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10600" w14:textId="39047B73" w:rsidR="008B7C10" w:rsidRPr="00787881" w:rsidRDefault="00A237B6" w:rsidP="008B7C10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78788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Supplementary </w:t>
      </w:r>
      <w:r w:rsidR="003D7C97" w:rsidRPr="00787881">
        <w:rPr>
          <w:rFonts w:asciiTheme="majorBidi" w:hAnsiTheme="majorBidi" w:cstheme="majorBidi"/>
          <w:b/>
          <w:bCs/>
          <w:sz w:val="24"/>
          <w:szCs w:val="24"/>
          <w:u w:val="single"/>
        </w:rPr>
        <w:t>M</w:t>
      </w:r>
      <w:r w:rsidRPr="0078788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aterial </w:t>
      </w:r>
      <w:r w:rsidR="007D12E5" w:rsidRPr="00787881">
        <w:rPr>
          <w:rFonts w:asciiTheme="majorBidi" w:hAnsiTheme="majorBidi" w:cstheme="majorBidi"/>
          <w:b/>
          <w:bCs/>
          <w:sz w:val="24"/>
          <w:szCs w:val="24"/>
          <w:u w:val="single"/>
        </w:rPr>
        <w:t>4</w:t>
      </w:r>
      <w:r w:rsidRPr="00787881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</w:p>
    <w:p w14:paraId="45B53925" w14:textId="77777777" w:rsidR="00A237B6" w:rsidRPr="00C30D1B" w:rsidRDefault="00A237B6" w:rsidP="00A237B6">
      <w:pPr>
        <w:spacing w:before="120" w:after="120" w:line="360" w:lineRule="auto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 w:rsidRPr="00C30D1B">
        <w:rPr>
          <w:rFonts w:asciiTheme="majorBidi" w:hAnsiTheme="majorBidi" w:cstheme="majorBidi"/>
          <w:noProof/>
          <w:sz w:val="24"/>
          <w:szCs w:val="24"/>
          <w:lang w:bidi="ar-EG"/>
        </w:rPr>
        <w:drawing>
          <wp:inline distT="0" distB="0" distL="0" distR="0" wp14:anchorId="0E6A2B7D" wp14:editId="0386A22C">
            <wp:extent cx="3891915" cy="3868420"/>
            <wp:effectExtent l="0" t="0" r="0" b="0"/>
            <wp:docPr id="741616652" name="Picture 2" descr="calc scr ROC int vali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lc scr ROC int valid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915" cy="38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Toc102211228"/>
    </w:p>
    <w:p w14:paraId="14D1F4D3" w14:textId="03E3AE25" w:rsidR="00755229" w:rsidRPr="00C30D1B" w:rsidRDefault="00A237B6" w:rsidP="00412920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C30D1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Figure </w:t>
      </w:r>
      <w:r w:rsidR="003D7C97">
        <w:rPr>
          <w:rFonts w:asciiTheme="majorBidi" w:hAnsiTheme="majorBidi" w:cstheme="majorBidi"/>
          <w:b/>
          <w:bCs/>
          <w:sz w:val="24"/>
          <w:szCs w:val="24"/>
          <w:u w:val="single"/>
        </w:rPr>
        <w:t>S3</w:t>
      </w:r>
      <w:r w:rsidRPr="00C30D1B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  <w:r w:rsidRPr="00C30D1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412920" w:rsidRPr="00412920">
        <w:rPr>
          <w:rFonts w:asciiTheme="majorBidi" w:hAnsiTheme="majorBidi" w:cstheme="majorBidi"/>
          <w:sz w:val="24"/>
          <w:szCs w:val="24"/>
          <w:lang w:bidi="ar-EG"/>
        </w:rPr>
        <w:t xml:space="preserve">Application of the Newly Proposed Scoring </w:t>
      </w:r>
      <w:r w:rsidR="00412920">
        <w:rPr>
          <w:rFonts w:asciiTheme="majorBidi" w:hAnsiTheme="majorBidi" w:cstheme="majorBidi"/>
          <w:sz w:val="24"/>
          <w:szCs w:val="24"/>
          <w:lang w:bidi="ar-EG"/>
        </w:rPr>
        <w:t>System/</w:t>
      </w:r>
      <w:r w:rsidR="00412920" w:rsidRPr="00412920">
        <w:rPr>
          <w:rFonts w:asciiTheme="majorBidi" w:hAnsiTheme="majorBidi" w:cstheme="majorBidi"/>
          <w:sz w:val="24"/>
          <w:szCs w:val="24"/>
          <w:lang w:bidi="ar-EG"/>
        </w:rPr>
        <w:t>Model to the Retrospective Group</w:t>
      </w:r>
      <w:r w:rsidR="00412920">
        <w:rPr>
          <w:rFonts w:asciiTheme="majorBidi" w:hAnsiTheme="majorBidi" w:cstheme="majorBidi"/>
          <w:sz w:val="24"/>
          <w:szCs w:val="24"/>
          <w:lang w:bidi="ar-EG"/>
        </w:rPr>
        <w:t xml:space="preserve">: </w:t>
      </w:r>
      <w:r w:rsidRPr="00C30D1B">
        <w:rPr>
          <w:rFonts w:asciiTheme="majorBidi" w:hAnsiTheme="majorBidi" w:cstheme="majorBidi"/>
          <w:sz w:val="24"/>
          <w:szCs w:val="24"/>
          <w:lang w:bidi="ar-EG"/>
        </w:rPr>
        <w:t>Receiver operating characteristic (ROC) curve for discrimination between patients with HD or CC using the calculated HD risk score.</w:t>
      </w:r>
      <w:bookmarkEnd w:id="0"/>
    </w:p>
    <w:p w14:paraId="5C338155" w14:textId="194B96C9" w:rsidR="00E73023" w:rsidRPr="00C30D1B" w:rsidRDefault="00E73023" w:rsidP="007A7E5C">
      <w:pPr>
        <w:spacing w:before="120" w:after="12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</w:p>
    <w:sectPr w:rsidR="00E73023" w:rsidRPr="00C30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10"/>
    <w:rsid w:val="00044F01"/>
    <w:rsid w:val="00194E0C"/>
    <w:rsid w:val="002F4B17"/>
    <w:rsid w:val="00360AC1"/>
    <w:rsid w:val="003D7C97"/>
    <w:rsid w:val="00412920"/>
    <w:rsid w:val="0070068F"/>
    <w:rsid w:val="00755229"/>
    <w:rsid w:val="00787881"/>
    <w:rsid w:val="007A7E5C"/>
    <w:rsid w:val="007D12E5"/>
    <w:rsid w:val="008B7C10"/>
    <w:rsid w:val="0094026E"/>
    <w:rsid w:val="00A03A11"/>
    <w:rsid w:val="00A237B6"/>
    <w:rsid w:val="00BA2459"/>
    <w:rsid w:val="00BE047F"/>
    <w:rsid w:val="00C30D1B"/>
    <w:rsid w:val="00C415D2"/>
    <w:rsid w:val="00C44EDF"/>
    <w:rsid w:val="00CE1070"/>
    <w:rsid w:val="00CE1636"/>
    <w:rsid w:val="00E26937"/>
    <w:rsid w:val="00E47A44"/>
    <w:rsid w:val="00E73023"/>
    <w:rsid w:val="00EE626A"/>
    <w:rsid w:val="00F3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ABA65"/>
  <w15:chartTrackingRefBased/>
  <w15:docId w15:val="{C7FDC9E3-B244-4607-80DA-77BAA1EC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C10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7C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C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C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C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C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C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C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C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C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7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C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7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C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7C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C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7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C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</Words>
  <Characters>217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Hadeer El-Ghareeb</dc:creator>
  <cp:keywords/>
  <dc:description/>
  <cp:lastModifiedBy>Mahmoud M. A. Marei</cp:lastModifiedBy>
  <cp:revision>14</cp:revision>
  <dcterms:created xsi:type="dcterms:W3CDTF">2024-12-06T11:36:00Z</dcterms:created>
  <dcterms:modified xsi:type="dcterms:W3CDTF">2025-03-17T00:30:00Z</dcterms:modified>
</cp:coreProperties>
</file>