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Supplementary Table S8. Database-specific search strings.</w:t>
      </w:r>
    </w:p>
    <w:p>
      <w:r>
        <w:rPr>
          <w:sz w:val="18"/>
        </w:rPr>
        <w:t>All databases were searched from inception to 8 January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873"/>
        <w:gridCol w:w="4873"/>
      </w:tblGrid>
      <w:tr>
        <w:trPr>
          <w:tblHeader w:val="true"/>
        </w:trPr>
        <w:tc>
          <w:tcPr>
            <w:tcW w:type="dxa" w:w="2016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Database</w:t>
            </w:r>
          </w:p>
        </w:tc>
        <w:tc>
          <w:tcPr>
            <w:tcW w:type="dxa" w:w="86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Search string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MEDLINE/PubMed</w:t>
            </w:r>
          </w:p>
        </w:tc>
        <w:tc>
          <w:tcPr>
            <w:tcW w:type="dxa" w:w="8640"/>
            <w:vAlign w:val="top"/>
          </w:tcPr>
          <w:p>
            <w:r>
              <w:rPr>
                <w:color w:val="FF0000"/>
                <w:sz w:val="17"/>
              </w:rPr>
              <w:t>((mitral[Title/Abstract] OR "mitral valve"[Title/Abstract]) AND (MitraClip[Title/Abstract] OR TEER[Title/Abstract] OR M-TEER[Title/Abstract] OR PASCAL[Title/Abstract] OR "transcatheter edge-to-edge repair"[Title/Abstract] OR "transcatheter mitral valve repair"[Title/Abstract]) AND (fail*[Title/Abstract] OR recurrent[Title/Abstract] OR residual[Title/Abstract] OR reintervention[Title/Abstract] OR surgery[Title/Abstract] OR "mitral valve surgery"[Title/Abstract] OR repair[Title/Abstract] OR replacement[Title/Abstract] OR explant*[Title/Abstract] OR detachment[Title/Abstract] OR endocarditis[Title/Abstract]))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Embase</w:t>
            </w:r>
          </w:p>
        </w:tc>
        <w:tc>
          <w:tcPr>
            <w:tcW w:type="dxa" w:w="8640"/>
            <w:vAlign w:val="top"/>
          </w:tcPr>
          <w:p>
            <w:r>
              <w:rPr>
                <w:color w:val="FF0000"/>
                <w:sz w:val="17"/>
              </w:rPr>
              <w:t>(mitral:ti,ab OR "mitral valve":ti,ab) AND (MitraClip:ti,ab OR TEER:ti,ab OR M-TEER:ti,ab OR PASCAL:ti,ab OR "transcatheter edge-to-edge repair":ti,ab OR "transcatheter mitral valve repair":ti,ab) AND (fail*:ti,ab OR recurrent:ti,ab OR residual:ti,ab OR reintervention:ti,ab OR surgery:ti,ab OR "mitral valve surgery":ti,ab OR repair:ti,ab OR replacement:ti,ab OR explant*:ti,ab OR detachment:ti,ab OR endocarditis:ti,ab)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Scopus</w:t>
            </w:r>
          </w:p>
        </w:tc>
        <w:tc>
          <w:tcPr>
            <w:tcW w:type="dxa" w:w="8640"/>
            <w:vAlign w:val="top"/>
          </w:tcPr>
          <w:p>
            <w:r>
              <w:rPr>
                <w:color w:val="FF0000"/>
                <w:sz w:val="17"/>
              </w:rPr>
              <w:t>TITLE-ABS-KEY((mitral OR "mitral valve") AND (MitraClip OR TEER OR M-TEER OR PASCAL OR "transcatheter edge-to-edge repair" OR "transcatheter mitral valve repair") AND (fail* OR recurrent OR residual OR reintervention OR surgery OR "mitral valve surgery" OR repair OR replacement OR explant* OR detachment OR endocarditis))</w:t>
            </w:r>
          </w:p>
        </w:tc>
      </w:tr>
      <w:tr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Web of Science</w:t>
            </w:r>
          </w:p>
        </w:tc>
        <w:tc>
          <w:tcPr>
            <w:tcW w:type="dxa" w:w="8640"/>
            <w:vAlign w:val="top"/>
          </w:tcPr>
          <w:p>
            <w:r>
              <w:rPr>
                <w:color w:val="FF0000"/>
                <w:sz w:val="17"/>
              </w:rPr>
              <w:t>TS=((mitral OR "mitral valve") AND (MitraClip OR TEER OR M-TEER OR PASCAL OR "transcatheter edge-to-edge repair" OR "transcatheter mitral valve repair") AND (fail* OR recurrent OR residual OR reintervention OR surgery OR "mitral valve surgery" OR repair OR replacement OR explant* OR detachment OR endocarditis))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