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4EB" w:rsidRPr="008955F0" w:rsidRDefault="00484031" w:rsidP="00BE3EA3">
      <w:pPr>
        <w:spacing w:after="0" w:line="200" w:lineRule="exact"/>
        <w:rPr>
          <w:rFonts w:cs="Times New Roman"/>
          <w:b/>
          <w:sz w:val="20"/>
          <w:szCs w:val="20"/>
          <w:lang w:val="en-US"/>
        </w:rPr>
      </w:pPr>
      <w:r w:rsidRPr="00D90675">
        <w:rPr>
          <w:rFonts w:cs="Times New Roman"/>
          <w:b/>
          <w:sz w:val="20"/>
          <w:szCs w:val="20"/>
          <w:lang w:val="en-US"/>
        </w:rPr>
        <w:t xml:space="preserve">Supplementary Table </w:t>
      </w:r>
      <w:r w:rsidRPr="008955F0">
        <w:rPr>
          <w:rFonts w:cs="Times New Roman"/>
          <w:b/>
          <w:sz w:val="20"/>
          <w:szCs w:val="20"/>
          <w:lang w:val="en-US"/>
        </w:rPr>
        <w:t>1. Consolidated criteria for reporting qualitative studies (COREQ): 32-item checklist</w:t>
      </w:r>
      <w:r w:rsidR="008955F0">
        <w:rPr>
          <w:rFonts w:cs="Times New Roman"/>
          <w:b/>
          <w:sz w:val="20"/>
          <w:szCs w:val="20"/>
          <w:lang w:val="en-US"/>
        </w:rPr>
        <w:t>.</w:t>
      </w:r>
      <w:bookmarkStart w:id="0" w:name="_GoBack"/>
      <w:bookmarkEnd w:id="0"/>
    </w:p>
    <w:p w:rsidR="00BE3EA3" w:rsidRPr="00D90675" w:rsidRDefault="00BE3EA3" w:rsidP="00BE3EA3">
      <w:pPr>
        <w:spacing w:after="0" w:line="200" w:lineRule="exact"/>
        <w:rPr>
          <w:rFonts w:cs="Times New Roman"/>
          <w:sz w:val="20"/>
          <w:szCs w:val="2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02"/>
        <w:gridCol w:w="5670"/>
        <w:gridCol w:w="7087"/>
      </w:tblGrid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b/>
                <w:color w:val="292526"/>
                <w:sz w:val="20"/>
                <w:szCs w:val="20"/>
                <w:lang w:val="en-US"/>
              </w:rPr>
              <w:t>Topic and Item No.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b/>
                <w:color w:val="292526"/>
                <w:sz w:val="20"/>
                <w:szCs w:val="20"/>
                <w:lang w:val="en-US"/>
              </w:rPr>
              <w:t>Guide Questions/Description</w:t>
            </w:r>
          </w:p>
        </w:tc>
        <w:tc>
          <w:tcPr>
            <w:tcW w:w="7087" w:type="dxa"/>
          </w:tcPr>
          <w:p w:rsidR="00484031" w:rsidRPr="00D90675" w:rsidRDefault="00224CFF" w:rsidP="00A77B59">
            <w:pPr>
              <w:spacing w:line="200" w:lineRule="exact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b/>
                <w:color w:val="292526"/>
                <w:sz w:val="20"/>
                <w:szCs w:val="20"/>
                <w:lang w:val="en-US"/>
              </w:rPr>
              <w:t>Comment</w:t>
            </w:r>
          </w:p>
        </w:tc>
      </w:tr>
      <w:tr w:rsidR="00484031" w:rsidRPr="008955F0" w:rsidTr="00560196">
        <w:tc>
          <w:tcPr>
            <w:tcW w:w="15559" w:type="dxa"/>
            <w:gridSpan w:val="3"/>
          </w:tcPr>
          <w:p w:rsidR="00484031" w:rsidRPr="00D90675" w:rsidRDefault="00484031" w:rsidP="00D90675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 xml:space="preserve">Domain 1: </w:t>
            </w:r>
            <w:r w:rsid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>R</w:t>
            </w:r>
            <w:r w:rsidRP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>esearch team and reflexivity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Personal Characteristics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1. Interviewer/facilitator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Which author/s conducted the interview or focus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group?</w:t>
            </w:r>
          </w:p>
        </w:tc>
        <w:tc>
          <w:tcPr>
            <w:tcW w:w="7087" w:type="dxa"/>
          </w:tcPr>
          <w:p w:rsidR="00CE596A" w:rsidRPr="00D90675" w:rsidRDefault="00CE596A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Telephone interviews: DH et al.</w:t>
            </w:r>
          </w:p>
          <w:p w:rsidR="00484031" w:rsidRPr="00D90675" w:rsidRDefault="00CE596A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Focus group interviews: </w:t>
            </w:r>
            <w:r w:rsidR="00D82401" w:rsidRPr="00D90675">
              <w:rPr>
                <w:rFonts w:cs="Times New Roman"/>
                <w:sz w:val="20"/>
                <w:szCs w:val="20"/>
                <w:lang w:val="en-US"/>
              </w:rPr>
              <w:t>MR</w:t>
            </w:r>
            <w:r w:rsidR="00A57BCC" w:rsidRPr="00D90675">
              <w:rPr>
                <w:rFonts w:cs="Times New Roman"/>
                <w:sz w:val="20"/>
                <w:szCs w:val="20"/>
                <w:lang w:val="en-US"/>
              </w:rPr>
              <w:t xml:space="preserve"> et al</w:t>
            </w:r>
            <w:r w:rsidR="00F50BF4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2. Credentials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were the researcher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’s credentials?</w:t>
            </w:r>
          </w:p>
        </w:tc>
        <w:tc>
          <w:tcPr>
            <w:tcW w:w="7087" w:type="dxa"/>
          </w:tcPr>
          <w:p w:rsidR="00484031" w:rsidRPr="00D90675" w:rsidRDefault="00D8240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ST, PhD</w:t>
            </w:r>
            <w:r w:rsidR="00B9623F" w:rsidRPr="00D90675">
              <w:rPr>
                <w:rFonts w:cs="Times New Roman"/>
                <w:sz w:val="20"/>
                <w:szCs w:val="20"/>
                <w:lang w:val="en-US"/>
              </w:rPr>
              <w:t>, MA Social Sciences</w:t>
            </w:r>
          </w:p>
          <w:p w:rsidR="00D82401" w:rsidRPr="00D90675" w:rsidRDefault="00D8240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DH, PhD</w:t>
            </w:r>
            <w:r w:rsidR="00B9623F" w:rsidRPr="00D90675">
              <w:rPr>
                <w:rFonts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9623F" w:rsidRPr="00D90675">
              <w:rPr>
                <w:rFonts w:cs="Times New Roman"/>
                <w:sz w:val="20"/>
                <w:szCs w:val="20"/>
                <w:lang w:val="en-US"/>
              </w:rPr>
              <w:t>MScN</w:t>
            </w:r>
            <w:proofErr w:type="spellEnd"/>
            <w:r w:rsidR="00B9623F" w:rsidRPr="00D90675">
              <w:rPr>
                <w:rFonts w:cs="Times New Roman"/>
                <w:sz w:val="20"/>
                <w:szCs w:val="20"/>
                <w:lang w:val="en-US"/>
              </w:rPr>
              <w:t>, RN</w:t>
            </w:r>
          </w:p>
          <w:p w:rsidR="00D82401" w:rsidRPr="00D90675" w:rsidRDefault="00D8240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MR, PhD</w:t>
            </w:r>
            <w:r w:rsidR="00B9623F" w:rsidRPr="00D90675">
              <w:rPr>
                <w:rFonts w:cs="Times New Roman"/>
                <w:sz w:val="20"/>
                <w:szCs w:val="20"/>
                <w:lang w:val="en-US"/>
              </w:rPr>
              <w:t>, MA Sociology, RN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3. Occupation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was their occupation at the time of the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study?</w:t>
            </w:r>
          </w:p>
        </w:tc>
        <w:tc>
          <w:tcPr>
            <w:tcW w:w="7087" w:type="dxa"/>
          </w:tcPr>
          <w:p w:rsidR="00484031" w:rsidRPr="00D90675" w:rsidRDefault="00D8240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ST: Research Associate</w:t>
            </w:r>
          </w:p>
          <w:p w:rsidR="00D82401" w:rsidRPr="00D90675" w:rsidRDefault="00D8240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DH: Research Associate</w:t>
            </w:r>
          </w:p>
          <w:p w:rsidR="00D82401" w:rsidRPr="00D90675" w:rsidRDefault="00D8240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MR: Full Professor</w:t>
            </w:r>
            <w:r w:rsidR="00B9623F" w:rsidRPr="00D90675">
              <w:rPr>
                <w:rFonts w:cs="Times New Roman"/>
                <w:sz w:val="20"/>
                <w:szCs w:val="20"/>
                <w:lang w:val="en-US"/>
              </w:rPr>
              <w:t>, site leader, group leader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4. Gender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Was the researcher male or female?</w:t>
            </w:r>
          </w:p>
        </w:tc>
        <w:tc>
          <w:tcPr>
            <w:tcW w:w="7087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Female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5. Experience and training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experience or training did the researcher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have?</w:t>
            </w:r>
          </w:p>
        </w:tc>
        <w:tc>
          <w:tcPr>
            <w:tcW w:w="7087" w:type="dxa"/>
          </w:tcPr>
          <w:p w:rsidR="00484031" w:rsidRPr="00D90675" w:rsidRDefault="00DD5543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The researcher</w:t>
            </w:r>
            <w:r w:rsidR="00CE596A" w:rsidRPr="00D90675">
              <w:rPr>
                <w:rFonts w:cs="Times New Roman"/>
                <w:sz w:val="20"/>
                <w:szCs w:val="20"/>
                <w:lang w:val="en-US"/>
              </w:rPr>
              <w:t>s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 had extensive experience in face-to-face interviews. </w:t>
            </w:r>
            <w:r w:rsidR="00CE596A" w:rsidRPr="00D90675">
              <w:rPr>
                <w:rFonts w:cs="Times New Roman"/>
                <w:sz w:val="20"/>
                <w:szCs w:val="20"/>
                <w:lang w:val="en-US"/>
              </w:rPr>
              <w:t>They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 had also supervised qualitative research.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Relationship with participants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6. Relationship established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Was a relationship established prior to study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commencement?</w:t>
            </w:r>
          </w:p>
        </w:tc>
        <w:tc>
          <w:tcPr>
            <w:tcW w:w="7087" w:type="dxa"/>
          </w:tcPr>
          <w:p w:rsidR="00484031" w:rsidRPr="00D90675" w:rsidRDefault="00D81904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DH</w:t>
            </w:r>
            <w:r w:rsidR="00DD5543" w:rsidRPr="00D90675">
              <w:rPr>
                <w:rFonts w:cs="Times New Roman"/>
                <w:sz w:val="20"/>
                <w:szCs w:val="20"/>
                <w:lang w:val="en-US"/>
              </w:rPr>
              <w:t xml:space="preserve"> was involved in the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 recruiting of the nursing homes and in the</w:t>
            </w:r>
            <w:r w:rsidR="00DD5543" w:rsidRPr="00D90675">
              <w:rPr>
                <w:rFonts w:cs="Times New Roman"/>
                <w:sz w:val="20"/>
                <w:szCs w:val="20"/>
                <w:lang w:val="en-US"/>
              </w:rPr>
              <w:t xml:space="preserve"> initial discussions with the management of the participating nursing homes.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7. Participant knowledge of the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interviewer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did the participants know about the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="00DD5543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researcher?</w:t>
            </w:r>
          </w:p>
        </w:tc>
        <w:tc>
          <w:tcPr>
            <w:tcW w:w="7087" w:type="dxa"/>
          </w:tcPr>
          <w:p w:rsidR="00484031" w:rsidRPr="00D90675" w:rsidRDefault="00DD5543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Participants knew about the researchers</w:t>
            </w:r>
            <w:r w:rsidR="00CE596A" w:rsidRPr="00D90675">
              <w:rPr>
                <w:rFonts w:cs="Times New Roman"/>
                <w:sz w:val="20"/>
                <w:szCs w:val="20"/>
                <w:lang w:val="en-US"/>
              </w:rPr>
              <w:t>‘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 affiliation.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8. Interviewer characteristics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characteristics were reported about the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interviewer/facilitator?</w:t>
            </w:r>
          </w:p>
        </w:tc>
        <w:tc>
          <w:tcPr>
            <w:tcW w:w="7087" w:type="dxa"/>
          </w:tcPr>
          <w:p w:rsidR="00484031" w:rsidRPr="00D90675" w:rsidRDefault="00DD5543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None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15559" w:type="dxa"/>
            <w:gridSpan w:val="3"/>
          </w:tcPr>
          <w:p w:rsidR="00484031" w:rsidRPr="00D90675" w:rsidRDefault="00484031" w:rsidP="00D90675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 xml:space="preserve">Domain 2: </w:t>
            </w:r>
            <w:r w:rsid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>S</w:t>
            </w:r>
            <w:r w:rsidRP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>tudy design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Theoretical framework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9. Methodological </w:t>
            </w:r>
            <w:r w:rsidR="00DD5543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o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rientation and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methodological orientation was stated to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="00DD5543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underpin the study?</w:t>
            </w:r>
          </w:p>
        </w:tc>
        <w:tc>
          <w:tcPr>
            <w:tcW w:w="7087" w:type="dxa"/>
          </w:tcPr>
          <w:p w:rsidR="00484031" w:rsidRPr="00D90675" w:rsidRDefault="00DD5543" w:rsidP="00834148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Directed content analysis; interpretive evaluation</w:t>
            </w:r>
            <w:r w:rsidR="00A57BCC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Participant selection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10. Sampling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How were part</w:t>
            </w:r>
            <w:r w:rsidR="00DD5543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icipants selected?</w:t>
            </w:r>
          </w:p>
        </w:tc>
        <w:tc>
          <w:tcPr>
            <w:tcW w:w="7087" w:type="dxa"/>
          </w:tcPr>
          <w:p w:rsidR="00484031" w:rsidRPr="00D90675" w:rsidRDefault="00DD5543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N/A (secondary data analysis)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11. Method of approach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Ho</w:t>
            </w:r>
            <w:r w:rsidR="000E710F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 were participants approached?</w:t>
            </w:r>
          </w:p>
        </w:tc>
        <w:tc>
          <w:tcPr>
            <w:tcW w:w="7087" w:type="dxa"/>
          </w:tcPr>
          <w:p w:rsidR="00484031" w:rsidRPr="00D90675" w:rsidRDefault="000E710F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Telephone and face-to-face</w:t>
            </w:r>
            <w:r w:rsidR="00A57BCC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12. Sample size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How many participants were in the study?</w:t>
            </w:r>
          </w:p>
        </w:tc>
        <w:tc>
          <w:tcPr>
            <w:tcW w:w="7087" w:type="dxa"/>
          </w:tcPr>
          <w:p w:rsidR="00484031" w:rsidRPr="00D90675" w:rsidRDefault="00CE596A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34 telephone interviews </w:t>
            </w:r>
            <w:r w:rsidR="002D67E4" w:rsidRPr="00D90675">
              <w:rPr>
                <w:rFonts w:cs="Times New Roman"/>
                <w:sz w:val="20"/>
                <w:szCs w:val="20"/>
                <w:lang w:val="en-US"/>
              </w:rPr>
              <w:t xml:space="preserve">with 9 participants 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and 15 focus group interviews </w:t>
            </w:r>
            <w:r w:rsidR="002D67E4" w:rsidRPr="00D90675">
              <w:rPr>
                <w:rFonts w:cs="Times New Roman"/>
                <w:sz w:val="20"/>
                <w:szCs w:val="20"/>
                <w:lang w:val="en-US"/>
              </w:rPr>
              <w:t>with 146 participants in total</w:t>
            </w:r>
            <w:r w:rsidR="00A57BCC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13. Non-participation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How many people refused to participate or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dropped out? Reasons?</w:t>
            </w:r>
          </w:p>
        </w:tc>
        <w:tc>
          <w:tcPr>
            <w:tcW w:w="7087" w:type="dxa"/>
          </w:tcPr>
          <w:p w:rsidR="00484031" w:rsidRPr="00D90675" w:rsidRDefault="009171B0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N/A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Setting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14. Setting of data collection</w:t>
            </w:r>
          </w:p>
        </w:tc>
        <w:tc>
          <w:tcPr>
            <w:tcW w:w="5670" w:type="dxa"/>
          </w:tcPr>
          <w:p w:rsidR="00484031" w:rsidRPr="00D90675" w:rsidRDefault="000E710F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Where was the data collected?</w:t>
            </w:r>
          </w:p>
        </w:tc>
        <w:tc>
          <w:tcPr>
            <w:tcW w:w="7087" w:type="dxa"/>
          </w:tcPr>
          <w:p w:rsidR="00484031" w:rsidRPr="00D90675" w:rsidRDefault="000E710F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Workplace</w:t>
            </w:r>
            <w:r w:rsidR="00F50BF4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527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15. Presence of non-participants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Was anyone else present besides the participants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and researchers?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No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16. Description of sample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are the important characteristics of the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="009171B0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sample?</w:t>
            </w:r>
          </w:p>
        </w:tc>
        <w:tc>
          <w:tcPr>
            <w:tcW w:w="7087" w:type="dxa"/>
          </w:tcPr>
          <w:p w:rsidR="00484031" w:rsidRPr="00D90675" w:rsidRDefault="009171B0" w:rsidP="007B7CED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The mean age of the different participant groups (telephone interviewees, steering group members, moderators, nursing team members) ranged between 40 and 45.3 years</w:t>
            </w:r>
            <w:r w:rsidR="00E56C9D" w:rsidRPr="00D90675">
              <w:rPr>
                <w:rFonts w:cs="Times New Roman"/>
                <w:sz w:val="20"/>
                <w:szCs w:val="20"/>
                <w:lang w:val="en-US"/>
              </w:rPr>
              <w:t>, the mean working years between 10.2. and 20.8 and the mean time of employment in the nursing home between 6.2 and 11.8 years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. 122 participants were female, 30 </w:t>
            </w:r>
            <w:proofErr w:type="gramStart"/>
            <w:r w:rsidRPr="00D90675">
              <w:rPr>
                <w:rFonts w:cs="Times New Roman"/>
                <w:sz w:val="20"/>
                <w:szCs w:val="20"/>
                <w:lang w:val="en-US"/>
              </w:rPr>
              <w:t>male</w:t>
            </w:r>
            <w:proofErr w:type="gramEnd"/>
            <w:r w:rsidRPr="00D90675">
              <w:rPr>
                <w:rFonts w:cs="Times New Roman"/>
                <w:sz w:val="20"/>
                <w:szCs w:val="20"/>
                <w:lang w:val="en-US"/>
              </w:rPr>
              <w:t>, 3 not reported. 72 interviewees were geriatric nurses, 25 nurses, 27 nursing assistants and 27 others, 4 not reported.</w:t>
            </w:r>
            <w:r w:rsidR="00E56C9D" w:rsidRPr="00D90675">
              <w:rPr>
                <w:rFonts w:cs="Times New Roman"/>
                <w:sz w:val="20"/>
                <w:szCs w:val="20"/>
                <w:lang w:val="en-US"/>
              </w:rPr>
              <w:t xml:space="preserve"> 100 of the participants were working full-time.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Data collection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17. Interview guide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questions, prompts, guides provided by the</w:t>
            </w:r>
            <w:r w:rsidR="00224CFF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authors? Was it pilot tested?</w:t>
            </w:r>
          </w:p>
        </w:tc>
        <w:tc>
          <w:tcPr>
            <w:tcW w:w="7087" w:type="dxa"/>
          </w:tcPr>
          <w:p w:rsidR="00484031" w:rsidRPr="00D90675" w:rsidRDefault="00224CFF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 xml:space="preserve">The overall interview topics were reported. </w:t>
            </w:r>
            <w:r w:rsidR="000E710F" w:rsidRPr="00D90675">
              <w:rPr>
                <w:rFonts w:cs="Times New Roman"/>
                <w:sz w:val="20"/>
                <w:szCs w:val="20"/>
                <w:lang w:val="en-US"/>
              </w:rPr>
              <w:t xml:space="preserve">The interview guide was pilot tested </w:t>
            </w:r>
            <w:r w:rsidR="00556B88" w:rsidRPr="00D90675">
              <w:rPr>
                <w:rFonts w:cs="Times New Roman"/>
                <w:sz w:val="20"/>
                <w:szCs w:val="20"/>
                <w:lang w:val="en-US"/>
              </w:rPr>
              <w:t xml:space="preserve">in a non-participating nursing </w:t>
            </w:r>
            <w:r w:rsidR="00F50BF4" w:rsidRPr="00D90675">
              <w:rPr>
                <w:rFonts w:cs="Times New Roman"/>
                <w:sz w:val="20"/>
                <w:szCs w:val="20"/>
                <w:lang w:val="en-US"/>
              </w:rPr>
              <w:t>home</w:t>
            </w:r>
            <w:r w:rsidR="000E710F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18. Repeat interviews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repeat interviews carried out? If yes, how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many?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No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19. Audio/visual recording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Did the research use audio or visual recording to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collect the data?</w:t>
            </w:r>
          </w:p>
        </w:tc>
        <w:tc>
          <w:tcPr>
            <w:tcW w:w="7087" w:type="dxa"/>
          </w:tcPr>
          <w:p w:rsidR="00484031" w:rsidRPr="00D90675" w:rsidRDefault="000E710F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Data were audio recorded using a digital recorder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lastRenderedPageBreak/>
              <w:t>20. Field notes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field notes made during and/or after the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interview or focus group?</w:t>
            </w:r>
          </w:p>
        </w:tc>
        <w:tc>
          <w:tcPr>
            <w:tcW w:w="7087" w:type="dxa"/>
          </w:tcPr>
          <w:p w:rsidR="00484031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No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21. Duration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was the duration of the interviews or focus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group?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Telephone interviews: 15 m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i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>nutes on average</w:t>
            </w:r>
          </w:p>
          <w:p w:rsidR="000E710F" w:rsidRPr="00D90675" w:rsidRDefault="000E710F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Focus group interviews: 40 minutes on average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22. Data saturation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Was data saturation discussed?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N/A (secondary data analysis)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23. Transcripts returned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transcripts returned to participants for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comment and/or correction?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No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15559" w:type="dxa"/>
            <w:gridSpan w:val="3"/>
          </w:tcPr>
          <w:p w:rsidR="00484031" w:rsidRPr="00D90675" w:rsidRDefault="00484031" w:rsidP="00D90675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 xml:space="preserve">Domain 3: </w:t>
            </w:r>
            <w:r w:rsid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>A</w:t>
            </w:r>
            <w:r w:rsidRPr="00D90675">
              <w:rPr>
                <w:rFonts w:cs="Times New Roman"/>
                <w:b/>
                <w:bCs/>
                <w:color w:val="292526"/>
                <w:sz w:val="20"/>
                <w:szCs w:val="20"/>
                <w:lang w:val="en-US"/>
              </w:rPr>
              <w:t>nalysis and findings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Data analysis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2053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24. Number of data coders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How many data coders coded the data?</w:t>
            </w:r>
          </w:p>
        </w:tc>
        <w:tc>
          <w:tcPr>
            <w:tcW w:w="7087" w:type="dxa"/>
          </w:tcPr>
          <w:p w:rsidR="00484031" w:rsidRPr="00D90675" w:rsidRDefault="00B027AA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1 (ST)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25. Description of the coding tree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Did authors provide a description of the coding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tree?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The coding tree is equivalent to the CFIR domains I, III and V, incl. (sub-)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sz w:val="20"/>
                <w:szCs w:val="20"/>
                <w:lang w:val="en-US"/>
              </w:rPr>
              <w:t>constructs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 xml:space="preserve">, </w:t>
            </w:r>
            <w:r w:rsidR="00F50BF4" w:rsidRPr="00D90675">
              <w:rPr>
                <w:rFonts w:cs="Times New Roman"/>
                <w:sz w:val="20"/>
                <w:szCs w:val="20"/>
                <w:lang w:val="en-US"/>
              </w:rPr>
              <w:t>see Supplementary Table 2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26. Derivation of themes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themes identified in advance or derived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from the data?</w:t>
            </w:r>
          </w:p>
        </w:tc>
        <w:tc>
          <w:tcPr>
            <w:tcW w:w="7087" w:type="dxa"/>
          </w:tcPr>
          <w:p w:rsidR="00484031" w:rsidRPr="00D90675" w:rsidRDefault="00A272A2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O</w:t>
            </w:r>
            <w:r w:rsidR="00224CFF" w:rsidRPr="00D90675">
              <w:rPr>
                <w:rFonts w:cs="Times New Roman"/>
                <w:sz w:val="20"/>
                <w:szCs w:val="20"/>
                <w:lang w:val="en-US"/>
              </w:rPr>
              <w:t>n the basis of the deductive coding, t</w:t>
            </w:r>
            <w:r w:rsidR="000E710F" w:rsidRPr="00D90675">
              <w:rPr>
                <w:rFonts w:cs="Times New Roman"/>
                <w:sz w:val="20"/>
                <w:szCs w:val="20"/>
                <w:lang w:val="en-US"/>
              </w:rPr>
              <w:t xml:space="preserve">hemes were </w:t>
            </w:r>
            <w:r w:rsidR="00224CFF" w:rsidRPr="00D90675">
              <w:rPr>
                <w:rFonts w:cs="Times New Roman"/>
                <w:sz w:val="20"/>
                <w:szCs w:val="20"/>
                <w:lang w:val="en-US"/>
              </w:rPr>
              <w:t xml:space="preserve">interpretatively </w:t>
            </w:r>
            <w:r w:rsidR="000E710F" w:rsidRPr="00D90675">
              <w:rPr>
                <w:rFonts w:cs="Times New Roman"/>
                <w:sz w:val="20"/>
                <w:szCs w:val="20"/>
                <w:lang w:val="en-US"/>
              </w:rPr>
              <w:t>derived from the data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27. Software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What software, if applicable, was used to manage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the data?</w:t>
            </w:r>
          </w:p>
        </w:tc>
        <w:tc>
          <w:tcPr>
            <w:tcW w:w="7087" w:type="dxa"/>
          </w:tcPr>
          <w:p w:rsidR="00484031" w:rsidRPr="00D90675" w:rsidRDefault="000E710F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MAXQDA 2018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28. Participant checking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Did participants provide feedback on the findings?</w:t>
            </w:r>
          </w:p>
        </w:tc>
        <w:tc>
          <w:tcPr>
            <w:tcW w:w="7087" w:type="dxa"/>
          </w:tcPr>
          <w:p w:rsidR="00484031" w:rsidRPr="00D90675" w:rsidRDefault="000E710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No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224CFF" w:rsidRPr="00D90675" w:rsidTr="00560196">
        <w:tc>
          <w:tcPr>
            <w:tcW w:w="15559" w:type="dxa"/>
            <w:gridSpan w:val="3"/>
          </w:tcPr>
          <w:p w:rsidR="00224CFF" w:rsidRPr="00D90675" w:rsidRDefault="00224CFF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Reporting</w:t>
            </w:r>
          </w:p>
        </w:tc>
      </w:tr>
      <w:tr w:rsidR="00484031" w:rsidRPr="008955F0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29. Quotations presented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participant quotations presented to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illustrate the themes / findings? Was each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="00B027AA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quotation identified?</w:t>
            </w:r>
          </w:p>
        </w:tc>
        <w:tc>
          <w:tcPr>
            <w:tcW w:w="7087" w:type="dxa"/>
          </w:tcPr>
          <w:p w:rsidR="00484031" w:rsidRPr="00D90675" w:rsidRDefault="00B027AA" w:rsidP="00A77B59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Participant quotations were presented. Each quotation was identified by referring to the nu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rsing home and interview number</w:t>
            </w:r>
            <w:r w:rsidR="00DC1051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48403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30. Data and findings consistent</w:t>
            </w:r>
          </w:p>
        </w:tc>
        <w:tc>
          <w:tcPr>
            <w:tcW w:w="5670" w:type="dxa"/>
          </w:tcPr>
          <w:p w:rsidR="00484031" w:rsidRPr="00D90675" w:rsidRDefault="0048403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Was there consistency between the data</w:t>
            </w:r>
            <w:r w:rsidR="00D82401"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 xml:space="preserve"> </w:t>
            </w: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presented and the findings?</w:t>
            </w:r>
          </w:p>
        </w:tc>
        <w:tc>
          <w:tcPr>
            <w:tcW w:w="7087" w:type="dxa"/>
          </w:tcPr>
          <w:p w:rsidR="00484031" w:rsidRPr="00D90675" w:rsidRDefault="00B027AA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Yes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484031" w:rsidRPr="00D90675" w:rsidTr="00560196">
        <w:tc>
          <w:tcPr>
            <w:tcW w:w="2802" w:type="dxa"/>
          </w:tcPr>
          <w:p w:rsidR="00484031" w:rsidRPr="00D90675" w:rsidRDefault="00D8240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31. Clarity of major themes</w:t>
            </w:r>
          </w:p>
        </w:tc>
        <w:tc>
          <w:tcPr>
            <w:tcW w:w="5670" w:type="dxa"/>
          </w:tcPr>
          <w:p w:rsidR="00484031" w:rsidRPr="00D90675" w:rsidRDefault="00D8240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Were major themes clearly presented in the findings?</w:t>
            </w:r>
          </w:p>
        </w:tc>
        <w:tc>
          <w:tcPr>
            <w:tcW w:w="7087" w:type="dxa"/>
          </w:tcPr>
          <w:p w:rsidR="00484031" w:rsidRPr="00D90675" w:rsidRDefault="00B027AA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Yes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  <w:tr w:rsidR="00D82401" w:rsidRPr="00D90675" w:rsidTr="00560196">
        <w:tc>
          <w:tcPr>
            <w:tcW w:w="2802" w:type="dxa"/>
          </w:tcPr>
          <w:p w:rsidR="00D82401" w:rsidRPr="00D90675" w:rsidRDefault="00D82401" w:rsidP="00BE3EA3">
            <w:pPr>
              <w:tabs>
                <w:tab w:val="left" w:pos="1902"/>
              </w:tabs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32. Clarity of minor themes</w:t>
            </w:r>
          </w:p>
        </w:tc>
        <w:tc>
          <w:tcPr>
            <w:tcW w:w="5670" w:type="dxa"/>
          </w:tcPr>
          <w:p w:rsidR="00D82401" w:rsidRPr="00D90675" w:rsidRDefault="00D82401" w:rsidP="00BE3EA3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292526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color w:val="292526"/>
                <w:sz w:val="20"/>
                <w:szCs w:val="20"/>
                <w:lang w:val="en-US"/>
              </w:rPr>
              <w:t>Is there a description of diverse cases or discussion of minor themes?</w:t>
            </w:r>
          </w:p>
        </w:tc>
        <w:tc>
          <w:tcPr>
            <w:tcW w:w="7087" w:type="dxa"/>
          </w:tcPr>
          <w:p w:rsidR="00D82401" w:rsidRPr="00D90675" w:rsidRDefault="00B027AA" w:rsidP="00BE3EA3">
            <w:pPr>
              <w:spacing w:line="200" w:lineRule="exact"/>
              <w:rPr>
                <w:rFonts w:cs="Times New Roman"/>
                <w:sz w:val="20"/>
                <w:szCs w:val="20"/>
                <w:lang w:val="en-US"/>
              </w:rPr>
            </w:pPr>
            <w:r w:rsidRPr="00D90675">
              <w:rPr>
                <w:rFonts w:cs="Times New Roman"/>
                <w:sz w:val="20"/>
                <w:szCs w:val="20"/>
                <w:lang w:val="en-US"/>
              </w:rPr>
              <w:t>Yes</w:t>
            </w:r>
            <w:r w:rsidR="00A272A2" w:rsidRPr="00D90675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</w:tbl>
    <w:p w:rsidR="00484031" w:rsidRPr="00D90675" w:rsidRDefault="00484031" w:rsidP="00BE3EA3">
      <w:pPr>
        <w:spacing w:after="0" w:line="200" w:lineRule="exact"/>
        <w:rPr>
          <w:rFonts w:cs="Times New Roman"/>
          <w:sz w:val="20"/>
          <w:szCs w:val="20"/>
          <w:lang w:val="en-US"/>
        </w:rPr>
      </w:pPr>
    </w:p>
    <w:sectPr w:rsidR="00484031" w:rsidRPr="00D90675" w:rsidSect="00F66A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xxsva2pwdxs8extxgxf291xatrzxad9eat&quot;&gt;Sonja Literatur&lt;record-ids&gt;&lt;item&gt;249&lt;/item&gt;&lt;/record-ids&gt;&lt;/item&gt;&lt;/Libraries&gt;"/>
  </w:docVars>
  <w:rsids>
    <w:rsidRoot w:val="00484031"/>
    <w:rsid w:val="000504DE"/>
    <w:rsid w:val="00067B65"/>
    <w:rsid w:val="000E710F"/>
    <w:rsid w:val="00224CFF"/>
    <w:rsid w:val="00262FA0"/>
    <w:rsid w:val="002D67E4"/>
    <w:rsid w:val="003B14EB"/>
    <w:rsid w:val="00484031"/>
    <w:rsid w:val="00556B88"/>
    <w:rsid w:val="00560196"/>
    <w:rsid w:val="00657933"/>
    <w:rsid w:val="0067476C"/>
    <w:rsid w:val="007B7CED"/>
    <w:rsid w:val="00834148"/>
    <w:rsid w:val="008955F0"/>
    <w:rsid w:val="009171B0"/>
    <w:rsid w:val="00A272A2"/>
    <w:rsid w:val="00A57BCC"/>
    <w:rsid w:val="00A7156D"/>
    <w:rsid w:val="00A77B59"/>
    <w:rsid w:val="00B027AA"/>
    <w:rsid w:val="00B951CB"/>
    <w:rsid w:val="00B9623F"/>
    <w:rsid w:val="00BE3EA3"/>
    <w:rsid w:val="00C838BA"/>
    <w:rsid w:val="00CE596A"/>
    <w:rsid w:val="00D63BCA"/>
    <w:rsid w:val="00D81904"/>
    <w:rsid w:val="00D82401"/>
    <w:rsid w:val="00D90675"/>
    <w:rsid w:val="00DC1051"/>
    <w:rsid w:val="00DD5543"/>
    <w:rsid w:val="00E56C9D"/>
    <w:rsid w:val="00F16CE9"/>
    <w:rsid w:val="00F50BF4"/>
    <w:rsid w:val="00F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425B"/>
  <w15:docId w15:val="{142496A9-EEC2-4105-A43F-3A2B6AA4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84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4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4CFF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67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67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67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67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67E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A57BC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57BC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A57BC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A57BCC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51387-2F69-44A8-85AD-6F2F91BD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4310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DZNE e.V.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Teupen, Sonja /DZNE</dc:creator>
  <cp:lastModifiedBy>Teupen, Sonja /DZNE</cp:lastModifiedBy>
  <cp:revision>5</cp:revision>
  <dcterms:created xsi:type="dcterms:W3CDTF">2020-07-14T08:46:00Z</dcterms:created>
  <dcterms:modified xsi:type="dcterms:W3CDTF">2020-11-09T20:24:00Z</dcterms:modified>
</cp:coreProperties>
</file>