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86746" w14:textId="270C6E57" w:rsidR="00ED628A" w:rsidRPr="00801443" w:rsidRDefault="00801443">
      <w:pPr>
        <w:rPr>
          <w:rFonts w:ascii="Arial" w:hAnsi="Arial" w:cs="Arial"/>
          <w:sz w:val="24"/>
          <w:szCs w:val="24"/>
        </w:rPr>
      </w:pPr>
      <w:r w:rsidRPr="00801443">
        <w:rPr>
          <w:rFonts w:ascii="Arial" w:hAnsi="Arial" w:cs="Arial"/>
        </w:rPr>
        <w:t xml:space="preserve">Additional File 4:  Quality of Included Studies based on Cochran Collaboration risk of bias tool </w:t>
      </w:r>
      <w:r w:rsidRPr="00801443">
        <w:rPr>
          <w:rFonts w:ascii="Arial" w:hAnsi="Arial" w:cs="Arial"/>
        </w:rPr>
        <w:fldChar w:fldCharType="begin"/>
      </w:r>
      <w:r w:rsidRPr="00801443">
        <w:rPr>
          <w:rFonts w:ascii="Arial" w:hAnsi="Arial" w:cs="Arial"/>
        </w:rPr>
        <w:instrText xml:space="preserve"> ADDIN EN.CITE &lt;EndNote&gt;&lt;Cite&gt;&lt;Author&gt;Higgins&lt;/Author&gt;&lt;Year&gt;2011&lt;/Year&gt;&lt;RecNum&gt;533&lt;/RecNum&gt;&lt;DisplayText&gt;[1, 2]&lt;/DisplayText&gt;&lt;record&gt;&lt;rec-number&gt;533&lt;/rec-number&gt;&lt;foreign-keys&gt;&lt;key app="EN" db-id="feaa0veapvrw9ne2pzr5x0x69vzd5efedtvs" timestamp="1569861172"&gt;533&lt;/key&gt;&lt;/foreign-keys&gt;&lt;ref-type name="Book"&gt;6&lt;/ref-type&gt;&lt;contributors&gt;&lt;authors&gt;&lt;author&gt;Higgins, Julian PT&lt;/author&gt;&lt;author&gt;Green, Sally&lt;/author&gt;&lt;/authors&gt;&lt;/contributors&gt;&lt;titles&gt;&lt;title&gt;Cochrane handbook for systematic reviews of interventions&lt;/title&gt;&lt;/titles&gt;&lt;volume&gt;4&lt;/volume&gt;&lt;dates&gt;&lt;year&gt;2011&lt;/year&gt;&lt;/dates&gt;&lt;publisher&gt;John Wiley &amp;amp; Sons&lt;/publisher&gt;&lt;isbn&gt;1119964792&lt;/isbn&gt;&lt;urls&gt;&lt;/urls&gt;&lt;/record&gt;&lt;/Cite&gt;&lt;Cite&gt;&lt;Author&gt;Higgins&lt;/Author&gt;&lt;Year&gt;2011&lt;/Year&gt;&lt;RecNum&gt;5234&lt;/RecNum&gt;&lt;record&gt;&lt;rec-number&gt;5234&lt;/rec-number&gt;&lt;foreign-keys&gt;&lt;key app="EN" db-id="feaa0veapvrw9ne2pzr5x0x69vzd5efedtvs" timestamp="1607442597"&gt;5234&lt;/key&gt;&lt;/foreign-keys&gt;&lt;ref-type name="Journal Article"&gt;17&lt;/ref-type&gt;&lt;contributors&gt;&lt;authors&gt;&lt;author&gt;Higgins, Julian PT&lt;/author&gt;&lt;author&gt;Altman, Douglas G&lt;/author&gt;&lt;author&gt;Gøtzsche, Peter C&lt;/author&gt;&lt;author&gt;Jüni, Peter&lt;/author&gt;&lt;author&gt;Moher, David&lt;/author&gt;&lt;author&gt;Oxman, Andrew D&lt;/author&gt;&lt;author&gt;Savović, Jelena&lt;/author&gt;&lt;author&gt;Schulz, Kenneth F&lt;/author&gt;&lt;author&gt;Weeks, Laura&lt;/author&gt;&lt;author&gt;Sterne, Jonathan AC&lt;/author&gt;&lt;/authors&gt;&lt;/contributors&gt;&lt;titles&gt;&lt;title&gt;The Cochrane Collaboration’s tool for assessing risk of bias in randomised trials&lt;/title&gt;&lt;secondary-title&gt;Bmj&lt;/secondary-title&gt;&lt;/titles&gt;&lt;periodical&gt;&lt;full-title&gt;Bmj&lt;/full-title&gt;&lt;/periodical&gt;&lt;pages&gt;d5928&lt;/pages&gt;&lt;volume&gt;343&lt;/volume&gt;&lt;dates&gt;&lt;year&gt;2011&lt;/year&gt;&lt;/dates&gt;&lt;isbn&gt;0959-8138&lt;/isbn&gt;&lt;urls&gt;&lt;/urls&gt;&lt;/record&gt;&lt;/Cite&gt;&lt;/EndNote&gt;</w:instrText>
      </w:r>
      <w:r w:rsidRPr="00801443">
        <w:rPr>
          <w:rFonts w:ascii="Arial" w:hAnsi="Arial" w:cs="Arial"/>
        </w:rPr>
        <w:fldChar w:fldCharType="separate"/>
      </w:r>
      <w:r w:rsidRPr="00801443">
        <w:rPr>
          <w:rFonts w:ascii="Arial" w:hAnsi="Arial" w:cs="Arial"/>
          <w:noProof/>
        </w:rPr>
        <w:t>[1, 2]</w:t>
      </w:r>
      <w:r w:rsidRPr="00801443">
        <w:rPr>
          <w:rFonts w:ascii="Arial" w:hAnsi="Arial" w:cs="Arial"/>
        </w:rPr>
        <w:fldChar w:fldCharType="end"/>
      </w:r>
    </w:p>
    <w:tbl>
      <w:tblPr>
        <w:tblW w:w="13773" w:type="dxa"/>
        <w:tblLayout w:type="fixed"/>
        <w:tblLook w:val="04A0" w:firstRow="1" w:lastRow="0" w:firstColumn="1" w:lastColumn="0" w:noHBand="0" w:noVBand="1"/>
      </w:tblPr>
      <w:tblGrid>
        <w:gridCol w:w="1700"/>
        <w:gridCol w:w="1440"/>
        <w:gridCol w:w="1493"/>
        <w:gridCol w:w="1747"/>
        <w:gridCol w:w="1440"/>
        <w:gridCol w:w="1440"/>
        <w:gridCol w:w="1350"/>
        <w:gridCol w:w="1350"/>
        <w:gridCol w:w="1813"/>
      </w:tblGrid>
      <w:tr w:rsidR="00ED628A" w:rsidRPr="00801443" w14:paraId="73F0633B" w14:textId="77777777" w:rsidTr="000A6734">
        <w:trPr>
          <w:trHeight w:val="779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4C3BC1" w14:textId="77777777" w:rsidR="00ED628A" w:rsidRPr="000A6734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67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9D4F7A" w14:textId="77777777" w:rsidR="00ED628A" w:rsidRPr="000A6734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A67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Selection bias (Random sequence generation)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FED89C" w14:textId="77777777" w:rsidR="00ED628A" w:rsidRPr="000A6734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A67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Selection bias (Allocation concealment) </w:t>
            </w:r>
          </w:p>
        </w:tc>
        <w:tc>
          <w:tcPr>
            <w:tcW w:w="1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C8919E" w14:textId="77777777" w:rsidR="00ED628A" w:rsidRPr="000A6734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A67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Performance bias</w:t>
            </w:r>
            <w:r w:rsidRPr="000A67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(Blinding of participants</w:t>
            </w:r>
            <w:r w:rsidRPr="000A67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 xml:space="preserve">and personnel)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873609" w14:textId="77777777" w:rsidR="00ED628A" w:rsidRPr="000A6734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A67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Detection bias </w:t>
            </w:r>
            <w:r w:rsidRPr="000A67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(Blinding of outcome</w:t>
            </w:r>
            <w:r w:rsidRPr="000A67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 xml:space="preserve">assessment)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30D6BB" w14:textId="77777777" w:rsidR="00ED628A" w:rsidRPr="000A6734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A67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Attrition bias </w:t>
            </w:r>
            <w:r w:rsidRPr="000A67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 xml:space="preserve">(Incomplete outcome data)  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AA8725" w14:textId="77777777" w:rsidR="00ED628A" w:rsidRPr="000A6734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A67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Reporting bias </w:t>
            </w:r>
            <w:r w:rsidRPr="000A67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 xml:space="preserve">(Selective reporting) 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F6DA9" w14:textId="77777777" w:rsidR="00ED628A" w:rsidRPr="000A6734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A67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Other sources of bias 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EB05B" w14:textId="2A169C69" w:rsidR="00ED628A" w:rsidRPr="000A6734" w:rsidRDefault="000A6734" w:rsidP="00ED62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Level of Risk </w:t>
            </w:r>
            <w:r w:rsidR="00ED628A" w:rsidRPr="000A67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ED628A" w:rsidRPr="00801443" w14:paraId="5071771D" w14:textId="77777777" w:rsidTr="000A6734">
        <w:trPr>
          <w:trHeight w:val="403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1BCCE9" w14:textId="4B854D85" w:rsidR="00ED628A" w:rsidRPr="005A4872" w:rsidRDefault="005A4872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Gizaw</w:t>
            </w:r>
            <w:proofErr w:type="spellEnd"/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et al., 2019 </w: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instrText xml:space="preserve"> ADDIN EN.CITE &lt;EndNote&gt;&lt;Cite&gt;&lt;Author&gt;Gizaw&lt;/Author&gt;&lt;Year&gt;2019&lt;/Year&gt;&lt;RecNum&gt;4936&lt;/RecNum&gt;&lt;DisplayText&gt;[3]&lt;/DisplayText&gt;&lt;record&gt;&lt;rec-number&gt;4936&lt;/rec-number&gt;&lt;foreign-keys&gt;&lt;key app="EN" db-id="feaa0veapvrw9ne2pzr5x0x69vzd5efedtvs" timestamp="1600219990"&gt;4936&lt;/key&gt;&lt;/foreign-keys&gt;&lt;ref-type name="Journal Article"&gt;17&lt;/ref-type&gt;&lt;contributors&gt;&lt;authors&gt;&lt;author&gt;Gizaw, Muluken&lt;/author&gt;&lt;author&gt;Teka, Brhanu&lt;/author&gt;&lt;author&gt;Ruddies, Friederike&lt;/author&gt;&lt;author&gt;Abebe, Tamrat&lt;/author&gt;&lt;author&gt;Kaufmann, Andreas M&lt;/author&gt;&lt;author&gt;Worku, Alemayehu&lt;/author&gt;&lt;author&gt;Wienke, Andreas&lt;/author&gt;&lt;author&gt;Jemal, Ahmedin&lt;/author&gt;&lt;author&gt;Addissie, Adamu&lt;/author&gt;&lt;author&gt;Kantelhardt, Eva Johanna&lt;/author&gt;&lt;/authors&gt;&lt;/contributors&gt;&lt;titles&gt;&lt;title&gt;Uptake of cervical cancer screening in Ethiopia by self-sampling HPV DNA compared to visual inspection with acetic acid: a cluster randomized trial&lt;/title&gt;&lt;secondary-title&gt;Cancer Prevention Research&lt;/secondary-title&gt;&lt;/titles&gt;&lt;periodical&gt;&lt;full-title&gt;Cancer Prevention Research&lt;/full-title&gt;&lt;/periodical&gt;&lt;pages&gt;609-616&lt;/pages&gt;&lt;volume&gt;12&lt;/volume&gt;&lt;number&gt;9&lt;/number&gt;&lt;dates&gt;&lt;year&gt;2019&lt;/year&gt;&lt;/dates&gt;&lt;isbn&gt;1940-6207&lt;/isbn&gt;&lt;urls&gt;&lt;/urls&gt;&lt;/record&gt;&lt;/Cite&gt;&lt;/EndNote&gt;</w:instrTex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/>
              </w:rPr>
              <w:t>[3]</w: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90F7DD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819E5F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Unclear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A5681F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High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983D4A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73F30E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40629D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3E4B2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95B54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Low Risk </w:t>
            </w:r>
          </w:p>
        </w:tc>
      </w:tr>
      <w:tr w:rsidR="00ED628A" w:rsidRPr="00801443" w14:paraId="6A0E895B" w14:textId="77777777" w:rsidTr="000A6734">
        <w:trPr>
          <w:trHeight w:val="587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F365F5" w14:textId="4498DCF4" w:rsidR="00ED628A" w:rsidRPr="005A4872" w:rsidRDefault="005A4872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Huchko</w:t>
            </w:r>
            <w:proofErr w:type="spellEnd"/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et al., 2017 </w: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fldChar w:fldCharType="begin">
                <w:fldData xml:space="preserve">PEVuZE5vdGU+PENpdGU+PEF1dGhvcj5IdWNoa288L0F1dGhvcj48WWVhcj4yMDE1PC9ZZWFyPjxS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</w:fld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fldChar w:fldCharType="begin">
                <w:fldData xml:space="preserve">PEVuZE5vdGU+PENpdGU+PEF1dGhvcj5IdWNoa288L0F1dGhvcj48WWVhcj4yMDE1PC9ZZWFyPjxS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</w:fld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instrText xml:space="preserve"> ADDIN EN.CITE.DATA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fldChar w:fldCharType="end"/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/>
              </w:rPr>
              <w:t>[4]</w: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; </w: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br/>
            </w:r>
            <w:proofErr w:type="spellStart"/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Oketch</w:t>
            </w:r>
            <w:proofErr w:type="spellEnd"/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et al., 2019 </w: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fldChar w:fldCharType="begin">
                <w:fldData xml:space="preserve">PEVuZE5vdGU+PENpdGU+PEF1dGhvcj5Pa2V0Y2g8L0F1dGhvcj48WWVhcj4yMDE5PC9ZZWFyPjxS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=
</w:fld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fldChar w:fldCharType="begin">
                <w:fldData xml:space="preserve">PEVuZE5vdGU+PENpdGU+PEF1dGhvcj5Pa2V0Y2g8L0F1dGhvcj48WWVhcj4yMDE5PC9ZZWFyPjxS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=
</w:fld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instrText xml:space="preserve"> ADDIN EN.CITE.DATA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fldChar w:fldCharType="end"/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/>
              </w:rPr>
              <w:t>[5]</w: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; </w: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br/>
              <w:t xml:space="preserve">Page et al., 2019 </w: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instrText xml:space="preserve"> ADDIN EN.CITE &lt;EndNote&gt;&lt;Cite&gt;&lt;Author&gt;Page&lt;/Author&gt;&lt;Year&gt;2019&lt;/Year&gt;&lt;RecNum&gt;4939&lt;/RecNum&gt;&lt;DisplayText&gt;[6]&lt;/DisplayText&gt;&lt;record&gt;&lt;rec-number&gt;4939&lt;/rec-number&gt;&lt;foreign-keys&gt;&lt;key app="EN" db-id="feaa0veapvrw9ne2pzr5x0x69vzd5efedtvs" timestamp="1600221534"&gt;4939&lt;/key&gt;&lt;/foreign-keys&gt;&lt;ref-type name="Journal Article"&gt;17&lt;/ref-type&gt;&lt;contributors&gt;&lt;authors&gt;&lt;author&gt;Page, Charlotte M&lt;/author&gt;&lt;author&gt;Ibrahim, Saduma&lt;/author&gt;&lt;author&gt;Park, Lawrence P&lt;/author&gt;&lt;author&gt;Huchko, Megan J&lt;/author&gt;&lt;/authors&gt;&lt;/contributors&gt;&lt;titles&gt;&lt;title&gt;Patient factors affecting successful linkage to treatment in a cervical cancer prevention program in Kenya: A prospective cohort study&lt;/title&gt;&lt;secondary-title&gt;PloS one&lt;/secondary-title&gt;&lt;/titles&gt;&lt;periodical&gt;&lt;full-title&gt;PloS one&lt;/full-title&gt;&lt;/periodical&gt;&lt;pages&gt;e0222750&lt;/pages&gt;&lt;volume&gt;14&lt;/volume&gt;&lt;number&gt;9&lt;/number&gt;&lt;dates&gt;&lt;year&gt;2019&lt;/year&gt;&lt;/dates&gt;&lt;isbn&gt;1932-6203&lt;/isbn&gt;&lt;urls&gt;&lt;/urls&gt;&lt;/record&gt;&lt;/Cite&gt;&lt;/EndNote&gt;</w:instrTex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/>
              </w:rPr>
              <w:t>[6]</w: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9B3A5A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1A5A12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FE5A67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High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DEF08B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BED725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506753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8E6E5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EAFE4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Low Risk </w:t>
            </w:r>
          </w:p>
        </w:tc>
      </w:tr>
      <w:tr w:rsidR="00ED628A" w:rsidRPr="00801443" w14:paraId="4870402B" w14:textId="77777777" w:rsidTr="000A6734">
        <w:trPr>
          <w:trHeight w:val="218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B8457E" w14:textId="452B6FC6" w:rsidR="00ED628A" w:rsidRPr="005A4872" w:rsidRDefault="005A4872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Modibbo</w:t>
            </w:r>
            <w:proofErr w:type="spellEnd"/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et al., 2017 </w: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instrText xml:space="preserve"> ADDIN EN.CITE &lt;EndNote&gt;&lt;Cite&gt;&lt;Author&gt;Modibbo&lt;/Author&gt;&lt;Year&gt;2017&lt;/Year&gt;&lt;RecNum&gt;4940&lt;/RecNum&gt;&lt;DisplayText&gt;[7]&lt;/DisplayText&gt;&lt;record&gt;&lt;rec-number&gt;4940&lt;/rec-number&gt;&lt;foreign-keys&gt;&lt;key app="EN" db-id="feaa0veapvrw9ne2pzr5x0x69vzd5efedtvs" timestamp="1600241493"&gt;4940&lt;/key&gt;&lt;/foreign-keys&gt;&lt;ref-type name="Journal Article"&gt;17&lt;/ref-type&gt;&lt;contributors&gt;&lt;authors&gt;&lt;author&gt;Modibbo, Fatima&lt;/author&gt;&lt;author&gt;Iregbu, KC&lt;/author&gt;&lt;author&gt;Okuma, James&lt;/author&gt;&lt;author&gt;Leeman, Annemiek&lt;/author&gt;&lt;author&gt;Kasius, Annemieke&lt;/author&gt;&lt;author&gt;de Koning, Maurits&lt;/author&gt;&lt;author&gt;Quint, Wim&lt;/author&gt;&lt;author&gt;Adebamowo, Clement&lt;/author&gt;&lt;/authors&gt;&lt;/contributors&gt;&lt;titles&gt;&lt;title&gt;Randomized trial evaluating self-sampling for HPV DNA based tests for cervical cancer screening in Nigeria&lt;/title&gt;&lt;secondary-title&gt;Infectious agents and cancer&lt;/secondary-title&gt;&lt;/titles&gt;&lt;periodical&gt;&lt;full-title&gt;Infectious agents and cancer&lt;/full-title&gt;&lt;/periodical&gt;&lt;pages&gt;11&lt;/pages&gt;&lt;volume&gt;12&lt;/volume&gt;&lt;number&gt;1&lt;/number&gt;&lt;dates&gt;&lt;year&gt;2017&lt;/year&gt;&lt;/dates&gt;&lt;isbn&gt;1750-9378&lt;/isbn&gt;&lt;urls&gt;&lt;/urls&gt;&lt;/record&gt;&lt;/Cite&gt;&lt;/EndNote&gt;</w:instrTex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/>
              </w:rPr>
              <w:t>[7]</w: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EE006" w14:textId="2E93A9D0" w:rsidR="00ED628A" w:rsidRPr="005A4872" w:rsidRDefault="00055F0F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High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4F336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Unclear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233ED2" w14:textId="2924237F" w:rsidR="00ED628A" w:rsidRPr="005A4872" w:rsidRDefault="00055F0F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E072F" w14:textId="25889638" w:rsidR="00ED628A" w:rsidRPr="005A4872" w:rsidRDefault="00055F0F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66A85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C13EFE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A657A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33AC92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Low Risk </w:t>
            </w:r>
          </w:p>
        </w:tc>
      </w:tr>
      <w:tr w:rsidR="00ED628A" w:rsidRPr="00801443" w14:paraId="00387CE3" w14:textId="77777777" w:rsidTr="000A6734">
        <w:trPr>
          <w:trHeight w:val="396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5A9760" w14:textId="4A886308" w:rsidR="00ED628A" w:rsidRPr="00801443" w:rsidRDefault="005A4872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Moses et al., 2015 </w: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instrText xml:space="preserve"> ADDIN EN.CITE &lt;EndNote&gt;&lt;Cite&gt;&lt;Author&gt;Moses&lt;/Author&gt;&lt;Year&gt;2015&lt;/Year&gt;&lt;RecNum&gt;4941&lt;/RecNum&gt;&lt;DisplayText&gt;[8]&lt;/DisplayText&gt;&lt;record&gt;&lt;rec-number&gt;4941&lt;/rec-number&gt;&lt;foreign-keys&gt;&lt;key app="EN" db-id="feaa0veapvrw9ne2pzr5x0x69vzd5efedtvs" timestamp="1600241786"&gt;4941&lt;/key&gt;&lt;/foreign-keys&gt;&lt;ref-type name="Journal Article"&gt;17&lt;/ref-type&gt;&lt;contributors&gt;&lt;authors&gt;&lt;author&gt;Moses, Erin&lt;/author&gt;&lt;author&gt;Pedersen, Heather N&lt;/author&gt;&lt;author&gt;Mitchell, Sheona M&lt;/author&gt;&lt;author&gt;Sekikubo, Musa&lt;/author&gt;&lt;author&gt;Mwesigwa, David&lt;/author&gt;&lt;author&gt;Singer, Joel&lt;/author&gt;&lt;author&gt;Biryabarema, Christine&lt;/author&gt;&lt;author&gt;Byamugisha, Josaphat K&lt;/author&gt;&lt;author&gt;Money, Deborah M&lt;/author&gt;&lt;author&gt;Ogilvie, Gina S&lt;/author&gt;&lt;/authors&gt;&lt;/contributors&gt;&lt;titles&gt;&lt;title&gt;Uptake of community</w:instrText>
            </w:r>
            <w:r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en-GB"/>
              </w:rPr>
              <w:instrText>‐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instrText>based, self</w:instrText>
            </w:r>
            <w:r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en-GB"/>
              </w:rPr>
              <w:instrText>‐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instrText>collected HPV testing vs. visual inspection with acetic acid for cervical cancer screening in K ampala, U ganda: preliminary results of a randomised controlled trial&lt;/title&gt;&lt;secondary-title&gt;Tropical Medicine &amp;amp; International Health&lt;/secondary-title&gt;&lt;/titles&gt;&lt;periodical&gt;&lt;full-title&gt;Tropical Medicine &amp;amp; International Health&lt;/full-title&gt;&lt;/periodical&gt;&lt;pages&gt;1355-1367&lt;/pages&gt;&lt;volume&gt;20&lt;/volume&gt;&lt;number&gt;10&lt;/number&gt;&lt;dates&gt;&lt;year&gt;2015&lt;/year&gt;&lt;/dates&gt;&lt;isbn&gt;1360-2276&lt;/isbn&gt;&lt;urls&gt;&lt;/urls&gt;&lt;/record&gt;&lt;/Cite&gt;&lt;/EndNote&gt;</w:instrTex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/>
              </w:rPr>
              <w:t>[8]</w: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;</w: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br/>
            </w:r>
            <w:proofErr w:type="spellStart"/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Mezei</w:t>
            </w:r>
            <w:proofErr w:type="spellEnd"/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et al., 2018 </w: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instrText xml:space="preserve"> ADDIN EN.CITE &lt;EndNote&gt;&lt;Cite&gt;&lt;Author&gt;Mezei&lt;/Author&gt;&lt;Year&gt;2018&lt;/Year&gt;&lt;RecNum&gt;4942&lt;/RecNum&gt;&lt;DisplayText&gt;[9]&lt;/DisplayText&gt;&lt;record&gt;&lt;rec-number&gt;4942&lt;/rec-number&gt;&lt;foreign-keys&gt;&lt;key app="EN" db-id="feaa0veapvrw9ne2pzr5x0x69vzd5efedtvs" timestamp="1600241837"&gt;4942&lt;/key&gt;&lt;/foreign-keys&gt;&lt;ref-type name="Journal Article"&gt;17&lt;/ref-type&gt;&lt;contributors&gt;&lt;authors&gt;&lt;author&gt;Mezei, Alex K&lt;/author&gt;&lt;author&gt;Pedersen, Heather N&lt;/author&gt;&lt;author&gt;Sy, Stephen&lt;/author&gt;&lt;author&gt;Regan, Catherine&lt;/author&gt;&lt;author&gt;Mitchell-Foster, Sheona M&lt;/author&gt;&lt;author&gt;Byamugisha, Josaphat&lt;/author&gt;&lt;author&gt;Sekikubo, Musa&lt;/author&gt;&lt;author&gt;Armstrong, Heather&lt;/author&gt;&lt;author&gt;Rawat, Angeli&lt;/author&gt;&lt;author&gt;Singer, Joel&lt;/author&gt;&lt;/authors&gt;&lt;/contributors&gt;&lt;titles&gt;&lt;title&gt;Community-based HPV self-collection versus visual inspection with acetic acid in Uganda: a cost-effectiveness analysis of the ASPIRE trial&lt;/title&gt;&lt;secondary-title&gt;BMJ open&lt;/secondary-title&gt;&lt;/titles&gt;&lt;periodical&gt;&lt;full-title&gt;BMJ open&lt;/full-title&gt;&lt;/periodical&gt;&lt;volume&gt;8&lt;/volume&gt;&lt;number&gt;6&lt;/number&gt;&lt;dates&gt;&lt;year&gt;2018&lt;/year&gt;&lt;/dates&gt;&lt;isbn&gt;2044-6055&lt;/isbn&gt;&lt;urls&gt;&lt;/urls&gt;&lt;/record&gt;&lt;/Cite&gt;&lt;/EndNote&gt;</w:instrTex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/>
              </w:rPr>
              <w:t>[9]</w: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E0AFA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A7EF23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8DF526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High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267B4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1475F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Unclear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BDF54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36EDC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0C37E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Low Risk </w:t>
            </w:r>
          </w:p>
        </w:tc>
      </w:tr>
      <w:tr w:rsidR="00ED628A" w:rsidRPr="00801443" w14:paraId="5EC1D078" w14:textId="77777777" w:rsidTr="000A6734">
        <w:trPr>
          <w:trHeight w:val="218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1BC837" w14:textId="74FDC5BD" w:rsidR="00ED628A" w:rsidRPr="00801443" w:rsidRDefault="005A4872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Sossauer</w:t>
            </w:r>
            <w:proofErr w:type="spellEnd"/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et al., 2014 </w: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instrText xml:space="preserve"> ADDIN EN.CITE &lt;EndNote&gt;&lt;Cite&gt;&lt;Author&gt;Sossauer&lt;/Author&gt;&lt;Year&gt;2014&lt;/Year&gt;&lt;RecNum&gt;4945&lt;/RecNum&gt;&lt;DisplayText&gt;[10]&lt;/DisplayText&gt;&lt;record&gt;&lt;rec-number&gt;4945&lt;/rec-number&gt;&lt;foreign-keys&gt;&lt;key app="EN" db-id="feaa0veapvrw9ne2pzr5x0x69vzd5efedtvs" timestamp="1600242390"&gt;4945&lt;/key&gt;&lt;/foreign-keys&gt;&lt;ref-type name="Journal Article"&gt;17&lt;/ref-type&gt;&lt;contributors&gt;&lt;authors&gt;&lt;author&gt;Sossauer, Gaëtan&lt;/author&gt;&lt;author&gt;Zbinden, Michel&lt;/author&gt;&lt;author&gt;Tebeu, Pierre-Marie&lt;/author&gt;&lt;author&gt;Fosso, Gisèle K&lt;/author&gt;&lt;author&gt;Untiet, Sarah&lt;/author&gt;&lt;author&gt;Vassilakos, Pierre&lt;/author&gt;&lt;author&gt;Petignat, Patrick&lt;/author&gt;&lt;/authors&gt;&lt;/contributors&gt;&lt;titles&gt;&lt;title&gt;Impact of an educational intervention on women&amp;apos;s knowledge and acceptability of human papillomavirus self-sampling: a randomized controlled trial in Cameroon&lt;/title&gt;&lt;secondary-title&gt;PloS one&lt;/secondary-title&gt;&lt;/titles&gt;&lt;periodical&gt;&lt;full-title&gt;PloS one&lt;/full-title&gt;&lt;/periodical&gt;&lt;pages&gt;e109788&lt;/pages&gt;&lt;volume&gt;9&lt;/volume&gt;&lt;number&gt;10&lt;/number&gt;&lt;dates&gt;&lt;year&gt;2014&lt;/year&gt;&lt;/dates&gt;&lt;isbn&gt;1932-6203&lt;/isbn&gt;&lt;urls&gt;&lt;/urls&gt;&lt;/record&gt;&lt;/Cite&gt;&lt;/EndNote&gt;</w:instrTex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/>
              </w:rPr>
              <w:t>[10]</w:t>
            </w: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C9EDA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6F43C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Unclear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946215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High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3B9FD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2F5C0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AB499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F1026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B4EFA" w14:textId="77777777" w:rsidR="00ED628A" w:rsidRPr="005A4872" w:rsidRDefault="00ED628A" w:rsidP="00ED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8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Low Risk </w:t>
            </w:r>
          </w:p>
        </w:tc>
      </w:tr>
    </w:tbl>
    <w:p w14:paraId="6D943404" w14:textId="24BCD524" w:rsidR="00801443" w:rsidRDefault="00801443">
      <w:pPr>
        <w:rPr>
          <w:rFonts w:ascii="Arial" w:hAnsi="Arial" w:cs="Arial"/>
        </w:rPr>
      </w:pPr>
    </w:p>
    <w:p w14:paraId="7B49980C" w14:textId="515AF99F" w:rsidR="005A4872" w:rsidRDefault="005A4872">
      <w:pPr>
        <w:rPr>
          <w:rFonts w:ascii="Arial" w:hAnsi="Arial" w:cs="Arial"/>
        </w:rPr>
      </w:pPr>
    </w:p>
    <w:p w14:paraId="2A272CF1" w14:textId="3BF3EDC5" w:rsidR="005A4872" w:rsidRDefault="005A4872">
      <w:pPr>
        <w:rPr>
          <w:rFonts w:ascii="Arial" w:hAnsi="Arial" w:cs="Arial"/>
        </w:rPr>
      </w:pPr>
    </w:p>
    <w:p w14:paraId="17F57EB4" w14:textId="400A7497" w:rsidR="005A4872" w:rsidRDefault="005A4872">
      <w:pPr>
        <w:rPr>
          <w:rFonts w:ascii="Arial" w:hAnsi="Arial" w:cs="Arial"/>
        </w:rPr>
      </w:pPr>
    </w:p>
    <w:p w14:paraId="6C279D58" w14:textId="46CC26AA" w:rsidR="005A4872" w:rsidRDefault="005A4872">
      <w:pPr>
        <w:rPr>
          <w:rFonts w:ascii="Arial" w:hAnsi="Arial" w:cs="Arial"/>
        </w:rPr>
      </w:pPr>
    </w:p>
    <w:p w14:paraId="20F41E9A" w14:textId="5046C16D" w:rsidR="005A4872" w:rsidRDefault="005A4872">
      <w:pPr>
        <w:rPr>
          <w:rFonts w:ascii="Arial" w:hAnsi="Arial" w:cs="Arial"/>
        </w:rPr>
      </w:pPr>
    </w:p>
    <w:p w14:paraId="45775760" w14:textId="0E5FE37B" w:rsidR="005A4872" w:rsidRDefault="005A4872">
      <w:pPr>
        <w:rPr>
          <w:rFonts w:ascii="Arial" w:hAnsi="Arial" w:cs="Arial"/>
        </w:rPr>
      </w:pPr>
    </w:p>
    <w:p w14:paraId="0FA6A4DA" w14:textId="070EF765" w:rsidR="005A4872" w:rsidRDefault="005A4872">
      <w:pPr>
        <w:rPr>
          <w:rFonts w:ascii="Arial" w:hAnsi="Arial" w:cs="Arial"/>
        </w:rPr>
      </w:pPr>
    </w:p>
    <w:p w14:paraId="4E7E4537" w14:textId="77777777" w:rsidR="005A4872" w:rsidRPr="00801443" w:rsidRDefault="005A4872">
      <w:pPr>
        <w:rPr>
          <w:rFonts w:ascii="Arial" w:hAnsi="Arial" w:cs="Arial"/>
        </w:rPr>
      </w:pPr>
    </w:p>
    <w:p w14:paraId="2F3D9971" w14:textId="13B1BD6E" w:rsidR="00801443" w:rsidRPr="00801443" w:rsidRDefault="005A487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References </w:t>
      </w:r>
    </w:p>
    <w:p w14:paraId="1BD8356E" w14:textId="77777777" w:rsidR="005A4872" w:rsidRPr="005A4872" w:rsidRDefault="00801443" w:rsidP="005A4872">
      <w:pPr>
        <w:pStyle w:val="EndNoteBibliography"/>
        <w:spacing w:after="0"/>
        <w:ind w:left="720" w:hanging="720"/>
      </w:pPr>
      <w:r w:rsidRPr="00801443">
        <w:rPr>
          <w:rFonts w:ascii="Arial" w:hAnsi="Arial" w:cs="Arial"/>
        </w:rPr>
        <w:fldChar w:fldCharType="begin"/>
      </w:r>
      <w:r w:rsidRPr="00801443">
        <w:rPr>
          <w:rFonts w:ascii="Arial" w:hAnsi="Arial" w:cs="Arial"/>
        </w:rPr>
        <w:instrText xml:space="preserve"> ADDIN EN.REFLIST </w:instrText>
      </w:r>
      <w:r w:rsidRPr="00801443">
        <w:rPr>
          <w:rFonts w:ascii="Arial" w:hAnsi="Arial" w:cs="Arial"/>
        </w:rPr>
        <w:fldChar w:fldCharType="separate"/>
      </w:r>
      <w:r w:rsidR="005A4872" w:rsidRPr="005A4872">
        <w:t>1.</w:t>
      </w:r>
      <w:r w:rsidR="005A4872" w:rsidRPr="005A4872">
        <w:tab/>
        <w:t xml:space="preserve">Higgins JP, Green S: </w:t>
      </w:r>
      <w:r w:rsidR="005A4872" w:rsidRPr="005A4872">
        <w:rPr>
          <w:b/>
        </w:rPr>
        <w:t>Cochrane handbook for systematic reviews of interventions</w:t>
      </w:r>
      <w:r w:rsidR="005A4872" w:rsidRPr="005A4872">
        <w:t>, vol. 4: John Wiley &amp; Sons; 2011.</w:t>
      </w:r>
    </w:p>
    <w:p w14:paraId="43D3AC4B" w14:textId="77777777" w:rsidR="005A4872" w:rsidRPr="005A4872" w:rsidRDefault="005A4872" w:rsidP="005A4872">
      <w:pPr>
        <w:pStyle w:val="EndNoteBibliography"/>
        <w:spacing w:after="0"/>
        <w:ind w:left="720" w:hanging="720"/>
      </w:pPr>
      <w:r w:rsidRPr="005A4872">
        <w:t>2.</w:t>
      </w:r>
      <w:r w:rsidRPr="005A4872">
        <w:tab/>
        <w:t xml:space="preserve">Higgins JP, Altman DG, Gøtzsche PC, Jüni P, Moher D, Oxman AD, Savović J, Schulz KF, Weeks L, Sterne JA: </w:t>
      </w:r>
      <w:r w:rsidRPr="005A4872">
        <w:rPr>
          <w:b/>
        </w:rPr>
        <w:t>The Cochrane Collaboration’s tool for assessing risk of bias in randomised trials</w:t>
      </w:r>
      <w:r w:rsidRPr="005A4872">
        <w:t xml:space="preserve">. </w:t>
      </w:r>
      <w:r w:rsidRPr="005A4872">
        <w:rPr>
          <w:i/>
        </w:rPr>
        <w:t xml:space="preserve">Bmj </w:t>
      </w:r>
      <w:r w:rsidRPr="005A4872">
        <w:t xml:space="preserve">2011, </w:t>
      </w:r>
      <w:r w:rsidRPr="005A4872">
        <w:rPr>
          <w:b/>
        </w:rPr>
        <w:t>343</w:t>
      </w:r>
      <w:r w:rsidRPr="005A4872">
        <w:t>:d5928.</w:t>
      </w:r>
    </w:p>
    <w:p w14:paraId="75EF9771" w14:textId="77777777" w:rsidR="005A4872" w:rsidRPr="005A4872" w:rsidRDefault="005A4872" w:rsidP="005A4872">
      <w:pPr>
        <w:pStyle w:val="EndNoteBibliography"/>
        <w:spacing w:after="0"/>
        <w:ind w:left="720" w:hanging="720"/>
      </w:pPr>
      <w:r w:rsidRPr="005A4872">
        <w:t>3.</w:t>
      </w:r>
      <w:r w:rsidRPr="005A4872">
        <w:tab/>
        <w:t xml:space="preserve">Gizaw M, Teka B, Ruddies F, Abebe T, Kaufmann AM, Worku A, Wienke A, Jemal A, Addissie A, Kantelhardt EJ: </w:t>
      </w:r>
      <w:r w:rsidRPr="005A4872">
        <w:rPr>
          <w:b/>
        </w:rPr>
        <w:t>Uptake of cervical cancer screening in Ethiopia by self-sampling HPV DNA compared to visual inspection with acetic acid: a cluster randomized trial</w:t>
      </w:r>
      <w:r w:rsidRPr="005A4872">
        <w:t xml:space="preserve">. </w:t>
      </w:r>
      <w:r w:rsidRPr="005A4872">
        <w:rPr>
          <w:i/>
        </w:rPr>
        <w:t xml:space="preserve">Cancer Prevention Research </w:t>
      </w:r>
      <w:r w:rsidRPr="005A4872">
        <w:t xml:space="preserve">2019, </w:t>
      </w:r>
      <w:r w:rsidRPr="005A4872">
        <w:rPr>
          <w:b/>
        </w:rPr>
        <w:t>12</w:t>
      </w:r>
      <w:r w:rsidRPr="005A4872">
        <w:t>(9):609-616.</w:t>
      </w:r>
    </w:p>
    <w:p w14:paraId="719CAB34" w14:textId="77777777" w:rsidR="005A4872" w:rsidRPr="005A4872" w:rsidRDefault="005A4872" w:rsidP="005A4872">
      <w:pPr>
        <w:pStyle w:val="EndNoteBibliography"/>
        <w:spacing w:after="0"/>
        <w:ind w:left="720" w:hanging="720"/>
      </w:pPr>
      <w:r w:rsidRPr="005A4872">
        <w:t>4.</w:t>
      </w:r>
      <w:r w:rsidRPr="005A4872">
        <w:tab/>
        <w:t xml:space="preserve">Huchko MJ, Sneden J, Sawaya G, Smith-McCune K, Maloba M, Abdulrahim N, Bukusi EA, Cohen CR: </w:t>
      </w:r>
      <w:r w:rsidRPr="005A4872">
        <w:rPr>
          <w:b/>
        </w:rPr>
        <w:t>Accuracy of visual inspection with acetic acid to detect cervical cancer precursors among HIV-infected women in Kenya</w:t>
      </w:r>
      <w:r w:rsidRPr="005A4872">
        <w:t xml:space="preserve">. </w:t>
      </w:r>
      <w:r w:rsidRPr="005A4872">
        <w:rPr>
          <w:i/>
        </w:rPr>
        <w:t xml:space="preserve">International journal of cancer </w:t>
      </w:r>
      <w:r w:rsidRPr="005A4872">
        <w:t xml:space="preserve">2015, </w:t>
      </w:r>
      <w:r w:rsidRPr="005A4872">
        <w:rPr>
          <w:b/>
        </w:rPr>
        <w:t>136</w:t>
      </w:r>
      <w:r w:rsidRPr="005A4872">
        <w:t>(2):392-398.</w:t>
      </w:r>
    </w:p>
    <w:p w14:paraId="33D1B2BF" w14:textId="77777777" w:rsidR="005A4872" w:rsidRPr="005A4872" w:rsidRDefault="005A4872" w:rsidP="005A4872">
      <w:pPr>
        <w:pStyle w:val="EndNoteBibliography"/>
        <w:spacing w:after="0"/>
        <w:ind w:left="720" w:hanging="720"/>
      </w:pPr>
      <w:r w:rsidRPr="005A4872">
        <w:t>5.</w:t>
      </w:r>
      <w:r w:rsidRPr="005A4872">
        <w:tab/>
        <w:t xml:space="preserve">Oketch SY, Kwena Z, Choi Y, Adewumi K, Moghadassi M, Bukusi EA, Huchko MJ: </w:t>
      </w:r>
      <w:r w:rsidRPr="005A4872">
        <w:rPr>
          <w:b/>
        </w:rPr>
        <w:t>Perspectives of women participating in a cervical cancer screening campaign with community-based HPV self-sampling in rural western Kenya: a qualitative study</w:t>
      </w:r>
      <w:r w:rsidRPr="005A4872">
        <w:t xml:space="preserve">. </w:t>
      </w:r>
      <w:r w:rsidRPr="005A4872">
        <w:rPr>
          <w:i/>
        </w:rPr>
        <w:t xml:space="preserve">BMC women's health </w:t>
      </w:r>
      <w:r w:rsidRPr="005A4872">
        <w:t xml:space="preserve">2019, </w:t>
      </w:r>
      <w:r w:rsidRPr="005A4872">
        <w:rPr>
          <w:b/>
        </w:rPr>
        <w:t>19</w:t>
      </w:r>
      <w:r w:rsidRPr="005A4872">
        <w:t>(1):N.PAG-N.PAG.</w:t>
      </w:r>
    </w:p>
    <w:p w14:paraId="7251F028" w14:textId="77777777" w:rsidR="005A4872" w:rsidRPr="005A4872" w:rsidRDefault="005A4872" w:rsidP="005A4872">
      <w:pPr>
        <w:pStyle w:val="EndNoteBibliography"/>
        <w:spacing w:after="0"/>
        <w:ind w:left="720" w:hanging="720"/>
      </w:pPr>
      <w:r w:rsidRPr="005A4872">
        <w:t>6.</w:t>
      </w:r>
      <w:r w:rsidRPr="005A4872">
        <w:tab/>
        <w:t xml:space="preserve">Page CM, Ibrahim S, Park LP, Huchko MJ: </w:t>
      </w:r>
      <w:r w:rsidRPr="005A4872">
        <w:rPr>
          <w:b/>
        </w:rPr>
        <w:t>Patient factors affecting successful linkage to treatment in a cervical cancer prevention program in Kenya: A prospective cohort study</w:t>
      </w:r>
      <w:r w:rsidRPr="005A4872">
        <w:t xml:space="preserve">. </w:t>
      </w:r>
      <w:r w:rsidRPr="005A4872">
        <w:rPr>
          <w:i/>
        </w:rPr>
        <w:t xml:space="preserve">PloS one </w:t>
      </w:r>
      <w:r w:rsidRPr="005A4872">
        <w:t xml:space="preserve">2019, </w:t>
      </w:r>
      <w:r w:rsidRPr="005A4872">
        <w:rPr>
          <w:b/>
        </w:rPr>
        <w:t>14</w:t>
      </w:r>
      <w:r w:rsidRPr="005A4872">
        <w:t>(9):e0222750.</w:t>
      </w:r>
    </w:p>
    <w:p w14:paraId="4FA28AF2" w14:textId="77777777" w:rsidR="005A4872" w:rsidRPr="005A4872" w:rsidRDefault="005A4872" w:rsidP="005A4872">
      <w:pPr>
        <w:pStyle w:val="EndNoteBibliography"/>
        <w:spacing w:after="0"/>
        <w:ind w:left="720" w:hanging="720"/>
      </w:pPr>
      <w:r w:rsidRPr="005A4872">
        <w:t>7.</w:t>
      </w:r>
      <w:r w:rsidRPr="005A4872">
        <w:tab/>
        <w:t xml:space="preserve">Modibbo F, Iregbu K, Okuma J, Leeman A, Kasius A, de Koning M, Quint W, Adebamowo C: </w:t>
      </w:r>
      <w:r w:rsidRPr="005A4872">
        <w:rPr>
          <w:b/>
        </w:rPr>
        <w:t>Randomized trial evaluating self-sampling for HPV DNA based tests for cervical cancer screening in Nigeria</w:t>
      </w:r>
      <w:r w:rsidRPr="005A4872">
        <w:t xml:space="preserve">. </w:t>
      </w:r>
      <w:r w:rsidRPr="005A4872">
        <w:rPr>
          <w:i/>
        </w:rPr>
        <w:t xml:space="preserve">Infectious agents and cancer </w:t>
      </w:r>
      <w:r w:rsidRPr="005A4872">
        <w:t xml:space="preserve">2017, </w:t>
      </w:r>
      <w:r w:rsidRPr="005A4872">
        <w:rPr>
          <w:b/>
        </w:rPr>
        <w:t>12</w:t>
      </w:r>
      <w:r w:rsidRPr="005A4872">
        <w:t>(1):11.</w:t>
      </w:r>
    </w:p>
    <w:p w14:paraId="53A62659" w14:textId="77777777" w:rsidR="005A4872" w:rsidRPr="005A4872" w:rsidRDefault="005A4872" w:rsidP="005A4872">
      <w:pPr>
        <w:pStyle w:val="EndNoteBibliography"/>
        <w:spacing w:after="0"/>
        <w:ind w:left="720" w:hanging="720"/>
      </w:pPr>
      <w:r w:rsidRPr="005A4872">
        <w:t>8.</w:t>
      </w:r>
      <w:r w:rsidRPr="005A4872">
        <w:tab/>
        <w:t xml:space="preserve">Moses E, Pedersen HN, Mitchell SM, Sekikubo M, Mwesigwa D, Singer J, Biryabarema C, Byamugisha JK, Money DM, Ogilvie GS: </w:t>
      </w:r>
      <w:r w:rsidRPr="005A4872">
        <w:rPr>
          <w:b/>
        </w:rPr>
        <w:t>Uptake of community‐based, self‐collected HPV testing vs. visual inspection with acetic acid for cervical cancer screening in K ampala, U ganda: preliminary results of a randomised controlled trial</w:t>
      </w:r>
      <w:r w:rsidRPr="005A4872">
        <w:t xml:space="preserve">. </w:t>
      </w:r>
      <w:r w:rsidRPr="005A4872">
        <w:rPr>
          <w:i/>
        </w:rPr>
        <w:t xml:space="preserve">Tropical Medicine &amp; International Health </w:t>
      </w:r>
      <w:r w:rsidRPr="005A4872">
        <w:t xml:space="preserve">2015, </w:t>
      </w:r>
      <w:r w:rsidRPr="005A4872">
        <w:rPr>
          <w:b/>
        </w:rPr>
        <w:t>20</w:t>
      </w:r>
      <w:r w:rsidRPr="005A4872">
        <w:t>(10):1355-1367.</w:t>
      </w:r>
    </w:p>
    <w:p w14:paraId="6971204D" w14:textId="77777777" w:rsidR="005A4872" w:rsidRPr="005A4872" w:rsidRDefault="005A4872" w:rsidP="005A4872">
      <w:pPr>
        <w:pStyle w:val="EndNoteBibliography"/>
        <w:spacing w:after="0"/>
        <w:ind w:left="720" w:hanging="720"/>
      </w:pPr>
      <w:r w:rsidRPr="005A4872">
        <w:t>9.</w:t>
      </w:r>
      <w:r w:rsidRPr="005A4872">
        <w:tab/>
        <w:t xml:space="preserve">Mezei AK, Pedersen HN, Sy S, Regan C, Mitchell-Foster SM, Byamugisha J, Sekikubo M, Armstrong H, Rawat A, Singer J: </w:t>
      </w:r>
      <w:r w:rsidRPr="005A4872">
        <w:rPr>
          <w:b/>
        </w:rPr>
        <w:t>Community-based HPV self-collection versus visual inspection with acetic acid in Uganda: a cost-effectiveness analysis of the ASPIRE trial</w:t>
      </w:r>
      <w:r w:rsidRPr="005A4872">
        <w:t xml:space="preserve">. </w:t>
      </w:r>
      <w:r w:rsidRPr="005A4872">
        <w:rPr>
          <w:i/>
        </w:rPr>
        <w:t xml:space="preserve">BMJ open </w:t>
      </w:r>
      <w:r w:rsidRPr="005A4872">
        <w:t xml:space="preserve">2018, </w:t>
      </w:r>
      <w:r w:rsidRPr="005A4872">
        <w:rPr>
          <w:b/>
        </w:rPr>
        <w:t>8</w:t>
      </w:r>
      <w:r w:rsidRPr="005A4872">
        <w:t>(6).</w:t>
      </w:r>
    </w:p>
    <w:p w14:paraId="757589A6" w14:textId="77777777" w:rsidR="005A4872" w:rsidRPr="005A4872" w:rsidRDefault="005A4872" w:rsidP="005A4872">
      <w:pPr>
        <w:pStyle w:val="EndNoteBibliography"/>
        <w:ind w:left="720" w:hanging="720"/>
      </w:pPr>
      <w:r w:rsidRPr="005A4872">
        <w:t>10.</w:t>
      </w:r>
      <w:r w:rsidRPr="005A4872">
        <w:tab/>
        <w:t xml:space="preserve">Sossauer G, Zbinden M, Tebeu P-M, Fosso GK, Untiet S, Vassilakos P, Petignat P: </w:t>
      </w:r>
      <w:r w:rsidRPr="005A4872">
        <w:rPr>
          <w:b/>
        </w:rPr>
        <w:t>Impact of an educational intervention on women's knowledge and acceptability of human papillomavirus self-sampling: a randomized controlled trial in Cameroon</w:t>
      </w:r>
      <w:r w:rsidRPr="005A4872">
        <w:t xml:space="preserve">. </w:t>
      </w:r>
      <w:r w:rsidRPr="005A4872">
        <w:rPr>
          <w:i/>
        </w:rPr>
        <w:t xml:space="preserve">PloS one </w:t>
      </w:r>
      <w:r w:rsidRPr="005A4872">
        <w:t xml:space="preserve">2014, </w:t>
      </w:r>
      <w:r w:rsidRPr="005A4872">
        <w:rPr>
          <w:b/>
        </w:rPr>
        <w:t>9</w:t>
      </w:r>
      <w:r w:rsidRPr="005A4872">
        <w:t>(10):e109788.</w:t>
      </w:r>
    </w:p>
    <w:p w14:paraId="738AD159" w14:textId="43D24A34" w:rsidR="00ED628A" w:rsidRPr="00801443" w:rsidRDefault="00801443">
      <w:pPr>
        <w:rPr>
          <w:rFonts w:ascii="Arial" w:hAnsi="Arial" w:cs="Arial"/>
        </w:rPr>
      </w:pPr>
      <w:r w:rsidRPr="00801443">
        <w:rPr>
          <w:rFonts w:ascii="Arial" w:hAnsi="Arial" w:cs="Arial"/>
        </w:rPr>
        <w:fldChar w:fldCharType="end"/>
      </w:r>
    </w:p>
    <w:sectPr w:rsidR="00ED628A" w:rsidRPr="00801443" w:rsidSect="00ED628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wMDIyM7Q0MjE0MjFW0lEKTi0uzszPAykwrgUA6XfieCwAAAA="/>
    <w:docVar w:name="EN.Layout" w:val="&lt;ENLayout&gt;&lt;Style&gt;BMC Public Heal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eaa0veapvrw9ne2pzr5x0x69vzd5efedtvs&quot;&gt;Brennan_EndNote Copy&lt;record-ids&gt;&lt;item&gt;533&lt;/item&gt;&lt;item&gt;1198&lt;/item&gt;&lt;item&gt;2300&lt;/item&gt;&lt;item&gt;4936&lt;/item&gt;&lt;item&gt;4939&lt;/item&gt;&lt;item&gt;4940&lt;/item&gt;&lt;item&gt;4941&lt;/item&gt;&lt;item&gt;4942&lt;/item&gt;&lt;item&gt;4945&lt;/item&gt;&lt;item&gt;5234&lt;/item&gt;&lt;/record-ids&gt;&lt;/item&gt;&lt;/Libraries&gt;"/>
  </w:docVars>
  <w:rsids>
    <w:rsidRoot w:val="00ED628A"/>
    <w:rsid w:val="00055F0F"/>
    <w:rsid w:val="000A6734"/>
    <w:rsid w:val="005A4872"/>
    <w:rsid w:val="006C1C34"/>
    <w:rsid w:val="00801443"/>
    <w:rsid w:val="00ED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601E3"/>
  <w15:chartTrackingRefBased/>
  <w15:docId w15:val="{E2494415-61FD-4B7F-AE24-D3145457D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1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443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80144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0144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0144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01443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3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1760</Words>
  <Characters>10038</Characters>
  <Application>Microsoft Office Word</Application>
  <DocSecurity>0</DocSecurity>
  <Lines>83</Lines>
  <Paragraphs>23</Paragraphs>
  <ScaleCrop>false</ScaleCrop>
  <Company/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Ucheoma Nwaozuru</dc:creator>
  <cp:keywords/>
  <dc:description/>
  <cp:lastModifiedBy>Ucheoma Nwaozuru</cp:lastModifiedBy>
  <cp:revision>5</cp:revision>
  <dcterms:created xsi:type="dcterms:W3CDTF">2020-12-10T20:09:00Z</dcterms:created>
  <dcterms:modified xsi:type="dcterms:W3CDTF">2020-12-10T20:51:00Z</dcterms:modified>
</cp:coreProperties>
</file>