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1AFB08" w14:textId="527337DF" w:rsidR="0012370C" w:rsidRDefault="00B34239" w:rsidP="00F018FF">
      <w:pPr>
        <w:rPr>
          <w:rFonts w:asciiTheme="majorHAnsi" w:hAnsiTheme="majorHAnsi" w:cs="Arial"/>
          <w:b/>
          <w:sz w:val="28"/>
        </w:rPr>
      </w:pPr>
      <w:r>
        <w:rPr>
          <w:rFonts w:asciiTheme="majorHAnsi" w:hAnsiTheme="majorHAnsi" w:cs="Arial"/>
          <w:b/>
          <w:noProof/>
          <w:sz w:val="28"/>
          <w:lang w:eastAsia="en-GB"/>
        </w:rPr>
        <w:drawing>
          <wp:anchor distT="0" distB="0" distL="114300" distR="114300" simplePos="0" relativeHeight="251661312" behindDoc="0" locked="0" layoutInCell="1" allowOverlap="1" wp14:anchorId="74988AC3" wp14:editId="17713633">
            <wp:simplePos x="0" y="0"/>
            <wp:positionH relativeFrom="column">
              <wp:posOffset>7366000</wp:posOffset>
            </wp:positionH>
            <wp:positionV relativeFrom="paragraph">
              <wp:posOffset>-601980</wp:posOffset>
            </wp:positionV>
            <wp:extent cx="1203325" cy="1004570"/>
            <wp:effectExtent l="0" t="0" r="0" b="1143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RI logo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3325" cy="1004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370C" w:rsidRPr="00B34239">
        <w:rPr>
          <w:rFonts w:asciiTheme="majorHAnsi" w:hAnsiTheme="majorHAnsi" w:cs="Arial"/>
          <w:b/>
          <w:sz w:val="28"/>
        </w:rPr>
        <w:t>Standards for Reporting Implementation Studies: the StaRI checklist</w:t>
      </w:r>
      <w:r w:rsidRPr="00B34239">
        <w:rPr>
          <w:rFonts w:asciiTheme="majorHAnsi" w:hAnsiTheme="majorHAnsi" w:cs="Arial"/>
          <w:b/>
          <w:sz w:val="28"/>
        </w:rPr>
        <w:t xml:space="preserve"> for completion</w:t>
      </w:r>
    </w:p>
    <w:p w14:paraId="57EBAB46" w14:textId="481EE8EB" w:rsidR="00F44242" w:rsidRPr="00B941E8" w:rsidRDefault="00F44242" w:rsidP="00F44242">
      <w:pPr>
        <w:tabs>
          <w:tab w:val="left" w:pos="1528"/>
        </w:tabs>
        <w:spacing w:before="120"/>
        <w:rPr>
          <w:rFonts w:asciiTheme="majorHAnsi" w:hAnsiTheme="majorHAnsi"/>
          <w:sz w:val="20"/>
          <w:lang w:val="en-US"/>
        </w:rPr>
      </w:pPr>
      <w:r>
        <w:rPr>
          <w:rFonts w:asciiTheme="majorHAnsi" w:hAnsiTheme="majorHAnsi"/>
          <w:sz w:val="20"/>
        </w:rPr>
        <w:t>The StaRI standard should be referenced as</w:t>
      </w:r>
      <w:r w:rsidRPr="00E70C0A">
        <w:rPr>
          <w:rFonts w:asciiTheme="majorHAnsi" w:hAnsiTheme="majorHAnsi"/>
          <w:sz w:val="20"/>
        </w:rPr>
        <w:t xml:space="preserve">:   </w:t>
      </w:r>
      <w:r w:rsidRPr="00B941E8">
        <w:rPr>
          <w:rFonts w:asciiTheme="majorHAnsi" w:hAnsiTheme="majorHAnsi"/>
          <w:sz w:val="20"/>
          <w:lang w:val="en-US"/>
        </w:rPr>
        <w:t xml:space="preserve">Pinnock H, Barwick M, Carpenter C, </w:t>
      </w:r>
      <w:bookmarkStart w:id="0" w:name="OLE_LINK170"/>
      <w:bookmarkStart w:id="1" w:name="OLE_LINK173"/>
      <w:r w:rsidRPr="00B941E8">
        <w:rPr>
          <w:rFonts w:asciiTheme="majorHAnsi" w:hAnsiTheme="majorHAnsi"/>
          <w:sz w:val="20"/>
          <w:lang w:val="en-US"/>
        </w:rPr>
        <w:t>Eldridge</w:t>
      </w:r>
      <w:bookmarkEnd w:id="0"/>
      <w:bookmarkEnd w:id="1"/>
      <w:r w:rsidRPr="00B941E8">
        <w:rPr>
          <w:rFonts w:asciiTheme="majorHAnsi" w:hAnsiTheme="majorHAnsi"/>
          <w:sz w:val="20"/>
          <w:lang w:val="en-US"/>
        </w:rPr>
        <w:t xml:space="preserve"> </w:t>
      </w:r>
      <w:r>
        <w:rPr>
          <w:rFonts w:asciiTheme="majorHAnsi" w:hAnsiTheme="majorHAnsi"/>
          <w:sz w:val="20"/>
          <w:lang w:val="en-US"/>
        </w:rPr>
        <w:t xml:space="preserve">S, </w:t>
      </w:r>
      <w:bookmarkStart w:id="2" w:name="OLE_LINK295"/>
      <w:bookmarkStart w:id="3" w:name="OLE_LINK296"/>
      <w:r w:rsidRPr="00B941E8">
        <w:rPr>
          <w:rFonts w:asciiTheme="majorHAnsi" w:hAnsiTheme="majorHAnsi"/>
          <w:sz w:val="20"/>
          <w:lang w:val="en-US"/>
        </w:rPr>
        <w:t>Grandes</w:t>
      </w:r>
      <w:bookmarkEnd w:id="2"/>
      <w:bookmarkEnd w:id="3"/>
      <w:r w:rsidRPr="00B941E8">
        <w:rPr>
          <w:rFonts w:asciiTheme="majorHAnsi" w:hAnsiTheme="majorHAnsi"/>
          <w:sz w:val="20"/>
          <w:lang w:val="en-US"/>
        </w:rPr>
        <w:t xml:space="preserve"> </w:t>
      </w:r>
      <w:r>
        <w:rPr>
          <w:rFonts w:asciiTheme="majorHAnsi" w:hAnsiTheme="majorHAnsi"/>
          <w:sz w:val="20"/>
          <w:lang w:val="en-US"/>
        </w:rPr>
        <w:t xml:space="preserve">G, </w:t>
      </w:r>
      <w:bookmarkStart w:id="4" w:name="OLE_LINK297"/>
      <w:bookmarkStart w:id="5" w:name="OLE_LINK313"/>
      <w:bookmarkStart w:id="6" w:name="OLE_LINK43"/>
      <w:r w:rsidRPr="00B941E8">
        <w:rPr>
          <w:rFonts w:asciiTheme="majorHAnsi" w:hAnsiTheme="majorHAnsi"/>
          <w:sz w:val="20"/>
          <w:lang w:val="en-US"/>
        </w:rPr>
        <w:t>Griffiths</w:t>
      </w:r>
      <w:bookmarkEnd w:id="4"/>
      <w:bookmarkEnd w:id="5"/>
      <w:r w:rsidRPr="00B941E8">
        <w:rPr>
          <w:rFonts w:asciiTheme="majorHAnsi" w:hAnsiTheme="majorHAnsi"/>
          <w:sz w:val="20"/>
          <w:lang w:val="en-US"/>
        </w:rPr>
        <w:t xml:space="preserve"> </w:t>
      </w:r>
      <w:r>
        <w:rPr>
          <w:rFonts w:asciiTheme="majorHAnsi" w:hAnsiTheme="majorHAnsi"/>
          <w:sz w:val="20"/>
          <w:lang w:val="en-US"/>
        </w:rPr>
        <w:t xml:space="preserve">CJ, </w:t>
      </w:r>
      <w:bookmarkStart w:id="7" w:name="OLE_LINK314"/>
      <w:bookmarkStart w:id="8" w:name="OLE_LINK319"/>
      <w:r w:rsidRPr="00B941E8">
        <w:rPr>
          <w:rFonts w:asciiTheme="majorHAnsi" w:hAnsiTheme="majorHAnsi"/>
          <w:sz w:val="20"/>
          <w:lang w:val="en-US"/>
        </w:rPr>
        <w:t>Rycroft-Malone</w:t>
      </w:r>
      <w:bookmarkEnd w:id="6"/>
      <w:bookmarkEnd w:id="7"/>
      <w:bookmarkEnd w:id="8"/>
      <w:r>
        <w:rPr>
          <w:rFonts w:asciiTheme="majorHAnsi" w:hAnsiTheme="majorHAnsi"/>
          <w:sz w:val="20"/>
          <w:lang w:val="en-US"/>
        </w:rPr>
        <w:t xml:space="preserve"> J, </w:t>
      </w:r>
      <w:bookmarkStart w:id="9" w:name="OLE_LINK320"/>
      <w:bookmarkStart w:id="10" w:name="OLE_LINK321"/>
      <w:r w:rsidRPr="00B941E8">
        <w:rPr>
          <w:rFonts w:asciiTheme="majorHAnsi" w:hAnsiTheme="majorHAnsi"/>
          <w:sz w:val="20"/>
          <w:lang w:val="en-US"/>
        </w:rPr>
        <w:t>Meissner</w:t>
      </w:r>
      <w:bookmarkEnd w:id="9"/>
      <w:bookmarkEnd w:id="10"/>
      <w:r w:rsidRPr="00B941E8">
        <w:rPr>
          <w:rFonts w:asciiTheme="majorHAnsi" w:hAnsiTheme="majorHAnsi"/>
          <w:sz w:val="20"/>
          <w:lang w:val="en-US"/>
        </w:rPr>
        <w:t xml:space="preserve"> </w:t>
      </w:r>
      <w:r>
        <w:rPr>
          <w:rFonts w:asciiTheme="majorHAnsi" w:hAnsiTheme="majorHAnsi"/>
          <w:sz w:val="20"/>
          <w:lang w:val="en-US"/>
        </w:rPr>
        <w:t xml:space="preserve">P, </w:t>
      </w:r>
      <w:bookmarkStart w:id="11" w:name="OLE_LINK322"/>
      <w:bookmarkStart w:id="12" w:name="OLE_LINK323"/>
      <w:r w:rsidRPr="00B941E8">
        <w:rPr>
          <w:rFonts w:asciiTheme="majorHAnsi" w:hAnsiTheme="majorHAnsi"/>
          <w:sz w:val="20"/>
          <w:lang w:val="en-US"/>
        </w:rPr>
        <w:t>Murray</w:t>
      </w:r>
      <w:bookmarkEnd w:id="11"/>
      <w:bookmarkEnd w:id="12"/>
      <w:r w:rsidRPr="00B941E8">
        <w:rPr>
          <w:rFonts w:asciiTheme="majorHAnsi" w:hAnsiTheme="majorHAnsi"/>
          <w:sz w:val="20"/>
          <w:lang w:val="en-US"/>
        </w:rPr>
        <w:t xml:space="preserve"> </w:t>
      </w:r>
      <w:r>
        <w:rPr>
          <w:rFonts w:asciiTheme="majorHAnsi" w:hAnsiTheme="majorHAnsi"/>
          <w:sz w:val="20"/>
          <w:lang w:val="en-US"/>
        </w:rPr>
        <w:t xml:space="preserve">E, </w:t>
      </w:r>
      <w:bookmarkStart w:id="13" w:name="OLE_LINK324"/>
      <w:bookmarkStart w:id="14" w:name="OLE_LINK325"/>
      <w:r w:rsidRPr="00B941E8">
        <w:rPr>
          <w:rFonts w:asciiTheme="majorHAnsi" w:hAnsiTheme="majorHAnsi"/>
          <w:sz w:val="20"/>
        </w:rPr>
        <w:t>Patel</w:t>
      </w:r>
      <w:bookmarkEnd w:id="13"/>
      <w:bookmarkEnd w:id="14"/>
      <w:r w:rsidRPr="00B941E8">
        <w:rPr>
          <w:rFonts w:asciiTheme="majorHAnsi" w:hAnsiTheme="majorHAnsi"/>
          <w:sz w:val="20"/>
        </w:rPr>
        <w:t xml:space="preserve"> </w:t>
      </w:r>
      <w:r>
        <w:rPr>
          <w:rFonts w:asciiTheme="majorHAnsi" w:hAnsiTheme="majorHAnsi"/>
          <w:sz w:val="20"/>
        </w:rPr>
        <w:t xml:space="preserve">A, </w:t>
      </w:r>
      <w:bookmarkStart w:id="15" w:name="OLE_LINK326"/>
      <w:bookmarkStart w:id="16" w:name="OLE_LINK327"/>
      <w:r w:rsidRPr="00B941E8">
        <w:rPr>
          <w:rFonts w:asciiTheme="majorHAnsi" w:hAnsiTheme="majorHAnsi"/>
          <w:sz w:val="20"/>
          <w:lang w:val="en-US"/>
        </w:rPr>
        <w:t>Sheikh</w:t>
      </w:r>
      <w:bookmarkEnd w:id="15"/>
      <w:bookmarkEnd w:id="16"/>
      <w:r>
        <w:rPr>
          <w:rFonts w:asciiTheme="majorHAnsi" w:hAnsiTheme="majorHAnsi"/>
          <w:sz w:val="20"/>
          <w:lang w:val="en-US"/>
        </w:rPr>
        <w:t xml:space="preserve"> A, </w:t>
      </w:r>
      <w:bookmarkStart w:id="17" w:name="OLE_LINK328"/>
      <w:bookmarkStart w:id="18" w:name="OLE_LINK329"/>
      <w:r w:rsidRPr="00B941E8">
        <w:rPr>
          <w:rFonts w:asciiTheme="majorHAnsi" w:hAnsiTheme="majorHAnsi"/>
          <w:sz w:val="20"/>
          <w:lang w:val="en-US"/>
        </w:rPr>
        <w:t>Taylor</w:t>
      </w:r>
      <w:bookmarkEnd w:id="17"/>
      <w:bookmarkEnd w:id="18"/>
      <w:r w:rsidRPr="00840E25">
        <w:rPr>
          <w:rFonts w:asciiTheme="majorHAnsi" w:hAnsiTheme="majorHAnsi"/>
          <w:sz w:val="20"/>
          <w:lang w:val="en-US"/>
        </w:rPr>
        <w:t xml:space="preserve"> </w:t>
      </w:r>
      <w:r>
        <w:rPr>
          <w:rFonts w:asciiTheme="majorHAnsi" w:hAnsiTheme="majorHAnsi"/>
          <w:sz w:val="20"/>
          <w:lang w:val="en-US"/>
        </w:rPr>
        <w:t>SJC f</w:t>
      </w:r>
      <w:r w:rsidRPr="00B941E8">
        <w:rPr>
          <w:rFonts w:asciiTheme="majorHAnsi" w:hAnsiTheme="majorHAnsi"/>
          <w:sz w:val="20"/>
          <w:lang w:val="en-US"/>
        </w:rPr>
        <w:t>or the StaRI Group</w:t>
      </w:r>
      <w:r>
        <w:rPr>
          <w:rFonts w:asciiTheme="majorHAnsi" w:hAnsiTheme="majorHAnsi"/>
          <w:sz w:val="20"/>
          <w:lang w:val="en-US"/>
        </w:rPr>
        <w:t xml:space="preserve">.  Standards for Reporting </w:t>
      </w:r>
      <w:r w:rsidRPr="00B941E8">
        <w:rPr>
          <w:rFonts w:asciiTheme="majorHAnsi" w:hAnsiTheme="majorHAnsi"/>
          <w:sz w:val="20"/>
          <w:lang w:val="en-US"/>
        </w:rPr>
        <w:t xml:space="preserve">Implementation Studies </w:t>
      </w:r>
      <w:hyperlink r:id="rId12" w:history="1">
        <w:r w:rsidRPr="006A28C0">
          <w:rPr>
            <w:rStyle w:val="Hyperlink"/>
            <w:rFonts w:asciiTheme="majorHAnsi" w:hAnsiTheme="majorHAnsi"/>
            <w:sz w:val="20"/>
            <w:lang w:val="en-US"/>
          </w:rPr>
          <w:t>(StaRI) statement</w:t>
        </w:r>
      </w:hyperlink>
      <w:r w:rsidRPr="00B941E8">
        <w:rPr>
          <w:rFonts w:asciiTheme="majorHAnsi" w:hAnsiTheme="majorHAnsi"/>
          <w:sz w:val="20"/>
          <w:lang w:val="en-US"/>
        </w:rPr>
        <w:t>.</w:t>
      </w:r>
      <w:r w:rsidR="0035145A">
        <w:rPr>
          <w:rFonts w:asciiTheme="majorHAnsi" w:hAnsiTheme="majorHAnsi"/>
          <w:sz w:val="20"/>
          <w:lang w:val="en-US"/>
        </w:rPr>
        <w:t xml:space="preserve">  </w:t>
      </w:r>
      <w:bookmarkStart w:id="19" w:name="OLE_LINK1"/>
      <w:bookmarkStart w:id="20" w:name="OLE_LINK2"/>
      <w:r w:rsidR="0035145A" w:rsidRPr="0035145A">
        <w:rPr>
          <w:rFonts w:asciiTheme="majorHAnsi" w:hAnsiTheme="majorHAnsi"/>
          <w:i/>
          <w:sz w:val="20"/>
          <w:lang w:val="en-US"/>
        </w:rPr>
        <w:t>BMJ</w:t>
      </w:r>
      <w:r w:rsidR="0035145A">
        <w:rPr>
          <w:rFonts w:asciiTheme="majorHAnsi" w:hAnsiTheme="majorHAnsi"/>
          <w:sz w:val="20"/>
          <w:lang w:val="en-US"/>
        </w:rPr>
        <w:t xml:space="preserve"> </w:t>
      </w:r>
      <w:bookmarkEnd w:id="19"/>
      <w:bookmarkEnd w:id="20"/>
      <w:r w:rsidR="001E7823" w:rsidRPr="001E7823">
        <w:rPr>
          <w:rFonts w:asciiTheme="majorHAnsi" w:hAnsiTheme="majorHAnsi"/>
          <w:sz w:val="20"/>
          <w:lang w:val="en-US"/>
        </w:rPr>
        <w:t>2017;356:i6795</w:t>
      </w:r>
    </w:p>
    <w:p w14:paraId="5E2846CF" w14:textId="2FBFEB47" w:rsidR="0035145A" w:rsidRPr="0035145A" w:rsidRDefault="0035145A" w:rsidP="0035145A">
      <w:pPr>
        <w:tabs>
          <w:tab w:val="left" w:pos="1528"/>
        </w:tabs>
        <w:spacing w:before="120"/>
        <w:rPr>
          <w:rFonts w:asciiTheme="majorHAnsi" w:hAnsiTheme="majorHAnsi"/>
          <w:sz w:val="20"/>
        </w:rPr>
      </w:pPr>
      <w:r>
        <w:rPr>
          <w:rFonts w:asciiTheme="majorHAnsi" w:hAnsiTheme="majorHAnsi"/>
          <w:sz w:val="20"/>
        </w:rPr>
        <w:t xml:space="preserve">The </w:t>
      </w:r>
      <w:r w:rsidR="00F44242" w:rsidRPr="00E70C0A">
        <w:rPr>
          <w:rFonts w:asciiTheme="majorHAnsi" w:hAnsiTheme="majorHAnsi"/>
          <w:sz w:val="20"/>
        </w:rPr>
        <w:t xml:space="preserve">detailed </w:t>
      </w:r>
      <w:r w:rsidR="00F44242" w:rsidRPr="00840E25">
        <w:rPr>
          <w:rFonts w:asciiTheme="majorHAnsi" w:hAnsiTheme="majorHAnsi"/>
          <w:sz w:val="20"/>
        </w:rPr>
        <w:t>Explanation and Elaboration document</w:t>
      </w:r>
      <w:r>
        <w:rPr>
          <w:rFonts w:asciiTheme="majorHAnsi" w:hAnsiTheme="majorHAnsi"/>
          <w:sz w:val="20"/>
        </w:rPr>
        <w:t xml:space="preserve">, which provides </w:t>
      </w:r>
      <w:r w:rsidR="00F44242">
        <w:rPr>
          <w:rFonts w:asciiTheme="majorHAnsi" w:hAnsiTheme="majorHAnsi"/>
          <w:sz w:val="20"/>
        </w:rPr>
        <w:t>the rationale and exemplar text for all these items</w:t>
      </w:r>
      <w:r>
        <w:rPr>
          <w:rFonts w:asciiTheme="majorHAnsi" w:hAnsiTheme="majorHAnsi"/>
          <w:sz w:val="20"/>
        </w:rPr>
        <w:t xml:space="preserve"> is:  </w:t>
      </w:r>
      <w:bookmarkStart w:id="21" w:name="OLE_LINK1385"/>
      <w:bookmarkStart w:id="22" w:name="OLE_LINK1386"/>
      <w:bookmarkStart w:id="23" w:name="OLE_LINK1399"/>
      <w:bookmarkStart w:id="24" w:name="OLE_LINK1400"/>
      <w:r w:rsidRPr="003D12EE">
        <w:rPr>
          <w:rFonts w:asciiTheme="majorHAnsi" w:hAnsiTheme="majorHAnsi"/>
          <w:sz w:val="20"/>
        </w:rPr>
        <w:t>Pinnock H,</w:t>
      </w:r>
      <w:r w:rsidRPr="0035145A">
        <w:rPr>
          <w:rFonts w:asciiTheme="majorHAnsi" w:hAnsiTheme="majorHAnsi"/>
          <w:sz w:val="20"/>
        </w:rPr>
        <w:t xml:space="preserve"> Barwick M, Carpenter C, Eldri</w:t>
      </w:r>
      <w:r w:rsidR="00A2500F">
        <w:rPr>
          <w:rFonts w:asciiTheme="majorHAnsi" w:hAnsiTheme="majorHAnsi"/>
          <w:sz w:val="20"/>
        </w:rPr>
        <w:t>d</w:t>
      </w:r>
      <w:r w:rsidRPr="0035145A">
        <w:rPr>
          <w:rFonts w:asciiTheme="majorHAnsi" w:hAnsiTheme="majorHAnsi"/>
          <w:sz w:val="20"/>
        </w:rPr>
        <w:t xml:space="preserve">ge S, </w:t>
      </w:r>
      <w:r w:rsidRPr="0035145A">
        <w:rPr>
          <w:rFonts w:asciiTheme="majorHAnsi" w:hAnsiTheme="majorHAnsi"/>
          <w:sz w:val="20"/>
          <w:lang w:val="en-US"/>
        </w:rPr>
        <w:t>Grandes G, Griffiths C, Rycroft-Malone J, Meissner P, Murray E, Patel A, S</w:t>
      </w:r>
      <w:r w:rsidR="00A2500F">
        <w:rPr>
          <w:rFonts w:asciiTheme="majorHAnsi" w:hAnsiTheme="majorHAnsi"/>
          <w:sz w:val="20"/>
          <w:lang w:val="en-US"/>
        </w:rPr>
        <w:t>heikh A, Taylor S, for the StaRI</w:t>
      </w:r>
      <w:r w:rsidRPr="0035145A">
        <w:rPr>
          <w:rFonts w:asciiTheme="majorHAnsi" w:hAnsiTheme="majorHAnsi"/>
          <w:sz w:val="20"/>
          <w:lang w:val="en-US"/>
        </w:rPr>
        <w:t xml:space="preserve"> group.  </w:t>
      </w:r>
      <w:r w:rsidRPr="0035145A">
        <w:rPr>
          <w:rFonts w:asciiTheme="majorHAnsi" w:hAnsiTheme="majorHAnsi"/>
          <w:sz w:val="20"/>
        </w:rPr>
        <w:t xml:space="preserve">Standards for Reporting Implementation Studies </w:t>
      </w:r>
      <w:hyperlink r:id="rId13" w:history="1">
        <w:r w:rsidRPr="003D12EE">
          <w:rPr>
            <w:rStyle w:val="Hyperlink"/>
            <w:rFonts w:asciiTheme="majorHAnsi" w:hAnsiTheme="majorHAnsi"/>
            <w:sz w:val="20"/>
          </w:rPr>
          <w:t>(StaRI). Explanation and Elaboration document</w:t>
        </w:r>
      </w:hyperlink>
      <w:r w:rsidRPr="0035145A">
        <w:rPr>
          <w:rFonts w:asciiTheme="majorHAnsi" w:hAnsiTheme="majorHAnsi"/>
          <w:sz w:val="20"/>
        </w:rPr>
        <w:t xml:space="preserve">. </w:t>
      </w:r>
      <w:r w:rsidRPr="0035145A">
        <w:rPr>
          <w:rFonts w:asciiTheme="majorHAnsi" w:hAnsiTheme="majorHAnsi"/>
          <w:i/>
          <w:sz w:val="20"/>
        </w:rPr>
        <w:t>BMJ Open</w:t>
      </w:r>
      <w:bookmarkEnd w:id="21"/>
      <w:bookmarkEnd w:id="22"/>
      <w:r w:rsidRPr="0035145A">
        <w:rPr>
          <w:rFonts w:asciiTheme="majorHAnsi" w:hAnsiTheme="majorHAnsi"/>
          <w:i/>
          <w:sz w:val="20"/>
        </w:rPr>
        <w:t xml:space="preserve"> </w:t>
      </w:r>
      <w:bookmarkEnd w:id="23"/>
      <w:bookmarkEnd w:id="24"/>
      <w:r>
        <w:rPr>
          <w:rFonts w:asciiTheme="majorHAnsi" w:hAnsiTheme="majorHAnsi"/>
          <w:sz w:val="20"/>
        </w:rPr>
        <w:t xml:space="preserve">2017 </w:t>
      </w:r>
      <w:r w:rsidR="003D12EE" w:rsidRPr="003D12EE">
        <w:rPr>
          <w:rFonts w:asciiTheme="majorHAnsi" w:hAnsiTheme="majorHAnsi"/>
          <w:sz w:val="20"/>
        </w:rPr>
        <w:t>2017;7:e013318</w:t>
      </w:r>
    </w:p>
    <w:p w14:paraId="630CC063" w14:textId="0AB2F19F" w:rsidR="00347D18" w:rsidRDefault="00B34239" w:rsidP="0035145A">
      <w:pPr>
        <w:spacing w:before="120"/>
        <w:rPr>
          <w:rFonts w:ascii="Calibri" w:eastAsia="Calibri" w:hAnsi="Calibri" w:cs="Times New Roman"/>
          <w:sz w:val="20"/>
          <w:szCs w:val="20"/>
          <w:lang w:eastAsia="en-US"/>
        </w:rPr>
      </w:pPr>
      <w:r w:rsidRPr="00244B96">
        <w:rPr>
          <w:rFonts w:ascii="Calibri" w:eastAsia="Calibri" w:hAnsi="Calibri" w:cs="Times New Roman"/>
          <w:sz w:val="20"/>
          <w:szCs w:val="22"/>
          <w:lang w:eastAsia="en-US"/>
        </w:rPr>
        <w:t>Note</w:t>
      </w:r>
      <w:r w:rsidR="0042328C">
        <w:rPr>
          <w:rFonts w:ascii="Calibri" w:eastAsia="Calibri" w:hAnsi="Calibri" w:cs="Times New Roman"/>
          <w:sz w:val="20"/>
          <w:szCs w:val="22"/>
          <w:lang w:eastAsia="en-US"/>
        </w:rPr>
        <w:t>s</w:t>
      </w:r>
      <w:r w:rsidRPr="00244B96">
        <w:rPr>
          <w:rFonts w:ascii="Calibri" w:eastAsia="Calibri" w:hAnsi="Calibri" w:cs="Times New Roman"/>
          <w:sz w:val="20"/>
          <w:szCs w:val="22"/>
          <w:lang w:eastAsia="en-US"/>
        </w:rPr>
        <w:t>:</w:t>
      </w:r>
      <w:r w:rsidRPr="00244B96">
        <w:rPr>
          <w:rFonts w:ascii="Calibri" w:eastAsia="Calibri" w:hAnsi="Calibri" w:cs="Times New Roman"/>
          <w:b/>
          <w:sz w:val="20"/>
          <w:szCs w:val="22"/>
          <w:lang w:eastAsia="en-US"/>
        </w:rPr>
        <w:t xml:space="preserve">   </w:t>
      </w:r>
      <w:r w:rsidRPr="00244B96">
        <w:rPr>
          <w:rFonts w:ascii="Calibri" w:eastAsia="Calibri" w:hAnsi="Calibri" w:cs="Times New Roman"/>
          <w:sz w:val="20"/>
          <w:szCs w:val="20"/>
          <w:lang w:eastAsia="en-US"/>
        </w:rPr>
        <w:t xml:space="preserve">A key concept </w:t>
      </w:r>
      <w:r>
        <w:rPr>
          <w:rFonts w:ascii="Calibri" w:eastAsia="Calibri" w:hAnsi="Calibri" w:cs="Times New Roman"/>
          <w:sz w:val="20"/>
          <w:szCs w:val="20"/>
          <w:lang w:eastAsia="en-US"/>
        </w:rPr>
        <w:t xml:space="preserve">of the StaRI standards </w:t>
      </w:r>
      <w:r w:rsidRPr="00244B96">
        <w:rPr>
          <w:rFonts w:ascii="Calibri" w:eastAsia="Calibri" w:hAnsi="Calibri" w:cs="Times New Roman"/>
          <w:sz w:val="20"/>
          <w:szCs w:val="20"/>
          <w:lang w:eastAsia="en-US"/>
        </w:rPr>
        <w:t>is the dual strands of describing, on the one hand, the implementation strategy and, on the other, the clinical, healthcare, or public health intervention that is being implemented.</w:t>
      </w:r>
      <w:r w:rsidR="00347D18" w:rsidRPr="00347D18">
        <w:rPr>
          <w:rFonts w:ascii="Calibri" w:eastAsia="Calibri" w:hAnsi="Calibri" w:cs="Times New Roman"/>
          <w:sz w:val="20"/>
          <w:szCs w:val="20"/>
          <w:lang w:eastAsia="en-US"/>
        </w:rPr>
        <w:t xml:space="preserve"> </w:t>
      </w:r>
      <w:r w:rsidR="00347D18">
        <w:rPr>
          <w:rFonts w:ascii="Calibri" w:eastAsia="Calibri" w:hAnsi="Calibri" w:cs="Times New Roman"/>
          <w:sz w:val="20"/>
          <w:szCs w:val="20"/>
          <w:lang w:eastAsia="en-US"/>
        </w:rPr>
        <w:t xml:space="preserve"> </w:t>
      </w:r>
      <w:r w:rsidR="00347D18" w:rsidRPr="00244B96">
        <w:rPr>
          <w:rFonts w:ascii="Calibri" w:eastAsia="Calibri" w:hAnsi="Calibri" w:cs="Times New Roman"/>
          <w:sz w:val="20"/>
          <w:szCs w:val="20"/>
          <w:lang w:eastAsia="en-US"/>
        </w:rPr>
        <w:t>These strands are represented as two columns in the checklist.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05"/>
        <w:gridCol w:w="6999"/>
      </w:tblGrid>
      <w:tr w:rsidR="00347D18" w14:paraId="24D87EDA" w14:textId="77777777" w:rsidTr="001939D6">
        <w:tc>
          <w:tcPr>
            <w:tcW w:w="7110" w:type="dxa"/>
            <w:shd w:val="clear" w:color="auto" w:fill="B8CCE4" w:themeFill="accent1" w:themeFillTint="66"/>
          </w:tcPr>
          <w:p w14:paraId="65293C76" w14:textId="7475185E" w:rsidR="00347D18" w:rsidRDefault="001939D6" w:rsidP="00F018FF">
            <w:pPr>
              <w:rPr>
                <w:rFonts w:ascii="Calibri" w:eastAsia="Calibri" w:hAnsi="Calibri" w:cs="Times New Roman"/>
                <w:sz w:val="20"/>
                <w:szCs w:val="20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0"/>
                <w:szCs w:val="20"/>
                <w:lang w:eastAsia="en-US"/>
              </w:rPr>
              <w:t xml:space="preserve">The primary focus of implementation science is the implementation strategy (column 1) and the expectation is that this will always be completed.   </w:t>
            </w:r>
          </w:p>
        </w:tc>
        <w:tc>
          <w:tcPr>
            <w:tcW w:w="7110" w:type="dxa"/>
            <w:shd w:val="clear" w:color="auto" w:fill="DBE5F1" w:themeFill="accent1" w:themeFillTint="33"/>
          </w:tcPr>
          <w:p w14:paraId="7A017453" w14:textId="7DB46BE9" w:rsidR="00347D18" w:rsidRDefault="001939D6" w:rsidP="00F018FF">
            <w:pPr>
              <w:rPr>
                <w:rFonts w:ascii="Calibri" w:eastAsia="Calibri" w:hAnsi="Calibri" w:cs="Times New Roman"/>
                <w:sz w:val="20"/>
                <w:szCs w:val="20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0"/>
                <w:szCs w:val="20"/>
                <w:lang w:eastAsia="en-US"/>
              </w:rPr>
              <w:t xml:space="preserve">The evidence about the impact of the intervention on the targeted population should always be considered (column 2) and either health outcomes reported or robust evidence cited to support a known beneficial effect of the intervention on the health of individuals or populations.  </w:t>
            </w:r>
          </w:p>
        </w:tc>
      </w:tr>
    </w:tbl>
    <w:p w14:paraId="393826DE" w14:textId="1636B8AA" w:rsidR="00B34239" w:rsidRPr="0035145A" w:rsidRDefault="00E70C0A" w:rsidP="0035145A">
      <w:pPr>
        <w:spacing w:after="120"/>
        <w:rPr>
          <w:rFonts w:asciiTheme="majorHAnsi" w:hAnsiTheme="majorHAnsi" w:cs="Arial"/>
          <w:b/>
          <w:sz w:val="28"/>
        </w:rPr>
      </w:pPr>
      <w:bookmarkStart w:id="25" w:name="OLE_LINK51"/>
      <w:bookmarkStart w:id="26" w:name="OLE_LINK52"/>
      <w:r>
        <w:rPr>
          <w:rFonts w:ascii="Calibri" w:eastAsia="Calibri" w:hAnsi="Calibri" w:cs="Times New Roman"/>
          <w:sz w:val="20"/>
          <w:szCs w:val="20"/>
          <w:lang w:eastAsia="en-US"/>
        </w:rPr>
        <w:t xml:space="preserve">The </w:t>
      </w:r>
      <w:r w:rsidR="001939D6">
        <w:rPr>
          <w:rFonts w:ascii="Calibri" w:eastAsia="Calibri" w:hAnsi="Calibri" w:cs="Times New Roman"/>
          <w:sz w:val="20"/>
          <w:szCs w:val="20"/>
          <w:lang w:eastAsia="en-US"/>
        </w:rPr>
        <w:t xml:space="preserve">StaRI </w:t>
      </w:r>
      <w:r>
        <w:rPr>
          <w:rFonts w:ascii="Calibri" w:eastAsia="Calibri" w:hAnsi="Calibri" w:cs="Times New Roman"/>
          <w:sz w:val="20"/>
          <w:szCs w:val="20"/>
          <w:lang w:eastAsia="en-US"/>
        </w:rPr>
        <w:t>standard</w:t>
      </w:r>
      <w:r w:rsidR="00B941E8">
        <w:rPr>
          <w:rFonts w:ascii="Calibri" w:eastAsia="Calibri" w:hAnsi="Calibri" w:cs="Times New Roman"/>
          <w:sz w:val="20"/>
          <w:szCs w:val="20"/>
          <w:lang w:eastAsia="en-US"/>
        </w:rPr>
        <w:t>s</w:t>
      </w:r>
      <w:r w:rsidRPr="00E70C0A">
        <w:rPr>
          <w:rFonts w:ascii="Calibri" w:eastAsia="Calibri" w:hAnsi="Calibri" w:cs="Times New Roman"/>
          <w:sz w:val="20"/>
          <w:szCs w:val="20"/>
          <w:lang w:eastAsia="en-US"/>
        </w:rPr>
        <w:t>refers to the broad range of study designs employed in implementation science</w:t>
      </w:r>
      <w:r>
        <w:rPr>
          <w:rFonts w:ascii="Calibri" w:eastAsia="Calibri" w:hAnsi="Calibri" w:cs="Times New Roman"/>
          <w:sz w:val="20"/>
          <w:szCs w:val="20"/>
          <w:lang w:eastAsia="en-US"/>
        </w:rPr>
        <w:t xml:space="preserve">.   </w:t>
      </w:r>
      <w:r w:rsidRPr="00E70C0A">
        <w:rPr>
          <w:rFonts w:ascii="Calibri" w:eastAsia="Calibri" w:hAnsi="Calibri" w:cs="Times New Roman"/>
          <w:sz w:val="20"/>
          <w:szCs w:val="20"/>
          <w:lang w:eastAsia="en-US"/>
        </w:rPr>
        <w:t xml:space="preserve"> Authors </w:t>
      </w:r>
      <w:r w:rsidR="00B941E8">
        <w:rPr>
          <w:rFonts w:ascii="Calibri" w:eastAsia="Calibri" w:hAnsi="Calibri" w:cs="Times New Roman"/>
          <w:sz w:val="20"/>
          <w:szCs w:val="20"/>
          <w:lang w:eastAsia="en-US"/>
        </w:rPr>
        <w:t xml:space="preserve">should refer </w:t>
      </w:r>
      <w:r w:rsidRPr="00E70C0A">
        <w:rPr>
          <w:rFonts w:ascii="Calibri" w:eastAsia="Calibri" w:hAnsi="Calibri" w:cs="Times New Roman"/>
          <w:sz w:val="20"/>
          <w:szCs w:val="20"/>
          <w:lang w:eastAsia="en-US"/>
        </w:rPr>
        <w:t>to other reporting standards for advice on reporting specific methodological features</w:t>
      </w:r>
      <w:r>
        <w:rPr>
          <w:rFonts w:ascii="Calibri" w:eastAsia="Calibri" w:hAnsi="Calibri" w:cs="Times New Roman"/>
          <w:sz w:val="20"/>
          <w:szCs w:val="20"/>
          <w:lang w:eastAsia="en-US"/>
        </w:rPr>
        <w:t>.  Conversely, w</w:t>
      </w:r>
      <w:r w:rsidR="001939D6" w:rsidRPr="00244B96">
        <w:rPr>
          <w:rFonts w:ascii="Calibri" w:eastAsia="Calibri" w:hAnsi="Calibri" w:cs="Times New Roman"/>
          <w:sz w:val="20"/>
          <w:szCs w:val="20"/>
          <w:lang w:eastAsia="en-US"/>
        </w:rPr>
        <w:t>hilst all items are worthy of consideration, not all items will be applicable to</w:t>
      </w:r>
      <w:r>
        <w:rPr>
          <w:rFonts w:ascii="Calibri" w:eastAsia="Calibri" w:hAnsi="Calibri" w:cs="Times New Roman"/>
          <w:sz w:val="20"/>
          <w:szCs w:val="20"/>
          <w:lang w:eastAsia="en-US"/>
        </w:rPr>
        <w:t xml:space="preserve">, </w:t>
      </w:r>
      <w:r w:rsidR="001939D6" w:rsidRPr="00244B96">
        <w:rPr>
          <w:rFonts w:ascii="Calibri" w:eastAsia="Calibri" w:hAnsi="Calibri" w:cs="Times New Roman"/>
          <w:sz w:val="20"/>
          <w:szCs w:val="20"/>
          <w:lang w:eastAsia="en-US"/>
        </w:rPr>
        <w:t>or feasible within every study.</w:t>
      </w:r>
      <w:bookmarkEnd w:id="25"/>
      <w:bookmarkEnd w:id="26"/>
    </w:p>
    <w:tbl>
      <w:tblPr>
        <w:tblW w:w="1502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567"/>
        <w:gridCol w:w="1134"/>
        <w:gridCol w:w="5315"/>
        <w:gridCol w:w="1205"/>
        <w:gridCol w:w="5245"/>
      </w:tblGrid>
      <w:tr w:rsidR="004C196D" w:rsidRPr="0012370C" w14:paraId="6FD347F9" w14:textId="77777777" w:rsidTr="0042328C">
        <w:tc>
          <w:tcPr>
            <w:tcW w:w="2127" w:type="dxa"/>
            <w:gridSpan w:val="2"/>
            <w:shd w:val="clear" w:color="auto" w:fill="BFBFBF" w:themeFill="background1" w:themeFillShade="BF"/>
          </w:tcPr>
          <w:p w14:paraId="3F1D6388" w14:textId="77777777" w:rsidR="004C196D" w:rsidRPr="00244B96" w:rsidRDefault="004C196D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</w:p>
          <w:p w14:paraId="65803B89" w14:textId="5552EBF5" w:rsidR="004C196D" w:rsidRPr="00244B96" w:rsidRDefault="003A6B56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noProof/>
                <w:sz w:val="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D5E71E8" wp14:editId="44F9322B">
                      <wp:simplePos x="0" y="0"/>
                      <wp:positionH relativeFrom="column">
                        <wp:posOffset>1139825</wp:posOffset>
                      </wp:positionH>
                      <wp:positionV relativeFrom="paragraph">
                        <wp:posOffset>217805</wp:posOffset>
                      </wp:positionV>
                      <wp:extent cx="994410" cy="314960"/>
                      <wp:effectExtent l="50800" t="50800" r="0" b="91440"/>
                      <wp:wrapNone/>
                      <wp:docPr id="16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94410" cy="31496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5000"/>
                                </a:avLst>
                              </a:prstGeom>
                              <a:solidFill>
                                <a:schemeClr val="accent1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noFill/>
                              </a:ln>
                              <a:effectLst>
                                <a:outerShdw blurRad="63500" dist="29783" dir="3885598" algn="ctr" rotWithShape="0">
                                  <a:srgbClr val="4E6128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27B280F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AutoShape 10" o:spid="_x0000_s1026" type="#_x0000_t67" style="position:absolute;margin-left:89.75pt;margin-top:17.15pt;width:78.3pt;height:24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" fillcolor="#95b3d7 [1940]" stroked="f">
                      <v:shadow on="t" color="#4e6128" opacity="49150f" offset="1pt,.74833mm"/>
                      <v:textbox style="layout-flow:vertical-ideographic"/>
                    </v:shape>
                  </w:pict>
                </mc:Fallback>
              </mc:AlternateContent>
            </w: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Checklist item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6C812CE8" w14:textId="65308144" w:rsidR="004C196D" w:rsidRPr="003A6B56" w:rsidRDefault="003A6B56" w:rsidP="004C196D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bookmarkStart w:id="27" w:name="OLE_LINK3"/>
            <w:bookmarkStart w:id="28" w:name="OLE_LINK4"/>
            <w:r w:rsidRPr="00381B82">
              <w:rPr>
                <w:rFonts w:ascii="Calibri" w:eastAsia="Calibri" w:hAnsi="Calibri" w:cs="Times New Roman"/>
                <w:b/>
                <w:sz w:val="22"/>
                <w:lang w:eastAsia="en-US"/>
              </w:rPr>
              <w:t>Reported on page #</w:t>
            </w:r>
            <w:bookmarkEnd w:id="27"/>
            <w:bookmarkEnd w:id="28"/>
          </w:p>
        </w:tc>
        <w:tc>
          <w:tcPr>
            <w:tcW w:w="5315" w:type="dxa"/>
            <w:shd w:val="clear" w:color="auto" w:fill="BFBFBF" w:themeFill="background1" w:themeFillShade="BF"/>
          </w:tcPr>
          <w:p w14:paraId="35ADEFA0" w14:textId="77777777" w:rsidR="00DA6C0A" w:rsidRPr="00DA6C0A" w:rsidRDefault="00DA6C0A" w:rsidP="003A6B5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</w:p>
          <w:p w14:paraId="5B915DF4" w14:textId="6CCE9594" w:rsidR="004C196D" w:rsidRPr="003A6B56" w:rsidRDefault="003A6B56" w:rsidP="00DA6C0A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32"/>
                <w:lang w:eastAsia="en-US"/>
              </w:rPr>
            </w:pPr>
            <w:r w:rsidRPr="003A6B56">
              <w:rPr>
                <w:rFonts w:ascii="Calibri" w:eastAsia="Calibri" w:hAnsi="Calibri" w:cs="Times New Roman"/>
                <w:b/>
                <w:sz w:val="32"/>
                <w:lang w:eastAsia="en-US"/>
              </w:rPr>
              <w:t>Implementation Strategy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28F3ED6E" w14:textId="43E242A7" w:rsidR="004C196D" w:rsidRPr="003A6B56" w:rsidRDefault="00093C98" w:rsidP="004C196D">
            <w:pPr>
              <w:spacing w:before="20" w:after="20"/>
              <w:jc w:val="right"/>
              <w:rPr>
                <w:rFonts w:ascii="Calibri" w:eastAsia="Calibri" w:hAnsi="Calibri" w:cs="Times New Roman"/>
                <w:b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noProof/>
                <w:sz w:val="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B44C653" wp14:editId="46BAAE6A">
                      <wp:simplePos x="0" y="0"/>
                      <wp:positionH relativeFrom="column">
                        <wp:posOffset>156210</wp:posOffset>
                      </wp:positionH>
                      <wp:positionV relativeFrom="paragraph">
                        <wp:posOffset>417667</wp:posOffset>
                      </wp:positionV>
                      <wp:extent cx="286385" cy="314960"/>
                      <wp:effectExtent l="50800" t="50800" r="18415" b="91440"/>
                      <wp:wrapNone/>
                      <wp:docPr id="15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6385" cy="31496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5000"/>
                                </a:avLst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noFill/>
                              </a:ln>
                              <a:effectLst>
                                <a:outerShdw blurRad="63500" dist="29783" dir="3885598" algn="ctr" rotWithShape="0">
                                  <a:srgbClr val="4E6128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CD72C8" id="AutoShape 11" o:spid="_x0000_s1026" type="#_x0000_t67" style="position:absolute;margin-left:12.3pt;margin-top:32.9pt;width:22.55pt;height:24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" adj="16690" fillcolor="#b8cce4 [1300]" stroked="f">
                      <v:shadow on="t" color="#4e6128" opacity="49150f" offset="1pt,.74833mm"/>
                      <v:textbox style="layout-flow:vertical-ideographic"/>
                    </v:shape>
                  </w:pict>
                </mc:Fallback>
              </mc:AlternateContent>
            </w:r>
            <w:r w:rsidR="00DA6C0A" w:rsidRPr="00381B82">
              <w:rPr>
                <w:rFonts w:ascii="Calibri" w:eastAsia="Calibri" w:hAnsi="Calibri" w:cs="Times New Roman"/>
                <w:b/>
                <w:sz w:val="22"/>
                <w:lang w:eastAsia="en-US"/>
              </w:rPr>
              <w:t xml:space="preserve"> Reported on page #</w:t>
            </w:r>
          </w:p>
        </w:tc>
        <w:tc>
          <w:tcPr>
            <w:tcW w:w="5245" w:type="dxa"/>
            <w:shd w:val="clear" w:color="auto" w:fill="BFBFBF" w:themeFill="background1" w:themeFillShade="BF"/>
          </w:tcPr>
          <w:p w14:paraId="1D198720" w14:textId="77777777" w:rsidR="00DA6C0A" w:rsidRPr="00DA6C0A" w:rsidRDefault="00DA6C0A" w:rsidP="003A6B5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</w:p>
          <w:p w14:paraId="4EB0CDC8" w14:textId="28606B31" w:rsidR="004C196D" w:rsidRPr="003A6B56" w:rsidRDefault="003A6B56" w:rsidP="003A6B5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lang w:eastAsia="en-US"/>
              </w:rPr>
            </w:pPr>
            <w:r w:rsidRPr="003A6B56">
              <w:rPr>
                <w:rFonts w:ascii="Calibri" w:eastAsia="Calibri" w:hAnsi="Calibri" w:cs="Times New Roman"/>
                <w:b/>
                <w:sz w:val="32"/>
                <w:lang w:eastAsia="en-US"/>
              </w:rPr>
              <w:t>Intervention</w:t>
            </w:r>
          </w:p>
        </w:tc>
      </w:tr>
      <w:tr w:rsidR="004C196D" w:rsidRPr="0012370C" w14:paraId="1F9927C2" w14:textId="77777777" w:rsidTr="0042328C">
        <w:tc>
          <w:tcPr>
            <w:tcW w:w="2127" w:type="dxa"/>
            <w:gridSpan w:val="2"/>
          </w:tcPr>
          <w:p w14:paraId="177CFEE4" w14:textId="0C5D1732" w:rsidR="004C196D" w:rsidRPr="00244B96" w:rsidRDefault="004C196D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</w:p>
        </w:tc>
        <w:tc>
          <w:tcPr>
            <w:tcW w:w="1134" w:type="dxa"/>
          </w:tcPr>
          <w:p w14:paraId="0FC09B26" w14:textId="22A9C6AD" w:rsidR="004C196D" w:rsidRPr="00244B96" w:rsidRDefault="004C196D" w:rsidP="00020D78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</w:p>
        </w:tc>
        <w:tc>
          <w:tcPr>
            <w:tcW w:w="5315" w:type="dxa"/>
          </w:tcPr>
          <w:p w14:paraId="3D53E9EE" w14:textId="7E2826FF" w:rsidR="004C196D" w:rsidRPr="003A6B56" w:rsidRDefault="00DA6C0A" w:rsidP="00DA6C0A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“Implementation strategy” refers to h</w:t>
            </w:r>
            <w:r w:rsidRPr="003A6B56">
              <w:rPr>
                <w:rFonts w:ascii="Calibri" w:eastAsia="Calibri" w:hAnsi="Calibri" w:cs="Times New Roman"/>
                <w:sz w:val="22"/>
                <w:lang w:eastAsia="en-US"/>
              </w:rPr>
              <w:t>ow the intervention was implemented</w:t>
            </w:r>
          </w:p>
        </w:tc>
        <w:tc>
          <w:tcPr>
            <w:tcW w:w="1205" w:type="dxa"/>
          </w:tcPr>
          <w:p w14:paraId="17E2926A" w14:textId="24DCC0EE" w:rsidR="004C196D" w:rsidRPr="00244B96" w:rsidRDefault="004C196D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</w:p>
        </w:tc>
        <w:tc>
          <w:tcPr>
            <w:tcW w:w="5245" w:type="dxa"/>
          </w:tcPr>
          <w:p w14:paraId="5742252E" w14:textId="6A570B7B" w:rsidR="004C196D" w:rsidRPr="00244B96" w:rsidRDefault="003A6B56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b/>
                <w:sz w:val="22"/>
                <w:lang w:eastAsia="en-US"/>
              </w:rPr>
              <w:t xml:space="preserve"> </w:t>
            </w:r>
            <w:r w:rsidRPr="003A6B56">
              <w:rPr>
                <w:rFonts w:ascii="Calibri" w:eastAsia="Calibri" w:hAnsi="Calibri" w:cs="Times New Roman"/>
                <w:sz w:val="22"/>
                <w:lang w:eastAsia="en-US"/>
              </w:rPr>
              <w:t>“Intervention” refers to the healthcare or public health intervention that is being implemented.</w:t>
            </w:r>
          </w:p>
        </w:tc>
      </w:tr>
      <w:tr w:rsidR="00A17367" w:rsidRPr="00A17367" w14:paraId="46853C76" w14:textId="77777777" w:rsidTr="0042328C">
        <w:tc>
          <w:tcPr>
            <w:tcW w:w="15026" w:type="dxa"/>
            <w:gridSpan w:val="6"/>
            <w:shd w:val="clear" w:color="auto" w:fill="D9D9D9" w:themeFill="background1" w:themeFillShade="D9"/>
          </w:tcPr>
          <w:p w14:paraId="40779468" w14:textId="4E85063F" w:rsidR="00A17367" w:rsidRPr="00A17367" w:rsidRDefault="00A17367" w:rsidP="00A17367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A17367">
              <w:rPr>
                <w:rFonts w:ascii="Calibri" w:eastAsia="Calibri" w:hAnsi="Calibri" w:cs="Times New Roman"/>
                <w:b/>
                <w:sz w:val="22"/>
                <w:lang w:eastAsia="en-US"/>
              </w:rPr>
              <w:t>Title and abstract</w:t>
            </w:r>
          </w:p>
        </w:tc>
      </w:tr>
      <w:tr w:rsidR="00020D78" w:rsidRPr="0012370C" w14:paraId="4D4E5D6F" w14:textId="77777777" w:rsidTr="0042328C">
        <w:tc>
          <w:tcPr>
            <w:tcW w:w="1560" w:type="dxa"/>
            <w:shd w:val="clear" w:color="auto" w:fill="auto"/>
          </w:tcPr>
          <w:p w14:paraId="51971358" w14:textId="77777777" w:rsidR="00020D78" w:rsidRPr="00A17367" w:rsidRDefault="00020D78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A17367">
              <w:rPr>
                <w:rFonts w:ascii="Calibri" w:eastAsia="Calibri" w:hAnsi="Calibri" w:cs="Times New Roman"/>
                <w:sz w:val="22"/>
                <w:lang w:eastAsia="en-US"/>
              </w:rPr>
              <w:t>Title</w:t>
            </w:r>
          </w:p>
        </w:tc>
        <w:tc>
          <w:tcPr>
            <w:tcW w:w="567" w:type="dxa"/>
            <w:shd w:val="clear" w:color="auto" w:fill="auto"/>
          </w:tcPr>
          <w:p w14:paraId="2BCDF6F4" w14:textId="77777777" w:rsidR="00020D78" w:rsidRPr="00244B96" w:rsidRDefault="00020D78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2E59BEFB" w14:textId="4D0D6969" w:rsidR="00020D78" w:rsidRDefault="008C2EFD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1, 4</w:t>
            </w:r>
          </w:p>
          <w:p w14:paraId="469AF9D7" w14:textId="3947C476" w:rsidR="00020D78" w:rsidRPr="00244B96" w:rsidRDefault="00020D7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11765" w:type="dxa"/>
            <w:gridSpan w:val="3"/>
            <w:shd w:val="clear" w:color="auto" w:fill="auto"/>
          </w:tcPr>
          <w:p w14:paraId="1787BC45" w14:textId="1148BBCF" w:rsidR="00020D78" w:rsidRPr="00244B96" w:rsidRDefault="00020D7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Identification as an implementation study, and description of the methodolo</w:t>
            </w:r>
            <w:r>
              <w:rPr>
                <w:rFonts w:ascii="Calibri" w:eastAsia="Calibri" w:hAnsi="Calibri" w:cs="Times New Roman"/>
                <w:sz w:val="22"/>
                <w:lang w:eastAsia="en-US"/>
              </w:rPr>
              <w:t>gy in the title and/or keywords</w:t>
            </w:r>
          </w:p>
        </w:tc>
      </w:tr>
      <w:tr w:rsidR="00DA6C0A" w:rsidRPr="0012370C" w14:paraId="42C84920" w14:textId="77777777" w:rsidTr="0042328C">
        <w:tc>
          <w:tcPr>
            <w:tcW w:w="1560" w:type="dxa"/>
          </w:tcPr>
          <w:p w14:paraId="52635845" w14:textId="77777777" w:rsidR="00DA6C0A" w:rsidRPr="00A17367" w:rsidRDefault="00DA6C0A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A17367">
              <w:rPr>
                <w:rFonts w:ascii="Calibri" w:eastAsia="Calibri" w:hAnsi="Calibri" w:cs="Times New Roman"/>
                <w:sz w:val="22"/>
                <w:lang w:eastAsia="en-US"/>
              </w:rPr>
              <w:t>Abstract</w:t>
            </w:r>
          </w:p>
        </w:tc>
        <w:tc>
          <w:tcPr>
            <w:tcW w:w="567" w:type="dxa"/>
          </w:tcPr>
          <w:p w14:paraId="483E2CF4" w14:textId="77777777" w:rsidR="00DA6C0A" w:rsidRPr="00244B96" w:rsidRDefault="00DA6C0A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6C39F8B8" w14:textId="3AEEB467" w:rsidR="00DA6C0A" w:rsidRPr="00244B96" w:rsidRDefault="008C2EFD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3-4</w:t>
            </w:r>
          </w:p>
        </w:tc>
        <w:tc>
          <w:tcPr>
            <w:tcW w:w="11765" w:type="dxa"/>
            <w:gridSpan w:val="3"/>
          </w:tcPr>
          <w:p w14:paraId="144F56F9" w14:textId="6155164C" w:rsidR="00DA6C0A" w:rsidRPr="00244B96" w:rsidRDefault="00DA6C0A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Identification as an implementation study, including a description of the implementation strategy to be tested, the evidence-based intervention being implemented, and defining the key implementation and health outcomes.</w:t>
            </w:r>
          </w:p>
        </w:tc>
      </w:tr>
      <w:tr w:rsidR="004C196D" w:rsidRPr="004C196D" w14:paraId="760E6B9F" w14:textId="77777777" w:rsidTr="0042328C">
        <w:tc>
          <w:tcPr>
            <w:tcW w:w="15026" w:type="dxa"/>
            <w:gridSpan w:val="6"/>
            <w:shd w:val="clear" w:color="auto" w:fill="D9D9D9" w:themeFill="background1" w:themeFillShade="D9"/>
          </w:tcPr>
          <w:p w14:paraId="3629A0E6" w14:textId="319E5393" w:rsidR="004C196D" w:rsidRPr="004C196D" w:rsidRDefault="004C196D" w:rsidP="004C196D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4C196D">
              <w:rPr>
                <w:rFonts w:ascii="Calibri" w:eastAsia="Calibri" w:hAnsi="Calibri" w:cs="Times New Roman"/>
                <w:b/>
                <w:sz w:val="22"/>
                <w:lang w:eastAsia="en-US"/>
              </w:rPr>
              <w:t>Introduction</w:t>
            </w:r>
          </w:p>
        </w:tc>
      </w:tr>
      <w:tr w:rsidR="002A58E6" w:rsidRPr="0012370C" w14:paraId="520A0F3E" w14:textId="77777777" w:rsidTr="0042328C">
        <w:tc>
          <w:tcPr>
            <w:tcW w:w="1560" w:type="dxa"/>
            <w:shd w:val="clear" w:color="auto" w:fill="auto"/>
          </w:tcPr>
          <w:p w14:paraId="18AA3315" w14:textId="77777777" w:rsidR="002A58E6" w:rsidRPr="004C196D" w:rsidRDefault="002A58E6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bookmarkStart w:id="29" w:name="OLE_LINK85"/>
            <w:r w:rsidRPr="004C196D">
              <w:rPr>
                <w:rFonts w:ascii="Calibri" w:eastAsia="Calibri" w:hAnsi="Calibri" w:cs="Times New Roman"/>
                <w:sz w:val="22"/>
                <w:lang w:eastAsia="en-US"/>
              </w:rPr>
              <w:t>Introduction</w:t>
            </w:r>
          </w:p>
        </w:tc>
        <w:tc>
          <w:tcPr>
            <w:tcW w:w="567" w:type="dxa"/>
            <w:shd w:val="clear" w:color="auto" w:fill="auto"/>
          </w:tcPr>
          <w:p w14:paraId="54767A07" w14:textId="77777777" w:rsidR="002A58E6" w:rsidRPr="00244B96" w:rsidRDefault="002A58E6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3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5F438159" w14:textId="3132753D" w:rsidR="002A58E6" w:rsidRPr="00244B96" w:rsidRDefault="008C2EFD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5</w:t>
            </w:r>
            <w:r w:rsidR="00270389">
              <w:rPr>
                <w:rFonts w:ascii="Calibri" w:eastAsia="Calibri" w:hAnsi="Calibri" w:cs="Times New Roman"/>
                <w:sz w:val="22"/>
                <w:lang w:eastAsia="en-US"/>
              </w:rPr>
              <w:t>-6</w:t>
            </w:r>
          </w:p>
        </w:tc>
        <w:tc>
          <w:tcPr>
            <w:tcW w:w="11765" w:type="dxa"/>
            <w:gridSpan w:val="3"/>
            <w:shd w:val="clear" w:color="auto" w:fill="auto"/>
          </w:tcPr>
          <w:p w14:paraId="603450BB" w14:textId="5E33DD58" w:rsidR="002A58E6" w:rsidRPr="00244B96" w:rsidRDefault="002A58E6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Description of the </w:t>
            </w:r>
            <w:bookmarkStart w:id="30" w:name="OLE_LINK199"/>
            <w:bookmarkStart w:id="31" w:name="OLE_LINK200"/>
            <w:r>
              <w:rPr>
                <w:rFonts w:ascii="Calibri" w:eastAsia="Calibri" w:hAnsi="Calibri" w:cs="Times New Roman"/>
                <w:sz w:val="22"/>
                <w:lang w:eastAsia="en-US"/>
              </w:rPr>
              <w:t xml:space="preserve">problem, challenge or </w:t>
            </w:r>
            <w:bookmarkEnd w:id="30"/>
            <w:bookmarkEnd w:id="31"/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deficiency in healthcare or public health that the intervention being implemented aims to address.</w:t>
            </w:r>
          </w:p>
        </w:tc>
      </w:tr>
      <w:tr w:rsidR="002A58E6" w:rsidRPr="0012370C" w14:paraId="22FE1C04" w14:textId="77777777" w:rsidTr="0042328C">
        <w:tc>
          <w:tcPr>
            <w:tcW w:w="1560" w:type="dxa"/>
            <w:shd w:val="clear" w:color="auto" w:fill="auto"/>
          </w:tcPr>
          <w:p w14:paraId="66F79A48" w14:textId="04573F78" w:rsidR="002A58E6" w:rsidRPr="004C196D" w:rsidRDefault="002A58E6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Rationale</w:t>
            </w:r>
          </w:p>
        </w:tc>
        <w:tc>
          <w:tcPr>
            <w:tcW w:w="567" w:type="dxa"/>
            <w:shd w:val="clear" w:color="auto" w:fill="auto"/>
          </w:tcPr>
          <w:p w14:paraId="43E6B76A" w14:textId="77777777" w:rsidR="002A58E6" w:rsidRPr="00244B96" w:rsidRDefault="002A58E6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4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0FD4F41E" w14:textId="551E9C21" w:rsidR="002A58E6" w:rsidRPr="00244B96" w:rsidRDefault="00270389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7</w:t>
            </w:r>
          </w:p>
        </w:tc>
        <w:tc>
          <w:tcPr>
            <w:tcW w:w="5315" w:type="dxa"/>
            <w:shd w:val="clear" w:color="auto" w:fill="auto"/>
          </w:tcPr>
          <w:p w14:paraId="05172FA2" w14:textId="4D75F130" w:rsidR="002A58E6" w:rsidRPr="00244B96" w:rsidRDefault="002A58E6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The scientific background and rationale for the implementation strategy (including any underpinning 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lastRenderedPageBreak/>
              <w:t>theory/framework/model, how it is expected to achieve its effects and any pilot work).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57086CE0" w14:textId="47898CA7" w:rsidR="002A58E6" w:rsidRPr="00244B96" w:rsidRDefault="008C2EFD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lastRenderedPageBreak/>
              <w:t>5</w:t>
            </w:r>
          </w:p>
        </w:tc>
        <w:tc>
          <w:tcPr>
            <w:tcW w:w="5245" w:type="dxa"/>
            <w:shd w:val="clear" w:color="auto" w:fill="auto"/>
          </w:tcPr>
          <w:p w14:paraId="658B1053" w14:textId="54F7B1C9" w:rsidR="002A58E6" w:rsidRPr="00244B96" w:rsidRDefault="002A58E6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The scientific background and rationale for the intervention being implemented (including evidence 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lastRenderedPageBreak/>
              <w:t>about its effectiveness and how it is expected to achieve its effects).</w:t>
            </w:r>
          </w:p>
        </w:tc>
      </w:tr>
      <w:tr w:rsidR="002A58E6" w:rsidRPr="0012370C" w14:paraId="7B08DB12" w14:textId="77777777" w:rsidTr="0042328C">
        <w:tc>
          <w:tcPr>
            <w:tcW w:w="1560" w:type="dxa"/>
            <w:shd w:val="clear" w:color="auto" w:fill="auto"/>
          </w:tcPr>
          <w:p w14:paraId="3A74EE2B" w14:textId="77777777" w:rsidR="002A58E6" w:rsidRPr="004C196D" w:rsidRDefault="002A58E6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4C196D">
              <w:rPr>
                <w:rFonts w:ascii="Calibri" w:eastAsia="Calibri" w:hAnsi="Calibri" w:cs="Times New Roman"/>
                <w:sz w:val="22"/>
                <w:lang w:eastAsia="en-US"/>
              </w:rPr>
              <w:lastRenderedPageBreak/>
              <w:t>Aims and objectives</w:t>
            </w:r>
          </w:p>
        </w:tc>
        <w:tc>
          <w:tcPr>
            <w:tcW w:w="567" w:type="dxa"/>
            <w:shd w:val="clear" w:color="auto" w:fill="auto"/>
          </w:tcPr>
          <w:p w14:paraId="32E1A9C9" w14:textId="77777777" w:rsidR="002A58E6" w:rsidRPr="00244B96" w:rsidRDefault="002A58E6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5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3B53286F" w14:textId="60DA683B" w:rsidR="002A58E6" w:rsidRPr="00244B96" w:rsidRDefault="00270389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7-8</w:t>
            </w:r>
          </w:p>
        </w:tc>
        <w:tc>
          <w:tcPr>
            <w:tcW w:w="11765" w:type="dxa"/>
            <w:gridSpan w:val="3"/>
            <w:shd w:val="clear" w:color="auto" w:fill="auto"/>
          </w:tcPr>
          <w:p w14:paraId="163B4669" w14:textId="087ADF4C" w:rsidR="002A58E6" w:rsidRPr="00244B96" w:rsidRDefault="002A58E6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The aims of the study, differentiating between implementation objectives and any intervention objectives.</w:t>
            </w:r>
          </w:p>
        </w:tc>
      </w:tr>
      <w:tr w:rsidR="00DA6C0A" w:rsidRPr="00D15170" w14:paraId="35847B9C" w14:textId="77777777" w:rsidTr="0042328C">
        <w:tc>
          <w:tcPr>
            <w:tcW w:w="15026" w:type="dxa"/>
            <w:gridSpan w:val="6"/>
            <w:shd w:val="clear" w:color="auto" w:fill="D9D9D9" w:themeFill="background1" w:themeFillShade="D9"/>
          </w:tcPr>
          <w:p w14:paraId="11B05A4A" w14:textId="02D3B9EE" w:rsidR="00DA6C0A" w:rsidRPr="00D15170" w:rsidRDefault="00DA6C0A" w:rsidP="00A672F4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bookmarkStart w:id="32" w:name="OLE_LINK5"/>
            <w:bookmarkStart w:id="33" w:name="OLE_LINK6"/>
            <w:r w:rsidRPr="00D15170">
              <w:rPr>
                <w:rFonts w:ascii="Calibri" w:eastAsia="Calibri" w:hAnsi="Calibri" w:cs="Times New Roman"/>
                <w:b/>
                <w:sz w:val="22"/>
                <w:lang w:eastAsia="en-US"/>
              </w:rPr>
              <w:t>Methods</w:t>
            </w:r>
            <w:r w:rsidR="00A672F4">
              <w:rPr>
                <w:rFonts w:ascii="Calibri" w:eastAsia="Calibri" w:hAnsi="Calibri" w:cs="Times New Roman"/>
                <w:b/>
                <w:sz w:val="22"/>
                <w:lang w:eastAsia="en-US"/>
              </w:rPr>
              <w:t xml:space="preserve">: </w:t>
            </w:r>
            <w:r w:rsidR="00D15170" w:rsidRPr="00D15170">
              <w:rPr>
                <w:rFonts w:ascii="Calibri" w:eastAsia="Calibri" w:hAnsi="Calibri" w:cs="Times New Roman"/>
                <w:b/>
                <w:sz w:val="22"/>
                <w:lang w:eastAsia="en-US"/>
              </w:rPr>
              <w:t>description</w:t>
            </w:r>
          </w:p>
        </w:tc>
      </w:tr>
      <w:bookmarkEnd w:id="29"/>
      <w:bookmarkEnd w:id="32"/>
      <w:bookmarkEnd w:id="33"/>
      <w:tr w:rsidR="00D15170" w:rsidRPr="0012370C" w14:paraId="2ACF0263" w14:textId="77777777" w:rsidTr="0042328C">
        <w:tc>
          <w:tcPr>
            <w:tcW w:w="1560" w:type="dxa"/>
          </w:tcPr>
          <w:p w14:paraId="1DC932D5" w14:textId="5E6E6BE4" w:rsidR="00D15170" w:rsidRPr="00DA6C0A" w:rsidRDefault="00D1517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Design</w:t>
            </w:r>
          </w:p>
          <w:p w14:paraId="4AAFE16E" w14:textId="77777777" w:rsidR="00D15170" w:rsidRPr="00244B96" w:rsidRDefault="00D1517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</w:p>
        </w:tc>
        <w:tc>
          <w:tcPr>
            <w:tcW w:w="567" w:type="dxa"/>
          </w:tcPr>
          <w:p w14:paraId="586820CF" w14:textId="77777777" w:rsidR="00D15170" w:rsidRPr="00244B96" w:rsidRDefault="00D1517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6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0352680D" w14:textId="11B2485B" w:rsidR="00D15170" w:rsidRPr="00244B96" w:rsidRDefault="00270389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8</w:t>
            </w:r>
          </w:p>
        </w:tc>
        <w:tc>
          <w:tcPr>
            <w:tcW w:w="11765" w:type="dxa"/>
            <w:gridSpan w:val="3"/>
          </w:tcPr>
          <w:p w14:paraId="2DBF9BF6" w14:textId="7A8564C4" w:rsidR="00D15170" w:rsidRPr="00244B96" w:rsidRDefault="00D15170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The design and key features of the evaluation, (cross referencing to any appropriate methodology reporting standards) and any changes to </w:t>
            </w:r>
            <w:r w:rsidRPr="00244B96">
              <w:rPr>
                <w:rFonts w:ascii="Calibri" w:eastAsia="Calibri" w:hAnsi="Calibri" w:cs="Times New Roman"/>
                <w:sz w:val="22"/>
                <w:lang w:val="en-US" w:eastAsia="en-US"/>
              </w:rPr>
              <w:t>study protocol, with reasons</w:t>
            </w:r>
          </w:p>
        </w:tc>
      </w:tr>
      <w:tr w:rsidR="00D15170" w:rsidRPr="0012370C" w14:paraId="65ECCB39" w14:textId="77777777" w:rsidTr="0042328C">
        <w:tc>
          <w:tcPr>
            <w:tcW w:w="1560" w:type="dxa"/>
          </w:tcPr>
          <w:p w14:paraId="629B5785" w14:textId="4D2DEB02" w:rsidR="00D15170" w:rsidRPr="002A58E6" w:rsidRDefault="00D1517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A58E6">
              <w:rPr>
                <w:rFonts w:ascii="Calibri" w:eastAsia="Calibri" w:hAnsi="Calibri" w:cs="Times New Roman"/>
                <w:sz w:val="22"/>
                <w:lang w:eastAsia="en-US"/>
              </w:rPr>
              <w:t>Context</w:t>
            </w:r>
          </w:p>
        </w:tc>
        <w:tc>
          <w:tcPr>
            <w:tcW w:w="567" w:type="dxa"/>
          </w:tcPr>
          <w:p w14:paraId="7C79750F" w14:textId="77777777" w:rsidR="00D15170" w:rsidRPr="00244B96" w:rsidRDefault="00D1517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7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7914BD3C" w14:textId="3C9B2154" w:rsidR="00D15170" w:rsidRPr="00244B96" w:rsidRDefault="00270389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8-9</w:t>
            </w:r>
          </w:p>
        </w:tc>
        <w:tc>
          <w:tcPr>
            <w:tcW w:w="11765" w:type="dxa"/>
            <w:gridSpan w:val="3"/>
          </w:tcPr>
          <w:p w14:paraId="5A8CC84B" w14:textId="07618DE8" w:rsidR="00D15170" w:rsidRPr="00244B96" w:rsidRDefault="00D15170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The context in which the intervention was implemented. (Consider social, economic, policy, healthcare, organisational barriers and facilitators that might influence implementation elsewhere).</w:t>
            </w:r>
          </w:p>
        </w:tc>
      </w:tr>
      <w:tr w:rsidR="00A672F4" w:rsidRPr="0012370C" w14:paraId="5D8D1AF5" w14:textId="77777777" w:rsidTr="0042328C">
        <w:tc>
          <w:tcPr>
            <w:tcW w:w="1560" w:type="dxa"/>
          </w:tcPr>
          <w:p w14:paraId="483D2BB7" w14:textId="2B5E135C" w:rsidR="00A672F4" w:rsidRPr="002A58E6" w:rsidRDefault="00A672F4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A58E6">
              <w:rPr>
                <w:rFonts w:ascii="Calibri" w:eastAsia="Calibri" w:hAnsi="Calibri" w:cs="Times New Roman"/>
                <w:sz w:val="22"/>
                <w:lang w:eastAsia="en-US"/>
              </w:rPr>
              <w:t>Targeted ‘sites’</w:t>
            </w:r>
          </w:p>
        </w:tc>
        <w:tc>
          <w:tcPr>
            <w:tcW w:w="567" w:type="dxa"/>
          </w:tcPr>
          <w:p w14:paraId="6DC2D56F" w14:textId="77777777" w:rsidR="00A672F4" w:rsidRPr="00244B96" w:rsidRDefault="00A672F4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8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5C1B7EB3" w14:textId="33D730C9" w:rsidR="00A672F4" w:rsidRPr="00244B96" w:rsidRDefault="00270389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bookmarkStart w:id="34" w:name="OLE_LINK41"/>
            <w:bookmarkStart w:id="35" w:name="OLE_LINK42"/>
            <w:r>
              <w:rPr>
                <w:rFonts w:ascii="Calibri" w:eastAsia="Calibri" w:hAnsi="Calibri" w:cs="Times New Roman"/>
                <w:sz w:val="22"/>
                <w:lang w:eastAsia="en-US"/>
              </w:rPr>
              <w:t>10-12</w:t>
            </w:r>
          </w:p>
        </w:tc>
        <w:bookmarkEnd w:id="34"/>
        <w:bookmarkEnd w:id="35"/>
        <w:tc>
          <w:tcPr>
            <w:tcW w:w="5315" w:type="dxa"/>
          </w:tcPr>
          <w:p w14:paraId="6682E7E0" w14:textId="0FA932D0" w:rsidR="00A672F4" w:rsidRPr="00244B96" w:rsidRDefault="00A672F4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The characteristics of the targeted ‘site(s)’ (</w:t>
            </w:r>
            <w:r>
              <w:rPr>
                <w:rFonts w:ascii="Calibri" w:eastAsia="Calibri" w:hAnsi="Calibri" w:cs="Times New Roman"/>
                <w:sz w:val="22"/>
                <w:lang w:eastAsia="en-US"/>
              </w:rPr>
              <w:t xml:space="preserve">e.g 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locations/personnel/resources etc.) for implementation and any eligibility criteria.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7BAC38F8" w14:textId="41A8BA64" w:rsidR="00A672F4" w:rsidRPr="00244B96" w:rsidRDefault="008C2EFD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n/a</w:t>
            </w:r>
          </w:p>
        </w:tc>
        <w:tc>
          <w:tcPr>
            <w:tcW w:w="5245" w:type="dxa"/>
          </w:tcPr>
          <w:p w14:paraId="47067396" w14:textId="2280FE78" w:rsidR="00A672F4" w:rsidRPr="00244B96" w:rsidRDefault="00A672F4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The population targeted by the intervention and any eligibility criteria.</w:t>
            </w:r>
          </w:p>
        </w:tc>
      </w:tr>
      <w:tr w:rsidR="00A672F4" w:rsidRPr="0012370C" w14:paraId="57D7602A" w14:textId="77777777" w:rsidTr="0042328C">
        <w:tc>
          <w:tcPr>
            <w:tcW w:w="1560" w:type="dxa"/>
          </w:tcPr>
          <w:p w14:paraId="2C5ADAA6" w14:textId="77777777" w:rsidR="00A672F4" w:rsidRDefault="00A672F4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A58E6">
              <w:rPr>
                <w:rFonts w:ascii="Calibri" w:eastAsia="Calibri" w:hAnsi="Calibri" w:cs="Times New Roman"/>
                <w:sz w:val="22"/>
                <w:lang w:eastAsia="en-US"/>
              </w:rPr>
              <w:t>Description</w:t>
            </w:r>
          </w:p>
          <w:p w14:paraId="094FFE33" w14:textId="53198923" w:rsidR="00A672F4" w:rsidRPr="002A58E6" w:rsidRDefault="00A672F4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567" w:type="dxa"/>
          </w:tcPr>
          <w:p w14:paraId="5CD7B228" w14:textId="77777777" w:rsidR="00A672F4" w:rsidRPr="00244B96" w:rsidRDefault="00A672F4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9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684D5D9A" w14:textId="17F755E2" w:rsidR="00A672F4" w:rsidRPr="00244B96" w:rsidRDefault="00270389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9-10</w:t>
            </w:r>
          </w:p>
        </w:tc>
        <w:tc>
          <w:tcPr>
            <w:tcW w:w="5315" w:type="dxa"/>
          </w:tcPr>
          <w:p w14:paraId="59DA9B3F" w14:textId="6D9FF3DA" w:rsidR="00A672F4" w:rsidRPr="00244B96" w:rsidRDefault="00A672F4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A description of the implementation strategy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46B7D547" w14:textId="1001F7BC" w:rsidR="00A672F4" w:rsidRPr="00244B96" w:rsidRDefault="008C2EFD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n/a</w:t>
            </w:r>
          </w:p>
        </w:tc>
        <w:tc>
          <w:tcPr>
            <w:tcW w:w="5245" w:type="dxa"/>
          </w:tcPr>
          <w:p w14:paraId="32829D40" w14:textId="5F44E89A" w:rsidR="00A672F4" w:rsidRPr="00244B96" w:rsidRDefault="00A672F4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A description of the intervention</w:t>
            </w:r>
          </w:p>
        </w:tc>
      </w:tr>
      <w:tr w:rsidR="00D15170" w:rsidRPr="0012370C" w14:paraId="0A5E06AD" w14:textId="77777777" w:rsidTr="0042328C">
        <w:tc>
          <w:tcPr>
            <w:tcW w:w="1560" w:type="dxa"/>
          </w:tcPr>
          <w:p w14:paraId="6FE3364C" w14:textId="77777777" w:rsidR="00D15170" w:rsidRDefault="00D1517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Sub-groups</w:t>
            </w:r>
          </w:p>
          <w:p w14:paraId="7C9102C5" w14:textId="15AEDFF4" w:rsidR="00D15170" w:rsidRPr="002A58E6" w:rsidRDefault="00D1517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567" w:type="dxa"/>
          </w:tcPr>
          <w:p w14:paraId="622445C3" w14:textId="77777777" w:rsidR="00D15170" w:rsidRPr="00244B96" w:rsidRDefault="00D1517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10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44C0290E" w14:textId="6EBE9135" w:rsidR="00D15170" w:rsidRPr="00244B96" w:rsidRDefault="00270389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n/a</w:t>
            </w:r>
          </w:p>
        </w:tc>
        <w:tc>
          <w:tcPr>
            <w:tcW w:w="11765" w:type="dxa"/>
            <w:gridSpan w:val="3"/>
          </w:tcPr>
          <w:p w14:paraId="24952FF8" w14:textId="1A775ACD" w:rsidR="00D15170" w:rsidRPr="00244B96" w:rsidRDefault="00D15170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Any sub-groups recruited for additional research tasks, and/or nested studies are described</w:t>
            </w:r>
          </w:p>
        </w:tc>
      </w:tr>
      <w:tr w:rsidR="00D15170" w:rsidRPr="0012370C" w14:paraId="72412A9E" w14:textId="77777777" w:rsidTr="0042328C">
        <w:tc>
          <w:tcPr>
            <w:tcW w:w="15026" w:type="dxa"/>
            <w:gridSpan w:val="6"/>
            <w:shd w:val="clear" w:color="auto" w:fill="D9D9D9" w:themeFill="background1" w:themeFillShade="D9"/>
          </w:tcPr>
          <w:p w14:paraId="0383CC4C" w14:textId="70E9DBD9" w:rsidR="00D15170" w:rsidRPr="00D15170" w:rsidRDefault="00D15170" w:rsidP="00D15170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D15170">
              <w:rPr>
                <w:rFonts w:ascii="Calibri" w:eastAsia="Calibri" w:hAnsi="Calibri" w:cs="Times New Roman"/>
                <w:b/>
                <w:sz w:val="22"/>
                <w:lang w:eastAsia="en-US"/>
              </w:rPr>
              <w:t>Methods: evaluation</w:t>
            </w:r>
          </w:p>
        </w:tc>
      </w:tr>
      <w:tr w:rsidR="00594872" w:rsidRPr="0012370C" w14:paraId="7611FD91" w14:textId="77777777" w:rsidTr="0042328C">
        <w:tc>
          <w:tcPr>
            <w:tcW w:w="1560" w:type="dxa"/>
            <w:shd w:val="clear" w:color="auto" w:fill="auto"/>
          </w:tcPr>
          <w:p w14:paraId="5432DC8F" w14:textId="5F73A97D" w:rsidR="00594872" w:rsidRPr="00DA6C0A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Outcomes</w:t>
            </w:r>
          </w:p>
        </w:tc>
        <w:tc>
          <w:tcPr>
            <w:tcW w:w="567" w:type="dxa"/>
            <w:shd w:val="clear" w:color="auto" w:fill="auto"/>
          </w:tcPr>
          <w:p w14:paraId="3E443F41" w14:textId="77777777" w:rsidR="00594872" w:rsidRPr="00244B96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11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4B40FF68" w14:textId="23F52E20" w:rsidR="00594872" w:rsidRPr="00244B96" w:rsidRDefault="008C2EFD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1</w:t>
            </w:r>
            <w:r w:rsidR="00270389">
              <w:rPr>
                <w:rFonts w:ascii="Calibri" w:eastAsia="Calibri" w:hAnsi="Calibri" w:cs="Times New Roman"/>
                <w:sz w:val="22"/>
                <w:lang w:eastAsia="en-US"/>
              </w:rPr>
              <w:t>7</w:t>
            </w:r>
            <w:r>
              <w:rPr>
                <w:rFonts w:ascii="Calibri" w:eastAsia="Calibri" w:hAnsi="Calibri" w:cs="Times New Roman"/>
                <w:sz w:val="22"/>
                <w:lang w:eastAsia="en-US"/>
              </w:rPr>
              <w:t>-</w:t>
            </w:r>
            <w:r w:rsidR="00270389">
              <w:rPr>
                <w:rFonts w:ascii="Calibri" w:eastAsia="Calibri" w:hAnsi="Calibri" w:cs="Times New Roman"/>
                <w:sz w:val="22"/>
                <w:lang w:eastAsia="en-US"/>
              </w:rPr>
              <w:t>19</w:t>
            </w:r>
          </w:p>
        </w:tc>
        <w:tc>
          <w:tcPr>
            <w:tcW w:w="5315" w:type="dxa"/>
            <w:shd w:val="clear" w:color="auto" w:fill="auto"/>
          </w:tcPr>
          <w:p w14:paraId="5B3B6A44" w14:textId="5E236BEE" w:rsidR="00594872" w:rsidRPr="00244B96" w:rsidRDefault="00594872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Defined pre-specified primary and other outcome(s) of the implementation strategy, and how they were assessed.  Document any pre-determined targets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0454E666" w14:textId="1EF54505" w:rsidR="00594872" w:rsidRPr="00244B96" w:rsidRDefault="008C2EFD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n/a</w:t>
            </w:r>
          </w:p>
        </w:tc>
        <w:tc>
          <w:tcPr>
            <w:tcW w:w="5245" w:type="dxa"/>
            <w:shd w:val="clear" w:color="auto" w:fill="auto"/>
          </w:tcPr>
          <w:p w14:paraId="1168A1C0" w14:textId="6B470710" w:rsidR="00594872" w:rsidRPr="00244B96" w:rsidRDefault="00594872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Defined pre-specified primary and other outcome(s) of the intervention (if assessed), and how they were assessed.   Document any pre-determined targets</w:t>
            </w:r>
          </w:p>
        </w:tc>
      </w:tr>
      <w:tr w:rsidR="00594872" w:rsidRPr="0012370C" w14:paraId="1CE21C37" w14:textId="77777777" w:rsidTr="0042328C">
        <w:tc>
          <w:tcPr>
            <w:tcW w:w="1560" w:type="dxa"/>
            <w:shd w:val="clear" w:color="auto" w:fill="auto"/>
          </w:tcPr>
          <w:p w14:paraId="2B399412" w14:textId="733A0124" w:rsidR="00594872" w:rsidRPr="00093C98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093C98">
              <w:rPr>
                <w:rFonts w:ascii="Calibri" w:eastAsia="Calibri" w:hAnsi="Calibri" w:cs="Times New Roman"/>
                <w:sz w:val="22"/>
                <w:lang w:eastAsia="en-US"/>
              </w:rPr>
              <w:t>Process evaluation</w:t>
            </w:r>
          </w:p>
        </w:tc>
        <w:tc>
          <w:tcPr>
            <w:tcW w:w="567" w:type="dxa"/>
            <w:shd w:val="clear" w:color="auto" w:fill="auto"/>
          </w:tcPr>
          <w:p w14:paraId="5AF23BB2" w14:textId="77777777" w:rsidR="00594872" w:rsidRPr="00244B96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12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5F173CD4" w14:textId="3CED4AB4" w:rsidR="00594872" w:rsidRPr="00244B96" w:rsidRDefault="00270389" w:rsidP="00E01468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20-23</w:t>
            </w:r>
          </w:p>
        </w:tc>
        <w:tc>
          <w:tcPr>
            <w:tcW w:w="11765" w:type="dxa"/>
            <w:gridSpan w:val="3"/>
            <w:shd w:val="clear" w:color="auto" w:fill="auto"/>
          </w:tcPr>
          <w:p w14:paraId="19E90E9B" w14:textId="372191F0" w:rsidR="00594872" w:rsidRPr="00244B96" w:rsidRDefault="00594872" w:rsidP="005752A9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Process evaluation </w:t>
            </w:r>
            <w:r w:rsidR="005752A9">
              <w:rPr>
                <w:rFonts w:ascii="Calibri" w:eastAsia="Calibri" w:hAnsi="Calibri" w:cs="Times New Roman"/>
                <w:sz w:val="22"/>
                <w:lang w:eastAsia="en-US"/>
              </w:rPr>
              <w:t>objectives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 and outcomes related </w:t>
            </w:r>
            <w:r w:rsidR="009B3CED">
              <w:rPr>
                <w:rFonts w:ascii="Calibri" w:eastAsia="Calibri" w:hAnsi="Calibri" w:cs="Times New Roman"/>
                <w:sz w:val="22"/>
                <w:lang w:eastAsia="en-US"/>
              </w:rPr>
              <w:t>to the mechanism by which the strategy is expected to work</w:t>
            </w:r>
          </w:p>
        </w:tc>
      </w:tr>
      <w:tr w:rsidR="00594872" w:rsidRPr="0012370C" w14:paraId="63384596" w14:textId="77777777" w:rsidTr="0042328C">
        <w:tc>
          <w:tcPr>
            <w:tcW w:w="1560" w:type="dxa"/>
            <w:shd w:val="clear" w:color="auto" w:fill="auto"/>
          </w:tcPr>
          <w:p w14:paraId="29611D88" w14:textId="08713C0F" w:rsidR="00594872" w:rsidRPr="00093C98" w:rsidRDefault="007F2EA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bookmarkStart w:id="36" w:name="OLE_LINK377"/>
            <w:bookmarkStart w:id="37" w:name="OLE_LINK378"/>
            <w:r>
              <w:rPr>
                <w:rFonts w:ascii="Calibri" w:eastAsia="Calibri" w:hAnsi="Calibri" w:cs="Times New Roman"/>
                <w:sz w:val="22"/>
                <w:lang w:eastAsia="en-US"/>
              </w:rPr>
              <w:t>Economic evaluation</w:t>
            </w:r>
            <w:bookmarkEnd w:id="36"/>
            <w:bookmarkEnd w:id="37"/>
          </w:p>
        </w:tc>
        <w:tc>
          <w:tcPr>
            <w:tcW w:w="567" w:type="dxa"/>
            <w:shd w:val="clear" w:color="auto" w:fill="auto"/>
          </w:tcPr>
          <w:p w14:paraId="0DB6C30D" w14:textId="77777777" w:rsidR="00594872" w:rsidRPr="00244B96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13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626A3676" w14:textId="13EA0A67" w:rsidR="00594872" w:rsidRPr="00244B96" w:rsidRDefault="008C2EFD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n/a</w:t>
            </w:r>
          </w:p>
        </w:tc>
        <w:tc>
          <w:tcPr>
            <w:tcW w:w="5315" w:type="dxa"/>
            <w:shd w:val="clear" w:color="auto" w:fill="auto"/>
          </w:tcPr>
          <w:p w14:paraId="376578A1" w14:textId="0350080E" w:rsidR="00594872" w:rsidRPr="00244B96" w:rsidRDefault="00594872" w:rsidP="009B3CED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val="en-US" w:eastAsia="en-US"/>
              </w:rPr>
              <w:t xml:space="preserve">Methods for resource use, costs, </w:t>
            </w:r>
            <w:r w:rsidR="009B3CED">
              <w:rPr>
                <w:rFonts w:ascii="Calibri" w:eastAsia="Calibri" w:hAnsi="Calibri" w:cs="Times New Roman"/>
                <w:sz w:val="22"/>
                <w:lang w:val="en-US" w:eastAsia="en-US"/>
              </w:rPr>
              <w:t xml:space="preserve">economic </w:t>
            </w:r>
            <w:r w:rsidRPr="00244B96">
              <w:rPr>
                <w:rFonts w:ascii="Calibri" w:eastAsia="Calibri" w:hAnsi="Calibri" w:cs="Times New Roman"/>
                <w:sz w:val="22"/>
                <w:lang w:val="en-US" w:eastAsia="en-US"/>
              </w:rPr>
              <w:t>outcomes and analysis for the implementation strategy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390D6BD5" w14:textId="12A7552A" w:rsidR="00594872" w:rsidRPr="00244B96" w:rsidRDefault="008C2EFD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n/a</w:t>
            </w:r>
          </w:p>
        </w:tc>
        <w:tc>
          <w:tcPr>
            <w:tcW w:w="5245" w:type="dxa"/>
            <w:shd w:val="clear" w:color="auto" w:fill="auto"/>
          </w:tcPr>
          <w:p w14:paraId="4AD18716" w14:textId="3051AA13" w:rsidR="00594872" w:rsidRPr="00244B96" w:rsidRDefault="00594872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val="en-US" w:eastAsia="en-US"/>
              </w:rPr>
              <w:t xml:space="preserve">Methods for resource use, costs, </w:t>
            </w:r>
            <w:r w:rsidR="009B3CED">
              <w:rPr>
                <w:rFonts w:ascii="Calibri" w:eastAsia="Calibri" w:hAnsi="Calibri" w:cs="Times New Roman"/>
                <w:sz w:val="22"/>
                <w:lang w:val="en-US" w:eastAsia="en-US"/>
              </w:rPr>
              <w:t xml:space="preserve">economic </w:t>
            </w:r>
            <w:r w:rsidRPr="00244B96">
              <w:rPr>
                <w:rFonts w:ascii="Calibri" w:eastAsia="Calibri" w:hAnsi="Calibri" w:cs="Times New Roman"/>
                <w:sz w:val="22"/>
                <w:lang w:val="en-US" w:eastAsia="en-US"/>
              </w:rPr>
              <w:t>outcomes and analysis for the intervention</w:t>
            </w:r>
          </w:p>
        </w:tc>
      </w:tr>
      <w:tr w:rsidR="00594872" w:rsidRPr="0012370C" w14:paraId="6602F44E" w14:textId="77777777" w:rsidTr="0042328C">
        <w:tc>
          <w:tcPr>
            <w:tcW w:w="1560" w:type="dxa"/>
            <w:shd w:val="clear" w:color="auto" w:fill="auto"/>
          </w:tcPr>
          <w:p w14:paraId="00D2693B" w14:textId="33295737" w:rsidR="00594872" w:rsidRPr="00093C98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Sample size</w:t>
            </w:r>
          </w:p>
        </w:tc>
        <w:tc>
          <w:tcPr>
            <w:tcW w:w="567" w:type="dxa"/>
            <w:shd w:val="clear" w:color="auto" w:fill="auto"/>
          </w:tcPr>
          <w:p w14:paraId="231BB8D4" w14:textId="77777777" w:rsidR="00594872" w:rsidRPr="00244B96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14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5D571AF5" w14:textId="35244B95" w:rsidR="008C2EFD" w:rsidRDefault="00270389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10-12,</w:t>
            </w:r>
          </w:p>
          <w:p w14:paraId="1F4B7CF4" w14:textId="25F11115" w:rsidR="008C2EFD" w:rsidRPr="00244B96" w:rsidRDefault="00270389" w:rsidP="008C2EFD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26</w:t>
            </w:r>
          </w:p>
        </w:tc>
        <w:tc>
          <w:tcPr>
            <w:tcW w:w="11765" w:type="dxa"/>
            <w:gridSpan w:val="3"/>
            <w:shd w:val="clear" w:color="auto" w:fill="auto"/>
          </w:tcPr>
          <w:p w14:paraId="798E5FED" w14:textId="78BB0AE6" w:rsidR="00594872" w:rsidRPr="00244B96" w:rsidRDefault="00594872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Rationale for sample sizes (including sample size calculations, budgetary constraints, practical considerations, data saturation, as appropriate)</w:t>
            </w:r>
          </w:p>
        </w:tc>
      </w:tr>
      <w:tr w:rsidR="00594872" w:rsidRPr="0012370C" w14:paraId="1A3E23B3" w14:textId="77777777" w:rsidTr="0042328C">
        <w:tc>
          <w:tcPr>
            <w:tcW w:w="1560" w:type="dxa"/>
            <w:shd w:val="clear" w:color="auto" w:fill="auto"/>
          </w:tcPr>
          <w:p w14:paraId="615E94C4" w14:textId="77777777" w:rsidR="00594872" w:rsidRDefault="00594872" w:rsidP="00594872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Analysis</w:t>
            </w:r>
          </w:p>
          <w:p w14:paraId="1A633778" w14:textId="753E7FC3" w:rsidR="0091791F" w:rsidRPr="00093C98" w:rsidRDefault="0091791F" w:rsidP="00594872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6B53B5FB" w14:textId="77777777" w:rsidR="00594872" w:rsidRPr="00244B96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15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3EF5FFC8" w14:textId="4885A25B" w:rsidR="00594872" w:rsidRPr="00244B96" w:rsidRDefault="00270389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24-29</w:t>
            </w:r>
          </w:p>
        </w:tc>
        <w:tc>
          <w:tcPr>
            <w:tcW w:w="11765" w:type="dxa"/>
            <w:gridSpan w:val="3"/>
            <w:shd w:val="clear" w:color="auto" w:fill="auto"/>
          </w:tcPr>
          <w:p w14:paraId="057951A7" w14:textId="5025C882" w:rsidR="00594872" w:rsidRPr="00244B96" w:rsidRDefault="00594872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Methods of analysis (with reasons for that choice)</w:t>
            </w:r>
          </w:p>
        </w:tc>
      </w:tr>
      <w:tr w:rsidR="00594872" w:rsidRPr="0012370C" w14:paraId="4D0B7415" w14:textId="77777777" w:rsidTr="0042328C">
        <w:tc>
          <w:tcPr>
            <w:tcW w:w="1560" w:type="dxa"/>
            <w:shd w:val="clear" w:color="auto" w:fill="auto"/>
          </w:tcPr>
          <w:p w14:paraId="5CEC4E10" w14:textId="099827BA" w:rsidR="00594872" w:rsidRPr="00093C98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lastRenderedPageBreak/>
              <w:t>Sub-group analyses</w:t>
            </w:r>
          </w:p>
        </w:tc>
        <w:tc>
          <w:tcPr>
            <w:tcW w:w="567" w:type="dxa"/>
            <w:shd w:val="clear" w:color="auto" w:fill="auto"/>
          </w:tcPr>
          <w:p w14:paraId="707B92F4" w14:textId="77777777" w:rsidR="00594872" w:rsidRPr="00244B96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16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27E9F450" w14:textId="6F560443" w:rsidR="00594872" w:rsidRPr="00244B96" w:rsidRDefault="000012C0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n/a</w:t>
            </w:r>
          </w:p>
        </w:tc>
        <w:tc>
          <w:tcPr>
            <w:tcW w:w="11765" w:type="dxa"/>
            <w:gridSpan w:val="3"/>
            <w:shd w:val="clear" w:color="auto" w:fill="auto"/>
          </w:tcPr>
          <w:p w14:paraId="4FC17DFF" w14:textId="526A05E1" w:rsidR="00594872" w:rsidRPr="00244B96" w:rsidRDefault="00594872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Any a priori sub-group analyses (e.g. between different sites in a multicentre study, different clinical or demographic populations), and sub-groups recruited to specific nested research tasks</w:t>
            </w:r>
          </w:p>
        </w:tc>
      </w:tr>
      <w:tr w:rsidR="00594872" w:rsidRPr="0012370C" w14:paraId="4F4134F6" w14:textId="77777777" w:rsidTr="0042328C">
        <w:tc>
          <w:tcPr>
            <w:tcW w:w="15026" w:type="dxa"/>
            <w:gridSpan w:val="6"/>
            <w:shd w:val="clear" w:color="auto" w:fill="D9D9D9" w:themeFill="background1" w:themeFillShade="D9"/>
          </w:tcPr>
          <w:p w14:paraId="31135F71" w14:textId="22CFDBAE" w:rsidR="00594872" w:rsidRPr="00594872" w:rsidRDefault="00594872" w:rsidP="00594872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bookmarkStart w:id="38" w:name="OLE_LINK7"/>
            <w:bookmarkStart w:id="39" w:name="OLE_LINK8"/>
            <w:r>
              <w:rPr>
                <w:rFonts w:ascii="Calibri" w:eastAsia="Calibri" w:hAnsi="Calibri" w:cs="Times New Roman"/>
                <w:b/>
                <w:sz w:val="22"/>
                <w:lang w:eastAsia="en-US"/>
              </w:rPr>
              <w:t>Results</w:t>
            </w:r>
          </w:p>
        </w:tc>
      </w:tr>
      <w:bookmarkEnd w:id="38"/>
      <w:bookmarkEnd w:id="39"/>
      <w:tr w:rsidR="000012C0" w:rsidRPr="0012370C" w14:paraId="3912F124" w14:textId="77777777" w:rsidTr="0042328C">
        <w:tc>
          <w:tcPr>
            <w:tcW w:w="1560" w:type="dxa"/>
          </w:tcPr>
          <w:p w14:paraId="60F527F3" w14:textId="2B4ED7A0" w:rsidR="000012C0" w:rsidRPr="00DE3B1C" w:rsidRDefault="000012C0" w:rsidP="000012C0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Characteristics</w:t>
            </w:r>
          </w:p>
        </w:tc>
        <w:tc>
          <w:tcPr>
            <w:tcW w:w="567" w:type="dxa"/>
          </w:tcPr>
          <w:p w14:paraId="380A78B5" w14:textId="77777777" w:rsidR="000012C0" w:rsidRPr="00244B96" w:rsidRDefault="000012C0" w:rsidP="000012C0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17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147A35EF" w14:textId="57DF677F" w:rsidR="000012C0" w:rsidRPr="00244B96" w:rsidRDefault="000012C0" w:rsidP="000012C0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4D03EC">
              <w:rPr>
                <w:rFonts w:ascii="Calibri" w:eastAsia="Calibri" w:hAnsi="Calibri" w:cs="Times New Roman"/>
                <w:sz w:val="22"/>
                <w:lang w:eastAsia="en-US"/>
              </w:rPr>
              <w:t>n/a – protocol</w:t>
            </w:r>
          </w:p>
        </w:tc>
        <w:tc>
          <w:tcPr>
            <w:tcW w:w="5315" w:type="dxa"/>
          </w:tcPr>
          <w:p w14:paraId="04C59305" w14:textId="30762889" w:rsidR="000012C0" w:rsidRPr="00244B96" w:rsidRDefault="000012C0" w:rsidP="000012C0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6212F5">
              <w:rPr>
                <w:rFonts w:ascii="Calibri" w:eastAsia="Calibri" w:hAnsi="Calibri" w:cs="Times New Roman"/>
                <w:sz w:val="22"/>
                <w:lang w:eastAsia="en-US"/>
              </w:rPr>
              <w:t>Proportion recruited and c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haracteristics of the recipient population for the implementation strategy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271E53DD" w14:textId="6C566CE2" w:rsidR="000012C0" w:rsidRPr="00244B96" w:rsidRDefault="000012C0" w:rsidP="000012C0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4D03EC">
              <w:rPr>
                <w:rFonts w:ascii="Calibri" w:eastAsia="Calibri" w:hAnsi="Calibri" w:cs="Times New Roman"/>
                <w:sz w:val="22"/>
                <w:lang w:eastAsia="en-US"/>
              </w:rPr>
              <w:t xml:space="preserve">n/a – </w:t>
            </w:r>
            <w:r>
              <w:rPr>
                <w:rFonts w:ascii="Calibri" w:eastAsia="Calibri" w:hAnsi="Calibri" w:cs="Times New Roman"/>
                <w:sz w:val="22"/>
                <w:lang w:eastAsia="en-US"/>
              </w:rPr>
              <w:t>not assessed</w:t>
            </w:r>
          </w:p>
        </w:tc>
        <w:tc>
          <w:tcPr>
            <w:tcW w:w="5245" w:type="dxa"/>
          </w:tcPr>
          <w:p w14:paraId="2AA5E36F" w14:textId="222ED26D" w:rsidR="000012C0" w:rsidRPr="00244B96" w:rsidRDefault="000012C0" w:rsidP="000012C0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6212F5">
              <w:rPr>
                <w:rFonts w:ascii="Calibri" w:eastAsia="Calibri" w:hAnsi="Calibri" w:cs="Times New Roman"/>
                <w:sz w:val="22"/>
                <w:lang w:eastAsia="en-US"/>
              </w:rPr>
              <w:t>Proportion recruited and c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haracteristics (if appropriate) of the recipient population for the intervention</w:t>
            </w:r>
          </w:p>
        </w:tc>
      </w:tr>
      <w:tr w:rsidR="000012C0" w:rsidRPr="0012370C" w14:paraId="6C3CDC69" w14:textId="77777777" w:rsidTr="0042328C">
        <w:tc>
          <w:tcPr>
            <w:tcW w:w="1560" w:type="dxa"/>
          </w:tcPr>
          <w:p w14:paraId="26B9C76C" w14:textId="14B0B474" w:rsidR="000012C0" w:rsidRPr="00DE3B1C" w:rsidRDefault="000012C0" w:rsidP="000012C0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DE3B1C">
              <w:rPr>
                <w:rFonts w:ascii="Calibri" w:eastAsia="Calibri" w:hAnsi="Calibri" w:cs="Times New Roman"/>
                <w:sz w:val="22"/>
                <w:lang w:eastAsia="en-US"/>
              </w:rPr>
              <w:t>Outcomes</w:t>
            </w:r>
          </w:p>
        </w:tc>
        <w:tc>
          <w:tcPr>
            <w:tcW w:w="567" w:type="dxa"/>
          </w:tcPr>
          <w:p w14:paraId="40244FCE" w14:textId="77777777" w:rsidR="000012C0" w:rsidRPr="00244B96" w:rsidRDefault="000012C0" w:rsidP="000012C0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18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7D740DC1" w14:textId="30925957" w:rsidR="000012C0" w:rsidRPr="00244B96" w:rsidRDefault="000012C0" w:rsidP="000012C0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4D03EC">
              <w:rPr>
                <w:rFonts w:ascii="Calibri" w:eastAsia="Calibri" w:hAnsi="Calibri" w:cs="Times New Roman"/>
                <w:sz w:val="22"/>
                <w:lang w:eastAsia="en-US"/>
              </w:rPr>
              <w:t>n/a – protocol</w:t>
            </w:r>
          </w:p>
        </w:tc>
        <w:tc>
          <w:tcPr>
            <w:tcW w:w="5315" w:type="dxa"/>
          </w:tcPr>
          <w:p w14:paraId="4C1655F2" w14:textId="227B459C" w:rsidR="000012C0" w:rsidRPr="00244B96" w:rsidRDefault="000012C0" w:rsidP="000012C0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Primary and other outcome(s) of the implementation strategy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3EAC9901" w14:textId="4A9C0F37" w:rsidR="000012C0" w:rsidRPr="00244B96" w:rsidRDefault="000012C0" w:rsidP="000012C0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4D03EC">
              <w:rPr>
                <w:rFonts w:ascii="Calibri" w:eastAsia="Calibri" w:hAnsi="Calibri" w:cs="Times New Roman"/>
                <w:sz w:val="22"/>
                <w:lang w:eastAsia="en-US"/>
              </w:rPr>
              <w:t xml:space="preserve">n/a – </w:t>
            </w:r>
            <w:r>
              <w:rPr>
                <w:rFonts w:ascii="Calibri" w:eastAsia="Calibri" w:hAnsi="Calibri" w:cs="Times New Roman"/>
                <w:sz w:val="22"/>
                <w:lang w:eastAsia="en-US"/>
              </w:rPr>
              <w:t>not assessed</w:t>
            </w:r>
          </w:p>
        </w:tc>
        <w:tc>
          <w:tcPr>
            <w:tcW w:w="5245" w:type="dxa"/>
          </w:tcPr>
          <w:p w14:paraId="0FEC0307" w14:textId="1B3929A9" w:rsidR="000012C0" w:rsidRPr="00244B96" w:rsidRDefault="000012C0" w:rsidP="000012C0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Primary and other outcome(s) of the Intervention (if assessed)</w:t>
            </w:r>
          </w:p>
        </w:tc>
      </w:tr>
      <w:tr w:rsidR="000012C0" w:rsidRPr="0012370C" w14:paraId="0D6F2301" w14:textId="77777777" w:rsidTr="0042328C">
        <w:tc>
          <w:tcPr>
            <w:tcW w:w="1560" w:type="dxa"/>
          </w:tcPr>
          <w:p w14:paraId="75E0A32D" w14:textId="4CDCE61E" w:rsidR="000012C0" w:rsidRPr="00DE3B1C" w:rsidRDefault="000012C0" w:rsidP="000012C0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Process outcomes</w:t>
            </w:r>
          </w:p>
        </w:tc>
        <w:tc>
          <w:tcPr>
            <w:tcW w:w="567" w:type="dxa"/>
          </w:tcPr>
          <w:p w14:paraId="45E0D914" w14:textId="77777777" w:rsidR="000012C0" w:rsidRPr="00244B96" w:rsidRDefault="000012C0" w:rsidP="000012C0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19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5538B349" w14:textId="797A2F26" w:rsidR="000012C0" w:rsidRPr="00244B96" w:rsidRDefault="000012C0" w:rsidP="000012C0">
            <w:pPr>
              <w:spacing w:before="20" w:after="20"/>
              <w:jc w:val="center"/>
              <w:rPr>
                <w:rFonts w:ascii="Calibri" w:eastAsia="Calibri" w:hAnsi="Calibri" w:cs="Arial"/>
                <w:sz w:val="22"/>
                <w:szCs w:val="22"/>
                <w:lang w:eastAsia="en-US"/>
              </w:rPr>
            </w:pPr>
            <w:bookmarkStart w:id="40" w:name="OLE_LINK77"/>
            <w:bookmarkStart w:id="41" w:name="OLE_LINK78"/>
            <w:r w:rsidRPr="004D03EC">
              <w:rPr>
                <w:rFonts w:ascii="Calibri" w:eastAsia="Calibri" w:hAnsi="Calibri" w:cs="Times New Roman"/>
                <w:sz w:val="22"/>
                <w:lang w:eastAsia="en-US"/>
              </w:rPr>
              <w:t>n/a – protocol</w:t>
            </w:r>
          </w:p>
        </w:tc>
        <w:bookmarkEnd w:id="40"/>
        <w:bookmarkEnd w:id="41"/>
        <w:tc>
          <w:tcPr>
            <w:tcW w:w="11765" w:type="dxa"/>
            <w:gridSpan w:val="3"/>
          </w:tcPr>
          <w:p w14:paraId="5DF4A51D" w14:textId="0505DC31" w:rsidR="000012C0" w:rsidRPr="00244B96" w:rsidRDefault="000012C0" w:rsidP="000012C0">
            <w:pPr>
              <w:spacing w:before="20" w:after="20"/>
              <w:jc w:val="center"/>
              <w:rPr>
                <w:rFonts w:ascii="Calibri" w:eastAsia="Calibri" w:hAnsi="Calibri" w:cs="Arial"/>
                <w:sz w:val="22"/>
                <w:szCs w:val="22"/>
                <w:lang w:eastAsia="en-US"/>
              </w:rPr>
            </w:pPr>
            <w:r w:rsidRPr="00244B96"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 xml:space="preserve">Process </w:t>
            </w:r>
            <w:r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>data</w:t>
            </w:r>
            <w:r w:rsidRPr="00244B96"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 xml:space="preserve"> related to the implementation strategy mapped to </w:t>
            </w:r>
            <w:r>
              <w:rPr>
                <w:rFonts w:ascii="Calibri" w:eastAsia="Calibri" w:hAnsi="Calibri" w:cs="Times New Roman"/>
                <w:sz w:val="22"/>
                <w:lang w:eastAsia="en-US"/>
              </w:rPr>
              <w:t>the mechanism by which the strategy is expected to work</w:t>
            </w:r>
          </w:p>
        </w:tc>
      </w:tr>
      <w:tr w:rsidR="000012C0" w:rsidRPr="0012370C" w14:paraId="6C7AE658" w14:textId="77777777" w:rsidTr="0042328C">
        <w:tc>
          <w:tcPr>
            <w:tcW w:w="1560" w:type="dxa"/>
          </w:tcPr>
          <w:p w14:paraId="7B9E8C31" w14:textId="64728DB4" w:rsidR="000012C0" w:rsidRPr="00DE3B1C" w:rsidRDefault="000012C0" w:rsidP="000012C0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Economic evaluation</w:t>
            </w:r>
          </w:p>
        </w:tc>
        <w:tc>
          <w:tcPr>
            <w:tcW w:w="567" w:type="dxa"/>
          </w:tcPr>
          <w:p w14:paraId="0C7521CD" w14:textId="77777777" w:rsidR="000012C0" w:rsidRPr="00244B96" w:rsidRDefault="000012C0" w:rsidP="000012C0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20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6091D4A0" w14:textId="37885DF3" w:rsidR="000012C0" w:rsidRPr="00244B96" w:rsidRDefault="000012C0" w:rsidP="000012C0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bookmarkStart w:id="42" w:name="OLE_LINK254"/>
            <w:bookmarkStart w:id="43" w:name="OLE_LINK123"/>
            <w:r w:rsidRPr="004D03EC">
              <w:rPr>
                <w:rFonts w:ascii="Calibri" w:eastAsia="Calibri" w:hAnsi="Calibri" w:cs="Times New Roman"/>
                <w:sz w:val="22"/>
                <w:lang w:eastAsia="en-US"/>
              </w:rPr>
              <w:t xml:space="preserve">n/a – </w:t>
            </w:r>
            <w:r>
              <w:rPr>
                <w:rFonts w:ascii="Calibri" w:eastAsia="Calibri" w:hAnsi="Calibri" w:cs="Times New Roman"/>
                <w:sz w:val="22"/>
                <w:lang w:eastAsia="en-US"/>
              </w:rPr>
              <w:t>not assessed</w:t>
            </w:r>
          </w:p>
        </w:tc>
        <w:bookmarkEnd w:id="42"/>
        <w:tc>
          <w:tcPr>
            <w:tcW w:w="5315" w:type="dxa"/>
          </w:tcPr>
          <w:p w14:paraId="049E5B77" w14:textId="1CD2088E" w:rsidR="000012C0" w:rsidRPr="00244B96" w:rsidRDefault="000012C0" w:rsidP="000012C0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Resource use, costs, </w:t>
            </w:r>
            <w:r>
              <w:rPr>
                <w:rFonts w:asciiTheme="majorHAnsi" w:hAnsiTheme="majorHAnsi"/>
                <w:sz w:val="20"/>
              </w:rPr>
              <w:t xml:space="preserve">economic 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outcomes and analysis for the implementation strategy</w:t>
            </w:r>
          </w:p>
        </w:tc>
        <w:bookmarkEnd w:id="43"/>
        <w:tc>
          <w:tcPr>
            <w:tcW w:w="1205" w:type="dxa"/>
            <w:shd w:val="clear" w:color="auto" w:fill="DBE5F1" w:themeFill="accent1" w:themeFillTint="33"/>
          </w:tcPr>
          <w:p w14:paraId="598BEAA7" w14:textId="60008739" w:rsidR="000012C0" w:rsidRPr="00244B96" w:rsidRDefault="000012C0" w:rsidP="000012C0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4D03EC">
              <w:rPr>
                <w:rFonts w:ascii="Calibri" w:eastAsia="Calibri" w:hAnsi="Calibri" w:cs="Times New Roman"/>
                <w:sz w:val="22"/>
                <w:lang w:eastAsia="en-US"/>
              </w:rPr>
              <w:t xml:space="preserve">n/a – </w:t>
            </w:r>
            <w:r>
              <w:rPr>
                <w:rFonts w:ascii="Calibri" w:eastAsia="Calibri" w:hAnsi="Calibri" w:cs="Times New Roman"/>
                <w:sz w:val="22"/>
                <w:lang w:eastAsia="en-US"/>
              </w:rPr>
              <w:t>not assessed</w:t>
            </w:r>
          </w:p>
        </w:tc>
        <w:tc>
          <w:tcPr>
            <w:tcW w:w="5245" w:type="dxa"/>
          </w:tcPr>
          <w:p w14:paraId="4A279B3A" w14:textId="409EF040" w:rsidR="000012C0" w:rsidRPr="00244B96" w:rsidRDefault="000012C0" w:rsidP="000012C0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Resource use, costs, </w:t>
            </w:r>
            <w:r>
              <w:rPr>
                <w:rFonts w:asciiTheme="majorHAnsi" w:hAnsiTheme="majorHAnsi"/>
                <w:sz w:val="20"/>
              </w:rPr>
              <w:t xml:space="preserve">economic 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outcomes and analysis for the intervention</w:t>
            </w:r>
          </w:p>
        </w:tc>
      </w:tr>
      <w:tr w:rsidR="000012C0" w:rsidRPr="0012370C" w14:paraId="74389C2C" w14:textId="77777777" w:rsidTr="0042328C">
        <w:tc>
          <w:tcPr>
            <w:tcW w:w="1560" w:type="dxa"/>
          </w:tcPr>
          <w:p w14:paraId="41E3BBD9" w14:textId="5844C5A1" w:rsidR="000012C0" w:rsidRPr="00DE3B1C" w:rsidRDefault="000012C0" w:rsidP="000012C0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Sub-group analyses</w:t>
            </w:r>
          </w:p>
        </w:tc>
        <w:tc>
          <w:tcPr>
            <w:tcW w:w="567" w:type="dxa"/>
          </w:tcPr>
          <w:p w14:paraId="58AA53AA" w14:textId="77777777" w:rsidR="000012C0" w:rsidRPr="00244B96" w:rsidRDefault="000012C0" w:rsidP="000012C0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21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199410C1" w14:textId="5F69BE16" w:rsidR="000012C0" w:rsidRPr="00244B96" w:rsidRDefault="000012C0" w:rsidP="000012C0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4D03EC">
              <w:rPr>
                <w:rFonts w:ascii="Calibri" w:eastAsia="Calibri" w:hAnsi="Calibri" w:cs="Times New Roman"/>
                <w:sz w:val="22"/>
                <w:lang w:eastAsia="en-US"/>
              </w:rPr>
              <w:t>n/a – protocol</w:t>
            </w:r>
          </w:p>
        </w:tc>
        <w:tc>
          <w:tcPr>
            <w:tcW w:w="11765" w:type="dxa"/>
            <w:gridSpan w:val="3"/>
          </w:tcPr>
          <w:p w14:paraId="195886D0" w14:textId="3EC3523B" w:rsidR="000012C0" w:rsidRPr="00244B96" w:rsidRDefault="000012C0" w:rsidP="000012C0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noProof/>
                <w:sz w:val="22"/>
                <w:szCs w:val="22"/>
                <w:lang w:eastAsia="en-US"/>
              </w:rPr>
              <w:t xml:space="preserve">Representativeness and outcomes of 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subgroups including those recruited to specific research tasks</w:t>
            </w:r>
          </w:p>
        </w:tc>
      </w:tr>
      <w:tr w:rsidR="000012C0" w:rsidRPr="0012370C" w14:paraId="04C6AA5E" w14:textId="77777777" w:rsidTr="0042328C">
        <w:tc>
          <w:tcPr>
            <w:tcW w:w="1560" w:type="dxa"/>
          </w:tcPr>
          <w:p w14:paraId="3ACC302E" w14:textId="317CDF02" w:rsidR="000012C0" w:rsidRPr="00DE3B1C" w:rsidRDefault="000012C0" w:rsidP="000012C0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Fidelity/ adaptation</w:t>
            </w:r>
          </w:p>
        </w:tc>
        <w:tc>
          <w:tcPr>
            <w:tcW w:w="567" w:type="dxa"/>
          </w:tcPr>
          <w:p w14:paraId="466139A4" w14:textId="77777777" w:rsidR="000012C0" w:rsidRPr="00244B96" w:rsidRDefault="000012C0" w:rsidP="000012C0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22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7F8F1768" w14:textId="76AE4C6C" w:rsidR="000012C0" w:rsidRPr="00244B96" w:rsidRDefault="000012C0" w:rsidP="000012C0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4D03EC">
              <w:rPr>
                <w:rFonts w:ascii="Calibri" w:eastAsia="Calibri" w:hAnsi="Calibri" w:cs="Times New Roman"/>
                <w:sz w:val="22"/>
                <w:lang w:eastAsia="en-US"/>
              </w:rPr>
              <w:t>n/a – protocol</w:t>
            </w:r>
          </w:p>
        </w:tc>
        <w:tc>
          <w:tcPr>
            <w:tcW w:w="5315" w:type="dxa"/>
          </w:tcPr>
          <w:p w14:paraId="1AED15C2" w14:textId="61A3AF88" w:rsidR="000012C0" w:rsidRPr="00244B96" w:rsidRDefault="000012C0" w:rsidP="000012C0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Fidelity to implementation strategy as planned and adaptation to suit context and preferences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75BE5F49" w14:textId="0F50722C" w:rsidR="000012C0" w:rsidRPr="00244B96" w:rsidRDefault="000012C0" w:rsidP="000012C0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bookmarkStart w:id="44" w:name="OLE_LINK116"/>
            <w:bookmarkStart w:id="45" w:name="OLE_LINK84"/>
            <w:r w:rsidRPr="004D03EC">
              <w:rPr>
                <w:rFonts w:ascii="Calibri" w:eastAsia="Calibri" w:hAnsi="Calibri" w:cs="Times New Roman"/>
                <w:sz w:val="22"/>
                <w:lang w:eastAsia="en-US"/>
              </w:rPr>
              <w:t xml:space="preserve">n/a – </w:t>
            </w:r>
            <w:r>
              <w:rPr>
                <w:rFonts w:ascii="Calibri" w:eastAsia="Calibri" w:hAnsi="Calibri" w:cs="Times New Roman"/>
                <w:sz w:val="22"/>
                <w:lang w:eastAsia="en-US"/>
              </w:rPr>
              <w:t>not assessed</w:t>
            </w:r>
          </w:p>
        </w:tc>
        <w:bookmarkEnd w:id="44"/>
        <w:bookmarkEnd w:id="45"/>
        <w:tc>
          <w:tcPr>
            <w:tcW w:w="5245" w:type="dxa"/>
          </w:tcPr>
          <w:p w14:paraId="14686A67" w14:textId="54C20F99" w:rsidR="000012C0" w:rsidRPr="00244B96" w:rsidRDefault="000012C0" w:rsidP="000012C0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Fidelity to delivering the core components of intervention (where measured)</w:t>
            </w:r>
          </w:p>
        </w:tc>
      </w:tr>
      <w:tr w:rsidR="000012C0" w:rsidRPr="0012370C" w14:paraId="5DD67A97" w14:textId="77777777" w:rsidTr="0042328C">
        <w:tc>
          <w:tcPr>
            <w:tcW w:w="1560" w:type="dxa"/>
          </w:tcPr>
          <w:p w14:paraId="54828D6C" w14:textId="1E84194F" w:rsidR="000012C0" w:rsidRPr="00DE3B1C" w:rsidRDefault="000012C0" w:rsidP="000012C0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Contextual changes</w:t>
            </w:r>
          </w:p>
        </w:tc>
        <w:tc>
          <w:tcPr>
            <w:tcW w:w="567" w:type="dxa"/>
          </w:tcPr>
          <w:p w14:paraId="2F7847B2" w14:textId="77777777" w:rsidR="000012C0" w:rsidRPr="00244B96" w:rsidRDefault="000012C0" w:rsidP="000012C0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23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52526B78" w14:textId="17B6C3CC" w:rsidR="000012C0" w:rsidRPr="00244B96" w:rsidRDefault="000012C0" w:rsidP="000012C0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4D03EC">
              <w:rPr>
                <w:rFonts w:ascii="Calibri" w:eastAsia="Calibri" w:hAnsi="Calibri" w:cs="Times New Roman"/>
                <w:sz w:val="22"/>
                <w:lang w:eastAsia="en-US"/>
              </w:rPr>
              <w:t>n/a – protocol</w:t>
            </w:r>
          </w:p>
        </w:tc>
        <w:tc>
          <w:tcPr>
            <w:tcW w:w="11765" w:type="dxa"/>
            <w:gridSpan w:val="3"/>
          </w:tcPr>
          <w:p w14:paraId="34633AE0" w14:textId="1F0E18B0" w:rsidR="000012C0" w:rsidRPr="00244B96" w:rsidRDefault="000012C0" w:rsidP="000012C0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Contextual changes </w:t>
            </w:r>
            <w:r>
              <w:rPr>
                <w:rFonts w:ascii="Calibri" w:eastAsia="Calibri" w:hAnsi="Calibri" w:cs="Times New Roman"/>
                <w:sz w:val="22"/>
                <w:lang w:eastAsia="en-US"/>
              </w:rPr>
              <w:t xml:space="preserve">(if any) 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which may have affected outcomes</w:t>
            </w:r>
          </w:p>
        </w:tc>
      </w:tr>
      <w:tr w:rsidR="000012C0" w:rsidRPr="0012370C" w14:paraId="0B3437B0" w14:textId="77777777" w:rsidTr="0042328C">
        <w:tc>
          <w:tcPr>
            <w:tcW w:w="1560" w:type="dxa"/>
          </w:tcPr>
          <w:p w14:paraId="4CCBAD69" w14:textId="2B3D0602" w:rsidR="000012C0" w:rsidRDefault="000012C0" w:rsidP="000012C0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Harms</w:t>
            </w:r>
          </w:p>
          <w:p w14:paraId="0829DD2F" w14:textId="77777777" w:rsidR="000012C0" w:rsidRPr="00DE3B1C" w:rsidRDefault="000012C0" w:rsidP="000012C0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567" w:type="dxa"/>
          </w:tcPr>
          <w:p w14:paraId="4916FDE2" w14:textId="77777777" w:rsidR="000012C0" w:rsidRPr="00244B96" w:rsidRDefault="000012C0" w:rsidP="000012C0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24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34144F3D" w14:textId="598226A0" w:rsidR="000012C0" w:rsidRPr="00244B96" w:rsidRDefault="000012C0" w:rsidP="000012C0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4D03EC">
              <w:rPr>
                <w:rFonts w:ascii="Calibri" w:eastAsia="Calibri" w:hAnsi="Calibri" w:cs="Times New Roman"/>
                <w:sz w:val="22"/>
                <w:lang w:eastAsia="en-US"/>
              </w:rPr>
              <w:t>n/a – protocol</w:t>
            </w:r>
          </w:p>
        </w:tc>
        <w:tc>
          <w:tcPr>
            <w:tcW w:w="11765" w:type="dxa"/>
            <w:gridSpan w:val="3"/>
          </w:tcPr>
          <w:p w14:paraId="1216AE95" w14:textId="2205B5DB" w:rsidR="000012C0" w:rsidRPr="00244B96" w:rsidRDefault="000012C0" w:rsidP="000012C0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All important harms or unintended effects in each group</w:t>
            </w:r>
          </w:p>
        </w:tc>
      </w:tr>
      <w:tr w:rsidR="00DE3B1C" w:rsidRPr="0012370C" w14:paraId="090FE6F0" w14:textId="77777777" w:rsidTr="0042328C">
        <w:tc>
          <w:tcPr>
            <w:tcW w:w="15026" w:type="dxa"/>
            <w:gridSpan w:val="6"/>
            <w:shd w:val="clear" w:color="auto" w:fill="D9D9D9" w:themeFill="background1" w:themeFillShade="D9"/>
          </w:tcPr>
          <w:p w14:paraId="6962A990" w14:textId="49F704A8" w:rsidR="00DE3B1C" w:rsidRPr="00594872" w:rsidRDefault="00DE3B1C" w:rsidP="00DE3B1C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Discussion</w:t>
            </w:r>
          </w:p>
        </w:tc>
      </w:tr>
      <w:tr w:rsidR="0091791F" w:rsidRPr="0012370C" w14:paraId="5AE07F48" w14:textId="77777777" w:rsidTr="0042328C">
        <w:tc>
          <w:tcPr>
            <w:tcW w:w="1560" w:type="dxa"/>
            <w:shd w:val="clear" w:color="auto" w:fill="auto"/>
          </w:tcPr>
          <w:p w14:paraId="49E4E6B0" w14:textId="7441140C" w:rsidR="0091791F" w:rsidRPr="0091791F" w:rsidRDefault="0091791F" w:rsidP="0091791F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91791F">
              <w:rPr>
                <w:rFonts w:ascii="Calibri" w:eastAsia="Calibri" w:hAnsi="Calibri" w:cs="Times New Roman"/>
                <w:sz w:val="22"/>
                <w:lang w:eastAsia="en-US"/>
              </w:rPr>
              <w:t>Structured discussion</w:t>
            </w:r>
          </w:p>
        </w:tc>
        <w:tc>
          <w:tcPr>
            <w:tcW w:w="567" w:type="dxa"/>
            <w:shd w:val="clear" w:color="auto" w:fill="auto"/>
          </w:tcPr>
          <w:p w14:paraId="6D72D81C" w14:textId="77777777" w:rsidR="0091791F" w:rsidRPr="00244B96" w:rsidRDefault="0091791F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25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1A8A5DB9" w14:textId="4BA6B090" w:rsidR="0091791F" w:rsidRPr="00244B96" w:rsidRDefault="00270389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29-31</w:t>
            </w:r>
          </w:p>
        </w:tc>
        <w:tc>
          <w:tcPr>
            <w:tcW w:w="11765" w:type="dxa"/>
            <w:gridSpan w:val="3"/>
            <w:shd w:val="clear" w:color="auto" w:fill="auto"/>
          </w:tcPr>
          <w:p w14:paraId="69D992C5" w14:textId="3AFA21A6" w:rsidR="0091791F" w:rsidRPr="00244B96" w:rsidRDefault="0091791F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Summary of findings, strengths and limitations, comparisons with other studies, conclusions and implications</w:t>
            </w:r>
          </w:p>
        </w:tc>
      </w:tr>
      <w:tr w:rsidR="00347D18" w:rsidRPr="0012370C" w14:paraId="5C20A4DB" w14:textId="77777777" w:rsidTr="0042328C">
        <w:tc>
          <w:tcPr>
            <w:tcW w:w="1560" w:type="dxa"/>
            <w:shd w:val="clear" w:color="auto" w:fill="auto"/>
          </w:tcPr>
          <w:p w14:paraId="717FE6B0" w14:textId="2909F947" w:rsidR="00347D18" w:rsidRPr="0091791F" w:rsidRDefault="00347D18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91791F">
              <w:rPr>
                <w:rFonts w:ascii="Calibri" w:eastAsia="Calibri" w:hAnsi="Calibri" w:cs="Times New Roman"/>
                <w:sz w:val="22"/>
                <w:lang w:eastAsia="en-US"/>
              </w:rPr>
              <w:t>Implications</w:t>
            </w:r>
          </w:p>
        </w:tc>
        <w:tc>
          <w:tcPr>
            <w:tcW w:w="567" w:type="dxa"/>
            <w:shd w:val="clear" w:color="auto" w:fill="auto"/>
          </w:tcPr>
          <w:p w14:paraId="52C1DF9A" w14:textId="77777777" w:rsidR="00347D18" w:rsidRPr="00244B96" w:rsidRDefault="00347D18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26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33DFDA56" w14:textId="465936AB" w:rsidR="00347D18" w:rsidRPr="00244B96" w:rsidRDefault="00270389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29-30</w:t>
            </w:r>
          </w:p>
        </w:tc>
        <w:tc>
          <w:tcPr>
            <w:tcW w:w="5315" w:type="dxa"/>
            <w:shd w:val="clear" w:color="auto" w:fill="auto"/>
          </w:tcPr>
          <w:p w14:paraId="72AC05E9" w14:textId="52BB111F" w:rsidR="00347D18" w:rsidRPr="00244B96" w:rsidRDefault="00347D1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Discussion of </w:t>
            </w:r>
            <w:bookmarkStart w:id="46" w:name="OLE_LINK57"/>
            <w:bookmarkStart w:id="47" w:name="OLE_LINK58"/>
            <w:bookmarkStart w:id="48" w:name="OLE_LINK59"/>
            <w:bookmarkStart w:id="49" w:name="OLE_LINK60"/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policy, practice and</w:t>
            </w:r>
            <w:r>
              <w:rPr>
                <w:rFonts w:ascii="Calibri" w:eastAsia="Calibri" w:hAnsi="Calibri" w:cs="Times New Roman"/>
                <w:sz w:val="22"/>
                <w:lang w:eastAsia="en-US"/>
              </w:rPr>
              <w:t>/or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 research </w:t>
            </w:r>
            <w:bookmarkEnd w:id="46"/>
            <w:bookmarkEnd w:id="47"/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implications </w:t>
            </w:r>
            <w:bookmarkEnd w:id="48"/>
            <w:bookmarkEnd w:id="49"/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of the implementation strategy</w:t>
            </w:r>
            <w:r>
              <w:rPr>
                <w:rFonts w:ascii="Calibri" w:eastAsia="Calibri" w:hAnsi="Calibri" w:cs="Times New Roman"/>
                <w:sz w:val="22"/>
                <w:lang w:eastAsia="en-US"/>
              </w:rPr>
              <w:t xml:space="preserve"> </w:t>
            </w:r>
            <w:bookmarkStart w:id="50" w:name="OLE_LINK471"/>
            <w:bookmarkStart w:id="51" w:name="OLE_LINK472"/>
            <w:r>
              <w:rPr>
                <w:rFonts w:ascii="Calibri" w:eastAsia="Calibri" w:hAnsi="Calibri" w:cs="Times New Roman"/>
                <w:sz w:val="22"/>
                <w:lang w:eastAsia="en-US"/>
              </w:rPr>
              <w:t>(</w:t>
            </w:r>
            <w:r w:rsidRPr="005C6CB9">
              <w:rPr>
                <w:rFonts w:ascii="Calibri" w:eastAsia="Calibri" w:hAnsi="Calibri" w:cs="Times New Roman"/>
                <w:sz w:val="22"/>
                <w:lang w:eastAsia="en-US"/>
              </w:rPr>
              <w:t>specifically including sca</w:t>
            </w:r>
            <w:r>
              <w:rPr>
                <w:rFonts w:ascii="Calibri" w:eastAsia="Calibri" w:hAnsi="Calibri" w:cs="Times New Roman"/>
                <w:sz w:val="22"/>
                <w:lang w:eastAsia="en-US"/>
              </w:rPr>
              <w:t>la</w:t>
            </w:r>
            <w:r w:rsidRPr="005C6CB9">
              <w:rPr>
                <w:rFonts w:ascii="Calibri" w:eastAsia="Calibri" w:hAnsi="Calibri" w:cs="Times New Roman"/>
                <w:sz w:val="22"/>
                <w:lang w:eastAsia="en-US"/>
              </w:rPr>
              <w:t>bility)</w:t>
            </w:r>
            <w:bookmarkEnd w:id="50"/>
            <w:bookmarkEnd w:id="51"/>
          </w:p>
        </w:tc>
        <w:tc>
          <w:tcPr>
            <w:tcW w:w="1205" w:type="dxa"/>
            <w:shd w:val="clear" w:color="auto" w:fill="DBE5F1" w:themeFill="accent1" w:themeFillTint="33"/>
          </w:tcPr>
          <w:p w14:paraId="7792C0C1" w14:textId="6ADE89D0" w:rsidR="00347D18" w:rsidRPr="00244B96" w:rsidRDefault="00270389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29-30</w:t>
            </w:r>
          </w:p>
        </w:tc>
        <w:tc>
          <w:tcPr>
            <w:tcW w:w="5245" w:type="dxa"/>
            <w:shd w:val="clear" w:color="auto" w:fill="auto"/>
          </w:tcPr>
          <w:p w14:paraId="4C6BBC39" w14:textId="27E776D8" w:rsidR="00347D18" w:rsidRPr="00244B96" w:rsidRDefault="00347D1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Discussion of policy, practice and</w:t>
            </w:r>
            <w:r>
              <w:rPr>
                <w:rFonts w:ascii="Calibri" w:eastAsia="Calibri" w:hAnsi="Calibri" w:cs="Times New Roman"/>
                <w:sz w:val="22"/>
                <w:lang w:eastAsia="en-US"/>
              </w:rPr>
              <w:t>/or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 research implications of the intervention </w:t>
            </w:r>
            <w:bookmarkStart w:id="52" w:name="OLE_LINK473"/>
            <w:bookmarkStart w:id="53" w:name="OLE_LINK474"/>
            <w:r w:rsidRPr="005C6CB9">
              <w:rPr>
                <w:rFonts w:ascii="Calibri" w:eastAsia="Calibri" w:hAnsi="Calibri" w:cs="Times New Roman"/>
                <w:sz w:val="22"/>
                <w:lang w:eastAsia="en-US"/>
              </w:rPr>
              <w:t>(specifically including sustainability)</w:t>
            </w:r>
            <w:bookmarkEnd w:id="52"/>
            <w:bookmarkEnd w:id="53"/>
          </w:p>
        </w:tc>
      </w:tr>
      <w:tr w:rsidR="00DE3B1C" w:rsidRPr="0012370C" w14:paraId="0A91C5A2" w14:textId="77777777" w:rsidTr="0042328C">
        <w:tc>
          <w:tcPr>
            <w:tcW w:w="15026" w:type="dxa"/>
            <w:gridSpan w:val="6"/>
            <w:shd w:val="clear" w:color="auto" w:fill="D9D9D9" w:themeFill="background1" w:themeFillShade="D9"/>
          </w:tcPr>
          <w:p w14:paraId="247A801E" w14:textId="5D3AC826" w:rsidR="00DE3B1C" w:rsidRPr="00594872" w:rsidRDefault="00DE3B1C" w:rsidP="00DE3B1C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b/>
                <w:sz w:val="22"/>
                <w:lang w:eastAsia="en-US"/>
              </w:rPr>
              <w:t>General</w:t>
            </w:r>
          </w:p>
        </w:tc>
      </w:tr>
      <w:tr w:rsidR="00347D18" w:rsidRPr="0012370C" w14:paraId="6B8C674D" w14:textId="77777777" w:rsidTr="0042328C">
        <w:tc>
          <w:tcPr>
            <w:tcW w:w="1560" w:type="dxa"/>
          </w:tcPr>
          <w:p w14:paraId="6B6150B4" w14:textId="32C508A0" w:rsidR="00347D18" w:rsidRPr="00347D18" w:rsidRDefault="00347D18" w:rsidP="00347D18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347D18">
              <w:rPr>
                <w:rFonts w:ascii="Calibri" w:eastAsia="Calibri" w:hAnsi="Calibri" w:cs="Times New Roman"/>
                <w:sz w:val="22"/>
                <w:lang w:eastAsia="en-US"/>
              </w:rPr>
              <w:t>Statements</w:t>
            </w:r>
          </w:p>
        </w:tc>
        <w:tc>
          <w:tcPr>
            <w:tcW w:w="567" w:type="dxa"/>
          </w:tcPr>
          <w:p w14:paraId="0F61FFDB" w14:textId="77777777" w:rsidR="00347D18" w:rsidRPr="00244B96" w:rsidRDefault="00347D18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27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4CC3B24B" w14:textId="0CD5CE35" w:rsidR="00347D18" w:rsidRPr="00244B96" w:rsidRDefault="00270389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31-33</w:t>
            </w:r>
          </w:p>
        </w:tc>
        <w:tc>
          <w:tcPr>
            <w:tcW w:w="11765" w:type="dxa"/>
            <w:gridSpan w:val="3"/>
          </w:tcPr>
          <w:p w14:paraId="3DA12EC7" w14:textId="7D336BEB" w:rsidR="00347D18" w:rsidRPr="00244B96" w:rsidRDefault="00347D1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Include statement(s) on regulatory approvals (including, as appropriate, ethical approval, confidential use of routine data, governance approval), trial/study registration (availability of protocol), funding and conflicts of interest</w:t>
            </w:r>
          </w:p>
        </w:tc>
      </w:tr>
    </w:tbl>
    <w:p w14:paraId="2104FA17" w14:textId="77777777" w:rsidR="00840E25" w:rsidRDefault="00840E25"/>
    <w:sectPr w:rsidR="00840E25" w:rsidSect="0042328C">
      <w:headerReference w:type="default" r:id="rId14"/>
      <w:footerReference w:type="even" r:id="rId15"/>
      <w:footerReference w:type="default" r:id="rId16"/>
      <w:endnotePr>
        <w:numFmt w:val="decimal"/>
      </w:endnotePr>
      <w:pgSz w:w="16840" w:h="11900" w:orient="landscape"/>
      <w:pgMar w:top="1418" w:right="1418" w:bottom="158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07991F" w14:textId="77777777" w:rsidR="00C67160" w:rsidRDefault="00C67160" w:rsidP="00373BCA">
      <w:r>
        <w:separator/>
      </w:r>
    </w:p>
  </w:endnote>
  <w:endnote w:type="continuationSeparator" w:id="0">
    <w:p w14:paraId="7AFB3210" w14:textId="77777777" w:rsidR="00C67160" w:rsidRDefault="00C67160" w:rsidP="00373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19580" w14:textId="77777777" w:rsidR="003D12EE" w:rsidRDefault="003D12EE" w:rsidP="001939D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64DEB1D" w14:textId="77777777" w:rsidR="003D12EE" w:rsidRDefault="003D12EE" w:rsidP="001939D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D4DA1" w14:textId="77777777" w:rsidR="003D12EE" w:rsidRDefault="003D12EE" w:rsidP="001939D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0268A">
      <w:rPr>
        <w:rStyle w:val="PageNumber"/>
        <w:noProof/>
      </w:rPr>
      <w:t>1</w:t>
    </w:r>
    <w:r>
      <w:rPr>
        <w:rStyle w:val="PageNumber"/>
      </w:rPr>
      <w:fldChar w:fldCharType="end"/>
    </w:r>
  </w:p>
  <w:p w14:paraId="2F64513D" w14:textId="77777777" w:rsidR="003D12EE" w:rsidRDefault="003D12EE" w:rsidP="001939D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22919B" w14:textId="77777777" w:rsidR="00C67160" w:rsidRDefault="00C67160" w:rsidP="00373BCA">
      <w:r>
        <w:separator/>
      </w:r>
    </w:p>
  </w:footnote>
  <w:footnote w:type="continuationSeparator" w:id="0">
    <w:p w14:paraId="505032B2" w14:textId="77777777" w:rsidR="00C67160" w:rsidRDefault="00C67160" w:rsidP="00373B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C6E78" w14:textId="35D47585" w:rsidR="003D12EE" w:rsidRDefault="003D12EE">
    <w:pPr>
      <w:pStyle w:val="Header"/>
      <w:jc w:val="right"/>
    </w:pPr>
  </w:p>
  <w:p w14:paraId="0616AFF0" w14:textId="77777777" w:rsidR="003D12EE" w:rsidRDefault="003D12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E2ABB"/>
    <w:multiLevelType w:val="hybridMultilevel"/>
    <w:tmpl w:val="FB4C48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6B7E30"/>
    <w:multiLevelType w:val="multilevel"/>
    <w:tmpl w:val="7C84495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717BAA"/>
    <w:multiLevelType w:val="hybridMultilevel"/>
    <w:tmpl w:val="3500A4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ED6F1B"/>
    <w:multiLevelType w:val="hybridMultilevel"/>
    <w:tmpl w:val="767259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5E10C17"/>
    <w:multiLevelType w:val="multilevel"/>
    <w:tmpl w:val="11F42F3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D80523"/>
    <w:multiLevelType w:val="hybridMultilevel"/>
    <w:tmpl w:val="60867B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A52249"/>
    <w:multiLevelType w:val="hybridMultilevel"/>
    <w:tmpl w:val="2090BA4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D1D1FCC"/>
    <w:multiLevelType w:val="hybridMultilevel"/>
    <w:tmpl w:val="352070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9B08E7"/>
    <w:multiLevelType w:val="hybridMultilevel"/>
    <w:tmpl w:val="56B0F02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5026E90"/>
    <w:multiLevelType w:val="hybridMultilevel"/>
    <w:tmpl w:val="4BA6747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5CA5D9D"/>
    <w:multiLevelType w:val="hybridMultilevel"/>
    <w:tmpl w:val="47920B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9E60A3F"/>
    <w:multiLevelType w:val="hybridMultilevel"/>
    <w:tmpl w:val="D164984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AA24875"/>
    <w:multiLevelType w:val="hybridMultilevel"/>
    <w:tmpl w:val="DEAE76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CA61973"/>
    <w:multiLevelType w:val="hybridMultilevel"/>
    <w:tmpl w:val="D164984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E81525E"/>
    <w:multiLevelType w:val="hybridMultilevel"/>
    <w:tmpl w:val="32266C4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23D1D44"/>
    <w:multiLevelType w:val="hybridMultilevel"/>
    <w:tmpl w:val="98741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D17074"/>
    <w:multiLevelType w:val="hybridMultilevel"/>
    <w:tmpl w:val="CBF63B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4FC4AC9"/>
    <w:multiLevelType w:val="hybridMultilevel"/>
    <w:tmpl w:val="741496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A3B7E0A"/>
    <w:multiLevelType w:val="hybridMultilevel"/>
    <w:tmpl w:val="2C88BEC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AA3178A"/>
    <w:multiLevelType w:val="hybridMultilevel"/>
    <w:tmpl w:val="5B3EAE8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1324264"/>
    <w:multiLevelType w:val="hybridMultilevel"/>
    <w:tmpl w:val="8E70E9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C685BCE"/>
    <w:multiLevelType w:val="hybridMultilevel"/>
    <w:tmpl w:val="915C07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9C1D5F"/>
    <w:multiLevelType w:val="hybridMultilevel"/>
    <w:tmpl w:val="D37018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0C70DEC"/>
    <w:multiLevelType w:val="multilevel"/>
    <w:tmpl w:val="B88EA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18320C6"/>
    <w:multiLevelType w:val="hybridMultilevel"/>
    <w:tmpl w:val="F1981D3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1BC28BF"/>
    <w:multiLevelType w:val="hybridMultilevel"/>
    <w:tmpl w:val="C85649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6C30862"/>
    <w:multiLevelType w:val="hybridMultilevel"/>
    <w:tmpl w:val="70304A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ACD7CD9"/>
    <w:multiLevelType w:val="hybridMultilevel"/>
    <w:tmpl w:val="E36AF9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3601FB"/>
    <w:multiLevelType w:val="hybridMultilevel"/>
    <w:tmpl w:val="63B69FA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6876D18"/>
    <w:multiLevelType w:val="hybridMultilevel"/>
    <w:tmpl w:val="13388D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9754CBE"/>
    <w:multiLevelType w:val="hybridMultilevel"/>
    <w:tmpl w:val="9DB8195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E0D7E29"/>
    <w:multiLevelType w:val="hybridMultilevel"/>
    <w:tmpl w:val="9CF611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F1F122E"/>
    <w:multiLevelType w:val="hybridMultilevel"/>
    <w:tmpl w:val="D39233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7"/>
  </w:num>
  <w:num w:numId="2">
    <w:abstractNumId w:val="29"/>
  </w:num>
  <w:num w:numId="3">
    <w:abstractNumId w:val="3"/>
  </w:num>
  <w:num w:numId="4">
    <w:abstractNumId w:val="26"/>
  </w:num>
  <w:num w:numId="5">
    <w:abstractNumId w:val="0"/>
  </w:num>
  <w:num w:numId="6">
    <w:abstractNumId w:val="14"/>
  </w:num>
  <w:num w:numId="7">
    <w:abstractNumId w:val="16"/>
  </w:num>
  <w:num w:numId="8">
    <w:abstractNumId w:val="13"/>
  </w:num>
  <w:num w:numId="9">
    <w:abstractNumId w:val="27"/>
  </w:num>
  <w:num w:numId="10">
    <w:abstractNumId w:val="10"/>
  </w:num>
  <w:num w:numId="11">
    <w:abstractNumId w:val="11"/>
  </w:num>
  <w:num w:numId="12">
    <w:abstractNumId w:val="2"/>
  </w:num>
  <w:num w:numId="13">
    <w:abstractNumId w:val="7"/>
  </w:num>
  <w:num w:numId="14">
    <w:abstractNumId w:val="5"/>
  </w:num>
  <w:num w:numId="15">
    <w:abstractNumId w:val="32"/>
  </w:num>
  <w:num w:numId="16">
    <w:abstractNumId w:val="19"/>
  </w:num>
  <w:num w:numId="17">
    <w:abstractNumId w:val="6"/>
  </w:num>
  <w:num w:numId="18">
    <w:abstractNumId w:val="30"/>
  </w:num>
  <w:num w:numId="19">
    <w:abstractNumId w:val="28"/>
  </w:num>
  <w:num w:numId="20">
    <w:abstractNumId w:val="18"/>
  </w:num>
  <w:num w:numId="21">
    <w:abstractNumId w:val="31"/>
  </w:num>
  <w:num w:numId="22">
    <w:abstractNumId w:val="25"/>
  </w:num>
  <w:num w:numId="23">
    <w:abstractNumId w:val="15"/>
  </w:num>
  <w:num w:numId="24">
    <w:abstractNumId w:val="12"/>
  </w:num>
  <w:num w:numId="25">
    <w:abstractNumId w:val="21"/>
  </w:num>
  <w:num w:numId="26">
    <w:abstractNumId w:val="24"/>
  </w:num>
  <w:num w:numId="27">
    <w:abstractNumId w:val="22"/>
  </w:num>
  <w:num w:numId="28">
    <w:abstractNumId w:val="23"/>
  </w:num>
  <w:num w:numId="29">
    <w:abstractNumId w:val="4"/>
  </w:num>
  <w:num w:numId="30">
    <w:abstractNumId w:val="1"/>
  </w:num>
  <w:num w:numId="31">
    <w:abstractNumId w:val="9"/>
  </w:num>
  <w:num w:numId="32">
    <w:abstractNumId w:val="20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BC4"/>
    <w:rsid w:val="000012C0"/>
    <w:rsid w:val="00002B42"/>
    <w:rsid w:val="0000319B"/>
    <w:rsid w:val="00003974"/>
    <w:rsid w:val="000050C7"/>
    <w:rsid w:val="000067FB"/>
    <w:rsid w:val="000069F8"/>
    <w:rsid w:val="00007297"/>
    <w:rsid w:val="00011F4E"/>
    <w:rsid w:val="000126F6"/>
    <w:rsid w:val="00013744"/>
    <w:rsid w:val="000137B4"/>
    <w:rsid w:val="0001494A"/>
    <w:rsid w:val="00015FE5"/>
    <w:rsid w:val="00016AD4"/>
    <w:rsid w:val="0001729C"/>
    <w:rsid w:val="000204FC"/>
    <w:rsid w:val="00020D78"/>
    <w:rsid w:val="00021A48"/>
    <w:rsid w:val="000248BB"/>
    <w:rsid w:val="00026EEF"/>
    <w:rsid w:val="000302E4"/>
    <w:rsid w:val="0003406F"/>
    <w:rsid w:val="00036C2A"/>
    <w:rsid w:val="00036D0E"/>
    <w:rsid w:val="00040FD7"/>
    <w:rsid w:val="000413D1"/>
    <w:rsid w:val="000414E7"/>
    <w:rsid w:val="000415BD"/>
    <w:rsid w:val="00041DBA"/>
    <w:rsid w:val="00042AF2"/>
    <w:rsid w:val="00045987"/>
    <w:rsid w:val="00047F8D"/>
    <w:rsid w:val="00050AA1"/>
    <w:rsid w:val="00051EA5"/>
    <w:rsid w:val="00052CC4"/>
    <w:rsid w:val="00056660"/>
    <w:rsid w:val="000619F0"/>
    <w:rsid w:val="000631F7"/>
    <w:rsid w:val="000640D2"/>
    <w:rsid w:val="00064120"/>
    <w:rsid w:val="000650D6"/>
    <w:rsid w:val="000652D6"/>
    <w:rsid w:val="00066114"/>
    <w:rsid w:val="000667B3"/>
    <w:rsid w:val="000733E7"/>
    <w:rsid w:val="000740DB"/>
    <w:rsid w:val="00074331"/>
    <w:rsid w:val="000842B3"/>
    <w:rsid w:val="0008475C"/>
    <w:rsid w:val="000864FD"/>
    <w:rsid w:val="00087217"/>
    <w:rsid w:val="00087702"/>
    <w:rsid w:val="00093C98"/>
    <w:rsid w:val="00096359"/>
    <w:rsid w:val="000A0C57"/>
    <w:rsid w:val="000A1788"/>
    <w:rsid w:val="000A259F"/>
    <w:rsid w:val="000A37C2"/>
    <w:rsid w:val="000A6A23"/>
    <w:rsid w:val="000A6DA1"/>
    <w:rsid w:val="000A707C"/>
    <w:rsid w:val="000B0416"/>
    <w:rsid w:val="000B0DC8"/>
    <w:rsid w:val="000B1442"/>
    <w:rsid w:val="000B1BC4"/>
    <w:rsid w:val="000B2022"/>
    <w:rsid w:val="000B5DFE"/>
    <w:rsid w:val="000B6EF1"/>
    <w:rsid w:val="000B70F7"/>
    <w:rsid w:val="000B79AA"/>
    <w:rsid w:val="000B79AB"/>
    <w:rsid w:val="000C4F05"/>
    <w:rsid w:val="000C5007"/>
    <w:rsid w:val="000C6F1B"/>
    <w:rsid w:val="000C7FEC"/>
    <w:rsid w:val="000D0A88"/>
    <w:rsid w:val="000D0F53"/>
    <w:rsid w:val="000D1325"/>
    <w:rsid w:val="000D14B1"/>
    <w:rsid w:val="000D25B1"/>
    <w:rsid w:val="000D2771"/>
    <w:rsid w:val="000D4A3B"/>
    <w:rsid w:val="000D7AE3"/>
    <w:rsid w:val="000E06AD"/>
    <w:rsid w:val="000E4AE2"/>
    <w:rsid w:val="000E4B45"/>
    <w:rsid w:val="000E52B7"/>
    <w:rsid w:val="000E6AD6"/>
    <w:rsid w:val="000F1EA9"/>
    <w:rsid w:val="000F203A"/>
    <w:rsid w:val="000F242C"/>
    <w:rsid w:val="000F45E8"/>
    <w:rsid w:val="000F5070"/>
    <w:rsid w:val="000F6246"/>
    <w:rsid w:val="00101268"/>
    <w:rsid w:val="00103D97"/>
    <w:rsid w:val="00106587"/>
    <w:rsid w:val="00107C57"/>
    <w:rsid w:val="00110DB5"/>
    <w:rsid w:val="001123A7"/>
    <w:rsid w:val="00112C53"/>
    <w:rsid w:val="001139E9"/>
    <w:rsid w:val="00113B09"/>
    <w:rsid w:val="00114876"/>
    <w:rsid w:val="00114EB0"/>
    <w:rsid w:val="00115200"/>
    <w:rsid w:val="00117814"/>
    <w:rsid w:val="0012021B"/>
    <w:rsid w:val="00120BAC"/>
    <w:rsid w:val="00121541"/>
    <w:rsid w:val="0012370C"/>
    <w:rsid w:val="001239DF"/>
    <w:rsid w:val="00126BAB"/>
    <w:rsid w:val="001271C5"/>
    <w:rsid w:val="00130DF5"/>
    <w:rsid w:val="00133EFE"/>
    <w:rsid w:val="001426FD"/>
    <w:rsid w:val="0014295E"/>
    <w:rsid w:val="00142FDB"/>
    <w:rsid w:val="00143C63"/>
    <w:rsid w:val="0014445D"/>
    <w:rsid w:val="00144F4A"/>
    <w:rsid w:val="001501A3"/>
    <w:rsid w:val="00150C3B"/>
    <w:rsid w:val="00153DD4"/>
    <w:rsid w:val="0015718A"/>
    <w:rsid w:val="001626D3"/>
    <w:rsid w:val="00163532"/>
    <w:rsid w:val="00167078"/>
    <w:rsid w:val="00171F76"/>
    <w:rsid w:val="0017216B"/>
    <w:rsid w:val="001762ED"/>
    <w:rsid w:val="00177FD3"/>
    <w:rsid w:val="00182879"/>
    <w:rsid w:val="00182E57"/>
    <w:rsid w:val="00184106"/>
    <w:rsid w:val="001909E9"/>
    <w:rsid w:val="0019261D"/>
    <w:rsid w:val="00192BB6"/>
    <w:rsid w:val="001934EB"/>
    <w:rsid w:val="0019375F"/>
    <w:rsid w:val="001938CA"/>
    <w:rsid w:val="001939D6"/>
    <w:rsid w:val="001954F6"/>
    <w:rsid w:val="00196590"/>
    <w:rsid w:val="001A1BD0"/>
    <w:rsid w:val="001A4699"/>
    <w:rsid w:val="001A558C"/>
    <w:rsid w:val="001A7997"/>
    <w:rsid w:val="001A7B35"/>
    <w:rsid w:val="001B61F8"/>
    <w:rsid w:val="001B69F5"/>
    <w:rsid w:val="001C0A3E"/>
    <w:rsid w:val="001C1DFB"/>
    <w:rsid w:val="001C253A"/>
    <w:rsid w:val="001C2A5C"/>
    <w:rsid w:val="001C3FC2"/>
    <w:rsid w:val="001C567B"/>
    <w:rsid w:val="001C5A85"/>
    <w:rsid w:val="001C605C"/>
    <w:rsid w:val="001D04EF"/>
    <w:rsid w:val="001D06AF"/>
    <w:rsid w:val="001D3468"/>
    <w:rsid w:val="001D644D"/>
    <w:rsid w:val="001D74A4"/>
    <w:rsid w:val="001E50ED"/>
    <w:rsid w:val="001E5A6C"/>
    <w:rsid w:val="001E6E55"/>
    <w:rsid w:val="001E7823"/>
    <w:rsid w:val="001E7BBD"/>
    <w:rsid w:val="001F0695"/>
    <w:rsid w:val="001F3F75"/>
    <w:rsid w:val="001F652B"/>
    <w:rsid w:val="0020391B"/>
    <w:rsid w:val="00205B58"/>
    <w:rsid w:val="00210931"/>
    <w:rsid w:val="00211903"/>
    <w:rsid w:val="002129DA"/>
    <w:rsid w:val="002140DC"/>
    <w:rsid w:val="0021441A"/>
    <w:rsid w:val="00215AA0"/>
    <w:rsid w:val="002162BC"/>
    <w:rsid w:val="0021682B"/>
    <w:rsid w:val="002207E4"/>
    <w:rsid w:val="00220AF5"/>
    <w:rsid w:val="00226346"/>
    <w:rsid w:val="00226E42"/>
    <w:rsid w:val="00230279"/>
    <w:rsid w:val="00232356"/>
    <w:rsid w:val="00233619"/>
    <w:rsid w:val="00233BBD"/>
    <w:rsid w:val="00235F26"/>
    <w:rsid w:val="00236A7E"/>
    <w:rsid w:val="00240A06"/>
    <w:rsid w:val="002421A8"/>
    <w:rsid w:val="00242EBF"/>
    <w:rsid w:val="00244A28"/>
    <w:rsid w:val="00244B96"/>
    <w:rsid w:val="00245588"/>
    <w:rsid w:val="00246CF5"/>
    <w:rsid w:val="00250E1C"/>
    <w:rsid w:val="0025101F"/>
    <w:rsid w:val="00252B91"/>
    <w:rsid w:val="002555B9"/>
    <w:rsid w:val="00255DAA"/>
    <w:rsid w:val="00257063"/>
    <w:rsid w:val="002573EE"/>
    <w:rsid w:val="00260029"/>
    <w:rsid w:val="00263A8B"/>
    <w:rsid w:val="00265280"/>
    <w:rsid w:val="002652C8"/>
    <w:rsid w:val="00266BB2"/>
    <w:rsid w:val="00267577"/>
    <w:rsid w:val="00267C3A"/>
    <w:rsid w:val="00270389"/>
    <w:rsid w:val="00273E30"/>
    <w:rsid w:val="0027625A"/>
    <w:rsid w:val="002813E2"/>
    <w:rsid w:val="00281D54"/>
    <w:rsid w:val="00286F62"/>
    <w:rsid w:val="00291239"/>
    <w:rsid w:val="0029132F"/>
    <w:rsid w:val="002915CD"/>
    <w:rsid w:val="00291668"/>
    <w:rsid w:val="0029386C"/>
    <w:rsid w:val="00296308"/>
    <w:rsid w:val="002973CF"/>
    <w:rsid w:val="0029749A"/>
    <w:rsid w:val="002977FC"/>
    <w:rsid w:val="002979E6"/>
    <w:rsid w:val="00297D8E"/>
    <w:rsid w:val="002A58E6"/>
    <w:rsid w:val="002A7A80"/>
    <w:rsid w:val="002B00C7"/>
    <w:rsid w:val="002B0B37"/>
    <w:rsid w:val="002B103A"/>
    <w:rsid w:val="002B12BA"/>
    <w:rsid w:val="002B3F6A"/>
    <w:rsid w:val="002B4AA6"/>
    <w:rsid w:val="002B5C11"/>
    <w:rsid w:val="002B7EA1"/>
    <w:rsid w:val="002C0BE2"/>
    <w:rsid w:val="002C14E6"/>
    <w:rsid w:val="002C2144"/>
    <w:rsid w:val="002C75E7"/>
    <w:rsid w:val="002D1532"/>
    <w:rsid w:val="002D243D"/>
    <w:rsid w:val="002D3996"/>
    <w:rsid w:val="002D42AC"/>
    <w:rsid w:val="002D4587"/>
    <w:rsid w:val="002D69C2"/>
    <w:rsid w:val="002D7486"/>
    <w:rsid w:val="002E149E"/>
    <w:rsid w:val="002E1E46"/>
    <w:rsid w:val="002E220D"/>
    <w:rsid w:val="002E5160"/>
    <w:rsid w:val="002F44C9"/>
    <w:rsid w:val="002F789C"/>
    <w:rsid w:val="00300246"/>
    <w:rsid w:val="0030347D"/>
    <w:rsid w:val="003173DB"/>
    <w:rsid w:val="00321305"/>
    <w:rsid w:val="00323115"/>
    <w:rsid w:val="003255BB"/>
    <w:rsid w:val="003266D9"/>
    <w:rsid w:val="00327D44"/>
    <w:rsid w:val="003309F9"/>
    <w:rsid w:val="00331202"/>
    <w:rsid w:val="003330D7"/>
    <w:rsid w:val="00334C32"/>
    <w:rsid w:val="00335320"/>
    <w:rsid w:val="00336362"/>
    <w:rsid w:val="00337A8D"/>
    <w:rsid w:val="00347425"/>
    <w:rsid w:val="00347D18"/>
    <w:rsid w:val="0035145A"/>
    <w:rsid w:val="00354E80"/>
    <w:rsid w:val="003563EF"/>
    <w:rsid w:val="00356C2E"/>
    <w:rsid w:val="003574F3"/>
    <w:rsid w:val="0036107E"/>
    <w:rsid w:val="0036137E"/>
    <w:rsid w:val="00365782"/>
    <w:rsid w:val="003663D3"/>
    <w:rsid w:val="0037049E"/>
    <w:rsid w:val="00371179"/>
    <w:rsid w:val="00372692"/>
    <w:rsid w:val="0037318D"/>
    <w:rsid w:val="00373BCA"/>
    <w:rsid w:val="00375D4C"/>
    <w:rsid w:val="00381B82"/>
    <w:rsid w:val="003840A7"/>
    <w:rsid w:val="00384DCF"/>
    <w:rsid w:val="00386C52"/>
    <w:rsid w:val="00392B4C"/>
    <w:rsid w:val="0039331E"/>
    <w:rsid w:val="00393F23"/>
    <w:rsid w:val="00394324"/>
    <w:rsid w:val="00394F61"/>
    <w:rsid w:val="00396850"/>
    <w:rsid w:val="003A1A5C"/>
    <w:rsid w:val="003A35D9"/>
    <w:rsid w:val="003A3C46"/>
    <w:rsid w:val="003A5704"/>
    <w:rsid w:val="003A605E"/>
    <w:rsid w:val="003A6867"/>
    <w:rsid w:val="003A6B56"/>
    <w:rsid w:val="003A7C73"/>
    <w:rsid w:val="003B2812"/>
    <w:rsid w:val="003B2B2D"/>
    <w:rsid w:val="003B47FF"/>
    <w:rsid w:val="003C2D2F"/>
    <w:rsid w:val="003C46EB"/>
    <w:rsid w:val="003C51FF"/>
    <w:rsid w:val="003D12EE"/>
    <w:rsid w:val="003D1E1E"/>
    <w:rsid w:val="003D5C4B"/>
    <w:rsid w:val="003D6FDB"/>
    <w:rsid w:val="003E127C"/>
    <w:rsid w:val="003E2750"/>
    <w:rsid w:val="003E3220"/>
    <w:rsid w:val="003E5390"/>
    <w:rsid w:val="003E7899"/>
    <w:rsid w:val="003F034B"/>
    <w:rsid w:val="003F0EC8"/>
    <w:rsid w:val="003F1059"/>
    <w:rsid w:val="003F2CC8"/>
    <w:rsid w:val="003F5595"/>
    <w:rsid w:val="00400F66"/>
    <w:rsid w:val="004024F2"/>
    <w:rsid w:val="004047C8"/>
    <w:rsid w:val="00407072"/>
    <w:rsid w:val="004105E7"/>
    <w:rsid w:val="00410B00"/>
    <w:rsid w:val="004152F6"/>
    <w:rsid w:val="00417BBA"/>
    <w:rsid w:val="00420012"/>
    <w:rsid w:val="0042109B"/>
    <w:rsid w:val="00421CD3"/>
    <w:rsid w:val="00422DA1"/>
    <w:rsid w:val="0042328C"/>
    <w:rsid w:val="00423669"/>
    <w:rsid w:val="00423FA8"/>
    <w:rsid w:val="0042495E"/>
    <w:rsid w:val="00425D32"/>
    <w:rsid w:val="004349FC"/>
    <w:rsid w:val="00434D6E"/>
    <w:rsid w:val="00434E30"/>
    <w:rsid w:val="00435F6F"/>
    <w:rsid w:val="00436360"/>
    <w:rsid w:val="00437D14"/>
    <w:rsid w:val="004427F9"/>
    <w:rsid w:val="00444B56"/>
    <w:rsid w:val="00446E36"/>
    <w:rsid w:val="00450EDC"/>
    <w:rsid w:val="004514D3"/>
    <w:rsid w:val="00451775"/>
    <w:rsid w:val="0045268F"/>
    <w:rsid w:val="00452BF8"/>
    <w:rsid w:val="004566E0"/>
    <w:rsid w:val="00456ACF"/>
    <w:rsid w:val="00456FCF"/>
    <w:rsid w:val="0045744B"/>
    <w:rsid w:val="0045771D"/>
    <w:rsid w:val="004610BE"/>
    <w:rsid w:val="00463C1C"/>
    <w:rsid w:val="00464050"/>
    <w:rsid w:val="004646CB"/>
    <w:rsid w:val="004653EF"/>
    <w:rsid w:val="00465453"/>
    <w:rsid w:val="004701F1"/>
    <w:rsid w:val="00473478"/>
    <w:rsid w:val="004734C9"/>
    <w:rsid w:val="00474089"/>
    <w:rsid w:val="004756B9"/>
    <w:rsid w:val="00476203"/>
    <w:rsid w:val="004763DC"/>
    <w:rsid w:val="00480131"/>
    <w:rsid w:val="0048244D"/>
    <w:rsid w:val="0048270F"/>
    <w:rsid w:val="00482E90"/>
    <w:rsid w:val="004851BF"/>
    <w:rsid w:val="0048609A"/>
    <w:rsid w:val="00490873"/>
    <w:rsid w:val="0049208B"/>
    <w:rsid w:val="0049362B"/>
    <w:rsid w:val="00493E22"/>
    <w:rsid w:val="004940DA"/>
    <w:rsid w:val="004943C0"/>
    <w:rsid w:val="00495335"/>
    <w:rsid w:val="00495603"/>
    <w:rsid w:val="00497C0F"/>
    <w:rsid w:val="004A121C"/>
    <w:rsid w:val="004A5782"/>
    <w:rsid w:val="004A579C"/>
    <w:rsid w:val="004A5F26"/>
    <w:rsid w:val="004B20C6"/>
    <w:rsid w:val="004B67FF"/>
    <w:rsid w:val="004B68D4"/>
    <w:rsid w:val="004C0321"/>
    <w:rsid w:val="004C196D"/>
    <w:rsid w:val="004C2D7D"/>
    <w:rsid w:val="004C4050"/>
    <w:rsid w:val="004C42AB"/>
    <w:rsid w:val="004C4CB0"/>
    <w:rsid w:val="004C6843"/>
    <w:rsid w:val="004D2AE8"/>
    <w:rsid w:val="004D33D7"/>
    <w:rsid w:val="004D6AA2"/>
    <w:rsid w:val="004D78D0"/>
    <w:rsid w:val="004D7EB9"/>
    <w:rsid w:val="004E0BA7"/>
    <w:rsid w:val="004E3547"/>
    <w:rsid w:val="004E4DEA"/>
    <w:rsid w:val="004E5557"/>
    <w:rsid w:val="004E5932"/>
    <w:rsid w:val="004E5C9B"/>
    <w:rsid w:val="004F1734"/>
    <w:rsid w:val="004F260B"/>
    <w:rsid w:val="004F2E43"/>
    <w:rsid w:val="004F5340"/>
    <w:rsid w:val="004F714D"/>
    <w:rsid w:val="00501368"/>
    <w:rsid w:val="00502193"/>
    <w:rsid w:val="00502F2A"/>
    <w:rsid w:val="0050398D"/>
    <w:rsid w:val="00506247"/>
    <w:rsid w:val="005063E4"/>
    <w:rsid w:val="00510507"/>
    <w:rsid w:val="005133F6"/>
    <w:rsid w:val="00513536"/>
    <w:rsid w:val="00514FF9"/>
    <w:rsid w:val="005151D6"/>
    <w:rsid w:val="00517EC4"/>
    <w:rsid w:val="005217C7"/>
    <w:rsid w:val="00521B4A"/>
    <w:rsid w:val="00522C0B"/>
    <w:rsid w:val="00523CEC"/>
    <w:rsid w:val="00524B0F"/>
    <w:rsid w:val="00525917"/>
    <w:rsid w:val="00525C44"/>
    <w:rsid w:val="00527487"/>
    <w:rsid w:val="005315A0"/>
    <w:rsid w:val="00531800"/>
    <w:rsid w:val="00531FCA"/>
    <w:rsid w:val="00535372"/>
    <w:rsid w:val="00536986"/>
    <w:rsid w:val="0054018B"/>
    <w:rsid w:val="0054031B"/>
    <w:rsid w:val="00541475"/>
    <w:rsid w:val="005419DC"/>
    <w:rsid w:val="00542BDB"/>
    <w:rsid w:val="005448B7"/>
    <w:rsid w:val="00546E89"/>
    <w:rsid w:val="00553DCE"/>
    <w:rsid w:val="00554268"/>
    <w:rsid w:val="00556BB1"/>
    <w:rsid w:val="0055726F"/>
    <w:rsid w:val="00564AB8"/>
    <w:rsid w:val="00566898"/>
    <w:rsid w:val="00567B87"/>
    <w:rsid w:val="0057074F"/>
    <w:rsid w:val="00571FE0"/>
    <w:rsid w:val="005723C8"/>
    <w:rsid w:val="00574259"/>
    <w:rsid w:val="005752A9"/>
    <w:rsid w:val="00580E06"/>
    <w:rsid w:val="0058266F"/>
    <w:rsid w:val="00584A10"/>
    <w:rsid w:val="00584BB7"/>
    <w:rsid w:val="00586AFB"/>
    <w:rsid w:val="005908B6"/>
    <w:rsid w:val="00591E4A"/>
    <w:rsid w:val="00591F12"/>
    <w:rsid w:val="00593D24"/>
    <w:rsid w:val="0059451C"/>
    <w:rsid w:val="00594872"/>
    <w:rsid w:val="00595241"/>
    <w:rsid w:val="005956F2"/>
    <w:rsid w:val="00596DCE"/>
    <w:rsid w:val="005A04A5"/>
    <w:rsid w:val="005A08C8"/>
    <w:rsid w:val="005A2968"/>
    <w:rsid w:val="005A32E3"/>
    <w:rsid w:val="005A60E4"/>
    <w:rsid w:val="005A7480"/>
    <w:rsid w:val="005B0052"/>
    <w:rsid w:val="005B091F"/>
    <w:rsid w:val="005B1EDF"/>
    <w:rsid w:val="005B2B86"/>
    <w:rsid w:val="005B2DDF"/>
    <w:rsid w:val="005B5A1C"/>
    <w:rsid w:val="005B602B"/>
    <w:rsid w:val="005B611F"/>
    <w:rsid w:val="005B6155"/>
    <w:rsid w:val="005B7D53"/>
    <w:rsid w:val="005C332E"/>
    <w:rsid w:val="005C601C"/>
    <w:rsid w:val="005C6862"/>
    <w:rsid w:val="005C6CB9"/>
    <w:rsid w:val="005C6E47"/>
    <w:rsid w:val="005C780B"/>
    <w:rsid w:val="005D0C6D"/>
    <w:rsid w:val="005D31CE"/>
    <w:rsid w:val="005D332A"/>
    <w:rsid w:val="005D6636"/>
    <w:rsid w:val="005E031E"/>
    <w:rsid w:val="005E0D6E"/>
    <w:rsid w:val="005E1138"/>
    <w:rsid w:val="005E12F4"/>
    <w:rsid w:val="005E195D"/>
    <w:rsid w:val="005E2335"/>
    <w:rsid w:val="005E37EB"/>
    <w:rsid w:val="005E3B0E"/>
    <w:rsid w:val="005E4204"/>
    <w:rsid w:val="005E7CAC"/>
    <w:rsid w:val="005E7D96"/>
    <w:rsid w:val="005F1097"/>
    <w:rsid w:val="005F25EB"/>
    <w:rsid w:val="005F3BBF"/>
    <w:rsid w:val="005F495B"/>
    <w:rsid w:val="005F556D"/>
    <w:rsid w:val="005F6BE1"/>
    <w:rsid w:val="005F7267"/>
    <w:rsid w:val="006006AF"/>
    <w:rsid w:val="00600F42"/>
    <w:rsid w:val="006012D5"/>
    <w:rsid w:val="006012EE"/>
    <w:rsid w:val="006014ED"/>
    <w:rsid w:val="00601C2F"/>
    <w:rsid w:val="00602D21"/>
    <w:rsid w:val="00603F69"/>
    <w:rsid w:val="0060529B"/>
    <w:rsid w:val="00605DD9"/>
    <w:rsid w:val="00606BC7"/>
    <w:rsid w:val="00606CD8"/>
    <w:rsid w:val="00610A07"/>
    <w:rsid w:val="00613493"/>
    <w:rsid w:val="00614A96"/>
    <w:rsid w:val="0061514E"/>
    <w:rsid w:val="00620259"/>
    <w:rsid w:val="006212F5"/>
    <w:rsid w:val="00622E45"/>
    <w:rsid w:val="006265DC"/>
    <w:rsid w:val="00626971"/>
    <w:rsid w:val="00627A08"/>
    <w:rsid w:val="006305F9"/>
    <w:rsid w:val="00630A96"/>
    <w:rsid w:val="00632C9C"/>
    <w:rsid w:val="006330F2"/>
    <w:rsid w:val="0063361C"/>
    <w:rsid w:val="00634BB2"/>
    <w:rsid w:val="00635A31"/>
    <w:rsid w:val="006408DC"/>
    <w:rsid w:val="00642C2E"/>
    <w:rsid w:val="00643A6D"/>
    <w:rsid w:val="00646481"/>
    <w:rsid w:val="00650E6F"/>
    <w:rsid w:val="006521DB"/>
    <w:rsid w:val="0066083E"/>
    <w:rsid w:val="00661110"/>
    <w:rsid w:val="0066132C"/>
    <w:rsid w:val="0066292F"/>
    <w:rsid w:val="00664B47"/>
    <w:rsid w:val="0066570C"/>
    <w:rsid w:val="00667286"/>
    <w:rsid w:val="00672940"/>
    <w:rsid w:val="00674B5E"/>
    <w:rsid w:val="00675D37"/>
    <w:rsid w:val="00676869"/>
    <w:rsid w:val="006819E0"/>
    <w:rsid w:val="00685BBF"/>
    <w:rsid w:val="0068675E"/>
    <w:rsid w:val="006903DC"/>
    <w:rsid w:val="00694190"/>
    <w:rsid w:val="00694F13"/>
    <w:rsid w:val="006957A8"/>
    <w:rsid w:val="00697F89"/>
    <w:rsid w:val="006A0356"/>
    <w:rsid w:val="006A0611"/>
    <w:rsid w:val="006A1BE6"/>
    <w:rsid w:val="006A1E5B"/>
    <w:rsid w:val="006A28C0"/>
    <w:rsid w:val="006A52BC"/>
    <w:rsid w:val="006A6849"/>
    <w:rsid w:val="006A6E44"/>
    <w:rsid w:val="006A7A25"/>
    <w:rsid w:val="006A7F14"/>
    <w:rsid w:val="006B0CA2"/>
    <w:rsid w:val="006B1F3F"/>
    <w:rsid w:val="006B23E5"/>
    <w:rsid w:val="006B399D"/>
    <w:rsid w:val="006B3A3F"/>
    <w:rsid w:val="006B5A2D"/>
    <w:rsid w:val="006B60F7"/>
    <w:rsid w:val="006B6D2D"/>
    <w:rsid w:val="006B766E"/>
    <w:rsid w:val="006B7A24"/>
    <w:rsid w:val="006B7F21"/>
    <w:rsid w:val="006C00F1"/>
    <w:rsid w:val="006C30F7"/>
    <w:rsid w:val="006C5029"/>
    <w:rsid w:val="006D094A"/>
    <w:rsid w:val="006D1C95"/>
    <w:rsid w:val="006D24D0"/>
    <w:rsid w:val="006D3F18"/>
    <w:rsid w:val="006D4FF2"/>
    <w:rsid w:val="006D6865"/>
    <w:rsid w:val="006D7CA0"/>
    <w:rsid w:val="006E324B"/>
    <w:rsid w:val="006E73F2"/>
    <w:rsid w:val="006F3AFB"/>
    <w:rsid w:val="006F5325"/>
    <w:rsid w:val="006F54C4"/>
    <w:rsid w:val="006F6EBE"/>
    <w:rsid w:val="006F6EC6"/>
    <w:rsid w:val="007013C5"/>
    <w:rsid w:val="00706CAB"/>
    <w:rsid w:val="00712609"/>
    <w:rsid w:val="0071347C"/>
    <w:rsid w:val="00715B72"/>
    <w:rsid w:val="007160FB"/>
    <w:rsid w:val="0071679D"/>
    <w:rsid w:val="0071688A"/>
    <w:rsid w:val="0071729A"/>
    <w:rsid w:val="007203DF"/>
    <w:rsid w:val="007217EE"/>
    <w:rsid w:val="007235BA"/>
    <w:rsid w:val="00726B09"/>
    <w:rsid w:val="00730203"/>
    <w:rsid w:val="007308B5"/>
    <w:rsid w:val="0073230B"/>
    <w:rsid w:val="00732A47"/>
    <w:rsid w:val="007331A6"/>
    <w:rsid w:val="007366D7"/>
    <w:rsid w:val="00736D65"/>
    <w:rsid w:val="007375BD"/>
    <w:rsid w:val="007377A2"/>
    <w:rsid w:val="0074206D"/>
    <w:rsid w:val="007429F1"/>
    <w:rsid w:val="00744756"/>
    <w:rsid w:val="00744852"/>
    <w:rsid w:val="007450A1"/>
    <w:rsid w:val="00752602"/>
    <w:rsid w:val="007533CB"/>
    <w:rsid w:val="00755037"/>
    <w:rsid w:val="0075523E"/>
    <w:rsid w:val="0075536C"/>
    <w:rsid w:val="00756566"/>
    <w:rsid w:val="00757052"/>
    <w:rsid w:val="00757CAC"/>
    <w:rsid w:val="00757F0E"/>
    <w:rsid w:val="00761801"/>
    <w:rsid w:val="0076326F"/>
    <w:rsid w:val="00765305"/>
    <w:rsid w:val="00766003"/>
    <w:rsid w:val="00766ACE"/>
    <w:rsid w:val="007765D6"/>
    <w:rsid w:val="00781473"/>
    <w:rsid w:val="007827B8"/>
    <w:rsid w:val="00783154"/>
    <w:rsid w:val="007834B8"/>
    <w:rsid w:val="00783918"/>
    <w:rsid w:val="00783C66"/>
    <w:rsid w:val="007844D2"/>
    <w:rsid w:val="00785AF6"/>
    <w:rsid w:val="00786350"/>
    <w:rsid w:val="00786367"/>
    <w:rsid w:val="007869CE"/>
    <w:rsid w:val="00786D8B"/>
    <w:rsid w:val="00787142"/>
    <w:rsid w:val="00797D63"/>
    <w:rsid w:val="007A0E52"/>
    <w:rsid w:val="007A272F"/>
    <w:rsid w:val="007A5272"/>
    <w:rsid w:val="007A5646"/>
    <w:rsid w:val="007A659B"/>
    <w:rsid w:val="007A77F2"/>
    <w:rsid w:val="007B016A"/>
    <w:rsid w:val="007B3243"/>
    <w:rsid w:val="007B7773"/>
    <w:rsid w:val="007C0732"/>
    <w:rsid w:val="007C4BD8"/>
    <w:rsid w:val="007C5B67"/>
    <w:rsid w:val="007C6386"/>
    <w:rsid w:val="007D14FC"/>
    <w:rsid w:val="007E0062"/>
    <w:rsid w:val="007E037C"/>
    <w:rsid w:val="007E2D67"/>
    <w:rsid w:val="007E321F"/>
    <w:rsid w:val="007E4B74"/>
    <w:rsid w:val="007E5671"/>
    <w:rsid w:val="007E7C61"/>
    <w:rsid w:val="007F13B4"/>
    <w:rsid w:val="007F1C00"/>
    <w:rsid w:val="007F2165"/>
    <w:rsid w:val="007F2734"/>
    <w:rsid w:val="007F2AD9"/>
    <w:rsid w:val="007F2EA0"/>
    <w:rsid w:val="007F394C"/>
    <w:rsid w:val="007F6B70"/>
    <w:rsid w:val="007F7B4F"/>
    <w:rsid w:val="008015A7"/>
    <w:rsid w:val="00801F30"/>
    <w:rsid w:val="008069A9"/>
    <w:rsid w:val="008114BB"/>
    <w:rsid w:val="0081188D"/>
    <w:rsid w:val="00813D89"/>
    <w:rsid w:val="008149F6"/>
    <w:rsid w:val="008171B9"/>
    <w:rsid w:val="0081769B"/>
    <w:rsid w:val="0082264F"/>
    <w:rsid w:val="008242D5"/>
    <w:rsid w:val="008252C3"/>
    <w:rsid w:val="00825F2E"/>
    <w:rsid w:val="008262FE"/>
    <w:rsid w:val="00832956"/>
    <w:rsid w:val="00840C30"/>
    <w:rsid w:val="00840E25"/>
    <w:rsid w:val="00845CF0"/>
    <w:rsid w:val="00846419"/>
    <w:rsid w:val="00847308"/>
    <w:rsid w:val="00847353"/>
    <w:rsid w:val="008473DE"/>
    <w:rsid w:val="00847BA5"/>
    <w:rsid w:val="00857584"/>
    <w:rsid w:val="00860706"/>
    <w:rsid w:val="00861BFB"/>
    <w:rsid w:val="00861D0F"/>
    <w:rsid w:val="008634BB"/>
    <w:rsid w:val="00865117"/>
    <w:rsid w:val="00870C6C"/>
    <w:rsid w:val="00871643"/>
    <w:rsid w:val="00873DCB"/>
    <w:rsid w:val="008772EF"/>
    <w:rsid w:val="0087739A"/>
    <w:rsid w:val="00877AF0"/>
    <w:rsid w:val="00880CB1"/>
    <w:rsid w:val="00881CA8"/>
    <w:rsid w:val="008830B9"/>
    <w:rsid w:val="008842ED"/>
    <w:rsid w:val="00884520"/>
    <w:rsid w:val="00884756"/>
    <w:rsid w:val="00886C14"/>
    <w:rsid w:val="00887300"/>
    <w:rsid w:val="00891235"/>
    <w:rsid w:val="00891599"/>
    <w:rsid w:val="0089260D"/>
    <w:rsid w:val="00894649"/>
    <w:rsid w:val="008949B3"/>
    <w:rsid w:val="00896F2B"/>
    <w:rsid w:val="00897496"/>
    <w:rsid w:val="008A0BCE"/>
    <w:rsid w:val="008A0C41"/>
    <w:rsid w:val="008B1D62"/>
    <w:rsid w:val="008B37BB"/>
    <w:rsid w:val="008B3875"/>
    <w:rsid w:val="008B4063"/>
    <w:rsid w:val="008B5F44"/>
    <w:rsid w:val="008B62E3"/>
    <w:rsid w:val="008B6BC1"/>
    <w:rsid w:val="008B6BDA"/>
    <w:rsid w:val="008B7353"/>
    <w:rsid w:val="008C0FAE"/>
    <w:rsid w:val="008C1806"/>
    <w:rsid w:val="008C1E35"/>
    <w:rsid w:val="008C1EBF"/>
    <w:rsid w:val="008C1F6D"/>
    <w:rsid w:val="008C2761"/>
    <w:rsid w:val="008C2EFD"/>
    <w:rsid w:val="008C351A"/>
    <w:rsid w:val="008C4E83"/>
    <w:rsid w:val="008D0EC6"/>
    <w:rsid w:val="008D1030"/>
    <w:rsid w:val="008D17E7"/>
    <w:rsid w:val="008D262C"/>
    <w:rsid w:val="008D5D94"/>
    <w:rsid w:val="008D64C6"/>
    <w:rsid w:val="008E027F"/>
    <w:rsid w:val="008E02C8"/>
    <w:rsid w:val="008E183D"/>
    <w:rsid w:val="008E1C4B"/>
    <w:rsid w:val="008E39CA"/>
    <w:rsid w:val="008E3AC5"/>
    <w:rsid w:val="008E6112"/>
    <w:rsid w:val="008E66B6"/>
    <w:rsid w:val="008F0143"/>
    <w:rsid w:val="008F08E7"/>
    <w:rsid w:val="008F663D"/>
    <w:rsid w:val="00900AA7"/>
    <w:rsid w:val="00900DA3"/>
    <w:rsid w:val="0090268A"/>
    <w:rsid w:val="00904925"/>
    <w:rsid w:val="0090520C"/>
    <w:rsid w:val="00913559"/>
    <w:rsid w:val="0091791F"/>
    <w:rsid w:val="00924ED5"/>
    <w:rsid w:val="00926842"/>
    <w:rsid w:val="00926FF8"/>
    <w:rsid w:val="009275A7"/>
    <w:rsid w:val="009311AE"/>
    <w:rsid w:val="0093235F"/>
    <w:rsid w:val="009333EC"/>
    <w:rsid w:val="00941F37"/>
    <w:rsid w:val="0094279A"/>
    <w:rsid w:val="009435FC"/>
    <w:rsid w:val="00945647"/>
    <w:rsid w:val="0094673E"/>
    <w:rsid w:val="00946B23"/>
    <w:rsid w:val="00946B2C"/>
    <w:rsid w:val="00946BFF"/>
    <w:rsid w:val="00947EEC"/>
    <w:rsid w:val="00951262"/>
    <w:rsid w:val="009532FA"/>
    <w:rsid w:val="00954746"/>
    <w:rsid w:val="00961695"/>
    <w:rsid w:val="00961DED"/>
    <w:rsid w:val="00961E9B"/>
    <w:rsid w:val="00963A1E"/>
    <w:rsid w:val="0096435F"/>
    <w:rsid w:val="00971F2B"/>
    <w:rsid w:val="0097327B"/>
    <w:rsid w:val="00973475"/>
    <w:rsid w:val="0097362B"/>
    <w:rsid w:val="00973D3A"/>
    <w:rsid w:val="00974661"/>
    <w:rsid w:val="00976F36"/>
    <w:rsid w:val="0098044C"/>
    <w:rsid w:val="00981AA6"/>
    <w:rsid w:val="00981B72"/>
    <w:rsid w:val="009827EA"/>
    <w:rsid w:val="00983250"/>
    <w:rsid w:val="009835C7"/>
    <w:rsid w:val="009849A2"/>
    <w:rsid w:val="00984E2B"/>
    <w:rsid w:val="00987DC3"/>
    <w:rsid w:val="009904E3"/>
    <w:rsid w:val="00994A41"/>
    <w:rsid w:val="00994AEF"/>
    <w:rsid w:val="009A2ED1"/>
    <w:rsid w:val="009A3786"/>
    <w:rsid w:val="009A5F59"/>
    <w:rsid w:val="009A6DEF"/>
    <w:rsid w:val="009B0724"/>
    <w:rsid w:val="009B0774"/>
    <w:rsid w:val="009B116E"/>
    <w:rsid w:val="009B12C4"/>
    <w:rsid w:val="009B3CED"/>
    <w:rsid w:val="009B3F88"/>
    <w:rsid w:val="009B5F18"/>
    <w:rsid w:val="009C2AAC"/>
    <w:rsid w:val="009C354D"/>
    <w:rsid w:val="009C3DFE"/>
    <w:rsid w:val="009C4257"/>
    <w:rsid w:val="009C6406"/>
    <w:rsid w:val="009D0DA8"/>
    <w:rsid w:val="009D169B"/>
    <w:rsid w:val="009D175F"/>
    <w:rsid w:val="009D2F6B"/>
    <w:rsid w:val="009D32AA"/>
    <w:rsid w:val="009D4CCF"/>
    <w:rsid w:val="009E519F"/>
    <w:rsid w:val="009F10DA"/>
    <w:rsid w:val="009F56B7"/>
    <w:rsid w:val="009F5F89"/>
    <w:rsid w:val="009F622E"/>
    <w:rsid w:val="009F740A"/>
    <w:rsid w:val="009F7C10"/>
    <w:rsid w:val="00A00CD2"/>
    <w:rsid w:val="00A0178A"/>
    <w:rsid w:val="00A0253E"/>
    <w:rsid w:val="00A02C86"/>
    <w:rsid w:val="00A044D4"/>
    <w:rsid w:val="00A04D1F"/>
    <w:rsid w:val="00A051FF"/>
    <w:rsid w:val="00A059CB"/>
    <w:rsid w:val="00A07EFB"/>
    <w:rsid w:val="00A104EC"/>
    <w:rsid w:val="00A110FB"/>
    <w:rsid w:val="00A128B8"/>
    <w:rsid w:val="00A17367"/>
    <w:rsid w:val="00A17810"/>
    <w:rsid w:val="00A20DD3"/>
    <w:rsid w:val="00A21B1C"/>
    <w:rsid w:val="00A22181"/>
    <w:rsid w:val="00A2500F"/>
    <w:rsid w:val="00A263D3"/>
    <w:rsid w:val="00A2697E"/>
    <w:rsid w:val="00A26BD6"/>
    <w:rsid w:val="00A27FB0"/>
    <w:rsid w:val="00A3121D"/>
    <w:rsid w:val="00A31246"/>
    <w:rsid w:val="00A31EB2"/>
    <w:rsid w:val="00A32CAC"/>
    <w:rsid w:val="00A32F06"/>
    <w:rsid w:val="00A33D56"/>
    <w:rsid w:val="00A34887"/>
    <w:rsid w:val="00A351C8"/>
    <w:rsid w:val="00A41DD3"/>
    <w:rsid w:val="00A423C6"/>
    <w:rsid w:val="00A44820"/>
    <w:rsid w:val="00A47821"/>
    <w:rsid w:val="00A50367"/>
    <w:rsid w:val="00A51108"/>
    <w:rsid w:val="00A51774"/>
    <w:rsid w:val="00A52BF8"/>
    <w:rsid w:val="00A5395D"/>
    <w:rsid w:val="00A543B8"/>
    <w:rsid w:val="00A5488B"/>
    <w:rsid w:val="00A559FD"/>
    <w:rsid w:val="00A60A2E"/>
    <w:rsid w:val="00A6491B"/>
    <w:rsid w:val="00A66421"/>
    <w:rsid w:val="00A66431"/>
    <w:rsid w:val="00A672F4"/>
    <w:rsid w:val="00A704DE"/>
    <w:rsid w:val="00A714B7"/>
    <w:rsid w:val="00A71C5E"/>
    <w:rsid w:val="00A8203C"/>
    <w:rsid w:val="00A83989"/>
    <w:rsid w:val="00A84DB9"/>
    <w:rsid w:val="00A86598"/>
    <w:rsid w:val="00A87415"/>
    <w:rsid w:val="00A908FC"/>
    <w:rsid w:val="00A90CF7"/>
    <w:rsid w:val="00A912E5"/>
    <w:rsid w:val="00A91ED0"/>
    <w:rsid w:val="00A93D84"/>
    <w:rsid w:val="00A93EBE"/>
    <w:rsid w:val="00A97B4A"/>
    <w:rsid w:val="00AA0529"/>
    <w:rsid w:val="00AA2948"/>
    <w:rsid w:val="00AA2C8E"/>
    <w:rsid w:val="00AA3AA5"/>
    <w:rsid w:val="00AA3EF5"/>
    <w:rsid w:val="00AA50E2"/>
    <w:rsid w:val="00AA675B"/>
    <w:rsid w:val="00AA79C4"/>
    <w:rsid w:val="00AB07B6"/>
    <w:rsid w:val="00AB0FFC"/>
    <w:rsid w:val="00AB54B7"/>
    <w:rsid w:val="00AB69C0"/>
    <w:rsid w:val="00AB74E5"/>
    <w:rsid w:val="00AC0034"/>
    <w:rsid w:val="00AC0112"/>
    <w:rsid w:val="00AC0442"/>
    <w:rsid w:val="00AC158B"/>
    <w:rsid w:val="00AC3C1D"/>
    <w:rsid w:val="00AC4451"/>
    <w:rsid w:val="00AD160D"/>
    <w:rsid w:val="00AD1946"/>
    <w:rsid w:val="00AD3D2F"/>
    <w:rsid w:val="00AD4F00"/>
    <w:rsid w:val="00AE0769"/>
    <w:rsid w:val="00AE3642"/>
    <w:rsid w:val="00AE6040"/>
    <w:rsid w:val="00AF0200"/>
    <w:rsid w:val="00AF2C37"/>
    <w:rsid w:val="00AF3A3F"/>
    <w:rsid w:val="00AF5A47"/>
    <w:rsid w:val="00AF648B"/>
    <w:rsid w:val="00AF7C82"/>
    <w:rsid w:val="00B00C61"/>
    <w:rsid w:val="00B02969"/>
    <w:rsid w:val="00B031CD"/>
    <w:rsid w:val="00B05394"/>
    <w:rsid w:val="00B074EE"/>
    <w:rsid w:val="00B108EC"/>
    <w:rsid w:val="00B116E7"/>
    <w:rsid w:val="00B122FC"/>
    <w:rsid w:val="00B144CA"/>
    <w:rsid w:val="00B2422A"/>
    <w:rsid w:val="00B27C43"/>
    <w:rsid w:val="00B30699"/>
    <w:rsid w:val="00B323B9"/>
    <w:rsid w:val="00B32533"/>
    <w:rsid w:val="00B33904"/>
    <w:rsid w:val="00B34239"/>
    <w:rsid w:val="00B42FC9"/>
    <w:rsid w:val="00B442CC"/>
    <w:rsid w:val="00B4505E"/>
    <w:rsid w:val="00B465D7"/>
    <w:rsid w:val="00B46940"/>
    <w:rsid w:val="00B46CF5"/>
    <w:rsid w:val="00B47CAC"/>
    <w:rsid w:val="00B51BE9"/>
    <w:rsid w:val="00B52A30"/>
    <w:rsid w:val="00B540B3"/>
    <w:rsid w:val="00B57682"/>
    <w:rsid w:val="00B606CB"/>
    <w:rsid w:val="00B621CB"/>
    <w:rsid w:val="00B648C0"/>
    <w:rsid w:val="00B64991"/>
    <w:rsid w:val="00B72CCD"/>
    <w:rsid w:val="00B73DCA"/>
    <w:rsid w:val="00B7495E"/>
    <w:rsid w:val="00B76ECE"/>
    <w:rsid w:val="00B80142"/>
    <w:rsid w:val="00B82A93"/>
    <w:rsid w:val="00B83565"/>
    <w:rsid w:val="00B83E18"/>
    <w:rsid w:val="00B8452A"/>
    <w:rsid w:val="00B84BDB"/>
    <w:rsid w:val="00B91767"/>
    <w:rsid w:val="00B917A8"/>
    <w:rsid w:val="00B91AEE"/>
    <w:rsid w:val="00B92D41"/>
    <w:rsid w:val="00B941E8"/>
    <w:rsid w:val="00B970C3"/>
    <w:rsid w:val="00B979D4"/>
    <w:rsid w:val="00B97EB0"/>
    <w:rsid w:val="00BA4736"/>
    <w:rsid w:val="00BA5478"/>
    <w:rsid w:val="00BA5A9F"/>
    <w:rsid w:val="00BB0CA2"/>
    <w:rsid w:val="00BB31B4"/>
    <w:rsid w:val="00BB36D3"/>
    <w:rsid w:val="00BB3D31"/>
    <w:rsid w:val="00BB400A"/>
    <w:rsid w:val="00BB72F5"/>
    <w:rsid w:val="00BC526D"/>
    <w:rsid w:val="00BC5CAD"/>
    <w:rsid w:val="00BD05A5"/>
    <w:rsid w:val="00BD4135"/>
    <w:rsid w:val="00BD5C89"/>
    <w:rsid w:val="00BD653D"/>
    <w:rsid w:val="00BD6794"/>
    <w:rsid w:val="00BE1866"/>
    <w:rsid w:val="00BE251E"/>
    <w:rsid w:val="00BF022F"/>
    <w:rsid w:val="00BF1E6F"/>
    <w:rsid w:val="00BF505B"/>
    <w:rsid w:val="00C0120F"/>
    <w:rsid w:val="00C01500"/>
    <w:rsid w:val="00C028BF"/>
    <w:rsid w:val="00C02988"/>
    <w:rsid w:val="00C02CDA"/>
    <w:rsid w:val="00C0351E"/>
    <w:rsid w:val="00C04515"/>
    <w:rsid w:val="00C05301"/>
    <w:rsid w:val="00C104F4"/>
    <w:rsid w:val="00C14B97"/>
    <w:rsid w:val="00C14F35"/>
    <w:rsid w:val="00C17BE9"/>
    <w:rsid w:val="00C22672"/>
    <w:rsid w:val="00C26A73"/>
    <w:rsid w:val="00C26B67"/>
    <w:rsid w:val="00C27630"/>
    <w:rsid w:val="00C300D0"/>
    <w:rsid w:val="00C30F34"/>
    <w:rsid w:val="00C3311A"/>
    <w:rsid w:val="00C33982"/>
    <w:rsid w:val="00C3524A"/>
    <w:rsid w:val="00C35CAB"/>
    <w:rsid w:val="00C3660C"/>
    <w:rsid w:val="00C372F3"/>
    <w:rsid w:val="00C42D3E"/>
    <w:rsid w:val="00C438B6"/>
    <w:rsid w:val="00C44281"/>
    <w:rsid w:val="00C466C4"/>
    <w:rsid w:val="00C478BA"/>
    <w:rsid w:val="00C50116"/>
    <w:rsid w:val="00C50780"/>
    <w:rsid w:val="00C51503"/>
    <w:rsid w:val="00C51D5E"/>
    <w:rsid w:val="00C51EC5"/>
    <w:rsid w:val="00C5390C"/>
    <w:rsid w:val="00C57CD1"/>
    <w:rsid w:val="00C61F06"/>
    <w:rsid w:val="00C621A0"/>
    <w:rsid w:val="00C632DC"/>
    <w:rsid w:val="00C63A08"/>
    <w:rsid w:val="00C655D6"/>
    <w:rsid w:val="00C67160"/>
    <w:rsid w:val="00C70F08"/>
    <w:rsid w:val="00C718F8"/>
    <w:rsid w:val="00C72B13"/>
    <w:rsid w:val="00C72DFF"/>
    <w:rsid w:val="00C77D37"/>
    <w:rsid w:val="00C81189"/>
    <w:rsid w:val="00C81E4B"/>
    <w:rsid w:val="00C82534"/>
    <w:rsid w:val="00C83CD8"/>
    <w:rsid w:val="00C85739"/>
    <w:rsid w:val="00C91658"/>
    <w:rsid w:val="00C92AB6"/>
    <w:rsid w:val="00C94910"/>
    <w:rsid w:val="00C95B05"/>
    <w:rsid w:val="00CA0117"/>
    <w:rsid w:val="00CA30D5"/>
    <w:rsid w:val="00CA4F08"/>
    <w:rsid w:val="00CA6AAF"/>
    <w:rsid w:val="00CA7BFE"/>
    <w:rsid w:val="00CB1416"/>
    <w:rsid w:val="00CB236C"/>
    <w:rsid w:val="00CB429D"/>
    <w:rsid w:val="00CB45BF"/>
    <w:rsid w:val="00CB5444"/>
    <w:rsid w:val="00CC019D"/>
    <w:rsid w:val="00CC068D"/>
    <w:rsid w:val="00CC0BA9"/>
    <w:rsid w:val="00CC1BD3"/>
    <w:rsid w:val="00CC1C47"/>
    <w:rsid w:val="00CC2411"/>
    <w:rsid w:val="00CC2C15"/>
    <w:rsid w:val="00CC2F2B"/>
    <w:rsid w:val="00CC2F5C"/>
    <w:rsid w:val="00CC3B0D"/>
    <w:rsid w:val="00CC406D"/>
    <w:rsid w:val="00CC4EAE"/>
    <w:rsid w:val="00CC4FF0"/>
    <w:rsid w:val="00CC5FA4"/>
    <w:rsid w:val="00CC633B"/>
    <w:rsid w:val="00CC708A"/>
    <w:rsid w:val="00CC71FC"/>
    <w:rsid w:val="00CC7C9F"/>
    <w:rsid w:val="00CD0348"/>
    <w:rsid w:val="00CD0FE1"/>
    <w:rsid w:val="00CD3B55"/>
    <w:rsid w:val="00CD3D97"/>
    <w:rsid w:val="00CD4545"/>
    <w:rsid w:val="00CD6F84"/>
    <w:rsid w:val="00CE0928"/>
    <w:rsid w:val="00CE13F7"/>
    <w:rsid w:val="00CE2B61"/>
    <w:rsid w:val="00CE3086"/>
    <w:rsid w:val="00CF0219"/>
    <w:rsid w:val="00CF0923"/>
    <w:rsid w:val="00CF0E91"/>
    <w:rsid w:val="00CF183B"/>
    <w:rsid w:val="00CF2244"/>
    <w:rsid w:val="00CF448F"/>
    <w:rsid w:val="00CF6A94"/>
    <w:rsid w:val="00CF719E"/>
    <w:rsid w:val="00CF7778"/>
    <w:rsid w:val="00D0061E"/>
    <w:rsid w:val="00D00DA0"/>
    <w:rsid w:val="00D020D9"/>
    <w:rsid w:val="00D04B99"/>
    <w:rsid w:val="00D050E5"/>
    <w:rsid w:val="00D073CB"/>
    <w:rsid w:val="00D12281"/>
    <w:rsid w:val="00D1325A"/>
    <w:rsid w:val="00D142B4"/>
    <w:rsid w:val="00D15170"/>
    <w:rsid w:val="00D165A9"/>
    <w:rsid w:val="00D1789F"/>
    <w:rsid w:val="00D2254A"/>
    <w:rsid w:val="00D22B6C"/>
    <w:rsid w:val="00D23903"/>
    <w:rsid w:val="00D245A2"/>
    <w:rsid w:val="00D24EBB"/>
    <w:rsid w:val="00D2524D"/>
    <w:rsid w:val="00D25762"/>
    <w:rsid w:val="00D27888"/>
    <w:rsid w:val="00D32076"/>
    <w:rsid w:val="00D32285"/>
    <w:rsid w:val="00D32DC2"/>
    <w:rsid w:val="00D3371E"/>
    <w:rsid w:val="00D3418C"/>
    <w:rsid w:val="00D36996"/>
    <w:rsid w:val="00D40A7A"/>
    <w:rsid w:val="00D41D7B"/>
    <w:rsid w:val="00D45DA0"/>
    <w:rsid w:val="00D47229"/>
    <w:rsid w:val="00D50E28"/>
    <w:rsid w:val="00D51303"/>
    <w:rsid w:val="00D515CA"/>
    <w:rsid w:val="00D5465E"/>
    <w:rsid w:val="00D55088"/>
    <w:rsid w:val="00D5589C"/>
    <w:rsid w:val="00D56D98"/>
    <w:rsid w:val="00D632FB"/>
    <w:rsid w:val="00D6358C"/>
    <w:rsid w:val="00D647F0"/>
    <w:rsid w:val="00D65689"/>
    <w:rsid w:val="00D669D7"/>
    <w:rsid w:val="00D705D3"/>
    <w:rsid w:val="00D7110B"/>
    <w:rsid w:val="00D71BC3"/>
    <w:rsid w:val="00D72292"/>
    <w:rsid w:val="00D72F9E"/>
    <w:rsid w:val="00D76810"/>
    <w:rsid w:val="00D77CD2"/>
    <w:rsid w:val="00D84A1C"/>
    <w:rsid w:val="00D85639"/>
    <w:rsid w:val="00D85A50"/>
    <w:rsid w:val="00D8605A"/>
    <w:rsid w:val="00D911E2"/>
    <w:rsid w:val="00D92E92"/>
    <w:rsid w:val="00D93AD6"/>
    <w:rsid w:val="00D94B17"/>
    <w:rsid w:val="00D95B5C"/>
    <w:rsid w:val="00D96BB3"/>
    <w:rsid w:val="00DA06EF"/>
    <w:rsid w:val="00DA0EBC"/>
    <w:rsid w:val="00DA14A5"/>
    <w:rsid w:val="00DA2F3C"/>
    <w:rsid w:val="00DA344A"/>
    <w:rsid w:val="00DA3959"/>
    <w:rsid w:val="00DA444D"/>
    <w:rsid w:val="00DA6C0A"/>
    <w:rsid w:val="00DA74EF"/>
    <w:rsid w:val="00DB0F80"/>
    <w:rsid w:val="00DB5279"/>
    <w:rsid w:val="00DB7CA8"/>
    <w:rsid w:val="00DC3DDB"/>
    <w:rsid w:val="00DC7D4C"/>
    <w:rsid w:val="00DD30AE"/>
    <w:rsid w:val="00DD37DE"/>
    <w:rsid w:val="00DD51F2"/>
    <w:rsid w:val="00DD6011"/>
    <w:rsid w:val="00DD61AC"/>
    <w:rsid w:val="00DD6AEA"/>
    <w:rsid w:val="00DE04F9"/>
    <w:rsid w:val="00DE3B1C"/>
    <w:rsid w:val="00DE6A14"/>
    <w:rsid w:val="00DE7556"/>
    <w:rsid w:val="00DF00BD"/>
    <w:rsid w:val="00DF2CAC"/>
    <w:rsid w:val="00DF310B"/>
    <w:rsid w:val="00DF5193"/>
    <w:rsid w:val="00DF7AAC"/>
    <w:rsid w:val="00E01468"/>
    <w:rsid w:val="00E01FB6"/>
    <w:rsid w:val="00E0350D"/>
    <w:rsid w:val="00E038DD"/>
    <w:rsid w:val="00E05644"/>
    <w:rsid w:val="00E07281"/>
    <w:rsid w:val="00E11443"/>
    <w:rsid w:val="00E12402"/>
    <w:rsid w:val="00E12691"/>
    <w:rsid w:val="00E1397C"/>
    <w:rsid w:val="00E14498"/>
    <w:rsid w:val="00E15CF3"/>
    <w:rsid w:val="00E15CFE"/>
    <w:rsid w:val="00E169DC"/>
    <w:rsid w:val="00E249CF"/>
    <w:rsid w:val="00E24BB1"/>
    <w:rsid w:val="00E3181D"/>
    <w:rsid w:val="00E35B97"/>
    <w:rsid w:val="00E36979"/>
    <w:rsid w:val="00E410F1"/>
    <w:rsid w:val="00E41AFA"/>
    <w:rsid w:val="00E424DB"/>
    <w:rsid w:val="00E42CAB"/>
    <w:rsid w:val="00E42EB3"/>
    <w:rsid w:val="00E43AC6"/>
    <w:rsid w:val="00E43BF3"/>
    <w:rsid w:val="00E44EAE"/>
    <w:rsid w:val="00E4560C"/>
    <w:rsid w:val="00E469A7"/>
    <w:rsid w:val="00E56C94"/>
    <w:rsid w:val="00E605FA"/>
    <w:rsid w:val="00E62704"/>
    <w:rsid w:val="00E628CA"/>
    <w:rsid w:val="00E64539"/>
    <w:rsid w:val="00E6481C"/>
    <w:rsid w:val="00E67B38"/>
    <w:rsid w:val="00E70C0A"/>
    <w:rsid w:val="00E721FE"/>
    <w:rsid w:val="00E723AB"/>
    <w:rsid w:val="00E732FC"/>
    <w:rsid w:val="00E737B1"/>
    <w:rsid w:val="00E73B71"/>
    <w:rsid w:val="00E74929"/>
    <w:rsid w:val="00E74CD9"/>
    <w:rsid w:val="00E8086E"/>
    <w:rsid w:val="00E81225"/>
    <w:rsid w:val="00E815BF"/>
    <w:rsid w:val="00E84F1A"/>
    <w:rsid w:val="00E854C7"/>
    <w:rsid w:val="00E85882"/>
    <w:rsid w:val="00E87CC7"/>
    <w:rsid w:val="00E92746"/>
    <w:rsid w:val="00E948EF"/>
    <w:rsid w:val="00E95AB5"/>
    <w:rsid w:val="00E96DB2"/>
    <w:rsid w:val="00EA05E0"/>
    <w:rsid w:val="00EA06CC"/>
    <w:rsid w:val="00EA162C"/>
    <w:rsid w:val="00EA270A"/>
    <w:rsid w:val="00EA294B"/>
    <w:rsid w:val="00EA375B"/>
    <w:rsid w:val="00EA3AFE"/>
    <w:rsid w:val="00EA72AA"/>
    <w:rsid w:val="00EB0DDB"/>
    <w:rsid w:val="00EB25BA"/>
    <w:rsid w:val="00EB2CBA"/>
    <w:rsid w:val="00EB2FE3"/>
    <w:rsid w:val="00EB3D60"/>
    <w:rsid w:val="00EC02B4"/>
    <w:rsid w:val="00EC6F9E"/>
    <w:rsid w:val="00ED30E3"/>
    <w:rsid w:val="00ED36A7"/>
    <w:rsid w:val="00ED558C"/>
    <w:rsid w:val="00ED59CA"/>
    <w:rsid w:val="00ED5BA3"/>
    <w:rsid w:val="00ED62C9"/>
    <w:rsid w:val="00EE02A2"/>
    <w:rsid w:val="00EE1703"/>
    <w:rsid w:val="00EE30D3"/>
    <w:rsid w:val="00EE4049"/>
    <w:rsid w:val="00EE4861"/>
    <w:rsid w:val="00EE5995"/>
    <w:rsid w:val="00EE620B"/>
    <w:rsid w:val="00EF1F85"/>
    <w:rsid w:val="00EF2105"/>
    <w:rsid w:val="00EF25EE"/>
    <w:rsid w:val="00F0044B"/>
    <w:rsid w:val="00F0135D"/>
    <w:rsid w:val="00F018FF"/>
    <w:rsid w:val="00F02A5F"/>
    <w:rsid w:val="00F1070B"/>
    <w:rsid w:val="00F115E1"/>
    <w:rsid w:val="00F13E17"/>
    <w:rsid w:val="00F144F2"/>
    <w:rsid w:val="00F1490E"/>
    <w:rsid w:val="00F166E6"/>
    <w:rsid w:val="00F1790E"/>
    <w:rsid w:val="00F202F7"/>
    <w:rsid w:val="00F23EAD"/>
    <w:rsid w:val="00F24AE3"/>
    <w:rsid w:val="00F2577A"/>
    <w:rsid w:val="00F308B8"/>
    <w:rsid w:val="00F30946"/>
    <w:rsid w:val="00F33940"/>
    <w:rsid w:val="00F363D2"/>
    <w:rsid w:val="00F37455"/>
    <w:rsid w:val="00F42FA5"/>
    <w:rsid w:val="00F4354B"/>
    <w:rsid w:val="00F44242"/>
    <w:rsid w:val="00F457ED"/>
    <w:rsid w:val="00F532D8"/>
    <w:rsid w:val="00F57688"/>
    <w:rsid w:val="00F57D75"/>
    <w:rsid w:val="00F6048D"/>
    <w:rsid w:val="00F622E5"/>
    <w:rsid w:val="00F63ECB"/>
    <w:rsid w:val="00F64861"/>
    <w:rsid w:val="00F651FF"/>
    <w:rsid w:val="00F80934"/>
    <w:rsid w:val="00F825EB"/>
    <w:rsid w:val="00F86AD2"/>
    <w:rsid w:val="00F87FAA"/>
    <w:rsid w:val="00F9060C"/>
    <w:rsid w:val="00F9141F"/>
    <w:rsid w:val="00F955AE"/>
    <w:rsid w:val="00F97742"/>
    <w:rsid w:val="00F97E56"/>
    <w:rsid w:val="00F97EA0"/>
    <w:rsid w:val="00FA2A18"/>
    <w:rsid w:val="00FA36A9"/>
    <w:rsid w:val="00FB1519"/>
    <w:rsid w:val="00FB1630"/>
    <w:rsid w:val="00FB4312"/>
    <w:rsid w:val="00FB77FD"/>
    <w:rsid w:val="00FB7B79"/>
    <w:rsid w:val="00FC2FF8"/>
    <w:rsid w:val="00FC49EB"/>
    <w:rsid w:val="00FC7382"/>
    <w:rsid w:val="00FD12DC"/>
    <w:rsid w:val="00FD64C7"/>
    <w:rsid w:val="00FD70CB"/>
    <w:rsid w:val="00FE06BE"/>
    <w:rsid w:val="00FE0A6B"/>
    <w:rsid w:val="00FE252F"/>
    <w:rsid w:val="00FE2540"/>
    <w:rsid w:val="00FE2E3F"/>
    <w:rsid w:val="00FE4425"/>
    <w:rsid w:val="00FE4B82"/>
    <w:rsid w:val="00FE5EB6"/>
    <w:rsid w:val="00FE72C0"/>
    <w:rsid w:val="00FE7576"/>
    <w:rsid w:val="00FF0FE3"/>
    <w:rsid w:val="00FF12DA"/>
    <w:rsid w:val="00FF18D0"/>
    <w:rsid w:val="00FF35F7"/>
    <w:rsid w:val="00FF5015"/>
    <w:rsid w:val="00FF69E3"/>
    <w:rsid w:val="00FF70DC"/>
    <w:rsid w:val="00FF7234"/>
    <w:rsid w:val="00FF7C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652FA425"/>
  <w15:docId w15:val="{300C932B-0B60-468C-A7D7-1C4128B0D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3B1C"/>
  </w:style>
  <w:style w:type="paragraph" w:styleId="Heading1">
    <w:name w:val="heading 1"/>
    <w:basedOn w:val="Normal"/>
    <w:next w:val="Normal"/>
    <w:link w:val="Heading1Char"/>
    <w:uiPriority w:val="9"/>
    <w:qFormat/>
    <w:rsid w:val="009D4CC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476203"/>
    <w:pPr>
      <w:spacing w:before="100" w:beforeAutospacing="1" w:after="100" w:afterAutospacing="1"/>
      <w:outlineLvl w:val="1"/>
    </w:pPr>
    <w:rPr>
      <w:rFonts w:ascii="Times" w:hAnsi="Times"/>
      <w:b/>
      <w:bCs/>
      <w:sz w:val="36"/>
      <w:szCs w:val="3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AA79C4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A79C4"/>
  </w:style>
  <w:style w:type="character" w:styleId="CommentReference">
    <w:name w:val="annotation reference"/>
    <w:uiPriority w:val="99"/>
    <w:semiHidden/>
    <w:unhideWhenUsed/>
    <w:rsid w:val="00AA79C4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79C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79C4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373B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unhideWhenUsed/>
    <w:rsid w:val="00373BCA"/>
  </w:style>
  <w:style w:type="character" w:customStyle="1" w:styleId="EndnoteTextChar">
    <w:name w:val="Endnote Text Char"/>
    <w:basedOn w:val="DefaultParagraphFont"/>
    <w:link w:val="EndnoteText"/>
    <w:uiPriority w:val="99"/>
    <w:rsid w:val="00373BCA"/>
  </w:style>
  <w:style w:type="character" w:styleId="EndnoteReference">
    <w:name w:val="endnote reference"/>
    <w:basedOn w:val="DefaultParagraphFont"/>
    <w:uiPriority w:val="99"/>
    <w:unhideWhenUsed/>
    <w:rsid w:val="00373BCA"/>
    <w:rPr>
      <w:vertAlign w:val="superscript"/>
    </w:rPr>
  </w:style>
  <w:style w:type="paragraph" w:styleId="ListParagraph">
    <w:name w:val="List Paragraph"/>
    <w:basedOn w:val="Normal"/>
    <w:uiPriority w:val="34"/>
    <w:qFormat/>
    <w:rsid w:val="0071347C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71347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2244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2244"/>
    <w:rPr>
      <w:b/>
      <w:bCs/>
      <w:sz w:val="20"/>
      <w:szCs w:val="20"/>
    </w:rPr>
  </w:style>
  <w:style w:type="character" w:styleId="Hyperlink">
    <w:name w:val="Hyperlink"/>
    <w:uiPriority w:val="99"/>
    <w:unhideWhenUsed/>
    <w:rsid w:val="00A2697E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2F789C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CC068D"/>
    <w:rPr>
      <w:color w:val="800080" w:themeColor="followedHyperlink"/>
      <w:u w:val="single"/>
    </w:rPr>
  </w:style>
  <w:style w:type="paragraph" w:customStyle="1" w:styleId="Default">
    <w:name w:val="Default"/>
    <w:rsid w:val="0066570C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9141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9141F"/>
  </w:style>
  <w:style w:type="paragraph" w:styleId="Footer">
    <w:name w:val="footer"/>
    <w:basedOn w:val="Normal"/>
    <w:link w:val="FooterChar"/>
    <w:uiPriority w:val="99"/>
    <w:unhideWhenUsed/>
    <w:rsid w:val="00F9141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141F"/>
  </w:style>
  <w:style w:type="paragraph" w:styleId="Revision">
    <w:name w:val="Revision"/>
    <w:hidden/>
    <w:uiPriority w:val="99"/>
    <w:semiHidden/>
    <w:rsid w:val="00732A47"/>
  </w:style>
  <w:style w:type="character" w:styleId="Emphasis">
    <w:name w:val="Emphasis"/>
    <w:basedOn w:val="DefaultParagraphFont"/>
    <w:uiPriority w:val="20"/>
    <w:qFormat/>
    <w:rsid w:val="00D76810"/>
    <w:rPr>
      <w:i/>
      <w:iCs/>
    </w:rPr>
  </w:style>
  <w:style w:type="paragraph" w:customStyle="1" w:styleId="EndNoteBibliography">
    <w:name w:val="EndNote Bibliography"/>
    <w:basedOn w:val="Normal"/>
    <w:link w:val="EndNoteBibliographyChar"/>
    <w:rsid w:val="0039331E"/>
    <w:rPr>
      <w:rFonts w:ascii="Cambria" w:hAnsi="Cambria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39331E"/>
    <w:rPr>
      <w:rFonts w:ascii="Cambria" w:hAnsi="Cambria"/>
      <w:noProof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9D4CCF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76203"/>
    <w:rPr>
      <w:rFonts w:ascii="Times" w:hAnsi="Times"/>
      <w:b/>
      <w:bCs/>
      <w:sz w:val="36"/>
      <w:szCs w:val="36"/>
      <w:lang w:eastAsia="en-US"/>
    </w:rPr>
  </w:style>
  <w:style w:type="character" w:styleId="PageNumber">
    <w:name w:val="page number"/>
    <w:basedOn w:val="DefaultParagraphFont"/>
    <w:uiPriority w:val="99"/>
    <w:semiHidden/>
    <w:unhideWhenUsed/>
    <w:rsid w:val="001939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8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9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5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2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38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3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03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3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84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4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2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8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78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1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94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4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6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2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4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6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1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2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6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8793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9827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3579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48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402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48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6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4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6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5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7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0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8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2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4397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1887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2165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42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016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159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2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2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7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2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5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4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0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bmjopen.bmj.com/content/7/4/e013318.full?ijkey=vv4LKZxc25YcLJv&amp;keytype=ref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bmj.com/content/356/bmj.i6795.ful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14192ED703CB4397172A81B19F9599" ma:contentTypeVersion="0" ma:contentTypeDescription="Create a new document." ma:contentTypeScope="" ma:versionID="11b375069deba2eadc5384fd38681e6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E099D2B-CF0C-49F0-A82F-42F498DFC15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7475041-8689-4BDD-BDD4-733309A6C4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5F02525-F73A-49CE-AF48-17A8A9270C28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2A37F5EA-1877-4916-B782-4722260EC5E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994</Words>
  <Characters>6423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Washington University</Company>
  <LinksUpToDate>false</LinksUpToDate>
  <CharactersWithSpaces>7403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Hilary Pinnock</dc:creator>
  <cp:lastModifiedBy>Alex Dopp</cp:lastModifiedBy>
  <cp:revision>5</cp:revision>
  <cp:lastPrinted>2017-04-04T11:32:00Z</cp:lastPrinted>
  <dcterms:created xsi:type="dcterms:W3CDTF">2021-11-30T23:39:00Z</dcterms:created>
  <dcterms:modified xsi:type="dcterms:W3CDTF">2022-02-02T20:44:00Z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0x0101002E14192ED703CB4397172A81B19F9599</vt:lpwstr>
  </property>
</Properties>
</file>