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8FA90" w14:textId="3912A2D6" w:rsidR="00B84D9A" w:rsidRDefault="00B84D9A" w:rsidP="00B84D9A">
      <w:pPr>
        <w:jc w:val="center"/>
        <w:rPr>
          <w:b/>
          <w:bCs/>
        </w:rPr>
      </w:pPr>
      <w:bookmarkStart w:id="0" w:name="_Hlk70258898"/>
      <w:r>
        <w:rPr>
          <w:b/>
          <w:bCs/>
        </w:rPr>
        <w:t xml:space="preserve">Additional File </w:t>
      </w:r>
      <w:r w:rsidR="001C106D">
        <w:rPr>
          <w:b/>
          <w:bCs/>
        </w:rPr>
        <w:t>5</w:t>
      </w:r>
      <w:r>
        <w:rPr>
          <w:b/>
          <w:bCs/>
        </w:rPr>
        <w:t>: Quality Appraisal Assessments</w:t>
      </w:r>
    </w:p>
    <w:p w14:paraId="2A59B0F5" w14:textId="21FC6DB2" w:rsidR="00DC0BC3" w:rsidRDefault="00E32215">
      <w:r w:rsidRPr="003209C3">
        <w:rPr>
          <w:b/>
          <w:bCs/>
        </w:rPr>
        <w:t>Supplemental Table 1</w:t>
      </w:r>
      <w:r>
        <w:t xml:space="preserve">: Quality Appraisal </w:t>
      </w:r>
      <w:r w:rsidR="005422A5">
        <w:t xml:space="preserve">of Included </w:t>
      </w:r>
      <w:r>
        <w:t>Cross-sectional Studies</w:t>
      </w:r>
      <w:r w:rsidR="00E7162F">
        <w:t xml:space="preserve"> (</w:t>
      </w:r>
      <w:r w:rsidR="00E7162F" w:rsidRPr="00E7162F">
        <w:rPr>
          <w:i/>
          <w:iCs/>
        </w:rPr>
        <w:t>n</w:t>
      </w:r>
      <w:r w:rsidR="00E7162F">
        <w:t xml:space="preserve"> = 2</w:t>
      </w:r>
      <w:r w:rsidR="006B5B2B">
        <w:t>4</w:t>
      </w:r>
      <w:r w:rsidR="00E7162F"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36"/>
        <w:gridCol w:w="496"/>
        <w:gridCol w:w="496"/>
        <w:gridCol w:w="496"/>
        <w:gridCol w:w="496"/>
        <w:gridCol w:w="496"/>
        <w:gridCol w:w="496"/>
        <w:gridCol w:w="496"/>
        <w:gridCol w:w="496"/>
        <w:gridCol w:w="1101"/>
        <w:gridCol w:w="1271"/>
        <w:gridCol w:w="906"/>
      </w:tblGrid>
      <w:tr w:rsidR="003C5A82" w:rsidRPr="0081796A" w14:paraId="33C5822C" w14:textId="3C019123" w:rsidTr="008622F0">
        <w:trPr>
          <w:trHeight w:val="11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46FE35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Author, 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3726530" w14:textId="53B272EA" w:rsidR="00D12801" w:rsidRPr="0012444F" w:rsidRDefault="00D12801" w:rsidP="00996E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6A0CCB0" w14:textId="74513E2E" w:rsidR="00D12801" w:rsidRPr="0012444F" w:rsidRDefault="00D12801" w:rsidP="00996E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1D94525" w14:textId="71B55416" w:rsidR="00D12801" w:rsidRPr="0012444F" w:rsidRDefault="00D12801" w:rsidP="00996E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73E61AC" w14:textId="2AB9C1CC" w:rsidR="00D12801" w:rsidRPr="0012444F" w:rsidRDefault="00D12801" w:rsidP="00996E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2F35FD65" w14:textId="0651391D" w:rsidR="00D12801" w:rsidRPr="0012444F" w:rsidRDefault="00D12801" w:rsidP="00996E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546D38C" w14:textId="27D1EE36" w:rsidR="00D12801" w:rsidRPr="0012444F" w:rsidRDefault="00D12801" w:rsidP="00996E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92E831E" w14:textId="3DDE9DF4" w:rsidR="00D12801" w:rsidRPr="0012444F" w:rsidRDefault="00D12801" w:rsidP="00996E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868E6E6" w14:textId="60FFD8AF" w:rsidR="00D12801" w:rsidRPr="0012444F" w:rsidRDefault="00D12801" w:rsidP="00996E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B6EC699" w14:textId="67268243" w:rsidR="00D12801" w:rsidRPr="0012444F" w:rsidRDefault="00D12801" w:rsidP="00996E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Total Score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A01A7BB" w14:textId="0B75E27A" w:rsidR="00D12801" w:rsidRPr="0012444F" w:rsidRDefault="00F11DEE" w:rsidP="00996E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Quality Score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329D225" w14:textId="0862BD28" w:rsidR="00D12801" w:rsidRPr="0012444F" w:rsidRDefault="00D12801" w:rsidP="00996E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Quality</w:t>
            </w:r>
          </w:p>
        </w:tc>
      </w:tr>
      <w:tr w:rsidR="00D12801" w:rsidRPr="0081796A" w14:paraId="59460B06" w14:textId="166F9489" w:rsidTr="008622F0">
        <w:trPr>
          <w:trHeight w:val="1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F9A5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Albert, 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1CD75" w14:textId="45523E52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Yes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3DC05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C6F7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D75F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41625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25BD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AFFA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DB53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E67EE" w14:textId="349CFD9D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BA91F" w14:textId="44AD3115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1FCFF" w14:textId="294BA6D0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D12801" w:rsidRPr="0081796A" w14:paraId="746D5DCC" w14:textId="4E73A970" w:rsidTr="008622F0">
        <w:trPr>
          <w:trHeight w:val="1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1BED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Alidina</w:t>
            </w:r>
            <w:proofErr w:type="spell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, 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434B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86505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83E5F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D75E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15CB5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E8FA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8E157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995E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7B952" w14:textId="663E4AEC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048BC" w14:textId="2B816132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80F9E" w14:textId="4058F053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D12801" w:rsidRPr="0081796A" w14:paraId="22F7D6D6" w14:textId="6FBC09BF" w:rsidTr="008622F0">
        <w:trPr>
          <w:trHeight w:val="1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4413D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Ash, 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78AD0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53C9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2E7A4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D568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DF5C7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AA09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0B89F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782D5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2DB67" w14:textId="6781FD43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F41AC" w14:textId="1F6876EE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ECD10" w14:textId="4851758B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Moderate</w:t>
            </w:r>
          </w:p>
        </w:tc>
      </w:tr>
      <w:tr w:rsidR="00D12801" w:rsidRPr="0081796A" w14:paraId="3A481203" w14:textId="679DAF35" w:rsidTr="008622F0">
        <w:trPr>
          <w:trHeight w:val="1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9901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Ben-David, 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A36C6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41109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E6E92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4AAE3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C83C2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77348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E67C5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FEFD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208CB" w14:textId="2D53573E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B5FA6" w14:textId="443E64A7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780A3" w14:textId="6614C108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Weak</w:t>
            </w:r>
          </w:p>
        </w:tc>
      </w:tr>
      <w:tr w:rsidR="00D12801" w:rsidRPr="0081796A" w14:paraId="549A2D39" w14:textId="62EEB4C5" w:rsidTr="008622F0">
        <w:trPr>
          <w:trHeight w:val="1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7D4C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Bradley, 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9DDE2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204FD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6283D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28D3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F7342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57860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7ED1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E781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31A07" w14:textId="2CEA2A5B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D0DEF" w14:textId="5A6014F6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D54F" w14:textId="22CFC90C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Weak</w:t>
            </w:r>
          </w:p>
        </w:tc>
      </w:tr>
      <w:tr w:rsidR="00D12801" w:rsidRPr="0081796A" w14:paraId="04B632AA" w14:textId="7A993F8A" w:rsidTr="008622F0">
        <w:trPr>
          <w:trHeight w:val="11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5C3C4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Chang, 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40ACB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F10B9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502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D35A0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EF0D9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A97B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BFE83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F9AC4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12D5D" w14:textId="03F2E632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8CB1C" w14:textId="17BD3289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79D79" w14:textId="2EB512E5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Moderate</w:t>
            </w:r>
          </w:p>
        </w:tc>
      </w:tr>
      <w:tr w:rsidR="00D12801" w:rsidRPr="0081796A" w14:paraId="4B45CEC7" w14:textId="5ED10D09" w:rsidTr="008622F0">
        <w:trPr>
          <w:trHeight w:val="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24A1F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Ellerbeck, 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2611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3F41F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8FC49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3711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70AE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AF214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5A3EF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EEA48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E998F" w14:textId="17F00F4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EBF7" w14:textId="002A8177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E098F" w14:textId="73C317A1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Weak</w:t>
            </w:r>
          </w:p>
        </w:tc>
      </w:tr>
      <w:tr w:rsidR="00D12801" w:rsidRPr="0081796A" w14:paraId="5EECDB62" w14:textId="0AF16D06" w:rsidTr="008622F0">
        <w:trPr>
          <w:trHeight w:val="13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A7B3D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Goff, 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6AFE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7C5A0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5839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6D482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35B18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A4F5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33345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2B669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CA1EC" w14:textId="6B85DC04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7EFB6" w14:textId="3DF7AED8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029E3" w14:textId="6CDA75C4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Moderate</w:t>
            </w:r>
          </w:p>
        </w:tc>
      </w:tr>
      <w:tr w:rsidR="00D12801" w:rsidRPr="0081796A" w14:paraId="0658AFF2" w14:textId="1A83D7D6" w:rsidTr="008622F0">
        <w:trPr>
          <w:trHeight w:val="1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93A15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Granade</w:t>
            </w:r>
            <w:proofErr w:type="spell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,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61EA7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2E382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EA8D9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076A2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3EA9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C40A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85826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A86B8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EFD50" w14:textId="026AEE50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4D1F9" w14:textId="3AF6D20D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BF5A6" w14:textId="441FAA59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D12801" w:rsidRPr="0081796A" w14:paraId="28D25C29" w14:textId="330BB108" w:rsidTr="008622F0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28E24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Hsia, 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3A989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BB7ED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BB9B2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F96C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894E8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553B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A29C4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10F35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13747" w14:textId="5030CF33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B9152" w14:textId="4E85B5AC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33D92" w14:textId="48518929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D12801" w:rsidRPr="0081796A" w14:paraId="5F56DE18" w14:textId="45ADF6AF" w:rsidTr="008622F0">
        <w:trPr>
          <w:trHeight w:val="1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661AB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Hung,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DAF9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719B7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248B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D4A88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1355F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961E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E3723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5E733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34CD2" w14:textId="575E2EB5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A8E77" w14:textId="5077C9D1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D7FF3" w14:textId="5DC11540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D12801" w:rsidRPr="0081796A" w14:paraId="79AF8111" w14:textId="75826816" w:rsidTr="008622F0">
        <w:trPr>
          <w:trHeight w:val="12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31557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Kabukye</w:t>
            </w:r>
            <w:proofErr w:type="spell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,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65D2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19EDB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7F5D3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E7752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44C33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BF7F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4F52F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CAD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9625E" w14:textId="31E09539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B3F1D" w14:textId="1E864213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019E4" w14:textId="703B4C25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D12801" w:rsidRPr="0081796A" w14:paraId="5D3EFBA3" w14:textId="7E4E0A14" w:rsidTr="008622F0">
        <w:trPr>
          <w:trHeight w:val="2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76FF8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Kenny,2005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F749B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92D48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B0E3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DB690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196F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87337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8F2C0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58D90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490AD" w14:textId="40AD98C0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D2341" w14:textId="204DAE45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5A1B2" w14:textId="25569B2A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D12801" w:rsidRPr="0081796A" w14:paraId="0B401266" w14:textId="0E78EA08" w:rsidTr="008622F0">
        <w:trPr>
          <w:trHeight w:val="1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87E4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Khera</w:t>
            </w:r>
            <w:proofErr w:type="spell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, 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1FA87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513D7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6F040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BBC97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EB1B6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4908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A2766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6340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7687B" w14:textId="275E5924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C710F" w14:textId="441A6F11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6E981" w14:textId="3A9A71A9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D12801" w:rsidRPr="0081796A" w14:paraId="52BDF9A6" w14:textId="3728E756" w:rsidTr="008622F0">
        <w:trPr>
          <w:trHeight w:val="1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E931F" w14:textId="7FE95A39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CA"/>
              </w:rPr>
            </w:pPr>
            <w:proofErr w:type="spell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Korall</w:t>
            </w:r>
            <w:proofErr w:type="spell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, 2017, </w:t>
            </w:r>
            <w:r w:rsidR="00F11DEE"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2</w:t>
            </w: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018</w:t>
            </w:r>
            <w:r w:rsidRPr="0012444F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ECB5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C1349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CBE53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E31B9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64932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2C57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EA9A4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EEDF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CF4F4" w14:textId="229C0ED3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DF4B0" w14:textId="6D5A0632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F902E" w14:textId="3AD06688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D12801" w:rsidRPr="0081796A" w14:paraId="70A9654B" w14:textId="1C8B088F" w:rsidTr="008622F0">
        <w:trPr>
          <w:trHeight w:val="1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F3A4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Lago, 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CBCD9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583A3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7BD8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F08E2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4B752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989F3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DFBDB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3CC76" w14:textId="46178622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7A4C8" w14:textId="448BB3ED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2D744" w14:textId="1E773992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4133E" w14:textId="419D0486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Weak</w:t>
            </w:r>
          </w:p>
        </w:tc>
      </w:tr>
      <w:tr w:rsidR="00D12801" w:rsidRPr="0081796A" w14:paraId="3C632600" w14:textId="0EF2FB55" w:rsidTr="008622F0">
        <w:trPr>
          <w:trHeight w:val="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FE9E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Papadakis, 2014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C2B7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D3095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D7369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14E38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2BAB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11E59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61486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E2A8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157D4" w14:textId="068A08F8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2396" w14:textId="5D8618EC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09C23" w14:textId="76EC8170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D12801" w:rsidRPr="0081796A" w14:paraId="3E6A53ED" w14:textId="1E929D4B" w:rsidTr="008622F0">
        <w:trPr>
          <w:trHeight w:val="1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59A80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Pare, 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50BC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26F26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EB6B5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4168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1B5B3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480C0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C0EB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DF2A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1C409" w14:textId="07C5A65F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83B97" w14:textId="327B4093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91105" w14:textId="64CB42F8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D12801" w:rsidRPr="0081796A" w14:paraId="3FF7BD41" w14:textId="65FEF7A8" w:rsidTr="008622F0">
        <w:trPr>
          <w:trHeight w:val="12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28FF4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Patton, 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949D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2EB3D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76218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B11E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9B27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F5A63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B70C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2D3A4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E27BF" w14:textId="74E13DFB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F5413" w14:textId="69E7A6D2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FD834" w14:textId="1987F714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Weak</w:t>
            </w:r>
          </w:p>
        </w:tc>
      </w:tr>
      <w:tr w:rsidR="00D12801" w:rsidRPr="0081796A" w14:paraId="0CDCDBA2" w14:textId="3AC5F325" w:rsidTr="008622F0">
        <w:trPr>
          <w:trHeight w:val="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42BA0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Shea, 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A57C3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5CE59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A0593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498B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2924B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338D6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851AB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1E47D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7614E" w14:textId="2A758EE1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1D400" w14:textId="48259683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DAB62" w14:textId="220B5219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Moderate</w:t>
            </w:r>
          </w:p>
        </w:tc>
      </w:tr>
      <w:tr w:rsidR="00D12801" w:rsidRPr="0081796A" w14:paraId="7F334AA0" w14:textId="4274A4D8" w:rsidTr="008622F0">
        <w:trPr>
          <w:trHeight w:val="1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297B7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Strasser, 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3145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0CED5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BB12D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8D620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B6E1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BCB8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C3CC7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4A1B8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CDA66" w14:textId="13432EFF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BDDC1" w14:textId="7F7A2709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4CEEF" w14:textId="506AAA63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D12801" w:rsidRPr="0081796A" w14:paraId="736626BD" w14:textId="71CEE83D" w:rsidTr="008622F0">
        <w:trPr>
          <w:trHeight w:val="1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A6B1B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Tierney, 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BEB9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AA2C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783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5162B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06C4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7A967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AAFAF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28931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5F49E" w14:textId="1CC954ED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277B1" w14:textId="0D70FD89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0561C" w14:textId="6833D959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D12801" w:rsidRPr="0081796A" w14:paraId="68E033BD" w14:textId="6CE44404" w:rsidTr="008622F0">
        <w:trPr>
          <w:trHeight w:val="1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91C98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Ward, 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AB77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DAF5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D8049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F7A3D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14A9B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7EAF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E94BF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D3D00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A0C21" w14:textId="0B1AC07C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9A7F3" w14:textId="59FF9B79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2311C" w14:textId="1C0E5F30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D12801" w:rsidRPr="0081796A" w14:paraId="1E7DD00C" w14:textId="30F2C921" w:rsidTr="008622F0">
        <w:trPr>
          <w:trHeight w:val="1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DCD45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Westrick,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8DAB0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A46E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F4298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A94E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FAABA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5739E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14A44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AF2B0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1791" w14:textId="4B1EEE5C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D0FDC" w14:textId="3DFC6253" w:rsidR="00D12801" w:rsidRPr="0012444F" w:rsidRDefault="00F11DEE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AB52D" w14:textId="26CB3550" w:rsidR="00D12801" w:rsidRPr="0012444F" w:rsidRDefault="00996EAB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D12801" w:rsidRPr="0081796A" w14:paraId="0C46E24C" w14:textId="34A57669" w:rsidTr="008622F0">
        <w:trPr>
          <w:trHeight w:val="1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C6E33A0" w14:textId="15D5D94F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% </w:t>
            </w:r>
            <w:proofErr w:type="gram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of</w:t>
            </w:r>
            <w:proofErr w:type="gram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 Yes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5ABF6C32" w14:textId="41E8D90E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CA6A9BB" w14:textId="1CDBBDBD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0CA5688" w14:textId="350AB25C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D6672F4" w14:textId="76693DD3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E54C26C" w14:textId="3E75AFA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4B38387" w14:textId="43E07801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5C980CC" w14:textId="15688C24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E5EF923" w14:textId="66D50962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C888444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8A593EC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ABC65BF" w14:textId="77777777" w:rsidR="00D12801" w:rsidRPr="0012444F" w:rsidRDefault="00D12801" w:rsidP="00996EA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</w:tr>
    </w:tbl>
    <w:p w14:paraId="76465179" w14:textId="0EC36211" w:rsidR="003C5A82" w:rsidRPr="0012444F" w:rsidRDefault="003C5A82" w:rsidP="00A566F7">
      <w:pPr>
        <w:spacing w:line="240" w:lineRule="auto"/>
        <w:rPr>
          <w:sz w:val="18"/>
          <w:szCs w:val="18"/>
        </w:rPr>
      </w:pPr>
      <w:r w:rsidRPr="0012444F">
        <w:rPr>
          <w:sz w:val="18"/>
          <w:szCs w:val="18"/>
        </w:rPr>
        <w:t xml:space="preserve">1 - </w:t>
      </w:r>
      <w:proofErr w:type="spellStart"/>
      <w:r w:rsidRPr="0012444F">
        <w:rPr>
          <w:sz w:val="18"/>
          <w:szCs w:val="18"/>
        </w:rPr>
        <w:t>Korall</w:t>
      </w:r>
      <w:proofErr w:type="spellEnd"/>
      <w:r w:rsidRPr="0012444F">
        <w:rPr>
          <w:sz w:val="18"/>
          <w:szCs w:val="18"/>
        </w:rPr>
        <w:t xml:space="preserve">, 2017 and </w:t>
      </w:r>
      <w:proofErr w:type="spellStart"/>
      <w:r w:rsidRPr="0012444F">
        <w:rPr>
          <w:sz w:val="18"/>
          <w:szCs w:val="18"/>
        </w:rPr>
        <w:t>Korall</w:t>
      </w:r>
      <w:proofErr w:type="spellEnd"/>
      <w:r w:rsidRPr="0012444F">
        <w:rPr>
          <w:sz w:val="18"/>
          <w:szCs w:val="18"/>
        </w:rPr>
        <w:t>, 2018 are from one study but had two reports.</w:t>
      </w:r>
    </w:p>
    <w:p w14:paraId="48E96963" w14:textId="77777777" w:rsidR="003C5A82" w:rsidRPr="003C5A82" w:rsidRDefault="00A566F7" w:rsidP="003C5A82">
      <w:pPr>
        <w:pStyle w:val="NoSpacing"/>
        <w:rPr>
          <w:sz w:val="20"/>
          <w:szCs w:val="20"/>
        </w:rPr>
      </w:pPr>
      <w:r w:rsidRPr="003C5A82">
        <w:rPr>
          <w:b/>
          <w:bCs/>
          <w:sz w:val="20"/>
          <w:szCs w:val="20"/>
        </w:rPr>
        <w:t>Note:</w:t>
      </w:r>
      <w:r w:rsidRPr="003C5A82">
        <w:rPr>
          <w:sz w:val="20"/>
          <w:szCs w:val="20"/>
        </w:rPr>
        <w:t xml:space="preserve"> Scoring system: Yes = 2 points, Unclear = 1 point, and </w:t>
      </w:r>
      <w:proofErr w:type="gramStart"/>
      <w:r w:rsidRPr="003C5A82">
        <w:rPr>
          <w:sz w:val="20"/>
          <w:szCs w:val="20"/>
        </w:rPr>
        <w:t>No</w:t>
      </w:r>
      <w:proofErr w:type="gramEnd"/>
      <w:r w:rsidRPr="003C5A82">
        <w:rPr>
          <w:sz w:val="20"/>
          <w:szCs w:val="20"/>
        </w:rPr>
        <w:t xml:space="preserve"> = 0 point</w:t>
      </w:r>
    </w:p>
    <w:p w14:paraId="78FD2013" w14:textId="77777777" w:rsidR="003C5A82" w:rsidRDefault="00A566F7" w:rsidP="003C5A82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3C5A82">
        <w:rPr>
          <w:sz w:val="20"/>
          <w:szCs w:val="20"/>
        </w:rPr>
        <w:t xml:space="preserve">Q1- </w:t>
      </w:r>
      <w:r w:rsidRPr="003C5A82">
        <w:rPr>
          <w:rFonts w:eastAsia="Times New Roman"/>
          <w:color w:val="000000"/>
          <w:sz w:val="20"/>
          <w:szCs w:val="20"/>
          <w:lang w:eastAsia="en-CA"/>
        </w:rPr>
        <w:t>Were the criteria for inclusion in the sample clearly defined?</w:t>
      </w:r>
    </w:p>
    <w:p w14:paraId="4C884DBE" w14:textId="77777777" w:rsidR="003C5A82" w:rsidRDefault="00A566F7" w:rsidP="003C5A82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3C5A82">
        <w:rPr>
          <w:rFonts w:eastAsia="Times New Roman"/>
          <w:color w:val="000000"/>
          <w:sz w:val="20"/>
          <w:szCs w:val="20"/>
          <w:lang w:eastAsia="en-CA"/>
        </w:rPr>
        <w:t>Q2- Were the study subjects and the setting described in detail?</w:t>
      </w:r>
    </w:p>
    <w:p w14:paraId="0D9CCB7E" w14:textId="77777777" w:rsidR="003C5A82" w:rsidRDefault="00A566F7" w:rsidP="003C5A82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3C5A82">
        <w:rPr>
          <w:rFonts w:eastAsia="Times New Roman"/>
          <w:color w:val="000000"/>
          <w:sz w:val="20"/>
          <w:szCs w:val="20"/>
          <w:lang w:eastAsia="en-CA"/>
        </w:rPr>
        <w:t>Q3- Was the exposure measured in a valid and reliable way?</w:t>
      </w:r>
    </w:p>
    <w:p w14:paraId="447B1B2C" w14:textId="77777777" w:rsidR="003C5A82" w:rsidRDefault="00A566F7" w:rsidP="003C5A82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3C5A82">
        <w:rPr>
          <w:rFonts w:eastAsia="Times New Roman"/>
          <w:color w:val="000000"/>
          <w:sz w:val="20"/>
          <w:szCs w:val="20"/>
          <w:lang w:eastAsia="en-CA"/>
        </w:rPr>
        <w:t>Q4 - Were objective, standard criteria used for measurement of the condition?</w:t>
      </w:r>
    </w:p>
    <w:p w14:paraId="6AC2ECCF" w14:textId="77777777" w:rsidR="003C5A82" w:rsidRDefault="00A566F7" w:rsidP="003C5A82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3C5A82">
        <w:rPr>
          <w:rFonts w:eastAsia="Times New Roman"/>
          <w:color w:val="000000"/>
          <w:sz w:val="20"/>
          <w:szCs w:val="20"/>
          <w:lang w:eastAsia="en-CA"/>
        </w:rPr>
        <w:t>Q5- Were confounding factors identified?</w:t>
      </w:r>
    </w:p>
    <w:p w14:paraId="18BADBB8" w14:textId="77777777" w:rsidR="003C5A82" w:rsidRDefault="00A566F7" w:rsidP="003C5A82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3C5A82">
        <w:rPr>
          <w:rFonts w:eastAsia="Times New Roman"/>
          <w:color w:val="000000"/>
          <w:sz w:val="20"/>
          <w:szCs w:val="20"/>
          <w:lang w:eastAsia="en-CA"/>
        </w:rPr>
        <w:t>Q6 - Were strategies to deal with confounding factors stated?</w:t>
      </w:r>
    </w:p>
    <w:p w14:paraId="4BC5B3D8" w14:textId="77777777" w:rsidR="003C5A82" w:rsidRDefault="00A566F7" w:rsidP="003C5A82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3C5A82">
        <w:rPr>
          <w:rFonts w:eastAsia="Times New Roman"/>
          <w:color w:val="000000"/>
          <w:sz w:val="20"/>
          <w:szCs w:val="20"/>
          <w:lang w:eastAsia="en-CA"/>
        </w:rPr>
        <w:t>Q7 - Were the outcomes measured in a valid and reliable way?</w:t>
      </w:r>
    </w:p>
    <w:p w14:paraId="28342DE3" w14:textId="60E85304" w:rsidR="005422A5" w:rsidRDefault="00A566F7" w:rsidP="003C5A82">
      <w:pPr>
        <w:pStyle w:val="NoSpacing"/>
      </w:pPr>
      <w:r w:rsidRPr="003C5A82">
        <w:rPr>
          <w:rFonts w:eastAsia="Times New Roman"/>
          <w:color w:val="000000"/>
          <w:sz w:val="20"/>
          <w:szCs w:val="20"/>
          <w:lang w:eastAsia="en-CA"/>
        </w:rPr>
        <w:t xml:space="preserve">Q8- Was appropriate statistical analysis </w:t>
      </w:r>
      <w:proofErr w:type="gramStart"/>
      <w:r w:rsidRPr="003C5A82">
        <w:rPr>
          <w:rFonts w:eastAsia="Times New Roman"/>
          <w:color w:val="000000"/>
          <w:sz w:val="20"/>
          <w:szCs w:val="20"/>
          <w:lang w:eastAsia="en-CA"/>
        </w:rPr>
        <w:t>used?;</w:t>
      </w:r>
      <w:proofErr w:type="gramEnd"/>
      <w:r w:rsidR="0081796A" w:rsidRPr="0055005A">
        <w:rPr>
          <w:rFonts w:eastAsia="Times New Roman"/>
          <w:color w:val="000000"/>
          <w:lang w:eastAsia="en-CA"/>
        </w:rPr>
        <w:t xml:space="preserve"> </w:t>
      </w:r>
      <w:r w:rsidR="005422A5">
        <w:br w:type="page"/>
      </w:r>
    </w:p>
    <w:p w14:paraId="1DA9D94A" w14:textId="75072565" w:rsidR="00E6639E" w:rsidRDefault="00E6639E" w:rsidP="00E6639E">
      <w:r w:rsidRPr="003209C3">
        <w:rPr>
          <w:b/>
          <w:bCs/>
        </w:rPr>
        <w:lastRenderedPageBreak/>
        <w:t xml:space="preserve">Supplemental Table </w:t>
      </w:r>
      <w:r>
        <w:rPr>
          <w:b/>
          <w:bCs/>
        </w:rPr>
        <w:t>2</w:t>
      </w:r>
      <w:r>
        <w:t>: Quality Appraisal of Included Cross-sectional Studies</w:t>
      </w:r>
      <w:r w:rsidR="00A85340">
        <w:t xml:space="preserve"> without Weak Studies</w:t>
      </w:r>
      <w:r>
        <w:t xml:space="preserve"> (</w:t>
      </w:r>
      <w:r w:rsidRPr="00E7162F">
        <w:rPr>
          <w:i/>
          <w:iCs/>
        </w:rPr>
        <w:t>n</w:t>
      </w:r>
      <w:r>
        <w:t xml:space="preserve"> = 2</w:t>
      </w:r>
      <w:r w:rsidR="00A85340">
        <w:t>0</w:t>
      </w:r>
      <w: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36"/>
        <w:gridCol w:w="496"/>
        <w:gridCol w:w="496"/>
        <w:gridCol w:w="496"/>
        <w:gridCol w:w="496"/>
        <w:gridCol w:w="496"/>
        <w:gridCol w:w="496"/>
        <w:gridCol w:w="496"/>
        <w:gridCol w:w="496"/>
        <w:gridCol w:w="1101"/>
        <w:gridCol w:w="1271"/>
        <w:gridCol w:w="906"/>
      </w:tblGrid>
      <w:tr w:rsidR="008622F0" w:rsidRPr="0081796A" w14:paraId="1EADB6DA" w14:textId="77777777" w:rsidTr="0012444F">
        <w:trPr>
          <w:trHeight w:val="11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8019E63" w14:textId="77777777" w:rsidR="00E6639E" w:rsidRPr="0012444F" w:rsidRDefault="00E6639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Author, 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125FFC7" w14:textId="77777777" w:rsidR="00E6639E" w:rsidRPr="0012444F" w:rsidRDefault="00E6639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9D23787" w14:textId="77777777" w:rsidR="00E6639E" w:rsidRPr="0012444F" w:rsidRDefault="00E6639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0A925C4" w14:textId="77777777" w:rsidR="00E6639E" w:rsidRPr="0012444F" w:rsidRDefault="00E6639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41A7D16" w14:textId="77777777" w:rsidR="00E6639E" w:rsidRPr="0012444F" w:rsidRDefault="00E6639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73D8743" w14:textId="77777777" w:rsidR="00E6639E" w:rsidRPr="0012444F" w:rsidRDefault="00E6639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E7B001D" w14:textId="77777777" w:rsidR="00E6639E" w:rsidRPr="0012444F" w:rsidRDefault="00E6639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FC02C27" w14:textId="77777777" w:rsidR="00E6639E" w:rsidRPr="0012444F" w:rsidRDefault="00E6639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A6AC948" w14:textId="77777777" w:rsidR="00E6639E" w:rsidRPr="0012444F" w:rsidRDefault="00E6639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DB8A566" w14:textId="77777777" w:rsidR="00E6639E" w:rsidRPr="0012444F" w:rsidRDefault="00E6639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Total Score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FAE1685" w14:textId="77777777" w:rsidR="00E6639E" w:rsidRPr="0012444F" w:rsidRDefault="00E6639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Quality Score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4A2A555" w14:textId="77777777" w:rsidR="00E6639E" w:rsidRPr="0012444F" w:rsidRDefault="00E6639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Quality</w:t>
            </w:r>
          </w:p>
        </w:tc>
      </w:tr>
      <w:tr w:rsidR="00E6639E" w:rsidRPr="0081796A" w14:paraId="5F1416D2" w14:textId="77777777" w:rsidTr="008622F0">
        <w:trPr>
          <w:trHeight w:val="1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C7E2C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Albert, 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1219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Yes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1B1BD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C4F03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01E8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EEA5E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1F82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8FDF9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4408D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D4E3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F856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CA073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E6639E" w:rsidRPr="0081796A" w14:paraId="380763B4" w14:textId="77777777" w:rsidTr="008622F0">
        <w:trPr>
          <w:trHeight w:val="1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C553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Alidina</w:t>
            </w:r>
            <w:proofErr w:type="spell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, 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E4ADD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AF459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CE21C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B159B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88F15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6062E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7B566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70E15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3FC98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E1933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9AC64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E6639E" w:rsidRPr="0081796A" w14:paraId="3ED2DBE3" w14:textId="77777777" w:rsidTr="008622F0">
        <w:trPr>
          <w:trHeight w:val="1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8AF1C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Ash, 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279EC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C27C7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EDD5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E9A4B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1E57E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E0018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67315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9C8B6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5F763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061C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54208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Moderate</w:t>
            </w:r>
          </w:p>
        </w:tc>
      </w:tr>
      <w:tr w:rsidR="00E6639E" w:rsidRPr="0081796A" w14:paraId="3E934ECA" w14:textId="77777777" w:rsidTr="008622F0">
        <w:trPr>
          <w:trHeight w:val="11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27338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Chang, 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B06C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F0B07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7017B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0A1C7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B1DD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3C28D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B7D27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D2A84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4F2A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CDAC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32C9D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Moderate</w:t>
            </w:r>
          </w:p>
        </w:tc>
      </w:tr>
      <w:tr w:rsidR="00E6639E" w:rsidRPr="0081796A" w14:paraId="7E5D080C" w14:textId="77777777" w:rsidTr="008622F0">
        <w:trPr>
          <w:trHeight w:val="13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F9A9B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Goff, 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B0D9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444AD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B61E3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70E6B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0E74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46DED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9D153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027C7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2FA33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54893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E0544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Moderate</w:t>
            </w:r>
          </w:p>
        </w:tc>
      </w:tr>
      <w:tr w:rsidR="00E6639E" w:rsidRPr="0081796A" w14:paraId="60FE191B" w14:textId="77777777" w:rsidTr="008622F0">
        <w:trPr>
          <w:trHeight w:val="1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AA86C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Granade</w:t>
            </w:r>
            <w:proofErr w:type="spell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,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C1F0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E7F84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EEB75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BAEB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95ED8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8543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2BFD5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614A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37FC5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9836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1FFC6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E6639E" w:rsidRPr="0081796A" w14:paraId="446A78BB" w14:textId="77777777" w:rsidTr="008622F0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61A45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Hsia, 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A8D66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F751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B066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1C016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2F2F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EF79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C64B9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0C807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67E93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2929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D6AE4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E6639E" w:rsidRPr="0081796A" w14:paraId="08795788" w14:textId="77777777" w:rsidTr="008622F0">
        <w:trPr>
          <w:trHeight w:val="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677D9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Hung,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09878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62F3B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E92AC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D98B8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89938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AD309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EC40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23BF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4731D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0F255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D75B4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E6639E" w:rsidRPr="0081796A" w14:paraId="12F49C68" w14:textId="77777777" w:rsidTr="008622F0">
        <w:trPr>
          <w:trHeight w:val="12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FA76B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Kabukye</w:t>
            </w:r>
            <w:proofErr w:type="spell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,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67164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8C1AD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AD41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7C38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438C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403E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7E48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6235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7CCAC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3E888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C8199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E6639E" w:rsidRPr="0081796A" w14:paraId="56DCFBF7" w14:textId="77777777" w:rsidTr="008622F0">
        <w:trPr>
          <w:trHeight w:val="2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102BE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Kenny,2005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31F6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74C04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BFA64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185F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E8644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1B7A6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EFFB8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51A5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FABE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1CCC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8BED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E6639E" w:rsidRPr="0081796A" w14:paraId="4841F2F1" w14:textId="77777777" w:rsidTr="008622F0">
        <w:trPr>
          <w:trHeight w:val="1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1AB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Khera</w:t>
            </w:r>
            <w:proofErr w:type="spell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, 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D5646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362EB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6A0A5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DD187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BFDFC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B938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65F0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78A78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80705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21419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9CF48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E6639E" w:rsidRPr="0081796A" w14:paraId="0CC4D47A" w14:textId="77777777" w:rsidTr="008622F0">
        <w:trPr>
          <w:trHeight w:val="1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1F61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CA"/>
              </w:rPr>
            </w:pPr>
            <w:proofErr w:type="spell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Korall</w:t>
            </w:r>
            <w:proofErr w:type="spell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, 2017, 2018</w:t>
            </w:r>
            <w:r w:rsidRPr="0012444F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9E74E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B8237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F3A85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4BF2E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730C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675C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1B535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1582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04004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49D9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D7B6C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E6639E" w:rsidRPr="0081796A" w14:paraId="1A26AF32" w14:textId="77777777" w:rsidTr="008622F0">
        <w:trPr>
          <w:trHeight w:val="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92BD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Papadakis, 2014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5026B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ABF2E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5086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F1B59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9025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AC73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9C1D3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DBFF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AAB44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93A8E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80DD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E6639E" w:rsidRPr="0081796A" w14:paraId="2E2438A4" w14:textId="77777777" w:rsidTr="008622F0">
        <w:trPr>
          <w:trHeight w:val="1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BC157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Pare, 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51EF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0D273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669E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8D05B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DF107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45557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A9C2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4A0A9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46B34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194D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6D13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E6639E" w:rsidRPr="0081796A" w14:paraId="7D56A127" w14:textId="77777777" w:rsidTr="008622F0">
        <w:trPr>
          <w:trHeight w:val="2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8194B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Shea, 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F03D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37F1D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048DD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80B26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0618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9949D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72373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7D98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004D3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6001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F8D9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Moderate</w:t>
            </w:r>
          </w:p>
        </w:tc>
      </w:tr>
      <w:tr w:rsidR="00E6639E" w:rsidRPr="0081796A" w14:paraId="23C03A5C" w14:textId="77777777" w:rsidTr="008622F0">
        <w:trPr>
          <w:trHeight w:val="1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15F2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Strasser, 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D7E64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6A6F6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FDCAC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179E4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DFDA3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83FF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9BF57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E4EA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D86DC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B865B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E222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E6639E" w:rsidRPr="0081796A" w14:paraId="27CF77B9" w14:textId="77777777" w:rsidTr="008622F0">
        <w:trPr>
          <w:trHeight w:val="1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5167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Tierney, 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CFE3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2973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115FE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57D66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8A0D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07DB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4260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2E19C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5F11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4DF96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50721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E6639E" w:rsidRPr="0081796A" w14:paraId="1A42FDAE" w14:textId="77777777" w:rsidTr="008622F0">
        <w:trPr>
          <w:trHeight w:val="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0BC1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Ward, 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B931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5EA8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3712C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971F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4CC92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8C25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4AAD9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B0A7D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E5E7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9C07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842B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E6639E" w:rsidRPr="0081796A" w14:paraId="2EAD9F4C" w14:textId="77777777" w:rsidTr="0012444F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AC857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Westrick,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47A1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B8418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73CB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255C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1D72A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82340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D228C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31599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06606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6CD0B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5092C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3C5A82" w:rsidRPr="0081796A" w14:paraId="32BB9337" w14:textId="77777777" w:rsidTr="008622F0">
        <w:trPr>
          <w:trHeight w:val="2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55C4F6EE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% </w:t>
            </w:r>
            <w:proofErr w:type="gram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of</w:t>
            </w:r>
            <w:proofErr w:type="gram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 Yes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041FDE1" w14:textId="75E69203" w:rsidR="00E6639E" w:rsidRPr="0012444F" w:rsidRDefault="00A85340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EB5460D" w14:textId="29A91922" w:rsidR="00E6639E" w:rsidRPr="0012444F" w:rsidRDefault="00A85340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B4D4C1A" w14:textId="0D1EF27A" w:rsidR="00E6639E" w:rsidRPr="0012444F" w:rsidRDefault="00A85340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F6D282F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9AB6965" w14:textId="77F4618A" w:rsidR="00E6639E" w:rsidRPr="0012444F" w:rsidRDefault="00A85340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FF704C3" w14:textId="1CC40617" w:rsidR="00E6639E" w:rsidRPr="0012444F" w:rsidRDefault="00A85340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27E61BE" w14:textId="3968562A" w:rsidR="00E6639E" w:rsidRPr="0012444F" w:rsidRDefault="00A85340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57872A5" w14:textId="76D245D3" w:rsidR="00E6639E" w:rsidRPr="0012444F" w:rsidRDefault="00A85340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8D2D565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515909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AD183D6" w14:textId="77777777" w:rsidR="00E6639E" w:rsidRPr="0012444F" w:rsidRDefault="00E6639E" w:rsidP="003127F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</w:tr>
    </w:tbl>
    <w:p w14:paraId="2960FB1B" w14:textId="46910AE0" w:rsidR="003C5A82" w:rsidRPr="0012444F" w:rsidRDefault="003C5A82" w:rsidP="00E6639E">
      <w:pPr>
        <w:spacing w:line="240" w:lineRule="auto"/>
        <w:rPr>
          <w:sz w:val="18"/>
          <w:szCs w:val="18"/>
        </w:rPr>
      </w:pPr>
      <w:r w:rsidRPr="0012444F">
        <w:rPr>
          <w:sz w:val="18"/>
          <w:szCs w:val="18"/>
        </w:rPr>
        <w:t xml:space="preserve">1 - </w:t>
      </w:r>
      <w:proofErr w:type="spellStart"/>
      <w:r w:rsidRPr="0012444F">
        <w:rPr>
          <w:sz w:val="18"/>
          <w:szCs w:val="18"/>
        </w:rPr>
        <w:t>Korall</w:t>
      </w:r>
      <w:proofErr w:type="spellEnd"/>
      <w:r w:rsidRPr="0012444F">
        <w:rPr>
          <w:sz w:val="18"/>
          <w:szCs w:val="18"/>
        </w:rPr>
        <w:t xml:space="preserve">, 2017 and </w:t>
      </w:r>
      <w:proofErr w:type="spellStart"/>
      <w:r w:rsidRPr="0012444F">
        <w:rPr>
          <w:sz w:val="18"/>
          <w:szCs w:val="18"/>
        </w:rPr>
        <w:t>Korall</w:t>
      </w:r>
      <w:proofErr w:type="spellEnd"/>
      <w:r w:rsidRPr="0012444F">
        <w:rPr>
          <w:sz w:val="18"/>
          <w:szCs w:val="18"/>
        </w:rPr>
        <w:t>, 2018 are from one study but had two reports.</w:t>
      </w:r>
    </w:p>
    <w:p w14:paraId="48E0137F" w14:textId="47A111B8" w:rsidR="003C5A82" w:rsidRPr="003C5A82" w:rsidRDefault="00E6639E" w:rsidP="003C5A82">
      <w:pPr>
        <w:pStyle w:val="NoSpacing"/>
        <w:rPr>
          <w:sz w:val="20"/>
          <w:szCs w:val="20"/>
        </w:rPr>
      </w:pPr>
      <w:r w:rsidRPr="008622F0">
        <w:rPr>
          <w:b/>
          <w:bCs/>
          <w:sz w:val="20"/>
          <w:szCs w:val="20"/>
        </w:rPr>
        <w:t>Note:</w:t>
      </w:r>
      <w:r w:rsidRPr="003C5A82">
        <w:rPr>
          <w:sz w:val="20"/>
          <w:szCs w:val="20"/>
        </w:rPr>
        <w:t xml:space="preserve"> Scoring system: Yes = 2 points, Unclear = 1 point, and </w:t>
      </w:r>
      <w:proofErr w:type="gramStart"/>
      <w:r w:rsidRPr="003C5A82">
        <w:rPr>
          <w:sz w:val="20"/>
          <w:szCs w:val="20"/>
        </w:rPr>
        <w:t>No</w:t>
      </w:r>
      <w:proofErr w:type="gramEnd"/>
      <w:r w:rsidRPr="003C5A82">
        <w:rPr>
          <w:sz w:val="20"/>
          <w:szCs w:val="20"/>
        </w:rPr>
        <w:t xml:space="preserve"> = 0 point</w:t>
      </w:r>
    </w:p>
    <w:p w14:paraId="11E1F11D" w14:textId="77777777" w:rsidR="008622F0" w:rsidRDefault="00E6639E" w:rsidP="003C5A82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3C5A82">
        <w:rPr>
          <w:sz w:val="20"/>
          <w:szCs w:val="20"/>
        </w:rPr>
        <w:t xml:space="preserve">Q1- </w:t>
      </w:r>
      <w:r w:rsidRPr="003C5A82">
        <w:rPr>
          <w:rFonts w:eastAsia="Times New Roman"/>
          <w:color w:val="000000"/>
          <w:sz w:val="20"/>
          <w:szCs w:val="20"/>
          <w:lang w:eastAsia="en-CA"/>
        </w:rPr>
        <w:t>Were the criteria for inclusion in the sample clearly defined?</w:t>
      </w:r>
    </w:p>
    <w:p w14:paraId="5CD6710B" w14:textId="77777777" w:rsidR="008622F0" w:rsidRDefault="00E6639E" w:rsidP="003C5A82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3C5A82">
        <w:rPr>
          <w:rFonts w:eastAsia="Times New Roman"/>
          <w:color w:val="000000"/>
          <w:sz w:val="20"/>
          <w:szCs w:val="20"/>
          <w:lang w:eastAsia="en-CA"/>
        </w:rPr>
        <w:t>Q2- Were the study subjects and the setting described in detail?</w:t>
      </w:r>
    </w:p>
    <w:p w14:paraId="6944A492" w14:textId="77777777" w:rsidR="008622F0" w:rsidRDefault="00E6639E" w:rsidP="003C5A82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3C5A82">
        <w:rPr>
          <w:rFonts w:eastAsia="Times New Roman"/>
          <w:color w:val="000000"/>
          <w:sz w:val="20"/>
          <w:szCs w:val="20"/>
          <w:lang w:eastAsia="en-CA"/>
        </w:rPr>
        <w:t>Q3- Was the exposure measured in a valid and reliable way?</w:t>
      </w:r>
    </w:p>
    <w:p w14:paraId="1E10948F" w14:textId="77777777" w:rsidR="008622F0" w:rsidRDefault="00E6639E" w:rsidP="003C5A82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3C5A82">
        <w:rPr>
          <w:rFonts w:eastAsia="Times New Roman"/>
          <w:color w:val="000000"/>
          <w:sz w:val="20"/>
          <w:szCs w:val="20"/>
          <w:lang w:eastAsia="en-CA"/>
        </w:rPr>
        <w:t>Q4 - Were objective, standard criteria used for measurement of the condition?</w:t>
      </w:r>
    </w:p>
    <w:p w14:paraId="70D4E5D7" w14:textId="77777777" w:rsidR="008622F0" w:rsidRDefault="00E6639E" w:rsidP="003C5A82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3C5A82">
        <w:rPr>
          <w:rFonts w:eastAsia="Times New Roman"/>
          <w:color w:val="000000"/>
          <w:sz w:val="20"/>
          <w:szCs w:val="20"/>
          <w:lang w:eastAsia="en-CA"/>
        </w:rPr>
        <w:t>Q5- Were confounding factors identified?</w:t>
      </w:r>
    </w:p>
    <w:p w14:paraId="557B56FB" w14:textId="77777777" w:rsidR="008622F0" w:rsidRDefault="00E6639E" w:rsidP="003C5A82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3C5A82">
        <w:rPr>
          <w:rFonts w:eastAsia="Times New Roman"/>
          <w:color w:val="000000"/>
          <w:sz w:val="20"/>
          <w:szCs w:val="20"/>
          <w:lang w:eastAsia="en-CA"/>
        </w:rPr>
        <w:t>Q6 - Were strategies to deal with confounding factors stated?</w:t>
      </w:r>
    </w:p>
    <w:p w14:paraId="5C084BC2" w14:textId="77777777" w:rsidR="008622F0" w:rsidRDefault="00E6639E" w:rsidP="003C5A82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3C5A82">
        <w:rPr>
          <w:rFonts w:eastAsia="Times New Roman"/>
          <w:color w:val="000000"/>
          <w:sz w:val="20"/>
          <w:szCs w:val="20"/>
          <w:lang w:eastAsia="en-CA"/>
        </w:rPr>
        <w:t>Q7 - Were the outcomes measured in a valid and reliable way?</w:t>
      </w:r>
    </w:p>
    <w:p w14:paraId="5C151ABD" w14:textId="78F14C48" w:rsidR="00E6639E" w:rsidRDefault="00E6639E" w:rsidP="003C5A82">
      <w:pPr>
        <w:pStyle w:val="NoSpacing"/>
      </w:pPr>
      <w:r w:rsidRPr="003C5A82">
        <w:rPr>
          <w:rFonts w:eastAsia="Times New Roman"/>
          <w:color w:val="000000"/>
          <w:sz w:val="20"/>
          <w:szCs w:val="20"/>
          <w:lang w:eastAsia="en-CA"/>
        </w:rPr>
        <w:t>Q8- Was appropriate statistical analysis used</w:t>
      </w:r>
      <w:r w:rsidR="003C5A82" w:rsidRPr="003C5A82">
        <w:rPr>
          <w:rFonts w:eastAsia="Times New Roman"/>
          <w:color w:val="000000"/>
          <w:sz w:val="20"/>
          <w:szCs w:val="20"/>
          <w:lang w:eastAsia="en-CA"/>
        </w:rPr>
        <w:t>?</w:t>
      </w:r>
      <w:r>
        <w:br w:type="page"/>
      </w:r>
    </w:p>
    <w:p w14:paraId="0653FE72" w14:textId="6E584E9C" w:rsidR="005422A5" w:rsidRPr="005422A5" w:rsidRDefault="005422A5" w:rsidP="005422A5">
      <w:pPr>
        <w:rPr>
          <w:vertAlign w:val="superscript"/>
        </w:rPr>
      </w:pPr>
      <w:r w:rsidRPr="003209C3">
        <w:rPr>
          <w:b/>
          <w:bCs/>
        </w:rPr>
        <w:lastRenderedPageBreak/>
        <w:t xml:space="preserve">Supplemental Table </w:t>
      </w:r>
      <w:r w:rsidR="00E6639E">
        <w:rPr>
          <w:b/>
          <w:bCs/>
        </w:rPr>
        <w:t>3</w:t>
      </w:r>
      <w:r>
        <w:t xml:space="preserve">: Quality Appraisal of Included </w:t>
      </w:r>
      <w:r w:rsidRPr="005422A5">
        <w:t xml:space="preserve">Non-controlled </w:t>
      </w:r>
      <w:r>
        <w:t>B</w:t>
      </w:r>
      <w:r w:rsidRPr="005422A5">
        <w:t xml:space="preserve">efore and </w:t>
      </w:r>
      <w:r>
        <w:t>A</w:t>
      </w:r>
      <w:r w:rsidRPr="005422A5">
        <w:t>fter</w:t>
      </w:r>
      <w:r>
        <w:t xml:space="preserve"> and Interrupted Time Series</w:t>
      </w:r>
      <w:r w:rsidRPr="005422A5">
        <w:t xml:space="preserve"> </w:t>
      </w:r>
      <w:r>
        <w:t>S</w:t>
      </w:r>
      <w:r w:rsidRPr="005422A5">
        <w:t>tud</w:t>
      </w:r>
      <w:r>
        <w:t>ies</w:t>
      </w:r>
      <w:r w:rsidR="00E7162F">
        <w:t xml:space="preserve"> (</w:t>
      </w:r>
      <w:r w:rsidR="00E7162F" w:rsidRPr="00D11BBE">
        <w:rPr>
          <w:i/>
          <w:iCs/>
        </w:rPr>
        <w:t>n</w:t>
      </w:r>
      <w:r w:rsidR="00E7162F">
        <w:t xml:space="preserve"> = 6)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496"/>
        <w:gridCol w:w="496"/>
        <w:gridCol w:w="496"/>
        <w:gridCol w:w="447"/>
        <w:gridCol w:w="496"/>
        <w:gridCol w:w="496"/>
        <w:gridCol w:w="496"/>
        <w:gridCol w:w="447"/>
        <w:gridCol w:w="496"/>
        <w:gridCol w:w="1101"/>
        <w:gridCol w:w="1271"/>
        <w:gridCol w:w="906"/>
      </w:tblGrid>
      <w:tr w:rsidR="008622F0" w:rsidRPr="0081796A" w14:paraId="02217A99" w14:textId="630C73ED" w:rsidTr="0012444F">
        <w:trPr>
          <w:trHeight w:val="238"/>
        </w:trPr>
        <w:tc>
          <w:tcPr>
            <w:tcW w:w="0" w:type="auto"/>
            <w:shd w:val="clear" w:color="auto" w:fill="AEAAAA" w:themeFill="background2" w:themeFillShade="BF"/>
            <w:hideMark/>
          </w:tcPr>
          <w:p w14:paraId="47C5B371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Author, Year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0681C21B" w14:textId="12ECA273" w:rsidR="00F11DEE" w:rsidRPr="0012444F" w:rsidRDefault="00F11DE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Q1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3B00474C" w14:textId="55EF1C1A" w:rsidR="00F11DEE" w:rsidRPr="0012444F" w:rsidRDefault="00F11DE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Q2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14BBFF03" w14:textId="505D87C9" w:rsidR="00F11DEE" w:rsidRPr="0012444F" w:rsidRDefault="00F11DE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Q3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0B32C5BF" w14:textId="3C62E1AF" w:rsidR="00F11DEE" w:rsidRPr="0012444F" w:rsidRDefault="00F11DE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Q4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35D8F7F2" w14:textId="0FAF0F5D" w:rsidR="00F11DEE" w:rsidRPr="0012444F" w:rsidRDefault="00F11DE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Q5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5FACC44C" w14:textId="25B88E51" w:rsidR="00F11DEE" w:rsidRPr="0012444F" w:rsidRDefault="00F11DE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Q6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01F37918" w14:textId="789ED312" w:rsidR="00F11DEE" w:rsidRPr="0012444F" w:rsidRDefault="00F11DE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Q7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74794D41" w14:textId="2805BCDF" w:rsidR="00F11DEE" w:rsidRPr="0012444F" w:rsidRDefault="00F11DE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Q8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6C95B804" w14:textId="44B18265" w:rsidR="00F11DEE" w:rsidRPr="0012444F" w:rsidRDefault="00F11DE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Q9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46C15688" w14:textId="03E61090" w:rsidR="00F11DEE" w:rsidRPr="0012444F" w:rsidRDefault="00F11DE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Total Score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14:paraId="19ABC6AB" w14:textId="51E5C191" w:rsidR="00F11DEE" w:rsidRPr="0012444F" w:rsidRDefault="00F11DE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Quality Score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14:paraId="6FC8380A" w14:textId="036E645B" w:rsidR="00F11DEE" w:rsidRPr="0012444F" w:rsidRDefault="00F11DEE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Quality</w:t>
            </w:r>
          </w:p>
        </w:tc>
      </w:tr>
      <w:tr w:rsidR="00A20BB1" w:rsidRPr="0081796A" w14:paraId="21B18DD4" w14:textId="6F1ADBE1" w:rsidTr="0012444F">
        <w:trPr>
          <w:trHeight w:val="271"/>
        </w:trPr>
        <w:tc>
          <w:tcPr>
            <w:tcW w:w="0" w:type="auto"/>
            <w:shd w:val="clear" w:color="auto" w:fill="auto"/>
            <w:hideMark/>
          </w:tcPr>
          <w:p w14:paraId="5968F53B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Campbell, 2008</w:t>
            </w:r>
          </w:p>
        </w:tc>
        <w:tc>
          <w:tcPr>
            <w:tcW w:w="0" w:type="auto"/>
            <w:shd w:val="clear" w:color="auto" w:fill="auto"/>
            <w:hideMark/>
          </w:tcPr>
          <w:p w14:paraId="2A94B460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25D88C7C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7F924111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28D72915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614FC080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4B98DF57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42BCFB93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670C109D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54E64B8C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21ED2502" w14:textId="170B12DA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</w:tcPr>
          <w:p w14:paraId="5FB2AB1C" w14:textId="6F847C6F" w:rsidR="00F11DEE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.67</w:t>
            </w:r>
          </w:p>
        </w:tc>
        <w:tc>
          <w:tcPr>
            <w:tcW w:w="0" w:type="auto"/>
          </w:tcPr>
          <w:p w14:paraId="74723781" w14:textId="713441D0" w:rsidR="00F11DEE" w:rsidRPr="0012444F" w:rsidRDefault="00A20BB1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Moderate</w:t>
            </w:r>
          </w:p>
        </w:tc>
      </w:tr>
      <w:tr w:rsidR="00A20BB1" w:rsidRPr="0081796A" w14:paraId="2B8E79F3" w14:textId="5CC837F0" w:rsidTr="0012444F">
        <w:trPr>
          <w:trHeight w:val="262"/>
        </w:trPr>
        <w:tc>
          <w:tcPr>
            <w:tcW w:w="0" w:type="auto"/>
            <w:shd w:val="clear" w:color="auto" w:fill="auto"/>
            <w:hideMark/>
          </w:tcPr>
          <w:p w14:paraId="339AB829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Foster, 2017</w:t>
            </w:r>
          </w:p>
        </w:tc>
        <w:tc>
          <w:tcPr>
            <w:tcW w:w="0" w:type="auto"/>
            <w:shd w:val="clear" w:color="auto" w:fill="auto"/>
            <w:hideMark/>
          </w:tcPr>
          <w:p w14:paraId="5197D4EF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48D0BF13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0B3F051C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0BB3C869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0B1C1154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4ED18B4C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57D9BCE6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573098AC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7E5DE582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733AA30F" w14:textId="06A88CE5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</w:tcPr>
          <w:p w14:paraId="198AD862" w14:textId="22686296" w:rsidR="00F11DEE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.67</w:t>
            </w:r>
          </w:p>
        </w:tc>
        <w:tc>
          <w:tcPr>
            <w:tcW w:w="0" w:type="auto"/>
          </w:tcPr>
          <w:p w14:paraId="0816D792" w14:textId="2FF536D8" w:rsidR="00F11DEE" w:rsidRPr="0012444F" w:rsidRDefault="00A20BB1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Moderate</w:t>
            </w:r>
          </w:p>
        </w:tc>
      </w:tr>
      <w:tr w:rsidR="00A20BB1" w:rsidRPr="0081796A" w14:paraId="3FDC8D2A" w14:textId="6F58A64C" w:rsidTr="0012444F">
        <w:trPr>
          <w:trHeight w:val="280"/>
        </w:trPr>
        <w:tc>
          <w:tcPr>
            <w:tcW w:w="0" w:type="auto"/>
            <w:shd w:val="clear" w:color="auto" w:fill="auto"/>
            <w:hideMark/>
          </w:tcPr>
          <w:p w14:paraId="13E930BA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Sharkey, 2013</w:t>
            </w:r>
          </w:p>
        </w:tc>
        <w:tc>
          <w:tcPr>
            <w:tcW w:w="0" w:type="auto"/>
            <w:shd w:val="clear" w:color="auto" w:fill="auto"/>
            <w:hideMark/>
          </w:tcPr>
          <w:p w14:paraId="73FF140D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1BB137AD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78B1B28C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541BA8BB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44250226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5AD03B14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01774EDA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5918B9D7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249E533C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68EBF9D7" w14:textId="06458AD4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</w:tcPr>
          <w:p w14:paraId="3F43FC81" w14:textId="09FF1885" w:rsidR="00F11DEE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.67</w:t>
            </w:r>
          </w:p>
        </w:tc>
        <w:tc>
          <w:tcPr>
            <w:tcW w:w="0" w:type="auto"/>
          </w:tcPr>
          <w:p w14:paraId="36F09C88" w14:textId="6D45C7D8" w:rsidR="00F11DEE" w:rsidRPr="0012444F" w:rsidRDefault="00A20BB1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Moderate</w:t>
            </w:r>
          </w:p>
        </w:tc>
      </w:tr>
      <w:tr w:rsidR="00A20BB1" w:rsidRPr="0081796A" w14:paraId="2D4E50F9" w14:textId="47B1EF0A" w:rsidTr="0012444F">
        <w:trPr>
          <w:trHeight w:val="127"/>
        </w:trPr>
        <w:tc>
          <w:tcPr>
            <w:tcW w:w="0" w:type="auto"/>
            <w:shd w:val="clear" w:color="auto" w:fill="auto"/>
            <w:hideMark/>
          </w:tcPr>
          <w:p w14:paraId="0B2058DB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Soni</w:t>
            </w:r>
            <w:proofErr w:type="spell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, 2016</w:t>
            </w:r>
          </w:p>
        </w:tc>
        <w:tc>
          <w:tcPr>
            <w:tcW w:w="0" w:type="auto"/>
            <w:shd w:val="clear" w:color="auto" w:fill="auto"/>
            <w:hideMark/>
          </w:tcPr>
          <w:p w14:paraId="72FD7FCE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021CEF29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2B0FABF9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13452C28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5FBBA397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3C7FC660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0CEA27A5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0DFFA575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237B3C0B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49BB30DC" w14:textId="2D0ACF78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0" w:type="auto"/>
          </w:tcPr>
          <w:p w14:paraId="1B89FA8D" w14:textId="2604E8C0" w:rsidR="00F11DEE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.78</w:t>
            </w:r>
          </w:p>
        </w:tc>
        <w:tc>
          <w:tcPr>
            <w:tcW w:w="0" w:type="auto"/>
          </w:tcPr>
          <w:p w14:paraId="102C201D" w14:textId="1CCC1F86" w:rsidR="00F11DEE" w:rsidRPr="0012444F" w:rsidRDefault="00A20BB1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A20BB1" w:rsidRPr="0081796A" w14:paraId="106C105F" w14:textId="07D8A4F9" w:rsidTr="0012444F">
        <w:trPr>
          <w:trHeight w:val="215"/>
        </w:trPr>
        <w:tc>
          <w:tcPr>
            <w:tcW w:w="0" w:type="auto"/>
            <w:shd w:val="clear" w:color="auto" w:fill="auto"/>
            <w:hideMark/>
          </w:tcPr>
          <w:p w14:paraId="30852D43" w14:textId="7F6005BB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CA"/>
              </w:rPr>
            </w:pPr>
            <w:proofErr w:type="spell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Weiler</w:t>
            </w:r>
            <w:proofErr w:type="spell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, 2012</w:t>
            </w:r>
            <w:r w:rsidR="00A20BB1"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, </w:t>
            </w: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2013 </w:t>
            </w:r>
            <w:r w:rsidRPr="0012444F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en-CA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00261DCA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51517592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3D183BCE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65BB26EC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57D12AD0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0E6449CD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387007F4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3CEDE43F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0D5A1F1B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5567F698" w14:textId="7ADF203F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0" w:type="auto"/>
          </w:tcPr>
          <w:p w14:paraId="019412E4" w14:textId="4486E6CC" w:rsidR="00F11DEE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.78</w:t>
            </w:r>
          </w:p>
        </w:tc>
        <w:tc>
          <w:tcPr>
            <w:tcW w:w="0" w:type="auto"/>
          </w:tcPr>
          <w:p w14:paraId="1D3D8CEC" w14:textId="02A1A358" w:rsidR="00F11DEE" w:rsidRPr="0012444F" w:rsidRDefault="00A20BB1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A20BB1" w:rsidRPr="0081796A" w14:paraId="16881885" w14:textId="5D53F081" w:rsidTr="0012444F">
        <w:trPr>
          <w:trHeight w:val="237"/>
        </w:trPr>
        <w:tc>
          <w:tcPr>
            <w:tcW w:w="0" w:type="auto"/>
            <w:shd w:val="clear" w:color="auto" w:fill="auto"/>
            <w:hideMark/>
          </w:tcPr>
          <w:p w14:paraId="1CBCB640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Zavalkoff</w:t>
            </w:r>
            <w:proofErr w:type="spell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, 2015</w:t>
            </w:r>
          </w:p>
        </w:tc>
        <w:tc>
          <w:tcPr>
            <w:tcW w:w="0" w:type="auto"/>
            <w:shd w:val="clear" w:color="auto" w:fill="auto"/>
            <w:hideMark/>
          </w:tcPr>
          <w:p w14:paraId="0EA86F66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6EC64DBB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48A0E92F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601E796D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0C254423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0CB397A8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60CDD08F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52C6F78F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3613FB39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37997E1E" w14:textId="2A349071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0" w:type="auto"/>
          </w:tcPr>
          <w:p w14:paraId="6A1B66FA" w14:textId="02079D82" w:rsidR="00F11DEE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.78</w:t>
            </w:r>
          </w:p>
        </w:tc>
        <w:tc>
          <w:tcPr>
            <w:tcW w:w="0" w:type="auto"/>
          </w:tcPr>
          <w:p w14:paraId="783E7C98" w14:textId="301C257F" w:rsidR="00F11DEE" w:rsidRPr="0012444F" w:rsidRDefault="00A20BB1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12444F" w:rsidRPr="0081796A" w14:paraId="10E0D920" w14:textId="103EDD77" w:rsidTr="0012444F">
        <w:trPr>
          <w:trHeight w:val="269"/>
        </w:trPr>
        <w:tc>
          <w:tcPr>
            <w:tcW w:w="0" w:type="auto"/>
            <w:shd w:val="clear" w:color="auto" w:fill="D0CECE" w:themeFill="background2" w:themeFillShade="E6"/>
          </w:tcPr>
          <w:p w14:paraId="24F81DCB" w14:textId="5F893052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% </w:t>
            </w:r>
            <w:proofErr w:type="gram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of</w:t>
            </w:r>
            <w:proofErr w:type="gram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 Yes 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5D9BCBA9" w14:textId="3EC9D1FA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CE10735" w14:textId="2D0FA516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FDE5CEA" w14:textId="4C3D1B0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09F3CA0" w14:textId="5F42B3CF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7E581C4" w14:textId="1CF8E4FE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50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AB02C85" w14:textId="1375A11E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3A8CEE0" w14:textId="22B2C242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E1511B5" w14:textId="3ED326F5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9553EA6" w14:textId="458A5BB2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6511D61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1A2243E4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56C2D6A7" w14:textId="77777777" w:rsidR="00F11DEE" w:rsidRPr="0012444F" w:rsidRDefault="00F11D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</w:tr>
    </w:tbl>
    <w:p w14:paraId="64B1C36C" w14:textId="75395659" w:rsidR="008622F0" w:rsidRPr="0012444F" w:rsidRDefault="008622F0">
      <w:pPr>
        <w:rPr>
          <w:sz w:val="18"/>
          <w:szCs w:val="18"/>
        </w:rPr>
      </w:pPr>
      <w:r w:rsidRPr="0012444F">
        <w:rPr>
          <w:sz w:val="18"/>
          <w:szCs w:val="18"/>
        </w:rPr>
        <w:t xml:space="preserve">1 - </w:t>
      </w:r>
      <w:proofErr w:type="spellStart"/>
      <w:r w:rsidRPr="0012444F">
        <w:rPr>
          <w:sz w:val="18"/>
          <w:szCs w:val="18"/>
        </w:rPr>
        <w:t>Weiler</w:t>
      </w:r>
      <w:proofErr w:type="spellEnd"/>
      <w:r w:rsidRPr="0012444F">
        <w:rPr>
          <w:sz w:val="18"/>
          <w:szCs w:val="18"/>
        </w:rPr>
        <w:t xml:space="preserve">, 2012 and </w:t>
      </w:r>
      <w:proofErr w:type="spellStart"/>
      <w:r w:rsidRPr="0012444F">
        <w:rPr>
          <w:sz w:val="18"/>
          <w:szCs w:val="18"/>
        </w:rPr>
        <w:t>Weiler</w:t>
      </w:r>
      <w:proofErr w:type="spellEnd"/>
      <w:r w:rsidRPr="0012444F">
        <w:rPr>
          <w:sz w:val="18"/>
          <w:szCs w:val="18"/>
        </w:rPr>
        <w:t>, 2013 are one study with two reports.</w:t>
      </w:r>
    </w:p>
    <w:p w14:paraId="14093B10" w14:textId="77777777" w:rsidR="008622F0" w:rsidRPr="008622F0" w:rsidRDefault="0055005A" w:rsidP="008622F0">
      <w:pPr>
        <w:pStyle w:val="NoSpacing"/>
        <w:rPr>
          <w:sz w:val="20"/>
          <w:szCs w:val="20"/>
        </w:rPr>
      </w:pPr>
      <w:r w:rsidRPr="008622F0">
        <w:rPr>
          <w:b/>
          <w:bCs/>
          <w:sz w:val="20"/>
          <w:szCs w:val="20"/>
        </w:rPr>
        <w:t>Note:</w:t>
      </w:r>
      <w:r w:rsidRPr="008622F0">
        <w:rPr>
          <w:sz w:val="20"/>
          <w:szCs w:val="20"/>
        </w:rPr>
        <w:t xml:space="preserve"> Scoring system: Yes = 2 points, Unclear = 1 point, and </w:t>
      </w:r>
      <w:proofErr w:type="gramStart"/>
      <w:r w:rsidRPr="008622F0">
        <w:rPr>
          <w:sz w:val="20"/>
          <w:szCs w:val="20"/>
        </w:rPr>
        <w:t>No</w:t>
      </w:r>
      <w:proofErr w:type="gramEnd"/>
      <w:r w:rsidRPr="008622F0">
        <w:rPr>
          <w:sz w:val="20"/>
          <w:szCs w:val="20"/>
        </w:rPr>
        <w:t xml:space="preserve"> = 0 point</w:t>
      </w:r>
    </w:p>
    <w:p w14:paraId="19B34189" w14:textId="77777777" w:rsidR="008622F0" w:rsidRDefault="0055005A" w:rsidP="008622F0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622F0">
        <w:rPr>
          <w:sz w:val="20"/>
          <w:szCs w:val="20"/>
        </w:rPr>
        <w:t xml:space="preserve">Q1: </w:t>
      </w:r>
      <w:r w:rsidRPr="008622F0">
        <w:rPr>
          <w:rFonts w:eastAsia="Times New Roman"/>
          <w:color w:val="000000"/>
          <w:sz w:val="20"/>
          <w:szCs w:val="20"/>
          <w:lang w:eastAsia="en-CA"/>
        </w:rPr>
        <w:t xml:space="preserve">Is it clear in the study what is the </w:t>
      </w:r>
      <w:proofErr w:type="spellStart"/>
      <w:r w:rsidRPr="008622F0">
        <w:rPr>
          <w:rFonts w:eastAsia="Times New Roman"/>
          <w:color w:val="000000"/>
          <w:sz w:val="20"/>
          <w:szCs w:val="20"/>
          <w:lang w:eastAsia="en-CA"/>
        </w:rPr>
        <w:t>‘cause</w:t>
      </w:r>
      <w:proofErr w:type="spellEnd"/>
      <w:r w:rsidRPr="008622F0">
        <w:rPr>
          <w:rFonts w:eastAsia="Times New Roman"/>
          <w:color w:val="000000"/>
          <w:sz w:val="20"/>
          <w:szCs w:val="20"/>
          <w:lang w:eastAsia="en-CA"/>
        </w:rPr>
        <w:t>’ and what is the ‘effect’ (i.e., there is no confusion about which variable comes first)?</w:t>
      </w:r>
    </w:p>
    <w:p w14:paraId="4C3813BE" w14:textId="77777777" w:rsidR="008622F0" w:rsidRDefault="0055005A" w:rsidP="008622F0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622F0">
        <w:rPr>
          <w:rFonts w:eastAsia="Times New Roman"/>
          <w:color w:val="000000"/>
          <w:sz w:val="20"/>
          <w:szCs w:val="20"/>
          <w:lang w:eastAsia="en-CA"/>
        </w:rPr>
        <w:t>Q2: Were the participants included in any comparisons similar?</w:t>
      </w:r>
    </w:p>
    <w:p w14:paraId="07E8F3C3" w14:textId="77777777" w:rsidR="008622F0" w:rsidRDefault="0055005A" w:rsidP="008622F0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622F0">
        <w:rPr>
          <w:rFonts w:eastAsia="Times New Roman"/>
          <w:color w:val="000000"/>
          <w:sz w:val="20"/>
          <w:szCs w:val="20"/>
          <w:lang w:eastAsia="en-CA"/>
        </w:rPr>
        <w:t xml:space="preserve">Q3: Were the participants included in any comparisons receiving similar treatment/care, other than the exposure or intervention of interest? </w:t>
      </w:r>
    </w:p>
    <w:p w14:paraId="47B89529" w14:textId="77777777" w:rsidR="008622F0" w:rsidRDefault="0055005A" w:rsidP="008622F0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622F0">
        <w:rPr>
          <w:rFonts w:eastAsia="Times New Roman"/>
          <w:color w:val="000000"/>
          <w:sz w:val="20"/>
          <w:szCs w:val="20"/>
          <w:lang w:eastAsia="en-CA"/>
        </w:rPr>
        <w:t>Q4: Was there a control group?</w:t>
      </w:r>
    </w:p>
    <w:p w14:paraId="4AF808D1" w14:textId="77777777" w:rsidR="008622F0" w:rsidRDefault="0055005A" w:rsidP="008622F0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622F0">
        <w:rPr>
          <w:rFonts w:eastAsia="Times New Roman"/>
          <w:color w:val="000000"/>
          <w:sz w:val="20"/>
          <w:szCs w:val="20"/>
          <w:lang w:eastAsia="en-CA"/>
        </w:rPr>
        <w:t>Q5: Were there multiple measurements of the outcome both pre and post the intervention/exposure?</w:t>
      </w:r>
    </w:p>
    <w:p w14:paraId="225285D8" w14:textId="77777777" w:rsidR="008622F0" w:rsidRDefault="0055005A" w:rsidP="008622F0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622F0">
        <w:rPr>
          <w:rFonts w:eastAsia="Times New Roman"/>
          <w:color w:val="000000"/>
          <w:sz w:val="20"/>
          <w:szCs w:val="20"/>
          <w:lang w:eastAsia="en-CA"/>
        </w:rPr>
        <w:t>Q6: Was follow up complete and if not, were differences between groups in terms of their follow up adequately described and analyzed?</w:t>
      </w:r>
    </w:p>
    <w:p w14:paraId="19502AF0" w14:textId="77777777" w:rsidR="008622F0" w:rsidRDefault="0055005A" w:rsidP="008622F0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622F0">
        <w:rPr>
          <w:rFonts w:eastAsia="Times New Roman"/>
          <w:color w:val="000000"/>
          <w:sz w:val="20"/>
          <w:szCs w:val="20"/>
          <w:lang w:eastAsia="en-CA"/>
        </w:rPr>
        <w:t>Q7: Were the outcomes of participants included in any comparisons measured in the same way?</w:t>
      </w:r>
    </w:p>
    <w:p w14:paraId="0C790008" w14:textId="77777777" w:rsidR="008622F0" w:rsidRDefault="0055005A" w:rsidP="008622F0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622F0">
        <w:rPr>
          <w:rFonts w:eastAsia="Times New Roman"/>
          <w:color w:val="000000"/>
          <w:sz w:val="20"/>
          <w:szCs w:val="20"/>
          <w:lang w:eastAsia="en-CA"/>
        </w:rPr>
        <w:t>Q8: Were outcomes measured in a reliable way?</w:t>
      </w:r>
    </w:p>
    <w:p w14:paraId="79100C26" w14:textId="55969257" w:rsidR="005422A5" w:rsidRDefault="0055005A" w:rsidP="008622F0">
      <w:pPr>
        <w:pStyle w:val="NoSpacing"/>
        <w:rPr>
          <w:rFonts w:eastAsia="Times New Roman"/>
          <w:color w:val="000000"/>
          <w:lang w:eastAsia="en-CA"/>
        </w:rPr>
      </w:pPr>
      <w:r w:rsidRPr="008622F0">
        <w:rPr>
          <w:rFonts w:eastAsia="Times New Roman"/>
          <w:color w:val="000000"/>
          <w:sz w:val="20"/>
          <w:szCs w:val="20"/>
          <w:lang w:eastAsia="en-CA"/>
        </w:rPr>
        <w:t>Q9: Was appropriate statistical analysis used?</w:t>
      </w:r>
      <w:r w:rsidRPr="0055005A">
        <w:rPr>
          <w:rFonts w:eastAsia="Times New Roman"/>
          <w:color w:val="000000"/>
          <w:lang w:eastAsia="en-CA"/>
        </w:rPr>
        <w:t xml:space="preserve"> </w:t>
      </w:r>
      <w:r w:rsidR="005422A5">
        <w:rPr>
          <w:rFonts w:eastAsia="Times New Roman"/>
          <w:color w:val="000000"/>
          <w:lang w:eastAsia="en-CA"/>
        </w:rPr>
        <w:br w:type="page"/>
      </w:r>
    </w:p>
    <w:p w14:paraId="5F551A21" w14:textId="63A7ABAC" w:rsidR="005422A5" w:rsidRDefault="005422A5" w:rsidP="00155E5E">
      <w:pPr>
        <w:spacing w:line="240" w:lineRule="auto"/>
      </w:pPr>
      <w:r>
        <w:rPr>
          <w:rFonts w:eastAsia="Times New Roman"/>
          <w:color w:val="000000"/>
          <w:sz w:val="20"/>
          <w:szCs w:val="20"/>
          <w:lang w:eastAsia="en-CA"/>
        </w:rPr>
        <w:lastRenderedPageBreak/>
        <w:t xml:space="preserve"> </w:t>
      </w:r>
      <w:r w:rsidRPr="003209C3">
        <w:rPr>
          <w:b/>
          <w:bCs/>
        </w:rPr>
        <w:t xml:space="preserve">Supplemental Table </w:t>
      </w:r>
      <w:r w:rsidR="00E6639E">
        <w:rPr>
          <w:b/>
          <w:bCs/>
        </w:rPr>
        <w:t>4</w:t>
      </w:r>
      <w:r>
        <w:t>: Quality Appraisal of Included Cohort Studies</w:t>
      </w:r>
      <w:r w:rsidR="00E7162F">
        <w:t xml:space="preserve"> (</w:t>
      </w:r>
      <w:r w:rsidR="00E7162F" w:rsidRPr="00D11BBE">
        <w:rPr>
          <w:i/>
          <w:iCs/>
        </w:rPr>
        <w:t>n</w:t>
      </w:r>
      <w:r w:rsidR="00E7162F">
        <w:t xml:space="preserve"> =3)</w:t>
      </w:r>
    </w:p>
    <w:tbl>
      <w:tblPr>
        <w:tblpPr w:leftFromText="180" w:rightFromText="180" w:vertAnchor="text" w:horzAnchor="margin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6"/>
        <w:gridCol w:w="786"/>
        <w:gridCol w:w="496"/>
        <w:gridCol w:w="447"/>
        <w:gridCol w:w="496"/>
        <w:gridCol w:w="531"/>
        <w:gridCol w:w="786"/>
        <w:gridCol w:w="531"/>
        <w:gridCol w:w="496"/>
        <w:gridCol w:w="496"/>
        <w:gridCol w:w="537"/>
        <w:gridCol w:w="537"/>
        <w:gridCol w:w="1101"/>
        <w:gridCol w:w="1271"/>
        <w:gridCol w:w="906"/>
      </w:tblGrid>
      <w:tr w:rsidR="00953D1B" w:rsidRPr="005422A5" w14:paraId="4ACE0860" w14:textId="77777777" w:rsidTr="0012444F">
        <w:trPr>
          <w:trHeight w:val="132"/>
        </w:trPr>
        <w:tc>
          <w:tcPr>
            <w:tcW w:w="0" w:type="auto"/>
            <w:shd w:val="clear" w:color="auto" w:fill="AEAAAA" w:themeFill="background2" w:themeFillShade="BF"/>
            <w:hideMark/>
          </w:tcPr>
          <w:p w14:paraId="060428AF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Author, Year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68996324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Q1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5F7D5B4C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Q2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67244D7F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Q3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76BDE7A3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Q4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6E6C44A2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Q5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4A91F4C2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Q6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5C67A4B2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Q7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0F2621ED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Q8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44F02BBB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Q9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4CCA8C56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Q10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11768C32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Q11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0BED228C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Total Score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14:paraId="23531A2C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Quality Score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14:paraId="461FBE22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Quality</w:t>
            </w:r>
          </w:p>
        </w:tc>
      </w:tr>
      <w:tr w:rsidR="00953D1B" w:rsidRPr="005422A5" w14:paraId="463553BF" w14:textId="77777777" w:rsidTr="0012444F">
        <w:trPr>
          <w:trHeight w:val="181"/>
        </w:trPr>
        <w:tc>
          <w:tcPr>
            <w:tcW w:w="0" w:type="auto"/>
            <w:shd w:val="clear" w:color="auto" w:fill="auto"/>
            <w:hideMark/>
          </w:tcPr>
          <w:p w14:paraId="5D242589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Anand, 2017</w:t>
            </w:r>
          </w:p>
        </w:tc>
        <w:tc>
          <w:tcPr>
            <w:tcW w:w="0" w:type="auto"/>
            <w:shd w:val="clear" w:color="auto" w:fill="auto"/>
            <w:hideMark/>
          </w:tcPr>
          <w:p w14:paraId="4EC0F0BB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5AE0085A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5FAD5D67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18E52A29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2A8F3665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53268FD1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Unclear</w:t>
            </w:r>
          </w:p>
        </w:tc>
        <w:tc>
          <w:tcPr>
            <w:tcW w:w="0" w:type="auto"/>
            <w:shd w:val="clear" w:color="auto" w:fill="auto"/>
            <w:hideMark/>
          </w:tcPr>
          <w:p w14:paraId="09681793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795D2349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051FB344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2C2CE20A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N/A</w:t>
            </w:r>
          </w:p>
        </w:tc>
        <w:tc>
          <w:tcPr>
            <w:tcW w:w="0" w:type="auto"/>
            <w:shd w:val="clear" w:color="auto" w:fill="auto"/>
            <w:hideMark/>
          </w:tcPr>
          <w:p w14:paraId="50E86529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7E7DB354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17</w:t>
            </w:r>
          </w:p>
        </w:tc>
        <w:tc>
          <w:tcPr>
            <w:tcW w:w="0" w:type="auto"/>
          </w:tcPr>
          <w:p w14:paraId="37558AC3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.77</w:t>
            </w:r>
          </w:p>
        </w:tc>
        <w:tc>
          <w:tcPr>
            <w:tcW w:w="0" w:type="auto"/>
          </w:tcPr>
          <w:p w14:paraId="67B92E62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Moderate</w:t>
            </w:r>
          </w:p>
        </w:tc>
      </w:tr>
      <w:tr w:rsidR="00953D1B" w:rsidRPr="005422A5" w14:paraId="5128F4FF" w14:textId="77777777" w:rsidTr="0012444F">
        <w:trPr>
          <w:trHeight w:val="165"/>
        </w:trPr>
        <w:tc>
          <w:tcPr>
            <w:tcW w:w="0" w:type="auto"/>
            <w:shd w:val="clear" w:color="auto" w:fill="auto"/>
            <w:hideMark/>
          </w:tcPr>
          <w:p w14:paraId="06DAA0AE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Sisodia, 2020</w:t>
            </w:r>
          </w:p>
        </w:tc>
        <w:tc>
          <w:tcPr>
            <w:tcW w:w="0" w:type="auto"/>
            <w:shd w:val="clear" w:color="auto" w:fill="auto"/>
            <w:hideMark/>
          </w:tcPr>
          <w:p w14:paraId="0C52E1F8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62B3A7C1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21378DF4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6B4D8043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173E7424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51FA4ED6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0AAF45B5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0111DBB1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2525CBDA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360A26AA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N/A</w:t>
            </w:r>
          </w:p>
        </w:tc>
        <w:tc>
          <w:tcPr>
            <w:tcW w:w="0" w:type="auto"/>
            <w:shd w:val="clear" w:color="auto" w:fill="auto"/>
            <w:hideMark/>
          </w:tcPr>
          <w:p w14:paraId="3E7A1D24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6DBCB3E9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16</w:t>
            </w:r>
          </w:p>
        </w:tc>
        <w:tc>
          <w:tcPr>
            <w:tcW w:w="0" w:type="auto"/>
          </w:tcPr>
          <w:p w14:paraId="7B4ED692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.72</w:t>
            </w:r>
          </w:p>
        </w:tc>
        <w:tc>
          <w:tcPr>
            <w:tcW w:w="0" w:type="auto"/>
          </w:tcPr>
          <w:p w14:paraId="1A8A92A8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Moderate</w:t>
            </w:r>
          </w:p>
        </w:tc>
      </w:tr>
      <w:tr w:rsidR="00953D1B" w:rsidRPr="005422A5" w14:paraId="54A694BB" w14:textId="77777777" w:rsidTr="0012444F">
        <w:trPr>
          <w:trHeight w:val="394"/>
        </w:trPr>
        <w:tc>
          <w:tcPr>
            <w:tcW w:w="0" w:type="auto"/>
            <w:shd w:val="clear" w:color="auto" w:fill="auto"/>
            <w:hideMark/>
          </w:tcPr>
          <w:p w14:paraId="2B4BBCCB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Whitebird</w:t>
            </w:r>
            <w:proofErr w:type="spell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, 2014</w:t>
            </w:r>
          </w:p>
        </w:tc>
        <w:tc>
          <w:tcPr>
            <w:tcW w:w="0" w:type="auto"/>
            <w:shd w:val="clear" w:color="auto" w:fill="auto"/>
            <w:hideMark/>
          </w:tcPr>
          <w:p w14:paraId="13968FA4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Unclear</w:t>
            </w:r>
          </w:p>
        </w:tc>
        <w:tc>
          <w:tcPr>
            <w:tcW w:w="0" w:type="auto"/>
            <w:shd w:val="clear" w:color="auto" w:fill="auto"/>
            <w:hideMark/>
          </w:tcPr>
          <w:p w14:paraId="12113C88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3A4BD87E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0ABD1E43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143EA491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423C194E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16A39BE2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1D9FD8B6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18498D05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58B3B68E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N/A</w:t>
            </w:r>
          </w:p>
        </w:tc>
        <w:tc>
          <w:tcPr>
            <w:tcW w:w="0" w:type="auto"/>
            <w:shd w:val="clear" w:color="auto" w:fill="auto"/>
            <w:hideMark/>
          </w:tcPr>
          <w:p w14:paraId="016F5934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27BDDDC9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11</w:t>
            </w:r>
          </w:p>
        </w:tc>
        <w:tc>
          <w:tcPr>
            <w:tcW w:w="0" w:type="auto"/>
          </w:tcPr>
          <w:p w14:paraId="39F21CD9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.5</w:t>
            </w:r>
          </w:p>
        </w:tc>
        <w:tc>
          <w:tcPr>
            <w:tcW w:w="0" w:type="auto"/>
          </w:tcPr>
          <w:p w14:paraId="184971FC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Moderate</w:t>
            </w:r>
          </w:p>
        </w:tc>
      </w:tr>
      <w:tr w:rsidR="00953D1B" w:rsidRPr="005422A5" w14:paraId="0B47C6FE" w14:textId="77777777" w:rsidTr="0012444F">
        <w:trPr>
          <w:trHeight w:val="286"/>
        </w:trPr>
        <w:tc>
          <w:tcPr>
            <w:tcW w:w="0" w:type="auto"/>
            <w:shd w:val="clear" w:color="auto" w:fill="D0CECE" w:themeFill="background2" w:themeFillShade="E6"/>
          </w:tcPr>
          <w:p w14:paraId="15A4AF04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% </w:t>
            </w:r>
            <w:proofErr w:type="gram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of</w:t>
            </w:r>
            <w:proofErr w:type="gram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 Yes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9DAE133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66.7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CFE5CF0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5401CE3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57A0DEB2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518C2F46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66.7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9FE7DC1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66.7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32B091E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33.3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50979A0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78BABAB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445A6F9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N/A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F236F01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66.7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D665D51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6B16D21A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65871BF1" w14:textId="77777777" w:rsidR="00953D1B" w:rsidRPr="0012444F" w:rsidRDefault="00953D1B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</w:tr>
    </w:tbl>
    <w:p w14:paraId="56F51A2B" w14:textId="7278FAF8" w:rsidR="0081796A" w:rsidRDefault="0081796A" w:rsidP="00155E5E">
      <w:pPr>
        <w:spacing w:line="240" w:lineRule="auto"/>
        <w:rPr>
          <w:b/>
          <w:bCs/>
        </w:rPr>
      </w:pPr>
    </w:p>
    <w:p w14:paraId="2640E033" w14:textId="21E5D1C8" w:rsidR="00155E5E" w:rsidRDefault="00155E5E" w:rsidP="00155E5E">
      <w:pPr>
        <w:spacing w:line="240" w:lineRule="auto"/>
        <w:rPr>
          <w:b/>
          <w:bCs/>
        </w:rPr>
      </w:pPr>
    </w:p>
    <w:p w14:paraId="0666934D" w14:textId="77777777" w:rsidR="00155E5E" w:rsidRDefault="00155E5E" w:rsidP="00155E5E">
      <w:pPr>
        <w:spacing w:line="240" w:lineRule="auto"/>
        <w:rPr>
          <w:b/>
          <w:bCs/>
        </w:rPr>
      </w:pPr>
    </w:p>
    <w:p w14:paraId="19767484" w14:textId="77777777" w:rsidR="00953D1B" w:rsidRDefault="00953D1B" w:rsidP="00155E5E">
      <w:pPr>
        <w:spacing w:line="240" w:lineRule="auto"/>
        <w:rPr>
          <w:sz w:val="20"/>
          <w:szCs w:val="20"/>
        </w:rPr>
      </w:pPr>
    </w:p>
    <w:p w14:paraId="51FE51A1" w14:textId="77777777" w:rsidR="0012444F" w:rsidRDefault="00155E5E" w:rsidP="0012444F">
      <w:pPr>
        <w:pStyle w:val="NoSpacing"/>
        <w:rPr>
          <w:sz w:val="20"/>
          <w:szCs w:val="20"/>
        </w:rPr>
      </w:pPr>
      <w:r w:rsidRPr="0012444F">
        <w:rPr>
          <w:b/>
          <w:bCs/>
          <w:sz w:val="20"/>
          <w:szCs w:val="20"/>
        </w:rPr>
        <w:t>Note:</w:t>
      </w:r>
      <w:r w:rsidRPr="0012444F">
        <w:rPr>
          <w:sz w:val="20"/>
          <w:szCs w:val="20"/>
        </w:rPr>
        <w:t xml:space="preserve"> Scoring system: Yes = 2 points, Unclear = 1 point, and </w:t>
      </w:r>
      <w:proofErr w:type="gramStart"/>
      <w:r w:rsidRPr="0012444F">
        <w:rPr>
          <w:sz w:val="20"/>
          <w:szCs w:val="20"/>
        </w:rPr>
        <w:t>No</w:t>
      </w:r>
      <w:proofErr w:type="gramEnd"/>
      <w:r w:rsidRPr="0012444F">
        <w:rPr>
          <w:sz w:val="20"/>
          <w:szCs w:val="20"/>
        </w:rPr>
        <w:t xml:space="preserve"> = 0 point</w:t>
      </w:r>
    </w:p>
    <w:p w14:paraId="05839A2D" w14:textId="77777777" w:rsidR="0012444F" w:rsidRDefault="00155E5E" w:rsidP="0012444F">
      <w:pPr>
        <w:pStyle w:val="NoSpacing"/>
        <w:rPr>
          <w:sz w:val="20"/>
          <w:szCs w:val="20"/>
          <w:lang w:eastAsia="en-CA"/>
        </w:rPr>
      </w:pPr>
      <w:r w:rsidRPr="0012444F">
        <w:rPr>
          <w:sz w:val="20"/>
          <w:szCs w:val="20"/>
        </w:rPr>
        <w:t xml:space="preserve">Q1: </w:t>
      </w:r>
      <w:r w:rsidRPr="0012444F">
        <w:rPr>
          <w:sz w:val="20"/>
          <w:szCs w:val="20"/>
          <w:lang w:eastAsia="en-CA"/>
        </w:rPr>
        <w:t xml:space="preserve">Were the two groups similar and recruited from the same population? </w:t>
      </w:r>
    </w:p>
    <w:p w14:paraId="35D1F54B" w14:textId="77777777" w:rsidR="0012444F" w:rsidRDefault="00155E5E" w:rsidP="0012444F">
      <w:pPr>
        <w:pStyle w:val="NoSpacing"/>
        <w:rPr>
          <w:sz w:val="20"/>
          <w:szCs w:val="20"/>
          <w:lang w:eastAsia="en-CA"/>
        </w:rPr>
      </w:pPr>
      <w:r w:rsidRPr="0012444F">
        <w:rPr>
          <w:sz w:val="20"/>
          <w:szCs w:val="20"/>
          <w:lang w:eastAsia="en-CA"/>
        </w:rPr>
        <w:t xml:space="preserve">Q2: Were the exposures measured similarly to assign people to both exposed and unexposed groups? </w:t>
      </w:r>
    </w:p>
    <w:p w14:paraId="129930D3" w14:textId="77777777" w:rsidR="0012444F" w:rsidRDefault="00155E5E" w:rsidP="0012444F">
      <w:pPr>
        <w:pStyle w:val="NoSpacing"/>
        <w:rPr>
          <w:sz w:val="20"/>
          <w:szCs w:val="20"/>
          <w:lang w:eastAsia="en-CA"/>
        </w:rPr>
      </w:pPr>
      <w:r w:rsidRPr="0012444F">
        <w:rPr>
          <w:sz w:val="20"/>
          <w:szCs w:val="20"/>
          <w:lang w:eastAsia="en-CA"/>
        </w:rPr>
        <w:t xml:space="preserve">Q3: Was the exposure measured in a valid and reliable way? </w:t>
      </w:r>
    </w:p>
    <w:p w14:paraId="14331974" w14:textId="77777777" w:rsidR="0012444F" w:rsidRDefault="00155E5E" w:rsidP="0012444F">
      <w:pPr>
        <w:pStyle w:val="NoSpacing"/>
        <w:rPr>
          <w:sz w:val="20"/>
          <w:szCs w:val="20"/>
          <w:lang w:eastAsia="en-CA"/>
        </w:rPr>
      </w:pPr>
      <w:r w:rsidRPr="0012444F">
        <w:rPr>
          <w:sz w:val="20"/>
          <w:szCs w:val="20"/>
          <w:lang w:eastAsia="en-CA"/>
        </w:rPr>
        <w:t xml:space="preserve">Q4: Were confounding factors identified? </w:t>
      </w:r>
    </w:p>
    <w:p w14:paraId="283F8705" w14:textId="77777777" w:rsidR="0012444F" w:rsidRDefault="00155E5E" w:rsidP="0012444F">
      <w:pPr>
        <w:pStyle w:val="NoSpacing"/>
        <w:rPr>
          <w:sz w:val="20"/>
          <w:szCs w:val="20"/>
          <w:lang w:eastAsia="en-CA"/>
        </w:rPr>
      </w:pPr>
      <w:r w:rsidRPr="0012444F">
        <w:rPr>
          <w:sz w:val="20"/>
          <w:szCs w:val="20"/>
          <w:lang w:eastAsia="en-CA"/>
        </w:rPr>
        <w:t xml:space="preserve">Q5: Were strategies to deal with confounding factors stated? </w:t>
      </w:r>
    </w:p>
    <w:p w14:paraId="2CF1175C" w14:textId="77777777" w:rsidR="0012444F" w:rsidRDefault="00155E5E" w:rsidP="0012444F">
      <w:pPr>
        <w:pStyle w:val="NoSpacing"/>
        <w:rPr>
          <w:sz w:val="20"/>
          <w:szCs w:val="20"/>
          <w:lang w:eastAsia="en-CA"/>
        </w:rPr>
      </w:pPr>
      <w:r w:rsidRPr="0012444F">
        <w:rPr>
          <w:sz w:val="20"/>
          <w:szCs w:val="20"/>
          <w:lang w:eastAsia="en-CA"/>
        </w:rPr>
        <w:t xml:space="preserve">Q6: Were the groups/participants free of the outcome at the start of the study (or at the moment of exposure)? </w:t>
      </w:r>
    </w:p>
    <w:p w14:paraId="57676B95" w14:textId="77777777" w:rsidR="0012444F" w:rsidRDefault="00155E5E" w:rsidP="0012444F">
      <w:pPr>
        <w:pStyle w:val="NoSpacing"/>
        <w:rPr>
          <w:sz w:val="20"/>
          <w:szCs w:val="20"/>
          <w:lang w:eastAsia="en-CA"/>
        </w:rPr>
      </w:pPr>
      <w:r w:rsidRPr="0012444F">
        <w:rPr>
          <w:sz w:val="20"/>
          <w:szCs w:val="20"/>
          <w:lang w:eastAsia="en-CA"/>
        </w:rPr>
        <w:t xml:space="preserve">Q7: Were the outcomes measured in a valid and reliable way? </w:t>
      </w:r>
    </w:p>
    <w:p w14:paraId="7E7D5BE7" w14:textId="77777777" w:rsidR="0012444F" w:rsidRDefault="00155E5E" w:rsidP="0012444F">
      <w:pPr>
        <w:pStyle w:val="NoSpacing"/>
        <w:rPr>
          <w:sz w:val="20"/>
          <w:szCs w:val="20"/>
          <w:lang w:eastAsia="en-CA"/>
        </w:rPr>
      </w:pPr>
      <w:r w:rsidRPr="0012444F">
        <w:rPr>
          <w:sz w:val="20"/>
          <w:szCs w:val="20"/>
          <w:lang w:eastAsia="en-CA"/>
        </w:rPr>
        <w:t xml:space="preserve">Q8: Was the follow up time reported and sufficient to be long enough for outcomes to occur? </w:t>
      </w:r>
    </w:p>
    <w:p w14:paraId="4B203608" w14:textId="77777777" w:rsidR="0012444F" w:rsidRDefault="00155E5E" w:rsidP="0012444F">
      <w:pPr>
        <w:pStyle w:val="NoSpacing"/>
        <w:rPr>
          <w:sz w:val="20"/>
          <w:szCs w:val="20"/>
          <w:lang w:eastAsia="en-CA"/>
        </w:rPr>
      </w:pPr>
      <w:r w:rsidRPr="0012444F">
        <w:rPr>
          <w:sz w:val="20"/>
          <w:szCs w:val="20"/>
          <w:lang w:eastAsia="en-CA"/>
        </w:rPr>
        <w:t xml:space="preserve">Q9: Was follow up complete, and if not, were the reasons to loss to follow up described and explored? </w:t>
      </w:r>
    </w:p>
    <w:p w14:paraId="11C7237C" w14:textId="77777777" w:rsidR="0012444F" w:rsidRDefault="00155E5E" w:rsidP="0012444F">
      <w:pPr>
        <w:pStyle w:val="NoSpacing"/>
        <w:rPr>
          <w:sz w:val="20"/>
          <w:szCs w:val="20"/>
          <w:lang w:eastAsia="en-CA"/>
        </w:rPr>
      </w:pPr>
      <w:r w:rsidRPr="0012444F">
        <w:rPr>
          <w:sz w:val="20"/>
          <w:szCs w:val="20"/>
          <w:lang w:eastAsia="en-CA"/>
        </w:rPr>
        <w:t xml:space="preserve">Q10: Were strategies to address incomplete follow up utilized? </w:t>
      </w:r>
    </w:p>
    <w:p w14:paraId="66F21F81" w14:textId="2DC5A13B" w:rsidR="00155E5E" w:rsidRPr="0012444F" w:rsidRDefault="00155E5E" w:rsidP="0012444F">
      <w:pPr>
        <w:pStyle w:val="NoSpacing"/>
        <w:rPr>
          <w:sz w:val="20"/>
          <w:szCs w:val="20"/>
          <w:vertAlign w:val="superscript"/>
        </w:rPr>
      </w:pPr>
      <w:r w:rsidRPr="0012444F">
        <w:rPr>
          <w:sz w:val="20"/>
          <w:szCs w:val="20"/>
          <w:lang w:eastAsia="en-CA"/>
        </w:rPr>
        <w:t>Q11: Was appropriate statistical analysis used?</w:t>
      </w:r>
    </w:p>
    <w:p w14:paraId="0C20F20A" w14:textId="77777777" w:rsidR="00155E5E" w:rsidRPr="005422A5" w:rsidRDefault="00155E5E">
      <w:pPr>
        <w:rPr>
          <w:b/>
          <w:bCs/>
        </w:rPr>
      </w:pPr>
    </w:p>
    <w:p w14:paraId="6EB8CBCC" w14:textId="09F8849F" w:rsidR="00D11BBE" w:rsidRDefault="00D11BBE">
      <w:r>
        <w:br w:type="page"/>
      </w:r>
    </w:p>
    <w:p w14:paraId="1E0479D1" w14:textId="51134155" w:rsidR="00E32215" w:rsidRDefault="00D11BBE">
      <w:r w:rsidRPr="003209C3">
        <w:rPr>
          <w:b/>
          <w:bCs/>
        </w:rPr>
        <w:lastRenderedPageBreak/>
        <w:t xml:space="preserve">Supplemental Table </w:t>
      </w:r>
      <w:r w:rsidR="00E6639E">
        <w:rPr>
          <w:b/>
          <w:bCs/>
        </w:rPr>
        <w:t>5</w:t>
      </w:r>
      <w:r>
        <w:t>: Quality Appraisal of Included Case Control Studies (</w:t>
      </w:r>
      <w:r w:rsidRPr="00D11BBE">
        <w:rPr>
          <w:i/>
          <w:iCs/>
        </w:rPr>
        <w:t>n</w:t>
      </w:r>
      <w:r>
        <w:t xml:space="preserve"> =1)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496"/>
        <w:gridCol w:w="447"/>
        <w:gridCol w:w="447"/>
        <w:gridCol w:w="447"/>
        <w:gridCol w:w="496"/>
        <w:gridCol w:w="447"/>
        <w:gridCol w:w="496"/>
        <w:gridCol w:w="447"/>
        <w:gridCol w:w="496"/>
        <w:gridCol w:w="537"/>
        <w:gridCol w:w="1101"/>
        <w:gridCol w:w="1271"/>
        <w:gridCol w:w="906"/>
      </w:tblGrid>
      <w:tr w:rsidR="00790AEE" w:rsidRPr="00D11BBE" w14:paraId="41AA763F" w14:textId="18A786E3" w:rsidTr="0012444F">
        <w:trPr>
          <w:trHeight w:val="252"/>
        </w:trPr>
        <w:tc>
          <w:tcPr>
            <w:tcW w:w="0" w:type="auto"/>
            <w:shd w:val="clear" w:color="auto" w:fill="AEAAAA" w:themeFill="background2" w:themeFillShade="BF"/>
            <w:hideMark/>
          </w:tcPr>
          <w:p w14:paraId="62BC841B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Author, Year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7524FA04" w14:textId="711DAF77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Q1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26984F1C" w14:textId="2D9D8EE7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Q2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3C1FAF20" w14:textId="08740A1B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Q3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268E432E" w14:textId="24A35F80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Q4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3AB40C69" w14:textId="1B09E15C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Q5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284CE3AD" w14:textId="7B22135A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Q6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28C71AEC" w14:textId="23029F78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Q7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7960969D" w14:textId="63C76D6C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Q8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097EFECC" w14:textId="0F561EE5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Q9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68019207" w14:textId="0F011BC8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Q10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1F4C000B" w14:textId="0F9B1A15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Total Score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14:paraId="099435FE" w14:textId="5422CD88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Quality Score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14:paraId="6DEE7812" w14:textId="7A1B27B0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Quality</w:t>
            </w:r>
          </w:p>
        </w:tc>
      </w:tr>
      <w:tr w:rsidR="00790AEE" w:rsidRPr="00D11BBE" w14:paraId="2AA6F0F8" w14:textId="708140EC" w:rsidTr="0012444F">
        <w:trPr>
          <w:trHeight w:val="144"/>
        </w:trPr>
        <w:tc>
          <w:tcPr>
            <w:tcW w:w="0" w:type="auto"/>
            <w:shd w:val="clear" w:color="auto" w:fill="auto"/>
            <w:hideMark/>
          </w:tcPr>
          <w:p w14:paraId="438716F8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Slaunwhite</w:t>
            </w:r>
            <w:proofErr w:type="spell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, 2009</w:t>
            </w:r>
          </w:p>
        </w:tc>
        <w:tc>
          <w:tcPr>
            <w:tcW w:w="0" w:type="auto"/>
            <w:shd w:val="clear" w:color="auto" w:fill="auto"/>
            <w:hideMark/>
          </w:tcPr>
          <w:p w14:paraId="3088F7E5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119AD0D4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7B4A172D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64680218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05255087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038EFD8C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1FA1A7AC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17AA33B9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778F098F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456EAC7C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41DBDC80" w14:textId="4B16E62D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0" w:type="auto"/>
          </w:tcPr>
          <w:p w14:paraId="02F69550" w14:textId="54245CC1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.5</w:t>
            </w:r>
          </w:p>
        </w:tc>
        <w:tc>
          <w:tcPr>
            <w:tcW w:w="0" w:type="auto"/>
          </w:tcPr>
          <w:p w14:paraId="29A49DA3" w14:textId="57C42A72" w:rsidR="00D17DD4" w:rsidRPr="0012444F" w:rsidRDefault="00790AEE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Moderate</w:t>
            </w:r>
          </w:p>
        </w:tc>
      </w:tr>
      <w:tr w:rsidR="00790AEE" w:rsidRPr="00D11BBE" w14:paraId="0F756A4C" w14:textId="2B405274" w:rsidTr="0012444F">
        <w:trPr>
          <w:trHeight w:val="120"/>
        </w:trPr>
        <w:tc>
          <w:tcPr>
            <w:tcW w:w="0" w:type="auto"/>
            <w:shd w:val="clear" w:color="auto" w:fill="D0CECE" w:themeFill="background2" w:themeFillShade="E6"/>
          </w:tcPr>
          <w:p w14:paraId="538920D1" w14:textId="3D4157ED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% </w:t>
            </w:r>
            <w:proofErr w:type="gram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of</w:t>
            </w:r>
            <w:proofErr w:type="gram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 Yes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EBCC6BE" w14:textId="5222E9A8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B21588A" w14:textId="206AB8AF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94E8718" w14:textId="393BE592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4A158D8" w14:textId="49E2DD44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5CDA27FD" w14:textId="03358776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83D06BA" w14:textId="379A5B70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837E40A" w14:textId="4059B628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3341EA3" w14:textId="4CADE6C9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188263C" w14:textId="14591948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F2FAF88" w14:textId="337C2766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36D9EE4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25A4E607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5DA7F69E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</w:tr>
    </w:tbl>
    <w:p w14:paraId="2FBAE107" w14:textId="77777777" w:rsidR="0012444F" w:rsidRPr="0012444F" w:rsidRDefault="0012444F" w:rsidP="0012444F">
      <w:pPr>
        <w:pStyle w:val="NoSpacing"/>
        <w:rPr>
          <w:sz w:val="20"/>
          <w:szCs w:val="20"/>
        </w:rPr>
      </w:pPr>
    </w:p>
    <w:p w14:paraId="4EE9E621" w14:textId="77777777" w:rsidR="0012444F" w:rsidRDefault="00A131FA" w:rsidP="0012444F">
      <w:pPr>
        <w:pStyle w:val="NoSpacing"/>
        <w:rPr>
          <w:sz w:val="20"/>
          <w:szCs w:val="20"/>
        </w:rPr>
      </w:pPr>
      <w:r w:rsidRPr="0012444F">
        <w:rPr>
          <w:b/>
          <w:bCs/>
          <w:sz w:val="20"/>
          <w:szCs w:val="20"/>
        </w:rPr>
        <w:t>Note:</w:t>
      </w:r>
      <w:r w:rsidRPr="0012444F">
        <w:rPr>
          <w:sz w:val="20"/>
          <w:szCs w:val="20"/>
        </w:rPr>
        <w:t xml:space="preserve"> Scoring system: Yes = 2 points, Unclear = 1 point, and </w:t>
      </w:r>
      <w:proofErr w:type="gramStart"/>
      <w:r w:rsidRPr="0012444F">
        <w:rPr>
          <w:sz w:val="20"/>
          <w:szCs w:val="20"/>
        </w:rPr>
        <w:t>No</w:t>
      </w:r>
      <w:proofErr w:type="gramEnd"/>
      <w:r w:rsidRPr="0012444F">
        <w:rPr>
          <w:sz w:val="20"/>
          <w:szCs w:val="20"/>
        </w:rPr>
        <w:t xml:space="preserve"> = 0 point</w:t>
      </w:r>
    </w:p>
    <w:p w14:paraId="56DC41C9" w14:textId="77777777" w:rsidR="0012444F" w:rsidRDefault="00A131FA" w:rsidP="0012444F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12444F">
        <w:rPr>
          <w:sz w:val="20"/>
          <w:szCs w:val="20"/>
        </w:rPr>
        <w:t xml:space="preserve">Q1: </w:t>
      </w:r>
      <w:r w:rsidRPr="0012444F">
        <w:rPr>
          <w:rFonts w:eastAsia="Times New Roman"/>
          <w:color w:val="000000"/>
          <w:sz w:val="20"/>
          <w:szCs w:val="20"/>
          <w:lang w:eastAsia="en-CA"/>
        </w:rPr>
        <w:t xml:space="preserve">Were the groups comparable other than presence of the exposure of interest in cases or absence of disease in controls? </w:t>
      </w:r>
    </w:p>
    <w:p w14:paraId="2999DE2E" w14:textId="77777777" w:rsidR="0012444F" w:rsidRDefault="00A131FA" w:rsidP="0012444F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12444F">
        <w:rPr>
          <w:rFonts w:eastAsia="Times New Roman"/>
          <w:color w:val="000000"/>
          <w:sz w:val="20"/>
          <w:szCs w:val="20"/>
          <w:lang w:eastAsia="en-CA"/>
        </w:rPr>
        <w:t xml:space="preserve">Q2: Were the study subjects and the setting described in detail? </w:t>
      </w:r>
    </w:p>
    <w:p w14:paraId="425A1C5D" w14:textId="77777777" w:rsidR="0012444F" w:rsidRDefault="00A131FA" w:rsidP="0012444F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12444F">
        <w:rPr>
          <w:rFonts w:eastAsia="Times New Roman"/>
          <w:color w:val="000000"/>
          <w:sz w:val="20"/>
          <w:szCs w:val="20"/>
          <w:lang w:eastAsia="en-CA"/>
        </w:rPr>
        <w:t xml:space="preserve">Q3: Was the exposure measured in a valid and reliable way? </w:t>
      </w:r>
    </w:p>
    <w:p w14:paraId="701958B1" w14:textId="77777777" w:rsidR="0012444F" w:rsidRDefault="00A131FA" w:rsidP="0012444F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12444F">
        <w:rPr>
          <w:rFonts w:eastAsia="Times New Roman"/>
          <w:color w:val="000000"/>
          <w:sz w:val="20"/>
          <w:szCs w:val="20"/>
          <w:lang w:eastAsia="en-CA"/>
        </w:rPr>
        <w:t xml:space="preserve">Q4: Was exposure measured in a standard, valid and reliable way? </w:t>
      </w:r>
    </w:p>
    <w:p w14:paraId="37803525" w14:textId="77777777" w:rsidR="0012444F" w:rsidRDefault="00A131FA" w:rsidP="0012444F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12444F">
        <w:rPr>
          <w:rFonts w:eastAsia="Times New Roman"/>
          <w:color w:val="000000"/>
          <w:sz w:val="20"/>
          <w:szCs w:val="20"/>
          <w:lang w:eastAsia="en-CA"/>
        </w:rPr>
        <w:t xml:space="preserve">Q5: Was exposure measured in the same way for cases and controls? </w:t>
      </w:r>
    </w:p>
    <w:p w14:paraId="730D38A0" w14:textId="77777777" w:rsidR="0012444F" w:rsidRDefault="00A131FA" w:rsidP="0012444F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12444F">
        <w:rPr>
          <w:rFonts w:eastAsia="Times New Roman"/>
          <w:color w:val="000000"/>
          <w:sz w:val="20"/>
          <w:szCs w:val="20"/>
          <w:lang w:eastAsia="en-CA"/>
        </w:rPr>
        <w:t xml:space="preserve">Q6: Were confounding factors identified? </w:t>
      </w:r>
    </w:p>
    <w:p w14:paraId="52A56620" w14:textId="77777777" w:rsidR="0012444F" w:rsidRDefault="00A131FA" w:rsidP="0012444F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12444F">
        <w:rPr>
          <w:rFonts w:eastAsia="Times New Roman"/>
          <w:color w:val="000000"/>
          <w:sz w:val="20"/>
          <w:szCs w:val="20"/>
          <w:lang w:eastAsia="en-CA"/>
        </w:rPr>
        <w:t xml:space="preserve">Q7: Were strategies to deal with confounding factors stated? </w:t>
      </w:r>
    </w:p>
    <w:p w14:paraId="27F75C00" w14:textId="77777777" w:rsidR="0012444F" w:rsidRDefault="00A131FA" w:rsidP="0012444F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12444F">
        <w:rPr>
          <w:rFonts w:eastAsia="Times New Roman"/>
          <w:color w:val="000000"/>
          <w:sz w:val="20"/>
          <w:szCs w:val="20"/>
          <w:lang w:eastAsia="en-CA"/>
        </w:rPr>
        <w:t xml:space="preserve">Q8: Were outcomes assessed in a standard, valid and reliable way for cases and controls? </w:t>
      </w:r>
    </w:p>
    <w:p w14:paraId="79738ED2" w14:textId="77777777" w:rsidR="0012444F" w:rsidRDefault="00A131FA" w:rsidP="0012444F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12444F">
        <w:rPr>
          <w:rFonts w:eastAsia="Times New Roman"/>
          <w:color w:val="000000"/>
          <w:sz w:val="20"/>
          <w:szCs w:val="20"/>
          <w:lang w:eastAsia="en-CA"/>
        </w:rPr>
        <w:t xml:space="preserve">Q9: Was the exposure period of interest long enough to be meaningful? </w:t>
      </w:r>
    </w:p>
    <w:p w14:paraId="24F94823" w14:textId="57913A39" w:rsidR="00A131FA" w:rsidRPr="0012444F" w:rsidRDefault="00A131FA" w:rsidP="0012444F">
      <w:pPr>
        <w:pStyle w:val="NoSpacing"/>
        <w:rPr>
          <w:sz w:val="20"/>
          <w:szCs w:val="20"/>
          <w:vertAlign w:val="superscript"/>
        </w:rPr>
      </w:pPr>
      <w:r w:rsidRPr="0012444F">
        <w:rPr>
          <w:rFonts w:eastAsia="Times New Roman"/>
          <w:color w:val="000000"/>
          <w:sz w:val="20"/>
          <w:szCs w:val="20"/>
          <w:lang w:eastAsia="en-CA"/>
        </w:rPr>
        <w:t>Q10: Was the exposure period of interest long enough to be meaningful?</w:t>
      </w:r>
    </w:p>
    <w:p w14:paraId="53B6A6AF" w14:textId="77777777" w:rsidR="00D11BBE" w:rsidRDefault="00D11BBE">
      <w:pPr>
        <w:rPr>
          <w:rFonts w:eastAsia="Times New Roman"/>
          <w:color w:val="000000"/>
          <w:sz w:val="20"/>
          <w:szCs w:val="20"/>
          <w:lang w:eastAsia="en-CA"/>
        </w:rPr>
      </w:pPr>
      <w:r>
        <w:rPr>
          <w:rFonts w:eastAsia="Times New Roman"/>
          <w:color w:val="000000"/>
          <w:sz w:val="20"/>
          <w:szCs w:val="20"/>
          <w:lang w:eastAsia="en-CA"/>
        </w:rPr>
        <w:br w:type="page"/>
      </w:r>
    </w:p>
    <w:p w14:paraId="3627825D" w14:textId="1E5445B3" w:rsidR="00D11BBE" w:rsidRDefault="00D11BBE" w:rsidP="00D11BBE">
      <w:r w:rsidRPr="003209C3">
        <w:rPr>
          <w:b/>
          <w:bCs/>
        </w:rPr>
        <w:lastRenderedPageBreak/>
        <w:t xml:space="preserve">Supplemental Table </w:t>
      </w:r>
      <w:r w:rsidR="00E6639E">
        <w:rPr>
          <w:b/>
          <w:bCs/>
        </w:rPr>
        <w:t>6</w:t>
      </w:r>
      <w:r>
        <w:t>: Quality Appraisal of Included Randomized Controlled Trials (</w:t>
      </w:r>
      <w:r w:rsidRPr="00D11BBE">
        <w:rPr>
          <w:i/>
          <w:iCs/>
        </w:rPr>
        <w:t>n</w:t>
      </w:r>
      <w:r>
        <w:t xml:space="preserve"> =1)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786"/>
        <w:gridCol w:w="786"/>
        <w:gridCol w:w="496"/>
        <w:gridCol w:w="786"/>
        <w:gridCol w:w="496"/>
        <w:gridCol w:w="786"/>
        <w:gridCol w:w="496"/>
        <w:gridCol w:w="496"/>
        <w:gridCol w:w="496"/>
        <w:gridCol w:w="537"/>
        <w:gridCol w:w="537"/>
        <w:gridCol w:w="537"/>
        <w:gridCol w:w="537"/>
        <w:gridCol w:w="1191"/>
        <w:gridCol w:w="1271"/>
        <w:gridCol w:w="797"/>
      </w:tblGrid>
      <w:tr w:rsidR="0012444F" w:rsidRPr="00D11BBE" w14:paraId="53592284" w14:textId="1ABABD7F" w:rsidTr="0012444F">
        <w:trPr>
          <w:trHeight w:val="96"/>
        </w:trPr>
        <w:tc>
          <w:tcPr>
            <w:tcW w:w="0" w:type="auto"/>
            <w:shd w:val="clear" w:color="auto" w:fill="AEAAAA" w:themeFill="background2" w:themeFillShade="BF"/>
            <w:hideMark/>
          </w:tcPr>
          <w:p w14:paraId="525C1276" w14:textId="77777777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Author, Year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313D1EB2" w14:textId="4FA400B2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Q1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10CF66BD" w14:textId="703E0A63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Q2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7FA50C7D" w14:textId="7ADDB1D9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Q3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79DD2193" w14:textId="20787246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Q4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335E0282" w14:textId="5AF3C869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Q5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389303AD" w14:textId="7587B0E9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Q6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7B00E480" w14:textId="5D8B2B60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Q7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6C4B0ED7" w14:textId="495F9A75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Q8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16853031" w14:textId="0DBF4DAA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Q9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0E967270" w14:textId="685969D0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Q10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3CB0F3BA" w14:textId="69A3FFCC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Q11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6B82F385" w14:textId="5112F051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Q12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19C52410" w14:textId="06EAFEA9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Q13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3B053F46" w14:textId="0C96256B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Total Score*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14:paraId="0822A9A7" w14:textId="2F5680E7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Quality Score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14:paraId="09047939" w14:textId="2DF0DEBA" w:rsidR="00D17DD4" w:rsidRPr="0012444F" w:rsidRDefault="00D17DD4" w:rsidP="00124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CA"/>
              </w:rPr>
              <w:t>Quality</w:t>
            </w:r>
          </w:p>
        </w:tc>
      </w:tr>
      <w:tr w:rsidR="0012444F" w:rsidRPr="00D11BBE" w14:paraId="673F9AE3" w14:textId="0BAB2925" w:rsidTr="0012444F">
        <w:trPr>
          <w:trHeight w:val="144"/>
        </w:trPr>
        <w:tc>
          <w:tcPr>
            <w:tcW w:w="0" w:type="auto"/>
            <w:shd w:val="clear" w:color="auto" w:fill="auto"/>
            <w:vAlign w:val="bottom"/>
            <w:hideMark/>
          </w:tcPr>
          <w:p w14:paraId="1D8E03BD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Bentz, 2007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C321EB5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Unclear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D0F6AB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Unclear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93F422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09996B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Unclear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4F41EA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A06FA4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Unclear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E7EB47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39D0A5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061938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023390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80FA52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1001EB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265E07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Yes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DF1FB3A" w14:textId="13F5C91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20</w:t>
            </w:r>
          </w:p>
        </w:tc>
        <w:tc>
          <w:tcPr>
            <w:tcW w:w="0" w:type="auto"/>
          </w:tcPr>
          <w:p w14:paraId="246F8852" w14:textId="64A8FB5E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.87</w:t>
            </w:r>
          </w:p>
        </w:tc>
        <w:tc>
          <w:tcPr>
            <w:tcW w:w="0" w:type="auto"/>
          </w:tcPr>
          <w:p w14:paraId="40563513" w14:textId="674B3EA5" w:rsidR="00D17DD4" w:rsidRPr="0012444F" w:rsidRDefault="00790AEE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Strong</w:t>
            </w:r>
          </w:p>
        </w:tc>
      </w:tr>
      <w:tr w:rsidR="0012444F" w:rsidRPr="00D11BBE" w14:paraId="584D5C40" w14:textId="463F026D" w:rsidTr="0012444F">
        <w:trPr>
          <w:trHeight w:val="105"/>
        </w:trPr>
        <w:tc>
          <w:tcPr>
            <w:tcW w:w="0" w:type="auto"/>
            <w:shd w:val="clear" w:color="auto" w:fill="D0CECE" w:themeFill="background2" w:themeFillShade="E6"/>
            <w:vAlign w:val="bottom"/>
          </w:tcPr>
          <w:p w14:paraId="2CD5B147" w14:textId="15B32831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% </w:t>
            </w:r>
            <w:proofErr w:type="gramStart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of</w:t>
            </w:r>
            <w:proofErr w:type="gramEnd"/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 xml:space="preserve"> Yes</w:t>
            </w:r>
          </w:p>
        </w:tc>
        <w:tc>
          <w:tcPr>
            <w:tcW w:w="0" w:type="auto"/>
            <w:shd w:val="clear" w:color="auto" w:fill="D0CECE" w:themeFill="background2" w:themeFillShade="E6"/>
            <w:vAlign w:val="bottom"/>
          </w:tcPr>
          <w:p w14:paraId="1CFEBAE6" w14:textId="73B20075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0" w:type="auto"/>
            <w:shd w:val="clear" w:color="auto" w:fill="D0CECE" w:themeFill="background2" w:themeFillShade="E6"/>
            <w:vAlign w:val="bottom"/>
          </w:tcPr>
          <w:p w14:paraId="7354D5AE" w14:textId="0EC88DCE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0" w:type="auto"/>
            <w:shd w:val="clear" w:color="auto" w:fill="D0CECE" w:themeFill="background2" w:themeFillShade="E6"/>
            <w:vAlign w:val="bottom"/>
          </w:tcPr>
          <w:p w14:paraId="18966308" w14:textId="42A006D0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  <w:vAlign w:val="bottom"/>
          </w:tcPr>
          <w:p w14:paraId="5C61F642" w14:textId="103242C4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0" w:type="auto"/>
            <w:shd w:val="clear" w:color="auto" w:fill="D0CECE" w:themeFill="background2" w:themeFillShade="E6"/>
            <w:vAlign w:val="bottom"/>
          </w:tcPr>
          <w:p w14:paraId="35311F57" w14:textId="3551EE54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  <w:vAlign w:val="bottom"/>
          </w:tcPr>
          <w:p w14:paraId="388C0C85" w14:textId="2330ED2D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0" w:type="auto"/>
            <w:shd w:val="clear" w:color="auto" w:fill="D0CECE" w:themeFill="background2" w:themeFillShade="E6"/>
            <w:vAlign w:val="bottom"/>
          </w:tcPr>
          <w:p w14:paraId="6FC921D4" w14:textId="073A55D5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  <w:vAlign w:val="bottom"/>
          </w:tcPr>
          <w:p w14:paraId="1223C837" w14:textId="486AC530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  <w:vAlign w:val="bottom"/>
          </w:tcPr>
          <w:p w14:paraId="01C4A5C0" w14:textId="120F8660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  <w:vAlign w:val="bottom"/>
          </w:tcPr>
          <w:p w14:paraId="701759F7" w14:textId="171E5252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  <w:vAlign w:val="bottom"/>
          </w:tcPr>
          <w:p w14:paraId="4AE340CF" w14:textId="0148E278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0</w:t>
            </w:r>
          </w:p>
        </w:tc>
        <w:tc>
          <w:tcPr>
            <w:tcW w:w="0" w:type="auto"/>
            <w:shd w:val="clear" w:color="auto" w:fill="D0CECE" w:themeFill="background2" w:themeFillShade="E6"/>
            <w:vAlign w:val="bottom"/>
          </w:tcPr>
          <w:p w14:paraId="0B3A1B25" w14:textId="528804FF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  <w:vAlign w:val="bottom"/>
          </w:tcPr>
          <w:p w14:paraId="4F301B07" w14:textId="233224FB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  <w:r w:rsidRPr="0012444F">
              <w:rPr>
                <w:rFonts w:eastAsia="Times New Roman"/>
                <w:color w:val="000000"/>
                <w:sz w:val="18"/>
                <w:szCs w:val="18"/>
                <w:lang w:eastAsia="en-CA"/>
              </w:rPr>
              <w:t>100</w:t>
            </w:r>
          </w:p>
        </w:tc>
        <w:tc>
          <w:tcPr>
            <w:tcW w:w="0" w:type="auto"/>
            <w:shd w:val="clear" w:color="auto" w:fill="D0CECE" w:themeFill="background2" w:themeFillShade="E6"/>
            <w:vAlign w:val="bottom"/>
          </w:tcPr>
          <w:p w14:paraId="0389CB6A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14FA64A3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7A4CF858" w14:textId="77777777" w:rsidR="00D17DD4" w:rsidRPr="0012444F" w:rsidRDefault="00D17DD4" w:rsidP="00D11BB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n-CA"/>
              </w:rPr>
            </w:pPr>
          </w:p>
        </w:tc>
      </w:tr>
    </w:tbl>
    <w:p w14:paraId="7A833EDE" w14:textId="77777777" w:rsidR="003C5A82" w:rsidRDefault="003C5A82" w:rsidP="00354071">
      <w:pPr>
        <w:spacing w:line="240" w:lineRule="auto"/>
        <w:rPr>
          <w:sz w:val="20"/>
          <w:szCs w:val="20"/>
        </w:rPr>
      </w:pPr>
    </w:p>
    <w:p w14:paraId="02FF9633" w14:textId="77777777" w:rsidR="008D6AB6" w:rsidRPr="008D6AB6" w:rsidRDefault="00354071" w:rsidP="008D6AB6">
      <w:pPr>
        <w:pStyle w:val="NoSpacing"/>
        <w:rPr>
          <w:sz w:val="20"/>
          <w:szCs w:val="20"/>
        </w:rPr>
      </w:pPr>
      <w:r w:rsidRPr="008D6AB6">
        <w:rPr>
          <w:b/>
          <w:bCs/>
          <w:sz w:val="20"/>
          <w:szCs w:val="20"/>
        </w:rPr>
        <w:t>Note</w:t>
      </w:r>
      <w:r w:rsidRPr="008D6AB6">
        <w:rPr>
          <w:sz w:val="20"/>
          <w:szCs w:val="20"/>
        </w:rPr>
        <w:t xml:space="preserve">: Scoring system: Yes = 2 points, Unclear = 1 point, and </w:t>
      </w:r>
      <w:proofErr w:type="gramStart"/>
      <w:r w:rsidRPr="008D6AB6">
        <w:rPr>
          <w:sz w:val="20"/>
          <w:szCs w:val="20"/>
        </w:rPr>
        <w:t>No</w:t>
      </w:r>
      <w:proofErr w:type="gramEnd"/>
      <w:r w:rsidRPr="008D6AB6">
        <w:rPr>
          <w:sz w:val="20"/>
          <w:szCs w:val="20"/>
        </w:rPr>
        <w:t xml:space="preserve"> = 0 point</w:t>
      </w:r>
    </w:p>
    <w:p w14:paraId="6B42492D" w14:textId="77777777" w:rsidR="008D6AB6" w:rsidRDefault="00354071" w:rsidP="008D6AB6">
      <w:pPr>
        <w:pStyle w:val="NoSpacing"/>
        <w:rPr>
          <w:sz w:val="20"/>
          <w:szCs w:val="20"/>
        </w:rPr>
      </w:pPr>
      <w:r w:rsidRPr="008D6AB6">
        <w:rPr>
          <w:sz w:val="20"/>
          <w:szCs w:val="20"/>
        </w:rPr>
        <w:t xml:space="preserve">Q1: Was true randomization used for assignment of participants to treatment groups? </w:t>
      </w:r>
    </w:p>
    <w:p w14:paraId="7A7E4BE7" w14:textId="77777777" w:rsidR="008D6AB6" w:rsidRDefault="00354071" w:rsidP="008D6AB6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D6AB6">
        <w:rPr>
          <w:sz w:val="20"/>
          <w:szCs w:val="20"/>
        </w:rPr>
        <w:t xml:space="preserve">Q2: </w:t>
      </w:r>
      <w:r w:rsidRPr="008D6AB6">
        <w:rPr>
          <w:rFonts w:eastAsia="Times New Roman"/>
          <w:color w:val="000000"/>
          <w:sz w:val="20"/>
          <w:szCs w:val="20"/>
          <w:lang w:eastAsia="en-CA"/>
        </w:rPr>
        <w:t xml:space="preserve">Was allocation to groups concealed? </w:t>
      </w:r>
    </w:p>
    <w:p w14:paraId="6DBB502D" w14:textId="77777777" w:rsidR="008D6AB6" w:rsidRDefault="00354071" w:rsidP="008D6AB6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D6AB6">
        <w:rPr>
          <w:rFonts w:eastAsia="Times New Roman"/>
          <w:color w:val="000000"/>
          <w:sz w:val="20"/>
          <w:szCs w:val="20"/>
          <w:lang w:eastAsia="en-CA"/>
        </w:rPr>
        <w:t xml:space="preserve">Q3: Were treatment groups similar at the baseline? </w:t>
      </w:r>
    </w:p>
    <w:p w14:paraId="7CB02213" w14:textId="77777777" w:rsidR="008D6AB6" w:rsidRDefault="00354071" w:rsidP="008D6AB6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D6AB6">
        <w:rPr>
          <w:rFonts w:eastAsia="Times New Roman"/>
          <w:color w:val="000000"/>
          <w:sz w:val="20"/>
          <w:szCs w:val="20"/>
          <w:lang w:eastAsia="en-CA"/>
        </w:rPr>
        <w:t xml:space="preserve">Q4: Were participants blind to treatment assignment? </w:t>
      </w:r>
    </w:p>
    <w:p w14:paraId="15D816DE" w14:textId="77777777" w:rsidR="008D6AB6" w:rsidRDefault="00354071" w:rsidP="008D6AB6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D6AB6">
        <w:rPr>
          <w:rFonts w:eastAsia="Times New Roman"/>
          <w:color w:val="000000"/>
          <w:sz w:val="20"/>
          <w:szCs w:val="20"/>
          <w:lang w:eastAsia="en-CA"/>
        </w:rPr>
        <w:t>Q5:</w:t>
      </w:r>
      <w:r w:rsidR="00263E22" w:rsidRPr="008D6AB6">
        <w:rPr>
          <w:rFonts w:eastAsia="Times New Roman"/>
          <w:color w:val="000000"/>
          <w:sz w:val="20"/>
          <w:szCs w:val="20"/>
          <w:lang w:eastAsia="en-CA"/>
        </w:rPr>
        <w:t xml:space="preserve"> Were those delivering treatment blind to treatment assignment? </w:t>
      </w:r>
    </w:p>
    <w:p w14:paraId="6958FA51" w14:textId="77777777" w:rsidR="008D6AB6" w:rsidRDefault="00263E22" w:rsidP="008D6AB6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D6AB6">
        <w:rPr>
          <w:rFonts w:eastAsia="Times New Roman"/>
          <w:color w:val="000000"/>
          <w:sz w:val="20"/>
          <w:szCs w:val="20"/>
          <w:lang w:eastAsia="en-CA"/>
        </w:rPr>
        <w:t>Q6: Were outcomes assessors blind to treatment assignment?</w:t>
      </w:r>
    </w:p>
    <w:p w14:paraId="1993EDEF" w14:textId="77777777" w:rsidR="008D6AB6" w:rsidRDefault="00263E22" w:rsidP="008D6AB6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D6AB6">
        <w:rPr>
          <w:rFonts w:eastAsia="Times New Roman"/>
          <w:color w:val="000000"/>
          <w:sz w:val="20"/>
          <w:szCs w:val="20"/>
          <w:lang w:eastAsia="en-CA"/>
        </w:rPr>
        <w:t xml:space="preserve"> Q7: Were treatment groups treated identically other than the intervention of interest? </w:t>
      </w:r>
    </w:p>
    <w:p w14:paraId="4EB8F5C5" w14:textId="77777777" w:rsidR="008D6AB6" w:rsidRDefault="00263E22" w:rsidP="008D6AB6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D6AB6">
        <w:rPr>
          <w:rFonts w:eastAsia="Times New Roman"/>
          <w:color w:val="000000"/>
          <w:sz w:val="20"/>
          <w:szCs w:val="20"/>
          <w:lang w:eastAsia="en-CA"/>
        </w:rPr>
        <w:t xml:space="preserve">Q8: Was follow up complete and if not, were differences between groups in terms of their follow up adequately described and analyzed? </w:t>
      </w:r>
    </w:p>
    <w:p w14:paraId="6E5A7D6B" w14:textId="77777777" w:rsidR="008D6AB6" w:rsidRDefault="00263E22" w:rsidP="008D6AB6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D6AB6">
        <w:rPr>
          <w:rFonts w:eastAsia="Times New Roman"/>
          <w:color w:val="000000"/>
          <w:sz w:val="20"/>
          <w:szCs w:val="20"/>
          <w:lang w:eastAsia="en-CA"/>
        </w:rPr>
        <w:t xml:space="preserve">Q9: Were participants analyzed in the groups to which they were randomized? </w:t>
      </w:r>
    </w:p>
    <w:p w14:paraId="7AB72FAD" w14:textId="77777777" w:rsidR="008D6AB6" w:rsidRDefault="00263E22" w:rsidP="008D6AB6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D6AB6">
        <w:rPr>
          <w:rFonts w:eastAsia="Times New Roman"/>
          <w:color w:val="000000"/>
          <w:sz w:val="20"/>
          <w:szCs w:val="20"/>
          <w:lang w:eastAsia="en-CA"/>
        </w:rPr>
        <w:t xml:space="preserve">Q10: Were outcomes measured in the same way for treatment groups? </w:t>
      </w:r>
    </w:p>
    <w:p w14:paraId="68D659CF" w14:textId="77777777" w:rsidR="008D6AB6" w:rsidRDefault="00263E22" w:rsidP="008D6AB6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D6AB6">
        <w:rPr>
          <w:rFonts w:eastAsia="Times New Roman"/>
          <w:color w:val="000000"/>
          <w:sz w:val="20"/>
          <w:szCs w:val="20"/>
          <w:lang w:eastAsia="en-CA"/>
        </w:rPr>
        <w:t xml:space="preserve">Q11: Were outcomes measured in a reliable way? </w:t>
      </w:r>
    </w:p>
    <w:p w14:paraId="769A3876" w14:textId="77777777" w:rsidR="008D6AB6" w:rsidRDefault="00263E22" w:rsidP="008D6AB6">
      <w:pPr>
        <w:pStyle w:val="NoSpacing"/>
        <w:rPr>
          <w:rFonts w:eastAsia="Times New Roman"/>
          <w:color w:val="000000"/>
          <w:sz w:val="20"/>
          <w:szCs w:val="20"/>
          <w:lang w:eastAsia="en-CA"/>
        </w:rPr>
      </w:pPr>
      <w:r w:rsidRPr="008D6AB6">
        <w:rPr>
          <w:rFonts w:eastAsia="Times New Roman"/>
          <w:color w:val="000000"/>
          <w:sz w:val="20"/>
          <w:szCs w:val="20"/>
          <w:lang w:eastAsia="en-CA"/>
        </w:rPr>
        <w:t xml:space="preserve">Q12: Was appropriate statistical analysis used? </w:t>
      </w:r>
    </w:p>
    <w:p w14:paraId="701B13CA" w14:textId="024044C0" w:rsidR="00354071" w:rsidRPr="008D6AB6" w:rsidRDefault="00263E22" w:rsidP="008D6AB6">
      <w:pPr>
        <w:pStyle w:val="NoSpacing"/>
        <w:rPr>
          <w:sz w:val="20"/>
          <w:szCs w:val="20"/>
          <w:vertAlign w:val="superscript"/>
        </w:rPr>
      </w:pPr>
      <w:r w:rsidRPr="008D6AB6">
        <w:rPr>
          <w:rFonts w:eastAsia="Times New Roman"/>
          <w:color w:val="000000"/>
          <w:sz w:val="20"/>
          <w:szCs w:val="20"/>
          <w:lang w:eastAsia="en-CA"/>
        </w:rPr>
        <w:t>Q13: Was the trial design appropriate for the topic, and any deviations from the standard RCT design accounted for in the conduct and analysis?</w:t>
      </w:r>
    </w:p>
    <w:p w14:paraId="0817E795" w14:textId="77777777" w:rsidR="00D11BBE" w:rsidRDefault="00D11BBE" w:rsidP="00D11BBE"/>
    <w:p w14:paraId="20582929" w14:textId="77777777" w:rsidR="00D11BBE" w:rsidRDefault="00D11BBE" w:rsidP="00D11BBE">
      <w:pPr>
        <w:rPr>
          <w:rFonts w:eastAsia="Times New Roman"/>
          <w:color w:val="000000"/>
          <w:sz w:val="20"/>
          <w:szCs w:val="20"/>
          <w:lang w:eastAsia="en-CA"/>
        </w:rPr>
      </w:pPr>
    </w:p>
    <w:bookmarkEnd w:id="0"/>
    <w:p w14:paraId="7AAD88BA" w14:textId="77777777" w:rsidR="00D11BBE" w:rsidRDefault="00D11BBE"/>
    <w:sectPr w:rsidR="00D11BBE" w:rsidSect="0081796A"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432C1" w14:textId="77777777" w:rsidR="0075546D" w:rsidRDefault="0075546D" w:rsidP="0033402D">
      <w:pPr>
        <w:spacing w:after="0" w:line="240" w:lineRule="auto"/>
      </w:pPr>
      <w:r>
        <w:separator/>
      </w:r>
    </w:p>
  </w:endnote>
  <w:endnote w:type="continuationSeparator" w:id="0">
    <w:p w14:paraId="1F36746D" w14:textId="77777777" w:rsidR="0075546D" w:rsidRDefault="0075546D" w:rsidP="0033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8804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7AC9B6" w14:textId="61FC99AF" w:rsidR="007E577D" w:rsidRDefault="007E57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4DE28E" w14:textId="77777777" w:rsidR="0033402D" w:rsidRDefault="003340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29AD1" w14:textId="77777777" w:rsidR="0075546D" w:rsidRDefault="0075546D" w:rsidP="0033402D">
      <w:pPr>
        <w:spacing w:after="0" w:line="240" w:lineRule="auto"/>
      </w:pPr>
      <w:r>
        <w:separator/>
      </w:r>
    </w:p>
  </w:footnote>
  <w:footnote w:type="continuationSeparator" w:id="0">
    <w:p w14:paraId="3AE4B5A0" w14:textId="77777777" w:rsidR="0075546D" w:rsidRDefault="0075546D" w:rsidP="00334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53A8"/>
    <w:multiLevelType w:val="hybridMultilevel"/>
    <w:tmpl w:val="4644246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FC6ABF"/>
    <w:rsid w:val="00042690"/>
    <w:rsid w:val="0012444F"/>
    <w:rsid w:val="00124B40"/>
    <w:rsid w:val="00155E5E"/>
    <w:rsid w:val="001C106D"/>
    <w:rsid w:val="001F1F35"/>
    <w:rsid w:val="00263E22"/>
    <w:rsid w:val="00271FF4"/>
    <w:rsid w:val="003209C3"/>
    <w:rsid w:val="0033402D"/>
    <w:rsid w:val="00340420"/>
    <w:rsid w:val="00354071"/>
    <w:rsid w:val="003C5A82"/>
    <w:rsid w:val="00415E7E"/>
    <w:rsid w:val="00467321"/>
    <w:rsid w:val="0050182F"/>
    <w:rsid w:val="00527945"/>
    <w:rsid w:val="005422A5"/>
    <w:rsid w:val="0055005A"/>
    <w:rsid w:val="00621598"/>
    <w:rsid w:val="006B5B2B"/>
    <w:rsid w:val="00723FA5"/>
    <w:rsid w:val="0075546D"/>
    <w:rsid w:val="00790AEE"/>
    <w:rsid w:val="007B6A87"/>
    <w:rsid w:val="007E577D"/>
    <w:rsid w:val="0081796A"/>
    <w:rsid w:val="008622F0"/>
    <w:rsid w:val="008A18B1"/>
    <w:rsid w:val="008D6AB6"/>
    <w:rsid w:val="00953D1B"/>
    <w:rsid w:val="00996EAB"/>
    <w:rsid w:val="009C11C3"/>
    <w:rsid w:val="009F2491"/>
    <w:rsid w:val="00A131FA"/>
    <w:rsid w:val="00A20BB1"/>
    <w:rsid w:val="00A566F7"/>
    <w:rsid w:val="00A85340"/>
    <w:rsid w:val="00B5330C"/>
    <w:rsid w:val="00B84D9A"/>
    <w:rsid w:val="00D11BBE"/>
    <w:rsid w:val="00D12801"/>
    <w:rsid w:val="00D17DD4"/>
    <w:rsid w:val="00DC0BC3"/>
    <w:rsid w:val="00E32215"/>
    <w:rsid w:val="00E6639E"/>
    <w:rsid w:val="00E7162F"/>
    <w:rsid w:val="00F021D0"/>
    <w:rsid w:val="00F11DEE"/>
    <w:rsid w:val="00F62B31"/>
    <w:rsid w:val="00F65102"/>
    <w:rsid w:val="00F77B96"/>
    <w:rsid w:val="00FC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65A0B"/>
  <w15:chartTrackingRefBased/>
  <w15:docId w15:val="{225D0570-10C5-4472-9F8E-6BA0EB49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3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6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66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79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94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34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02D"/>
  </w:style>
  <w:style w:type="paragraph" w:styleId="Footer">
    <w:name w:val="footer"/>
    <w:basedOn w:val="Normal"/>
    <w:link w:val="FooterChar"/>
    <w:uiPriority w:val="99"/>
    <w:unhideWhenUsed/>
    <w:rsid w:val="00334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02D"/>
  </w:style>
  <w:style w:type="paragraph" w:styleId="NoSpacing">
    <w:name w:val="No Spacing"/>
    <w:uiPriority w:val="1"/>
    <w:qFormat/>
    <w:rsid w:val="003C5A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70D29-DF5F-45A8-99AB-5DFC956A6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Wilmer John Santos</dc:creator>
  <cp:keywords/>
  <dc:description/>
  <cp:lastModifiedBy>Wilmer John Santos</cp:lastModifiedBy>
  <cp:revision>8</cp:revision>
  <dcterms:created xsi:type="dcterms:W3CDTF">2021-10-25T18:05:00Z</dcterms:created>
  <dcterms:modified xsi:type="dcterms:W3CDTF">2022-02-17T14:32:00Z</dcterms:modified>
</cp:coreProperties>
</file>