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9F242" w14:textId="03B0B56E" w:rsidR="0032419D" w:rsidRDefault="0032419D" w:rsidP="0032419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382917">
        <w:rPr>
          <w:sz w:val="24"/>
          <w:szCs w:val="24"/>
        </w:rPr>
        <w:t>dditional file</w:t>
      </w:r>
      <w:bookmarkStart w:id="0" w:name="_GoBack"/>
      <w:bookmarkEnd w:id="0"/>
      <w:r>
        <w:rPr>
          <w:sz w:val="24"/>
          <w:szCs w:val="24"/>
        </w:rPr>
        <w:t xml:space="preserve"> 1: Theoretical model of the effect of the low back pain management booklet on known barriers to reducing non-indicated imaging for low back pain</w:t>
      </w:r>
    </w:p>
    <w:p w14:paraId="0A3FAE6A" w14:textId="77777777" w:rsidR="0032419D" w:rsidRDefault="0032419D" w:rsidP="0032419D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w:drawing>
          <wp:inline distT="0" distB="0" distL="0" distR="0" wp14:anchorId="0EC8E082" wp14:editId="4B5989FB">
            <wp:extent cx="8448675" cy="475975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3 Concept map of intervention to address barriers version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5134" cy="478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2C337" w14:textId="77777777" w:rsidR="0032419D" w:rsidRDefault="0032419D" w:rsidP="0032419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This figure has been republished with consent from Figure 3 in ‘Using behaviour change theory and preliminary testing to develop an implementation intervention to reduce imaging for low back pain’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ADDIN EN.CITE &lt;EndNote&gt;&lt;Cite&gt;&lt;Author&gt;Jenkins&lt;/Author&gt;&lt;Year&gt;2018&lt;/Year&gt;&lt;RecNum&gt;9728&lt;/RecNum&gt;&lt;DisplayText&gt;(8)&lt;/DisplayText&gt;&lt;record&gt;&lt;rec-number&gt;9728&lt;/rec-number&gt;&lt;foreign-keys&gt;&lt;key app="EN" db-id="r920app9lpesvae0sd95ftro0t5rt00aw9rz" timestamp="1537852163"&gt;9728&lt;/key&gt;&lt;/foreign-keys&gt;&lt;ref-type name="Journal Article"&gt;17&lt;/ref-type&gt;&lt;contributors&gt;&lt;authors&gt;&lt;author&gt;Jenkins, Hazel J.&lt;/author&gt;&lt;author&gt;Moloney, Niamh A.&lt;/author&gt;&lt;author&gt;French, Simon D.&lt;/author&gt;&lt;author&gt;Maher, Chris G.&lt;/author&gt;&lt;author&gt;Dear, Blake F.&lt;/author&gt;&lt;author&gt;Magnussen, John S.&lt;/author&gt;&lt;author&gt;Hancock, Mark J.&lt;/author&gt;&lt;/authors&gt;&lt;/contributors&gt;&lt;titles&gt;&lt;title&gt;Using behaviour change theory and preliminary testing to develop an implementation intervention to reduce imaging for low back pain&lt;/title&gt;&lt;secondary-title&gt;BMC Health Services Research&lt;/secondary-title&gt;&lt;/titles&gt;&lt;periodical&gt;&lt;full-title&gt;BMC Health Services Research&lt;/full-title&gt;&lt;/periodical&gt;&lt;pages&gt;734&lt;/pages&gt;&lt;volume&gt;18&lt;/volume&gt;&lt;number&gt;1&lt;/number&gt;&lt;dates&gt;&lt;year&gt;2018&lt;/year&gt;&lt;pub-dates&gt;&lt;date&gt;September 24&lt;/date&gt;&lt;/pub-dates&gt;&lt;/dates&gt;&lt;isbn&gt;1472-6963&lt;/isbn&gt;&lt;label&gt;Jenkins2018&lt;/label&gt;&lt;work-type&gt;journal article&lt;/work-type&gt;&lt;urls&gt;&lt;related-urls&gt;&lt;url&gt;https://doi.org/10.1186/s12913-018-3526-7&lt;/url&gt;&lt;url&gt;https://www.ncbi.nlm.nih.gov/pmc/articles/PMC6154885/pdf/12913_2018_Article_3526.pdf&lt;/url&gt;&lt;/related-urls&gt;&lt;/urls&gt;&lt;electronic-resource-num&gt;10.1186/s12913-018-3526-7&lt;/electronic-resource-num&gt;&lt;/record&gt;&lt;/Cite&gt;&lt;/EndNote&gt;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(8)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: a concept map of how the intervention was designed to target identified barriers to appropriate use of imaging for low back pain. </w:t>
      </w:r>
    </w:p>
    <w:p w14:paraId="12D8035A" w14:textId="77777777" w:rsidR="0077682F" w:rsidRDefault="0077682F"/>
    <w:sectPr w:rsidR="0077682F" w:rsidSect="003241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9D"/>
    <w:rsid w:val="0032419D"/>
    <w:rsid w:val="00382917"/>
    <w:rsid w:val="0077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86D16"/>
  <w15:chartTrackingRefBased/>
  <w15:docId w15:val="{582321BC-D7E5-47E6-BB2C-2CBB6F6D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19D"/>
    <w:pPr>
      <w:spacing w:after="200" w:line="360" w:lineRule="auto"/>
    </w:pPr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9CAE0E1D5BB43AB4DC219C20D23A7" ma:contentTypeVersion="13" ma:contentTypeDescription="Create a new document." ma:contentTypeScope="" ma:versionID="dc076f588bfe4721dcacd3b65d0a0383">
  <xsd:schema xmlns:xsd="http://www.w3.org/2001/XMLSchema" xmlns:xs="http://www.w3.org/2001/XMLSchema" xmlns:p="http://schemas.microsoft.com/office/2006/metadata/properties" xmlns:ns3="17064a37-68fa-4035-9fc0-3b432d3255ed" xmlns:ns4="afbc9880-6c7f-4afa-ae37-91bdd010d5aa" targetNamespace="http://schemas.microsoft.com/office/2006/metadata/properties" ma:root="true" ma:fieldsID="00b0eaafb3fdadf7dba93ee51be3bd88" ns3:_="" ns4:_="">
    <xsd:import namespace="17064a37-68fa-4035-9fc0-3b432d3255ed"/>
    <xsd:import namespace="afbc9880-6c7f-4afa-ae37-91bdd010d5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64a37-68fa-4035-9fc0-3b432d3255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c9880-6c7f-4afa-ae37-91bdd010d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B9A9DD-5917-42A0-895D-E44C0421CC2B}">
  <ds:schemaRefs>
    <ds:schemaRef ds:uri="http://www.w3.org/XML/1998/namespace"/>
    <ds:schemaRef ds:uri="17064a37-68fa-4035-9fc0-3b432d3255ed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fbc9880-6c7f-4afa-ae37-91bdd010d5aa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3C21B6-2546-43FB-B9C7-8C5452A73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C82912-98E9-469D-A734-E5CA71F5A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64a37-68fa-4035-9fc0-3b432d3255ed"/>
    <ds:schemaRef ds:uri="afbc9880-6c7f-4afa-ae37-91bdd010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Macquarie University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Hazel Jenkins</dc:creator>
  <cp:keywords/>
  <dc:description/>
  <cp:lastModifiedBy>Dr Hazel Jenkins</cp:lastModifiedBy>
  <cp:revision>2</cp:revision>
  <dcterms:created xsi:type="dcterms:W3CDTF">2020-08-17T01:30:00Z</dcterms:created>
  <dcterms:modified xsi:type="dcterms:W3CDTF">2020-08-17T02:41:00Z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0x010100DD79CAE0E1D5BB43AB4DC219C20D23A7</vt:lpwstr>
  </property>
</Properties>
</file>