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4BC9A" w14:textId="36F86C77" w:rsidR="00C845FE" w:rsidRDefault="00CE77D8">
      <w:pPr>
        <w:rPr>
          <w:rFonts w:ascii="Times New Roman" w:hAnsi="Times New Roman" w:cs="Times New Roman"/>
          <w:b/>
          <w:bCs/>
          <w:caps/>
          <w:sz w:val="24"/>
          <w:szCs w:val="24"/>
        </w:rPr>
      </w:pPr>
      <w:r>
        <w:rPr>
          <w:rFonts w:ascii="Times New Roman" w:hAnsi="Times New Roman" w:cs="Times New Roman"/>
          <w:b/>
          <w:bCs/>
          <w:caps/>
          <w:sz w:val="24"/>
          <w:szCs w:val="24"/>
        </w:rPr>
        <w:t>SUP</w:t>
      </w:r>
      <w:r w:rsidR="009A232A">
        <w:rPr>
          <w:rFonts w:ascii="Times New Roman" w:hAnsi="Times New Roman" w:cs="Times New Roman"/>
          <w:b/>
          <w:bCs/>
          <w:caps/>
          <w:sz w:val="24"/>
          <w:szCs w:val="24"/>
        </w:rPr>
        <w:t>P</w:t>
      </w:r>
      <w:r w:rsidR="005E2A1C">
        <w:rPr>
          <w:rFonts w:ascii="Times New Roman" w:hAnsi="Times New Roman" w:cs="Times New Roman"/>
          <w:b/>
          <w:bCs/>
          <w:caps/>
          <w:sz w:val="24"/>
          <w:szCs w:val="24"/>
        </w:rPr>
        <w:t xml:space="preserve">ORTING </w:t>
      </w:r>
      <w:r>
        <w:rPr>
          <w:rFonts w:ascii="Times New Roman" w:hAnsi="Times New Roman" w:cs="Times New Roman"/>
          <w:b/>
          <w:bCs/>
          <w:caps/>
          <w:sz w:val="24"/>
          <w:szCs w:val="24"/>
        </w:rPr>
        <w:t>INFORmation</w:t>
      </w:r>
    </w:p>
    <w:p w14:paraId="08A20449" w14:textId="45AC451F" w:rsidR="00A71660" w:rsidRDefault="00A71660">
      <w:pPr>
        <w:rPr>
          <w:rFonts w:ascii="Times New Roman" w:hAnsi="Times New Roman" w:cs="Times New Roman"/>
        </w:rPr>
      </w:pPr>
      <w:r w:rsidRPr="00A71660">
        <w:rPr>
          <w:rFonts w:ascii="Times New Roman" w:hAnsi="Times New Roman" w:cs="Times New Roman"/>
        </w:rPr>
        <w:t>Table S1. PRISMA Checklist</w:t>
      </w:r>
    </w:p>
    <w:tbl>
      <w:tblPr>
        <w:tblW w:w="15216" w:type="dxa"/>
        <w:tblInd w:w="11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1E0" w:firstRow="1" w:lastRow="1" w:firstColumn="1" w:lastColumn="1" w:noHBand="0" w:noVBand="0"/>
      </w:tblPr>
      <w:tblGrid>
        <w:gridCol w:w="16"/>
        <w:gridCol w:w="1621"/>
        <w:gridCol w:w="16"/>
        <w:gridCol w:w="561"/>
        <w:gridCol w:w="16"/>
        <w:gridCol w:w="11684"/>
        <w:gridCol w:w="68"/>
        <w:gridCol w:w="1166"/>
        <w:gridCol w:w="68"/>
      </w:tblGrid>
      <w:tr w:rsidR="006D781B" w14:paraId="208278B3" w14:textId="77777777" w:rsidTr="726C0707">
        <w:trPr>
          <w:gridBefore w:val="1"/>
          <w:wBefore w:w="16" w:type="dxa"/>
          <w:trHeight w:val="610"/>
          <w:tblHeader/>
        </w:trPr>
        <w:tc>
          <w:tcPr>
            <w:tcW w:w="1637" w:type="dxa"/>
            <w:gridSpan w:val="2"/>
            <w:tcBorders>
              <w:bottom w:val="double" w:sz="6" w:space="0" w:color="000000" w:themeColor="text1"/>
            </w:tcBorders>
            <w:shd w:val="clear" w:color="auto" w:fill="62629A"/>
          </w:tcPr>
          <w:p w14:paraId="111FF23F" w14:textId="77777777" w:rsidR="006D781B" w:rsidRDefault="006D781B" w:rsidP="00CA5904">
            <w:pPr>
              <w:pStyle w:val="TableParagraph"/>
              <w:spacing w:before="98"/>
              <w:ind w:left="107" w:right="518"/>
              <w:rPr>
                <w:b/>
                <w:sz w:val="18"/>
              </w:rPr>
            </w:pPr>
            <w:r>
              <w:rPr>
                <w:b/>
                <w:color w:val="FFFFFF"/>
                <w:sz w:val="18"/>
              </w:rPr>
              <w:t>Section</w:t>
            </w:r>
            <w:r>
              <w:rPr>
                <w:b/>
                <w:color w:val="FFFFFF"/>
                <w:spacing w:val="-13"/>
                <w:sz w:val="18"/>
              </w:rPr>
              <w:t xml:space="preserve"> </w:t>
            </w:r>
            <w:r>
              <w:rPr>
                <w:b/>
                <w:color w:val="FFFFFF"/>
                <w:sz w:val="18"/>
              </w:rPr>
              <w:t xml:space="preserve">and </w:t>
            </w:r>
            <w:r>
              <w:rPr>
                <w:b/>
                <w:color w:val="FFFFFF"/>
                <w:spacing w:val="-2"/>
                <w:sz w:val="18"/>
              </w:rPr>
              <w:t>Topic</w:t>
            </w:r>
          </w:p>
        </w:tc>
        <w:tc>
          <w:tcPr>
            <w:tcW w:w="577" w:type="dxa"/>
            <w:gridSpan w:val="2"/>
            <w:tcBorders>
              <w:top w:val="double" w:sz="6" w:space="0" w:color="000000" w:themeColor="text1"/>
              <w:bottom w:val="double" w:sz="6" w:space="0" w:color="000000" w:themeColor="text1"/>
            </w:tcBorders>
            <w:shd w:val="clear" w:color="auto" w:fill="62629A"/>
          </w:tcPr>
          <w:p w14:paraId="119D0F7D" w14:textId="77777777" w:rsidR="006D781B" w:rsidRDefault="006D781B" w:rsidP="00CA5904">
            <w:pPr>
              <w:pStyle w:val="TableParagraph"/>
              <w:spacing w:before="98"/>
              <w:ind w:left="108" w:right="89"/>
              <w:rPr>
                <w:b/>
                <w:sz w:val="18"/>
              </w:rPr>
            </w:pPr>
            <w:r>
              <w:rPr>
                <w:b/>
                <w:color w:val="FFFFFF"/>
                <w:spacing w:val="-4"/>
                <w:sz w:val="18"/>
              </w:rPr>
              <w:t xml:space="preserve">Item </w:t>
            </w:r>
            <w:r>
              <w:rPr>
                <w:b/>
                <w:color w:val="FFFFFF"/>
                <w:spacing w:val="-10"/>
                <w:sz w:val="18"/>
              </w:rPr>
              <w:t>#</w:t>
            </w:r>
          </w:p>
        </w:tc>
        <w:tc>
          <w:tcPr>
            <w:tcW w:w="11752" w:type="dxa"/>
            <w:gridSpan w:val="2"/>
            <w:tcBorders>
              <w:top w:val="double" w:sz="6" w:space="0" w:color="000000" w:themeColor="text1"/>
              <w:bottom w:val="double" w:sz="6" w:space="0" w:color="000000" w:themeColor="text1"/>
            </w:tcBorders>
            <w:shd w:val="clear" w:color="auto" w:fill="62629A"/>
          </w:tcPr>
          <w:p w14:paraId="5167F584" w14:textId="77777777" w:rsidR="006D781B" w:rsidRDefault="006D781B" w:rsidP="00CA5904">
            <w:pPr>
              <w:pStyle w:val="TableParagraph"/>
              <w:spacing w:before="5"/>
              <w:rPr>
                <w:sz w:val="17"/>
              </w:rPr>
            </w:pPr>
          </w:p>
          <w:p w14:paraId="1C42B141" w14:textId="77777777" w:rsidR="006D781B" w:rsidRDefault="006D781B" w:rsidP="00CA5904">
            <w:pPr>
              <w:pStyle w:val="TableParagraph"/>
              <w:ind w:left="109"/>
              <w:rPr>
                <w:b/>
                <w:sz w:val="18"/>
              </w:rPr>
            </w:pPr>
            <w:r>
              <w:rPr>
                <w:b/>
                <w:color w:val="FFFFFF"/>
                <w:sz w:val="18"/>
              </w:rPr>
              <w:t>Checklist</w:t>
            </w:r>
            <w:r>
              <w:rPr>
                <w:b/>
                <w:color w:val="FFFFFF"/>
                <w:spacing w:val="-11"/>
                <w:sz w:val="18"/>
              </w:rPr>
              <w:t xml:space="preserve"> </w:t>
            </w:r>
            <w:r>
              <w:rPr>
                <w:b/>
                <w:color w:val="FFFFFF"/>
                <w:spacing w:val="-4"/>
                <w:sz w:val="18"/>
              </w:rPr>
              <w:t>item</w:t>
            </w:r>
          </w:p>
        </w:tc>
        <w:tc>
          <w:tcPr>
            <w:tcW w:w="1234" w:type="dxa"/>
            <w:gridSpan w:val="2"/>
            <w:tcBorders>
              <w:top w:val="double" w:sz="6" w:space="0" w:color="000000" w:themeColor="text1"/>
              <w:bottom w:val="double" w:sz="6" w:space="0" w:color="000000" w:themeColor="text1"/>
            </w:tcBorders>
            <w:shd w:val="clear" w:color="auto" w:fill="62629A"/>
          </w:tcPr>
          <w:p w14:paraId="4596DE75" w14:textId="77777777" w:rsidR="006D781B" w:rsidRDefault="006D781B" w:rsidP="00CA5904">
            <w:pPr>
              <w:pStyle w:val="TableParagraph"/>
              <w:ind w:left="109"/>
              <w:rPr>
                <w:b/>
                <w:sz w:val="18"/>
              </w:rPr>
            </w:pPr>
            <w:r>
              <w:rPr>
                <w:b/>
                <w:color w:val="FFFFFF"/>
                <w:spacing w:val="-2"/>
                <w:sz w:val="18"/>
              </w:rPr>
              <w:t xml:space="preserve">Location </w:t>
            </w:r>
            <w:r>
              <w:rPr>
                <w:b/>
                <w:color w:val="FFFFFF"/>
                <w:sz w:val="18"/>
              </w:rPr>
              <w:t>where</w:t>
            </w:r>
            <w:r>
              <w:rPr>
                <w:b/>
                <w:color w:val="FFFFFF"/>
                <w:spacing w:val="-2"/>
                <w:sz w:val="18"/>
              </w:rPr>
              <w:t xml:space="preserve"> </w:t>
            </w:r>
            <w:r>
              <w:rPr>
                <w:b/>
                <w:color w:val="FFFFFF"/>
                <w:spacing w:val="-4"/>
                <w:sz w:val="18"/>
              </w:rPr>
              <w:t>item</w:t>
            </w:r>
          </w:p>
          <w:p w14:paraId="47E11229" w14:textId="77777777" w:rsidR="006D781B" w:rsidRDefault="006D781B" w:rsidP="00CA5904">
            <w:pPr>
              <w:pStyle w:val="TableParagraph"/>
              <w:spacing w:line="182" w:lineRule="exact"/>
              <w:ind w:left="109"/>
              <w:rPr>
                <w:b/>
                <w:sz w:val="18"/>
              </w:rPr>
            </w:pPr>
            <w:r>
              <w:rPr>
                <w:b/>
                <w:color w:val="FFFFFF"/>
                <w:sz w:val="18"/>
              </w:rPr>
              <w:t xml:space="preserve">is </w:t>
            </w:r>
            <w:r>
              <w:rPr>
                <w:b/>
                <w:color w:val="FFFFFF"/>
                <w:spacing w:val="-2"/>
                <w:sz w:val="18"/>
              </w:rPr>
              <w:t>reported</w:t>
            </w:r>
          </w:p>
        </w:tc>
      </w:tr>
      <w:tr w:rsidR="006D781B" w14:paraId="34B5BBE2" w14:textId="77777777" w:rsidTr="726C0707">
        <w:trPr>
          <w:gridBefore w:val="1"/>
          <w:wBefore w:w="16" w:type="dxa"/>
          <w:trHeight w:val="202"/>
        </w:trPr>
        <w:tc>
          <w:tcPr>
            <w:tcW w:w="13966" w:type="dxa"/>
            <w:gridSpan w:val="6"/>
            <w:tcBorders>
              <w:top w:val="double" w:sz="6" w:space="0" w:color="000000" w:themeColor="text1"/>
            </w:tcBorders>
            <w:shd w:val="clear" w:color="auto" w:fill="FFFFCC"/>
          </w:tcPr>
          <w:p w14:paraId="485D41A5" w14:textId="77777777" w:rsidR="006D781B" w:rsidRDefault="006D781B" w:rsidP="00CA5904">
            <w:pPr>
              <w:pStyle w:val="TableParagraph"/>
              <w:spacing w:line="183" w:lineRule="exact"/>
              <w:ind w:left="107"/>
              <w:rPr>
                <w:b/>
                <w:sz w:val="18"/>
              </w:rPr>
            </w:pPr>
            <w:r>
              <w:rPr>
                <w:b/>
                <w:spacing w:val="-2"/>
                <w:sz w:val="18"/>
              </w:rPr>
              <w:t>TITLE</w:t>
            </w:r>
          </w:p>
        </w:tc>
        <w:tc>
          <w:tcPr>
            <w:tcW w:w="1234" w:type="dxa"/>
            <w:gridSpan w:val="2"/>
            <w:tcBorders>
              <w:top w:val="double" w:sz="6" w:space="0" w:color="000000" w:themeColor="text1"/>
            </w:tcBorders>
            <w:shd w:val="clear" w:color="auto" w:fill="FFFFCC"/>
          </w:tcPr>
          <w:p w14:paraId="3CAC2FE2" w14:textId="77777777" w:rsidR="006D781B" w:rsidRDefault="006D781B" w:rsidP="00CA5904">
            <w:pPr>
              <w:pStyle w:val="TableParagraph"/>
              <w:jc w:val="center"/>
              <w:rPr>
                <w:sz w:val="14"/>
              </w:rPr>
            </w:pPr>
          </w:p>
        </w:tc>
      </w:tr>
      <w:tr w:rsidR="006D781B" w14:paraId="733829CB" w14:textId="77777777" w:rsidTr="726C0707">
        <w:trPr>
          <w:gridBefore w:val="1"/>
          <w:wBefore w:w="16" w:type="dxa"/>
          <w:trHeight w:val="279"/>
        </w:trPr>
        <w:tc>
          <w:tcPr>
            <w:tcW w:w="1637" w:type="dxa"/>
            <w:gridSpan w:val="2"/>
            <w:tcBorders>
              <w:bottom w:val="double" w:sz="6" w:space="0" w:color="000000" w:themeColor="text1"/>
            </w:tcBorders>
          </w:tcPr>
          <w:p w14:paraId="3AF58B38" w14:textId="77777777" w:rsidR="006D781B" w:rsidRDefault="006D781B" w:rsidP="00CA5904">
            <w:pPr>
              <w:pStyle w:val="TableParagraph"/>
              <w:ind w:left="107"/>
              <w:rPr>
                <w:sz w:val="18"/>
              </w:rPr>
            </w:pPr>
            <w:r>
              <w:rPr>
                <w:spacing w:val="-2"/>
                <w:sz w:val="18"/>
              </w:rPr>
              <w:t>Title</w:t>
            </w:r>
          </w:p>
        </w:tc>
        <w:tc>
          <w:tcPr>
            <w:tcW w:w="577" w:type="dxa"/>
            <w:gridSpan w:val="2"/>
            <w:tcBorders>
              <w:bottom w:val="double" w:sz="6" w:space="0" w:color="000000" w:themeColor="text1"/>
            </w:tcBorders>
          </w:tcPr>
          <w:p w14:paraId="78EAAD12" w14:textId="77777777" w:rsidR="006D781B" w:rsidRDefault="006D781B" w:rsidP="00CA5904">
            <w:pPr>
              <w:pStyle w:val="TableParagraph"/>
              <w:ind w:right="90"/>
              <w:jc w:val="center"/>
              <w:rPr>
                <w:sz w:val="18"/>
              </w:rPr>
            </w:pPr>
            <w:r>
              <w:rPr>
                <w:w w:val="99"/>
                <w:sz w:val="18"/>
              </w:rPr>
              <w:t>1</w:t>
            </w:r>
          </w:p>
        </w:tc>
        <w:tc>
          <w:tcPr>
            <w:tcW w:w="11752" w:type="dxa"/>
            <w:gridSpan w:val="2"/>
            <w:tcBorders>
              <w:bottom w:val="double" w:sz="6" w:space="0" w:color="000000" w:themeColor="text1"/>
            </w:tcBorders>
          </w:tcPr>
          <w:p w14:paraId="64217F45" w14:textId="71D16D32" w:rsidR="00D77F2A" w:rsidRDefault="006D781B" w:rsidP="00DB0EB4">
            <w:pPr>
              <w:pStyle w:val="TableParagraph"/>
              <w:ind w:left="109"/>
              <w:rPr>
                <w:sz w:val="18"/>
              </w:rPr>
            </w:pPr>
            <w:r>
              <w:rPr>
                <w:sz w:val="18"/>
              </w:rPr>
              <w:t>Identify</w:t>
            </w:r>
            <w:r w:rsidRPr="00E45A2E">
              <w:rPr>
                <w:sz w:val="18"/>
              </w:rPr>
              <w:t xml:space="preserve"> </w:t>
            </w:r>
            <w:r>
              <w:rPr>
                <w:sz w:val="18"/>
              </w:rPr>
              <w:t>the</w:t>
            </w:r>
            <w:r w:rsidRPr="00E45A2E">
              <w:rPr>
                <w:sz w:val="18"/>
              </w:rPr>
              <w:t xml:space="preserve"> </w:t>
            </w:r>
            <w:r>
              <w:rPr>
                <w:sz w:val="18"/>
              </w:rPr>
              <w:t>report</w:t>
            </w:r>
            <w:r w:rsidRPr="00E45A2E">
              <w:rPr>
                <w:sz w:val="18"/>
              </w:rPr>
              <w:t xml:space="preserve"> </w:t>
            </w:r>
            <w:r>
              <w:rPr>
                <w:sz w:val="18"/>
              </w:rPr>
              <w:t>as</w:t>
            </w:r>
            <w:r w:rsidRPr="00E45A2E">
              <w:rPr>
                <w:sz w:val="18"/>
              </w:rPr>
              <w:t xml:space="preserve"> </w:t>
            </w:r>
            <w:r>
              <w:rPr>
                <w:sz w:val="18"/>
              </w:rPr>
              <w:t>a</w:t>
            </w:r>
            <w:r w:rsidRPr="00E45A2E">
              <w:rPr>
                <w:sz w:val="18"/>
              </w:rPr>
              <w:t xml:space="preserve"> </w:t>
            </w:r>
            <w:r>
              <w:rPr>
                <w:sz w:val="18"/>
              </w:rPr>
              <w:t xml:space="preserve">systematic </w:t>
            </w:r>
            <w:r w:rsidRPr="00E45A2E">
              <w:rPr>
                <w:sz w:val="18"/>
              </w:rPr>
              <w:t>review.</w:t>
            </w:r>
          </w:p>
          <w:p w14:paraId="0A571400" w14:textId="77777777" w:rsidR="00B21124" w:rsidRDefault="00B21124" w:rsidP="00DB0EB4">
            <w:pPr>
              <w:pStyle w:val="TableParagraph"/>
              <w:ind w:left="109"/>
              <w:rPr>
                <w:sz w:val="18"/>
              </w:rPr>
            </w:pPr>
          </w:p>
          <w:p w14:paraId="5DFE818D" w14:textId="78518AF9" w:rsidR="00B21124" w:rsidRPr="00B21124" w:rsidRDefault="00B21124" w:rsidP="00B21124">
            <w:pPr>
              <w:rPr>
                <w:rFonts w:ascii="Times New Roman" w:hAnsi="Times New Roman" w:cs="Times New Roman"/>
                <w:i/>
                <w:iCs/>
                <w:sz w:val="18"/>
                <w:szCs w:val="18"/>
              </w:rPr>
            </w:pPr>
            <w:r w:rsidRPr="00B21124">
              <w:rPr>
                <w:rFonts w:ascii="Times New Roman" w:hAnsi="Times New Roman" w:cs="Times New Roman"/>
                <w:i/>
                <w:iCs/>
                <w:sz w:val="18"/>
                <w:szCs w:val="18"/>
              </w:rPr>
              <w:t>Barriers and enablers for the implementation of trauma-informed care in healthcare settings: A systematic review</w:t>
            </w:r>
          </w:p>
        </w:tc>
        <w:tc>
          <w:tcPr>
            <w:tcW w:w="1234" w:type="dxa"/>
            <w:gridSpan w:val="2"/>
            <w:tcBorders>
              <w:bottom w:val="double" w:sz="6" w:space="0" w:color="000000" w:themeColor="text1"/>
            </w:tcBorders>
          </w:tcPr>
          <w:p w14:paraId="07BCDB5D" w14:textId="38C3DD08" w:rsidR="006D781B" w:rsidRDefault="0055672E" w:rsidP="00CA5904">
            <w:pPr>
              <w:pStyle w:val="TableParagraph"/>
              <w:jc w:val="center"/>
              <w:rPr>
                <w:sz w:val="18"/>
              </w:rPr>
            </w:pPr>
            <w:r>
              <w:rPr>
                <w:sz w:val="18"/>
              </w:rPr>
              <w:t>Title</w:t>
            </w:r>
          </w:p>
        </w:tc>
      </w:tr>
      <w:tr w:rsidR="006D781B" w14:paraId="1A1707DF" w14:textId="77777777" w:rsidTr="726C0707">
        <w:trPr>
          <w:gridBefore w:val="1"/>
          <w:wBefore w:w="16" w:type="dxa"/>
          <w:trHeight w:val="202"/>
        </w:trPr>
        <w:tc>
          <w:tcPr>
            <w:tcW w:w="13966" w:type="dxa"/>
            <w:gridSpan w:val="6"/>
            <w:tcBorders>
              <w:top w:val="double" w:sz="6" w:space="0" w:color="000000" w:themeColor="text1"/>
            </w:tcBorders>
            <w:shd w:val="clear" w:color="auto" w:fill="FFFFCC"/>
          </w:tcPr>
          <w:p w14:paraId="4CA834A0" w14:textId="77777777" w:rsidR="006D781B" w:rsidRDefault="006D781B" w:rsidP="00CA5904">
            <w:pPr>
              <w:pStyle w:val="TableParagraph"/>
              <w:spacing w:line="183" w:lineRule="exact"/>
              <w:ind w:left="107"/>
              <w:jc w:val="center"/>
              <w:rPr>
                <w:b/>
                <w:sz w:val="18"/>
              </w:rPr>
            </w:pPr>
            <w:r>
              <w:rPr>
                <w:b/>
                <w:spacing w:val="-2"/>
                <w:sz w:val="18"/>
              </w:rPr>
              <w:t>ABSTRACT</w:t>
            </w:r>
          </w:p>
        </w:tc>
        <w:tc>
          <w:tcPr>
            <w:tcW w:w="1234" w:type="dxa"/>
            <w:gridSpan w:val="2"/>
            <w:tcBorders>
              <w:top w:val="double" w:sz="6" w:space="0" w:color="000000" w:themeColor="text1"/>
            </w:tcBorders>
            <w:shd w:val="clear" w:color="auto" w:fill="FFFFCC"/>
          </w:tcPr>
          <w:p w14:paraId="6BF7BCE8" w14:textId="77777777" w:rsidR="006D781B" w:rsidRDefault="006D781B" w:rsidP="00CA5904">
            <w:pPr>
              <w:pStyle w:val="TableParagraph"/>
              <w:jc w:val="center"/>
              <w:rPr>
                <w:sz w:val="14"/>
              </w:rPr>
            </w:pPr>
          </w:p>
        </w:tc>
      </w:tr>
      <w:tr w:rsidR="006D781B" w14:paraId="20E275AD" w14:textId="77777777" w:rsidTr="726C0707">
        <w:trPr>
          <w:gridBefore w:val="1"/>
          <w:wBefore w:w="16" w:type="dxa"/>
          <w:trHeight w:val="279"/>
        </w:trPr>
        <w:tc>
          <w:tcPr>
            <w:tcW w:w="1637" w:type="dxa"/>
            <w:gridSpan w:val="2"/>
            <w:tcBorders>
              <w:bottom w:val="double" w:sz="6" w:space="0" w:color="000000" w:themeColor="text1"/>
            </w:tcBorders>
          </w:tcPr>
          <w:p w14:paraId="0095A598" w14:textId="77777777" w:rsidR="006D781B" w:rsidRDefault="006D781B" w:rsidP="00CA5904">
            <w:pPr>
              <w:pStyle w:val="TableParagraph"/>
              <w:ind w:left="107"/>
              <w:rPr>
                <w:sz w:val="18"/>
              </w:rPr>
            </w:pPr>
            <w:r>
              <w:rPr>
                <w:spacing w:val="-2"/>
                <w:sz w:val="18"/>
              </w:rPr>
              <w:t>Abstract</w:t>
            </w:r>
          </w:p>
        </w:tc>
        <w:tc>
          <w:tcPr>
            <w:tcW w:w="577" w:type="dxa"/>
            <w:gridSpan w:val="2"/>
            <w:tcBorders>
              <w:bottom w:val="double" w:sz="6" w:space="0" w:color="000000" w:themeColor="text1"/>
            </w:tcBorders>
          </w:tcPr>
          <w:p w14:paraId="07FE78D0" w14:textId="77777777" w:rsidR="006D781B" w:rsidRDefault="006D781B" w:rsidP="00CA5904">
            <w:pPr>
              <w:pStyle w:val="TableParagraph"/>
              <w:ind w:right="90"/>
              <w:jc w:val="center"/>
              <w:rPr>
                <w:sz w:val="18"/>
              </w:rPr>
            </w:pPr>
            <w:r>
              <w:rPr>
                <w:w w:val="99"/>
                <w:sz w:val="18"/>
              </w:rPr>
              <w:t>2</w:t>
            </w:r>
          </w:p>
        </w:tc>
        <w:tc>
          <w:tcPr>
            <w:tcW w:w="11752" w:type="dxa"/>
            <w:gridSpan w:val="2"/>
            <w:tcBorders>
              <w:bottom w:val="double" w:sz="6" w:space="0" w:color="000000" w:themeColor="text1"/>
            </w:tcBorders>
          </w:tcPr>
          <w:p w14:paraId="1A8BB6BB" w14:textId="77777777" w:rsidR="006D781B" w:rsidRDefault="006D781B" w:rsidP="00CA5904">
            <w:pPr>
              <w:pStyle w:val="TableParagraph"/>
              <w:ind w:left="109"/>
              <w:rPr>
                <w:spacing w:val="-2"/>
                <w:sz w:val="18"/>
              </w:rPr>
            </w:pPr>
            <w:r w:rsidRPr="00AB1640">
              <w:rPr>
                <w:sz w:val="18"/>
              </w:rPr>
              <w:t>See</w:t>
            </w:r>
            <w:r w:rsidRPr="00AB1640">
              <w:rPr>
                <w:spacing w:val="-4"/>
                <w:sz w:val="18"/>
              </w:rPr>
              <w:t xml:space="preserve"> </w:t>
            </w:r>
            <w:r w:rsidRPr="00AB1640">
              <w:rPr>
                <w:sz w:val="18"/>
              </w:rPr>
              <w:t>the</w:t>
            </w:r>
            <w:r w:rsidRPr="00AB1640">
              <w:rPr>
                <w:spacing w:val="-4"/>
                <w:sz w:val="18"/>
              </w:rPr>
              <w:t xml:space="preserve"> </w:t>
            </w:r>
            <w:r w:rsidRPr="00AB1640">
              <w:rPr>
                <w:sz w:val="18"/>
              </w:rPr>
              <w:t>PRISMA</w:t>
            </w:r>
            <w:r w:rsidRPr="00AB1640">
              <w:rPr>
                <w:spacing w:val="-1"/>
                <w:sz w:val="18"/>
              </w:rPr>
              <w:t xml:space="preserve"> </w:t>
            </w:r>
            <w:r w:rsidRPr="00AB1640">
              <w:rPr>
                <w:sz w:val="18"/>
              </w:rPr>
              <w:t>2020</w:t>
            </w:r>
            <w:r w:rsidRPr="00AB1640">
              <w:rPr>
                <w:spacing w:val="-4"/>
                <w:sz w:val="18"/>
              </w:rPr>
              <w:t xml:space="preserve"> </w:t>
            </w:r>
            <w:r w:rsidRPr="00AB1640">
              <w:rPr>
                <w:sz w:val="18"/>
              </w:rPr>
              <w:t>for</w:t>
            </w:r>
            <w:r w:rsidRPr="00AB1640">
              <w:rPr>
                <w:spacing w:val="-2"/>
                <w:sz w:val="18"/>
              </w:rPr>
              <w:t xml:space="preserve"> </w:t>
            </w:r>
            <w:r w:rsidRPr="00AB1640">
              <w:rPr>
                <w:sz w:val="18"/>
              </w:rPr>
              <w:t xml:space="preserve">Abstracts </w:t>
            </w:r>
            <w:r w:rsidRPr="00AB1640">
              <w:rPr>
                <w:spacing w:val="-2"/>
                <w:sz w:val="18"/>
              </w:rPr>
              <w:t>checklist.</w:t>
            </w:r>
          </w:p>
          <w:p w14:paraId="4AF7CE1E" w14:textId="77777777" w:rsidR="00AB1640" w:rsidRDefault="00AB1640" w:rsidP="00CA5904">
            <w:pPr>
              <w:pStyle w:val="TableParagraph"/>
              <w:ind w:left="109"/>
              <w:rPr>
                <w:spacing w:val="-2"/>
                <w:sz w:val="18"/>
              </w:rPr>
            </w:pPr>
          </w:p>
          <w:p w14:paraId="486D66B4" w14:textId="35082DFF" w:rsidR="00AB1640" w:rsidRDefault="00AB1640" w:rsidP="48107527">
            <w:pPr>
              <w:pStyle w:val="TableParagraph"/>
              <w:ind w:left="109"/>
              <w:rPr>
                <w:sz w:val="18"/>
                <w:szCs w:val="18"/>
              </w:rPr>
            </w:pPr>
            <w:r w:rsidRPr="48107527">
              <w:rPr>
                <w:i/>
                <w:iCs/>
                <w:spacing w:val="-2"/>
                <w:sz w:val="18"/>
                <w:szCs w:val="18"/>
              </w:rPr>
              <w:t>Please see abstract paragraphs 1</w:t>
            </w:r>
            <w:r w:rsidR="7880518F" w:rsidRPr="48107527">
              <w:rPr>
                <w:i/>
                <w:iCs/>
                <w:spacing w:val="-2"/>
                <w:sz w:val="18"/>
                <w:szCs w:val="18"/>
              </w:rPr>
              <w:t>-</w:t>
            </w:r>
            <w:r w:rsidR="3F2B0F4D" w:rsidRPr="48107527">
              <w:rPr>
                <w:i/>
                <w:iCs/>
                <w:spacing w:val="-2"/>
                <w:sz w:val="18"/>
                <w:szCs w:val="18"/>
              </w:rPr>
              <w:t>4</w:t>
            </w:r>
            <w:r w:rsidRPr="48107527">
              <w:rPr>
                <w:i/>
                <w:iCs/>
                <w:spacing w:val="-2"/>
                <w:sz w:val="18"/>
                <w:szCs w:val="18"/>
              </w:rPr>
              <w:t>.</w:t>
            </w:r>
          </w:p>
        </w:tc>
        <w:tc>
          <w:tcPr>
            <w:tcW w:w="1234" w:type="dxa"/>
            <w:gridSpan w:val="2"/>
            <w:tcBorders>
              <w:bottom w:val="double" w:sz="6" w:space="0" w:color="000000" w:themeColor="text1"/>
            </w:tcBorders>
          </w:tcPr>
          <w:p w14:paraId="7BE3CA1B" w14:textId="77777777" w:rsidR="00E704CB" w:rsidRDefault="0055672E" w:rsidP="00CA5904">
            <w:pPr>
              <w:pStyle w:val="TableParagraph"/>
              <w:jc w:val="center"/>
              <w:rPr>
                <w:sz w:val="18"/>
              </w:rPr>
            </w:pPr>
            <w:r>
              <w:rPr>
                <w:sz w:val="18"/>
              </w:rPr>
              <w:t>Abstract,</w:t>
            </w:r>
          </w:p>
          <w:p w14:paraId="2809F400" w14:textId="2E76A967" w:rsidR="006D781B" w:rsidRDefault="0055672E" w:rsidP="48107527">
            <w:pPr>
              <w:pStyle w:val="TableParagraph"/>
              <w:jc w:val="center"/>
              <w:rPr>
                <w:sz w:val="18"/>
                <w:szCs w:val="18"/>
              </w:rPr>
            </w:pPr>
            <w:r w:rsidRPr="48107527">
              <w:rPr>
                <w:sz w:val="18"/>
                <w:szCs w:val="18"/>
              </w:rPr>
              <w:t>paragraphs</w:t>
            </w:r>
            <w:r w:rsidR="00E704CB" w:rsidRPr="48107527">
              <w:rPr>
                <w:sz w:val="18"/>
                <w:szCs w:val="18"/>
              </w:rPr>
              <w:t xml:space="preserve"> 1-</w:t>
            </w:r>
            <w:r w:rsidR="6011C6BE" w:rsidRPr="48107527">
              <w:rPr>
                <w:sz w:val="18"/>
                <w:szCs w:val="18"/>
              </w:rPr>
              <w:t>4</w:t>
            </w:r>
          </w:p>
        </w:tc>
      </w:tr>
      <w:tr w:rsidR="006D781B" w14:paraId="51A082B2" w14:textId="77777777" w:rsidTr="726C0707">
        <w:trPr>
          <w:gridBefore w:val="1"/>
          <w:wBefore w:w="16" w:type="dxa"/>
          <w:trHeight w:val="200"/>
        </w:trPr>
        <w:tc>
          <w:tcPr>
            <w:tcW w:w="13966" w:type="dxa"/>
            <w:gridSpan w:val="6"/>
            <w:tcBorders>
              <w:top w:val="double" w:sz="6" w:space="0" w:color="000000" w:themeColor="text1"/>
            </w:tcBorders>
            <w:shd w:val="clear" w:color="auto" w:fill="FFFFCC"/>
          </w:tcPr>
          <w:p w14:paraId="2AC920E0" w14:textId="77777777" w:rsidR="006D781B" w:rsidRDefault="006D781B" w:rsidP="00CA5904">
            <w:pPr>
              <w:pStyle w:val="TableParagraph"/>
              <w:spacing w:line="180" w:lineRule="exact"/>
              <w:ind w:left="107"/>
              <w:jc w:val="center"/>
              <w:rPr>
                <w:b/>
                <w:sz w:val="18"/>
              </w:rPr>
            </w:pPr>
            <w:r>
              <w:rPr>
                <w:b/>
                <w:spacing w:val="-2"/>
                <w:sz w:val="18"/>
              </w:rPr>
              <w:t>INTRODUCTION</w:t>
            </w:r>
          </w:p>
        </w:tc>
        <w:tc>
          <w:tcPr>
            <w:tcW w:w="1234" w:type="dxa"/>
            <w:gridSpan w:val="2"/>
            <w:tcBorders>
              <w:top w:val="double" w:sz="6" w:space="0" w:color="000000" w:themeColor="text1"/>
            </w:tcBorders>
            <w:shd w:val="clear" w:color="auto" w:fill="FFFFCC"/>
          </w:tcPr>
          <w:p w14:paraId="00FEFF9B" w14:textId="77777777" w:rsidR="006D781B" w:rsidRDefault="006D781B" w:rsidP="00CA5904">
            <w:pPr>
              <w:pStyle w:val="TableParagraph"/>
              <w:jc w:val="center"/>
              <w:rPr>
                <w:sz w:val="12"/>
              </w:rPr>
            </w:pPr>
          </w:p>
        </w:tc>
      </w:tr>
      <w:tr w:rsidR="006D781B" w14:paraId="18794793" w14:textId="77777777" w:rsidTr="726C0707">
        <w:trPr>
          <w:gridBefore w:val="1"/>
          <w:wBefore w:w="16" w:type="dxa"/>
          <w:trHeight w:val="285"/>
        </w:trPr>
        <w:tc>
          <w:tcPr>
            <w:tcW w:w="1637" w:type="dxa"/>
            <w:gridSpan w:val="2"/>
          </w:tcPr>
          <w:p w14:paraId="15C2D902" w14:textId="77777777" w:rsidR="006D781B" w:rsidRDefault="006D781B" w:rsidP="00CA5904">
            <w:pPr>
              <w:pStyle w:val="TableParagraph"/>
              <w:ind w:left="107"/>
              <w:rPr>
                <w:sz w:val="18"/>
              </w:rPr>
            </w:pPr>
            <w:r>
              <w:rPr>
                <w:spacing w:val="-2"/>
                <w:sz w:val="18"/>
              </w:rPr>
              <w:t>Rationale</w:t>
            </w:r>
          </w:p>
        </w:tc>
        <w:tc>
          <w:tcPr>
            <w:tcW w:w="577" w:type="dxa"/>
            <w:gridSpan w:val="2"/>
          </w:tcPr>
          <w:p w14:paraId="6F0BE7B5" w14:textId="77777777" w:rsidR="006D781B" w:rsidRDefault="006D781B" w:rsidP="00CA5904">
            <w:pPr>
              <w:pStyle w:val="TableParagraph"/>
              <w:ind w:right="90"/>
              <w:jc w:val="center"/>
              <w:rPr>
                <w:sz w:val="18"/>
              </w:rPr>
            </w:pPr>
            <w:r>
              <w:rPr>
                <w:w w:val="99"/>
                <w:sz w:val="18"/>
              </w:rPr>
              <w:t>3</w:t>
            </w:r>
          </w:p>
        </w:tc>
        <w:tc>
          <w:tcPr>
            <w:tcW w:w="11752" w:type="dxa"/>
            <w:gridSpan w:val="2"/>
          </w:tcPr>
          <w:p w14:paraId="49E5FA30" w14:textId="09B60DBE" w:rsidR="006D781B" w:rsidRDefault="006D781B" w:rsidP="00CA5904">
            <w:pPr>
              <w:pStyle w:val="TableParagraph"/>
              <w:ind w:left="109"/>
              <w:rPr>
                <w:spacing w:val="-2"/>
                <w:sz w:val="18"/>
              </w:rPr>
            </w:pPr>
            <w:r>
              <w:rPr>
                <w:sz w:val="18"/>
              </w:rPr>
              <w:t>Describe</w:t>
            </w:r>
            <w:r>
              <w:rPr>
                <w:spacing w:val="-6"/>
                <w:sz w:val="18"/>
              </w:rPr>
              <w:t xml:space="preserve"> </w:t>
            </w:r>
            <w:r>
              <w:rPr>
                <w:sz w:val="18"/>
              </w:rPr>
              <w:t>the</w:t>
            </w:r>
            <w:r>
              <w:rPr>
                <w:spacing w:val="-6"/>
                <w:sz w:val="18"/>
              </w:rPr>
              <w:t xml:space="preserve"> </w:t>
            </w:r>
            <w:r>
              <w:rPr>
                <w:sz w:val="18"/>
              </w:rPr>
              <w:t>rationale</w:t>
            </w:r>
            <w:r>
              <w:rPr>
                <w:spacing w:val="-8"/>
                <w:sz w:val="18"/>
              </w:rPr>
              <w:t xml:space="preserve"> </w:t>
            </w:r>
            <w:r>
              <w:rPr>
                <w:sz w:val="18"/>
              </w:rPr>
              <w:t>for</w:t>
            </w:r>
            <w:r>
              <w:rPr>
                <w:spacing w:val="-5"/>
                <w:sz w:val="18"/>
              </w:rPr>
              <w:t xml:space="preserve"> </w:t>
            </w:r>
            <w:r>
              <w:rPr>
                <w:sz w:val="18"/>
              </w:rPr>
              <w:t>the</w:t>
            </w:r>
            <w:r>
              <w:rPr>
                <w:spacing w:val="-6"/>
                <w:sz w:val="18"/>
              </w:rPr>
              <w:t xml:space="preserve"> </w:t>
            </w:r>
            <w:r>
              <w:rPr>
                <w:sz w:val="18"/>
              </w:rPr>
              <w:t>review</w:t>
            </w:r>
            <w:r>
              <w:rPr>
                <w:spacing w:val="-8"/>
                <w:sz w:val="18"/>
              </w:rPr>
              <w:t xml:space="preserve"> </w:t>
            </w:r>
            <w:r>
              <w:rPr>
                <w:sz w:val="18"/>
              </w:rPr>
              <w:t>in</w:t>
            </w:r>
            <w:r>
              <w:rPr>
                <w:spacing w:val="-6"/>
                <w:sz w:val="18"/>
              </w:rPr>
              <w:t xml:space="preserve"> </w:t>
            </w:r>
            <w:r>
              <w:rPr>
                <w:sz w:val="18"/>
              </w:rPr>
              <w:t>the</w:t>
            </w:r>
            <w:r>
              <w:rPr>
                <w:spacing w:val="-8"/>
                <w:sz w:val="18"/>
              </w:rPr>
              <w:t xml:space="preserve"> </w:t>
            </w:r>
            <w:r>
              <w:rPr>
                <w:sz w:val="18"/>
              </w:rPr>
              <w:t>context</w:t>
            </w:r>
            <w:r>
              <w:rPr>
                <w:spacing w:val="-7"/>
                <w:sz w:val="18"/>
              </w:rPr>
              <w:t xml:space="preserve"> </w:t>
            </w:r>
            <w:r>
              <w:rPr>
                <w:sz w:val="18"/>
              </w:rPr>
              <w:t>of</w:t>
            </w:r>
            <w:r>
              <w:rPr>
                <w:spacing w:val="-6"/>
                <w:sz w:val="18"/>
              </w:rPr>
              <w:t xml:space="preserve"> </w:t>
            </w:r>
            <w:r>
              <w:rPr>
                <w:sz w:val="18"/>
              </w:rPr>
              <w:t>existing</w:t>
            </w:r>
            <w:r>
              <w:rPr>
                <w:spacing w:val="-8"/>
                <w:sz w:val="18"/>
              </w:rPr>
              <w:t xml:space="preserve"> </w:t>
            </w:r>
            <w:r>
              <w:rPr>
                <w:spacing w:val="-2"/>
                <w:sz w:val="18"/>
              </w:rPr>
              <w:t>knowledge.</w:t>
            </w:r>
          </w:p>
          <w:p w14:paraId="2839F490" w14:textId="77777777" w:rsidR="00F5380F" w:rsidRDefault="00F5380F" w:rsidP="00CA5904">
            <w:pPr>
              <w:pStyle w:val="TableParagraph"/>
              <w:ind w:left="109"/>
              <w:rPr>
                <w:spacing w:val="-2"/>
                <w:sz w:val="18"/>
              </w:rPr>
            </w:pPr>
          </w:p>
          <w:p w14:paraId="36C4FD9F" w14:textId="16BBDDE1" w:rsidR="00F5380F" w:rsidRDefault="00F5380F" w:rsidP="00CA5904">
            <w:pPr>
              <w:pStyle w:val="TableParagraph"/>
              <w:ind w:left="109"/>
              <w:rPr>
                <w:sz w:val="18"/>
              </w:rPr>
            </w:pPr>
            <w:r w:rsidRPr="00F5380F">
              <w:rPr>
                <w:i/>
                <w:iCs/>
                <w:color w:val="000000" w:themeColor="text1"/>
                <w:sz w:val="18"/>
                <w:szCs w:val="18"/>
              </w:rPr>
              <w:t xml:space="preserve">Factors that promote or impede implementation of TIC are not yet well characterised and understood </w:t>
            </w:r>
            <w:r w:rsidRPr="00F5380F">
              <w:rPr>
                <w:i/>
                <w:iCs/>
                <w:color w:val="000000" w:themeColor="text1"/>
                <w:sz w:val="18"/>
                <w:szCs w:val="18"/>
              </w:rPr>
              <w:fldChar w:fldCharType="begin"/>
            </w:r>
            <w:r w:rsidRPr="00F5380F">
              <w:rPr>
                <w:i/>
                <w:iCs/>
                <w:color w:val="000000" w:themeColor="text1"/>
                <w:sz w:val="18"/>
                <w:szCs w:val="18"/>
              </w:rPr>
              <w:instrText xml:space="preserve"> ADDIN ZOTERO_ITEM CSL_CITATION {"citationID":"KwYIejVz","properties":{"formattedCitation":"(15)","plainCitation":"(15)","noteIndex":0},"citationItems":[{"id":5450,"uris":["http://zotero.org/users/1832253/items/XETRGYAU"],"uri":["http://zotero.org/users/1832253/items/XETRGYAU"],"itemData":{"id":5450,"type":"book","publisher":"ANROWS","source":"Google Scholar","title":"Implementing trauma-informed systems of care in health settings: The WITH study","title-short":"Implementing trauma-informed systems of care in health settings","author":[{"family":"Quadara","given":"Antonia"}],"issued":{"date-parts":[["2015"]]}}}],"schema":"https://github.com/citation-style-language/schema/raw/master/csl-citation.json"} </w:instrText>
            </w:r>
            <w:r w:rsidRPr="00F5380F">
              <w:rPr>
                <w:i/>
                <w:iCs/>
                <w:color w:val="000000" w:themeColor="text1"/>
                <w:sz w:val="18"/>
                <w:szCs w:val="18"/>
              </w:rPr>
              <w:fldChar w:fldCharType="separate"/>
            </w:r>
            <w:r w:rsidRPr="00F5380F">
              <w:rPr>
                <w:rFonts w:cs="Times"/>
                <w:i/>
                <w:iCs/>
                <w:sz w:val="18"/>
                <w:szCs w:val="18"/>
              </w:rPr>
              <w:t>(15)</w:t>
            </w:r>
            <w:r w:rsidRPr="00F5380F">
              <w:rPr>
                <w:i/>
                <w:iCs/>
                <w:color w:val="000000" w:themeColor="text1"/>
                <w:sz w:val="18"/>
                <w:szCs w:val="18"/>
              </w:rPr>
              <w:fldChar w:fldCharType="end"/>
            </w:r>
            <w:r w:rsidRPr="00F5380F">
              <w:rPr>
                <w:i/>
                <w:iCs/>
                <w:color w:val="000000" w:themeColor="text1"/>
                <w:sz w:val="18"/>
                <w:szCs w:val="18"/>
              </w:rPr>
              <w:t>. Understanding contextual, organisational, and implementation-specific factors that promote the uptake and effectiveness of TIC will help to guide future efforts to implement TIC more widely</w:t>
            </w:r>
            <w:r w:rsidRPr="00B31229">
              <w:rPr>
                <w:color w:val="000000" w:themeColor="text1"/>
              </w:rPr>
              <w:t>.</w:t>
            </w:r>
          </w:p>
        </w:tc>
        <w:tc>
          <w:tcPr>
            <w:tcW w:w="1234" w:type="dxa"/>
            <w:gridSpan w:val="2"/>
          </w:tcPr>
          <w:p w14:paraId="552EBAF6" w14:textId="2449A60F" w:rsidR="006D781B" w:rsidRDefault="22170CD5" w:rsidP="2214D7AA">
            <w:pPr>
              <w:pStyle w:val="TableParagraph"/>
              <w:jc w:val="center"/>
              <w:rPr>
                <w:sz w:val="18"/>
                <w:szCs w:val="18"/>
              </w:rPr>
            </w:pPr>
            <w:r w:rsidRPr="2214D7AA">
              <w:rPr>
                <w:sz w:val="18"/>
                <w:szCs w:val="18"/>
              </w:rPr>
              <w:t>Background</w:t>
            </w:r>
            <w:r w:rsidR="00E37C32" w:rsidRPr="2214D7AA">
              <w:rPr>
                <w:sz w:val="18"/>
                <w:szCs w:val="18"/>
              </w:rPr>
              <w:t>,</w:t>
            </w:r>
          </w:p>
          <w:p w14:paraId="3E4281C5" w14:textId="141F27E9" w:rsidR="00E37C32" w:rsidRDefault="00BC1800" w:rsidP="2214D7AA">
            <w:pPr>
              <w:pStyle w:val="TableParagraph"/>
              <w:jc w:val="center"/>
              <w:rPr>
                <w:sz w:val="18"/>
                <w:szCs w:val="18"/>
              </w:rPr>
            </w:pPr>
            <w:r w:rsidRPr="2214D7AA">
              <w:rPr>
                <w:sz w:val="18"/>
                <w:szCs w:val="18"/>
              </w:rPr>
              <w:t>p</w:t>
            </w:r>
            <w:r w:rsidR="00E37C32" w:rsidRPr="2214D7AA">
              <w:rPr>
                <w:sz w:val="18"/>
                <w:szCs w:val="18"/>
              </w:rPr>
              <w:t xml:space="preserve">aragraph </w:t>
            </w:r>
            <w:r w:rsidR="50008FAE" w:rsidRPr="2214D7AA">
              <w:rPr>
                <w:sz w:val="18"/>
                <w:szCs w:val="18"/>
              </w:rPr>
              <w:t>4</w:t>
            </w:r>
          </w:p>
        </w:tc>
      </w:tr>
      <w:tr w:rsidR="006D781B" w14:paraId="04B70621" w14:textId="77777777" w:rsidTr="726C0707">
        <w:trPr>
          <w:gridBefore w:val="1"/>
          <w:wBefore w:w="16" w:type="dxa"/>
          <w:trHeight w:val="280"/>
        </w:trPr>
        <w:tc>
          <w:tcPr>
            <w:tcW w:w="1637" w:type="dxa"/>
            <w:gridSpan w:val="2"/>
            <w:tcBorders>
              <w:bottom w:val="double" w:sz="6" w:space="0" w:color="000000" w:themeColor="text1"/>
            </w:tcBorders>
          </w:tcPr>
          <w:p w14:paraId="7FBB802E" w14:textId="77777777" w:rsidR="006D781B" w:rsidRDefault="006D781B" w:rsidP="00CA5904">
            <w:pPr>
              <w:pStyle w:val="TableParagraph"/>
              <w:ind w:left="107"/>
              <w:rPr>
                <w:sz w:val="18"/>
              </w:rPr>
            </w:pPr>
            <w:r>
              <w:rPr>
                <w:spacing w:val="-2"/>
                <w:sz w:val="18"/>
              </w:rPr>
              <w:t>Objectives</w:t>
            </w:r>
          </w:p>
        </w:tc>
        <w:tc>
          <w:tcPr>
            <w:tcW w:w="577" w:type="dxa"/>
            <w:gridSpan w:val="2"/>
            <w:tcBorders>
              <w:bottom w:val="double" w:sz="6" w:space="0" w:color="000000" w:themeColor="text1"/>
            </w:tcBorders>
          </w:tcPr>
          <w:p w14:paraId="5731643D" w14:textId="77777777" w:rsidR="006D781B" w:rsidRDefault="006D781B" w:rsidP="00CA5904">
            <w:pPr>
              <w:pStyle w:val="TableParagraph"/>
              <w:ind w:right="90"/>
              <w:jc w:val="center"/>
              <w:rPr>
                <w:sz w:val="18"/>
              </w:rPr>
            </w:pPr>
            <w:r>
              <w:rPr>
                <w:w w:val="99"/>
                <w:sz w:val="18"/>
              </w:rPr>
              <w:t>4</w:t>
            </w:r>
          </w:p>
        </w:tc>
        <w:tc>
          <w:tcPr>
            <w:tcW w:w="11752" w:type="dxa"/>
            <w:gridSpan w:val="2"/>
            <w:tcBorders>
              <w:bottom w:val="double" w:sz="6" w:space="0" w:color="000000" w:themeColor="text1"/>
            </w:tcBorders>
          </w:tcPr>
          <w:p w14:paraId="15578A09" w14:textId="77777777" w:rsidR="009E6A54" w:rsidRDefault="006D781B" w:rsidP="005E2A1C">
            <w:pPr>
              <w:pStyle w:val="TableParagraph"/>
              <w:ind w:left="109"/>
              <w:rPr>
                <w:sz w:val="18"/>
              </w:rPr>
            </w:pPr>
            <w:r>
              <w:rPr>
                <w:sz w:val="18"/>
              </w:rPr>
              <w:t>Provide</w:t>
            </w:r>
            <w:r w:rsidRPr="009E6A54">
              <w:rPr>
                <w:sz w:val="18"/>
              </w:rPr>
              <w:t xml:space="preserve"> </w:t>
            </w:r>
            <w:r>
              <w:rPr>
                <w:sz w:val="18"/>
              </w:rPr>
              <w:t>an</w:t>
            </w:r>
            <w:r w:rsidRPr="009E6A54">
              <w:rPr>
                <w:sz w:val="18"/>
              </w:rPr>
              <w:t xml:space="preserve"> </w:t>
            </w:r>
            <w:r>
              <w:rPr>
                <w:sz w:val="18"/>
              </w:rPr>
              <w:t>explicit</w:t>
            </w:r>
            <w:r w:rsidRPr="009E6A54">
              <w:rPr>
                <w:sz w:val="18"/>
              </w:rPr>
              <w:t xml:space="preserve"> </w:t>
            </w:r>
            <w:r>
              <w:rPr>
                <w:sz w:val="18"/>
              </w:rPr>
              <w:t>statement</w:t>
            </w:r>
            <w:r w:rsidRPr="009E6A54">
              <w:rPr>
                <w:sz w:val="18"/>
              </w:rPr>
              <w:t xml:space="preserve"> </w:t>
            </w:r>
            <w:r>
              <w:rPr>
                <w:sz w:val="18"/>
              </w:rPr>
              <w:t>of</w:t>
            </w:r>
            <w:r w:rsidRPr="009E6A54">
              <w:rPr>
                <w:sz w:val="18"/>
              </w:rPr>
              <w:t xml:space="preserve"> </w:t>
            </w:r>
            <w:r>
              <w:rPr>
                <w:sz w:val="18"/>
              </w:rPr>
              <w:t>the</w:t>
            </w:r>
            <w:r w:rsidRPr="009E6A54">
              <w:rPr>
                <w:sz w:val="18"/>
              </w:rPr>
              <w:t xml:space="preserve"> </w:t>
            </w:r>
            <w:r>
              <w:rPr>
                <w:sz w:val="18"/>
              </w:rPr>
              <w:t>objective(s)</w:t>
            </w:r>
            <w:r w:rsidRPr="009E6A54">
              <w:rPr>
                <w:sz w:val="18"/>
              </w:rPr>
              <w:t xml:space="preserve"> </w:t>
            </w:r>
            <w:r>
              <w:rPr>
                <w:sz w:val="18"/>
              </w:rPr>
              <w:t>or</w:t>
            </w:r>
            <w:r w:rsidRPr="009E6A54">
              <w:rPr>
                <w:sz w:val="18"/>
              </w:rPr>
              <w:t xml:space="preserve"> </w:t>
            </w:r>
            <w:r>
              <w:rPr>
                <w:sz w:val="18"/>
              </w:rPr>
              <w:t>question(s)</w:t>
            </w:r>
            <w:r w:rsidRPr="009E6A54">
              <w:rPr>
                <w:sz w:val="18"/>
              </w:rPr>
              <w:t xml:space="preserve"> </w:t>
            </w:r>
            <w:r>
              <w:rPr>
                <w:sz w:val="18"/>
              </w:rPr>
              <w:t>the</w:t>
            </w:r>
            <w:r w:rsidRPr="009E6A54">
              <w:rPr>
                <w:sz w:val="18"/>
              </w:rPr>
              <w:t xml:space="preserve"> </w:t>
            </w:r>
            <w:r>
              <w:rPr>
                <w:sz w:val="18"/>
              </w:rPr>
              <w:t>review</w:t>
            </w:r>
            <w:r w:rsidRPr="009E6A54">
              <w:rPr>
                <w:sz w:val="18"/>
              </w:rPr>
              <w:t xml:space="preserve"> addresses.</w:t>
            </w:r>
          </w:p>
          <w:p w14:paraId="5FD6CDF8" w14:textId="77777777" w:rsidR="0021520D" w:rsidRDefault="0021520D" w:rsidP="005E2A1C">
            <w:pPr>
              <w:pStyle w:val="TableParagraph"/>
              <w:ind w:left="109"/>
              <w:rPr>
                <w:sz w:val="18"/>
              </w:rPr>
            </w:pPr>
          </w:p>
          <w:p w14:paraId="1CDF57FF" w14:textId="4B8F8362" w:rsidR="0021520D" w:rsidRPr="0021520D" w:rsidRDefault="0021520D" w:rsidP="005E2A1C">
            <w:pPr>
              <w:pStyle w:val="TableParagraph"/>
              <w:ind w:left="109"/>
              <w:rPr>
                <w:i/>
                <w:iCs/>
                <w:sz w:val="18"/>
                <w:szCs w:val="18"/>
              </w:rPr>
            </w:pPr>
            <w:r>
              <w:rPr>
                <w:i/>
                <w:iCs/>
                <w:color w:val="000000" w:themeColor="text1"/>
                <w:sz w:val="18"/>
                <w:szCs w:val="18"/>
              </w:rPr>
              <w:t>T</w:t>
            </w:r>
            <w:r w:rsidRPr="0021520D">
              <w:rPr>
                <w:i/>
                <w:iCs/>
                <w:color w:val="000000" w:themeColor="text1"/>
                <w:sz w:val="18"/>
                <w:szCs w:val="18"/>
              </w:rPr>
              <w:t>he aim of this review was to systematically identify and synthesise evidence regarding factors that promote or reduce the effectiveness and/or implementation of TIC in healthcare settings.</w:t>
            </w:r>
          </w:p>
        </w:tc>
        <w:tc>
          <w:tcPr>
            <w:tcW w:w="1234" w:type="dxa"/>
            <w:gridSpan w:val="2"/>
            <w:tcBorders>
              <w:bottom w:val="double" w:sz="6" w:space="0" w:color="000000" w:themeColor="text1"/>
            </w:tcBorders>
          </w:tcPr>
          <w:p w14:paraId="2EEA6CE7" w14:textId="5AA0415E" w:rsidR="38E517C1" w:rsidRDefault="38E517C1" w:rsidP="2214D7AA">
            <w:pPr>
              <w:pStyle w:val="TableParagraph"/>
              <w:jc w:val="center"/>
            </w:pPr>
            <w:r w:rsidRPr="2214D7AA">
              <w:rPr>
                <w:sz w:val="18"/>
                <w:szCs w:val="18"/>
              </w:rPr>
              <w:t>Background</w:t>
            </w:r>
          </w:p>
          <w:p w14:paraId="3F3F9153" w14:textId="1A46462A" w:rsidR="00121C7F" w:rsidRDefault="00BC1800" w:rsidP="2214D7AA">
            <w:pPr>
              <w:pStyle w:val="TableParagraph"/>
              <w:jc w:val="center"/>
              <w:rPr>
                <w:sz w:val="18"/>
                <w:szCs w:val="18"/>
              </w:rPr>
            </w:pPr>
            <w:r w:rsidRPr="2214D7AA">
              <w:rPr>
                <w:sz w:val="18"/>
                <w:szCs w:val="18"/>
              </w:rPr>
              <w:t>p</w:t>
            </w:r>
            <w:r w:rsidR="00121C7F" w:rsidRPr="2214D7AA">
              <w:rPr>
                <w:sz w:val="18"/>
                <w:szCs w:val="18"/>
              </w:rPr>
              <w:t xml:space="preserve">aragraph </w:t>
            </w:r>
            <w:r w:rsidR="25793025" w:rsidRPr="2214D7AA">
              <w:rPr>
                <w:sz w:val="18"/>
                <w:szCs w:val="18"/>
              </w:rPr>
              <w:t>5</w:t>
            </w:r>
          </w:p>
        </w:tc>
      </w:tr>
      <w:tr w:rsidR="006D781B" w14:paraId="7447C798" w14:textId="77777777" w:rsidTr="726C0707">
        <w:trPr>
          <w:gridBefore w:val="1"/>
          <w:wBefore w:w="16" w:type="dxa"/>
          <w:trHeight w:val="202"/>
        </w:trPr>
        <w:tc>
          <w:tcPr>
            <w:tcW w:w="13966" w:type="dxa"/>
            <w:gridSpan w:val="6"/>
            <w:tcBorders>
              <w:top w:val="double" w:sz="6" w:space="0" w:color="000000" w:themeColor="text1"/>
            </w:tcBorders>
            <w:shd w:val="clear" w:color="auto" w:fill="FFFFCC"/>
          </w:tcPr>
          <w:p w14:paraId="7C72E5D1" w14:textId="77777777" w:rsidR="006D781B" w:rsidRDefault="006D781B" w:rsidP="00CA5904">
            <w:pPr>
              <w:pStyle w:val="TableParagraph"/>
              <w:spacing w:line="183" w:lineRule="exact"/>
              <w:ind w:left="107"/>
              <w:jc w:val="center"/>
              <w:rPr>
                <w:b/>
                <w:sz w:val="18"/>
              </w:rPr>
            </w:pPr>
            <w:r>
              <w:rPr>
                <w:b/>
                <w:spacing w:val="-2"/>
                <w:sz w:val="18"/>
              </w:rPr>
              <w:t>METHODS</w:t>
            </w:r>
          </w:p>
        </w:tc>
        <w:tc>
          <w:tcPr>
            <w:tcW w:w="1234" w:type="dxa"/>
            <w:gridSpan w:val="2"/>
            <w:tcBorders>
              <w:top w:val="double" w:sz="6" w:space="0" w:color="000000" w:themeColor="text1"/>
            </w:tcBorders>
            <w:shd w:val="clear" w:color="auto" w:fill="FFFFCC"/>
          </w:tcPr>
          <w:p w14:paraId="5EE78E37" w14:textId="77777777" w:rsidR="006D781B" w:rsidRDefault="006D781B" w:rsidP="00CA5904">
            <w:pPr>
              <w:pStyle w:val="TableParagraph"/>
              <w:jc w:val="center"/>
              <w:rPr>
                <w:sz w:val="14"/>
              </w:rPr>
            </w:pPr>
          </w:p>
        </w:tc>
      </w:tr>
      <w:tr w:rsidR="006D781B" w14:paraId="6FD5AEC8" w14:textId="77777777" w:rsidTr="726C0707">
        <w:trPr>
          <w:gridBefore w:val="1"/>
          <w:wBefore w:w="16" w:type="dxa"/>
          <w:trHeight w:val="282"/>
        </w:trPr>
        <w:tc>
          <w:tcPr>
            <w:tcW w:w="1637" w:type="dxa"/>
            <w:gridSpan w:val="2"/>
          </w:tcPr>
          <w:p w14:paraId="00C0F67A" w14:textId="77777777" w:rsidR="006D781B" w:rsidRDefault="006D781B" w:rsidP="00CA5904">
            <w:pPr>
              <w:pStyle w:val="TableParagraph"/>
              <w:ind w:left="107"/>
              <w:rPr>
                <w:sz w:val="18"/>
              </w:rPr>
            </w:pPr>
            <w:r>
              <w:rPr>
                <w:sz w:val="18"/>
              </w:rPr>
              <w:t>Eligibility</w:t>
            </w:r>
            <w:r>
              <w:rPr>
                <w:spacing w:val="-7"/>
                <w:sz w:val="18"/>
              </w:rPr>
              <w:t xml:space="preserve"> </w:t>
            </w:r>
            <w:r>
              <w:rPr>
                <w:spacing w:val="-2"/>
                <w:sz w:val="18"/>
              </w:rPr>
              <w:t>criteria</w:t>
            </w:r>
          </w:p>
        </w:tc>
        <w:tc>
          <w:tcPr>
            <w:tcW w:w="577" w:type="dxa"/>
            <w:gridSpan w:val="2"/>
          </w:tcPr>
          <w:p w14:paraId="05BC5B4C" w14:textId="77777777" w:rsidR="006D781B" w:rsidRDefault="006D781B" w:rsidP="00CA5904">
            <w:pPr>
              <w:pStyle w:val="TableParagraph"/>
              <w:ind w:right="90"/>
              <w:jc w:val="center"/>
              <w:rPr>
                <w:sz w:val="18"/>
              </w:rPr>
            </w:pPr>
            <w:r>
              <w:rPr>
                <w:w w:val="99"/>
                <w:sz w:val="18"/>
              </w:rPr>
              <w:t>5</w:t>
            </w:r>
          </w:p>
        </w:tc>
        <w:tc>
          <w:tcPr>
            <w:tcW w:w="11752" w:type="dxa"/>
            <w:gridSpan w:val="2"/>
          </w:tcPr>
          <w:p w14:paraId="362A89D6" w14:textId="7EAE10E9" w:rsidR="006D781B" w:rsidRDefault="006D781B" w:rsidP="00CA5904">
            <w:pPr>
              <w:pStyle w:val="TableParagraph"/>
              <w:ind w:left="109"/>
              <w:rPr>
                <w:spacing w:val="-2"/>
                <w:sz w:val="18"/>
              </w:rPr>
            </w:pPr>
            <w:r>
              <w:rPr>
                <w:sz w:val="18"/>
              </w:rPr>
              <w:t>Specify</w:t>
            </w:r>
            <w:r>
              <w:rPr>
                <w:spacing w:val="-4"/>
                <w:sz w:val="18"/>
              </w:rPr>
              <w:t xml:space="preserve"> </w:t>
            </w:r>
            <w:r>
              <w:rPr>
                <w:sz w:val="18"/>
              </w:rPr>
              <w:t>the</w:t>
            </w:r>
            <w:r>
              <w:rPr>
                <w:spacing w:val="-1"/>
                <w:sz w:val="18"/>
              </w:rPr>
              <w:t xml:space="preserve"> </w:t>
            </w:r>
            <w:r>
              <w:rPr>
                <w:sz w:val="18"/>
              </w:rPr>
              <w:t>inclusion</w:t>
            </w:r>
            <w:r>
              <w:rPr>
                <w:spacing w:val="-3"/>
                <w:sz w:val="18"/>
              </w:rPr>
              <w:t xml:space="preserve"> </w:t>
            </w:r>
            <w:r>
              <w:rPr>
                <w:sz w:val="18"/>
              </w:rPr>
              <w:t>and</w:t>
            </w:r>
            <w:r>
              <w:rPr>
                <w:spacing w:val="-4"/>
                <w:sz w:val="18"/>
              </w:rPr>
              <w:t xml:space="preserve"> </w:t>
            </w:r>
            <w:r>
              <w:rPr>
                <w:sz w:val="18"/>
              </w:rPr>
              <w:t>exclusion</w:t>
            </w:r>
            <w:r>
              <w:rPr>
                <w:spacing w:val="-2"/>
                <w:sz w:val="18"/>
              </w:rPr>
              <w:t xml:space="preserve"> </w:t>
            </w:r>
            <w:r>
              <w:rPr>
                <w:sz w:val="18"/>
              </w:rPr>
              <w:t>criteria</w:t>
            </w:r>
            <w:r>
              <w:rPr>
                <w:spacing w:val="-2"/>
                <w:sz w:val="18"/>
              </w:rPr>
              <w:t xml:space="preserve"> </w:t>
            </w:r>
            <w:r>
              <w:rPr>
                <w:sz w:val="18"/>
              </w:rPr>
              <w:t>for</w:t>
            </w:r>
            <w:r>
              <w:rPr>
                <w:spacing w:val="-5"/>
                <w:sz w:val="18"/>
              </w:rPr>
              <w:t xml:space="preserve"> </w:t>
            </w:r>
            <w:r>
              <w:rPr>
                <w:sz w:val="18"/>
              </w:rPr>
              <w:t>the</w:t>
            </w:r>
            <w:r>
              <w:rPr>
                <w:spacing w:val="-4"/>
                <w:sz w:val="18"/>
              </w:rPr>
              <w:t xml:space="preserve"> </w:t>
            </w:r>
            <w:r>
              <w:rPr>
                <w:sz w:val="18"/>
              </w:rPr>
              <w:t>review</w:t>
            </w:r>
            <w:r>
              <w:rPr>
                <w:spacing w:val="-3"/>
                <w:sz w:val="18"/>
              </w:rPr>
              <w:t xml:space="preserve"> </w:t>
            </w:r>
            <w:r>
              <w:rPr>
                <w:sz w:val="18"/>
              </w:rPr>
              <w:t>and</w:t>
            </w:r>
            <w:r>
              <w:rPr>
                <w:spacing w:val="-2"/>
                <w:sz w:val="18"/>
              </w:rPr>
              <w:t xml:space="preserve"> </w:t>
            </w:r>
            <w:r>
              <w:rPr>
                <w:sz w:val="18"/>
              </w:rPr>
              <w:t>how</w:t>
            </w:r>
            <w:r>
              <w:rPr>
                <w:spacing w:val="-5"/>
                <w:sz w:val="18"/>
              </w:rPr>
              <w:t xml:space="preserve"> </w:t>
            </w:r>
            <w:r>
              <w:rPr>
                <w:sz w:val="18"/>
              </w:rPr>
              <w:t>studies</w:t>
            </w:r>
            <w:r>
              <w:rPr>
                <w:spacing w:val="-4"/>
                <w:sz w:val="18"/>
              </w:rPr>
              <w:t xml:space="preserve"> </w:t>
            </w:r>
            <w:r>
              <w:rPr>
                <w:sz w:val="18"/>
              </w:rPr>
              <w:t>were</w:t>
            </w:r>
            <w:r>
              <w:rPr>
                <w:spacing w:val="-2"/>
                <w:sz w:val="18"/>
              </w:rPr>
              <w:t xml:space="preserve"> </w:t>
            </w:r>
            <w:r>
              <w:rPr>
                <w:sz w:val="18"/>
              </w:rPr>
              <w:t>grouped</w:t>
            </w:r>
            <w:r>
              <w:rPr>
                <w:spacing w:val="-2"/>
                <w:sz w:val="18"/>
              </w:rPr>
              <w:t xml:space="preserve"> </w:t>
            </w:r>
            <w:r>
              <w:rPr>
                <w:sz w:val="18"/>
              </w:rPr>
              <w:t>for</w:t>
            </w:r>
            <w:r>
              <w:rPr>
                <w:spacing w:val="-2"/>
                <w:sz w:val="18"/>
              </w:rPr>
              <w:t xml:space="preserve"> </w:t>
            </w:r>
            <w:r>
              <w:rPr>
                <w:sz w:val="18"/>
              </w:rPr>
              <w:t>the</w:t>
            </w:r>
            <w:r>
              <w:rPr>
                <w:spacing w:val="-3"/>
                <w:sz w:val="18"/>
              </w:rPr>
              <w:t xml:space="preserve"> </w:t>
            </w:r>
            <w:r>
              <w:rPr>
                <w:spacing w:val="-2"/>
                <w:sz w:val="18"/>
              </w:rPr>
              <w:t>syntheses.</w:t>
            </w:r>
          </w:p>
          <w:p w14:paraId="76CBA869" w14:textId="77777777" w:rsidR="00AD4DEA" w:rsidRDefault="00AD4DEA" w:rsidP="00CA5904">
            <w:pPr>
              <w:pStyle w:val="TableParagraph"/>
              <w:ind w:left="109"/>
              <w:rPr>
                <w:spacing w:val="-2"/>
                <w:sz w:val="18"/>
              </w:rPr>
            </w:pPr>
          </w:p>
          <w:p w14:paraId="26073633" w14:textId="41F0A1CB" w:rsidR="00AD4DEA" w:rsidRPr="00AD4DEA" w:rsidRDefault="00AD4DEA" w:rsidP="00AD4DEA">
            <w:pPr>
              <w:rPr>
                <w:rFonts w:ascii="Times New Roman" w:hAnsi="Times New Roman" w:cs="Times New Roman"/>
                <w:i/>
                <w:iCs/>
                <w:sz w:val="18"/>
                <w:szCs w:val="18"/>
              </w:rPr>
            </w:pPr>
            <w:r w:rsidRPr="00AD4DEA">
              <w:rPr>
                <w:rFonts w:ascii="Times New Roman" w:hAnsi="Times New Roman" w:cs="Times New Roman"/>
                <w:i/>
                <w:iCs/>
                <w:sz w:val="18"/>
                <w:szCs w:val="18"/>
              </w:rPr>
              <w:t xml:space="preserve">We included studies published since the year 2000 and in English, reporting original research or evaluation, and that reporting barriers and/or facilitating factors for the effectiveness or implementation of a TIC in a health care setting. Studies published prior to 2000 were excluded because the TIC framework was not well-defined in research before this time </w:t>
            </w:r>
            <w:r w:rsidRPr="00AD4DEA">
              <w:rPr>
                <w:rFonts w:ascii="Times New Roman" w:hAnsi="Times New Roman" w:cs="Times New Roman"/>
                <w:i/>
                <w:iCs/>
                <w:sz w:val="18"/>
                <w:szCs w:val="18"/>
              </w:rPr>
              <w:fldChar w:fldCharType="begin"/>
            </w:r>
            <w:r w:rsidRPr="00AD4DEA">
              <w:rPr>
                <w:rFonts w:ascii="Times New Roman" w:hAnsi="Times New Roman" w:cs="Times New Roman"/>
                <w:i/>
                <w:iCs/>
                <w:sz w:val="18"/>
                <w:szCs w:val="18"/>
              </w:rPr>
              <w:instrText xml:space="preserve"> ADDIN ZOTERO_ITEM CSL_CITATION {"citationID":"aaGWO40S","properties":{"formattedCitation":"(13)","plainCitation":"(13)","noteIndex":0},"citationItems":[{"id":5631,"uris":["http://zotero.org/users/1832253/items/48N64BCA"],"uri":["http://zotero.org/users/1832253/items/48N64BCA"],"itemData":{"id":5631,"type":"article-journal","container-title":"New directions for mental health services","ISSN":"0193-9416","issue":"89","journalAbbreviation":"New directions for mental health services","page":"3-22","title":"Envisioning a trauma‐informed service system: a vital paradigm shift","volume":"2001","author":[{"family":"Harris","given":"Maxine"},{"family":"Fallot","given":"Roger D"}],"issued":{"date-parts":[["2001"]]}}}],"schema":"https://github.com/citation-style-language/schema/raw/master/csl-citation.json"} </w:instrText>
            </w:r>
            <w:r w:rsidRPr="00AD4DEA">
              <w:rPr>
                <w:rFonts w:ascii="Times New Roman" w:hAnsi="Times New Roman" w:cs="Times New Roman"/>
                <w:i/>
                <w:iCs/>
                <w:sz w:val="18"/>
                <w:szCs w:val="18"/>
              </w:rPr>
              <w:fldChar w:fldCharType="separate"/>
            </w:r>
            <w:r w:rsidRPr="00AD4DEA">
              <w:rPr>
                <w:rFonts w:ascii="Times New Roman" w:hAnsi="Times New Roman" w:cs="Times New Roman"/>
                <w:i/>
                <w:iCs/>
                <w:sz w:val="18"/>
                <w:szCs w:val="18"/>
              </w:rPr>
              <w:t>(13)</w:t>
            </w:r>
            <w:r w:rsidRPr="00AD4DEA">
              <w:rPr>
                <w:rFonts w:ascii="Times New Roman" w:hAnsi="Times New Roman" w:cs="Times New Roman"/>
                <w:i/>
                <w:iCs/>
                <w:sz w:val="18"/>
                <w:szCs w:val="18"/>
              </w:rPr>
              <w:fldChar w:fldCharType="end"/>
            </w:r>
            <w:r w:rsidRPr="00AD4DEA">
              <w:rPr>
                <w:rFonts w:ascii="Times New Roman" w:hAnsi="Times New Roman" w:cs="Times New Roman"/>
                <w:i/>
                <w:iCs/>
                <w:sz w:val="18"/>
                <w:szCs w:val="18"/>
              </w:rPr>
              <w:t>.</w:t>
            </w:r>
          </w:p>
        </w:tc>
        <w:tc>
          <w:tcPr>
            <w:tcW w:w="1234" w:type="dxa"/>
            <w:gridSpan w:val="2"/>
          </w:tcPr>
          <w:p w14:paraId="7F351FC4" w14:textId="77777777" w:rsidR="006D781B" w:rsidRDefault="00BC1800" w:rsidP="00CA5904">
            <w:pPr>
              <w:pStyle w:val="TableParagraph"/>
              <w:jc w:val="center"/>
              <w:rPr>
                <w:sz w:val="18"/>
              </w:rPr>
            </w:pPr>
            <w:r>
              <w:rPr>
                <w:sz w:val="18"/>
              </w:rPr>
              <w:t>Methods,</w:t>
            </w:r>
          </w:p>
          <w:p w14:paraId="7DB6FB5A" w14:textId="3CCFE3F2" w:rsidR="00BC1800" w:rsidRDefault="00DC74DF" w:rsidP="00CA5904">
            <w:pPr>
              <w:pStyle w:val="TableParagraph"/>
              <w:jc w:val="center"/>
              <w:rPr>
                <w:sz w:val="18"/>
              </w:rPr>
            </w:pPr>
            <w:r>
              <w:rPr>
                <w:sz w:val="18"/>
              </w:rPr>
              <w:t>p</w:t>
            </w:r>
            <w:r w:rsidR="00BC1800">
              <w:rPr>
                <w:sz w:val="18"/>
              </w:rPr>
              <w:t>aragraphs 3-5</w:t>
            </w:r>
          </w:p>
        </w:tc>
      </w:tr>
      <w:tr w:rsidR="006D781B" w14:paraId="6501369C" w14:textId="77777777" w:rsidTr="726C0707">
        <w:trPr>
          <w:gridBefore w:val="1"/>
          <w:wBefore w:w="16" w:type="dxa"/>
          <w:trHeight w:val="491"/>
        </w:trPr>
        <w:tc>
          <w:tcPr>
            <w:tcW w:w="1637" w:type="dxa"/>
            <w:gridSpan w:val="2"/>
          </w:tcPr>
          <w:p w14:paraId="739F1348" w14:textId="77777777" w:rsidR="006D781B" w:rsidRDefault="006D781B" w:rsidP="00CA5904">
            <w:pPr>
              <w:pStyle w:val="TableParagraph"/>
              <w:ind w:left="107" w:right="518"/>
              <w:rPr>
                <w:sz w:val="18"/>
              </w:rPr>
            </w:pPr>
            <w:r>
              <w:rPr>
                <w:spacing w:val="-2"/>
                <w:sz w:val="18"/>
              </w:rPr>
              <w:t>Information sources</w:t>
            </w:r>
          </w:p>
        </w:tc>
        <w:tc>
          <w:tcPr>
            <w:tcW w:w="577" w:type="dxa"/>
            <w:gridSpan w:val="2"/>
          </w:tcPr>
          <w:p w14:paraId="38B3AF43" w14:textId="77777777" w:rsidR="006D781B" w:rsidRDefault="006D781B" w:rsidP="00CA5904">
            <w:pPr>
              <w:pStyle w:val="TableParagraph"/>
              <w:ind w:right="90"/>
              <w:jc w:val="center"/>
              <w:rPr>
                <w:sz w:val="18"/>
              </w:rPr>
            </w:pPr>
            <w:r>
              <w:rPr>
                <w:w w:val="99"/>
                <w:sz w:val="18"/>
              </w:rPr>
              <w:t>6</w:t>
            </w:r>
          </w:p>
        </w:tc>
        <w:tc>
          <w:tcPr>
            <w:tcW w:w="11752" w:type="dxa"/>
            <w:gridSpan w:val="2"/>
          </w:tcPr>
          <w:p w14:paraId="5E25B663" w14:textId="77777777" w:rsidR="006D781B" w:rsidRDefault="006D781B" w:rsidP="00CA5904">
            <w:pPr>
              <w:pStyle w:val="TableParagraph"/>
              <w:ind w:left="109"/>
              <w:rPr>
                <w:sz w:val="18"/>
              </w:rPr>
            </w:pPr>
            <w:r>
              <w:rPr>
                <w:sz w:val="18"/>
              </w:rPr>
              <w:t>Specify</w:t>
            </w:r>
            <w:r>
              <w:rPr>
                <w:spacing w:val="-1"/>
                <w:sz w:val="18"/>
              </w:rPr>
              <w:t xml:space="preserve"> </w:t>
            </w:r>
            <w:r>
              <w:rPr>
                <w:sz w:val="18"/>
              </w:rPr>
              <w:t>all</w:t>
            </w:r>
            <w:r>
              <w:rPr>
                <w:spacing w:val="-4"/>
                <w:sz w:val="18"/>
              </w:rPr>
              <w:t xml:space="preserve"> </w:t>
            </w:r>
            <w:r>
              <w:rPr>
                <w:sz w:val="18"/>
              </w:rPr>
              <w:t>databases,</w:t>
            </w:r>
            <w:r>
              <w:rPr>
                <w:spacing w:val="-4"/>
                <w:sz w:val="18"/>
              </w:rPr>
              <w:t xml:space="preserve"> </w:t>
            </w:r>
            <w:r>
              <w:rPr>
                <w:sz w:val="18"/>
              </w:rPr>
              <w:t>registers,</w:t>
            </w:r>
            <w:r>
              <w:rPr>
                <w:spacing w:val="-2"/>
                <w:sz w:val="18"/>
              </w:rPr>
              <w:t xml:space="preserve"> </w:t>
            </w:r>
            <w:r>
              <w:rPr>
                <w:sz w:val="18"/>
              </w:rPr>
              <w:t>websites,</w:t>
            </w:r>
            <w:r>
              <w:rPr>
                <w:spacing w:val="-4"/>
                <w:sz w:val="18"/>
              </w:rPr>
              <w:t xml:space="preserve"> </w:t>
            </w:r>
            <w:r>
              <w:rPr>
                <w:sz w:val="18"/>
              </w:rPr>
              <w:t>organisations,</w:t>
            </w:r>
            <w:r>
              <w:rPr>
                <w:spacing w:val="-4"/>
                <w:sz w:val="18"/>
              </w:rPr>
              <w:t xml:space="preserve"> </w:t>
            </w:r>
            <w:r>
              <w:rPr>
                <w:sz w:val="18"/>
              </w:rPr>
              <w:t>reference</w:t>
            </w:r>
            <w:r>
              <w:rPr>
                <w:spacing w:val="-2"/>
                <w:sz w:val="18"/>
              </w:rPr>
              <w:t xml:space="preserve"> </w:t>
            </w:r>
            <w:r>
              <w:rPr>
                <w:sz w:val="18"/>
              </w:rPr>
              <w:t>lists</w:t>
            </w:r>
            <w:r>
              <w:rPr>
                <w:spacing w:val="-1"/>
                <w:sz w:val="18"/>
              </w:rPr>
              <w:t xml:space="preserve"> </w:t>
            </w:r>
            <w:r>
              <w:rPr>
                <w:sz w:val="18"/>
              </w:rPr>
              <w:t>and</w:t>
            </w:r>
            <w:r>
              <w:rPr>
                <w:spacing w:val="-2"/>
                <w:sz w:val="18"/>
              </w:rPr>
              <w:t xml:space="preserve"> </w:t>
            </w:r>
            <w:r>
              <w:rPr>
                <w:sz w:val="18"/>
              </w:rPr>
              <w:t>other</w:t>
            </w:r>
            <w:r>
              <w:rPr>
                <w:spacing w:val="-4"/>
                <w:sz w:val="18"/>
              </w:rPr>
              <w:t xml:space="preserve"> </w:t>
            </w:r>
            <w:r>
              <w:rPr>
                <w:sz w:val="18"/>
              </w:rPr>
              <w:t>sources</w:t>
            </w:r>
            <w:r>
              <w:rPr>
                <w:spacing w:val="-5"/>
                <w:sz w:val="18"/>
              </w:rPr>
              <w:t xml:space="preserve"> </w:t>
            </w:r>
            <w:r>
              <w:rPr>
                <w:sz w:val="18"/>
              </w:rPr>
              <w:t>searched</w:t>
            </w:r>
            <w:r>
              <w:rPr>
                <w:spacing w:val="-4"/>
                <w:sz w:val="18"/>
              </w:rPr>
              <w:t xml:space="preserve"> </w:t>
            </w:r>
            <w:r>
              <w:rPr>
                <w:sz w:val="18"/>
              </w:rPr>
              <w:t>or</w:t>
            </w:r>
            <w:r>
              <w:rPr>
                <w:spacing w:val="-4"/>
                <w:sz w:val="18"/>
              </w:rPr>
              <w:t xml:space="preserve"> </w:t>
            </w:r>
            <w:r>
              <w:rPr>
                <w:sz w:val="18"/>
              </w:rPr>
              <w:t>consulted</w:t>
            </w:r>
            <w:r>
              <w:rPr>
                <w:spacing w:val="-2"/>
                <w:sz w:val="18"/>
              </w:rPr>
              <w:t xml:space="preserve"> </w:t>
            </w:r>
            <w:r>
              <w:rPr>
                <w:sz w:val="18"/>
              </w:rPr>
              <w:t>to</w:t>
            </w:r>
            <w:r>
              <w:rPr>
                <w:spacing w:val="-2"/>
                <w:sz w:val="18"/>
              </w:rPr>
              <w:t xml:space="preserve"> </w:t>
            </w:r>
            <w:r>
              <w:rPr>
                <w:sz w:val="18"/>
              </w:rPr>
              <w:t>identify</w:t>
            </w:r>
            <w:r>
              <w:rPr>
                <w:spacing w:val="-1"/>
                <w:sz w:val="18"/>
              </w:rPr>
              <w:t xml:space="preserve"> </w:t>
            </w:r>
            <w:r>
              <w:rPr>
                <w:sz w:val="18"/>
              </w:rPr>
              <w:t>studies.</w:t>
            </w:r>
            <w:r>
              <w:rPr>
                <w:spacing w:val="-2"/>
                <w:sz w:val="18"/>
              </w:rPr>
              <w:t xml:space="preserve"> </w:t>
            </w:r>
            <w:r>
              <w:rPr>
                <w:sz w:val="18"/>
              </w:rPr>
              <w:t>Specify</w:t>
            </w:r>
            <w:r>
              <w:rPr>
                <w:spacing w:val="-1"/>
                <w:sz w:val="18"/>
              </w:rPr>
              <w:t xml:space="preserve"> </w:t>
            </w:r>
            <w:r>
              <w:rPr>
                <w:sz w:val="18"/>
              </w:rPr>
              <w:t>the date when each source was last searched or consulted.</w:t>
            </w:r>
          </w:p>
          <w:p w14:paraId="1D4AE838" w14:textId="77777777" w:rsidR="000C5AB4" w:rsidRDefault="000C5AB4" w:rsidP="00CA5904">
            <w:pPr>
              <w:pStyle w:val="TableParagraph"/>
              <w:ind w:left="109"/>
              <w:rPr>
                <w:sz w:val="18"/>
              </w:rPr>
            </w:pPr>
          </w:p>
          <w:p w14:paraId="60576BCA" w14:textId="5DBB5C85" w:rsidR="000C5AB4" w:rsidRPr="000C5AB4" w:rsidRDefault="000C5AB4" w:rsidP="00CA5904">
            <w:pPr>
              <w:pStyle w:val="TableParagraph"/>
              <w:ind w:left="109"/>
              <w:rPr>
                <w:i/>
                <w:iCs/>
                <w:sz w:val="18"/>
                <w:szCs w:val="18"/>
              </w:rPr>
            </w:pPr>
            <w:r w:rsidRPr="000C5AB4">
              <w:rPr>
                <w:i/>
                <w:iCs/>
                <w:sz w:val="18"/>
                <w:szCs w:val="18"/>
              </w:rPr>
              <w:t>We conducted a search of Scopus, MEDLINE, Proquest, and PsycINFO for English language studies published from January 2000 to April 2021</w:t>
            </w:r>
          </w:p>
        </w:tc>
        <w:tc>
          <w:tcPr>
            <w:tcW w:w="1234" w:type="dxa"/>
            <w:gridSpan w:val="2"/>
          </w:tcPr>
          <w:p w14:paraId="6BCC9C7F" w14:textId="77777777" w:rsidR="006D781B" w:rsidRDefault="0009062B" w:rsidP="00CA5904">
            <w:pPr>
              <w:pStyle w:val="TableParagraph"/>
              <w:jc w:val="center"/>
              <w:rPr>
                <w:sz w:val="18"/>
              </w:rPr>
            </w:pPr>
            <w:r>
              <w:rPr>
                <w:sz w:val="18"/>
              </w:rPr>
              <w:t>Methods,</w:t>
            </w:r>
          </w:p>
          <w:p w14:paraId="14CF050B" w14:textId="5AA71E3C" w:rsidR="0009062B" w:rsidRDefault="00DC74DF" w:rsidP="00CA5904">
            <w:pPr>
              <w:pStyle w:val="TableParagraph"/>
              <w:jc w:val="center"/>
              <w:rPr>
                <w:sz w:val="18"/>
              </w:rPr>
            </w:pPr>
            <w:r>
              <w:rPr>
                <w:sz w:val="18"/>
              </w:rPr>
              <w:t>p</w:t>
            </w:r>
            <w:r w:rsidR="0009062B">
              <w:rPr>
                <w:sz w:val="18"/>
              </w:rPr>
              <w:t>aragraph 2</w:t>
            </w:r>
          </w:p>
        </w:tc>
      </w:tr>
      <w:tr w:rsidR="006D781B" w14:paraId="10DBE3E9" w14:textId="77777777" w:rsidTr="726C0707">
        <w:trPr>
          <w:gridBefore w:val="1"/>
          <w:wBefore w:w="16" w:type="dxa"/>
          <w:trHeight w:val="284"/>
        </w:trPr>
        <w:tc>
          <w:tcPr>
            <w:tcW w:w="1637" w:type="dxa"/>
            <w:gridSpan w:val="2"/>
          </w:tcPr>
          <w:p w14:paraId="7A98E0AD" w14:textId="77777777" w:rsidR="006D781B" w:rsidRDefault="006D781B" w:rsidP="00CA5904">
            <w:pPr>
              <w:pStyle w:val="TableParagraph"/>
              <w:ind w:left="107"/>
              <w:rPr>
                <w:sz w:val="18"/>
              </w:rPr>
            </w:pPr>
            <w:r>
              <w:rPr>
                <w:sz w:val="18"/>
              </w:rPr>
              <w:t>Search</w:t>
            </w:r>
            <w:r>
              <w:rPr>
                <w:spacing w:val="-2"/>
                <w:sz w:val="18"/>
              </w:rPr>
              <w:t xml:space="preserve"> strategy</w:t>
            </w:r>
          </w:p>
        </w:tc>
        <w:tc>
          <w:tcPr>
            <w:tcW w:w="577" w:type="dxa"/>
            <w:gridSpan w:val="2"/>
          </w:tcPr>
          <w:p w14:paraId="55F03D2A" w14:textId="77777777" w:rsidR="006D781B" w:rsidRDefault="006D781B" w:rsidP="00CA5904">
            <w:pPr>
              <w:pStyle w:val="TableParagraph"/>
              <w:ind w:right="90"/>
              <w:jc w:val="center"/>
              <w:rPr>
                <w:sz w:val="18"/>
              </w:rPr>
            </w:pPr>
            <w:r>
              <w:rPr>
                <w:w w:val="99"/>
                <w:sz w:val="18"/>
              </w:rPr>
              <w:t>7</w:t>
            </w:r>
          </w:p>
        </w:tc>
        <w:tc>
          <w:tcPr>
            <w:tcW w:w="11752" w:type="dxa"/>
            <w:gridSpan w:val="2"/>
          </w:tcPr>
          <w:p w14:paraId="7C6758E2" w14:textId="77777777" w:rsidR="006D781B" w:rsidRDefault="006D781B" w:rsidP="00CA5904">
            <w:pPr>
              <w:pStyle w:val="TableParagraph"/>
              <w:ind w:left="109"/>
              <w:rPr>
                <w:sz w:val="18"/>
              </w:rPr>
            </w:pPr>
            <w:r>
              <w:rPr>
                <w:sz w:val="18"/>
              </w:rPr>
              <w:t>Present</w:t>
            </w:r>
            <w:r>
              <w:rPr>
                <w:spacing w:val="-5"/>
                <w:sz w:val="18"/>
              </w:rPr>
              <w:t xml:space="preserve"> </w:t>
            </w:r>
            <w:r>
              <w:rPr>
                <w:sz w:val="18"/>
              </w:rPr>
              <w:t>the</w:t>
            </w:r>
            <w:r>
              <w:rPr>
                <w:spacing w:val="-4"/>
                <w:sz w:val="18"/>
              </w:rPr>
              <w:t xml:space="preserve"> </w:t>
            </w:r>
            <w:r>
              <w:rPr>
                <w:sz w:val="18"/>
              </w:rPr>
              <w:t>full</w:t>
            </w:r>
            <w:r>
              <w:rPr>
                <w:spacing w:val="-2"/>
                <w:sz w:val="18"/>
              </w:rPr>
              <w:t xml:space="preserve"> </w:t>
            </w:r>
            <w:r>
              <w:rPr>
                <w:sz w:val="18"/>
              </w:rPr>
              <w:t>search</w:t>
            </w:r>
            <w:r>
              <w:rPr>
                <w:spacing w:val="-3"/>
                <w:sz w:val="18"/>
              </w:rPr>
              <w:t xml:space="preserve"> </w:t>
            </w:r>
            <w:r>
              <w:rPr>
                <w:sz w:val="18"/>
              </w:rPr>
              <w:t>strategies</w:t>
            </w:r>
            <w:r>
              <w:rPr>
                <w:spacing w:val="-1"/>
                <w:sz w:val="18"/>
              </w:rPr>
              <w:t xml:space="preserve"> </w:t>
            </w:r>
            <w:r>
              <w:rPr>
                <w:sz w:val="18"/>
              </w:rPr>
              <w:t>for</w:t>
            </w:r>
            <w:r>
              <w:rPr>
                <w:spacing w:val="-5"/>
                <w:sz w:val="18"/>
              </w:rPr>
              <w:t xml:space="preserve"> </w:t>
            </w:r>
            <w:r>
              <w:rPr>
                <w:sz w:val="18"/>
              </w:rPr>
              <w:t>all</w:t>
            </w:r>
            <w:r>
              <w:rPr>
                <w:spacing w:val="-3"/>
                <w:sz w:val="18"/>
              </w:rPr>
              <w:t xml:space="preserve"> </w:t>
            </w:r>
            <w:r>
              <w:rPr>
                <w:sz w:val="18"/>
              </w:rPr>
              <w:t>databases,</w:t>
            </w:r>
            <w:r>
              <w:rPr>
                <w:spacing w:val="-2"/>
                <w:sz w:val="18"/>
              </w:rPr>
              <w:t xml:space="preserve"> </w:t>
            </w:r>
            <w:r>
              <w:rPr>
                <w:sz w:val="18"/>
              </w:rPr>
              <w:t>registers</w:t>
            </w:r>
            <w:r>
              <w:rPr>
                <w:spacing w:val="2"/>
                <w:sz w:val="18"/>
              </w:rPr>
              <w:t xml:space="preserve"> </w:t>
            </w:r>
            <w:r>
              <w:rPr>
                <w:sz w:val="18"/>
              </w:rPr>
              <w:t>and</w:t>
            </w:r>
            <w:r>
              <w:rPr>
                <w:spacing w:val="-3"/>
                <w:sz w:val="18"/>
              </w:rPr>
              <w:t xml:space="preserve"> </w:t>
            </w:r>
            <w:r>
              <w:rPr>
                <w:sz w:val="18"/>
              </w:rPr>
              <w:t>websites,</w:t>
            </w:r>
            <w:r>
              <w:rPr>
                <w:spacing w:val="-4"/>
                <w:sz w:val="18"/>
              </w:rPr>
              <w:t xml:space="preserve"> </w:t>
            </w:r>
            <w:r>
              <w:rPr>
                <w:sz w:val="18"/>
              </w:rPr>
              <w:t>including</w:t>
            </w:r>
            <w:r>
              <w:rPr>
                <w:spacing w:val="-4"/>
                <w:sz w:val="18"/>
              </w:rPr>
              <w:t xml:space="preserve"> </w:t>
            </w:r>
            <w:r>
              <w:rPr>
                <w:sz w:val="18"/>
              </w:rPr>
              <w:t>any</w:t>
            </w:r>
            <w:r>
              <w:rPr>
                <w:spacing w:val="-2"/>
                <w:sz w:val="18"/>
              </w:rPr>
              <w:t xml:space="preserve"> </w:t>
            </w:r>
            <w:r>
              <w:rPr>
                <w:sz w:val="18"/>
              </w:rPr>
              <w:t>filters</w:t>
            </w:r>
            <w:r>
              <w:rPr>
                <w:spacing w:val="-1"/>
                <w:sz w:val="18"/>
              </w:rPr>
              <w:t xml:space="preserve"> </w:t>
            </w:r>
            <w:r>
              <w:rPr>
                <w:sz w:val="18"/>
              </w:rPr>
              <w:t>and</w:t>
            </w:r>
            <w:r>
              <w:rPr>
                <w:spacing w:val="-2"/>
                <w:sz w:val="18"/>
              </w:rPr>
              <w:t xml:space="preserve"> </w:t>
            </w:r>
            <w:r>
              <w:rPr>
                <w:sz w:val="18"/>
              </w:rPr>
              <w:t>limits</w:t>
            </w:r>
            <w:r>
              <w:rPr>
                <w:spacing w:val="-3"/>
                <w:sz w:val="18"/>
              </w:rPr>
              <w:t xml:space="preserve"> </w:t>
            </w:r>
            <w:r>
              <w:rPr>
                <w:spacing w:val="-2"/>
                <w:sz w:val="18"/>
              </w:rPr>
              <w:t>used.</w:t>
            </w:r>
          </w:p>
        </w:tc>
        <w:tc>
          <w:tcPr>
            <w:tcW w:w="1234" w:type="dxa"/>
            <w:gridSpan w:val="2"/>
          </w:tcPr>
          <w:p w14:paraId="23C9D422" w14:textId="26D58321" w:rsidR="006D781B" w:rsidRDefault="00E62794" w:rsidP="00CA5904">
            <w:pPr>
              <w:pStyle w:val="TableParagraph"/>
              <w:jc w:val="center"/>
              <w:rPr>
                <w:sz w:val="18"/>
              </w:rPr>
            </w:pPr>
            <w:r>
              <w:rPr>
                <w:sz w:val="18"/>
              </w:rPr>
              <w:t xml:space="preserve">Table </w:t>
            </w:r>
            <w:r w:rsidR="006D781B">
              <w:rPr>
                <w:sz w:val="18"/>
              </w:rPr>
              <w:t>S2</w:t>
            </w:r>
          </w:p>
        </w:tc>
      </w:tr>
      <w:tr w:rsidR="006D781B" w14:paraId="46A11732" w14:textId="77777777" w:rsidTr="726C0707">
        <w:trPr>
          <w:gridBefore w:val="1"/>
          <w:wBefore w:w="16" w:type="dxa"/>
          <w:trHeight w:val="491"/>
        </w:trPr>
        <w:tc>
          <w:tcPr>
            <w:tcW w:w="1637" w:type="dxa"/>
            <w:gridSpan w:val="2"/>
          </w:tcPr>
          <w:p w14:paraId="5EC32707" w14:textId="77777777" w:rsidR="006D781B" w:rsidRDefault="006D781B" w:rsidP="00CA5904">
            <w:pPr>
              <w:pStyle w:val="TableParagraph"/>
              <w:ind w:left="107"/>
              <w:rPr>
                <w:sz w:val="18"/>
              </w:rPr>
            </w:pPr>
            <w:r>
              <w:rPr>
                <w:sz w:val="18"/>
              </w:rPr>
              <w:t>Selection</w:t>
            </w:r>
            <w:r>
              <w:rPr>
                <w:spacing w:val="-2"/>
                <w:sz w:val="18"/>
              </w:rPr>
              <w:t xml:space="preserve"> process</w:t>
            </w:r>
          </w:p>
        </w:tc>
        <w:tc>
          <w:tcPr>
            <w:tcW w:w="577" w:type="dxa"/>
            <w:gridSpan w:val="2"/>
          </w:tcPr>
          <w:p w14:paraId="7FBD1905" w14:textId="77777777" w:rsidR="006D781B" w:rsidRDefault="006D781B" w:rsidP="00CA5904">
            <w:pPr>
              <w:pStyle w:val="TableParagraph"/>
              <w:ind w:right="90"/>
              <w:jc w:val="center"/>
              <w:rPr>
                <w:sz w:val="18"/>
              </w:rPr>
            </w:pPr>
            <w:r>
              <w:rPr>
                <w:w w:val="99"/>
                <w:sz w:val="18"/>
              </w:rPr>
              <w:t>8</w:t>
            </w:r>
          </w:p>
        </w:tc>
        <w:tc>
          <w:tcPr>
            <w:tcW w:w="11752" w:type="dxa"/>
            <w:gridSpan w:val="2"/>
          </w:tcPr>
          <w:p w14:paraId="35C81C7D" w14:textId="77777777" w:rsidR="006D781B" w:rsidRDefault="006D781B" w:rsidP="00CA5904">
            <w:pPr>
              <w:pStyle w:val="TableParagraph"/>
              <w:ind w:left="109"/>
              <w:rPr>
                <w:sz w:val="18"/>
              </w:rPr>
            </w:pPr>
            <w:r>
              <w:rPr>
                <w:sz w:val="18"/>
              </w:rPr>
              <w:t>Specify the</w:t>
            </w:r>
            <w:r>
              <w:rPr>
                <w:spacing w:val="-3"/>
                <w:sz w:val="18"/>
              </w:rPr>
              <w:t xml:space="preserve"> </w:t>
            </w:r>
            <w:r>
              <w:rPr>
                <w:sz w:val="18"/>
              </w:rPr>
              <w:t>methods</w:t>
            </w:r>
            <w:r>
              <w:rPr>
                <w:spacing w:val="-3"/>
                <w:sz w:val="18"/>
              </w:rPr>
              <w:t xml:space="preserve"> </w:t>
            </w:r>
            <w:r>
              <w:rPr>
                <w:sz w:val="18"/>
              </w:rPr>
              <w:t>used</w:t>
            </w:r>
            <w:r>
              <w:rPr>
                <w:spacing w:val="-1"/>
                <w:sz w:val="18"/>
              </w:rPr>
              <w:t xml:space="preserve"> </w:t>
            </w:r>
            <w:r>
              <w:rPr>
                <w:sz w:val="18"/>
              </w:rPr>
              <w:t>to</w:t>
            </w:r>
            <w:r>
              <w:rPr>
                <w:spacing w:val="-1"/>
                <w:sz w:val="18"/>
              </w:rPr>
              <w:t xml:space="preserve"> </w:t>
            </w:r>
            <w:r>
              <w:rPr>
                <w:sz w:val="18"/>
              </w:rPr>
              <w:t>decide</w:t>
            </w:r>
            <w:r>
              <w:rPr>
                <w:spacing w:val="-1"/>
                <w:sz w:val="18"/>
              </w:rPr>
              <w:t xml:space="preserve"> </w:t>
            </w:r>
            <w:r>
              <w:rPr>
                <w:sz w:val="18"/>
              </w:rPr>
              <w:t>whether</w:t>
            </w:r>
            <w:r>
              <w:rPr>
                <w:spacing w:val="-1"/>
                <w:sz w:val="18"/>
              </w:rPr>
              <w:t xml:space="preserve"> </w:t>
            </w:r>
            <w:r>
              <w:rPr>
                <w:sz w:val="18"/>
              </w:rPr>
              <w:t>a</w:t>
            </w:r>
            <w:r>
              <w:rPr>
                <w:spacing w:val="-3"/>
                <w:sz w:val="18"/>
              </w:rPr>
              <w:t xml:space="preserve"> </w:t>
            </w:r>
            <w:r>
              <w:rPr>
                <w:sz w:val="18"/>
              </w:rPr>
              <w:t>study</w:t>
            </w:r>
            <w:r>
              <w:rPr>
                <w:spacing w:val="-3"/>
                <w:sz w:val="18"/>
              </w:rPr>
              <w:t xml:space="preserve"> </w:t>
            </w:r>
            <w:r>
              <w:rPr>
                <w:sz w:val="18"/>
              </w:rPr>
              <w:t>met</w:t>
            </w:r>
            <w:r>
              <w:rPr>
                <w:spacing w:val="-3"/>
                <w:sz w:val="18"/>
              </w:rPr>
              <w:t xml:space="preserve"> </w:t>
            </w:r>
            <w:r>
              <w:rPr>
                <w:sz w:val="18"/>
              </w:rPr>
              <w:t>the</w:t>
            </w:r>
            <w:r>
              <w:rPr>
                <w:spacing w:val="-5"/>
                <w:sz w:val="18"/>
              </w:rPr>
              <w:t xml:space="preserve"> </w:t>
            </w:r>
            <w:r>
              <w:rPr>
                <w:sz w:val="18"/>
              </w:rPr>
              <w:t>inclusion</w:t>
            </w:r>
            <w:r>
              <w:rPr>
                <w:spacing w:val="-3"/>
                <w:sz w:val="18"/>
              </w:rPr>
              <w:t xml:space="preserve"> </w:t>
            </w:r>
            <w:r>
              <w:rPr>
                <w:sz w:val="18"/>
              </w:rPr>
              <w:t>criteria</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z w:val="18"/>
              </w:rPr>
              <w:t>review,</w:t>
            </w:r>
            <w:r>
              <w:rPr>
                <w:spacing w:val="-4"/>
                <w:sz w:val="18"/>
              </w:rPr>
              <w:t xml:space="preserve"> </w:t>
            </w:r>
            <w:r>
              <w:rPr>
                <w:sz w:val="18"/>
              </w:rPr>
              <w:t>including</w:t>
            </w:r>
            <w:r>
              <w:rPr>
                <w:spacing w:val="-3"/>
                <w:sz w:val="18"/>
              </w:rPr>
              <w:t xml:space="preserve"> </w:t>
            </w:r>
            <w:r>
              <w:rPr>
                <w:sz w:val="18"/>
              </w:rPr>
              <w:t>how</w:t>
            </w:r>
            <w:r>
              <w:rPr>
                <w:spacing w:val="-2"/>
                <w:sz w:val="18"/>
              </w:rPr>
              <w:t xml:space="preserve"> </w:t>
            </w:r>
            <w:r>
              <w:rPr>
                <w:sz w:val="18"/>
              </w:rPr>
              <w:t>many</w:t>
            </w:r>
            <w:r>
              <w:rPr>
                <w:spacing w:val="-3"/>
                <w:sz w:val="18"/>
              </w:rPr>
              <w:t xml:space="preserve"> </w:t>
            </w:r>
            <w:r>
              <w:rPr>
                <w:sz w:val="18"/>
              </w:rPr>
              <w:t>reviewers</w:t>
            </w:r>
            <w:r>
              <w:rPr>
                <w:spacing w:val="-3"/>
                <w:sz w:val="18"/>
              </w:rPr>
              <w:t xml:space="preserve"> </w:t>
            </w:r>
            <w:r>
              <w:rPr>
                <w:sz w:val="18"/>
              </w:rPr>
              <w:t>screened</w:t>
            </w:r>
            <w:r>
              <w:rPr>
                <w:spacing w:val="-1"/>
                <w:sz w:val="18"/>
              </w:rPr>
              <w:t xml:space="preserve"> </w:t>
            </w:r>
            <w:r>
              <w:rPr>
                <w:sz w:val="18"/>
              </w:rPr>
              <w:t>each</w:t>
            </w:r>
            <w:r>
              <w:rPr>
                <w:spacing w:val="-1"/>
                <w:sz w:val="18"/>
              </w:rPr>
              <w:t xml:space="preserve"> </w:t>
            </w:r>
            <w:r>
              <w:rPr>
                <w:sz w:val="18"/>
              </w:rPr>
              <w:t>record and each report retrieved, whether they worked independently, and if applicable, details of automation tools used in the process.</w:t>
            </w:r>
          </w:p>
          <w:p w14:paraId="7F52531C" w14:textId="77777777" w:rsidR="000B4A09" w:rsidRDefault="000B4A09" w:rsidP="00CA5904">
            <w:pPr>
              <w:pStyle w:val="TableParagraph"/>
              <w:ind w:left="109"/>
              <w:rPr>
                <w:sz w:val="18"/>
              </w:rPr>
            </w:pPr>
          </w:p>
          <w:p w14:paraId="1475E116" w14:textId="144B5747" w:rsidR="000B4A09" w:rsidRDefault="000B4A09" w:rsidP="00CA5904">
            <w:pPr>
              <w:pStyle w:val="TableParagraph"/>
              <w:ind w:left="109"/>
              <w:rPr>
                <w:sz w:val="18"/>
              </w:rPr>
            </w:pPr>
            <w:r w:rsidRPr="000B4A09">
              <w:rPr>
                <w:i/>
                <w:iCs/>
                <w:sz w:val="18"/>
                <w:szCs w:val="18"/>
              </w:rPr>
              <w:t>One reviewer (YH) screened all titles and removed irrelevant papers. Abstracts and full texts were screened for eligibility by two reviewers (YH and MC) using an eligibility checklist based on the criteria described above. Disagreements about inclusion were resolved via discussion between the reviewers, and a third reviewer (LC) was consulted where consensus could not be reached</w:t>
            </w:r>
            <w:r>
              <w:t>.</w:t>
            </w:r>
          </w:p>
        </w:tc>
        <w:tc>
          <w:tcPr>
            <w:tcW w:w="1234" w:type="dxa"/>
            <w:gridSpan w:val="2"/>
          </w:tcPr>
          <w:p w14:paraId="6A7D53B5" w14:textId="77777777" w:rsidR="006D781B" w:rsidRDefault="00C82D64" w:rsidP="00CA5904">
            <w:pPr>
              <w:pStyle w:val="TableParagraph"/>
              <w:jc w:val="center"/>
              <w:rPr>
                <w:sz w:val="18"/>
              </w:rPr>
            </w:pPr>
            <w:r>
              <w:rPr>
                <w:sz w:val="18"/>
              </w:rPr>
              <w:t>Methods,</w:t>
            </w:r>
          </w:p>
          <w:p w14:paraId="0948BDAC" w14:textId="23ECFEC3" w:rsidR="002C105D" w:rsidRDefault="00DC74DF" w:rsidP="00CA5904">
            <w:pPr>
              <w:pStyle w:val="TableParagraph"/>
              <w:jc w:val="center"/>
              <w:rPr>
                <w:sz w:val="18"/>
              </w:rPr>
            </w:pPr>
            <w:r>
              <w:rPr>
                <w:sz w:val="18"/>
              </w:rPr>
              <w:t>p</w:t>
            </w:r>
            <w:r w:rsidR="002C105D">
              <w:rPr>
                <w:sz w:val="18"/>
              </w:rPr>
              <w:t>aragraph 6</w:t>
            </w:r>
          </w:p>
        </w:tc>
      </w:tr>
      <w:tr w:rsidR="006D781B" w14:paraId="68B2F295" w14:textId="77777777" w:rsidTr="726C0707">
        <w:trPr>
          <w:gridBefore w:val="1"/>
          <w:wBefore w:w="16" w:type="dxa"/>
          <w:trHeight w:val="698"/>
        </w:trPr>
        <w:tc>
          <w:tcPr>
            <w:tcW w:w="1637" w:type="dxa"/>
            <w:gridSpan w:val="2"/>
          </w:tcPr>
          <w:p w14:paraId="2D03BD58" w14:textId="77777777" w:rsidR="006D781B" w:rsidRDefault="006D781B" w:rsidP="00CA5904">
            <w:pPr>
              <w:pStyle w:val="TableParagraph"/>
              <w:spacing w:before="36"/>
              <w:ind w:left="107" w:right="358"/>
              <w:rPr>
                <w:sz w:val="18"/>
              </w:rPr>
            </w:pPr>
            <w:r>
              <w:rPr>
                <w:sz w:val="18"/>
              </w:rPr>
              <w:t>Data</w:t>
            </w:r>
            <w:r>
              <w:rPr>
                <w:spacing w:val="-13"/>
                <w:sz w:val="18"/>
              </w:rPr>
              <w:t xml:space="preserve"> </w:t>
            </w:r>
            <w:r>
              <w:rPr>
                <w:sz w:val="18"/>
              </w:rPr>
              <w:t xml:space="preserve">collection </w:t>
            </w:r>
            <w:r>
              <w:rPr>
                <w:spacing w:val="-2"/>
                <w:sz w:val="18"/>
              </w:rPr>
              <w:t>process</w:t>
            </w:r>
          </w:p>
        </w:tc>
        <w:tc>
          <w:tcPr>
            <w:tcW w:w="577" w:type="dxa"/>
            <w:gridSpan w:val="2"/>
          </w:tcPr>
          <w:p w14:paraId="0383AD31" w14:textId="77777777" w:rsidR="006D781B" w:rsidRDefault="006D781B" w:rsidP="00CA5904">
            <w:pPr>
              <w:pStyle w:val="TableParagraph"/>
              <w:ind w:right="90"/>
              <w:jc w:val="center"/>
              <w:rPr>
                <w:sz w:val="18"/>
              </w:rPr>
            </w:pPr>
            <w:r>
              <w:rPr>
                <w:w w:val="99"/>
                <w:sz w:val="18"/>
              </w:rPr>
              <w:t>9</w:t>
            </w:r>
          </w:p>
        </w:tc>
        <w:tc>
          <w:tcPr>
            <w:tcW w:w="11752" w:type="dxa"/>
            <w:gridSpan w:val="2"/>
          </w:tcPr>
          <w:p w14:paraId="4986E845" w14:textId="77777777" w:rsidR="006D781B" w:rsidRDefault="006D781B" w:rsidP="00CA5904">
            <w:pPr>
              <w:pStyle w:val="TableParagraph"/>
              <w:spacing w:before="36"/>
              <w:ind w:left="109"/>
              <w:rPr>
                <w:spacing w:val="-2"/>
                <w:sz w:val="18"/>
              </w:rPr>
            </w:pPr>
            <w:r>
              <w:rPr>
                <w:sz w:val="18"/>
              </w:rPr>
              <w:t>Specify the methods used to collect data from reports, including how many reviewers collected data from each report, whether they worked independently,</w:t>
            </w:r>
            <w:r>
              <w:rPr>
                <w:spacing w:val="-3"/>
                <w:sz w:val="18"/>
              </w:rPr>
              <w:t xml:space="preserve"> </w:t>
            </w:r>
            <w:r>
              <w:rPr>
                <w:sz w:val="18"/>
              </w:rPr>
              <w:t>any</w:t>
            </w:r>
            <w:r>
              <w:rPr>
                <w:spacing w:val="-2"/>
                <w:sz w:val="18"/>
              </w:rPr>
              <w:t xml:space="preserve"> </w:t>
            </w:r>
            <w:r>
              <w:rPr>
                <w:sz w:val="18"/>
              </w:rPr>
              <w:t>processes</w:t>
            </w:r>
            <w:r>
              <w:rPr>
                <w:spacing w:val="-2"/>
                <w:sz w:val="18"/>
              </w:rPr>
              <w:t xml:space="preserve"> </w:t>
            </w:r>
            <w:r>
              <w:rPr>
                <w:sz w:val="18"/>
              </w:rPr>
              <w:t>for</w:t>
            </w:r>
            <w:r>
              <w:rPr>
                <w:spacing w:val="-1"/>
                <w:sz w:val="18"/>
              </w:rPr>
              <w:t xml:space="preserve"> </w:t>
            </w:r>
            <w:r>
              <w:rPr>
                <w:sz w:val="18"/>
              </w:rPr>
              <w:t>obtaining</w:t>
            </w:r>
            <w:r>
              <w:rPr>
                <w:spacing w:val="-3"/>
                <w:sz w:val="18"/>
              </w:rPr>
              <w:t xml:space="preserve"> </w:t>
            </w:r>
            <w:r>
              <w:rPr>
                <w:sz w:val="18"/>
              </w:rPr>
              <w:t>or</w:t>
            </w:r>
            <w:r>
              <w:rPr>
                <w:spacing w:val="-1"/>
                <w:sz w:val="18"/>
              </w:rPr>
              <w:t xml:space="preserve"> </w:t>
            </w:r>
            <w:r>
              <w:rPr>
                <w:sz w:val="18"/>
              </w:rPr>
              <w:t>confirming</w:t>
            </w:r>
            <w:r>
              <w:rPr>
                <w:spacing w:val="-1"/>
                <w:sz w:val="18"/>
              </w:rPr>
              <w:t xml:space="preserve"> </w:t>
            </w:r>
            <w:r>
              <w:rPr>
                <w:sz w:val="18"/>
              </w:rPr>
              <w:t>data</w:t>
            </w:r>
            <w:r>
              <w:rPr>
                <w:spacing w:val="-1"/>
                <w:sz w:val="18"/>
              </w:rPr>
              <w:t xml:space="preserve"> </w:t>
            </w:r>
            <w:r>
              <w:rPr>
                <w:sz w:val="18"/>
              </w:rPr>
              <w:t>from</w:t>
            </w:r>
            <w:r>
              <w:rPr>
                <w:spacing w:val="-3"/>
                <w:sz w:val="18"/>
              </w:rPr>
              <w:t xml:space="preserve"> </w:t>
            </w:r>
            <w:r>
              <w:rPr>
                <w:sz w:val="18"/>
              </w:rPr>
              <w:t>study</w:t>
            </w:r>
            <w:r>
              <w:rPr>
                <w:spacing w:val="-2"/>
                <w:sz w:val="18"/>
              </w:rPr>
              <w:t xml:space="preserve"> </w:t>
            </w:r>
            <w:r>
              <w:rPr>
                <w:sz w:val="18"/>
              </w:rPr>
              <w:t>investigators,</w:t>
            </w:r>
            <w:r>
              <w:rPr>
                <w:spacing w:val="-1"/>
                <w:sz w:val="18"/>
              </w:rPr>
              <w:t xml:space="preserve"> </w:t>
            </w:r>
            <w:r>
              <w:rPr>
                <w:sz w:val="18"/>
              </w:rPr>
              <w:t>and</w:t>
            </w:r>
            <w:r>
              <w:rPr>
                <w:spacing w:val="-3"/>
                <w:sz w:val="18"/>
              </w:rPr>
              <w:t xml:space="preserve"> </w:t>
            </w:r>
            <w:r>
              <w:rPr>
                <w:sz w:val="18"/>
              </w:rPr>
              <w:t>if</w:t>
            </w:r>
            <w:r>
              <w:rPr>
                <w:spacing w:val="-1"/>
                <w:sz w:val="18"/>
              </w:rPr>
              <w:t xml:space="preserve"> </w:t>
            </w:r>
            <w:r>
              <w:rPr>
                <w:sz w:val="18"/>
              </w:rPr>
              <w:t>applicable,</w:t>
            </w:r>
            <w:r>
              <w:rPr>
                <w:spacing w:val="-3"/>
                <w:sz w:val="18"/>
              </w:rPr>
              <w:t xml:space="preserve"> </w:t>
            </w:r>
            <w:r>
              <w:rPr>
                <w:sz w:val="18"/>
              </w:rPr>
              <w:t>details of</w:t>
            </w:r>
            <w:r>
              <w:rPr>
                <w:spacing w:val="-3"/>
                <w:sz w:val="18"/>
              </w:rPr>
              <w:t xml:space="preserve"> </w:t>
            </w:r>
            <w:r>
              <w:rPr>
                <w:sz w:val="18"/>
              </w:rPr>
              <w:t>automation</w:t>
            </w:r>
            <w:r>
              <w:rPr>
                <w:spacing w:val="-3"/>
                <w:sz w:val="18"/>
              </w:rPr>
              <w:t xml:space="preserve"> </w:t>
            </w:r>
            <w:r>
              <w:rPr>
                <w:sz w:val="18"/>
              </w:rPr>
              <w:t>tools</w:t>
            </w:r>
            <w:r>
              <w:rPr>
                <w:spacing w:val="-2"/>
                <w:sz w:val="18"/>
              </w:rPr>
              <w:t xml:space="preserve"> </w:t>
            </w:r>
            <w:r>
              <w:rPr>
                <w:sz w:val="18"/>
              </w:rPr>
              <w:t>used</w:t>
            </w:r>
            <w:r>
              <w:rPr>
                <w:spacing w:val="-1"/>
                <w:sz w:val="18"/>
              </w:rPr>
              <w:t xml:space="preserve"> </w:t>
            </w:r>
            <w:r>
              <w:rPr>
                <w:sz w:val="18"/>
              </w:rPr>
              <w:t>in</w:t>
            </w:r>
            <w:r>
              <w:rPr>
                <w:spacing w:val="-3"/>
                <w:sz w:val="18"/>
              </w:rPr>
              <w:t xml:space="preserve"> </w:t>
            </w:r>
            <w:r>
              <w:rPr>
                <w:sz w:val="18"/>
              </w:rPr>
              <w:t xml:space="preserve">the </w:t>
            </w:r>
            <w:r>
              <w:rPr>
                <w:spacing w:val="-2"/>
                <w:sz w:val="18"/>
              </w:rPr>
              <w:t>process.</w:t>
            </w:r>
          </w:p>
          <w:p w14:paraId="4E3861BD" w14:textId="77777777" w:rsidR="00B0540C" w:rsidRDefault="00B0540C" w:rsidP="00CA5904">
            <w:pPr>
              <w:pStyle w:val="TableParagraph"/>
              <w:spacing w:before="36"/>
              <w:ind w:left="109"/>
              <w:rPr>
                <w:spacing w:val="-2"/>
                <w:sz w:val="18"/>
              </w:rPr>
            </w:pPr>
          </w:p>
          <w:p w14:paraId="6D97EA91" w14:textId="640A79C2" w:rsidR="00B0540C" w:rsidRPr="00B0540C" w:rsidRDefault="00B0540C" w:rsidP="00CA5904">
            <w:pPr>
              <w:pStyle w:val="TableParagraph"/>
              <w:spacing w:before="36"/>
              <w:ind w:left="109"/>
              <w:rPr>
                <w:i/>
                <w:iCs/>
                <w:sz w:val="18"/>
                <w:szCs w:val="18"/>
              </w:rPr>
            </w:pPr>
            <w:r w:rsidRPr="00B0540C">
              <w:rPr>
                <w:i/>
                <w:iCs/>
                <w:sz w:val="18"/>
                <w:szCs w:val="18"/>
              </w:rPr>
              <w:t xml:space="preserve">Data extraction was conducted by one reviewer (YH) using a data extraction spreadsheet that was piloted with five studies before being finalised and being used </w:t>
            </w:r>
            <w:r w:rsidRPr="00B0540C">
              <w:rPr>
                <w:i/>
                <w:iCs/>
                <w:sz w:val="18"/>
                <w:szCs w:val="18"/>
              </w:rPr>
              <w:lastRenderedPageBreak/>
              <w:t>with the remaining studies. The accuracy of data extraction was validated by a second reviewer.</w:t>
            </w:r>
          </w:p>
        </w:tc>
        <w:tc>
          <w:tcPr>
            <w:tcW w:w="1234" w:type="dxa"/>
            <w:gridSpan w:val="2"/>
          </w:tcPr>
          <w:p w14:paraId="6DA681F0" w14:textId="77777777" w:rsidR="00D210D9" w:rsidRDefault="00D210D9" w:rsidP="00D210D9">
            <w:pPr>
              <w:pStyle w:val="TableParagraph"/>
              <w:jc w:val="center"/>
              <w:rPr>
                <w:sz w:val="18"/>
              </w:rPr>
            </w:pPr>
            <w:r>
              <w:rPr>
                <w:sz w:val="18"/>
              </w:rPr>
              <w:lastRenderedPageBreak/>
              <w:t>Methods,</w:t>
            </w:r>
          </w:p>
          <w:p w14:paraId="780EBE99" w14:textId="65B7E843" w:rsidR="006D781B" w:rsidRDefault="00DC74DF" w:rsidP="00D210D9">
            <w:pPr>
              <w:pStyle w:val="TableParagraph"/>
              <w:jc w:val="center"/>
              <w:rPr>
                <w:sz w:val="18"/>
              </w:rPr>
            </w:pPr>
            <w:r>
              <w:rPr>
                <w:sz w:val="18"/>
              </w:rPr>
              <w:t>p</w:t>
            </w:r>
            <w:r w:rsidR="00D210D9">
              <w:rPr>
                <w:sz w:val="18"/>
              </w:rPr>
              <w:t>aragraph 6</w:t>
            </w:r>
          </w:p>
        </w:tc>
      </w:tr>
      <w:tr w:rsidR="006D781B" w14:paraId="71E9EAF3" w14:textId="77777777" w:rsidTr="726C0707">
        <w:trPr>
          <w:gridBefore w:val="1"/>
          <w:wBefore w:w="16" w:type="dxa"/>
          <w:trHeight w:val="488"/>
        </w:trPr>
        <w:tc>
          <w:tcPr>
            <w:tcW w:w="1637" w:type="dxa"/>
            <w:gridSpan w:val="2"/>
            <w:vMerge w:val="restart"/>
          </w:tcPr>
          <w:p w14:paraId="341139D6" w14:textId="77777777" w:rsidR="006D781B" w:rsidRDefault="006D781B" w:rsidP="00CA5904">
            <w:pPr>
              <w:pStyle w:val="TableParagraph"/>
              <w:ind w:left="107"/>
              <w:rPr>
                <w:sz w:val="18"/>
              </w:rPr>
            </w:pPr>
            <w:r>
              <w:rPr>
                <w:sz w:val="18"/>
              </w:rPr>
              <w:t>Data</w:t>
            </w:r>
            <w:r>
              <w:rPr>
                <w:spacing w:val="-3"/>
                <w:sz w:val="18"/>
              </w:rPr>
              <w:t xml:space="preserve"> </w:t>
            </w:r>
            <w:r>
              <w:rPr>
                <w:spacing w:val="-2"/>
                <w:sz w:val="18"/>
              </w:rPr>
              <w:t>items</w:t>
            </w:r>
          </w:p>
        </w:tc>
        <w:tc>
          <w:tcPr>
            <w:tcW w:w="577" w:type="dxa"/>
            <w:gridSpan w:val="2"/>
          </w:tcPr>
          <w:p w14:paraId="13E49C50" w14:textId="77777777" w:rsidR="006D781B" w:rsidRDefault="006D781B" w:rsidP="00CA5904">
            <w:pPr>
              <w:pStyle w:val="TableParagraph"/>
              <w:ind w:right="87"/>
              <w:jc w:val="center"/>
              <w:rPr>
                <w:sz w:val="18"/>
              </w:rPr>
            </w:pPr>
            <w:r>
              <w:rPr>
                <w:spacing w:val="-5"/>
                <w:sz w:val="18"/>
              </w:rPr>
              <w:t>10a</w:t>
            </w:r>
          </w:p>
        </w:tc>
        <w:tc>
          <w:tcPr>
            <w:tcW w:w="11752" w:type="dxa"/>
            <w:gridSpan w:val="2"/>
          </w:tcPr>
          <w:p w14:paraId="3F4261BA" w14:textId="082F5134" w:rsidR="006D781B" w:rsidRDefault="006D781B" w:rsidP="726C0707">
            <w:pPr>
              <w:pStyle w:val="TableParagraph"/>
              <w:ind w:left="109" w:right="126"/>
              <w:rPr>
                <w:sz w:val="18"/>
                <w:szCs w:val="18"/>
              </w:rPr>
            </w:pPr>
            <w:r w:rsidRPr="726C0707">
              <w:rPr>
                <w:sz w:val="18"/>
                <w:szCs w:val="18"/>
              </w:rPr>
              <w:t>List</w:t>
            </w:r>
            <w:r w:rsidRPr="726C0707">
              <w:rPr>
                <w:spacing w:val="-4"/>
                <w:sz w:val="18"/>
                <w:szCs w:val="18"/>
              </w:rPr>
              <w:t xml:space="preserve"> </w:t>
            </w:r>
            <w:r w:rsidRPr="726C0707">
              <w:rPr>
                <w:sz w:val="18"/>
                <w:szCs w:val="18"/>
              </w:rPr>
              <w:t>and</w:t>
            </w:r>
            <w:r w:rsidRPr="726C0707">
              <w:rPr>
                <w:spacing w:val="-4"/>
                <w:sz w:val="18"/>
                <w:szCs w:val="18"/>
              </w:rPr>
              <w:t xml:space="preserve"> </w:t>
            </w:r>
            <w:r w:rsidRPr="726C0707">
              <w:rPr>
                <w:sz w:val="18"/>
                <w:szCs w:val="18"/>
              </w:rPr>
              <w:t>define</w:t>
            </w:r>
            <w:r w:rsidRPr="726C0707">
              <w:rPr>
                <w:spacing w:val="-4"/>
                <w:sz w:val="18"/>
                <w:szCs w:val="18"/>
              </w:rPr>
              <w:t xml:space="preserve"> </w:t>
            </w:r>
            <w:r w:rsidRPr="726C0707">
              <w:rPr>
                <w:sz w:val="18"/>
                <w:szCs w:val="18"/>
              </w:rPr>
              <w:t>all</w:t>
            </w:r>
            <w:r w:rsidRPr="726C0707">
              <w:rPr>
                <w:spacing w:val="-4"/>
                <w:sz w:val="18"/>
                <w:szCs w:val="18"/>
              </w:rPr>
              <w:t xml:space="preserve"> </w:t>
            </w:r>
            <w:r w:rsidRPr="726C0707">
              <w:rPr>
                <w:sz w:val="18"/>
                <w:szCs w:val="18"/>
              </w:rPr>
              <w:t>outcomes</w:t>
            </w:r>
            <w:r w:rsidRPr="726C0707">
              <w:rPr>
                <w:spacing w:val="-3"/>
                <w:sz w:val="18"/>
                <w:szCs w:val="18"/>
              </w:rPr>
              <w:t xml:space="preserve"> </w:t>
            </w:r>
            <w:r w:rsidRPr="726C0707">
              <w:rPr>
                <w:sz w:val="18"/>
                <w:szCs w:val="18"/>
              </w:rPr>
              <w:t>for</w:t>
            </w:r>
            <w:r w:rsidRPr="726C0707">
              <w:rPr>
                <w:spacing w:val="-2"/>
                <w:sz w:val="18"/>
                <w:szCs w:val="18"/>
              </w:rPr>
              <w:t xml:space="preserve"> </w:t>
            </w:r>
            <w:r w:rsidRPr="726C0707">
              <w:rPr>
                <w:sz w:val="18"/>
                <w:szCs w:val="18"/>
              </w:rPr>
              <w:t>which</w:t>
            </w:r>
            <w:r w:rsidRPr="726C0707">
              <w:rPr>
                <w:spacing w:val="-4"/>
                <w:sz w:val="18"/>
                <w:szCs w:val="18"/>
              </w:rPr>
              <w:t xml:space="preserve"> </w:t>
            </w:r>
            <w:r w:rsidRPr="726C0707">
              <w:rPr>
                <w:sz w:val="18"/>
                <w:szCs w:val="18"/>
              </w:rPr>
              <w:t>data</w:t>
            </w:r>
            <w:r w:rsidRPr="726C0707">
              <w:rPr>
                <w:spacing w:val="-2"/>
                <w:sz w:val="18"/>
                <w:szCs w:val="18"/>
              </w:rPr>
              <w:t xml:space="preserve"> </w:t>
            </w:r>
            <w:r w:rsidRPr="726C0707">
              <w:rPr>
                <w:sz w:val="18"/>
                <w:szCs w:val="18"/>
              </w:rPr>
              <w:t>were</w:t>
            </w:r>
            <w:r w:rsidRPr="726C0707">
              <w:rPr>
                <w:spacing w:val="-4"/>
                <w:sz w:val="18"/>
                <w:szCs w:val="18"/>
              </w:rPr>
              <w:t xml:space="preserve"> </w:t>
            </w:r>
            <w:r w:rsidRPr="726C0707">
              <w:rPr>
                <w:sz w:val="18"/>
                <w:szCs w:val="18"/>
              </w:rPr>
              <w:t>sought. Specify</w:t>
            </w:r>
            <w:r w:rsidRPr="726C0707">
              <w:rPr>
                <w:spacing w:val="-3"/>
                <w:sz w:val="18"/>
                <w:szCs w:val="18"/>
              </w:rPr>
              <w:t xml:space="preserve"> </w:t>
            </w:r>
            <w:r w:rsidRPr="726C0707">
              <w:rPr>
                <w:sz w:val="18"/>
                <w:szCs w:val="18"/>
              </w:rPr>
              <w:t>whether</w:t>
            </w:r>
            <w:r w:rsidRPr="726C0707">
              <w:rPr>
                <w:spacing w:val="-2"/>
                <w:sz w:val="18"/>
                <w:szCs w:val="18"/>
              </w:rPr>
              <w:t xml:space="preserve"> </w:t>
            </w:r>
            <w:r w:rsidRPr="726C0707">
              <w:rPr>
                <w:sz w:val="18"/>
                <w:szCs w:val="18"/>
              </w:rPr>
              <w:t>all</w:t>
            </w:r>
            <w:r w:rsidRPr="726C0707">
              <w:rPr>
                <w:spacing w:val="-2"/>
                <w:sz w:val="18"/>
                <w:szCs w:val="18"/>
              </w:rPr>
              <w:t xml:space="preserve"> </w:t>
            </w:r>
            <w:r w:rsidRPr="726C0707">
              <w:rPr>
                <w:sz w:val="18"/>
                <w:szCs w:val="18"/>
              </w:rPr>
              <w:t>results</w:t>
            </w:r>
            <w:r w:rsidRPr="726C0707">
              <w:rPr>
                <w:spacing w:val="-1"/>
                <w:sz w:val="18"/>
                <w:szCs w:val="18"/>
              </w:rPr>
              <w:t xml:space="preserve"> </w:t>
            </w:r>
            <w:r w:rsidRPr="726C0707">
              <w:rPr>
                <w:sz w:val="18"/>
                <w:szCs w:val="18"/>
              </w:rPr>
              <w:t>that</w:t>
            </w:r>
            <w:r w:rsidRPr="726C0707">
              <w:rPr>
                <w:spacing w:val="-2"/>
                <w:sz w:val="18"/>
                <w:szCs w:val="18"/>
              </w:rPr>
              <w:t xml:space="preserve"> </w:t>
            </w:r>
            <w:r w:rsidRPr="726C0707">
              <w:rPr>
                <w:sz w:val="18"/>
                <w:szCs w:val="18"/>
              </w:rPr>
              <w:t>were</w:t>
            </w:r>
            <w:r w:rsidRPr="726C0707">
              <w:rPr>
                <w:spacing w:val="-2"/>
                <w:sz w:val="18"/>
                <w:szCs w:val="18"/>
              </w:rPr>
              <w:t xml:space="preserve"> </w:t>
            </w:r>
            <w:r w:rsidRPr="726C0707">
              <w:rPr>
                <w:sz w:val="18"/>
                <w:szCs w:val="18"/>
              </w:rPr>
              <w:t>compatible</w:t>
            </w:r>
            <w:r w:rsidRPr="726C0707">
              <w:rPr>
                <w:spacing w:val="-2"/>
                <w:sz w:val="18"/>
                <w:szCs w:val="18"/>
              </w:rPr>
              <w:t xml:space="preserve"> </w:t>
            </w:r>
            <w:r w:rsidRPr="726C0707">
              <w:rPr>
                <w:sz w:val="18"/>
                <w:szCs w:val="18"/>
              </w:rPr>
              <w:t>with</w:t>
            </w:r>
            <w:r w:rsidRPr="726C0707">
              <w:rPr>
                <w:spacing w:val="-2"/>
                <w:sz w:val="18"/>
                <w:szCs w:val="18"/>
              </w:rPr>
              <w:t xml:space="preserve"> </w:t>
            </w:r>
            <w:r w:rsidRPr="726C0707">
              <w:rPr>
                <w:sz w:val="18"/>
                <w:szCs w:val="18"/>
              </w:rPr>
              <w:t>each</w:t>
            </w:r>
            <w:r w:rsidRPr="726C0707">
              <w:rPr>
                <w:spacing w:val="-2"/>
                <w:sz w:val="18"/>
                <w:szCs w:val="18"/>
              </w:rPr>
              <w:t xml:space="preserve"> </w:t>
            </w:r>
            <w:r w:rsidRPr="726C0707">
              <w:rPr>
                <w:sz w:val="18"/>
                <w:szCs w:val="18"/>
              </w:rPr>
              <w:t>outcome</w:t>
            </w:r>
            <w:r w:rsidRPr="726C0707">
              <w:rPr>
                <w:spacing w:val="-2"/>
                <w:sz w:val="18"/>
                <w:szCs w:val="18"/>
              </w:rPr>
              <w:t xml:space="preserve"> </w:t>
            </w:r>
            <w:r w:rsidRPr="726C0707">
              <w:rPr>
                <w:sz w:val="18"/>
                <w:szCs w:val="18"/>
              </w:rPr>
              <w:t>domain</w:t>
            </w:r>
            <w:r w:rsidRPr="726C0707">
              <w:rPr>
                <w:spacing w:val="-2"/>
                <w:sz w:val="18"/>
                <w:szCs w:val="18"/>
              </w:rPr>
              <w:t xml:space="preserve"> </w:t>
            </w:r>
            <w:r w:rsidRPr="726C0707">
              <w:rPr>
                <w:sz w:val="18"/>
                <w:szCs w:val="18"/>
              </w:rPr>
              <w:t>in</w:t>
            </w:r>
            <w:r w:rsidRPr="726C0707">
              <w:rPr>
                <w:spacing w:val="-2"/>
                <w:sz w:val="18"/>
                <w:szCs w:val="18"/>
              </w:rPr>
              <w:t xml:space="preserve"> </w:t>
            </w:r>
            <w:r w:rsidRPr="726C0707">
              <w:rPr>
                <w:sz w:val="18"/>
                <w:szCs w:val="18"/>
              </w:rPr>
              <w:t>each study were sought (e.g. for all measures, time points, analyses), and if not, the methods used to decide which results to collect.</w:t>
            </w:r>
          </w:p>
          <w:p w14:paraId="444D6D2C" w14:textId="422120C1" w:rsidR="006D781B" w:rsidRDefault="031768DB" w:rsidP="726C0707">
            <w:pPr>
              <w:pStyle w:val="TableParagraph"/>
              <w:ind w:left="109" w:right="126"/>
              <w:rPr>
                <w:rFonts w:ascii="Times" w:eastAsia="Times" w:hAnsi="Times" w:cs="Times"/>
                <w:sz w:val="18"/>
                <w:szCs w:val="18"/>
              </w:rPr>
            </w:pPr>
            <w:r w:rsidRPr="726C0707">
              <w:rPr>
                <w:rFonts w:ascii="Times" w:eastAsia="Times" w:hAnsi="Times" w:cs="Times"/>
                <w:i/>
                <w:iCs/>
                <w:sz w:val="18"/>
                <w:szCs w:val="18"/>
              </w:rPr>
              <w:t>Data synthesis followed a two-step process modelled on the method of a recent review of barriers and facilitating factors for person-centred care in long-term care setting</w:t>
            </w:r>
            <w:r w:rsidRPr="726C0707">
              <w:rPr>
                <w:rFonts w:ascii="Times" w:eastAsia="Times" w:hAnsi="Times" w:cs="Times"/>
                <w:sz w:val="18"/>
                <w:szCs w:val="18"/>
              </w:rPr>
              <w:t>s</w:t>
            </w:r>
          </w:p>
        </w:tc>
        <w:tc>
          <w:tcPr>
            <w:tcW w:w="1234" w:type="dxa"/>
            <w:gridSpan w:val="2"/>
          </w:tcPr>
          <w:p w14:paraId="69620F18" w14:textId="428B805F" w:rsidR="006D781B" w:rsidRDefault="001054D0" w:rsidP="00F91B66">
            <w:pPr>
              <w:pStyle w:val="TableParagraph"/>
              <w:jc w:val="center"/>
              <w:rPr>
                <w:sz w:val="18"/>
              </w:rPr>
            </w:pPr>
            <w:r>
              <w:rPr>
                <w:sz w:val="18"/>
              </w:rPr>
              <w:t>N/A</w:t>
            </w:r>
          </w:p>
        </w:tc>
      </w:tr>
      <w:tr w:rsidR="006D781B" w14:paraId="5107F00F" w14:textId="77777777" w:rsidTr="726C0707">
        <w:trPr>
          <w:gridBefore w:val="1"/>
          <w:wBefore w:w="16" w:type="dxa"/>
          <w:trHeight w:val="491"/>
        </w:trPr>
        <w:tc>
          <w:tcPr>
            <w:tcW w:w="1637" w:type="dxa"/>
            <w:gridSpan w:val="2"/>
            <w:vMerge/>
          </w:tcPr>
          <w:p w14:paraId="35E76750" w14:textId="77777777" w:rsidR="006D781B" w:rsidRDefault="006D781B" w:rsidP="00CA5904">
            <w:pPr>
              <w:rPr>
                <w:sz w:val="2"/>
                <w:szCs w:val="2"/>
              </w:rPr>
            </w:pPr>
          </w:p>
        </w:tc>
        <w:tc>
          <w:tcPr>
            <w:tcW w:w="577" w:type="dxa"/>
            <w:gridSpan w:val="2"/>
          </w:tcPr>
          <w:p w14:paraId="0973256F" w14:textId="77777777" w:rsidR="006D781B" w:rsidRDefault="006D781B" w:rsidP="00CA5904">
            <w:pPr>
              <w:pStyle w:val="TableParagraph"/>
              <w:ind w:right="87"/>
              <w:jc w:val="center"/>
              <w:rPr>
                <w:sz w:val="18"/>
              </w:rPr>
            </w:pPr>
            <w:r>
              <w:rPr>
                <w:spacing w:val="-5"/>
                <w:sz w:val="18"/>
              </w:rPr>
              <w:t>10b</w:t>
            </w:r>
          </w:p>
        </w:tc>
        <w:tc>
          <w:tcPr>
            <w:tcW w:w="11752" w:type="dxa"/>
            <w:gridSpan w:val="2"/>
          </w:tcPr>
          <w:p w14:paraId="1F44AC2D" w14:textId="09EF273B" w:rsidR="006D781B" w:rsidRDefault="006D781B" w:rsidP="00CA5904">
            <w:pPr>
              <w:pStyle w:val="TableParagraph"/>
              <w:ind w:left="109"/>
              <w:rPr>
                <w:sz w:val="18"/>
              </w:rPr>
            </w:pPr>
            <w:r>
              <w:rPr>
                <w:sz w:val="18"/>
              </w:rPr>
              <w:t>List</w:t>
            </w:r>
            <w:r>
              <w:rPr>
                <w:spacing w:val="-4"/>
                <w:sz w:val="18"/>
              </w:rPr>
              <w:t xml:space="preserve"> </w:t>
            </w:r>
            <w:r>
              <w:rPr>
                <w:sz w:val="18"/>
              </w:rPr>
              <w:t>and</w:t>
            </w:r>
            <w:r>
              <w:rPr>
                <w:spacing w:val="-4"/>
                <w:sz w:val="18"/>
              </w:rPr>
              <w:t xml:space="preserve"> </w:t>
            </w:r>
            <w:r>
              <w:rPr>
                <w:sz w:val="18"/>
              </w:rPr>
              <w:t>define</w:t>
            </w:r>
            <w:r>
              <w:rPr>
                <w:spacing w:val="-4"/>
                <w:sz w:val="18"/>
              </w:rPr>
              <w:t xml:space="preserve"> </w:t>
            </w:r>
            <w:r>
              <w:rPr>
                <w:sz w:val="18"/>
              </w:rPr>
              <w:t>all</w:t>
            </w:r>
            <w:r>
              <w:rPr>
                <w:spacing w:val="-4"/>
                <w:sz w:val="18"/>
              </w:rPr>
              <w:t xml:space="preserve"> </w:t>
            </w:r>
            <w:r>
              <w:rPr>
                <w:sz w:val="18"/>
              </w:rPr>
              <w:t>other</w:t>
            </w:r>
            <w:r>
              <w:rPr>
                <w:spacing w:val="-2"/>
                <w:sz w:val="18"/>
              </w:rPr>
              <w:t xml:space="preserve"> </w:t>
            </w:r>
            <w:r>
              <w:rPr>
                <w:sz w:val="18"/>
              </w:rPr>
              <w:t>variables</w:t>
            </w:r>
            <w:r>
              <w:rPr>
                <w:spacing w:val="-1"/>
                <w:sz w:val="18"/>
              </w:rPr>
              <w:t xml:space="preserve"> </w:t>
            </w:r>
            <w:r>
              <w:rPr>
                <w:sz w:val="18"/>
              </w:rPr>
              <w:t>for</w:t>
            </w:r>
            <w:r>
              <w:rPr>
                <w:spacing w:val="-5"/>
                <w:sz w:val="18"/>
              </w:rPr>
              <w:t xml:space="preserve"> </w:t>
            </w:r>
            <w:r>
              <w:rPr>
                <w:sz w:val="18"/>
              </w:rPr>
              <w:t>which</w:t>
            </w:r>
            <w:r>
              <w:rPr>
                <w:spacing w:val="-2"/>
                <w:sz w:val="18"/>
              </w:rPr>
              <w:t xml:space="preserve"> </w:t>
            </w:r>
            <w:r>
              <w:rPr>
                <w:sz w:val="18"/>
              </w:rPr>
              <w:t>data</w:t>
            </w:r>
            <w:r>
              <w:rPr>
                <w:spacing w:val="-2"/>
                <w:sz w:val="18"/>
              </w:rPr>
              <w:t xml:space="preserve"> </w:t>
            </w:r>
            <w:r>
              <w:rPr>
                <w:sz w:val="18"/>
              </w:rPr>
              <w:t>were</w:t>
            </w:r>
            <w:r>
              <w:rPr>
                <w:spacing w:val="-2"/>
                <w:sz w:val="18"/>
              </w:rPr>
              <w:t xml:space="preserve"> </w:t>
            </w:r>
            <w:r>
              <w:rPr>
                <w:sz w:val="18"/>
              </w:rPr>
              <w:t>sought</w:t>
            </w:r>
            <w:r>
              <w:rPr>
                <w:spacing w:val="-4"/>
                <w:sz w:val="18"/>
              </w:rPr>
              <w:t xml:space="preserve"> </w:t>
            </w:r>
            <w:r>
              <w:rPr>
                <w:sz w:val="18"/>
              </w:rPr>
              <w:t>(e.g.</w:t>
            </w:r>
            <w:r>
              <w:rPr>
                <w:spacing w:val="-2"/>
                <w:sz w:val="18"/>
              </w:rPr>
              <w:t xml:space="preserve"> </w:t>
            </w:r>
            <w:r>
              <w:rPr>
                <w:sz w:val="18"/>
              </w:rPr>
              <w:t>participant</w:t>
            </w:r>
            <w:r>
              <w:rPr>
                <w:spacing w:val="-2"/>
                <w:sz w:val="18"/>
              </w:rPr>
              <w:t xml:space="preserve"> </w:t>
            </w:r>
            <w:r>
              <w:rPr>
                <w:sz w:val="18"/>
              </w:rPr>
              <w:t>and</w:t>
            </w:r>
            <w:r>
              <w:rPr>
                <w:spacing w:val="-4"/>
                <w:sz w:val="18"/>
              </w:rPr>
              <w:t xml:space="preserve"> </w:t>
            </w:r>
            <w:r>
              <w:rPr>
                <w:sz w:val="18"/>
              </w:rPr>
              <w:t>intervention</w:t>
            </w:r>
            <w:r>
              <w:rPr>
                <w:spacing w:val="-2"/>
                <w:sz w:val="18"/>
              </w:rPr>
              <w:t xml:space="preserve"> </w:t>
            </w:r>
            <w:r>
              <w:rPr>
                <w:sz w:val="18"/>
              </w:rPr>
              <w:t>characteristics,</w:t>
            </w:r>
            <w:r>
              <w:rPr>
                <w:spacing w:val="-2"/>
                <w:sz w:val="18"/>
              </w:rPr>
              <w:t xml:space="preserve"> </w:t>
            </w:r>
            <w:r>
              <w:rPr>
                <w:sz w:val="18"/>
              </w:rPr>
              <w:t>funding</w:t>
            </w:r>
            <w:r>
              <w:rPr>
                <w:spacing w:val="-2"/>
                <w:sz w:val="18"/>
              </w:rPr>
              <w:t xml:space="preserve"> </w:t>
            </w:r>
            <w:r>
              <w:rPr>
                <w:sz w:val="18"/>
              </w:rPr>
              <w:t>sources).</w:t>
            </w:r>
            <w:r>
              <w:rPr>
                <w:spacing w:val="-4"/>
                <w:sz w:val="18"/>
              </w:rPr>
              <w:t xml:space="preserve"> </w:t>
            </w:r>
            <w:r>
              <w:rPr>
                <w:sz w:val="18"/>
              </w:rPr>
              <w:t>Describe</w:t>
            </w:r>
            <w:r>
              <w:rPr>
                <w:spacing w:val="-2"/>
                <w:sz w:val="18"/>
              </w:rPr>
              <w:t xml:space="preserve"> </w:t>
            </w:r>
            <w:r>
              <w:rPr>
                <w:sz w:val="18"/>
              </w:rPr>
              <w:t>any assumptions made about any missing or unclear information.</w:t>
            </w:r>
          </w:p>
          <w:p w14:paraId="36C0C785" w14:textId="77777777" w:rsidR="001054D0" w:rsidRDefault="001054D0" w:rsidP="00CA5904">
            <w:pPr>
              <w:pStyle w:val="TableParagraph"/>
              <w:ind w:left="109"/>
              <w:rPr>
                <w:sz w:val="18"/>
              </w:rPr>
            </w:pPr>
          </w:p>
          <w:p w14:paraId="216FBDBC" w14:textId="61DE4B6B" w:rsidR="001054D0" w:rsidRPr="001054D0" w:rsidRDefault="001054D0" w:rsidP="001054D0">
            <w:pPr>
              <w:rPr>
                <w:rFonts w:ascii="Times New Roman" w:hAnsi="Times New Roman" w:cs="Times New Roman"/>
                <w:i/>
                <w:iCs/>
                <w:sz w:val="18"/>
                <w:szCs w:val="18"/>
              </w:rPr>
            </w:pPr>
            <w:r w:rsidRPr="001054D0">
              <w:rPr>
                <w:rFonts w:ascii="Times New Roman" w:hAnsi="Times New Roman" w:cs="Times New Roman"/>
                <w:i/>
                <w:iCs/>
                <w:sz w:val="18"/>
                <w:szCs w:val="18"/>
              </w:rPr>
              <w:t>Extracted data included the study first author and year of publication, design, setting, population, number of sites, initiative elements (e.g. implementation strategies), outcome data type (e.g. qualitative, quantitative, mixed), evaluation method, outcomes reported, barriers identified, and facilitating factors identified.</w:t>
            </w:r>
          </w:p>
        </w:tc>
        <w:tc>
          <w:tcPr>
            <w:tcW w:w="1234" w:type="dxa"/>
            <w:gridSpan w:val="2"/>
          </w:tcPr>
          <w:p w14:paraId="54121696" w14:textId="77777777" w:rsidR="003D71CF" w:rsidRDefault="003D71CF" w:rsidP="003D71CF">
            <w:pPr>
              <w:pStyle w:val="TableParagraph"/>
              <w:jc w:val="center"/>
              <w:rPr>
                <w:sz w:val="18"/>
              </w:rPr>
            </w:pPr>
            <w:r>
              <w:rPr>
                <w:sz w:val="18"/>
              </w:rPr>
              <w:t>Methods,</w:t>
            </w:r>
          </w:p>
          <w:p w14:paraId="56CEA7CB" w14:textId="6CA8D652" w:rsidR="006D781B" w:rsidRDefault="00DC74DF" w:rsidP="003D71CF">
            <w:pPr>
              <w:pStyle w:val="TableParagraph"/>
              <w:jc w:val="center"/>
              <w:rPr>
                <w:sz w:val="18"/>
              </w:rPr>
            </w:pPr>
            <w:r>
              <w:rPr>
                <w:sz w:val="18"/>
              </w:rPr>
              <w:t>p</w:t>
            </w:r>
            <w:r w:rsidR="003D71CF">
              <w:rPr>
                <w:sz w:val="18"/>
              </w:rPr>
              <w:t>aragraph 6</w:t>
            </w:r>
          </w:p>
        </w:tc>
      </w:tr>
      <w:tr w:rsidR="006D781B" w14:paraId="578C0387" w14:textId="77777777" w:rsidTr="726C0707">
        <w:trPr>
          <w:gridBefore w:val="1"/>
          <w:wBefore w:w="16" w:type="dxa"/>
          <w:trHeight w:val="491"/>
        </w:trPr>
        <w:tc>
          <w:tcPr>
            <w:tcW w:w="1637" w:type="dxa"/>
            <w:gridSpan w:val="2"/>
          </w:tcPr>
          <w:p w14:paraId="38915D12" w14:textId="77777777" w:rsidR="006D781B" w:rsidRDefault="006D781B" w:rsidP="00CA5904">
            <w:pPr>
              <w:pStyle w:val="TableParagraph"/>
              <w:ind w:left="107"/>
              <w:rPr>
                <w:sz w:val="18"/>
              </w:rPr>
            </w:pPr>
            <w:r>
              <w:rPr>
                <w:sz w:val="18"/>
              </w:rPr>
              <w:t>Study</w:t>
            </w:r>
            <w:r>
              <w:rPr>
                <w:spacing w:val="-13"/>
                <w:sz w:val="18"/>
              </w:rPr>
              <w:t xml:space="preserve"> </w:t>
            </w:r>
            <w:r>
              <w:rPr>
                <w:sz w:val="18"/>
              </w:rPr>
              <w:t>risk</w:t>
            </w:r>
            <w:r>
              <w:rPr>
                <w:spacing w:val="-12"/>
                <w:sz w:val="18"/>
              </w:rPr>
              <w:t xml:space="preserve"> </w:t>
            </w:r>
            <w:r>
              <w:rPr>
                <w:sz w:val="18"/>
              </w:rPr>
              <w:t>of</w:t>
            </w:r>
            <w:r>
              <w:rPr>
                <w:spacing w:val="-12"/>
                <w:sz w:val="18"/>
              </w:rPr>
              <w:t xml:space="preserve"> </w:t>
            </w:r>
            <w:r>
              <w:rPr>
                <w:sz w:val="18"/>
              </w:rPr>
              <w:t xml:space="preserve">bias </w:t>
            </w:r>
            <w:r>
              <w:rPr>
                <w:spacing w:val="-2"/>
                <w:sz w:val="18"/>
              </w:rPr>
              <w:t>assessment</w:t>
            </w:r>
          </w:p>
        </w:tc>
        <w:tc>
          <w:tcPr>
            <w:tcW w:w="577" w:type="dxa"/>
            <w:gridSpan w:val="2"/>
          </w:tcPr>
          <w:p w14:paraId="3BAC4B6A" w14:textId="77777777" w:rsidR="006D781B" w:rsidRDefault="006D781B" w:rsidP="00CA5904">
            <w:pPr>
              <w:pStyle w:val="TableParagraph"/>
              <w:ind w:right="88"/>
              <w:jc w:val="center"/>
              <w:rPr>
                <w:sz w:val="18"/>
              </w:rPr>
            </w:pPr>
            <w:r>
              <w:rPr>
                <w:spacing w:val="-5"/>
                <w:sz w:val="18"/>
              </w:rPr>
              <w:t>11</w:t>
            </w:r>
          </w:p>
        </w:tc>
        <w:tc>
          <w:tcPr>
            <w:tcW w:w="11752" w:type="dxa"/>
            <w:gridSpan w:val="2"/>
          </w:tcPr>
          <w:p w14:paraId="5C940A9E" w14:textId="77777777" w:rsidR="006D781B" w:rsidRDefault="006D781B" w:rsidP="00CA5904">
            <w:pPr>
              <w:pStyle w:val="TableParagraph"/>
              <w:ind w:left="109"/>
              <w:rPr>
                <w:sz w:val="18"/>
              </w:rPr>
            </w:pPr>
            <w:r>
              <w:rPr>
                <w:sz w:val="18"/>
              </w:rPr>
              <w:t>Specify</w:t>
            </w:r>
            <w:r>
              <w:rPr>
                <w:spacing w:val="-1"/>
                <w:sz w:val="18"/>
              </w:rPr>
              <w:t xml:space="preserve"> </w:t>
            </w:r>
            <w:r>
              <w:rPr>
                <w:sz w:val="18"/>
              </w:rPr>
              <w:t>the</w:t>
            </w:r>
            <w:r>
              <w:rPr>
                <w:spacing w:val="-4"/>
                <w:sz w:val="18"/>
              </w:rPr>
              <w:t xml:space="preserve"> </w:t>
            </w:r>
            <w:r>
              <w:rPr>
                <w:sz w:val="18"/>
              </w:rPr>
              <w:t>methods</w:t>
            </w:r>
            <w:r>
              <w:rPr>
                <w:spacing w:val="-4"/>
                <w:sz w:val="18"/>
              </w:rPr>
              <w:t xml:space="preserve"> </w:t>
            </w:r>
            <w:r>
              <w:rPr>
                <w:sz w:val="18"/>
              </w:rPr>
              <w:t>used</w:t>
            </w:r>
            <w:r>
              <w:rPr>
                <w:spacing w:val="-2"/>
                <w:sz w:val="18"/>
              </w:rPr>
              <w:t xml:space="preserve"> </w:t>
            </w:r>
            <w:r>
              <w:rPr>
                <w:sz w:val="18"/>
              </w:rPr>
              <w:t>to</w:t>
            </w:r>
            <w:r>
              <w:rPr>
                <w:spacing w:val="-2"/>
                <w:sz w:val="18"/>
              </w:rPr>
              <w:t xml:space="preserve"> </w:t>
            </w:r>
            <w:r>
              <w:rPr>
                <w:sz w:val="18"/>
              </w:rPr>
              <w:t>assess risk</w:t>
            </w:r>
            <w:r>
              <w:rPr>
                <w:spacing w:val="-1"/>
                <w:sz w:val="18"/>
              </w:rPr>
              <w:t xml:space="preserve"> </w:t>
            </w:r>
            <w:r>
              <w:rPr>
                <w:sz w:val="18"/>
              </w:rPr>
              <w:t>of</w:t>
            </w:r>
            <w:r>
              <w:rPr>
                <w:spacing w:val="-4"/>
                <w:sz w:val="18"/>
              </w:rPr>
              <w:t xml:space="preserve"> </w:t>
            </w:r>
            <w:r>
              <w:rPr>
                <w:sz w:val="18"/>
              </w:rPr>
              <w:t>bias</w:t>
            </w:r>
            <w:r>
              <w:rPr>
                <w:spacing w:val="-1"/>
                <w:sz w:val="18"/>
              </w:rPr>
              <w:t xml:space="preserve"> </w:t>
            </w:r>
            <w:r>
              <w:rPr>
                <w:sz w:val="18"/>
              </w:rPr>
              <w:t>in</w:t>
            </w:r>
            <w:r>
              <w:rPr>
                <w:spacing w:val="-2"/>
                <w:sz w:val="18"/>
              </w:rPr>
              <w:t xml:space="preserve"> </w:t>
            </w:r>
            <w:r>
              <w:rPr>
                <w:sz w:val="18"/>
              </w:rPr>
              <w:t>the</w:t>
            </w:r>
            <w:r>
              <w:rPr>
                <w:spacing w:val="-2"/>
                <w:sz w:val="18"/>
              </w:rPr>
              <w:t xml:space="preserve"> </w:t>
            </w:r>
            <w:r>
              <w:rPr>
                <w:sz w:val="18"/>
              </w:rPr>
              <w:t>included</w:t>
            </w:r>
            <w:r>
              <w:rPr>
                <w:spacing w:val="-2"/>
                <w:sz w:val="18"/>
              </w:rPr>
              <w:t xml:space="preserve"> </w:t>
            </w:r>
            <w:r>
              <w:rPr>
                <w:sz w:val="18"/>
              </w:rPr>
              <w:t>studies,</w:t>
            </w:r>
            <w:r>
              <w:rPr>
                <w:spacing w:val="-4"/>
                <w:sz w:val="18"/>
              </w:rPr>
              <w:t xml:space="preserve"> </w:t>
            </w:r>
            <w:r>
              <w:rPr>
                <w:sz w:val="18"/>
              </w:rPr>
              <w:t>including</w:t>
            </w:r>
            <w:r>
              <w:rPr>
                <w:spacing w:val="-4"/>
                <w:sz w:val="18"/>
              </w:rPr>
              <w:t xml:space="preserve"> </w:t>
            </w:r>
            <w:r>
              <w:rPr>
                <w:sz w:val="18"/>
              </w:rPr>
              <w:t>details</w:t>
            </w:r>
            <w:r>
              <w:rPr>
                <w:spacing w:val="-1"/>
                <w:sz w:val="18"/>
              </w:rPr>
              <w:t xml:space="preserve"> </w:t>
            </w:r>
            <w:r>
              <w:rPr>
                <w:sz w:val="18"/>
              </w:rPr>
              <w:t>of</w:t>
            </w:r>
            <w:r>
              <w:rPr>
                <w:spacing w:val="-4"/>
                <w:sz w:val="18"/>
              </w:rPr>
              <w:t xml:space="preserve"> </w:t>
            </w:r>
            <w:r>
              <w:rPr>
                <w:sz w:val="18"/>
              </w:rPr>
              <w:t>the</w:t>
            </w:r>
            <w:r>
              <w:rPr>
                <w:spacing w:val="-2"/>
                <w:sz w:val="18"/>
              </w:rPr>
              <w:t xml:space="preserve"> </w:t>
            </w:r>
            <w:r>
              <w:rPr>
                <w:sz w:val="18"/>
              </w:rPr>
              <w:t>tool(s)</w:t>
            </w:r>
            <w:r>
              <w:rPr>
                <w:spacing w:val="-2"/>
                <w:sz w:val="18"/>
              </w:rPr>
              <w:t xml:space="preserve"> </w:t>
            </w:r>
            <w:r>
              <w:rPr>
                <w:sz w:val="18"/>
              </w:rPr>
              <w:t>used,</w:t>
            </w:r>
            <w:r>
              <w:rPr>
                <w:spacing w:val="-4"/>
                <w:sz w:val="18"/>
              </w:rPr>
              <w:t xml:space="preserve"> </w:t>
            </w:r>
            <w:r>
              <w:rPr>
                <w:sz w:val="18"/>
              </w:rPr>
              <w:t>how</w:t>
            </w:r>
            <w:r>
              <w:rPr>
                <w:spacing w:val="-3"/>
                <w:sz w:val="18"/>
              </w:rPr>
              <w:t xml:space="preserve"> </w:t>
            </w:r>
            <w:r>
              <w:rPr>
                <w:sz w:val="18"/>
              </w:rPr>
              <w:t>many</w:t>
            </w:r>
            <w:r>
              <w:rPr>
                <w:spacing w:val="-4"/>
                <w:sz w:val="18"/>
              </w:rPr>
              <w:t xml:space="preserve"> </w:t>
            </w:r>
            <w:r>
              <w:rPr>
                <w:sz w:val="18"/>
              </w:rPr>
              <w:t>reviewers</w:t>
            </w:r>
            <w:r>
              <w:rPr>
                <w:spacing w:val="-1"/>
                <w:sz w:val="18"/>
              </w:rPr>
              <w:t xml:space="preserve"> </w:t>
            </w:r>
            <w:r>
              <w:rPr>
                <w:sz w:val="18"/>
              </w:rPr>
              <w:t>assessed</w:t>
            </w:r>
            <w:r>
              <w:rPr>
                <w:spacing w:val="-2"/>
                <w:sz w:val="18"/>
              </w:rPr>
              <w:t xml:space="preserve"> </w:t>
            </w:r>
            <w:r>
              <w:rPr>
                <w:sz w:val="18"/>
              </w:rPr>
              <w:t>each study and whether they worked independently, and if applicable, details of automation tools used in the process.</w:t>
            </w:r>
          </w:p>
          <w:p w14:paraId="57B1DBEC" w14:textId="77777777" w:rsidR="00E31094" w:rsidRDefault="00E31094" w:rsidP="00CA5904">
            <w:pPr>
              <w:pStyle w:val="TableParagraph"/>
              <w:ind w:left="109"/>
              <w:rPr>
                <w:sz w:val="18"/>
              </w:rPr>
            </w:pPr>
          </w:p>
          <w:p w14:paraId="5BD5ED1C" w14:textId="30FFAA39" w:rsidR="00E31094" w:rsidRPr="00E31094" w:rsidRDefault="00E31094" w:rsidP="00E31094">
            <w:pPr>
              <w:rPr>
                <w:rFonts w:ascii="Times New Roman" w:hAnsi="Times New Roman" w:cs="Times New Roman"/>
                <w:i/>
                <w:iCs/>
                <w:sz w:val="18"/>
                <w:szCs w:val="18"/>
              </w:rPr>
            </w:pPr>
            <w:r w:rsidRPr="00E31094">
              <w:rPr>
                <w:rFonts w:ascii="Times New Roman" w:hAnsi="Times New Roman" w:cs="Times New Roman"/>
                <w:i/>
                <w:iCs/>
                <w:sz w:val="18"/>
                <w:szCs w:val="18"/>
              </w:rPr>
              <w:t xml:space="preserve">The Mixed Methods Appraisal Tool (MMAT) Checklist was used to assess the quality of each included study. The validity, robustness, and applicability of each included study was appraised by two team members (YH and BW-H) independently and in duplicate </w:t>
            </w:r>
            <w:r w:rsidRPr="00E31094">
              <w:rPr>
                <w:rFonts w:ascii="Times New Roman" w:hAnsi="Times New Roman" w:cs="Times New Roman"/>
                <w:i/>
                <w:iCs/>
                <w:sz w:val="18"/>
                <w:szCs w:val="18"/>
              </w:rPr>
              <w:fldChar w:fldCharType="begin"/>
            </w:r>
            <w:r w:rsidRPr="00E31094">
              <w:rPr>
                <w:rFonts w:ascii="Times New Roman" w:hAnsi="Times New Roman" w:cs="Times New Roman"/>
                <w:i/>
                <w:iCs/>
                <w:sz w:val="18"/>
                <w:szCs w:val="18"/>
              </w:rPr>
              <w:instrText xml:space="preserve"> ADDIN ZOTERO_ITEM CSL_CITATION {"citationID":"6YzKqTrT","properties":{"formattedCitation":"(21)","plainCitation":"(21)","noteIndex":0},"citationItems":[{"id":8822,"uris":["http://zotero.org/users/1832253/items/QADPSD4W"],"uri":["http://zotero.org/users/1832253/items/QADPSD4W"],"itemData":{"id":8822,"type":"article-journal","container-title":"Journal of evaluation in clinical practice","issue":"3","note":"publisher: Wiley Online Library","page":"459–467","source":"Google Scholar","title":"Improving the usefulness of a tool for appraising the quality of qualitative, quantitative and mixed methods studies, the Mixed Methods Appraisal Tool (MMAT)","volume":"24","author":[{"family":"Hong","given":"Quan Nha"},{"family":"Gonzalez-Reyes","given":"Araceli"},{"family":"Pluye","given":"Pierre"}],"issued":{"date-parts":[["2018"]]}}}],"schema":"https://github.com/citation-style-language/schema/raw/master/csl-citation.json"} </w:instrText>
            </w:r>
            <w:r w:rsidRPr="00E31094">
              <w:rPr>
                <w:rFonts w:ascii="Times New Roman" w:hAnsi="Times New Roman" w:cs="Times New Roman"/>
                <w:i/>
                <w:iCs/>
                <w:sz w:val="18"/>
                <w:szCs w:val="18"/>
              </w:rPr>
              <w:fldChar w:fldCharType="separate"/>
            </w:r>
            <w:r w:rsidRPr="00E31094">
              <w:rPr>
                <w:rFonts w:ascii="Times New Roman" w:hAnsi="Times New Roman" w:cs="Times New Roman"/>
                <w:i/>
                <w:iCs/>
                <w:sz w:val="18"/>
                <w:szCs w:val="18"/>
              </w:rPr>
              <w:t>(21)</w:t>
            </w:r>
            <w:r w:rsidRPr="00E31094">
              <w:rPr>
                <w:rFonts w:ascii="Times New Roman" w:hAnsi="Times New Roman" w:cs="Times New Roman"/>
                <w:i/>
                <w:iCs/>
                <w:sz w:val="18"/>
                <w:szCs w:val="18"/>
              </w:rPr>
              <w:fldChar w:fldCharType="end"/>
            </w:r>
            <w:r w:rsidRPr="00E31094">
              <w:rPr>
                <w:rFonts w:ascii="Times New Roman" w:hAnsi="Times New Roman" w:cs="Times New Roman"/>
                <w:i/>
                <w:iCs/>
                <w:sz w:val="18"/>
                <w:szCs w:val="18"/>
              </w:rPr>
              <w:t xml:space="preserve">. </w:t>
            </w:r>
          </w:p>
        </w:tc>
        <w:tc>
          <w:tcPr>
            <w:tcW w:w="1234" w:type="dxa"/>
            <w:gridSpan w:val="2"/>
          </w:tcPr>
          <w:p w14:paraId="2EF434E1" w14:textId="77777777" w:rsidR="00E2742D" w:rsidRDefault="00E2742D" w:rsidP="00E2742D">
            <w:pPr>
              <w:pStyle w:val="TableParagraph"/>
              <w:jc w:val="center"/>
              <w:rPr>
                <w:sz w:val="18"/>
              </w:rPr>
            </w:pPr>
            <w:r>
              <w:rPr>
                <w:sz w:val="18"/>
              </w:rPr>
              <w:t>Methods,</w:t>
            </w:r>
          </w:p>
          <w:p w14:paraId="38F62F94" w14:textId="541FB485" w:rsidR="006D781B" w:rsidRDefault="00DC74DF" w:rsidP="00E2742D">
            <w:pPr>
              <w:pStyle w:val="TableParagraph"/>
              <w:jc w:val="center"/>
              <w:rPr>
                <w:sz w:val="18"/>
              </w:rPr>
            </w:pPr>
            <w:r>
              <w:rPr>
                <w:sz w:val="18"/>
              </w:rPr>
              <w:t>p</w:t>
            </w:r>
            <w:r w:rsidR="00E2742D">
              <w:rPr>
                <w:sz w:val="18"/>
              </w:rPr>
              <w:t>aragraph 7</w:t>
            </w:r>
          </w:p>
        </w:tc>
      </w:tr>
      <w:tr w:rsidR="006D781B" w14:paraId="22EBEB52" w14:textId="77777777" w:rsidTr="726C0707">
        <w:trPr>
          <w:gridBefore w:val="1"/>
          <w:wBefore w:w="16" w:type="dxa"/>
          <w:trHeight w:val="285"/>
        </w:trPr>
        <w:tc>
          <w:tcPr>
            <w:tcW w:w="1637" w:type="dxa"/>
            <w:gridSpan w:val="2"/>
          </w:tcPr>
          <w:p w14:paraId="317025D0" w14:textId="77777777" w:rsidR="006D781B" w:rsidRDefault="006D781B" w:rsidP="00CA5904">
            <w:pPr>
              <w:pStyle w:val="TableParagraph"/>
              <w:ind w:left="107"/>
              <w:rPr>
                <w:sz w:val="18"/>
              </w:rPr>
            </w:pPr>
            <w:r>
              <w:rPr>
                <w:sz w:val="18"/>
              </w:rPr>
              <w:t>Effect</w:t>
            </w:r>
            <w:r>
              <w:rPr>
                <w:spacing w:val="-3"/>
                <w:sz w:val="18"/>
              </w:rPr>
              <w:t xml:space="preserve"> </w:t>
            </w:r>
            <w:r>
              <w:rPr>
                <w:spacing w:val="-2"/>
                <w:sz w:val="18"/>
              </w:rPr>
              <w:t>measures</w:t>
            </w:r>
          </w:p>
        </w:tc>
        <w:tc>
          <w:tcPr>
            <w:tcW w:w="577" w:type="dxa"/>
            <w:gridSpan w:val="2"/>
          </w:tcPr>
          <w:p w14:paraId="36677940" w14:textId="77777777" w:rsidR="006D781B" w:rsidRDefault="006D781B" w:rsidP="00CA5904">
            <w:pPr>
              <w:pStyle w:val="TableParagraph"/>
              <w:ind w:right="88"/>
              <w:jc w:val="center"/>
              <w:rPr>
                <w:sz w:val="18"/>
              </w:rPr>
            </w:pPr>
            <w:r>
              <w:rPr>
                <w:spacing w:val="-5"/>
                <w:sz w:val="18"/>
              </w:rPr>
              <w:t>12</w:t>
            </w:r>
          </w:p>
        </w:tc>
        <w:tc>
          <w:tcPr>
            <w:tcW w:w="11752" w:type="dxa"/>
            <w:gridSpan w:val="2"/>
          </w:tcPr>
          <w:p w14:paraId="3AA35A2D" w14:textId="77777777" w:rsidR="006D781B" w:rsidRDefault="006D781B" w:rsidP="00CA5904">
            <w:pPr>
              <w:pStyle w:val="TableParagraph"/>
              <w:ind w:left="109"/>
              <w:rPr>
                <w:sz w:val="18"/>
              </w:rPr>
            </w:pPr>
            <w:r>
              <w:rPr>
                <w:sz w:val="18"/>
              </w:rPr>
              <w:t>Specify</w:t>
            </w:r>
            <w:r>
              <w:rPr>
                <w:spacing w:val="-4"/>
                <w:sz w:val="18"/>
              </w:rPr>
              <w:t xml:space="preserve"> </w:t>
            </w:r>
            <w:r>
              <w:rPr>
                <w:sz w:val="18"/>
              </w:rPr>
              <w:t>for</w:t>
            </w:r>
            <w:r>
              <w:rPr>
                <w:spacing w:val="-2"/>
                <w:sz w:val="18"/>
              </w:rPr>
              <w:t xml:space="preserve"> </w:t>
            </w:r>
            <w:r>
              <w:rPr>
                <w:sz w:val="18"/>
              </w:rPr>
              <w:t>each</w:t>
            </w:r>
            <w:r>
              <w:rPr>
                <w:spacing w:val="-4"/>
                <w:sz w:val="18"/>
              </w:rPr>
              <w:t xml:space="preserve"> </w:t>
            </w:r>
            <w:r>
              <w:rPr>
                <w:sz w:val="18"/>
              </w:rPr>
              <w:t>outcome</w:t>
            </w:r>
            <w:r>
              <w:rPr>
                <w:spacing w:val="-2"/>
                <w:sz w:val="18"/>
              </w:rPr>
              <w:t xml:space="preserve"> </w:t>
            </w:r>
            <w:r>
              <w:rPr>
                <w:sz w:val="18"/>
              </w:rPr>
              <w:t>the</w:t>
            </w:r>
            <w:r>
              <w:rPr>
                <w:spacing w:val="-5"/>
                <w:sz w:val="18"/>
              </w:rPr>
              <w:t xml:space="preserve"> </w:t>
            </w:r>
            <w:r>
              <w:rPr>
                <w:sz w:val="18"/>
              </w:rPr>
              <w:t>effect</w:t>
            </w:r>
            <w:r>
              <w:rPr>
                <w:spacing w:val="-2"/>
                <w:sz w:val="18"/>
              </w:rPr>
              <w:t xml:space="preserve"> </w:t>
            </w:r>
            <w:r>
              <w:rPr>
                <w:sz w:val="18"/>
              </w:rPr>
              <w:t>measure(s)</w:t>
            </w:r>
            <w:r>
              <w:rPr>
                <w:spacing w:val="-5"/>
                <w:sz w:val="18"/>
              </w:rPr>
              <w:t xml:space="preserve"> </w:t>
            </w:r>
            <w:r>
              <w:rPr>
                <w:sz w:val="18"/>
              </w:rPr>
              <w:t>(e.g.</w:t>
            </w:r>
            <w:r>
              <w:rPr>
                <w:spacing w:val="-2"/>
                <w:sz w:val="18"/>
              </w:rPr>
              <w:t xml:space="preserve"> </w:t>
            </w:r>
            <w:r>
              <w:rPr>
                <w:sz w:val="18"/>
              </w:rPr>
              <w:t>risk</w:t>
            </w:r>
            <w:r>
              <w:rPr>
                <w:spacing w:val="-1"/>
                <w:sz w:val="18"/>
              </w:rPr>
              <w:t xml:space="preserve"> </w:t>
            </w:r>
            <w:r>
              <w:rPr>
                <w:sz w:val="18"/>
              </w:rPr>
              <w:t>ratio,</w:t>
            </w:r>
            <w:r>
              <w:rPr>
                <w:spacing w:val="-3"/>
                <w:sz w:val="18"/>
              </w:rPr>
              <w:t xml:space="preserve"> </w:t>
            </w:r>
            <w:r>
              <w:rPr>
                <w:sz w:val="18"/>
              </w:rPr>
              <w:t>mean</w:t>
            </w:r>
            <w:r>
              <w:rPr>
                <w:spacing w:val="-2"/>
                <w:sz w:val="18"/>
              </w:rPr>
              <w:t xml:space="preserve"> </w:t>
            </w:r>
            <w:r>
              <w:rPr>
                <w:sz w:val="18"/>
              </w:rPr>
              <w:t>difference)</w:t>
            </w:r>
            <w:r>
              <w:rPr>
                <w:spacing w:val="-2"/>
                <w:sz w:val="18"/>
              </w:rPr>
              <w:t xml:space="preserve"> </w:t>
            </w:r>
            <w:r>
              <w:rPr>
                <w:sz w:val="18"/>
              </w:rPr>
              <w:t>used</w:t>
            </w:r>
            <w:r>
              <w:rPr>
                <w:spacing w:val="-4"/>
                <w:sz w:val="18"/>
              </w:rPr>
              <w:t xml:space="preserve"> </w:t>
            </w:r>
            <w:r>
              <w:rPr>
                <w:sz w:val="18"/>
              </w:rPr>
              <w:t>in</w:t>
            </w:r>
            <w:r>
              <w:rPr>
                <w:spacing w:val="-2"/>
                <w:sz w:val="18"/>
              </w:rPr>
              <w:t xml:space="preserve"> </w:t>
            </w:r>
            <w:r>
              <w:rPr>
                <w:sz w:val="18"/>
              </w:rPr>
              <w:t>the</w:t>
            </w:r>
            <w:r>
              <w:rPr>
                <w:spacing w:val="-3"/>
                <w:sz w:val="18"/>
              </w:rPr>
              <w:t xml:space="preserve"> </w:t>
            </w:r>
            <w:r>
              <w:rPr>
                <w:sz w:val="18"/>
              </w:rPr>
              <w:t>synthesis</w:t>
            </w:r>
            <w:r>
              <w:rPr>
                <w:spacing w:val="-1"/>
                <w:sz w:val="18"/>
              </w:rPr>
              <w:t xml:space="preserve"> </w:t>
            </w:r>
            <w:r>
              <w:rPr>
                <w:sz w:val="18"/>
              </w:rPr>
              <w:t>or</w:t>
            </w:r>
            <w:r>
              <w:rPr>
                <w:spacing w:val="-4"/>
                <w:sz w:val="18"/>
              </w:rPr>
              <w:t xml:space="preserve"> </w:t>
            </w:r>
            <w:r>
              <w:rPr>
                <w:sz w:val="18"/>
              </w:rPr>
              <w:t>presentation</w:t>
            </w:r>
            <w:r>
              <w:rPr>
                <w:spacing w:val="-2"/>
                <w:sz w:val="18"/>
              </w:rPr>
              <w:t xml:space="preserve"> </w:t>
            </w:r>
            <w:r>
              <w:rPr>
                <w:sz w:val="18"/>
              </w:rPr>
              <w:t>of</w:t>
            </w:r>
            <w:r>
              <w:rPr>
                <w:spacing w:val="-4"/>
                <w:sz w:val="18"/>
              </w:rPr>
              <w:t xml:space="preserve"> </w:t>
            </w:r>
            <w:r>
              <w:rPr>
                <w:spacing w:val="-2"/>
                <w:sz w:val="18"/>
              </w:rPr>
              <w:t>results.</w:t>
            </w:r>
          </w:p>
        </w:tc>
        <w:tc>
          <w:tcPr>
            <w:tcW w:w="1234" w:type="dxa"/>
            <w:gridSpan w:val="2"/>
          </w:tcPr>
          <w:p w14:paraId="27C74698" w14:textId="77777777" w:rsidR="006D781B" w:rsidRDefault="006D781B" w:rsidP="00CA5904">
            <w:pPr>
              <w:pStyle w:val="TableParagraph"/>
              <w:jc w:val="center"/>
              <w:rPr>
                <w:sz w:val="18"/>
              </w:rPr>
            </w:pPr>
            <w:r>
              <w:rPr>
                <w:sz w:val="18"/>
              </w:rPr>
              <w:t>N/A</w:t>
            </w:r>
          </w:p>
        </w:tc>
      </w:tr>
      <w:tr w:rsidR="006D781B" w14:paraId="319C3F85" w14:textId="77777777" w:rsidTr="726C0707">
        <w:trPr>
          <w:gridBefore w:val="1"/>
          <w:wBefore w:w="16" w:type="dxa"/>
          <w:trHeight w:val="488"/>
        </w:trPr>
        <w:tc>
          <w:tcPr>
            <w:tcW w:w="1637" w:type="dxa"/>
            <w:gridSpan w:val="2"/>
            <w:vMerge w:val="restart"/>
          </w:tcPr>
          <w:p w14:paraId="4FAF61CF" w14:textId="77777777" w:rsidR="006D781B" w:rsidRDefault="006D781B" w:rsidP="00CA5904">
            <w:pPr>
              <w:pStyle w:val="TableParagraph"/>
              <w:ind w:left="107" w:right="518"/>
              <w:rPr>
                <w:sz w:val="18"/>
              </w:rPr>
            </w:pPr>
            <w:r>
              <w:rPr>
                <w:spacing w:val="-2"/>
                <w:sz w:val="18"/>
              </w:rPr>
              <w:t>Synthesis methods</w:t>
            </w:r>
          </w:p>
        </w:tc>
        <w:tc>
          <w:tcPr>
            <w:tcW w:w="577" w:type="dxa"/>
            <w:gridSpan w:val="2"/>
          </w:tcPr>
          <w:p w14:paraId="164824CF" w14:textId="77777777" w:rsidR="006D781B" w:rsidRDefault="006D781B" w:rsidP="00CA5904">
            <w:pPr>
              <w:pStyle w:val="TableParagraph"/>
              <w:ind w:right="87"/>
              <w:jc w:val="center"/>
              <w:rPr>
                <w:sz w:val="18"/>
              </w:rPr>
            </w:pPr>
            <w:r>
              <w:rPr>
                <w:spacing w:val="-5"/>
                <w:sz w:val="18"/>
              </w:rPr>
              <w:t>13a</w:t>
            </w:r>
          </w:p>
        </w:tc>
        <w:tc>
          <w:tcPr>
            <w:tcW w:w="11752" w:type="dxa"/>
            <w:gridSpan w:val="2"/>
          </w:tcPr>
          <w:p w14:paraId="2B0FB5E9" w14:textId="77777777" w:rsidR="006D781B" w:rsidRDefault="006D781B" w:rsidP="00CA5904">
            <w:pPr>
              <w:pStyle w:val="TableParagraph"/>
              <w:ind w:left="109"/>
              <w:rPr>
                <w:sz w:val="18"/>
              </w:rPr>
            </w:pPr>
            <w:r>
              <w:rPr>
                <w:sz w:val="18"/>
              </w:rPr>
              <w:t>Describe</w:t>
            </w:r>
            <w:r>
              <w:rPr>
                <w:spacing w:val="-2"/>
                <w:sz w:val="18"/>
              </w:rPr>
              <w:t xml:space="preserve"> </w:t>
            </w:r>
            <w:r>
              <w:rPr>
                <w:sz w:val="18"/>
              </w:rPr>
              <w:t>the</w:t>
            </w:r>
            <w:r>
              <w:rPr>
                <w:spacing w:val="-2"/>
                <w:sz w:val="18"/>
              </w:rPr>
              <w:t xml:space="preserve"> </w:t>
            </w:r>
            <w:r>
              <w:rPr>
                <w:sz w:val="18"/>
              </w:rPr>
              <w:t>processes</w:t>
            </w:r>
            <w:r>
              <w:rPr>
                <w:spacing w:val="-3"/>
                <w:sz w:val="18"/>
              </w:rPr>
              <w:t xml:space="preserve"> </w:t>
            </w:r>
            <w:r>
              <w:rPr>
                <w:sz w:val="18"/>
              </w:rPr>
              <w:t>used</w:t>
            </w:r>
            <w:r>
              <w:rPr>
                <w:spacing w:val="-2"/>
                <w:sz w:val="18"/>
              </w:rPr>
              <w:t xml:space="preserve"> </w:t>
            </w:r>
            <w:r>
              <w:rPr>
                <w:sz w:val="18"/>
              </w:rPr>
              <w:t>to</w:t>
            </w:r>
            <w:r>
              <w:rPr>
                <w:spacing w:val="-2"/>
                <w:sz w:val="18"/>
              </w:rPr>
              <w:t xml:space="preserve"> </w:t>
            </w:r>
            <w:r>
              <w:rPr>
                <w:sz w:val="18"/>
              </w:rPr>
              <w:t>decide</w:t>
            </w:r>
            <w:r>
              <w:rPr>
                <w:spacing w:val="-4"/>
                <w:sz w:val="18"/>
              </w:rPr>
              <w:t xml:space="preserve"> </w:t>
            </w:r>
            <w:r>
              <w:rPr>
                <w:sz w:val="18"/>
              </w:rPr>
              <w:t>which</w:t>
            </w:r>
            <w:r>
              <w:rPr>
                <w:spacing w:val="-2"/>
                <w:sz w:val="18"/>
              </w:rPr>
              <w:t xml:space="preserve"> </w:t>
            </w:r>
            <w:r>
              <w:rPr>
                <w:sz w:val="18"/>
              </w:rPr>
              <w:t>studies</w:t>
            </w:r>
            <w:r>
              <w:rPr>
                <w:spacing w:val="-1"/>
                <w:sz w:val="18"/>
              </w:rPr>
              <w:t xml:space="preserve"> </w:t>
            </w:r>
            <w:r>
              <w:rPr>
                <w:sz w:val="18"/>
              </w:rPr>
              <w:t>were</w:t>
            </w:r>
            <w:r>
              <w:rPr>
                <w:spacing w:val="-2"/>
                <w:sz w:val="18"/>
              </w:rPr>
              <w:t xml:space="preserve"> </w:t>
            </w:r>
            <w:r>
              <w:rPr>
                <w:sz w:val="18"/>
              </w:rPr>
              <w:t>eligible</w:t>
            </w:r>
            <w:r>
              <w:rPr>
                <w:spacing w:val="-2"/>
                <w:sz w:val="18"/>
              </w:rPr>
              <w:t xml:space="preserve"> </w:t>
            </w:r>
            <w:r>
              <w:rPr>
                <w:sz w:val="18"/>
              </w:rPr>
              <w:t>for</w:t>
            </w:r>
            <w:r>
              <w:rPr>
                <w:spacing w:val="-5"/>
                <w:sz w:val="18"/>
              </w:rPr>
              <w:t xml:space="preserve"> </w:t>
            </w:r>
            <w:r>
              <w:rPr>
                <w:sz w:val="18"/>
              </w:rPr>
              <w:t>each</w:t>
            </w:r>
            <w:r>
              <w:rPr>
                <w:spacing w:val="-4"/>
                <w:sz w:val="18"/>
              </w:rPr>
              <w:t xml:space="preserve"> </w:t>
            </w:r>
            <w:r>
              <w:rPr>
                <w:sz w:val="18"/>
              </w:rPr>
              <w:t>synthesis</w:t>
            </w:r>
            <w:r>
              <w:rPr>
                <w:spacing w:val="-1"/>
                <w:sz w:val="18"/>
              </w:rPr>
              <w:t xml:space="preserve"> </w:t>
            </w:r>
            <w:r>
              <w:rPr>
                <w:sz w:val="18"/>
              </w:rPr>
              <w:t>(e.g.</w:t>
            </w:r>
            <w:r>
              <w:rPr>
                <w:spacing w:val="-2"/>
                <w:sz w:val="18"/>
              </w:rPr>
              <w:t xml:space="preserve"> </w:t>
            </w:r>
            <w:r>
              <w:rPr>
                <w:sz w:val="18"/>
              </w:rPr>
              <w:t>tabulating</w:t>
            </w:r>
            <w:r>
              <w:rPr>
                <w:spacing w:val="-2"/>
                <w:sz w:val="18"/>
              </w:rPr>
              <w:t xml:space="preserve"> </w:t>
            </w:r>
            <w:r>
              <w:rPr>
                <w:sz w:val="18"/>
              </w:rPr>
              <w:t>the</w:t>
            </w:r>
            <w:r>
              <w:rPr>
                <w:spacing w:val="-4"/>
                <w:sz w:val="18"/>
              </w:rPr>
              <w:t xml:space="preserve"> </w:t>
            </w:r>
            <w:r>
              <w:rPr>
                <w:sz w:val="18"/>
              </w:rPr>
              <w:t>study</w:t>
            </w:r>
            <w:r>
              <w:rPr>
                <w:spacing w:val="-3"/>
                <w:sz w:val="18"/>
              </w:rPr>
              <w:t xml:space="preserve"> </w:t>
            </w:r>
            <w:r>
              <w:rPr>
                <w:sz w:val="18"/>
              </w:rPr>
              <w:t>intervention</w:t>
            </w:r>
            <w:r>
              <w:rPr>
                <w:spacing w:val="-2"/>
                <w:sz w:val="18"/>
              </w:rPr>
              <w:t xml:space="preserve"> </w:t>
            </w:r>
            <w:r>
              <w:rPr>
                <w:sz w:val="18"/>
              </w:rPr>
              <w:t>characteristics</w:t>
            </w:r>
            <w:r>
              <w:rPr>
                <w:spacing w:val="-3"/>
                <w:sz w:val="18"/>
              </w:rPr>
              <w:t xml:space="preserve"> </w:t>
            </w:r>
            <w:r>
              <w:rPr>
                <w:sz w:val="18"/>
              </w:rPr>
              <w:t>and comparing against the planned groups for each synthesis (item #5)).</w:t>
            </w:r>
          </w:p>
          <w:p w14:paraId="0511DD06" w14:textId="77777777" w:rsidR="00F35DC9" w:rsidRDefault="00F35DC9" w:rsidP="00CA5904">
            <w:pPr>
              <w:pStyle w:val="TableParagraph"/>
              <w:ind w:left="109"/>
              <w:rPr>
                <w:sz w:val="18"/>
              </w:rPr>
            </w:pPr>
          </w:p>
          <w:p w14:paraId="68B8CE2C" w14:textId="704309B6" w:rsidR="00F35DC9" w:rsidRPr="00F35DC9" w:rsidRDefault="00F35DC9" w:rsidP="00CA5904">
            <w:pPr>
              <w:pStyle w:val="TableParagraph"/>
              <w:ind w:left="109"/>
              <w:rPr>
                <w:i/>
                <w:iCs/>
                <w:sz w:val="18"/>
                <w:szCs w:val="18"/>
              </w:rPr>
            </w:pPr>
            <w:r w:rsidRPr="00F35DC9">
              <w:rPr>
                <w:i/>
                <w:iCs/>
                <w:sz w:val="18"/>
                <w:szCs w:val="18"/>
              </w:rPr>
              <w:t xml:space="preserve">Data synthesis followed a two-step process modelled on the method of a recent review of barriers and facilitating factors for person-centred care in long-term care settings </w:t>
            </w:r>
            <w:r w:rsidRPr="00F35DC9">
              <w:rPr>
                <w:i/>
                <w:iCs/>
                <w:sz w:val="18"/>
                <w:szCs w:val="18"/>
              </w:rPr>
              <w:fldChar w:fldCharType="begin"/>
            </w:r>
            <w:r w:rsidRPr="00F35DC9">
              <w:rPr>
                <w:i/>
                <w:iCs/>
                <w:sz w:val="18"/>
                <w:szCs w:val="18"/>
              </w:rPr>
              <w:instrText xml:space="preserve"> ADDIN ZOTERO_ITEM CSL_CITATION {"citationID":"kKz0552u","properties":{"formattedCitation":"(22)","plainCitation":"(22)","noteIndex":0},"citationItems":[{"id":7887,"uris":["http://zotero.org/users/1832253/items/KW7EMGV4"],"uri":["http://zotero.org/users/1832253/items/KW7EMGV4"],"itemData":{"id":7887,"type":"article-journal","container-title":"Implementation Science","issue":"1","note":"publisher: BioMed Central","page":"1–25","source":"Google Scholar","title":"Barriers and facilitators to implementing evidence-based guidelines in long-term care: a qualitative evidence synthesis","title-short":"Barriers and facilitators to implementing evidence-based guidelines in long-term care","volume":"16","author":[{"family":"McArthur","given":"Caitlin"},{"family":"Bai","given":"Yuxin"},{"family":"Hewston","given":"Patricia"},{"family":"Giangregorio","given":"Lora"},{"family":"Straus","given":"Sharon"},{"family":"Papaioannou","given":"Alexandra"}],"issued":{"date-parts":[["2021"]]}}}],"schema":"https://github.com/citation-style-language/schema/raw/master/csl-citation.json"} </w:instrText>
            </w:r>
            <w:r w:rsidRPr="00F35DC9">
              <w:rPr>
                <w:i/>
                <w:iCs/>
                <w:sz w:val="18"/>
                <w:szCs w:val="18"/>
              </w:rPr>
              <w:fldChar w:fldCharType="separate"/>
            </w:r>
            <w:r w:rsidRPr="00F35DC9">
              <w:rPr>
                <w:rFonts w:cs="Times"/>
                <w:i/>
                <w:iCs/>
                <w:sz w:val="18"/>
                <w:szCs w:val="18"/>
              </w:rPr>
              <w:t>(22)</w:t>
            </w:r>
            <w:r w:rsidRPr="00F35DC9">
              <w:rPr>
                <w:i/>
                <w:iCs/>
                <w:sz w:val="18"/>
                <w:szCs w:val="18"/>
              </w:rPr>
              <w:fldChar w:fldCharType="end"/>
            </w:r>
            <w:r w:rsidRPr="00F35DC9">
              <w:rPr>
                <w:i/>
                <w:iCs/>
                <w:sz w:val="18"/>
                <w:szCs w:val="18"/>
              </w:rPr>
              <w:t xml:space="preserve">. First, two authors (YH and MC) independently used a thematic analysis approach to group barriers and facilitating factors into recurrent themes (e.g. lack of collaboration, time constraints). Themes were consolidated on discussion and a second independent round of coding was conducted by both reviewers with new emerging themes added to the codebook iteratively. A final, third round of coding was conducted by one reviewer for refinement (MC). </w:t>
            </w:r>
          </w:p>
        </w:tc>
        <w:tc>
          <w:tcPr>
            <w:tcW w:w="1234" w:type="dxa"/>
            <w:gridSpan w:val="2"/>
          </w:tcPr>
          <w:p w14:paraId="7EF56BB3" w14:textId="77777777" w:rsidR="00E2742D" w:rsidRDefault="00E2742D" w:rsidP="00E2742D">
            <w:pPr>
              <w:pStyle w:val="TableParagraph"/>
              <w:jc w:val="center"/>
              <w:rPr>
                <w:sz w:val="18"/>
              </w:rPr>
            </w:pPr>
            <w:r>
              <w:rPr>
                <w:sz w:val="18"/>
              </w:rPr>
              <w:t>Methods,</w:t>
            </w:r>
          </w:p>
          <w:p w14:paraId="14CA57F0" w14:textId="16C111B2" w:rsidR="006D781B" w:rsidRDefault="00DC74DF" w:rsidP="00E2742D">
            <w:pPr>
              <w:pStyle w:val="TableParagraph"/>
              <w:jc w:val="center"/>
              <w:rPr>
                <w:sz w:val="18"/>
              </w:rPr>
            </w:pPr>
            <w:r>
              <w:rPr>
                <w:sz w:val="18"/>
              </w:rPr>
              <w:t>p</w:t>
            </w:r>
            <w:r w:rsidR="00E2742D">
              <w:rPr>
                <w:sz w:val="18"/>
              </w:rPr>
              <w:t>aragraph 8</w:t>
            </w:r>
          </w:p>
        </w:tc>
      </w:tr>
      <w:tr w:rsidR="006D781B" w14:paraId="60FBDD0F" w14:textId="77777777" w:rsidTr="726C0707">
        <w:trPr>
          <w:gridBefore w:val="1"/>
          <w:wBefore w:w="16" w:type="dxa"/>
          <w:cantSplit/>
          <w:trHeight w:val="492"/>
        </w:trPr>
        <w:tc>
          <w:tcPr>
            <w:tcW w:w="1637" w:type="dxa"/>
            <w:gridSpan w:val="2"/>
            <w:vMerge/>
          </w:tcPr>
          <w:p w14:paraId="523DA709" w14:textId="77777777" w:rsidR="006D781B" w:rsidRDefault="006D781B" w:rsidP="00CA5904">
            <w:pPr>
              <w:rPr>
                <w:sz w:val="2"/>
                <w:szCs w:val="2"/>
              </w:rPr>
            </w:pPr>
          </w:p>
        </w:tc>
        <w:tc>
          <w:tcPr>
            <w:tcW w:w="577" w:type="dxa"/>
            <w:gridSpan w:val="2"/>
          </w:tcPr>
          <w:p w14:paraId="223DD651" w14:textId="77777777" w:rsidR="006D781B" w:rsidRDefault="006D781B" w:rsidP="00CA5904">
            <w:pPr>
              <w:pStyle w:val="TableParagraph"/>
              <w:ind w:right="87"/>
              <w:jc w:val="center"/>
              <w:rPr>
                <w:sz w:val="18"/>
              </w:rPr>
            </w:pPr>
            <w:r>
              <w:rPr>
                <w:spacing w:val="-5"/>
                <w:sz w:val="18"/>
              </w:rPr>
              <w:t>13b</w:t>
            </w:r>
          </w:p>
        </w:tc>
        <w:tc>
          <w:tcPr>
            <w:tcW w:w="11752" w:type="dxa"/>
            <w:gridSpan w:val="2"/>
          </w:tcPr>
          <w:p w14:paraId="3953B74B" w14:textId="77777777" w:rsidR="006D781B" w:rsidRDefault="006D781B" w:rsidP="00CA5904">
            <w:pPr>
              <w:pStyle w:val="TableParagraph"/>
              <w:ind w:left="109"/>
              <w:rPr>
                <w:sz w:val="18"/>
              </w:rPr>
            </w:pPr>
            <w:r>
              <w:rPr>
                <w:sz w:val="18"/>
              </w:rPr>
              <w:t>Describe</w:t>
            </w:r>
            <w:r>
              <w:rPr>
                <w:spacing w:val="-2"/>
                <w:sz w:val="18"/>
              </w:rPr>
              <w:t xml:space="preserve"> </w:t>
            </w:r>
            <w:r>
              <w:rPr>
                <w:sz w:val="18"/>
              </w:rPr>
              <w:t>any</w:t>
            </w:r>
            <w:r>
              <w:rPr>
                <w:spacing w:val="-3"/>
                <w:sz w:val="18"/>
              </w:rPr>
              <w:t xml:space="preserve"> </w:t>
            </w:r>
            <w:r>
              <w:rPr>
                <w:sz w:val="18"/>
              </w:rPr>
              <w:t>methods</w:t>
            </w:r>
            <w:r>
              <w:rPr>
                <w:spacing w:val="-1"/>
                <w:sz w:val="18"/>
              </w:rPr>
              <w:t xml:space="preserve"> </w:t>
            </w:r>
            <w:r>
              <w:rPr>
                <w:sz w:val="18"/>
              </w:rPr>
              <w:t>required</w:t>
            </w:r>
            <w:r>
              <w:rPr>
                <w:spacing w:val="-2"/>
                <w:sz w:val="18"/>
              </w:rPr>
              <w:t xml:space="preserve"> </w:t>
            </w:r>
            <w:r>
              <w:rPr>
                <w:sz w:val="18"/>
              </w:rPr>
              <w:t>to</w:t>
            </w:r>
            <w:r>
              <w:rPr>
                <w:spacing w:val="-2"/>
                <w:sz w:val="18"/>
              </w:rPr>
              <w:t xml:space="preserve"> </w:t>
            </w:r>
            <w:r>
              <w:rPr>
                <w:sz w:val="18"/>
              </w:rPr>
              <w:t>prepare</w:t>
            </w:r>
            <w:r>
              <w:rPr>
                <w:spacing w:val="-2"/>
                <w:sz w:val="18"/>
              </w:rPr>
              <w:t xml:space="preserve"> </w:t>
            </w:r>
            <w:r>
              <w:rPr>
                <w:sz w:val="18"/>
              </w:rPr>
              <w:t>the</w:t>
            </w:r>
            <w:r>
              <w:rPr>
                <w:spacing w:val="-4"/>
                <w:sz w:val="18"/>
              </w:rPr>
              <w:t xml:space="preserve"> </w:t>
            </w:r>
            <w:r>
              <w:rPr>
                <w:sz w:val="18"/>
              </w:rPr>
              <w:t>data</w:t>
            </w:r>
            <w:r>
              <w:rPr>
                <w:spacing w:val="-2"/>
                <w:sz w:val="18"/>
              </w:rPr>
              <w:t xml:space="preserve"> </w:t>
            </w:r>
            <w:r>
              <w:rPr>
                <w:sz w:val="18"/>
              </w:rPr>
              <w:t>for</w:t>
            </w:r>
            <w:r>
              <w:rPr>
                <w:spacing w:val="-4"/>
                <w:sz w:val="18"/>
              </w:rPr>
              <w:t xml:space="preserve"> </w:t>
            </w:r>
            <w:r>
              <w:rPr>
                <w:sz w:val="18"/>
              </w:rPr>
              <w:t>presentation</w:t>
            </w:r>
            <w:r>
              <w:rPr>
                <w:spacing w:val="-2"/>
                <w:sz w:val="18"/>
              </w:rPr>
              <w:t xml:space="preserve"> </w:t>
            </w:r>
            <w:r>
              <w:rPr>
                <w:sz w:val="18"/>
              </w:rPr>
              <w:t>or</w:t>
            </w:r>
            <w:r>
              <w:rPr>
                <w:spacing w:val="-4"/>
                <w:sz w:val="18"/>
              </w:rPr>
              <w:t xml:space="preserve"> </w:t>
            </w:r>
            <w:r>
              <w:rPr>
                <w:sz w:val="18"/>
              </w:rPr>
              <w:t>synthesis,</w:t>
            </w:r>
            <w:r>
              <w:rPr>
                <w:spacing w:val="-4"/>
                <w:sz w:val="18"/>
              </w:rPr>
              <w:t xml:space="preserve"> </w:t>
            </w:r>
            <w:r>
              <w:rPr>
                <w:sz w:val="18"/>
              </w:rPr>
              <w:t>such</w:t>
            </w:r>
            <w:r>
              <w:rPr>
                <w:spacing w:val="-2"/>
                <w:sz w:val="18"/>
              </w:rPr>
              <w:t xml:space="preserve"> </w:t>
            </w:r>
            <w:r>
              <w:rPr>
                <w:sz w:val="18"/>
              </w:rPr>
              <w:t>as</w:t>
            </w:r>
            <w:r>
              <w:rPr>
                <w:spacing w:val="-1"/>
                <w:sz w:val="18"/>
              </w:rPr>
              <w:t xml:space="preserve"> </w:t>
            </w:r>
            <w:r>
              <w:rPr>
                <w:sz w:val="18"/>
              </w:rPr>
              <w:t>handling</w:t>
            </w:r>
            <w:r>
              <w:rPr>
                <w:spacing w:val="-4"/>
                <w:sz w:val="18"/>
              </w:rPr>
              <w:t xml:space="preserve"> </w:t>
            </w:r>
            <w:r>
              <w:rPr>
                <w:sz w:val="18"/>
              </w:rPr>
              <w:t>of</w:t>
            </w:r>
            <w:r>
              <w:rPr>
                <w:spacing w:val="-2"/>
                <w:sz w:val="18"/>
              </w:rPr>
              <w:t xml:space="preserve"> </w:t>
            </w:r>
            <w:r>
              <w:rPr>
                <w:sz w:val="18"/>
              </w:rPr>
              <w:t>missing</w:t>
            </w:r>
            <w:r>
              <w:rPr>
                <w:spacing w:val="-2"/>
                <w:sz w:val="18"/>
              </w:rPr>
              <w:t xml:space="preserve"> </w:t>
            </w:r>
            <w:r>
              <w:rPr>
                <w:sz w:val="18"/>
              </w:rPr>
              <w:t>summary statistics,</w:t>
            </w:r>
            <w:r>
              <w:rPr>
                <w:spacing w:val="-2"/>
                <w:sz w:val="18"/>
              </w:rPr>
              <w:t xml:space="preserve"> </w:t>
            </w:r>
            <w:r>
              <w:rPr>
                <w:sz w:val="18"/>
              </w:rPr>
              <w:t>or</w:t>
            </w:r>
            <w:r>
              <w:rPr>
                <w:spacing w:val="-5"/>
                <w:sz w:val="18"/>
              </w:rPr>
              <w:t xml:space="preserve"> </w:t>
            </w:r>
            <w:r>
              <w:rPr>
                <w:sz w:val="18"/>
              </w:rPr>
              <w:t xml:space="preserve">data </w:t>
            </w:r>
            <w:r>
              <w:rPr>
                <w:spacing w:val="-2"/>
                <w:sz w:val="18"/>
              </w:rPr>
              <w:t>conversions.</w:t>
            </w:r>
          </w:p>
        </w:tc>
        <w:tc>
          <w:tcPr>
            <w:tcW w:w="1234" w:type="dxa"/>
            <w:gridSpan w:val="2"/>
          </w:tcPr>
          <w:p w14:paraId="5BAB983A" w14:textId="77777777" w:rsidR="006D781B" w:rsidRDefault="006D781B" w:rsidP="00CA5904">
            <w:pPr>
              <w:pStyle w:val="TableParagraph"/>
              <w:jc w:val="center"/>
              <w:rPr>
                <w:sz w:val="18"/>
              </w:rPr>
            </w:pPr>
            <w:r>
              <w:rPr>
                <w:sz w:val="18"/>
              </w:rPr>
              <w:t>N/A</w:t>
            </w:r>
          </w:p>
        </w:tc>
      </w:tr>
      <w:tr w:rsidR="006D781B" w14:paraId="6059B90F" w14:textId="77777777" w:rsidTr="726C0707">
        <w:trPr>
          <w:gridBefore w:val="1"/>
          <w:wBefore w:w="16" w:type="dxa"/>
          <w:trHeight w:val="285"/>
        </w:trPr>
        <w:tc>
          <w:tcPr>
            <w:tcW w:w="1637" w:type="dxa"/>
            <w:gridSpan w:val="2"/>
            <w:vMerge/>
          </w:tcPr>
          <w:p w14:paraId="395C692F" w14:textId="77777777" w:rsidR="006D781B" w:rsidRDefault="006D781B" w:rsidP="00CA5904">
            <w:pPr>
              <w:rPr>
                <w:sz w:val="2"/>
                <w:szCs w:val="2"/>
              </w:rPr>
            </w:pPr>
          </w:p>
        </w:tc>
        <w:tc>
          <w:tcPr>
            <w:tcW w:w="577" w:type="dxa"/>
            <w:gridSpan w:val="2"/>
          </w:tcPr>
          <w:p w14:paraId="293BF6A9" w14:textId="77777777" w:rsidR="006D781B" w:rsidRDefault="006D781B" w:rsidP="00CA5904">
            <w:pPr>
              <w:pStyle w:val="TableParagraph"/>
              <w:ind w:right="87"/>
              <w:jc w:val="center"/>
              <w:rPr>
                <w:sz w:val="18"/>
              </w:rPr>
            </w:pPr>
            <w:r>
              <w:rPr>
                <w:spacing w:val="-5"/>
                <w:sz w:val="18"/>
              </w:rPr>
              <w:t>13c</w:t>
            </w:r>
          </w:p>
        </w:tc>
        <w:tc>
          <w:tcPr>
            <w:tcW w:w="11752" w:type="dxa"/>
            <w:gridSpan w:val="2"/>
          </w:tcPr>
          <w:p w14:paraId="7C7268EA" w14:textId="77777777" w:rsidR="006D781B" w:rsidRDefault="006D781B" w:rsidP="00CA5904">
            <w:pPr>
              <w:pStyle w:val="TableParagraph"/>
              <w:ind w:left="109"/>
              <w:rPr>
                <w:sz w:val="18"/>
              </w:rPr>
            </w:pPr>
            <w:r>
              <w:rPr>
                <w:sz w:val="18"/>
              </w:rPr>
              <w:t>Describe</w:t>
            </w:r>
            <w:r>
              <w:rPr>
                <w:spacing w:val="-8"/>
                <w:sz w:val="18"/>
              </w:rPr>
              <w:t xml:space="preserve"> </w:t>
            </w:r>
            <w:r>
              <w:rPr>
                <w:sz w:val="18"/>
              </w:rPr>
              <w:t>any</w:t>
            </w:r>
            <w:r>
              <w:rPr>
                <w:spacing w:val="-8"/>
                <w:sz w:val="18"/>
              </w:rPr>
              <w:t xml:space="preserve"> </w:t>
            </w:r>
            <w:r>
              <w:rPr>
                <w:sz w:val="18"/>
              </w:rPr>
              <w:t>methods</w:t>
            </w:r>
            <w:r>
              <w:rPr>
                <w:spacing w:val="-7"/>
                <w:sz w:val="18"/>
              </w:rPr>
              <w:t xml:space="preserve"> </w:t>
            </w:r>
            <w:r>
              <w:rPr>
                <w:sz w:val="18"/>
              </w:rPr>
              <w:t>used</w:t>
            </w:r>
            <w:r>
              <w:rPr>
                <w:spacing w:val="-9"/>
                <w:sz w:val="18"/>
              </w:rPr>
              <w:t xml:space="preserve"> </w:t>
            </w:r>
            <w:r>
              <w:rPr>
                <w:sz w:val="18"/>
              </w:rPr>
              <w:t>to</w:t>
            </w:r>
            <w:r>
              <w:rPr>
                <w:spacing w:val="-9"/>
                <w:sz w:val="18"/>
              </w:rPr>
              <w:t xml:space="preserve"> </w:t>
            </w:r>
            <w:r>
              <w:rPr>
                <w:sz w:val="18"/>
              </w:rPr>
              <w:t>tabulate</w:t>
            </w:r>
            <w:r>
              <w:rPr>
                <w:spacing w:val="-10"/>
                <w:sz w:val="18"/>
              </w:rPr>
              <w:t xml:space="preserve"> </w:t>
            </w:r>
            <w:r>
              <w:rPr>
                <w:sz w:val="18"/>
              </w:rPr>
              <w:t>or</w:t>
            </w:r>
            <w:r>
              <w:rPr>
                <w:spacing w:val="-7"/>
                <w:sz w:val="18"/>
              </w:rPr>
              <w:t xml:space="preserve"> </w:t>
            </w:r>
            <w:r>
              <w:rPr>
                <w:sz w:val="18"/>
              </w:rPr>
              <w:t>visually</w:t>
            </w:r>
            <w:r>
              <w:rPr>
                <w:spacing w:val="-7"/>
                <w:sz w:val="18"/>
              </w:rPr>
              <w:t xml:space="preserve"> </w:t>
            </w:r>
            <w:r>
              <w:rPr>
                <w:sz w:val="18"/>
              </w:rPr>
              <w:t>display</w:t>
            </w:r>
            <w:r>
              <w:rPr>
                <w:spacing w:val="-6"/>
                <w:sz w:val="18"/>
              </w:rPr>
              <w:t xml:space="preserve"> </w:t>
            </w:r>
            <w:r>
              <w:rPr>
                <w:sz w:val="18"/>
              </w:rPr>
              <w:t>results</w:t>
            </w:r>
            <w:r>
              <w:rPr>
                <w:spacing w:val="-9"/>
                <w:sz w:val="18"/>
              </w:rPr>
              <w:t xml:space="preserve"> </w:t>
            </w:r>
            <w:r>
              <w:rPr>
                <w:sz w:val="18"/>
              </w:rPr>
              <w:t>of</w:t>
            </w:r>
            <w:r>
              <w:rPr>
                <w:spacing w:val="-7"/>
                <w:sz w:val="18"/>
              </w:rPr>
              <w:t xml:space="preserve"> </w:t>
            </w:r>
            <w:r>
              <w:rPr>
                <w:sz w:val="18"/>
              </w:rPr>
              <w:t>individual</w:t>
            </w:r>
            <w:r>
              <w:rPr>
                <w:spacing w:val="-9"/>
                <w:sz w:val="18"/>
              </w:rPr>
              <w:t xml:space="preserve"> </w:t>
            </w:r>
            <w:r>
              <w:rPr>
                <w:sz w:val="18"/>
              </w:rPr>
              <w:t>studies</w:t>
            </w:r>
            <w:r>
              <w:rPr>
                <w:spacing w:val="-7"/>
                <w:sz w:val="18"/>
              </w:rPr>
              <w:t xml:space="preserve"> </w:t>
            </w:r>
            <w:r>
              <w:rPr>
                <w:sz w:val="18"/>
              </w:rPr>
              <w:t>and</w:t>
            </w:r>
            <w:r>
              <w:rPr>
                <w:spacing w:val="-7"/>
                <w:sz w:val="18"/>
              </w:rPr>
              <w:t xml:space="preserve"> </w:t>
            </w:r>
            <w:r>
              <w:rPr>
                <w:spacing w:val="-2"/>
                <w:sz w:val="18"/>
              </w:rPr>
              <w:t>syntheses.</w:t>
            </w:r>
          </w:p>
        </w:tc>
        <w:tc>
          <w:tcPr>
            <w:tcW w:w="1234" w:type="dxa"/>
            <w:gridSpan w:val="2"/>
          </w:tcPr>
          <w:p w14:paraId="4C2FC9B3" w14:textId="77777777" w:rsidR="006D781B" w:rsidRDefault="006D781B" w:rsidP="00CA5904">
            <w:pPr>
              <w:pStyle w:val="TableParagraph"/>
              <w:jc w:val="center"/>
              <w:rPr>
                <w:sz w:val="18"/>
              </w:rPr>
            </w:pPr>
            <w:r>
              <w:rPr>
                <w:sz w:val="18"/>
              </w:rPr>
              <w:t>N/A</w:t>
            </w:r>
          </w:p>
        </w:tc>
      </w:tr>
      <w:tr w:rsidR="006D781B" w14:paraId="46882870" w14:textId="77777777" w:rsidTr="726C0707">
        <w:trPr>
          <w:gridBefore w:val="1"/>
          <w:wBefore w:w="16" w:type="dxa"/>
          <w:trHeight w:val="491"/>
        </w:trPr>
        <w:tc>
          <w:tcPr>
            <w:tcW w:w="1637" w:type="dxa"/>
            <w:gridSpan w:val="2"/>
            <w:vMerge/>
          </w:tcPr>
          <w:p w14:paraId="6D1D56E7" w14:textId="77777777" w:rsidR="006D781B" w:rsidRDefault="006D781B" w:rsidP="00CA5904">
            <w:pPr>
              <w:rPr>
                <w:sz w:val="2"/>
                <w:szCs w:val="2"/>
              </w:rPr>
            </w:pPr>
          </w:p>
        </w:tc>
        <w:tc>
          <w:tcPr>
            <w:tcW w:w="577" w:type="dxa"/>
            <w:gridSpan w:val="2"/>
          </w:tcPr>
          <w:p w14:paraId="199BCFAF" w14:textId="77777777" w:rsidR="006D781B" w:rsidRDefault="006D781B" w:rsidP="00CA5904">
            <w:pPr>
              <w:pStyle w:val="TableParagraph"/>
              <w:ind w:right="87"/>
              <w:jc w:val="center"/>
              <w:rPr>
                <w:sz w:val="18"/>
              </w:rPr>
            </w:pPr>
            <w:r>
              <w:rPr>
                <w:spacing w:val="-5"/>
                <w:sz w:val="18"/>
              </w:rPr>
              <w:t>13d</w:t>
            </w:r>
          </w:p>
        </w:tc>
        <w:tc>
          <w:tcPr>
            <w:tcW w:w="11752" w:type="dxa"/>
            <w:gridSpan w:val="2"/>
          </w:tcPr>
          <w:p w14:paraId="7504183A" w14:textId="03F4EF0C" w:rsidR="00957361" w:rsidRDefault="006D781B" w:rsidP="00CA5904">
            <w:pPr>
              <w:pStyle w:val="TableParagraph"/>
              <w:ind w:left="109" w:right="126"/>
              <w:rPr>
                <w:i/>
                <w:iCs/>
                <w:sz w:val="18"/>
                <w:szCs w:val="18"/>
              </w:rPr>
            </w:pPr>
            <w:r>
              <w:rPr>
                <w:sz w:val="18"/>
              </w:rPr>
              <w:t>Describe</w:t>
            </w:r>
            <w:r>
              <w:rPr>
                <w:spacing w:val="-3"/>
                <w:sz w:val="18"/>
              </w:rPr>
              <w:t xml:space="preserve"> </w:t>
            </w:r>
            <w:r>
              <w:rPr>
                <w:sz w:val="18"/>
              </w:rPr>
              <w:t>any</w:t>
            </w:r>
            <w:r>
              <w:rPr>
                <w:spacing w:val="-4"/>
                <w:sz w:val="18"/>
              </w:rPr>
              <w:t xml:space="preserve"> </w:t>
            </w:r>
            <w:r>
              <w:rPr>
                <w:sz w:val="18"/>
              </w:rPr>
              <w:t>methods</w:t>
            </w:r>
            <w:r>
              <w:rPr>
                <w:spacing w:val="-2"/>
                <w:sz w:val="18"/>
              </w:rPr>
              <w:t xml:space="preserve"> </w:t>
            </w:r>
            <w:r>
              <w:rPr>
                <w:sz w:val="18"/>
              </w:rPr>
              <w:t>used</w:t>
            </w:r>
            <w:r>
              <w:rPr>
                <w:spacing w:val="-5"/>
                <w:sz w:val="18"/>
              </w:rPr>
              <w:t xml:space="preserve"> </w:t>
            </w:r>
            <w:r>
              <w:rPr>
                <w:sz w:val="18"/>
              </w:rPr>
              <w:t>to</w:t>
            </w:r>
            <w:r>
              <w:rPr>
                <w:spacing w:val="-5"/>
                <w:sz w:val="18"/>
              </w:rPr>
              <w:t xml:space="preserve"> </w:t>
            </w:r>
            <w:r>
              <w:rPr>
                <w:sz w:val="18"/>
              </w:rPr>
              <w:t>synthesize</w:t>
            </w:r>
            <w:r>
              <w:rPr>
                <w:spacing w:val="-3"/>
                <w:sz w:val="18"/>
              </w:rPr>
              <w:t xml:space="preserve"> </w:t>
            </w:r>
            <w:r>
              <w:rPr>
                <w:sz w:val="18"/>
              </w:rPr>
              <w:t>results</w:t>
            </w:r>
            <w:r>
              <w:rPr>
                <w:spacing w:val="-2"/>
                <w:sz w:val="18"/>
              </w:rPr>
              <w:t xml:space="preserve"> </w:t>
            </w:r>
            <w:r>
              <w:rPr>
                <w:sz w:val="18"/>
              </w:rPr>
              <w:t>and</w:t>
            </w:r>
            <w:r>
              <w:rPr>
                <w:spacing w:val="-3"/>
                <w:sz w:val="18"/>
              </w:rPr>
              <w:t xml:space="preserve"> </w:t>
            </w:r>
            <w:r>
              <w:rPr>
                <w:sz w:val="18"/>
              </w:rPr>
              <w:t>provide</w:t>
            </w:r>
            <w:r>
              <w:rPr>
                <w:spacing w:val="-3"/>
                <w:sz w:val="18"/>
              </w:rPr>
              <w:t xml:space="preserve"> </w:t>
            </w:r>
            <w:r>
              <w:rPr>
                <w:sz w:val="18"/>
              </w:rPr>
              <w:t>a</w:t>
            </w:r>
            <w:r>
              <w:rPr>
                <w:spacing w:val="-3"/>
                <w:sz w:val="18"/>
              </w:rPr>
              <w:t xml:space="preserve"> </w:t>
            </w:r>
            <w:r>
              <w:rPr>
                <w:sz w:val="18"/>
              </w:rPr>
              <w:t>rationale</w:t>
            </w:r>
            <w:r>
              <w:rPr>
                <w:spacing w:val="-3"/>
                <w:sz w:val="18"/>
              </w:rPr>
              <w:t xml:space="preserve"> </w:t>
            </w:r>
            <w:r>
              <w:rPr>
                <w:sz w:val="18"/>
              </w:rPr>
              <w:t>for</w:t>
            </w:r>
            <w:r>
              <w:rPr>
                <w:spacing w:val="-3"/>
                <w:sz w:val="18"/>
              </w:rPr>
              <w:t xml:space="preserve"> </w:t>
            </w:r>
            <w:r>
              <w:rPr>
                <w:sz w:val="18"/>
              </w:rPr>
              <w:t>the</w:t>
            </w:r>
            <w:r>
              <w:rPr>
                <w:spacing w:val="-3"/>
                <w:sz w:val="18"/>
              </w:rPr>
              <w:t xml:space="preserve"> </w:t>
            </w:r>
            <w:r>
              <w:rPr>
                <w:sz w:val="18"/>
              </w:rPr>
              <w:t>choice(s).</w:t>
            </w:r>
            <w:r>
              <w:rPr>
                <w:spacing w:val="-4"/>
                <w:sz w:val="18"/>
              </w:rPr>
              <w:t xml:space="preserve"> </w:t>
            </w:r>
            <w:r>
              <w:rPr>
                <w:sz w:val="18"/>
              </w:rPr>
              <w:t>If meta-analysis</w:t>
            </w:r>
            <w:r>
              <w:rPr>
                <w:spacing w:val="-1"/>
                <w:sz w:val="18"/>
              </w:rPr>
              <w:t xml:space="preserve"> </w:t>
            </w:r>
            <w:r>
              <w:rPr>
                <w:sz w:val="18"/>
              </w:rPr>
              <w:t>was</w:t>
            </w:r>
            <w:r>
              <w:rPr>
                <w:spacing w:val="-1"/>
                <w:sz w:val="18"/>
              </w:rPr>
              <w:t xml:space="preserve"> </w:t>
            </w:r>
            <w:r>
              <w:rPr>
                <w:sz w:val="18"/>
              </w:rPr>
              <w:t>performed,</w:t>
            </w:r>
            <w:r>
              <w:rPr>
                <w:spacing w:val="-2"/>
                <w:sz w:val="18"/>
              </w:rPr>
              <w:t xml:space="preserve"> </w:t>
            </w:r>
            <w:r>
              <w:rPr>
                <w:sz w:val="18"/>
              </w:rPr>
              <w:t>describe</w:t>
            </w:r>
            <w:r>
              <w:rPr>
                <w:spacing w:val="-2"/>
                <w:sz w:val="18"/>
              </w:rPr>
              <w:t xml:space="preserve"> </w:t>
            </w:r>
            <w:r>
              <w:rPr>
                <w:sz w:val="18"/>
              </w:rPr>
              <w:t>the model(s), method(s) to identify the presence and extent of statistical heterogeneity, and software package(s) used.</w:t>
            </w:r>
            <w:r w:rsidR="00957361" w:rsidRPr="00F35DC9">
              <w:rPr>
                <w:i/>
                <w:iCs/>
                <w:sz w:val="18"/>
                <w:szCs w:val="18"/>
              </w:rPr>
              <w:t xml:space="preserve"> </w:t>
            </w:r>
          </w:p>
          <w:p w14:paraId="6683462C" w14:textId="77777777" w:rsidR="00B077A0" w:rsidRDefault="00B077A0" w:rsidP="00CA5904">
            <w:pPr>
              <w:pStyle w:val="TableParagraph"/>
              <w:ind w:left="109" w:right="126"/>
              <w:rPr>
                <w:i/>
                <w:iCs/>
                <w:sz w:val="18"/>
                <w:szCs w:val="18"/>
              </w:rPr>
            </w:pPr>
          </w:p>
          <w:p w14:paraId="097B387B" w14:textId="7AA708A8" w:rsidR="006D781B" w:rsidRDefault="00957361" w:rsidP="00CA5904">
            <w:pPr>
              <w:pStyle w:val="TableParagraph"/>
              <w:ind w:left="109" w:right="126"/>
              <w:rPr>
                <w:sz w:val="18"/>
              </w:rPr>
            </w:pPr>
            <w:r w:rsidRPr="00F35DC9">
              <w:rPr>
                <w:i/>
                <w:iCs/>
                <w:sz w:val="18"/>
                <w:szCs w:val="18"/>
              </w:rPr>
              <w:t xml:space="preserve">In the second step of synthesis, the themes were mapped to the Consolidated Framework for Implementation Research (CFIR) by both reviewers </w:t>
            </w:r>
            <w:r w:rsidRPr="00F35DC9">
              <w:rPr>
                <w:i/>
                <w:iCs/>
                <w:sz w:val="18"/>
                <w:szCs w:val="18"/>
              </w:rPr>
              <w:fldChar w:fldCharType="begin"/>
            </w:r>
            <w:r w:rsidRPr="00F35DC9">
              <w:rPr>
                <w:i/>
                <w:iCs/>
                <w:sz w:val="18"/>
                <w:szCs w:val="18"/>
              </w:rPr>
              <w:instrText xml:space="preserve"> ADDIN ZOTERO_ITEM CSL_CITATION {"citationID":"e1JgXO65","properties":{"formattedCitation":"(23)","plainCitation":"(23)","noteIndex":0},"citationItems":[{"id":6724,"uris":["http://zotero.org/users/1832253/items/SYXUEUJ9"],"uri":["http://zotero.org/users/1832253/items/SYXUEUJ9"],"itemData":{"id":6724,"type":"article-journal","abstract":"The Consolidated Framework for Implementation Research (CFIR) is a determinants framework that may require adaptation or contextualization to fit the needs of implementation scientists in low- and middle-income countries (LMICs). The purpose of this review is to characterize how the CFIR has been applied in LMIC contexts, to evaluate the utility of specific constructs to global implementation science research, and to identify opportunities to refine the CFIR to optimize utility in LMIC settings.","container-title":"Implementation Science","DOI":"10.1186/s13012-020-0977-0","ISSN":"1748-5908","issue":"1","journalAbbreviation":"Implementation Science","page":"17","source":"BioMed Central","title":"Evaluating and optimizing the consolidated framework for implementation research (CFIR) for use in low- and middle-income countries: a systematic review","title-short":"Evaluating and optimizing the consolidated framework for implementation research (CFIR) for use in low- and middle-income countries","volume":"15","author":[{"family":"Means","given":"Arianna Rubin"},{"family":"Kemp","given":"Christopher G."},{"family":"Gwayi-Chore","given":"Marie-Claire"},{"family":"Gimbel","given":"Sarah"},{"family":"Soi","given":"Caroline"},{"family":"Sherr","given":"Kenneth"},{"family":"Wagenaar","given":"Bradley H."},{"family":"Wasserheit","given":"Judith N."},{"family":"Weiner","given":"Bryan J."}],"issued":{"date-parts":[["2020",3,12]]}}}],"schema":"https://github.com/citation-style-language/schema/raw/master/csl-citation.json"} </w:instrText>
            </w:r>
            <w:r w:rsidRPr="00F35DC9">
              <w:rPr>
                <w:i/>
                <w:iCs/>
                <w:sz w:val="18"/>
                <w:szCs w:val="18"/>
              </w:rPr>
              <w:fldChar w:fldCharType="separate"/>
            </w:r>
            <w:r w:rsidRPr="00F35DC9">
              <w:rPr>
                <w:rFonts w:cs="Times"/>
                <w:i/>
                <w:iCs/>
                <w:sz w:val="18"/>
                <w:szCs w:val="18"/>
              </w:rPr>
              <w:t>(23)</w:t>
            </w:r>
            <w:r w:rsidRPr="00F35DC9">
              <w:rPr>
                <w:i/>
                <w:iCs/>
                <w:sz w:val="18"/>
                <w:szCs w:val="18"/>
              </w:rPr>
              <w:fldChar w:fldCharType="end"/>
            </w:r>
            <w:r w:rsidRPr="00F35DC9">
              <w:rPr>
                <w:i/>
                <w:iCs/>
                <w:sz w:val="18"/>
                <w:szCs w:val="18"/>
              </w:rPr>
              <w:t>.</w:t>
            </w:r>
          </w:p>
        </w:tc>
        <w:tc>
          <w:tcPr>
            <w:tcW w:w="1234" w:type="dxa"/>
            <w:gridSpan w:val="2"/>
          </w:tcPr>
          <w:p w14:paraId="4CDE80BF" w14:textId="77777777" w:rsidR="00C22E24" w:rsidRDefault="00C22E24" w:rsidP="00C22E24">
            <w:pPr>
              <w:pStyle w:val="TableParagraph"/>
              <w:jc w:val="center"/>
              <w:rPr>
                <w:sz w:val="18"/>
              </w:rPr>
            </w:pPr>
            <w:r>
              <w:rPr>
                <w:sz w:val="18"/>
              </w:rPr>
              <w:t>Methods,</w:t>
            </w:r>
          </w:p>
          <w:p w14:paraId="57327A3C" w14:textId="0B6B39B0" w:rsidR="006D781B" w:rsidRDefault="00DC74DF" w:rsidP="00C22E24">
            <w:pPr>
              <w:pStyle w:val="TableParagraph"/>
              <w:jc w:val="center"/>
              <w:rPr>
                <w:sz w:val="18"/>
              </w:rPr>
            </w:pPr>
            <w:r>
              <w:rPr>
                <w:sz w:val="18"/>
              </w:rPr>
              <w:t>p</w:t>
            </w:r>
            <w:r w:rsidR="00C22E24">
              <w:rPr>
                <w:sz w:val="18"/>
              </w:rPr>
              <w:t>aragraph 8</w:t>
            </w:r>
          </w:p>
        </w:tc>
      </w:tr>
      <w:tr w:rsidR="006D781B" w14:paraId="3FAA704C" w14:textId="77777777" w:rsidTr="726C0707">
        <w:trPr>
          <w:gridBefore w:val="1"/>
          <w:wBefore w:w="16" w:type="dxa"/>
          <w:trHeight w:val="282"/>
        </w:trPr>
        <w:tc>
          <w:tcPr>
            <w:tcW w:w="1637" w:type="dxa"/>
            <w:gridSpan w:val="2"/>
            <w:vMerge/>
          </w:tcPr>
          <w:p w14:paraId="708425F4" w14:textId="77777777" w:rsidR="006D781B" w:rsidRDefault="006D781B" w:rsidP="00CA5904">
            <w:pPr>
              <w:rPr>
                <w:sz w:val="2"/>
                <w:szCs w:val="2"/>
              </w:rPr>
            </w:pPr>
          </w:p>
        </w:tc>
        <w:tc>
          <w:tcPr>
            <w:tcW w:w="577" w:type="dxa"/>
            <w:gridSpan w:val="2"/>
          </w:tcPr>
          <w:p w14:paraId="18B0F69B" w14:textId="77777777" w:rsidR="006D781B" w:rsidRDefault="006D781B" w:rsidP="00CA5904">
            <w:pPr>
              <w:pStyle w:val="TableParagraph"/>
              <w:ind w:right="87"/>
              <w:jc w:val="center"/>
              <w:rPr>
                <w:sz w:val="18"/>
              </w:rPr>
            </w:pPr>
            <w:r>
              <w:rPr>
                <w:spacing w:val="-5"/>
                <w:sz w:val="18"/>
              </w:rPr>
              <w:t>13e</w:t>
            </w:r>
          </w:p>
        </w:tc>
        <w:tc>
          <w:tcPr>
            <w:tcW w:w="11752" w:type="dxa"/>
            <w:gridSpan w:val="2"/>
          </w:tcPr>
          <w:p w14:paraId="57F1609D" w14:textId="77777777" w:rsidR="006D781B" w:rsidRDefault="006D781B" w:rsidP="00CA5904">
            <w:pPr>
              <w:pStyle w:val="TableParagraph"/>
              <w:ind w:left="109"/>
              <w:rPr>
                <w:sz w:val="18"/>
              </w:rPr>
            </w:pPr>
            <w:r>
              <w:rPr>
                <w:sz w:val="18"/>
              </w:rPr>
              <w:t>Describe</w:t>
            </w:r>
            <w:r>
              <w:rPr>
                <w:spacing w:val="-8"/>
                <w:sz w:val="18"/>
              </w:rPr>
              <w:t xml:space="preserve"> </w:t>
            </w:r>
            <w:r>
              <w:rPr>
                <w:sz w:val="18"/>
              </w:rPr>
              <w:t>any</w:t>
            </w:r>
            <w:r>
              <w:rPr>
                <w:spacing w:val="-7"/>
                <w:sz w:val="18"/>
              </w:rPr>
              <w:t xml:space="preserve"> </w:t>
            </w:r>
            <w:r>
              <w:rPr>
                <w:sz w:val="18"/>
              </w:rPr>
              <w:t>methods</w:t>
            </w:r>
            <w:r>
              <w:rPr>
                <w:spacing w:val="-7"/>
                <w:sz w:val="18"/>
              </w:rPr>
              <w:t xml:space="preserve"> </w:t>
            </w:r>
            <w:r>
              <w:rPr>
                <w:sz w:val="18"/>
              </w:rPr>
              <w:t>used</w:t>
            </w:r>
            <w:r>
              <w:rPr>
                <w:spacing w:val="-8"/>
                <w:sz w:val="18"/>
              </w:rPr>
              <w:t xml:space="preserve"> </w:t>
            </w:r>
            <w:r>
              <w:rPr>
                <w:sz w:val="18"/>
              </w:rPr>
              <w:t>to</w:t>
            </w:r>
            <w:r>
              <w:rPr>
                <w:spacing w:val="-9"/>
                <w:sz w:val="18"/>
              </w:rPr>
              <w:t xml:space="preserve"> </w:t>
            </w:r>
            <w:r>
              <w:rPr>
                <w:sz w:val="18"/>
              </w:rPr>
              <w:t>explore</w:t>
            </w:r>
            <w:r>
              <w:rPr>
                <w:spacing w:val="-9"/>
                <w:sz w:val="18"/>
              </w:rPr>
              <w:t xml:space="preserve"> </w:t>
            </w:r>
            <w:r>
              <w:rPr>
                <w:sz w:val="18"/>
              </w:rPr>
              <w:t>possible</w:t>
            </w:r>
            <w:r>
              <w:rPr>
                <w:spacing w:val="-9"/>
                <w:sz w:val="18"/>
              </w:rPr>
              <w:t xml:space="preserve"> </w:t>
            </w:r>
            <w:r>
              <w:rPr>
                <w:sz w:val="18"/>
              </w:rPr>
              <w:t>causes</w:t>
            </w:r>
            <w:r>
              <w:rPr>
                <w:spacing w:val="-6"/>
                <w:sz w:val="18"/>
              </w:rPr>
              <w:t xml:space="preserve"> </w:t>
            </w:r>
            <w:r>
              <w:rPr>
                <w:sz w:val="18"/>
              </w:rPr>
              <w:t>of</w:t>
            </w:r>
            <w:r>
              <w:rPr>
                <w:spacing w:val="-9"/>
                <w:sz w:val="18"/>
              </w:rPr>
              <w:t xml:space="preserve"> </w:t>
            </w:r>
            <w:r>
              <w:rPr>
                <w:sz w:val="18"/>
              </w:rPr>
              <w:t>heterogeneity</w:t>
            </w:r>
            <w:r>
              <w:rPr>
                <w:spacing w:val="-6"/>
                <w:sz w:val="18"/>
              </w:rPr>
              <w:t xml:space="preserve"> </w:t>
            </w:r>
            <w:r>
              <w:rPr>
                <w:sz w:val="18"/>
              </w:rPr>
              <w:t>among</w:t>
            </w:r>
            <w:r>
              <w:rPr>
                <w:spacing w:val="-7"/>
                <w:sz w:val="18"/>
              </w:rPr>
              <w:t xml:space="preserve"> </w:t>
            </w:r>
            <w:r>
              <w:rPr>
                <w:sz w:val="18"/>
              </w:rPr>
              <w:t>study results</w:t>
            </w:r>
            <w:r>
              <w:rPr>
                <w:spacing w:val="-6"/>
                <w:sz w:val="18"/>
              </w:rPr>
              <w:t xml:space="preserve"> </w:t>
            </w:r>
            <w:r>
              <w:rPr>
                <w:sz w:val="18"/>
              </w:rPr>
              <w:t>(e.g.</w:t>
            </w:r>
            <w:r>
              <w:rPr>
                <w:spacing w:val="-7"/>
                <w:sz w:val="18"/>
              </w:rPr>
              <w:t xml:space="preserve"> </w:t>
            </w:r>
            <w:r>
              <w:rPr>
                <w:sz w:val="18"/>
              </w:rPr>
              <w:t>subgroup</w:t>
            </w:r>
            <w:r>
              <w:rPr>
                <w:spacing w:val="-8"/>
                <w:sz w:val="18"/>
              </w:rPr>
              <w:t xml:space="preserve"> </w:t>
            </w:r>
            <w:r>
              <w:rPr>
                <w:sz w:val="18"/>
              </w:rPr>
              <w:t>analysis,</w:t>
            </w:r>
            <w:r>
              <w:rPr>
                <w:spacing w:val="-9"/>
                <w:sz w:val="18"/>
              </w:rPr>
              <w:t xml:space="preserve"> </w:t>
            </w:r>
            <w:r>
              <w:rPr>
                <w:sz w:val="18"/>
              </w:rPr>
              <w:t>meta-</w:t>
            </w:r>
            <w:r>
              <w:rPr>
                <w:spacing w:val="-2"/>
                <w:sz w:val="18"/>
              </w:rPr>
              <w:t>regression).</w:t>
            </w:r>
          </w:p>
        </w:tc>
        <w:tc>
          <w:tcPr>
            <w:tcW w:w="1234" w:type="dxa"/>
            <w:gridSpan w:val="2"/>
          </w:tcPr>
          <w:p w14:paraId="62144BBD" w14:textId="77777777" w:rsidR="006D781B" w:rsidRDefault="006D781B" w:rsidP="00CA5904">
            <w:pPr>
              <w:pStyle w:val="TableParagraph"/>
              <w:jc w:val="center"/>
              <w:rPr>
                <w:sz w:val="18"/>
              </w:rPr>
            </w:pPr>
            <w:r>
              <w:rPr>
                <w:sz w:val="18"/>
              </w:rPr>
              <w:t>N/A</w:t>
            </w:r>
          </w:p>
        </w:tc>
      </w:tr>
      <w:tr w:rsidR="006D781B" w14:paraId="1FA43485" w14:textId="77777777" w:rsidTr="726C0707">
        <w:trPr>
          <w:gridBefore w:val="1"/>
          <w:wBefore w:w="16" w:type="dxa"/>
          <w:trHeight w:val="284"/>
        </w:trPr>
        <w:tc>
          <w:tcPr>
            <w:tcW w:w="1637" w:type="dxa"/>
            <w:gridSpan w:val="2"/>
            <w:vMerge/>
          </w:tcPr>
          <w:p w14:paraId="08A2D6E6" w14:textId="77777777" w:rsidR="006D781B" w:rsidRDefault="006D781B" w:rsidP="00CA5904">
            <w:pPr>
              <w:rPr>
                <w:sz w:val="2"/>
                <w:szCs w:val="2"/>
              </w:rPr>
            </w:pPr>
          </w:p>
        </w:tc>
        <w:tc>
          <w:tcPr>
            <w:tcW w:w="577" w:type="dxa"/>
            <w:gridSpan w:val="2"/>
          </w:tcPr>
          <w:p w14:paraId="6A1AED60" w14:textId="77777777" w:rsidR="006D781B" w:rsidRDefault="006D781B" w:rsidP="00CA5904">
            <w:pPr>
              <w:pStyle w:val="TableParagraph"/>
              <w:ind w:right="87"/>
              <w:jc w:val="center"/>
              <w:rPr>
                <w:sz w:val="18"/>
              </w:rPr>
            </w:pPr>
            <w:r>
              <w:rPr>
                <w:spacing w:val="-5"/>
                <w:sz w:val="18"/>
              </w:rPr>
              <w:t>13f</w:t>
            </w:r>
          </w:p>
        </w:tc>
        <w:tc>
          <w:tcPr>
            <w:tcW w:w="11752" w:type="dxa"/>
            <w:gridSpan w:val="2"/>
          </w:tcPr>
          <w:p w14:paraId="26116214" w14:textId="77777777" w:rsidR="006D781B" w:rsidRDefault="006D781B" w:rsidP="00CA5904">
            <w:pPr>
              <w:pStyle w:val="TableParagraph"/>
              <w:ind w:left="109"/>
              <w:rPr>
                <w:sz w:val="18"/>
              </w:rPr>
            </w:pPr>
            <w:r>
              <w:rPr>
                <w:sz w:val="18"/>
              </w:rPr>
              <w:t>Describe</w:t>
            </w:r>
            <w:r>
              <w:rPr>
                <w:spacing w:val="-9"/>
                <w:sz w:val="18"/>
              </w:rPr>
              <w:t xml:space="preserve"> </w:t>
            </w:r>
            <w:r>
              <w:rPr>
                <w:sz w:val="18"/>
              </w:rPr>
              <w:t>any</w:t>
            </w:r>
            <w:r>
              <w:rPr>
                <w:spacing w:val="-10"/>
                <w:sz w:val="18"/>
              </w:rPr>
              <w:t xml:space="preserve"> </w:t>
            </w:r>
            <w:r>
              <w:rPr>
                <w:sz w:val="18"/>
              </w:rPr>
              <w:t>sensitivity</w:t>
            </w:r>
            <w:r>
              <w:rPr>
                <w:spacing w:val="-10"/>
                <w:sz w:val="18"/>
              </w:rPr>
              <w:t xml:space="preserve"> </w:t>
            </w:r>
            <w:r>
              <w:rPr>
                <w:sz w:val="18"/>
              </w:rPr>
              <w:t>analyses</w:t>
            </w:r>
            <w:r>
              <w:rPr>
                <w:spacing w:val="-8"/>
                <w:sz w:val="18"/>
              </w:rPr>
              <w:t xml:space="preserve"> </w:t>
            </w:r>
            <w:r>
              <w:rPr>
                <w:sz w:val="18"/>
              </w:rPr>
              <w:t>conducted</w:t>
            </w:r>
            <w:r>
              <w:rPr>
                <w:spacing w:val="-9"/>
                <w:sz w:val="18"/>
              </w:rPr>
              <w:t xml:space="preserve"> </w:t>
            </w:r>
            <w:r>
              <w:rPr>
                <w:sz w:val="18"/>
              </w:rPr>
              <w:t>to</w:t>
            </w:r>
            <w:r>
              <w:rPr>
                <w:spacing w:val="-11"/>
                <w:sz w:val="18"/>
              </w:rPr>
              <w:t xml:space="preserve"> </w:t>
            </w:r>
            <w:r>
              <w:rPr>
                <w:sz w:val="18"/>
              </w:rPr>
              <w:t>assess</w:t>
            </w:r>
            <w:r>
              <w:rPr>
                <w:spacing w:val="-8"/>
                <w:sz w:val="18"/>
              </w:rPr>
              <w:t xml:space="preserve"> </w:t>
            </w:r>
            <w:r>
              <w:rPr>
                <w:sz w:val="18"/>
              </w:rPr>
              <w:t>robustness</w:t>
            </w:r>
            <w:r>
              <w:rPr>
                <w:spacing w:val="-8"/>
                <w:sz w:val="18"/>
              </w:rPr>
              <w:t xml:space="preserve"> </w:t>
            </w:r>
            <w:r>
              <w:rPr>
                <w:sz w:val="18"/>
              </w:rPr>
              <w:t>of</w:t>
            </w:r>
            <w:r>
              <w:rPr>
                <w:spacing w:val="-9"/>
                <w:sz w:val="18"/>
              </w:rPr>
              <w:t xml:space="preserve"> </w:t>
            </w:r>
            <w:r>
              <w:rPr>
                <w:sz w:val="18"/>
              </w:rPr>
              <w:t>the</w:t>
            </w:r>
            <w:r>
              <w:rPr>
                <w:spacing w:val="-11"/>
                <w:sz w:val="18"/>
              </w:rPr>
              <w:t xml:space="preserve"> </w:t>
            </w:r>
            <w:r>
              <w:rPr>
                <w:sz w:val="18"/>
              </w:rPr>
              <w:t>synthesized</w:t>
            </w:r>
            <w:r>
              <w:rPr>
                <w:spacing w:val="-9"/>
                <w:sz w:val="18"/>
              </w:rPr>
              <w:t xml:space="preserve"> </w:t>
            </w:r>
            <w:r>
              <w:rPr>
                <w:spacing w:val="-2"/>
                <w:sz w:val="18"/>
              </w:rPr>
              <w:t>results.</w:t>
            </w:r>
          </w:p>
        </w:tc>
        <w:tc>
          <w:tcPr>
            <w:tcW w:w="1234" w:type="dxa"/>
            <w:gridSpan w:val="2"/>
          </w:tcPr>
          <w:p w14:paraId="03EC69D1" w14:textId="77777777" w:rsidR="006D781B" w:rsidRDefault="006D781B" w:rsidP="00CA5904">
            <w:pPr>
              <w:pStyle w:val="TableParagraph"/>
              <w:jc w:val="center"/>
              <w:rPr>
                <w:sz w:val="18"/>
              </w:rPr>
            </w:pPr>
            <w:r>
              <w:rPr>
                <w:sz w:val="18"/>
              </w:rPr>
              <w:t>N/A</w:t>
            </w:r>
          </w:p>
        </w:tc>
      </w:tr>
      <w:tr w:rsidR="006D781B" w14:paraId="5E6A22BA" w14:textId="77777777" w:rsidTr="726C0707">
        <w:trPr>
          <w:gridBefore w:val="1"/>
          <w:wBefore w:w="16" w:type="dxa"/>
          <w:trHeight w:val="491"/>
        </w:trPr>
        <w:tc>
          <w:tcPr>
            <w:tcW w:w="1637" w:type="dxa"/>
            <w:gridSpan w:val="2"/>
          </w:tcPr>
          <w:p w14:paraId="797F91A1" w14:textId="77777777" w:rsidR="006D781B" w:rsidRDefault="006D781B" w:rsidP="00CA5904">
            <w:pPr>
              <w:pStyle w:val="TableParagraph"/>
              <w:ind w:left="107" w:right="378"/>
              <w:rPr>
                <w:sz w:val="18"/>
              </w:rPr>
            </w:pPr>
            <w:r>
              <w:rPr>
                <w:sz w:val="18"/>
              </w:rPr>
              <w:t>Reporting</w:t>
            </w:r>
            <w:r>
              <w:rPr>
                <w:spacing w:val="-13"/>
                <w:sz w:val="18"/>
              </w:rPr>
              <w:t xml:space="preserve"> </w:t>
            </w:r>
            <w:r>
              <w:rPr>
                <w:sz w:val="18"/>
              </w:rPr>
              <w:t xml:space="preserve">bias </w:t>
            </w:r>
            <w:r>
              <w:rPr>
                <w:spacing w:val="-2"/>
                <w:sz w:val="18"/>
              </w:rPr>
              <w:t>assessment</w:t>
            </w:r>
          </w:p>
        </w:tc>
        <w:tc>
          <w:tcPr>
            <w:tcW w:w="577" w:type="dxa"/>
            <w:gridSpan w:val="2"/>
          </w:tcPr>
          <w:p w14:paraId="2E02B9FC" w14:textId="77777777" w:rsidR="006D781B" w:rsidRDefault="006D781B" w:rsidP="00CA5904">
            <w:pPr>
              <w:pStyle w:val="TableParagraph"/>
              <w:ind w:right="87"/>
              <w:jc w:val="center"/>
              <w:rPr>
                <w:sz w:val="18"/>
              </w:rPr>
            </w:pPr>
            <w:r>
              <w:rPr>
                <w:spacing w:val="-5"/>
                <w:sz w:val="18"/>
              </w:rPr>
              <w:t>14</w:t>
            </w:r>
          </w:p>
        </w:tc>
        <w:tc>
          <w:tcPr>
            <w:tcW w:w="11752" w:type="dxa"/>
            <w:gridSpan w:val="2"/>
          </w:tcPr>
          <w:p w14:paraId="39A5D2FC" w14:textId="77777777" w:rsidR="006D781B" w:rsidRDefault="006D781B" w:rsidP="00CA5904">
            <w:pPr>
              <w:pStyle w:val="TableParagraph"/>
              <w:ind w:left="109"/>
              <w:rPr>
                <w:sz w:val="18"/>
              </w:rPr>
            </w:pPr>
            <w:r>
              <w:rPr>
                <w:sz w:val="18"/>
              </w:rPr>
              <w:t>Describe</w:t>
            </w:r>
            <w:r>
              <w:rPr>
                <w:spacing w:val="-7"/>
                <w:sz w:val="18"/>
              </w:rPr>
              <w:t xml:space="preserve"> </w:t>
            </w:r>
            <w:r>
              <w:rPr>
                <w:sz w:val="18"/>
              </w:rPr>
              <w:t>any</w:t>
            </w:r>
            <w:r>
              <w:rPr>
                <w:spacing w:val="-7"/>
                <w:sz w:val="18"/>
              </w:rPr>
              <w:t xml:space="preserve"> </w:t>
            </w:r>
            <w:r>
              <w:rPr>
                <w:sz w:val="18"/>
              </w:rPr>
              <w:t>methods</w:t>
            </w:r>
            <w:r>
              <w:rPr>
                <w:spacing w:val="-5"/>
                <w:sz w:val="18"/>
              </w:rPr>
              <w:t xml:space="preserve"> </w:t>
            </w:r>
            <w:r>
              <w:rPr>
                <w:sz w:val="18"/>
              </w:rPr>
              <w:t>used</w:t>
            </w:r>
            <w:r>
              <w:rPr>
                <w:spacing w:val="-8"/>
                <w:sz w:val="18"/>
              </w:rPr>
              <w:t xml:space="preserve"> </w:t>
            </w:r>
            <w:r>
              <w:rPr>
                <w:sz w:val="18"/>
              </w:rPr>
              <w:t>to</w:t>
            </w:r>
            <w:r>
              <w:rPr>
                <w:spacing w:val="-8"/>
                <w:sz w:val="18"/>
              </w:rPr>
              <w:t xml:space="preserve"> </w:t>
            </w:r>
            <w:r>
              <w:rPr>
                <w:sz w:val="18"/>
              </w:rPr>
              <w:t>assess</w:t>
            </w:r>
            <w:r>
              <w:rPr>
                <w:spacing w:val="-5"/>
                <w:sz w:val="18"/>
              </w:rPr>
              <w:t xml:space="preserve"> </w:t>
            </w:r>
            <w:r>
              <w:rPr>
                <w:sz w:val="18"/>
              </w:rPr>
              <w:t>risk</w:t>
            </w:r>
            <w:r>
              <w:rPr>
                <w:spacing w:val="-7"/>
                <w:sz w:val="18"/>
              </w:rPr>
              <w:t xml:space="preserve"> </w:t>
            </w:r>
            <w:r>
              <w:rPr>
                <w:sz w:val="18"/>
              </w:rPr>
              <w:t>of</w:t>
            </w:r>
            <w:r>
              <w:rPr>
                <w:spacing w:val="-7"/>
                <w:sz w:val="18"/>
              </w:rPr>
              <w:t xml:space="preserve"> </w:t>
            </w:r>
            <w:r>
              <w:rPr>
                <w:sz w:val="18"/>
              </w:rPr>
              <w:t>bias</w:t>
            </w:r>
            <w:r>
              <w:rPr>
                <w:spacing w:val="-8"/>
                <w:sz w:val="18"/>
              </w:rPr>
              <w:t xml:space="preserve"> </w:t>
            </w:r>
            <w:r>
              <w:rPr>
                <w:sz w:val="18"/>
              </w:rPr>
              <w:t>due</w:t>
            </w:r>
            <w:r>
              <w:rPr>
                <w:spacing w:val="-8"/>
                <w:sz w:val="18"/>
              </w:rPr>
              <w:t xml:space="preserve"> </w:t>
            </w:r>
            <w:r>
              <w:rPr>
                <w:sz w:val="18"/>
              </w:rPr>
              <w:t>to</w:t>
            </w:r>
            <w:r>
              <w:rPr>
                <w:spacing w:val="-8"/>
                <w:sz w:val="18"/>
              </w:rPr>
              <w:t xml:space="preserve"> </w:t>
            </w:r>
            <w:r>
              <w:rPr>
                <w:sz w:val="18"/>
              </w:rPr>
              <w:t>missing</w:t>
            </w:r>
            <w:r>
              <w:rPr>
                <w:spacing w:val="-3"/>
                <w:sz w:val="18"/>
              </w:rPr>
              <w:t xml:space="preserve"> </w:t>
            </w:r>
            <w:r>
              <w:rPr>
                <w:sz w:val="18"/>
              </w:rPr>
              <w:t>results</w:t>
            </w:r>
            <w:r>
              <w:rPr>
                <w:spacing w:val="-5"/>
                <w:sz w:val="18"/>
              </w:rPr>
              <w:t xml:space="preserve"> </w:t>
            </w:r>
            <w:r>
              <w:rPr>
                <w:sz w:val="18"/>
              </w:rPr>
              <w:t>in</w:t>
            </w:r>
            <w:r>
              <w:rPr>
                <w:spacing w:val="-8"/>
                <w:sz w:val="18"/>
              </w:rPr>
              <w:t xml:space="preserve"> </w:t>
            </w:r>
            <w:r>
              <w:rPr>
                <w:sz w:val="18"/>
              </w:rPr>
              <w:t>a</w:t>
            </w:r>
            <w:r>
              <w:rPr>
                <w:spacing w:val="-8"/>
                <w:sz w:val="18"/>
              </w:rPr>
              <w:t xml:space="preserve"> </w:t>
            </w:r>
            <w:r>
              <w:rPr>
                <w:sz w:val="18"/>
              </w:rPr>
              <w:t>synthesis</w:t>
            </w:r>
            <w:r>
              <w:rPr>
                <w:spacing w:val="-8"/>
                <w:sz w:val="18"/>
              </w:rPr>
              <w:t xml:space="preserve"> </w:t>
            </w:r>
            <w:r>
              <w:rPr>
                <w:sz w:val="18"/>
              </w:rPr>
              <w:t>(arising</w:t>
            </w:r>
            <w:r>
              <w:rPr>
                <w:spacing w:val="-7"/>
                <w:sz w:val="18"/>
              </w:rPr>
              <w:t xml:space="preserve"> </w:t>
            </w:r>
            <w:r>
              <w:rPr>
                <w:sz w:val="18"/>
              </w:rPr>
              <w:t>from</w:t>
            </w:r>
            <w:r>
              <w:rPr>
                <w:spacing w:val="-5"/>
                <w:sz w:val="18"/>
              </w:rPr>
              <w:t xml:space="preserve"> </w:t>
            </w:r>
            <w:r>
              <w:rPr>
                <w:sz w:val="18"/>
              </w:rPr>
              <w:t>reporting</w:t>
            </w:r>
            <w:r>
              <w:rPr>
                <w:spacing w:val="-8"/>
                <w:sz w:val="18"/>
              </w:rPr>
              <w:t xml:space="preserve"> </w:t>
            </w:r>
            <w:r>
              <w:rPr>
                <w:spacing w:val="-2"/>
                <w:sz w:val="18"/>
              </w:rPr>
              <w:t>biases).</w:t>
            </w:r>
          </w:p>
        </w:tc>
        <w:tc>
          <w:tcPr>
            <w:tcW w:w="1234" w:type="dxa"/>
            <w:gridSpan w:val="2"/>
          </w:tcPr>
          <w:p w14:paraId="299BF09B" w14:textId="77777777" w:rsidR="006D781B" w:rsidRDefault="006D781B" w:rsidP="00CA5904">
            <w:pPr>
              <w:pStyle w:val="TableParagraph"/>
              <w:jc w:val="center"/>
              <w:rPr>
                <w:sz w:val="18"/>
              </w:rPr>
            </w:pPr>
            <w:r>
              <w:rPr>
                <w:sz w:val="18"/>
              </w:rPr>
              <w:t>N/A</w:t>
            </w:r>
          </w:p>
        </w:tc>
      </w:tr>
      <w:tr w:rsidR="006D781B" w14:paraId="257463EA" w14:textId="77777777" w:rsidTr="726C0707">
        <w:trPr>
          <w:gridBefore w:val="1"/>
          <w:wBefore w:w="16" w:type="dxa"/>
          <w:trHeight w:val="489"/>
        </w:trPr>
        <w:tc>
          <w:tcPr>
            <w:tcW w:w="1637" w:type="dxa"/>
            <w:gridSpan w:val="2"/>
          </w:tcPr>
          <w:p w14:paraId="28C33128" w14:textId="77777777" w:rsidR="006D781B" w:rsidRDefault="006D781B" w:rsidP="00CA5904">
            <w:pPr>
              <w:pStyle w:val="TableParagraph"/>
              <w:ind w:left="107" w:right="518"/>
              <w:rPr>
                <w:sz w:val="18"/>
              </w:rPr>
            </w:pPr>
            <w:r>
              <w:rPr>
                <w:spacing w:val="-2"/>
                <w:sz w:val="18"/>
              </w:rPr>
              <w:t>Certainty assessment</w:t>
            </w:r>
          </w:p>
        </w:tc>
        <w:tc>
          <w:tcPr>
            <w:tcW w:w="577" w:type="dxa"/>
            <w:gridSpan w:val="2"/>
          </w:tcPr>
          <w:p w14:paraId="6341A179" w14:textId="77777777" w:rsidR="006D781B" w:rsidRDefault="006D781B" w:rsidP="00CA5904">
            <w:pPr>
              <w:pStyle w:val="TableParagraph"/>
              <w:ind w:right="87"/>
              <w:jc w:val="center"/>
              <w:rPr>
                <w:sz w:val="18"/>
              </w:rPr>
            </w:pPr>
            <w:r>
              <w:rPr>
                <w:spacing w:val="-5"/>
                <w:sz w:val="18"/>
              </w:rPr>
              <w:t>15</w:t>
            </w:r>
          </w:p>
        </w:tc>
        <w:tc>
          <w:tcPr>
            <w:tcW w:w="11752" w:type="dxa"/>
            <w:gridSpan w:val="2"/>
          </w:tcPr>
          <w:p w14:paraId="37975D74" w14:textId="77777777" w:rsidR="006D781B" w:rsidRDefault="006D781B" w:rsidP="00CA5904">
            <w:pPr>
              <w:pStyle w:val="TableParagraph"/>
              <w:ind w:left="109"/>
              <w:rPr>
                <w:spacing w:val="-2"/>
                <w:sz w:val="18"/>
              </w:rPr>
            </w:pPr>
            <w:r>
              <w:rPr>
                <w:sz w:val="18"/>
              </w:rPr>
              <w:t>Describe</w:t>
            </w:r>
            <w:r>
              <w:rPr>
                <w:spacing w:val="-7"/>
                <w:sz w:val="18"/>
              </w:rPr>
              <w:t xml:space="preserve"> </w:t>
            </w:r>
            <w:r>
              <w:rPr>
                <w:sz w:val="18"/>
              </w:rPr>
              <w:t>any</w:t>
            </w:r>
            <w:r>
              <w:rPr>
                <w:spacing w:val="-7"/>
                <w:sz w:val="18"/>
              </w:rPr>
              <w:t xml:space="preserve"> </w:t>
            </w:r>
            <w:r>
              <w:rPr>
                <w:sz w:val="18"/>
              </w:rPr>
              <w:t>methods</w:t>
            </w:r>
            <w:r>
              <w:rPr>
                <w:spacing w:val="-5"/>
                <w:sz w:val="18"/>
              </w:rPr>
              <w:t xml:space="preserve"> </w:t>
            </w:r>
            <w:r>
              <w:rPr>
                <w:sz w:val="18"/>
              </w:rPr>
              <w:t>used</w:t>
            </w:r>
            <w:r>
              <w:rPr>
                <w:spacing w:val="-8"/>
                <w:sz w:val="18"/>
              </w:rPr>
              <w:t xml:space="preserve"> </w:t>
            </w:r>
            <w:r>
              <w:rPr>
                <w:sz w:val="18"/>
              </w:rPr>
              <w:t>to</w:t>
            </w:r>
            <w:r>
              <w:rPr>
                <w:spacing w:val="-8"/>
                <w:sz w:val="18"/>
              </w:rPr>
              <w:t xml:space="preserve"> </w:t>
            </w:r>
            <w:r>
              <w:rPr>
                <w:sz w:val="18"/>
              </w:rPr>
              <w:t>assess</w:t>
            </w:r>
            <w:r>
              <w:rPr>
                <w:spacing w:val="-6"/>
                <w:sz w:val="18"/>
              </w:rPr>
              <w:t xml:space="preserve"> </w:t>
            </w:r>
            <w:r>
              <w:rPr>
                <w:sz w:val="18"/>
              </w:rPr>
              <w:t>certainty</w:t>
            </w:r>
            <w:r>
              <w:rPr>
                <w:spacing w:val="-7"/>
                <w:sz w:val="18"/>
              </w:rPr>
              <w:t xml:space="preserve"> </w:t>
            </w:r>
            <w:r>
              <w:rPr>
                <w:sz w:val="18"/>
              </w:rPr>
              <w:t>(or</w:t>
            </w:r>
            <w:r>
              <w:rPr>
                <w:spacing w:val="-8"/>
                <w:sz w:val="18"/>
              </w:rPr>
              <w:t xml:space="preserve"> </w:t>
            </w:r>
            <w:r>
              <w:rPr>
                <w:sz w:val="18"/>
              </w:rPr>
              <w:t>confidence)</w:t>
            </w:r>
            <w:r>
              <w:rPr>
                <w:spacing w:val="-6"/>
                <w:sz w:val="18"/>
              </w:rPr>
              <w:t xml:space="preserve"> </w:t>
            </w:r>
            <w:r>
              <w:rPr>
                <w:sz w:val="18"/>
              </w:rPr>
              <w:t>in</w:t>
            </w:r>
            <w:r>
              <w:rPr>
                <w:spacing w:val="-6"/>
                <w:sz w:val="18"/>
              </w:rPr>
              <w:t xml:space="preserve"> </w:t>
            </w:r>
            <w:r>
              <w:rPr>
                <w:sz w:val="18"/>
              </w:rPr>
              <w:t>the</w:t>
            </w:r>
            <w:r>
              <w:rPr>
                <w:spacing w:val="-7"/>
                <w:sz w:val="18"/>
              </w:rPr>
              <w:t xml:space="preserve"> </w:t>
            </w:r>
            <w:r>
              <w:rPr>
                <w:sz w:val="18"/>
              </w:rPr>
              <w:t>body</w:t>
            </w:r>
            <w:r>
              <w:rPr>
                <w:spacing w:val="-8"/>
                <w:sz w:val="18"/>
              </w:rPr>
              <w:t xml:space="preserve"> </w:t>
            </w:r>
            <w:r>
              <w:rPr>
                <w:sz w:val="18"/>
              </w:rPr>
              <w:t>of</w:t>
            </w:r>
            <w:r>
              <w:rPr>
                <w:spacing w:val="-8"/>
                <w:sz w:val="18"/>
              </w:rPr>
              <w:t xml:space="preserve"> </w:t>
            </w:r>
            <w:r>
              <w:rPr>
                <w:sz w:val="18"/>
              </w:rPr>
              <w:t>evidence</w:t>
            </w:r>
            <w:r>
              <w:rPr>
                <w:spacing w:val="-6"/>
                <w:sz w:val="18"/>
              </w:rPr>
              <w:t xml:space="preserve"> </w:t>
            </w:r>
            <w:r>
              <w:rPr>
                <w:sz w:val="18"/>
              </w:rPr>
              <w:t>for</w:t>
            </w:r>
            <w:r>
              <w:rPr>
                <w:spacing w:val="-8"/>
                <w:sz w:val="18"/>
              </w:rPr>
              <w:t xml:space="preserve"> </w:t>
            </w:r>
            <w:r>
              <w:rPr>
                <w:sz w:val="18"/>
              </w:rPr>
              <w:t>an</w:t>
            </w:r>
            <w:r>
              <w:rPr>
                <w:spacing w:val="-6"/>
                <w:sz w:val="18"/>
              </w:rPr>
              <w:t xml:space="preserve"> </w:t>
            </w:r>
            <w:r>
              <w:rPr>
                <w:spacing w:val="-2"/>
                <w:sz w:val="18"/>
              </w:rPr>
              <w:t>outcome.</w:t>
            </w:r>
          </w:p>
          <w:p w14:paraId="38B636C6" w14:textId="77777777" w:rsidR="004F3C53" w:rsidRDefault="004F3C53" w:rsidP="00CA5904">
            <w:pPr>
              <w:pStyle w:val="TableParagraph"/>
              <w:ind w:left="109"/>
              <w:rPr>
                <w:spacing w:val="-2"/>
                <w:sz w:val="18"/>
              </w:rPr>
            </w:pPr>
          </w:p>
          <w:p w14:paraId="67DC85E8" w14:textId="416011C9" w:rsidR="004F3C53" w:rsidRDefault="004F3C53" w:rsidP="00CA5904">
            <w:pPr>
              <w:pStyle w:val="TableParagraph"/>
              <w:ind w:left="109"/>
              <w:rPr>
                <w:sz w:val="18"/>
              </w:rPr>
            </w:pPr>
            <w:r w:rsidRPr="00E31094">
              <w:rPr>
                <w:i/>
                <w:iCs/>
                <w:sz w:val="18"/>
                <w:szCs w:val="18"/>
              </w:rPr>
              <w:t xml:space="preserve">The Mixed Methods Appraisal Tool (MMAT) Checklist was used to assess the quality of each included study. The validity, robustness, and applicability of each included study was appraised by two team members (YH and BW-H) independently and in duplicate </w:t>
            </w:r>
            <w:r w:rsidRPr="00E31094">
              <w:rPr>
                <w:i/>
                <w:iCs/>
                <w:sz w:val="18"/>
                <w:szCs w:val="18"/>
              </w:rPr>
              <w:fldChar w:fldCharType="begin"/>
            </w:r>
            <w:r w:rsidRPr="00E31094">
              <w:rPr>
                <w:i/>
                <w:iCs/>
                <w:sz w:val="18"/>
                <w:szCs w:val="18"/>
              </w:rPr>
              <w:instrText xml:space="preserve"> ADDIN ZOTERO_ITEM CSL_CITATION {"citationID":"6YzKqTrT","properties":{"formattedCitation":"(21)","plainCitation":"(21)","noteIndex":0},"citationItems":[{"id":8822,"uris":["http://zotero.org/users/1832253/items/QADPSD4W"],"uri":["http://zotero.org/users/1832253/items/QADPSD4W"],"itemData":{"id":8822,"type":"article-journal","container-title":"Journal of evaluation in clinical practice","issue":"3","note":"publisher: Wiley Online Library","page":"459–467","source":"Google Scholar","title":"Improving the usefulness of a tool for appraising the quality of qualitative, quantitative and mixed methods studies, the Mixed Methods Appraisal Tool (MMAT)","volume":"24","author":[{"family":"Hong","given":"Quan Nha"},{"family":"Gonzalez-Reyes","given":"Araceli"},{"family":"Pluye","given":"Pierre"}],"issued":{"date-parts":[["2018"]]}}}],"schema":"https://github.com/citation-style-language/schema/raw/master/csl-citation.json"} </w:instrText>
            </w:r>
            <w:r w:rsidRPr="00E31094">
              <w:rPr>
                <w:i/>
                <w:iCs/>
                <w:sz w:val="18"/>
                <w:szCs w:val="18"/>
              </w:rPr>
              <w:fldChar w:fldCharType="separate"/>
            </w:r>
            <w:r w:rsidRPr="00E31094">
              <w:rPr>
                <w:i/>
                <w:iCs/>
                <w:sz w:val="18"/>
                <w:szCs w:val="18"/>
              </w:rPr>
              <w:t>(21)</w:t>
            </w:r>
            <w:r w:rsidRPr="00E31094">
              <w:rPr>
                <w:i/>
                <w:iCs/>
                <w:sz w:val="18"/>
                <w:szCs w:val="18"/>
              </w:rPr>
              <w:fldChar w:fldCharType="end"/>
            </w:r>
            <w:r w:rsidRPr="00E31094">
              <w:rPr>
                <w:i/>
                <w:iCs/>
                <w:sz w:val="18"/>
                <w:szCs w:val="18"/>
              </w:rPr>
              <w:t>.</w:t>
            </w:r>
          </w:p>
        </w:tc>
        <w:tc>
          <w:tcPr>
            <w:tcW w:w="1234" w:type="dxa"/>
            <w:gridSpan w:val="2"/>
          </w:tcPr>
          <w:p w14:paraId="1F0CE80A" w14:textId="77777777" w:rsidR="000D16C1" w:rsidRDefault="000D16C1" w:rsidP="000D16C1">
            <w:pPr>
              <w:pStyle w:val="TableParagraph"/>
              <w:jc w:val="center"/>
              <w:rPr>
                <w:sz w:val="18"/>
              </w:rPr>
            </w:pPr>
            <w:r>
              <w:rPr>
                <w:sz w:val="18"/>
              </w:rPr>
              <w:t>Methods,</w:t>
            </w:r>
          </w:p>
          <w:p w14:paraId="120A0527" w14:textId="4A8B4459" w:rsidR="006D781B" w:rsidRDefault="00DC74DF" w:rsidP="000D16C1">
            <w:pPr>
              <w:pStyle w:val="TableParagraph"/>
              <w:jc w:val="center"/>
              <w:rPr>
                <w:sz w:val="18"/>
              </w:rPr>
            </w:pPr>
            <w:r>
              <w:rPr>
                <w:sz w:val="18"/>
              </w:rPr>
              <w:t>p</w:t>
            </w:r>
            <w:r w:rsidR="000D16C1">
              <w:rPr>
                <w:sz w:val="18"/>
              </w:rPr>
              <w:t>aragraph 7</w:t>
            </w:r>
          </w:p>
        </w:tc>
      </w:tr>
      <w:tr w:rsidR="006D781B" w14:paraId="51BD56A4" w14:textId="77777777" w:rsidTr="726C0707">
        <w:trPr>
          <w:gridAfter w:val="1"/>
          <w:wAfter w:w="68" w:type="dxa"/>
          <w:trHeight w:val="202"/>
        </w:trPr>
        <w:tc>
          <w:tcPr>
            <w:tcW w:w="13914" w:type="dxa"/>
            <w:gridSpan w:val="6"/>
            <w:tcBorders>
              <w:top w:val="double" w:sz="6" w:space="0" w:color="000000" w:themeColor="text1"/>
            </w:tcBorders>
            <w:shd w:val="clear" w:color="auto" w:fill="FFFFCC"/>
          </w:tcPr>
          <w:p w14:paraId="7D29CB11" w14:textId="77777777" w:rsidR="006D781B" w:rsidRDefault="006D781B" w:rsidP="00CA5904">
            <w:pPr>
              <w:pStyle w:val="TableParagraph"/>
              <w:spacing w:line="183" w:lineRule="exact"/>
              <w:ind w:left="107"/>
              <w:rPr>
                <w:b/>
                <w:sz w:val="18"/>
              </w:rPr>
            </w:pPr>
            <w:r>
              <w:rPr>
                <w:b/>
                <w:spacing w:val="-2"/>
                <w:sz w:val="18"/>
              </w:rPr>
              <w:t>RESULTS</w:t>
            </w:r>
          </w:p>
        </w:tc>
        <w:tc>
          <w:tcPr>
            <w:tcW w:w="1234" w:type="dxa"/>
            <w:gridSpan w:val="2"/>
            <w:tcBorders>
              <w:top w:val="double" w:sz="6" w:space="0" w:color="000000" w:themeColor="text1"/>
            </w:tcBorders>
            <w:shd w:val="clear" w:color="auto" w:fill="FFFFCC"/>
          </w:tcPr>
          <w:p w14:paraId="47603AD2" w14:textId="77777777" w:rsidR="006D781B" w:rsidRDefault="006D781B" w:rsidP="00CA5904">
            <w:pPr>
              <w:pStyle w:val="TableParagraph"/>
              <w:jc w:val="center"/>
              <w:rPr>
                <w:sz w:val="14"/>
              </w:rPr>
            </w:pPr>
          </w:p>
        </w:tc>
      </w:tr>
      <w:tr w:rsidR="006D781B" w14:paraId="26C0D866" w14:textId="77777777" w:rsidTr="726C0707">
        <w:trPr>
          <w:gridAfter w:val="1"/>
          <w:wAfter w:w="68" w:type="dxa"/>
          <w:trHeight w:val="488"/>
        </w:trPr>
        <w:tc>
          <w:tcPr>
            <w:tcW w:w="1637" w:type="dxa"/>
            <w:gridSpan w:val="2"/>
            <w:vMerge w:val="restart"/>
          </w:tcPr>
          <w:p w14:paraId="67B1AEF0" w14:textId="77777777" w:rsidR="006D781B" w:rsidRDefault="006D781B" w:rsidP="00CA5904">
            <w:pPr>
              <w:pStyle w:val="TableParagraph"/>
              <w:ind w:left="107"/>
              <w:rPr>
                <w:sz w:val="18"/>
              </w:rPr>
            </w:pPr>
            <w:r>
              <w:rPr>
                <w:sz w:val="18"/>
              </w:rPr>
              <w:lastRenderedPageBreak/>
              <w:t>Study</w:t>
            </w:r>
            <w:r>
              <w:rPr>
                <w:spacing w:val="-1"/>
                <w:sz w:val="18"/>
              </w:rPr>
              <w:t xml:space="preserve"> </w:t>
            </w:r>
            <w:r>
              <w:rPr>
                <w:spacing w:val="-2"/>
                <w:sz w:val="18"/>
              </w:rPr>
              <w:t>selection</w:t>
            </w:r>
          </w:p>
        </w:tc>
        <w:tc>
          <w:tcPr>
            <w:tcW w:w="577" w:type="dxa"/>
            <w:gridSpan w:val="2"/>
          </w:tcPr>
          <w:p w14:paraId="26911377" w14:textId="77777777" w:rsidR="006D781B" w:rsidRDefault="006D781B" w:rsidP="00CA5904">
            <w:pPr>
              <w:pStyle w:val="TableParagraph"/>
              <w:ind w:right="87"/>
              <w:jc w:val="center"/>
              <w:rPr>
                <w:sz w:val="18"/>
              </w:rPr>
            </w:pPr>
            <w:r>
              <w:rPr>
                <w:spacing w:val="-5"/>
                <w:sz w:val="18"/>
              </w:rPr>
              <w:t>16a</w:t>
            </w:r>
          </w:p>
        </w:tc>
        <w:tc>
          <w:tcPr>
            <w:tcW w:w="11700" w:type="dxa"/>
            <w:gridSpan w:val="2"/>
          </w:tcPr>
          <w:p w14:paraId="331B878B" w14:textId="77777777" w:rsidR="006D781B" w:rsidRDefault="006D781B" w:rsidP="00CA5904">
            <w:pPr>
              <w:pStyle w:val="TableParagraph"/>
              <w:ind w:left="109"/>
              <w:rPr>
                <w:sz w:val="18"/>
              </w:rPr>
            </w:pPr>
            <w:r>
              <w:rPr>
                <w:sz w:val="18"/>
              </w:rPr>
              <w:t>Describe</w:t>
            </w:r>
            <w:r>
              <w:rPr>
                <w:spacing w:val="-2"/>
                <w:sz w:val="18"/>
              </w:rPr>
              <w:t xml:space="preserve"> </w:t>
            </w:r>
            <w:r>
              <w:rPr>
                <w:sz w:val="18"/>
              </w:rPr>
              <w:t>the</w:t>
            </w:r>
            <w:r>
              <w:rPr>
                <w:spacing w:val="-2"/>
                <w:sz w:val="18"/>
              </w:rPr>
              <w:t xml:space="preserve"> </w:t>
            </w:r>
            <w:r>
              <w:rPr>
                <w:sz w:val="18"/>
              </w:rPr>
              <w:t>results</w:t>
            </w:r>
            <w:r>
              <w:rPr>
                <w:spacing w:val="-3"/>
                <w:sz w:val="18"/>
              </w:rPr>
              <w:t xml:space="preserve"> </w:t>
            </w:r>
            <w:r>
              <w:rPr>
                <w:sz w:val="18"/>
              </w:rPr>
              <w:t>of</w:t>
            </w:r>
            <w:r>
              <w:rPr>
                <w:spacing w:val="-2"/>
                <w:sz w:val="18"/>
              </w:rPr>
              <w:t xml:space="preserve"> </w:t>
            </w:r>
            <w:r>
              <w:rPr>
                <w:sz w:val="18"/>
              </w:rPr>
              <w:t>the search</w:t>
            </w:r>
            <w:r>
              <w:rPr>
                <w:spacing w:val="-2"/>
                <w:sz w:val="18"/>
              </w:rPr>
              <w:t xml:space="preserve"> </w:t>
            </w:r>
            <w:r>
              <w:rPr>
                <w:sz w:val="18"/>
              </w:rPr>
              <w:t>and</w:t>
            </w:r>
            <w:r>
              <w:rPr>
                <w:spacing w:val="-2"/>
                <w:sz w:val="18"/>
              </w:rPr>
              <w:t xml:space="preserve"> </w:t>
            </w:r>
            <w:r>
              <w:rPr>
                <w:sz w:val="18"/>
              </w:rPr>
              <w:t>selection</w:t>
            </w:r>
            <w:r>
              <w:rPr>
                <w:spacing w:val="-2"/>
                <w:sz w:val="18"/>
              </w:rPr>
              <w:t xml:space="preserve"> </w:t>
            </w:r>
            <w:r>
              <w:rPr>
                <w:sz w:val="18"/>
              </w:rPr>
              <w:t>process,</w:t>
            </w:r>
            <w:r>
              <w:rPr>
                <w:spacing w:val="-2"/>
                <w:sz w:val="18"/>
              </w:rPr>
              <w:t xml:space="preserve"> </w:t>
            </w:r>
            <w:r>
              <w:rPr>
                <w:sz w:val="18"/>
              </w:rPr>
              <w:t>from</w:t>
            </w:r>
            <w:r>
              <w:rPr>
                <w:spacing w:val="-1"/>
                <w:sz w:val="18"/>
              </w:rPr>
              <w:t xml:space="preserve"> </w:t>
            </w:r>
            <w:r>
              <w:rPr>
                <w:sz w:val="18"/>
              </w:rPr>
              <w:t>the</w:t>
            </w:r>
            <w:r>
              <w:rPr>
                <w:spacing w:val="-4"/>
                <w:sz w:val="18"/>
              </w:rPr>
              <w:t xml:space="preserve"> </w:t>
            </w:r>
            <w:r>
              <w:rPr>
                <w:sz w:val="18"/>
              </w:rPr>
              <w:t>number</w:t>
            </w:r>
            <w:r>
              <w:rPr>
                <w:spacing w:val="-4"/>
                <w:sz w:val="18"/>
              </w:rPr>
              <w:t xml:space="preserve"> </w:t>
            </w:r>
            <w:r>
              <w:rPr>
                <w:sz w:val="18"/>
              </w:rPr>
              <w:t>of</w:t>
            </w:r>
            <w:r>
              <w:rPr>
                <w:spacing w:val="-2"/>
                <w:sz w:val="18"/>
              </w:rPr>
              <w:t xml:space="preserve"> </w:t>
            </w:r>
            <w:r>
              <w:rPr>
                <w:sz w:val="18"/>
              </w:rPr>
              <w:t>records</w:t>
            </w:r>
            <w:r>
              <w:rPr>
                <w:spacing w:val="-1"/>
                <w:sz w:val="18"/>
              </w:rPr>
              <w:t xml:space="preserve"> </w:t>
            </w:r>
            <w:r>
              <w:rPr>
                <w:sz w:val="18"/>
              </w:rPr>
              <w:t>identified</w:t>
            </w:r>
            <w:r>
              <w:rPr>
                <w:spacing w:val="-4"/>
                <w:sz w:val="18"/>
              </w:rPr>
              <w:t xml:space="preserve"> </w:t>
            </w:r>
            <w:r>
              <w:rPr>
                <w:sz w:val="18"/>
              </w:rPr>
              <w:t>in</w:t>
            </w:r>
            <w:r>
              <w:rPr>
                <w:spacing w:val="-2"/>
                <w:sz w:val="18"/>
              </w:rPr>
              <w:t xml:space="preserve"> </w:t>
            </w:r>
            <w:r>
              <w:rPr>
                <w:sz w:val="18"/>
              </w:rPr>
              <w:t>the</w:t>
            </w:r>
            <w:r>
              <w:rPr>
                <w:spacing w:val="-2"/>
                <w:sz w:val="18"/>
              </w:rPr>
              <w:t xml:space="preserve"> </w:t>
            </w:r>
            <w:r>
              <w:rPr>
                <w:sz w:val="18"/>
              </w:rPr>
              <w:t>search</w:t>
            </w:r>
            <w:r>
              <w:rPr>
                <w:spacing w:val="-2"/>
                <w:sz w:val="18"/>
              </w:rPr>
              <w:t xml:space="preserve"> </w:t>
            </w:r>
            <w:r>
              <w:rPr>
                <w:sz w:val="18"/>
              </w:rPr>
              <w:t>to</w:t>
            </w:r>
            <w:r>
              <w:rPr>
                <w:spacing w:val="-4"/>
                <w:sz w:val="18"/>
              </w:rPr>
              <w:t xml:space="preserve"> </w:t>
            </w:r>
            <w:r>
              <w:rPr>
                <w:sz w:val="18"/>
              </w:rPr>
              <w:t>the</w:t>
            </w:r>
            <w:r>
              <w:rPr>
                <w:spacing w:val="-4"/>
                <w:sz w:val="18"/>
              </w:rPr>
              <w:t xml:space="preserve"> </w:t>
            </w:r>
            <w:r>
              <w:rPr>
                <w:sz w:val="18"/>
              </w:rPr>
              <w:t>number</w:t>
            </w:r>
            <w:r>
              <w:rPr>
                <w:spacing w:val="-2"/>
                <w:sz w:val="18"/>
              </w:rPr>
              <w:t xml:space="preserve"> </w:t>
            </w:r>
            <w:r>
              <w:rPr>
                <w:sz w:val="18"/>
              </w:rPr>
              <w:t>of</w:t>
            </w:r>
            <w:r>
              <w:rPr>
                <w:spacing w:val="-4"/>
                <w:sz w:val="18"/>
              </w:rPr>
              <w:t xml:space="preserve"> </w:t>
            </w:r>
            <w:r>
              <w:rPr>
                <w:sz w:val="18"/>
              </w:rPr>
              <w:t>studies</w:t>
            </w:r>
            <w:r>
              <w:rPr>
                <w:spacing w:val="-4"/>
                <w:sz w:val="18"/>
              </w:rPr>
              <w:t xml:space="preserve"> </w:t>
            </w:r>
            <w:r>
              <w:rPr>
                <w:sz w:val="18"/>
              </w:rPr>
              <w:t>included</w:t>
            </w:r>
            <w:r>
              <w:rPr>
                <w:spacing w:val="-4"/>
                <w:sz w:val="18"/>
              </w:rPr>
              <w:t xml:space="preserve"> </w:t>
            </w:r>
            <w:r>
              <w:rPr>
                <w:sz w:val="18"/>
              </w:rPr>
              <w:t>in the review, ideally using a flow diagram.</w:t>
            </w:r>
          </w:p>
          <w:p w14:paraId="23663EEC" w14:textId="77777777" w:rsidR="00855538" w:rsidRDefault="00855538" w:rsidP="00CA5904">
            <w:pPr>
              <w:pStyle w:val="TableParagraph"/>
              <w:ind w:left="109"/>
              <w:rPr>
                <w:sz w:val="18"/>
              </w:rPr>
            </w:pPr>
          </w:p>
          <w:p w14:paraId="26A493C0" w14:textId="2488B81B" w:rsidR="00855538" w:rsidRPr="00855538" w:rsidRDefault="00855538" w:rsidP="00CA5904">
            <w:pPr>
              <w:pStyle w:val="TableParagraph"/>
              <w:ind w:left="109"/>
              <w:rPr>
                <w:i/>
                <w:iCs/>
                <w:sz w:val="18"/>
                <w:szCs w:val="18"/>
              </w:rPr>
            </w:pPr>
            <w:r w:rsidRPr="00855538">
              <w:rPr>
                <w:i/>
                <w:iCs/>
                <w:sz w:val="18"/>
                <w:szCs w:val="18"/>
              </w:rPr>
              <w:t>The initial search identified 3051 original results, of which 170 were retrieved in full text and screened against the review inclusion and exclusion criteria. Most exclusions were due to the implementation occurring in a non-health related care setting. A total of 27 studies were included, reported across 28 publications</w:t>
            </w:r>
          </w:p>
        </w:tc>
        <w:tc>
          <w:tcPr>
            <w:tcW w:w="1234" w:type="dxa"/>
            <w:gridSpan w:val="2"/>
          </w:tcPr>
          <w:p w14:paraId="60A6EA9D" w14:textId="77777777" w:rsidR="006D781B" w:rsidRDefault="00030DEB" w:rsidP="00CA5904">
            <w:pPr>
              <w:pStyle w:val="TableParagraph"/>
              <w:jc w:val="center"/>
              <w:rPr>
                <w:sz w:val="16"/>
              </w:rPr>
            </w:pPr>
            <w:r>
              <w:rPr>
                <w:sz w:val="16"/>
              </w:rPr>
              <w:t>Results,</w:t>
            </w:r>
          </w:p>
          <w:p w14:paraId="12C4E639" w14:textId="02C6CC07" w:rsidR="00030DEB" w:rsidRDefault="00DC74DF" w:rsidP="726C0707">
            <w:pPr>
              <w:pStyle w:val="TableParagraph"/>
              <w:jc w:val="center"/>
              <w:rPr>
                <w:sz w:val="16"/>
                <w:szCs w:val="16"/>
              </w:rPr>
            </w:pPr>
            <w:r w:rsidRPr="726C0707">
              <w:rPr>
                <w:sz w:val="16"/>
                <w:szCs w:val="16"/>
              </w:rPr>
              <w:t>p</w:t>
            </w:r>
            <w:r w:rsidR="00030DEB" w:rsidRPr="726C0707">
              <w:rPr>
                <w:sz w:val="16"/>
                <w:szCs w:val="16"/>
              </w:rPr>
              <w:t>aragraph 1</w:t>
            </w:r>
            <w:r w:rsidR="00AD1AE2" w:rsidRPr="726C0707">
              <w:rPr>
                <w:sz w:val="16"/>
                <w:szCs w:val="16"/>
              </w:rPr>
              <w:t xml:space="preserve">; </w:t>
            </w:r>
            <w:r w:rsidR="2337FFC9" w:rsidRPr="726C0707">
              <w:rPr>
                <w:sz w:val="16"/>
                <w:szCs w:val="16"/>
              </w:rPr>
              <w:t>Figure S1</w:t>
            </w:r>
          </w:p>
        </w:tc>
      </w:tr>
      <w:tr w:rsidR="006D781B" w14:paraId="23DA1A45" w14:textId="77777777" w:rsidTr="726C0707">
        <w:trPr>
          <w:gridAfter w:val="1"/>
          <w:wAfter w:w="68" w:type="dxa"/>
          <w:trHeight w:val="285"/>
        </w:trPr>
        <w:tc>
          <w:tcPr>
            <w:tcW w:w="1637" w:type="dxa"/>
            <w:gridSpan w:val="2"/>
            <w:vMerge/>
          </w:tcPr>
          <w:p w14:paraId="4F3A83AA" w14:textId="77777777" w:rsidR="006D781B" w:rsidRDefault="006D781B" w:rsidP="00CA5904">
            <w:pPr>
              <w:rPr>
                <w:sz w:val="2"/>
                <w:szCs w:val="2"/>
              </w:rPr>
            </w:pPr>
          </w:p>
        </w:tc>
        <w:tc>
          <w:tcPr>
            <w:tcW w:w="577" w:type="dxa"/>
            <w:gridSpan w:val="2"/>
          </w:tcPr>
          <w:p w14:paraId="12D9FCF5" w14:textId="77777777" w:rsidR="006D781B" w:rsidRDefault="006D781B" w:rsidP="00CA5904">
            <w:pPr>
              <w:pStyle w:val="TableParagraph"/>
              <w:ind w:right="87"/>
              <w:jc w:val="center"/>
              <w:rPr>
                <w:sz w:val="18"/>
              </w:rPr>
            </w:pPr>
            <w:r>
              <w:rPr>
                <w:spacing w:val="-5"/>
                <w:sz w:val="18"/>
              </w:rPr>
              <w:t>16b</w:t>
            </w:r>
          </w:p>
        </w:tc>
        <w:tc>
          <w:tcPr>
            <w:tcW w:w="11700" w:type="dxa"/>
            <w:gridSpan w:val="2"/>
          </w:tcPr>
          <w:p w14:paraId="4FCA0192" w14:textId="77777777" w:rsidR="006D781B" w:rsidRDefault="006D781B" w:rsidP="00CA5904">
            <w:pPr>
              <w:pStyle w:val="TableParagraph"/>
              <w:ind w:left="109"/>
              <w:rPr>
                <w:sz w:val="18"/>
              </w:rPr>
            </w:pPr>
            <w:r>
              <w:rPr>
                <w:sz w:val="18"/>
              </w:rPr>
              <w:t>Cite</w:t>
            </w:r>
            <w:r>
              <w:rPr>
                <w:spacing w:val="-3"/>
                <w:sz w:val="18"/>
              </w:rPr>
              <w:t xml:space="preserve"> </w:t>
            </w:r>
            <w:r>
              <w:rPr>
                <w:sz w:val="18"/>
              </w:rPr>
              <w:t>studies</w:t>
            </w:r>
            <w:r>
              <w:rPr>
                <w:spacing w:val="-1"/>
                <w:sz w:val="18"/>
              </w:rPr>
              <w:t xml:space="preserve"> </w:t>
            </w:r>
            <w:r>
              <w:rPr>
                <w:sz w:val="18"/>
              </w:rPr>
              <w:t>that</w:t>
            </w:r>
            <w:r>
              <w:rPr>
                <w:spacing w:val="-5"/>
                <w:sz w:val="18"/>
              </w:rPr>
              <w:t xml:space="preserve"> </w:t>
            </w:r>
            <w:r>
              <w:rPr>
                <w:sz w:val="18"/>
              </w:rPr>
              <w:t>might</w:t>
            </w:r>
            <w:r>
              <w:rPr>
                <w:spacing w:val="-2"/>
                <w:sz w:val="18"/>
              </w:rPr>
              <w:t xml:space="preserve"> </w:t>
            </w:r>
            <w:r>
              <w:rPr>
                <w:sz w:val="18"/>
              </w:rPr>
              <w:t>appear</w:t>
            </w:r>
            <w:r>
              <w:rPr>
                <w:spacing w:val="-4"/>
                <w:sz w:val="18"/>
              </w:rPr>
              <w:t xml:space="preserve"> </w:t>
            </w:r>
            <w:r>
              <w:rPr>
                <w:sz w:val="18"/>
              </w:rPr>
              <w:t>to</w:t>
            </w:r>
            <w:r>
              <w:rPr>
                <w:spacing w:val="-3"/>
                <w:sz w:val="18"/>
              </w:rPr>
              <w:t xml:space="preserve"> </w:t>
            </w:r>
            <w:r>
              <w:rPr>
                <w:sz w:val="18"/>
              </w:rPr>
              <w:t>meet</w:t>
            </w:r>
            <w:r>
              <w:rPr>
                <w:spacing w:val="-2"/>
                <w:sz w:val="18"/>
              </w:rPr>
              <w:t xml:space="preserve"> </w:t>
            </w:r>
            <w:r>
              <w:rPr>
                <w:sz w:val="18"/>
              </w:rPr>
              <w:t>the</w:t>
            </w:r>
            <w:r>
              <w:rPr>
                <w:spacing w:val="-2"/>
                <w:sz w:val="18"/>
              </w:rPr>
              <w:t xml:space="preserve"> </w:t>
            </w:r>
            <w:r>
              <w:rPr>
                <w:sz w:val="18"/>
              </w:rPr>
              <w:t>inclusion</w:t>
            </w:r>
            <w:r>
              <w:rPr>
                <w:spacing w:val="-5"/>
                <w:sz w:val="18"/>
              </w:rPr>
              <w:t xml:space="preserve"> </w:t>
            </w:r>
            <w:r>
              <w:rPr>
                <w:sz w:val="18"/>
              </w:rPr>
              <w:t>criteria,</w:t>
            </w:r>
            <w:r>
              <w:rPr>
                <w:spacing w:val="-4"/>
                <w:sz w:val="18"/>
              </w:rPr>
              <w:t xml:space="preserve"> </w:t>
            </w:r>
            <w:r>
              <w:rPr>
                <w:sz w:val="18"/>
              </w:rPr>
              <w:t>but</w:t>
            </w:r>
            <w:r>
              <w:rPr>
                <w:spacing w:val="-2"/>
                <w:sz w:val="18"/>
              </w:rPr>
              <w:t xml:space="preserve"> </w:t>
            </w:r>
            <w:r>
              <w:rPr>
                <w:sz w:val="18"/>
              </w:rPr>
              <w:t>which</w:t>
            </w:r>
            <w:r>
              <w:rPr>
                <w:spacing w:val="-3"/>
                <w:sz w:val="18"/>
              </w:rPr>
              <w:t xml:space="preserve"> </w:t>
            </w:r>
            <w:r>
              <w:rPr>
                <w:sz w:val="18"/>
              </w:rPr>
              <w:t>were</w:t>
            </w:r>
            <w:r>
              <w:rPr>
                <w:spacing w:val="3"/>
                <w:sz w:val="18"/>
              </w:rPr>
              <w:t xml:space="preserve"> </w:t>
            </w:r>
            <w:r>
              <w:rPr>
                <w:sz w:val="18"/>
              </w:rPr>
              <w:t>excluded,</w:t>
            </w:r>
            <w:r>
              <w:rPr>
                <w:spacing w:val="-3"/>
                <w:sz w:val="18"/>
              </w:rPr>
              <w:t xml:space="preserve"> </w:t>
            </w:r>
            <w:r>
              <w:rPr>
                <w:sz w:val="18"/>
              </w:rPr>
              <w:t>and</w:t>
            </w:r>
            <w:r>
              <w:rPr>
                <w:spacing w:val="-2"/>
                <w:sz w:val="18"/>
              </w:rPr>
              <w:t xml:space="preserve"> </w:t>
            </w:r>
            <w:r>
              <w:rPr>
                <w:sz w:val="18"/>
              </w:rPr>
              <w:t>explain</w:t>
            </w:r>
            <w:r>
              <w:rPr>
                <w:spacing w:val="-2"/>
                <w:sz w:val="18"/>
              </w:rPr>
              <w:t xml:space="preserve"> </w:t>
            </w:r>
            <w:r>
              <w:rPr>
                <w:sz w:val="18"/>
              </w:rPr>
              <w:t>why</w:t>
            </w:r>
            <w:r>
              <w:rPr>
                <w:spacing w:val="-2"/>
                <w:sz w:val="18"/>
              </w:rPr>
              <w:t xml:space="preserve"> </w:t>
            </w:r>
            <w:r>
              <w:rPr>
                <w:sz w:val="18"/>
              </w:rPr>
              <w:t>they</w:t>
            </w:r>
            <w:r>
              <w:rPr>
                <w:spacing w:val="-1"/>
                <w:sz w:val="18"/>
              </w:rPr>
              <w:t xml:space="preserve"> </w:t>
            </w:r>
            <w:r>
              <w:rPr>
                <w:sz w:val="18"/>
              </w:rPr>
              <w:t>were</w:t>
            </w:r>
            <w:r>
              <w:rPr>
                <w:spacing w:val="-3"/>
                <w:sz w:val="18"/>
              </w:rPr>
              <w:t xml:space="preserve"> </w:t>
            </w:r>
            <w:r>
              <w:rPr>
                <w:spacing w:val="-2"/>
                <w:sz w:val="18"/>
              </w:rPr>
              <w:t>excluded.</w:t>
            </w:r>
          </w:p>
        </w:tc>
        <w:tc>
          <w:tcPr>
            <w:tcW w:w="1234" w:type="dxa"/>
            <w:gridSpan w:val="2"/>
          </w:tcPr>
          <w:p w14:paraId="13AB0B38" w14:textId="77777777" w:rsidR="006D781B" w:rsidRDefault="006D781B" w:rsidP="00CA5904">
            <w:pPr>
              <w:pStyle w:val="TableParagraph"/>
              <w:jc w:val="center"/>
              <w:rPr>
                <w:sz w:val="16"/>
              </w:rPr>
            </w:pPr>
            <w:r>
              <w:rPr>
                <w:sz w:val="18"/>
              </w:rPr>
              <w:t>N/A</w:t>
            </w:r>
          </w:p>
        </w:tc>
      </w:tr>
      <w:tr w:rsidR="006D781B" w14:paraId="0FDBFF34" w14:textId="77777777" w:rsidTr="726C0707">
        <w:trPr>
          <w:gridAfter w:val="1"/>
          <w:wAfter w:w="68" w:type="dxa"/>
          <w:trHeight w:val="491"/>
        </w:trPr>
        <w:tc>
          <w:tcPr>
            <w:tcW w:w="1637" w:type="dxa"/>
            <w:gridSpan w:val="2"/>
          </w:tcPr>
          <w:p w14:paraId="012E8204" w14:textId="77777777" w:rsidR="006D781B" w:rsidRDefault="006D781B" w:rsidP="00CA5904">
            <w:pPr>
              <w:pStyle w:val="TableParagraph"/>
              <w:ind w:left="107"/>
              <w:rPr>
                <w:sz w:val="18"/>
              </w:rPr>
            </w:pPr>
            <w:r>
              <w:rPr>
                <w:spacing w:val="-2"/>
                <w:sz w:val="18"/>
              </w:rPr>
              <w:t>Study characteristics</w:t>
            </w:r>
          </w:p>
        </w:tc>
        <w:tc>
          <w:tcPr>
            <w:tcW w:w="577" w:type="dxa"/>
            <w:gridSpan w:val="2"/>
          </w:tcPr>
          <w:p w14:paraId="703E88B9" w14:textId="77777777" w:rsidR="006D781B" w:rsidRDefault="006D781B" w:rsidP="00CA5904">
            <w:pPr>
              <w:pStyle w:val="TableParagraph"/>
              <w:ind w:right="88"/>
              <w:jc w:val="center"/>
              <w:rPr>
                <w:sz w:val="18"/>
              </w:rPr>
            </w:pPr>
            <w:r>
              <w:rPr>
                <w:spacing w:val="-5"/>
                <w:sz w:val="18"/>
              </w:rPr>
              <w:t>17</w:t>
            </w:r>
          </w:p>
        </w:tc>
        <w:tc>
          <w:tcPr>
            <w:tcW w:w="11700" w:type="dxa"/>
            <w:gridSpan w:val="2"/>
          </w:tcPr>
          <w:p w14:paraId="37C373A2" w14:textId="77777777" w:rsidR="006D781B" w:rsidRDefault="006D781B" w:rsidP="00CA5904">
            <w:pPr>
              <w:pStyle w:val="TableParagraph"/>
              <w:ind w:left="109"/>
              <w:rPr>
                <w:spacing w:val="-2"/>
                <w:sz w:val="18"/>
              </w:rPr>
            </w:pPr>
            <w:r>
              <w:rPr>
                <w:sz w:val="18"/>
              </w:rPr>
              <w:t>Cite</w:t>
            </w:r>
            <w:r>
              <w:rPr>
                <w:spacing w:val="-2"/>
                <w:sz w:val="18"/>
              </w:rPr>
              <w:t xml:space="preserve"> </w:t>
            </w:r>
            <w:r>
              <w:rPr>
                <w:sz w:val="18"/>
              </w:rPr>
              <w:t>each</w:t>
            </w:r>
            <w:r>
              <w:rPr>
                <w:spacing w:val="-4"/>
                <w:sz w:val="18"/>
              </w:rPr>
              <w:t xml:space="preserve"> </w:t>
            </w:r>
            <w:r>
              <w:rPr>
                <w:sz w:val="18"/>
              </w:rPr>
              <w:t>included</w:t>
            </w:r>
            <w:r>
              <w:rPr>
                <w:spacing w:val="-4"/>
                <w:sz w:val="18"/>
              </w:rPr>
              <w:t xml:space="preserve"> </w:t>
            </w:r>
            <w:r>
              <w:rPr>
                <w:sz w:val="18"/>
              </w:rPr>
              <w:t>study</w:t>
            </w:r>
            <w:r>
              <w:rPr>
                <w:spacing w:val="-1"/>
                <w:sz w:val="18"/>
              </w:rPr>
              <w:t xml:space="preserve"> </w:t>
            </w:r>
            <w:r>
              <w:rPr>
                <w:sz w:val="18"/>
              </w:rPr>
              <w:t>and</w:t>
            </w:r>
            <w:r>
              <w:rPr>
                <w:spacing w:val="-4"/>
                <w:sz w:val="18"/>
              </w:rPr>
              <w:t xml:space="preserve"> </w:t>
            </w:r>
            <w:r>
              <w:rPr>
                <w:sz w:val="18"/>
              </w:rPr>
              <w:t>present</w:t>
            </w:r>
            <w:r>
              <w:rPr>
                <w:spacing w:val="-2"/>
                <w:sz w:val="18"/>
              </w:rPr>
              <w:t xml:space="preserve"> </w:t>
            </w:r>
            <w:r>
              <w:rPr>
                <w:sz w:val="18"/>
              </w:rPr>
              <w:t>its</w:t>
            </w:r>
            <w:r>
              <w:rPr>
                <w:spacing w:val="-3"/>
                <w:sz w:val="18"/>
              </w:rPr>
              <w:t xml:space="preserve"> </w:t>
            </w:r>
            <w:r>
              <w:rPr>
                <w:spacing w:val="-2"/>
                <w:sz w:val="18"/>
              </w:rPr>
              <w:t>characteristics.</w:t>
            </w:r>
          </w:p>
          <w:p w14:paraId="5B9524E9" w14:textId="77777777" w:rsidR="00B077A0" w:rsidRDefault="00B077A0" w:rsidP="00CA5904">
            <w:pPr>
              <w:pStyle w:val="TableParagraph"/>
              <w:ind w:left="109"/>
              <w:rPr>
                <w:spacing w:val="-2"/>
                <w:sz w:val="18"/>
              </w:rPr>
            </w:pPr>
          </w:p>
          <w:p w14:paraId="2A102708" w14:textId="7D4B82A2" w:rsidR="00B077A0" w:rsidRPr="00B077A0" w:rsidRDefault="00B077A0" w:rsidP="00CA5904">
            <w:pPr>
              <w:pStyle w:val="TableParagraph"/>
              <w:ind w:left="109"/>
              <w:rPr>
                <w:i/>
                <w:iCs/>
                <w:sz w:val="18"/>
              </w:rPr>
            </w:pPr>
            <w:r w:rsidRPr="00B077A0">
              <w:rPr>
                <w:i/>
                <w:iCs/>
                <w:spacing w:val="-2"/>
                <w:sz w:val="18"/>
              </w:rPr>
              <w:t>Please see Table 1</w:t>
            </w:r>
          </w:p>
        </w:tc>
        <w:tc>
          <w:tcPr>
            <w:tcW w:w="1234" w:type="dxa"/>
            <w:gridSpan w:val="2"/>
          </w:tcPr>
          <w:p w14:paraId="48B62CA8" w14:textId="5F6ACFDD" w:rsidR="006D781B" w:rsidRDefault="004959FC" w:rsidP="00CA5904">
            <w:pPr>
              <w:pStyle w:val="TableParagraph"/>
              <w:jc w:val="center"/>
              <w:rPr>
                <w:sz w:val="16"/>
              </w:rPr>
            </w:pPr>
            <w:r>
              <w:rPr>
                <w:sz w:val="16"/>
              </w:rPr>
              <w:t>Table 1</w:t>
            </w:r>
          </w:p>
        </w:tc>
      </w:tr>
      <w:tr w:rsidR="006D781B" w14:paraId="5525930A" w14:textId="77777777" w:rsidTr="726C0707">
        <w:trPr>
          <w:gridAfter w:val="1"/>
          <w:wAfter w:w="68" w:type="dxa"/>
          <w:trHeight w:val="491"/>
        </w:trPr>
        <w:tc>
          <w:tcPr>
            <w:tcW w:w="1637" w:type="dxa"/>
            <w:gridSpan w:val="2"/>
          </w:tcPr>
          <w:p w14:paraId="05DA1D06" w14:textId="77777777" w:rsidR="006D781B" w:rsidRDefault="006D781B" w:rsidP="00CA5904">
            <w:pPr>
              <w:pStyle w:val="TableParagraph"/>
              <w:ind w:left="107"/>
              <w:rPr>
                <w:sz w:val="18"/>
              </w:rPr>
            </w:pPr>
            <w:r>
              <w:rPr>
                <w:sz w:val="18"/>
              </w:rPr>
              <w:t>Risk</w:t>
            </w:r>
            <w:r>
              <w:rPr>
                <w:spacing w:val="-12"/>
                <w:sz w:val="18"/>
              </w:rPr>
              <w:t xml:space="preserve"> </w:t>
            </w:r>
            <w:r>
              <w:rPr>
                <w:sz w:val="18"/>
              </w:rPr>
              <w:t>of</w:t>
            </w:r>
            <w:r>
              <w:rPr>
                <w:spacing w:val="-11"/>
                <w:sz w:val="18"/>
              </w:rPr>
              <w:t xml:space="preserve"> </w:t>
            </w:r>
            <w:r>
              <w:rPr>
                <w:sz w:val="18"/>
              </w:rPr>
              <w:t>bias</w:t>
            </w:r>
            <w:r>
              <w:rPr>
                <w:spacing w:val="-11"/>
                <w:sz w:val="18"/>
              </w:rPr>
              <w:t xml:space="preserve"> </w:t>
            </w:r>
            <w:r>
              <w:rPr>
                <w:sz w:val="18"/>
              </w:rPr>
              <w:t xml:space="preserve">in </w:t>
            </w:r>
            <w:r>
              <w:rPr>
                <w:spacing w:val="-2"/>
                <w:sz w:val="18"/>
              </w:rPr>
              <w:t>studies</w:t>
            </w:r>
          </w:p>
        </w:tc>
        <w:tc>
          <w:tcPr>
            <w:tcW w:w="577" w:type="dxa"/>
            <w:gridSpan w:val="2"/>
          </w:tcPr>
          <w:p w14:paraId="1B982C53" w14:textId="77777777" w:rsidR="006D781B" w:rsidRDefault="006D781B" w:rsidP="00CA5904">
            <w:pPr>
              <w:pStyle w:val="TableParagraph"/>
              <w:ind w:right="88"/>
              <w:jc w:val="center"/>
              <w:rPr>
                <w:sz w:val="18"/>
              </w:rPr>
            </w:pPr>
            <w:r>
              <w:rPr>
                <w:spacing w:val="-5"/>
                <w:sz w:val="18"/>
              </w:rPr>
              <w:t>18</w:t>
            </w:r>
          </w:p>
        </w:tc>
        <w:tc>
          <w:tcPr>
            <w:tcW w:w="11700" w:type="dxa"/>
            <w:gridSpan w:val="2"/>
          </w:tcPr>
          <w:p w14:paraId="4C38DDF3" w14:textId="77777777" w:rsidR="006D781B" w:rsidRDefault="006D781B" w:rsidP="00CA5904">
            <w:pPr>
              <w:pStyle w:val="TableParagraph"/>
              <w:ind w:left="109"/>
              <w:rPr>
                <w:spacing w:val="-2"/>
                <w:sz w:val="18"/>
              </w:rPr>
            </w:pPr>
            <w:r>
              <w:rPr>
                <w:sz w:val="18"/>
              </w:rPr>
              <w:t>Present</w:t>
            </w:r>
            <w:r>
              <w:rPr>
                <w:spacing w:val="-2"/>
                <w:sz w:val="18"/>
              </w:rPr>
              <w:t xml:space="preserve"> </w:t>
            </w:r>
            <w:r>
              <w:rPr>
                <w:sz w:val="18"/>
              </w:rPr>
              <w:t>assessments</w:t>
            </w:r>
            <w:r>
              <w:rPr>
                <w:spacing w:val="-1"/>
                <w:sz w:val="18"/>
              </w:rPr>
              <w:t xml:space="preserve"> </w:t>
            </w:r>
            <w:r>
              <w:rPr>
                <w:sz w:val="18"/>
              </w:rPr>
              <w:t>of</w:t>
            </w:r>
            <w:r>
              <w:rPr>
                <w:spacing w:val="-2"/>
                <w:sz w:val="18"/>
              </w:rPr>
              <w:t xml:space="preserve"> </w:t>
            </w:r>
            <w:r>
              <w:rPr>
                <w:sz w:val="18"/>
              </w:rPr>
              <w:t>risk</w:t>
            </w:r>
            <w:r>
              <w:rPr>
                <w:spacing w:val="-2"/>
                <w:sz w:val="18"/>
              </w:rPr>
              <w:t xml:space="preserve"> </w:t>
            </w:r>
            <w:r>
              <w:rPr>
                <w:sz w:val="18"/>
              </w:rPr>
              <w:t>of</w:t>
            </w:r>
            <w:r>
              <w:rPr>
                <w:spacing w:val="-4"/>
                <w:sz w:val="18"/>
              </w:rPr>
              <w:t xml:space="preserve"> </w:t>
            </w:r>
            <w:r>
              <w:rPr>
                <w:sz w:val="18"/>
              </w:rPr>
              <w:t>bias</w:t>
            </w:r>
            <w:r>
              <w:rPr>
                <w:spacing w:val="-1"/>
                <w:sz w:val="18"/>
              </w:rPr>
              <w:t xml:space="preserve"> </w:t>
            </w:r>
            <w:r>
              <w:rPr>
                <w:sz w:val="18"/>
              </w:rPr>
              <w:t>for</w:t>
            </w:r>
            <w:r>
              <w:rPr>
                <w:spacing w:val="-3"/>
                <w:sz w:val="18"/>
              </w:rPr>
              <w:t xml:space="preserve"> </w:t>
            </w:r>
            <w:r>
              <w:rPr>
                <w:sz w:val="18"/>
              </w:rPr>
              <w:t>each</w:t>
            </w:r>
            <w:r>
              <w:rPr>
                <w:spacing w:val="-2"/>
                <w:sz w:val="18"/>
              </w:rPr>
              <w:t xml:space="preserve"> </w:t>
            </w:r>
            <w:r>
              <w:rPr>
                <w:sz w:val="18"/>
              </w:rPr>
              <w:t>included</w:t>
            </w:r>
            <w:r>
              <w:rPr>
                <w:spacing w:val="-3"/>
                <w:sz w:val="18"/>
              </w:rPr>
              <w:t xml:space="preserve"> </w:t>
            </w:r>
            <w:r>
              <w:rPr>
                <w:spacing w:val="-2"/>
                <w:sz w:val="18"/>
              </w:rPr>
              <w:t>study.</w:t>
            </w:r>
          </w:p>
          <w:p w14:paraId="01F793EC" w14:textId="77777777" w:rsidR="00AB1640" w:rsidRDefault="00AB1640" w:rsidP="00CA5904">
            <w:pPr>
              <w:pStyle w:val="TableParagraph"/>
              <w:ind w:left="109"/>
              <w:rPr>
                <w:spacing w:val="-2"/>
                <w:sz w:val="18"/>
              </w:rPr>
            </w:pPr>
          </w:p>
          <w:p w14:paraId="37E92805" w14:textId="3B632054" w:rsidR="00AB1640" w:rsidRDefault="00AB1640" w:rsidP="00CA5904">
            <w:pPr>
              <w:pStyle w:val="TableParagraph"/>
              <w:ind w:left="109"/>
              <w:rPr>
                <w:sz w:val="18"/>
              </w:rPr>
            </w:pPr>
            <w:r w:rsidRPr="00B077A0">
              <w:rPr>
                <w:i/>
                <w:iCs/>
                <w:spacing w:val="-2"/>
                <w:sz w:val="18"/>
              </w:rPr>
              <w:t xml:space="preserve">Please see Table </w:t>
            </w:r>
            <w:r>
              <w:rPr>
                <w:i/>
                <w:iCs/>
                <w:spacing w:val="-2"/>
                <w:sz w:val="18"/>
              </w:rPr>
              <w:t>S4.</w:t>
            </w:r>
          </w:p>
        </w:tc>
        <w:tc>
          <w:tcPr>
            <w:tcW w:w="1234" w:type="dxa"/>
            <w:gridSpan w:val="2"/>
          </w:tcPr>
          <w:p w14:paraId="06B126AE" w14:textId="57A9CB96" w:rsidR="006D781B" w:rsidRDefault="00D97124" w:rsidP="00D97124">
            <w:pPr>
              <w:pStyle w:val="TableParagraph"/>
              <w:jc w:val="center"/>
              <w:rPr>
                <w:sz w:val="16"/>
              </w:rPr>
            </w:pPr>
            <w:r>
              <w:rPr>
                <w:sz w:val="16"/>
              </w:rPr>
              <w:t>Table S4</w:t>
            </w:r>
          </w:p>
        </w:tc>
      </w:tr>
      <w:tr w:rsidR="006D781B" w14:paraId="512E1C00" w14:textId="77777777" w:rsidTr="726C0707">
        <w:trPr>
          <w:gridAfter w:val="1"/>
          <w:wAfter w:w="68" w:type="dxa"/>
          <w:trHeight w:val="491"/>
        </w:trPr>
        <w:tc>
          <w:tcPr>
            <w:tcW w:w="1637" w:type="dxa"/>
            <w:gridSpan w:val="2"/>
          </w:tcPr>
          <w:p w14:paraId="1D86B875" w14:textId="77777777" w:rsidR="006D781B" w:rsidRDefault="006D781B" w:rsidP="00CA5904">
            <w:pPr>
              <w:pStyle w:val="TableParagraph"/>
              <w:ind w:left="107" w:right="168"/>
              <w:rPr>
                <w:sz w:val="18"/>
              </w:rPr>
            </w:pPr>
            <w:r>
              <w:rPr>
                <w:sz w:val="18"/>
              </w:rPr>
              <w:t>Results of individual</w:t>
            </w:r>
            <w:r>
              <w:rPr>
                <w:spacing w:val="-13"/>
                <w:sz w:val="18"/>
              </w:rPr>
              <w:t xml:space="preserve"> </w:t>
            </w:r>
            <w:r>
              <w:rPr>
                <w:sz w:val="18"/>
              </w:rPr>
              <w:t>studies</w:t>
            </w:r>
          </w:p>
        </w:tc>
        <w:tc>
          <w:tcPr>
            <w:tcW w:w="577" w:type="dxa"/>
            <w:gridSpan w:val="2"/>
          </w:tcPr>
          <w:p w14:paraId="545F2177" w14:textId="77777777" w:rsidR="006D781B" w:rsidRDefault="006D781B" w:rsidP="00CA5904">
            <w:pPr>
              <w:pStyle w:val="TableParagraph"/>
              <w:ind w:right="87"/>
              <w:jc w:val="center"/>
              <w:rPr>
                <w:sz w:val="18"/>
              </w:rPr>
            </w:pPr>
            <w:r>
              <w:rPr>
                <w:spacing w:val="-5"/>
                <w:sz w:val="18"/>
              </w:rPr>
              <w:t>19</w:t>
            </w:r>
          </w:p>
        </w:tc>
        <w:tc>
          <w:tcPr>
            <w:tcW w:w="11700" w:type="dxa"/>
            <w:gridSpan w:val="2"/>
          </w:tcPr>
          <w:p w14:paraId="6093BE93" w14:textId="77777777" w:rsidR="006D781B" w:rsidRDefault="006D781B" w:rsidP="00CA5904">
            <w:pPr>
              <w:pStyle w:val="TableParagraph"/>
              <w:ind w:left="109"/>
              <w:rPr>
                <w:sz w:val="18"/>
              </w:rPr>
            </w:pPr>
            <w:r>
              <w:rPr>
                <w:sz w:val="18"/>
              </w:rPr>
              <w:t>For</w:t>
            </w:r>
            <w:r>
              <w:rPr>
                <w:spacing w:val="-1"/>
                <w:sz w:val="18"/>
              </w:rPr>
              <w:t xml:space="preserve"> </w:t>
            </w:r>
            <w:r>
              <w:rPr>
                <w:sz w:val="18"/>
              </w:rPr>
              <w:t>all</w:t>
            </w:r>
            <w:r>
              <w:rPr>
                <w:spacing w:val="-1"/>
                <w:sz w:val="18"/>
              </w:rPr>
              <w:t xml:space="preserve"> </w:t>
            </w:r>
            <w:r>
              <w:rPr>
                <w:sz w:val="18"/>
              </w:rPr>
              <w:t>outcomes,</w:t>
            </w:r>
            <w:r>
              <w:rPr>
                <w:spacing w:val="-1"/>
                <w:sz w:val="18"/>
              </w:rPr>
              <w:t xml:space="preserve"> </w:t>
            </w:r>
            <w:r>
              <w:rPr>
                <w:sz w:val="18"/>
              </w:rPr>
              <w:t>present,</w:t>
            </w:r>
            <w:r>
              <w:rPr>
                <w:spacing w:val="-1"/>
                <w:sz w:val="18"/>
              </w:rPr>
              <w:t xml:space="preserve"> </w:t>
            </w:r>
            <w:r>
              <w:rPr>
                <w:sz w:val="18"/>
              </w:rPr>
              <w:t>for</w:t>
            </w:r>
            <w:r>
              <w:rPr>
                <w:spacing w:val="-3"/>
                <w:sz w:val="18"/>
              </w:rPr>
              <w:t xml:space="preserve"> </w:t>
            </w:r>
            <w:r>
              <w:rPr>
                <w:sz w:val="18"/>
              </w:rPr>
              <w:t>each</w:t>
            </w:r>
            <w:r>
              <w:rPr>
                <w:spacing w:val="-3"/>
                <w:sz w:val="18"/>
              </w:rPr>
              <w:t xml:space="preserve"> </w:t>
            </w:r>
            <w:r>
              <w:rPr>
                <w:sz w:val="18"/>
              </w:rPr>
              <w:t>study:</w:t>
            </w:r>
            <w:r>
              <w:rPr>
                <w:spacing w:val="-3"/>
                <w:sz w:val="18"/>
              </w:rPr>
              <w:t xml:space="preserve"> </w:t>
            </w:r>
            <w:r>
              <w:rPr>
                <w:sz w:val="18"/>
              </w:rPr>
              <w:t>(a)</w:t>
            </w:r>
            <w:r>
              <w:rPr>
                <w:spacing w:val="-3"/>
                <w:sz w:val="18"/>
              </w:rPr>
              <w:t xml:space="preserve"> </w:t>
            </w:r>
            <w:r>
              <w:rPr>
                <w:sz w:val="18"/>
              </w:rPr>
              <w:t>summary statistics</w:t>
            </w:r>
            <w:r>
              <w:rPr>
                <w:spacing w:val="-3"/>
                <w:sz w:val="18"/>
              </w:rPr>
              <w:t xml:space="preserve"> </w:t>
            </w:r>
            <w:r>
              <w:rPr>
                <w:sz w:val="18"/>
              </w:rPr>
              <w:t>for</w:t>
            </w:r>
            <w:r>
              <w:rPr>
                <w:spacing w:val="-3"/>
                <w:sz w:val="18"/>
              </w:rPr>
              <w:t xml:space="preserve"> </w:t>
            </w:r>
            <w:r>
              <w:rPr>
                <w:sz w:val="18"/>
              </w:rPr>
              <w:t>each</w:t>
            </w:r>
            <w:r>
              <w:rPr>
                <w:spacing w:val="-1"/>
                <w:sz w:val="18"/>
              </w:rPr>
              <w:t xml:space="preserve"> </w:t>
            </w:r>
            <w:r>
              <w:rPr>
                <w:sz w:val="18"/>
              </w:rPr>
              <w:t>group</w:t>
            </w:r>
            <w:r>
              <w:rPr>
                <w:spacing w:val="-1"/>
                <w:sz w:val="18"/>
              </w:rPr>
              <w:t xml:space="preserve"> </w:t>
            </w:r>
            <w:r>
              <w:rPr>
                <w:sz w:val="18"/>
              </w:rPr>
              <w:t>(where</w:t>
            </w:r>
            <w:r>
              <w:rPr>
                <w:spacing w:val="-1"/>
                <w:sz w:val="18"/>
              </w:rPr>
              <w:t xml:space="preserve"> </w:t>
            </w:r>
            <w:r>
              <w:rPr>
                <w:sz w:val="18"/>
              </w:rPr>
              <w:t>appropriate)</w:t>
            </w:r>
            <w:r>
              <w:rPr>
                <w:spacing w:val="-1"/>
                <w:sz w:val="18"/>
              </w:rPr>
              <w:t xml:space="preserve"> </w:t>
            </w:r>
            <w:r>
              <w:rPr>
                <w:sz w:val="18"/>
              </w:rPr>
              <w:t>and</w:t>
            </w:r>
            <w:r>
              <w:rPr>
                <w:spacing w:val="-1"/>
                <w:sz w:val="18"/>
              </w:rPr>
              <w:t xml:space="preserve"> </w:t>
            </w:r>
            <w:r>
              <w:rPr>
                <w:sz w:val="18"/>
              </w:rPr>
              <w:t>(b)</w:t>
            </w:r>
            <w:r>
              <w:rPr>
                <w:spacing w:val="-3"/>
                <w:sz w:val="18"/>
              </w:rPr>
              <w:t xml:space="preserve"> </w:t>
            </w:r>
            <w:r>
              <w:rPr>
                <w:sz w:val="18"/>
              </w:rPr>
              <w:t>an</w:t>
            </w:r>
            <w:r>
              <w:rPr>
                <w:spacing w:val="-1"/>
                <w:sz w:val="18"/>
              </w:rPr>
              <w:t xml:space="preserve"> </w:t>
            </w:r>
            <w:r>
              <w:rPr>
                <w:sz w:val="18"/>
              </w:rPr>
              <w:t>effect</w:t>
            </w:r>
            <w:r>
              <w:rPr>
                <w:spacing w:val="-1"/>
                <w:sz w:val="18"/>
              </w:rPr>
              <w:t xml:space="preserve"> </w:t>
            </w:r>
            <w:r>
              <w:rPr>
                <w:sz w:val="18"/>
              </w:rPr>
              <w:t>estimate</w:t>
            </w:r>
            <w:r>
              <w:rPr>
                <w:spacing w:val="-3"/>
                <w:sz w:val="18"/>
              </w:rPr>
              <w:t xml:space="preserve"> </w:t>
            </w:r>
            <w:r>
              <w:rPr>
                <w:sz w:val="18"/>
              </w:rPr>
              <w:t>and</w:t>
            </w:r>
            <w:r>
              <w:rPr>
                <w:spacing w:val="-3"/>
                <w:sz w:val="18"/>
              </w:rPr>
              <w:t xml:space="preserve"> </w:t>
            </w:r>
            <w:r>
              <w:rPr>
                <w:sz w:val="18"/>
              </w:rPr>
              <w:t>its</w:t>
            </w:r>
            <w:r>
              <w:rPr>
                <w:spacing w:val="-2"/>
                <w:sz w:val="18"/>
              </w:rPr>
              <w:t xml:space="preserve"> </w:t>
            </w:r>
            <w:r>
              <w:rPr>
                <w:sz w:val="18"/>
              </w:rPr>
              <w:t>precision (e.g. confidence/credible interval), ideally using structured tables or plots.</w:t>
            </w:r>
          </w:p>
        </w:tc>
        <w:tc>
          <w:tcPr>
            <w:tcW w:w="1234" w:type="dxa"/>
            <w:gridSpan w:val="2"/>
          </w:tcPr>
          <w:p w14:paraId="1F030045" w14:textId="77777777" w:rsidR="006D781B" w:rsidRDefault="006D781B" w:rsidP="00CA5904">
            <w:pPr>
              <w:pStyle w:val="TableParagraph"/>
              <w:jc w:val="center"/>
              <w:rPr>
                <w:sz w:val="16"/>
              </w:rPr>
            </w:pPr>
            <w:r>
              <w:rPr>
                <w:sz w:val="18"/>
              </w:rPr>
              <w:t>N/A</w:t>
            </w:r>
          </w:p>
        </w:tc>
      </w:tr>
      <w:tr w:rsidR="006D781B" w14:paraId="0BD384AC" w14:textId="77777777" w:rsidTr="726C0707">
        <w:trPr>
          <w:gridAfter w:val="1"/>
          <w:wAfter w:w="68" w:type="dxa"/>
          <w:trHeight w:val="282"/>
        </w:trPr>
        <w:tc>
          <w:tcPr>
            <w:tcW w:w="1637" w:type="dxa"/>
            <w:gridSpan w:val="2"/>
            <w:vMerge w:val="restart"/>
          </w:tcPr>
          <w:p w14:paraId="70F50A08" w14:textId="77777777" w:rsidR="006D781B" w:rsidRDefault="006D781B" w:rsidP="00CA5904">
            <w:pPr>
              <w:pStyle w:val="TableParagraph"/>
              <w:spacing w:before="36"/>
              <w:ind w:left="107" w:right="518"/>
              <w:rPr>
                <w:sz w:val="18"/>
              </w:rPr>
            </w:pPr>
            <w:r>
              <w:rPr>
                <w:sz w:val="18"/>
              </w:rPr>
              <w:t>Results</w:t>
            </w:r>
            <w:r>
              <w:rPr>
                <w:spacing w:val="-13"/>
                <w:sz w:val="18"/>
              </w:rPr>
              <w:t xml:space="preserve"> </w:t>
            </w:r>
            <w:r>
              <w:rPr>
                <w:sz w:val="18"/>
              </w:rPr>
              <w:t xml:space="preserve">of </w:t>
            </w:r>
            <w:r>
              <w:rPr>
                <w:spacing w:val="-2"/>
                <w:sz w:val="18"/>
              </w:rPr>
              <w:t>syntheses</w:t>
            </w:r>
          </w:p>
        </w:tc>
        <w:tc>
          <w:tcPr>
            <w:tcW w:w="577" w:type="dxa"/>
            <w:gridSpan w:val="2"/>
          </w:tcPr>
          <w:p w14:paraId="038ED38A" w14:textId="77777777" w:rsidR="006D781B" w:rsidRDefault="006D781B" w:rsidP="00CA5904">
            <w:pPr>
              <w:pStyle w:val="TableParagraph"/>
              <w:ind w:right="87"/>
              <w:jc w:val="center"/>
              <w:rPr>
                <w:sz w:val="18"/>
              </w:rPr>
            </w:pPr>
            <w:r>
              <w:rPr>
                <w:spacing w:val="-5"/>
                <w:sz w:val="18"/>
              </w:rPr>
              <w:t>20a</w:t>
            </w:r>
          </w:p>
        </w:tc>
        <w:tc>
          <w:tcPr>
            <w:tcW w:w="11700" w:type="dxa"/>
            <w:gridSpan w:val="2"/>
          </w:tcPr>
          <w:p w14:paraId="195607B6" w14:textId="77777777" w:rsidR="006D781B" w:rsidRDefault="006D781B" w:rsidP="00CA5904">
            <w:pPr>
              <w:pStyle w:val="TableParagraph"/>
              <w:ind w:left="109"/>
              <w:rPr>
                <w:sz w:val="18"/>
              </w:rPr>
            </w:pPr>
            <w:r>
              <w:rPr>
                <w:sz w:val="18"/>
              </w:rPr>
              <w:t>For</w:t>
            </w:r>
            <w:r>
              <w:rPr>
                <w:spacing w:val="-5"/>
                <w:sz w:val="18"/>
              </w:rPr>
              <w:t xml:space="preserve"> </w:t>
            </w:r>
            <w:r>
              <w:rPr>
                <w:sz w:val="18"/>
              </w:rPr>
              <w:t>each</w:t>
            </w:r>
            <w:r>
              <w:rPr>
                <w:spacing w:val="-4"/>
                <w:sz w:val="18"/>
              </w:rPr>
              <w:t xml:space="preserve"> </w:t>
            </w:r>
            <w:r>
              <w:rPr>
                <w:sz w:val="18"/>
              </w:rPr>
              <w:t>synthesis,</w:t>
            </w:r>
            <w:r>
              <w:rPr>
                <w:spacing w:val="-2"/>
                <w:sz w:val="18"/>
              </w:rPr>
              <w:t xml:space="preserve"> </w:t>
            </w:r>
            <w:r>
              <w:rPr>
                <w:sz w:val="18"/>
              </w:rPr>
              <w:t>briefly</w:t>
            </w:r>
            <w:r>
              <w:rPr>
                <w:spacing w:val="-2"/>
                <w:sz w:val="18"/>
              </w:rPr>
              <w:t xml:space="preserve"> </w:t>
            </w:r>
            <w:r>
              <w:rPr>
                <w:sz w:val="18"/>
              </w:rPr>
              <w:t>summarise</w:t>
            </w:r>
            <w:r>
              <w:rPr>
                <w:spacing w:val="-4"/>
                <w:sz w:val="18"/>
              </w:rPr>
              <w:t xml:space="preserve"> </w:t>
            </w:r>
            <w:r>
              <w:rPr>
                <w:sz w:val="18"/>
              </w:rPr>
              <w:t>the</w:t>
            </w:r>
            <w:r>
              <w:rPr>
                <w:spacing w:val="-4"/>
                <w:sz w:val="18"/>
              </w:rPr>
              <w:t xml:space="preserve"> </w:t>
            </w:r>
            <w:r>
              <w:rPr>
                <w:sz w:val="18"/>
              </w:rPr>
              <w:t>characteristics</w:t>
            </w:r>
            <w:r>
              <w:rPr>
                <w:spacing w:val="-4"/>
                <w:sz w:val="18"/>
              </w:rPr>
              <w:t xml:space="preserve"> </w:t>
            </w:r>
            <w:r>
              <w:rPr>
                <w:sz w:val="18"/>
              </w:rPr>
              <w:t>and</w:t>
            </w:r>
            <w:r>
              <w:rPr>
                <w:spacing w:val="-2"/>
                <w:sz w:val="18"/>
              </w:rPr>
              <w:t xml:space="preserve"> </w:t>
            </w:r>
            <w:r>
              <w:rPr>
                <w:sz w:val="18"/>
              </w:rPr>
              <w:t>risk</w:t>
            </w:r>
            <w:r>
              <w:rPr>
                <w:spacing w:val="-1"/>
                <w:sz w:val="18"/>
              </w:rPr>
              <w:t xml:space="preserve"> </w:t>
            </w:r>
            <w:r>
              <w:rPr>
                <w:sz w:val="18"/>
              </w:rPr>
              <w:t>of</w:t>
            </w:r>
            <w:r>
              <w:rPr>
                <w:spacing w:val="-4"/>
                <w:sz w:val="18"/>
              </w:rPr>
              <w:t xml:space="preserve"> </w:t>
            </w:r>
            <w:r>
              <w:rPr>
                <w:sz w:val="18"/>
              </w:rPr>
              <w:t>bias</w:t>
            </w:r>
            <w:r>
              <w:rPr>
                <w:spacing w:val="-2"/>
                <w:sz w:val="18"/>
              </w:rPr>
              <w:t xml:space="preserve"> </w:t>
            </w:r>
            <w:r>
              <w:rPr>
                <w:sz w:val="18"/>
              </w:rPr>
              <w:t>among</w:t>
            </w:r>
            <w:r>
              <w:rPr>
                <w:spacing w:val="-2"/>
                <w:sz w:val="18"/>
              </w:rPr>
              <w:t xml:space="preserve"> </w:t>
            </w:r>
            <w:r>
              <w:rPr>
                <w:sz w:val="18"/>
              </w:rPr>
              <w:t>contributing</w:t>
            </w:r>
            <w:r>
              <w:rPr>
                <w:spacing w:val="-2"/>
                <w:sz w:val="18"/>
              </w:rPr>
              <w:t xml:space="preserve"> studies.</w:t>
            </w:r>
          </w:p>
        </w:tc>
        <w:tc>
          <w:tcPr>
            <w:tcW w:w="1234" w:type="dxa"/>
            <w:gridSpan w:val="2"/>
          </w:tcPr>
          <w:p w14:paraId="14729BE6" w14:textId="4DEB320C" w:rsidR="006D781B" w:rsidRDefault="00374F66" w:rsidP="00CA5904">
            <w:pPr>
              <w:pStyle w:val="TableParagraph"/>
              <w:jc w:val="center"/>
              <w:rPr>
                <w:sz w:val="16"/>
              </w:rPr>
            </w:pPr>
            <w:r>
              <w:rPr>
                <w:sz w:val="16"/>
              </w:rPr>
              <w:t>N/A</w:t>
            </w:r>
          </w:p>
        </w:tc>
      </w:tr>
      <w:tr w:rsidR="006D781B" w14:paraId="3FEAEB20" w14:textId="77777777" w:rsidTr="726C0707">
        <w:trPr>
          <w:gridAfter w:val="1"/>
          <w:wAfter w:w="68" w:type="dxa"/>
          <w:trHeight w:val="491"/>
        </w:trPr>
        <w:tc>
          <w:tcPr>
            <w:tcW w:w="1637" w:type="dxa"/>
            <w:gridSpan w:val="2"/>
            <w:vMerge/>
          </w:tcPr>
          <w:p w14:paraId="4C958437" w14:textId="77777777" w:rsidR="006D781B" w:rsidRDefault="006D781B" w:rsidP="00CA5904">
            <w:pPr>
              <w:rPr>
                <w:sz w:val="2"/>
                <w:szCs w:val="2"/>
              </w:rPr>
            </w:pPr>
          </w:p>
        </w:tc>
        <w:tc>
          <w:tcPr>
            <w:tcW w:w="577" w:type="dxa"/>
            <w:gridSpan w:val="2"/>
          </w:tcPr>
          <w:p w14:paraId="1EFE01A2" w14:textId="77777777" w:rsidR="006D781B" w:rsidRDefault="006D781B" w:rsidP="00CA5904">
            <w:pPr>
              <w:pStyle w:val="TableParagraph"/>
              <w:ind w:right="87"/>
              <w:jc w:val="center"/>
              <w:rPr>
                <w:sz w:val="18"/>
              </w:rPr>
            </w:pPr>
            <w:r>
              <w:rPr>
                <w:spacing w:val="-5"/>
                <w:sz w:val="18"/>
              </w:rPr>
              <w:t>20b</w:t>
            </w:r>
          </w:p>
        </w:tc>
        <w:tc>
          <w:tcPr>
            <w:tcW w:w="11700" w:type="dxa"/>
            <w:gridSpan w:val="2"/>
          </w:tcPr>
          <w:p w14:paraId="11915A8D" w14:textId="77777777" w:rsidR="006D781B" w:rsidRDefault="006D781B" w:rsidP="00CA5904">
            <w:pPr>
              <w:pStyle w:val="TableParagraph"/>
              <w:ind w:left="109"/>
              <w:rPr>
                <w:sz w:val="18"/>
              </w:rPr>
            </w:pPr>
            <w:r>
              <w:rPr>
                <w:sz w:val="18"/>
              </w:rPr>
              <w:t>Present</w:t>
            </w:r>
            <w:r>
              <w:rPr>
                <w:spacing w:val="-2"/>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4"/>
                <w:sz w:val="18"/>
              </w:rPr>
              <w:t xml:space="preserve"> </w:t>
            </w:r>
            <w:r>
              <w:rPr>
                <w:sz w:val="18"/>
              </w:rPr>
              <w:t>statistical</w:t>
            </w:r>
            <w:r>
              <w:rPr>
                <w:spacing w:val="-4"/>
                <w:sz w:val="18"/>
              </w:rPr>
              <w:t xml:space="preserve"> </w:t>
            </w:r>
            <w:r>
              <w:rPr>
                <w:sz w:val="18"/>
              </w:rPr>
              <w:t>syntheses</w:t>
            </w:r>
            <w:r>
              <w:rPr>
                <w:spacing w:val="-4"/>
                <w:sz w:val="18"/>
              </w:rPr>
              <w:t xml:space="preserve"> </w:t>
            </w:r>
            <w:r>
              <w:rPr>
                <w:sz w:val="18"/>
              </w:rPr>
              <w:t>conducted.</w:t>
            </w:r>
            <w:r>
              <w:rPr>
                <w:spacing w:val="-2"/>
                <w:sz w:val="18"/>
              </w:rPr>
              <w:t xml:space="preserve"> </w:t>
            </w:r>
            <w:r>
              <w:rPr>
                <w:sz w:val="18"/>
              </w:rPr>
              <w:t>If</w:t>
            </w:r>
            <w:r>
              <w:rPr>
                <w:spacing w:val="-4"/>
                <w:sz w:val="18"/>
              </w:rPr>
              <w:t xml:space="preserve"> </w:t>
            </w:r>
            <w:r>
              <w:rPr>
                <w:sz w:val="18"/>
              </w:rPr>
              <w:t>meta-analysis</w:t>
            </w:r>
            <w:r>
              <w:rPr>
                <w:spacing w:val="-1"/>
                <w:sz w:val="18"/>
              </w:rPr>
              <w:t xml:space="preserve"> </w:t>
            </w:r>
            <w:r>
              <w:rPr>
                <w:sz w:val="18"/>
              </w:rPr>
              <w:t>was</w:t>
            </w:r>
            <w:r>
              <w:rPr>
                <w:spacing w:val="-1"/>
                <w:sz w:val="18"/>
              </w:rPr>
              <w:t xml:space="preserve"> </w:t>
            </w:r>
            <w:r>
              <w:rPr>
                <w:sz w:val="18"/>
              </w:rPr>
              <w:t>done,</w:t>
            </w:r>
            <w:r>
              <w:rPr>
                <w:spacing w:val="-4"/>
                <w:sz w:val="18"/>
              </w:rPr>
              <w:t xml:space="preserve"> </w:t>
            </w:r>
            <w:r>
              <w:rPr>
                <w:sz w:val="18"/>
              </w:rPr>
              <w:t>present</w:t>
            </w:r>
            <w:r>
              <w:rPr>
                <w:spacing w:val="-4"/>
                <w:sz w:val="18"/>
              </w:rPr>
              <w:t xml:space="preserve"> </w:t>
            </w:r>
            <w:r>
              <w:rPr>
                <w:sz w:val="18"/>
              </w:rPr>
              <w:t>for</w:t>
            </w:r>
            <w:r>
              <w:rPr>
                <w:spacing w:val="-5"/>
                <w:sz w:val="18"/>
              </w:rPr>
              <w:t xml:space="preserve"> </w:t>
            </w:r>
            <w:r>
              <w:rPr>
                <w:sz w:val="18"/>
              </w:rPr>
              <w:t>each</w:t>
            </w:r>
            <w:r>
              <w:rPr>
                <w:spacing w:val="-2"/>
                <w:sz w:val="18"/>
              </w:rPr>
              <w:t xml:space="preserve"> </w:t>
            </w:r>
            <w:r>
              <w:rPr>
                <w:sz w:val="18"/>
              </w:rPr>
              <w:t>the summary</w:t>
            </w:r>
            <w:r>
              <w:rPr>
                <w:spacing w:val="-3"/>
                <w:sz w:val="18"/>
              </w:rPr>
              <w:t xml:space="preserve"> </w:t>
            </w:r>
            <w:r>
              <w:rPr>
                <w:sz w:val="18"/>
              </w:rPr>
              <w:t>estimate</w:t>
            </w:r>
            <w:r>
              <w:rPr>
                <w:spacing w:val="-2"/>
                <w:sz w:val="18"/>
              </w:rPr>
              <w:t xml:space="preserve"> </w:t>
            </w:r>
            <w:r>
              <w:rPr>
                <w:sz w:val="18"/>
              </w:rPr>
              <w:t>and</w:t>
            </w:r>
            <w:r>
              <w:rPr>
                <w:spacing w:val="-2"/>
                <w:sz w:val="18"/>
              </w:rPr>
              <w:t xml:space="preserve"> </w:t>
            </w:r>
            <w:r>
              <w:rPr>
                <w:sz w:val="18"/>
              </w:rPr>
              <w:t>its</w:t>
            </w:r>
            <w:r>
              <w:rPr>
                <w:spacing w:val="-1"/>
                <w:sz w:val="18"/>
              </w:rPr>
              <w:t xml:space="preserve"> </w:t>
            </w:r>
            <w:r>
              <w:rPr>
                <w:sz w:val="18"/>
              </w:rPr>
              <w:t>precision</w:t>
            </w:r>
            <w:r>
              <w:rPr>
                <w:spacing w:val="-2"/>
                <w:sz w:val="18"/>
              </w:rPr>
              <w:t xml:space="preserve"> </w:t>
            </w:r>
            <w:r>
              <w:rPr>
                <w:sz w:val="18"/>
              </w:rPr>
              <w:t>(e.g. confidence/credible interval) and measures of statistical heterogeneity. If comparing groups, describe the direction of the effect.</w:t>
            </w:r>
          </w:p>
        </w:tc>
        <w:tc>
          <w:tcPr>
            <w:tcW w:w="1234" w:type="dxa"/>
            <w:gridSpan w:val="2"/>
          </w:tcPr>
          <w:p w14:paraId="104B9DA1" w14:textId="77777777" w:rsidR="006D781B" w:rsidRDefault="006D781B" w:rsidP="00CA5904">
            <w:pPr>
              <w:pStyle w:val="TableParagraph"/>
              <w:jc w:val="center"/>
              <w:rPr>
                <w:sz w:val="16"/>
              </w:rPr>
            </w:pPr>
            <w:r>
              <w:rPr>
                <w:sz w:val="18"/>
              </w:rPr>
              <w:t>N/A</w:t>
            </w:r>
          </w:p>
        </w:tc>
      </w:tr>
      <w:tr w:rsidR="006D781B" w14:paraId="5E714EFD" w14:textId="77777777" w:rsidTr="726C0707">
        <w:trPr>
          <w:gridAfter w:val="1"/>
          <w:wAfter w:w="68" w:type="dxa"/>
          <w:trHeight w:val="285"/>
        </w:trPr>
        <w:tc>
          <w:tcPr>
            <w:tcW w:w="1637" w:type="dxa"/>
            <w:gridSpan w:val="2"/>
            <w:vMerge/>
          </w:tcPr>
          <w:p w14:paraId="324B08F6" w14:textId="77777777" w:rsidR="006D781B" w:rsidRDefault="006D781B" w:rsidP="00CA5904">
            <w:pPr>
              <w:rPr>
                <w:sz w:val="2"/>
                <w:szCs w:val="2"/>
              </w:rPr>
            </w:pPr>
          </w:p>
        </w:tc>
        <w:tc>
          <w:tcPr>
            <w:tcW w:w="577" w:type="dxa"/>
            <w:gridSpan w:val="2"/>
          </w:tcPr>
          <w:p w14:paraId="03A39326" w14:textId="77777777" w:rsidR="006D781B" w:rsidRDefault="006D781B" w:rsidP="00CA5904">
            <w:pPr>
              <w:pStyle w:val="TableParagraph"/>
              <w:ind w:right="87"/>
              <w:jc w:val="center"/>
              <w:rPr>
                <w:sz w:val="18"/>
              </w:rPr>
            </w:pPr>
            <w:r>
              <w:rPr>
                <w:spacing w:val="-5"/>
                <w:sz w:val="18"/>
              </w:rPr>
              <w:t>20c</w:t>
            </w:r>
          </w:p>
        </w:tc>
        <w:tc>
          <w:tcPr>
            <w:tcW w:w="11700" w:type="dxa"/>
            <w:gridSpan w:val="2"/>
          </w:tcPr>
          <w:p w14:paraId="3550BAC0" w14:textId="77777777" w:rsidR="006D781B" w:rsidRDefault="006D781B" w:rsidP="00CA5904">
            <w:pPr>
              <w:pStyle w:val="TableParagraph"/>
              <w:ind w:left="109"/>
              <w:rPr>
                <w:sz w:val="18"/>
              </w:rPr>
            </w:pPr>
            <w:r>
              <w:rPr>
                <w:sz w:val="18"/>
              </w:rPr>
              <w:t>Present</w:t>
            </w:r>
            <w:r>
              <w:rPr>
                <w:spacing w:val="-5"/>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3"/>
                <w:sz w:val="18"/>
              </w:rPr>
              <w:t xml:space="preserve"> </w:t>
            </w:r>
            <w:r>
              <w:rPr>
                <w:sz w:val="18"/>
              </w:rPr>
              <w:t>investigations</w:t>
            </w:r>
            <w:r>
              <w:rPr>
                <w:spacing w:val="-4"/>
                <w:sz w:val="18"/>
              </w:rPr>
              <w:t xml:space="preserve"> </w:t>
            </w:r>
            <w:r>
              <w:rPr>
                <w:sz w:val="18"/>
              </w:rPr>
              <w:t>of</w:t>
            </w:r>
            <w:r>
              <w:rPr>
                <w:spacing w:val="-2"/>
                <w:sz w:val="18"/>
              </w:rPr>
              <w:t xml:space="preserve"> </w:t>
            </w:r>
            <w:r>
              <w:rPr>
                <w:sz w:val="18"/>
              </w:rPr>
              <w:t>possible</w:t>
            </w:r>
            <w:r>
              <w:rPr>
                <w:spacing w:val="-4"/>
                <w:sz w:val="18"/>
              </w:rPr>
              <w:t xml:space="preserve"> </w:t>
            </w:r>
            <w:r>
              <w:rPr>
                <w:sz w:val="18"/>
              </w:rPr>
              <w:t>causes</w:t>
            </w:r>
            <w:r>
              <w:rPr>
                <w:spacing w:val="-4"/>
                <w:sz w:val="18"/>
              </w:rPr>
              <w:t xml:space="preserve"> </w:t>
            </w:r>
            <w:r>
              <w:rPr>
                <w:sz w:val="18"/>
              </w:rPr>
              <w:t>of</w:t>
            </w:r>
            <w:r>
              <w:rPr>
                <w:spacing w:val="1"/>
                <w:sz w:val="18"/>
              </w:rPr>
              <w:t xml:space="preserve"> </w:t>
            </w:r>
            <w:r>
              <w:rPr>
                <w:sz w:val="18"/>
              </w:rPr>
              <w:t>heterogeneity</w:t>
            </w:r>
            <w:r>
              <w:rPr>
                <w:spacing w:val="-2"/>
                <w:sz w:val="18"/>
              </w:rPr>
              <w:t xml:space="preserve"> </w:t>
            </w:r>
            <w:r>
              <w:rPr>
                <w:sz w:val="18"/>
              </w:rPr>
              <w:t>among</w:t>
            </w:r>
            <w:r>
              <w:rPr>
                <w:spacing w:val="-2"/>
                <w:sz w:val="18"/>
              </w:rPr>
              <w:t xml:space="preserve"> </w:t>
            </w:r>
            <w:r>
              <w:rPr>
                <w:sz w:val="18"/>
              </w:rPr>
              <w:t>study</w:t>
            </w:r>
            <w:r>
              <w:rPr>
                <w:spacing w:val="-3"/>
                <w:sz w:val="18"/>
              </w:rPr>
              <w:t xml:space="preserve"> </w:t>
            </w:r>
            <w:r>
              <w:rPr>
                <w:spacing w:val="-2"/>
                <w:sz w:val="18"/>
              </w:rPr>
              <w:t>results.</w:t>
            </w:r>
          </w:p>
        </w:tc>
        <w:tc>
          <w:tcPr>
            <w:tcW w:w="1234" w:type="dxa"/>
            <w:gridSpan w:val="2"/>
          </w:tcPr>
          <w:p w14:paraId="75191616" w14:textId="77777777" w:rsidR="006D781B" w:rsidRDefault="006D781B" w:rsidP="00CA5904">
            <w:pPr>
              <w:pStyle w:val="TableParagraph"/>
              <w:jc w:val="center"/>
              <w:rPr>
                <w:sz w:val="16"/>
              </w:rPr>
            </w:pPr>
            <w:r>
              <w:rPr>
                <w:sz w:val="18"/>
              </w:rPr>
              <w:t>N/A</w:t>
            </w:r>
          </w:p>
        </w:tc>
      </w:tr>
      <w:tr w:rsidR="006D781B" w14:paraId="3EE7EEAD" w14:textId="77777777" w:rsidTr="726C0707">
        <w:trPr>
          <w:gridAfter w:val="1"/>
          <w:wAfter w:w="68" w:type="dxa"/>
          <w:trHeight w:val="282"/>
        </w:trPr>
        <w:tc>
          <w:tcPr>
            <w:tcW w:w="1637" w:type="dxa"/>
            <w:gridSpan w:val="2"/>
            <w:vMerge/>
          </w:tcPr>
          <w:p w14:paraId="3BF029A2" w14:textId="77777777" w:rsidR="006D781B" w:rsidRDefault="006D781B" w:rsidP="00CA5904">
            <w:pPr>
              <w:rPr>
                <w:sz w:val="2"/>
                <w:szCs w:val="2"/>
              </w:rPr>
            </w:pPr>
          </w:p>
        </w:tc>
        <w:tc>
          <w:tcPr>
            <w:tcW w:w="577" w:type="dxa"/>
            <w:gridSpan w:val="2"/>
          </w:tcPr>
          <w:p w14:paraId="077A1102" w14:textId="77777777" w:rsidR="006D781B" w:rsidRDefault="006D781B" w:rsidP="00CA5904">
            <w:pPr>
              <w:pStyle w:val="TableParagraph"/>
              <w:ind w:right="87"/>
              <w:jc w:val="center"/>
              <w:rPr>
                <w:sz w:val="18"/>
              </w:rPr>
            </w:pPr>
            <w:r>
              <w:rPr>
                <w:spacing w:val="-5"/>
                <w:sz w:val="18"/>
              </w:rPr>
              <w:t>20d</w:t>
            </w:r>
          </w:p>
        </w:tc>
        <w:tc>
          <w:tcPr>
            <w:tcW w:w="11700" w:type="dxa"/>
            <w:gridSpan w:val="2"/>
          </w:tcPr>
          <w:p w14:paraId="70EB3571" w14:textId="77777777" w:rsidR="006D781B" w:rsidRDefault="006D781B" w:rsidP="00CA5904">
            <w:pPr>
              <w:pStyle w:val="TableParagraph"/>
              <w:ind w:left="109"/>
              <w:rPr>
                <w:sz w:val="18"/>
              </w:rPr>
            </w:pPr>
            <w:r>
              <w:rPr>
                <w:sz w:val="18"/>
              </w:rPr>
              <w:t>Present</w:t>
            </w:r>
            <w:r>
              <w:rPr>
                <w:spacing w:val="-5"/>
                <w:sz w:val="18"/>
              </w:rPr>
              <w:t xml:space="preserve"> </w:t>
            </w:r>
            <w:r>
              <w:rPr>
                <w:sz w:val="18"/>
              </w:rPr>
              <w:t>results</w:t>
            </w:r>
            <w:r>
              <w:rPr>
                <w:spacing w:val="-1"/>
                <w:sz w:val="18"/>
              </w:rPr>
              <w:t xml:space="preserve"> </w:t>
            </w:r>
            <w:r>
              <w:rPr>
                <w:sz w:val="18"/>
              </w:rPr>
              <w:t>of</w:t>
            </w:r>
            <w:r>
              <w:rPr>
                <w:spacing w:val="-4"/>
                <w:sz w:val="18"/>
              </w:rPr>
              <w:t xml:space="preserve"> </w:t>
            </w:r>
            <w:r>
              <w:rPr>
                <w:sz w:val="18"/>
              </w:rPr>
              <w:t>all</w:t>
            </w:r>
            <w:r>
              <w:rPr>
                <w:spacing w:val="-5"/>
                <w:sz w:val="18"/>
              </w:rPr>
              <w:t xml:space="preserve"> </w:t>
            </w:r>
            <w:r>
              <w:rPr>
                <w:sz w:val="18"/>
              </w:rPr>
              <w:t>sensitivity</w:t>
            </w:r>
            <w:r>
              <w:rPr>
                <w:spacing w:val="-1"/>
                <w:sz w:val="18"/>
              </w:rPr>
              <w:t xml:space="preserve"> </w:t>
            </w:r>
            <w:r>
              <w:rPr>
                <w:sz w:val="18"/>
              </w:rPr>
              <w:t>analyses</w:t>
            </w:r>
            <w:r>
              <w:rPr>
                <w:spacing w:val="-1"/>
                <w:sz w:val="18"/>
              </w:rPr>
              <w:t xml:space="preserve"> </w:t>
            </w:r>
            <w:r>
              <w:rPr>
                <w:sz w:val="18"/>
              </w:rPr>
              <w:t>conducted</w:t>
            </w:r>
            <w:r>
              <w:rPr>
                <w:spacing w:val="-3"/>
                <w:sz w:val="18"/>
              </w:rPr>
              <w:t xml:space="preserve"> </w:t>
            </w:r>
            <w:r>
              <w:rPr>
                <w:sz w:val="18"/>
              </w:rPr>
              <w:t>to</w:t>
            </w:r>
            <w:r>
              <w:rPr>
                <w:spacing w:val="-4"/>
                <w:sz w:val="18"/>
              </w:rPr>
              <w:t xml:space="preserve"> </w:t>
            </w:r>
            <w:r>
              <w:rPr>
                <w:sz w:val="18"/>
              </w:rPr>
              <w:t>assess</w:t>
            </w:r>
            <w:r>
              <w:rPr>
                <w:spacing w:val="-1"/>
                <w:sz w:val="18"/>
              </w:rPr>
              <w:t xml:space="preserve"> </w:t>
            </w:r>
            <w:r>
              <w:rPr>
                <w:sz w:val="18"/>
              </w:rPr>
              <w:t>the</w:t>
            </w:r>
            <w:r>
              <w:rPr>
                <w:spacing w:val="-4"/>
                <w:sz w:val="18"/>
              </w:rPr>
              <w:t xml:space="preserve"> </w:t>
            </w:r>
            <w:r>
              <w:rPr>
                <w:sz w:val="18"/>
              </w:rPr>
              <w:t>robustness</w:t>
            </w:r>
            <w:r>
              <w:rPr>
                <w:spacing w:val="-2"/>
                <w:sz w:val="18"/>
              </w:rPr>
              <w:t xml:space="preserve"> </w:t>
            </w:r>
            <w:r>
              <w:rPr>
                <w:sz w:val="18"/>
              </w:rPr>
              <w:t>of</w:t>
            </w:r>
            <w:r>
              <w:rPr>
                <w:spacing w:val="-4"/>
                <w:sz w:val="18"/>
              </w:rPr>
              <w:t xml:space="preserve"> </w:t>
            </w:r>
            <w:r>
              <w:rPr>
                <w:sz w:val="18"/>
              </w:rPr>
              <w:t>the</w:t>
            </w:r>
            <w:r>
              <w:rPr>
                <w:spacing w:val="-4"/>
                <w:sz w:val="18"/>
              </w:rPr>
              <w:t xml:space="preserve"> </w:t>
            </w:r>
            <w:r>
              <w:rPr>
                <w:sz w:val="18"/>
              </w:rPr>
              <w:t>synthesized</w:t>
            </w:r>
            <w:r>
              <w:rPr>
                <w:spacing w:val="-2"/>
                <w:sz w:val="18"/>
              </w:rPr>
              <w:t xml:space="preserve"> results.</w:t>
            </w:r>
          </w:p>
        </w:tc>
        <w:tc>
          <w:tcPr>
            <w:tcW w:w="1234" w:type="dxa"/>
            <w:gridSpan w:val="2"/>
          </w:tcPr>
          <w:p w14:paraId="0A6E2757" w14:textId="77777777" w:rsidR="006D781B" w:rsidRDefault="006D781B" w:rsidP="00CA5904">
            <w:pPr>
              <w:pStyle w:val="TableParagraph"/>
              <w:jc w:val="center"/>
              <w:rPr>
                <w:sz w:val="16"/>
              </w:rPr>
            </w:pPr>
            <w:r>
              <w:rPr>
                <w:sz w:val="18"/>
              </w:rPr>
              <w:t>N/A</w:t>
            </w:r>
          </w:p>
        </w:tc>
      </w:tr>
      <w:tr w:rsidR="006D781B" w14:paraId="5EEA3C36" w14:textId="77777777" w:rsidTr="726C0707">
        <w:trPr>
          <w:gridAfter w:val="1"/>
          <w:wAfter w:w="68" w:type="dxa"/>
          <w:trHeight w:val="285"/>
        </w:trPr>
        <w:tc>
          <w:tcPr>
            <w:tcW w:w="1637" w:type="dxa"/>
            <w:gridSpan w:val="2"/>
          </w:tcPr>
          <w:p w14:paraId="62BC33EB" w14:textId="77777777" w:rsidR="006D781B" w:rsidRDefault="006D781B" w:rsidP="00CA5904">
            <w:pPr>
              <w:pStyle w:val="TableParagraph"/>
              <w:ind w:left="107"/>
              <w:rPr>
                <w:sz w:val="18"/>
              </w:rPr>
            </w:pPr>
            <w:r>
              <w:rPr>
                <w:sz w:val="18"/>
              </w:rPr>
              <w:t>Reporting</w:t>
            </w:r>
            <w:r>
              <w:rPr>
                <w:spacing w:val="-10"/>
                <w:sz w:val="18"/>
              </w:rPr>
              <w:t xml:space="preserve"> </w:t>
            </w:r>
            <w:r>
              <w:rPr>
                <w:spacing w:val="-2"/>
                <w:sz w:val="18"/>
              </w:rPr>
              <w:t>biases</w:t>
            </w:r>
          </w:p>
        </w:tc>
        <w:tc>
          <w:tcPr>
            <w:tcW w:w="577" w:type="dxa"/>
            <w:gridSpan w:val="2"/>
          </w:tcPr>
          <w:p w14:paraId="6920ACBD" w14:textId="77777777" w:rsidR="006D781B" w:rsidRDefault="006D781B" w:rsidP="00CA5904">
            <w:pPr>
              <w:pStyle w:val="TableParagraph"/>
              <w:ind w:right="88"/>
              <w:jc w:val="center"/>
              <w:rPr>
                <w:sz w:val="18"/>
              </w:rPr>
            </w:pPr>
            <w:r>
              <w:rPr>
                <w:spacing w:val="-5"/>
                <w:sz w:val="18"/>
              </w:rPr>
              <w:t>21</w:t>
            </w:r>
          </w:p>
        </w:tc>
        <w:tc>
          <w:tcPr>
            <w:tcW w:w="11700" w:type="dxa"/>
            <w:gridSpan w:val="2"/>
          </w:tcPr>
          <w:p w14:paraId="258FBDDB" w14:textId="77777777" w:rsidR="006D781B" w:rsidRDefault="006D781B" w:rsidP="00CA5904">
            <w:pPr>
              <w:pStyle w:val="TableParagraph"/>
              <w:ind w:left="109"/>
              <w:rPr>
                <w:sz w:val="18"/>
              </w:rPr>
            </w:pPr>
            <w:r>
              <w:rPr>
                <w:sz w:val="18"/>
              </w:rPr>
              <w:t>Present</w:t>
            </w:r>
            <w:r>
              <w:rPr>
                <w:spacing w:val="-5"/>
                <w:sz w:val="18"/>
              </w:rPr>
              <w:t xml:space="preserve"> </w:t>
            </w:r>
            <w:r>
              <w:rPr>
                <w:sz w:val="18"/>
              </w:rPr>
              <w:t>assessments</w:t>
            </w:r>
            <w:r>
              <w:rPr>
                <w:spacing w:val="-1"/>
                <w:sz w:val="18"/>
              </w:rPr>
              <w:t xml:space="preserve"> </w:t>
            </w:r>
            <w:r>
              <w:rPr>
                <w:sz w:val="18"/>
              </w:rPr>
              <w:t>of</w:t>
            </w:r>
            <w:r>
              <w:rPr>
                <w:spacing w:val="-2"/>
                <w:sz w:val="18"/>
              </w:rPr>
              <w:t xml:space="preserve"> </w:t>
            </w:r>
            <w:r>
              <w:rPr>
                <w:sz w:val="18"/>
              </w:rPr>
              <w:t>risk</w:t>
            </w:r>
            <w:r>
              <w:rPr>
                <w:spacing w:val="-3"/>
                <w:sz w:val="18"/>
              </w:rPr>
              <w:t xml:space="preserve"> </w:t>
            </w:r>
            <w:r>
              <w:rPr>
                <w:sz w:val="18"/>
              </w:rPr>
              <w:t>of</w:t>
            </w:r>
            <w:r>
              <w:rPr>
                <w:spacing w:val="-4"/>
                <w:sz w:val="18"/>
              </w:rPr>
              <w:t xml:space="preserve"> </w:t>
            </w:r>
            <w:r>
              <w:rPr>
                <w:sz w:val="18"/>
              </w:rPr>
              <w:t>bias</w:t>
            </w:r>
            <w:r>
              <w:rPr>
                <w:spacing w:val="-1"/>
                <w:sz w:val="18"/>
              </w:rPr>
              <w:t xml:space="preserve"> </w:t>
            </w:r>
            <w:r>
              <w:rPr>
                <w:sz w:val="18"/>
              </w:rPr>
              <w:t>due</w:t>
            </w:r>
            <w:r>
              <w:rPr>
                <w:spacing w:val="-2"/>
                <w:sz w:val="18"/>
              </w:rPr>
              <w:t xml:space="preserve"> </w:t>
            </w:r>
            <w:r>
              <w:rPr>
                <w:sz w:val="18"/>
              </w:rPr>
              <w:t>to</w:t>
            </w:r>
            <w:r>
              <w:rPr>
                <w:spacing w:val="-4"/>
                <w:sz w:val="18"/>
              </w:rPr>
              <w:t xml:space="preserve"> </w:t>
            </w:r>
            <w:r>
              <w:rPr>
                <w:sz w:val="18"/>
              </w:rPr>
              <w:t>missing</w:t>
            </w:r>
            <w:r>
              <w:rPr>
                <w:spacing w:val="-2"/>
                <w:sz w:val="18"/>
              </w:rPr>
              <w:t xml:space="preserve"> </w:t>
            </w:r>
            <w:r>
              <w:rPr>
                <w:sz w:val="18"/>
              </w:rPr>
              <w:t>results</w:t>
            </w:r>
            <w:r>
              <w:rPr>
                <w:spacing w:val="-4"/>
                <w:sz w:val="18"/>
              </w:rPr>
              <w:t xml:space="preserve"> </w:t>
            </w:r>
            <w:r>
              <w:rPr>
                <w:sz w:val="18"/>
              </w:rPr>
              <w:t>(arising</w:t>
            </w:r>
            <w:r>
              <w:rPr>
                <w:spacing w:val="-2"/>
                <w:sz w:val="18"/>
              </w:rPr>
              <w:t xml:space="preserve"> </w:t>
            </w:r>
            <w:r>
              <w:rPr>
                <w:sz w:val="18"/>
              </w:rPr>
              <w:t>from</w:t>
            </w:r>
            <w:r>
              <w:rPr>
                <w:spacing w:val="5"/>
                <w:sz w:val="18"/>
              </w:rPr>
              <w:t xml:space="preserve"> </w:t>
            </w:r>
            <w:r>
              <w:rPr>
                <w:sz w:val="18"/>
              </w:rPr>
              <w:t>reporting</w:t>
            </w:r>
            <w:r>
              <w:rPr>
                <w:spacing w:val="-2"/>
                <w:sz w:val="18"/>
              </w:rPr>
              <w:t xml:space="preserve"> </w:t>
            </w:r>
            <w:r>
              <w:rPr>
                <w:sz w:val="18"/>
              </w:rPr>
              <w:t>biases)</w:t>
            </w:r>
            <w:r>
              <w:rPr>
                <w:spacing w:val="-5"/>
                <w:sz w:val="18"/>
              </w:rPr>
              <w:t xml:space="preserve"> </w:t>
            </w:r>
            <w:r>
              <w:rPr>
                <w:sz w:val="18"/>
              </w:rPr>
              <w:t>for</w:t>
            </w:r>
            <w:r>
              <w:rPr>
                <w:spacing w:val="-5"/>
                <w:sz w:val="18"/>
              </w:rPr>
              <w:t xml:space="preserve"> </w:t>
            </w:r>
            <w:r>
              <w:rPr>
                <w:sz w:val="18"/>
              </w:rPr>
              <w:t>each</w:t>
            </w:r>
            <w:r>
              <w:rPr>
                <w:spacing w:val="-2"/>
                <w:sz w:val="18"/>
              </w:rPr>
              <w:t xml:space="preserve"> </w:t>
            </w:r>
            <w:r>
              <w:rPr>
                <w:sz w:val="18"/>
              </w:rPr>
              <w:t>synthesis</w:t>
            </w:r>
            <w:r>
              <w:rPr>
                <w:spacing w:val="-1"/>
                <w:sz w:val="18"/>
              </w:rPr>
              <w:t xml:space="preserve"> </w:t>
            </w:r>
            <w:r>
              <w:rPr>
                <w:spacing w:val="-2"/>
                <w:sz w:val="18"/>
              </w:rPr>
              <w:t>assessed.</w:t>
            </w:r>
          </w:p>
        </w:tc>
        <w:tc>
          <w:tcPr>
            <w:tcW w:w="1234" w:type="dxa"/>
            <w:gridSpan w:val="2"/>
          </w:tcPr>
          <w:p w14:paraId="16734351" w14:textId="77777777" w:rsidR="006D781B" w:rsidRDefault="006D781B" w:rsidP="00CA5904">
            <w:pPr>
              <w:pStyle w:val="TableParagraph"/>
              <w:jc w:val="center"/>
              <w:rPr>
                <w:sz w:val="16"/>
              </w:rPr>
            </w:pPr>
            <w:r>
              <w:rPr>
                <w:sz w:val="18"/>
              </w:rPr>
              <w:t>N/A</w:t>
            </w:r>
          </w:p>
        </w:tc>
      </w:tr>
      <w:tr w:rsidR="006D781B" w14:paraId="142C02FE" w14:textId="77777777" w:rsidTr="726C0707">
        <w:trPr>
          <w:gridAfter w:val="1"/>
          <w:wAfter w:w="68" w:type="dxa"/>
          <w:trHeight w:val="486"/>
        </w:trPr>
        <w:tc>
          <w:tcPr>
            <w:tcW w:w="1637" w:type="dxa"/>
            <w:gridSpan w:val="2"/>
            <w:tcBorders>
              <w:bottom w:val="double" w:sz="6" w:space="0" w:color="000000" w:themeColor="text1"/>
            </w:tcBorders>
          </w:tcPr>
          <w:p w14:paraId="5B14CFE3" w14:textId="77777777" w:rsidR="006D781B" w:rsidRDefault="006D781B" w:rsidP="00CA5904">
            <w:pPr>
              <w:pStyle w:val="TableParagraph"/>
              <w:spacing w:before="39"/>
              <w:ind w:left="107" w:right="618"/>
              <w:rPr>
                <w:sz w:val="18"/>
              </w:rPr>
            </w:pPr>
            <w:r>
              <w:rPr>
                <w:sz w:val="18"/>
              </w:rPr>
              <w:t>Certainty</w:t>
            </w:r>
            <w:r>
              <w:rPr>
                <w:spacing w:val="-13"/>
                <w:sz w:val="18"/>
              </w:rPr>
              <w:t xml:space="preserve"> </w:t>
            </w:r>
            <w:r>
              <w:rPr>
                <w:sz w:val="18"/>
              </w:rPr>
              <w:t xml:space="preserve">of </w:t>
            </w:r>
            <w:r>
              <w:rPr>
                <w:spacing w:val="-2"/>
                <w:sz w:val="18"/>
              </w:rPr>
              <w:t>evidence</w:t>
            </w:r>
          </w:p>
        </w:tc>
        <w:tc>
          <w:tcPr>
            <w:tcW w:w="577" w:type="dxa"/>
            <w:gridSpan w:val="2"/>
            <w:tcBorders>
              <w:bottom w:val="double" w:sz="6" w:space="0" w:color="000000" w:themeColor="text1"/>
            </w:tcBorders>
          </w:tcPr>
          <w:p w14:paraId="4878235D" w14:textId="77777777" w:rsidR="006D781B" w:rsidRDefault="006D781B" w:rsidP="00CA5904">
            <w:pPr>
              <w:pStyle w:val="TableParagraph"/>
              <w:spacing w:before="39"/>
              <w:ind w:right="87"/>
              <w:jc w:val="center"/>
              <w:rPr>
                <w:sz w:val="18"/>
              </w:rPr>
            </w:pPr>
            <w:r>
              <w:rPr>
                <w:spacing w:val="-5"/>
                <w:sz w:val="18"/>
              </w:rPr>
              <w:t>22</w:t>
            </w:r>
          </w:p>
        </w:tc>
        <w:tc>
          <w:tcPr>
            <w:tcW w:w="11700" w:type="dxa"/>
            <w:gridSpan w:val="2"/>
            <w:tcBorders>
              <w:bottom w:val="double" w:sz="6" w:space="0" w:color="000000" w:themeColor="text1"/>
            </w:tcBorders>
          </w:tcPr>
          <w:p w14:paraId="58468CC5" w14:textId="77777777" w:rsidR="006D781B" w:rsidRDefault="006D781B" w:rsidP="00CA5904">
            <w:pPr>
              <w:pStyle w:val="TableParagraph"/>
              <w:spacing w:before="39"/>
              <w:ind w:left="109"/>
              <w:rPr>
                <w:spacing w:val="-2"/>
                <w:sz w:val="18"/>
              </w:rPr>
            </w:pPr>
            <w:r>
              <w:rPr>
                <w:sz w:val="18"/>
              </w:rPr>
              <w:t>Present</w:t>
            </w:r>
            <w:r>
              <w:rPr>
                <w:spacing w:val="-5"/>
                <w:sz w:val="18"/>
              </w:rPr>
              <w:t xml:space="preserve"> </w:t>
            </w:r>
            <w:r>
              <w:rPr>
                <w:sz w:val="18"/>
              </w:rPr>
              <w:t>assessments</w:t>
            </w:r>
            <w:r>
              <w:rPr>
                <w:spacing w:val="-1"/>
                <w:sz w:val="18"/>
              </w:rPr>
              <w:t xml:space="preserve"> </w:t>
            </w:r>
            <w:r>
              <w:rPr>
                <w:sz w:val="18"/>
              </w:rPr>
              <w:t>of</w:t>
            </w:r>
            <w:r>
              <w:rPr>
                <w:spacing w:val="-2"/>
                <w:sz w:val="18"/>
              </w:rPr>
              <w:t xml:space="preserve"> </w:t>
            </w:r>
            <w:r>
              <w:rPr>
                <w:sz w:val="18"/>
              </w:rPr>
              <w:t>certainty</w:t>
            </w:r>
            <w:r>
              <w:rPr>
                <w:spacing w:val="-1"/>
                <w:sz w:val="18"/>
              </w:rPr>
              <w:t xml:space="preserve"> </w:t>
            </w:r>
            <w:r>
              <w:rPr>
                <w:sz w:val="18"/>
              </w:rPr>
              <w:t>(or</w:t>
            </w:r>
            <w:r>
              <w:rPr>
                <w:spacing w:val="-5"/>
                <w:sz w:val="18"/>
              </w:rPr>
              <w:t xml:space="preserve"> </w:t>
            </w:r>
            <w:r>
              <w:rPr>
                <w:sz w:val="18"/>
              </w:rPr>
              <w:t>confidence)</w:t>
            </w:r>
            <w:r>
              <w:rPr>
                <w:spacing w:val="-2"/>
                <w:sz w:val="18"/>
              </w:rPr>
              <w:t xml:space="preserve"> </w:t>
            </w:r>
            <w:r>
              <w:rPr>
                <w:sz w:val="18"/>
              </w:rPr>
              <w:t>in</w:t>
            </w:r>
            <w:r>
              <w:rPr>
                <w:spacing w:val="-2"/>
                <w:sz w:val="18"/>
              </w:rPr>
              <w:t xml:space="preserve"> </w:t>
            </w:r>
            <w:r>
              <w:rPr>
                <w:sz w:val="18"/>
              </w:rPr>
              <w:t>the</w:t>
            </w:r>
            <w:r>
              <w:rPr>
                <w:spacing w:val="-4"/>
                <w:sz w:val="18"/>
              </w:rPr>
              <w:t xml:space="preserve"> </w:t>
            </w:r>
            <w:r>
              <w:rPr>
                <w:sz w:val="18"/>
              </w:rPr>
              <w:t>body</w:t>
            </w:r>
            <w:r>
              <w:rPr>
                <w:spacing w:val="-4"/>
                <w:sz w:val="18"/>
              </w:rPr>
              <w:t xml:space="preserve"> </w:t>
            </w:r>
            <w:r>
              <w:rPr>
                <w:sz w:val="18"/>
              </w:rPr>
              <w:t>of</w:t>
            </w:r>
            <w:r>
              <w:rPr>
                <w:spacing w:val="-2"/>
                <w:sz w:val="18"/>
              </w:rPr>
              <w:t xml:space="preserve"> </w:t>
            </w:r>
            <w:r>
              <w:rPr>
                <w:sz w:val="18"/>
              </w:rPr>
              <w:t>evidence</w:t>
            </w:r>
            <w:r>
              <w:rPr>
                <w:spacing w:val="-2"/>
                <w:sz w:val="18"/>
              </w:rPr>
              <w:t xml:space="preserve"> </w:t>
            </w:r>
            <w:r>
              <w:rPr>
                <w:sz w:val="18"/>
              </w:rPr>
              <w:t>for</w:t>
            </w:r>
            <w:r>
              <w:rPr>
                <w:spacing w:val="-4"/>
                <w:sz w:val="18"/>
              </w:rPr>
              <w:t xml:space="preserve"> </w:t>
            </w:r>
            <w:r>
              <w:rPr>
                <w:sz w:val="18"/>
              </w:rPr>
              <w:t>each</w:t>
            </w:r>
            <w:r>
              <w:rPr>
                <w:spacing w:val="-2"/>
                <w:sz w:val="18"/>
              </w:rPr>
              <w:t xml:space="preserve"> </w:t>
            </w:r>
            <w:r>
              <w:rPr>
                <w:sz w:val="18"/>
              </w:rPr>
              <w:t>outcome</w:t>
            </w:r>
            <w:r>
              <w:rPr>
                <w:spacing w:val="-3"/>
                <w:sz w:val="18"/>
              </w:rPr>
              <w:t xml:space="preserve"> </w:t>
            </w:r>
            <w:r>
              <w:rPr>
                <w:spacing w:val="-2"/>
                <w:sz w:val="18"/>
              </w:rPr>
              <w:t>assessed.</w:t>
            </w:r>
          </w:p>
          <w:p w14:paraId="1E3800FD" w14:textId="77777777" w:rsidR="00B077A0" w:rsidRDefault="00B077A0" w:rsidP="00CA5904">
            <w:pPr>
              <w:pStyle w:val="TableParagraph"/>
              <w:spacing w:before="39"/>
              <w:ind w:left="109"/>
              <w:rPr>
                <w:spacing w:val="-2"/>
                <w:sz w:val="18"/>
              </w:rPr>
            </w:pPr>
          </w:p>
          <w:p w14:paraId="43F16FD7" w14:textId="64DC0736" w:rsidR="00B077A0" w:rsidRDefault="00B077A0" w:rsidP="00CA5904">
            <w:pPr>
              <w:pStyle w:val="TableParagraph"/>
              <w:spacing w:before="39"/>
              <w:ind w:left="109"/>
              <w:rPr>
                <w:sz w:val="18"/>
              </w:rPr>
            </w:pPr>
            <w:r w:rsidRPr="00B077A0">
              <w:rPr>
                <w:i/>
                <w:iCs/>
                <w:spacing w:val="-2"/>
                <w:sz w:val="18"/>
              </w:rPr>
              <w:t xml:space="preserve">Please see Table </w:t>
            </w:r>
            <w:r w:rsidR="00AB1640">
              <w:rPr>
                <w:i/>
                <w:iCs/>
                <w:spacing w:val="-2"/>
                <w:sz w:val="18"/>
              </w:rPr>
              <w:t>S</w:t>
            </w:r>
            <w:r>
              <w:rPr>
                <w:i/>
                <w:iCs/>
                <w:spacing w:val="-2"/>
                <w:sz w:val="18"/>
              </w:rPr>
              <w:t>4.</w:t>
            </w:r>
          </w:p>
        </w:tc>
        <w:tc>
          <w:tcPr>
            <w:tcW w:w="1234" w:type="dxa"/>
            <w:gridSpan w:val="2"/>
            <w:tcBorders>
              <w:bottom w:val="double" w:sz="6" w:space="0" w:color="000000" w:themeColor="text1"/>
            </w:tcBorders>
          </w:tcPr>
          <w:p w14:paraId="205C68C5" w14:textId="5E8918B1" w:rsidR="006D781B" w:rsidRDefault="00616AD6" w:rsidP="00CA5904">
            <w:pPr>
              <w:pStyle w:val="TableParagraph"/>
              <w:jc w:val="center"/>
              <w:rPr>
                <w:sz w:val="16"/>
              </w:rPr>
            </w:pPr>
            <w:r>
              <w:rPr>
                <w:sz w:val="16"/>
              </w:rPr>
              <w:t>Table</w:t>
            </w:r>
            <w:r w:rsidR="00D97124">
              <w:rPr>
                <w:sz w:val="16"/>
              </w:rPr>
              <w:t xml:space="preserve"> S4</w:t>
            </w:r>
          </w:p>
        </w:tc>
      </w:tr>
      <w:tr w:rsidR="006D781B" w14:paraId="51AAFE29" w14:textId="77777777" w:rsidTr="726C0707">
        <w:trPr>
          <w:gridAfter w:val="1"/>
          <w:wAfter w:w="68" w:type="dxa"/>
          <w:trHeight w:val="202"/>
        </w:trPr>
        <w:tc>
          <w:tcPr>
            <w:tcW w:w="13914" w:type="dxa"/>
            <w:gridSpan w:val="6"/>
            <w:tcBorders>
              <w:top w:val="double" w:sz="6" w:space="0" w:color="000000" w:themeColor="text1"/>
            </w:tcBorders>
            <w:shd w:val="clear" w:color="auto" w:fill="FFFFCC"/>
          </w:tcPr>
          <w:p w14:paraId="777B914D" w14:textId="77777777" w:rsidR="006D781B" w:rsidRDefault="006D781B" w:rsidP="00CA5904">
            <w:pPr>
              <w:pStyle w:val="TableParagraph"/>
              <w:spacing w:line="183" w:lineRule="exact"/>
              <w:ind w:left="107"/>
              <w:rPr>
                <w:b/>
                <w:sz w:val="18"/>
              </w:rPr>
            </w:pPr>
            <w:r>
              <w:rPr>
                <w:b/>
                <w:spacing w:val="-2"/>
                <w:sz w:val="18"/>
              </w:rPr>
              <w:t>DISCUSSION</w:t>
            </w:r>
          </w:p>
        </w:tc>
        <w:tc>
          <w:tcPr>
            <w:tcW w:w="1234" w:type="dxa"/>
            <w:gridSpan w:val="2"/>
            <w:tcBorders>
              <w:top w:val="double" w:sz="6" w:space="0" w:color="000000" w:themeColor="text1"/>
            </w:tcBorders>
            <w:shd w:val="clear" w:color="auto" w:fill="FFFFCC"/>
          </w:tcPr>
          <w:p w14:paraId="5A823EAB" w14:textId="77777777" w:rsidR="006D781B" w:rsidRDefault="006D781B" w:rsidP="00CA5904">
            <w:pPr>
              <w:pStyle w:val="TableParagraph"/>
              <w:jc w:val="center"/>
              <w:rPr>
                <w:sz w:val="14"/>
              </w:rPr>
            </w:pPr>
          </w:p>
        </w:tc>
      </w:tr>
      <w:tr w:rsidR="006D781B" w14:paraId="32414DFE" w14:textId="77777777" w:rsidTr="726C0707">
        <w:trPr>
          <w:gridAfter w:val="1"/>
          <w:wAfter w:w="68" w:type="dxa"/>
          <w:trHeight w:val="267"/>
        </w:trPr>
        <w:tc>
          <w:tcPr>
            <w:tcW w:w="1637" w:type="dxa"/>
            <w:gridSpan w:val="2"/>
            <w:vMerge w:val="restart"/>
            <w:tcBorders>
              <w:bottom w:val="double" w:sz="6" w:space="0" w:color="000000" w:themeColor="text1"/>
            </w:tcBorders>
          </w:tcPr>
          <w:p w14:paraId="27E55525" w14:textId="77777777" w:rsidR="006D781B" w:rsidRDefault="006D781B" w:rsidP="00CA5904">
            <w:pPr>
              <w:pStyle w:val="TableParagraph"/>
              <w:ind w:left="107"/>
              <w:rPr>
                <w:sz w:val="18"/>
              </w:rPr>
            </w:pPr>
            <w:r>
              <w:rPr>
                <w:spacing w:val="-2"/>
                <w:sz w:val="18"/>
              </w:rPr>
              <w:t>Discussion</w:t>
            </w:r>
          </w:p>
        </w:tc>
        <w:tc>
          <w:tcPr>
            <w:tcW w:w="577" w:type="dxa"/>
            <w:gridSpan w:val="2"/>
          </w:tcPr>
          <w:p w14:paraId="240035A6" w14:textId="77777777" w:rsidR="006D781B" w:rsidRDefault="006D781B" w:rsidP="00CA5904">
            <w:pPr>
              <w:pStyle w:val="TableParagraph"/>
              <w:ind w:right="87"/>
              <w:jc w:val="center"/>
              <w:rPr>
                <w:sz w:val="18"/>
              </w:rPr>
            </w:pPr>
            <w:r>
              <w:rPr>
                <w:spacing w:val="-5"/>
                <w:sz w:val="18"/>
              </w:rPr>
              <w:t>23a</w:t>
            </w:r>
          </w:p>
        </w:tc>
        <w:tc>
          <w:tcPr>
            <w:tcW w:w="11700" w:type="dxa"/>
            <w:gridSpan w:val="2"/>
          </w:tcPr>
          <w:p w14:paraId="4246D6DB" w14:textId="77777777" w:rsidR="006D781B" w:rsidRDefault="006D781B" w:rsidP="00CA5904">
            <w:pPr>
              <w:pStyle w:val="TableParagraph"/>
              <w:ind w:left="109"/>
              <w:rPr>
                <w:spacing w:val="-2"/>
                <w:sz w:val="18"/>
              </w:rPr>
            </w:pPr>
            <w:r>
              <w:rPr>
                <w:sz w:val="18"/>
              </w:rPr>
              <w:t>Provide</w:t>
            </w:r>
            <w:r>
              <w:rPr>
                <w:spacing w:val="-4"/>
                <w:sz w:val="18"/>
              </w:rPr>
              <w:t xml:space="preserve"> </w:t>
            </w:r>
            <w:r>
              <w:rPr>
                <w:sz w:val="18"/>
              </w:rPr>
              <w:t>a</w:t>
            </w:r>
            <w:r>
              <w:rPr>
                <w:spacing w:val="-4"/>
                <w:sz w:val="18"/>
              </w:rPr>
              <w:t xml:space="preserve"> </w:t>
            </w:r>
            <w:r>
              <w:rPr>
                <w:sz w:val="18"/>
              </w:rPr>
              <w:t>general</w:t>
            </w:r>
            <w:r>
              <w:rPr>
                <w:spacing w:val="-4"/>
                <w:sz w:val="18"/>
              </w:rPr>
              <w:t xml:space="preserve"> </w:t>
            </w:r>
            <w:r>
              <w:rPr>
                <w:sz w:val="18"/>
              </w:rPr>
              <w:t>interpretation</w:t>
            </w:r>
            <w:r>
              <w:rPr>
                <w:spacing w:val="-1"/>
                <w:sz w:val="18"/>
              </w:rPr>
              <w:t xml:space="preserve"> </w:t>
            </w:r>
            <w:r>
              <w:rPr>
                <w:sz w:val="18"/>
              </w:rPr>
              <w:t>of</w:t>
            </w:r>
            <w:r>
              <w:rPr>
                <w:spacing w:val="-2"/>
                <w:sz w:val="18"/>
              </w:rPr>
              <w:t xml:space="preserve"> </w:t>
            </w:r>
            <w:r>
              <w:rPr>
                <w:sz w:val="18"/>
              </w:rPr>
              <w:t>the</w:t>
            </w:r>
            <w:r>
              <w:rPr>
                <w:spacing w:val="2"/>
                <w:sz w:val="18"/>
              </w:rPr>
              <w:t xml:space="preserve"> </w:t>
            </w:r>
            <w:r>
              <w:rPr>
                <w:sz w:val="18"/>
              </w:rPr>
              <w:t>results</w:t>
            </w:r>
            <w:r>
              <w:rPr>
                <w:spacing w:val="-3"/>
                <w:sz w:val="18"/>
              </w:rPr>
              <w:t xml:space="preserve"> </w:t>
            </w:r>
            <w:r>
              <w:rPr>
                <w:sz w:val="18"/>
              </w:rPr>
              <w:t>in</w:t>
            </w:r>
            <w:r>
              <w:rPr>
                <w:spacing w:val="-2"/>
                <w:sz w:val="18"/>
              </w:rPr>
              <w:t xml:space="preserve"> </w:t>
            </w:r>
            <w:r>
              <w:rPr>
                <w:sz w:val="18"/>
              </w:rPr>
              <w:t>the</w:t>
            </w:r>
            <w:r>
              <w:rPr>
                <w:spacing w:val="-1"/>
                <w:sz w:val="18"/>
              </w:rPr>
              <w:t xml:space="preserve"> </w:t>
            </w:r>
            <w:r>
              <w:rPr>
                <w:sz w:val="18"/>
              </w:rPr>
              <w:t>context</w:t>
            </w:r>
            <w:r>
              <w:rPr>
                <w:spacing w:val="-2"/>
                <w:sz w:val="18"/>
              </w:rPr>
              <w:t xml:space="preserve"> </w:t>
            </w:r>
            <w:r>
              <w:rPr>
                <w:sz w:val="18"/>
              </w:rPr>
              <w:t>of</w:t>
            </w:r>
            <w:r>
              <w:rPr>
                <w:spacing w:val="-2"/>
                <w:sz w:val="18"/>
              </w:rPr>
              <w:t xml:space="preserve"> </w:t>
            </w:r>
            <w:r>
              <w:rPr>
                <w:sz w:val="18"/>
              </w:rPr>
              <w:t>other</w:t>
            </w:r>
            <w:r>
              <w:rPr>
                <w:spacing w:val="-4"/>
                <w:sz w:val="18"/>
              </w:rPr>
              <w:t xml:space="preserve"> </w:t>
            </w:r>
            <w:r>
              <w:rPr>
                <w:spacing w:val="-2"/>
                <w:sz w:val="18"/>
              </w:rPr>
              <w:t>evidence.</w:t>
            </w:r>
          </w:p>
          <w:p w14:paraId="42DF1226" w14:textId="77777777" w:rsidR="0052148C" w:rsidRDefault="0052148C" w:rsidP="00CA5904">
            <w:pPr>
              <w:pStyle w:val="TableParagraph"/>
              <w:ind w:left="109"/>
              <w:rPr>
                <w:spacing w:val="-2"/>
                <w:sz w:val="18"/>
              </w:rPr>
            </w:pPr>
          </w:p>
          <w:p w14:paraId="3716E68A" w14:textId="4CB67CBE" w:rsidR="0052148C" w:rsidRPr="0052148C" w:rsidRDefault="0052148C" w:rsidP="00CA5904">
            <w:pPr>
              <w:pStyle w:val="TableParagraph"/>
              <w:ind w:left="109"/>
              <w:rPr>
                <w:i/>
                <w:iCs/>
                <w:sz w:val="18"/>
              </w:rPr>
            </w:pPr>
            <w:r w:rsidRPr="0052148C">
              <w:rPr>
                <w:i/>
                <w:iCs/>
                <w:spacing w:val="-2"/>
                <w:sz w:val="18"/>
              </w:rPr>
              <w:t>Please see discussion paragraphs 1-5.</w:t>
            </w:r>
          </w:p>
        </w:tc>
        <w:tc>
          <w:tcPr>
            <w:tcW w:w="1234" w:type="dxa"/>
            <w:gridSpan w:val="2"/>
          </w:tcPr>
          <w:p w14:paraId="04970FAF" w14:textId="0009661F" w:rsidR="006D781B" w:rsidRDefault="00A40783" w:rsidP="00CA5904">
            <w:pPr>
              <w:pStyle w:val="TableParagraph"/>
              <w:jc w:val="center"/>
              <w:rPr>
                <w:sz w:val="16"/>
              </w:rPr>
            </w:pPr>
            <w:r>
              <w:rPr>
                <w:sz w:val="16"/>
              </w:rPr>
              <w:t>Discussion, paragraph 1-5</w:t>
            </w:r>
          </w:p>
        </w:tc>
      </w:tr>
      <w:tr w:rsidR="006D781B" w14:paraId="53FC7096" w14:textId="77777777" w:rsidTr="726C0707">
        <w:trPr>
          <w:gridAfter w:val="1"/>
          <w:wAfter w:w="68" w:type="dxa"/>
          <w:trHeight w:val="255"/>
        </w:trPr>
        <w:tc>
          <w:tcPr>
            <w:tcW w:w="1637" w:type="dxa"/>
            <w:gridSpan w:val="2"/>
            <w:vMerge/>
          </w:tcPr>
          <w:p w14:paraId="0E59E391" w14:textId="77777777" w:rsidR="006D781B" w:rsidRDefault="006D781B" w:rsidP="00CA5904">
            <w:pPr>
              <w:rPr>
                <w:sz w:val="2"/>
                <w:szCs w:val="2"/>
              </w:rPr>
            </w:pPr>
          </w:p>
        </w:tc>
        <w:tc>
          <w:tcPr>
            <w:tcW w:w="577" w:type="dxa"/>
            <w:gridSpan w:val="2"/>
          </w:tcPr>
          <w:p w14:paraId="297BE06F" w14:textId="77777777" w:rsidR="006D781B" w:rsidRDefault="006D781B" w:rsidP="00CA5904">
            <w:pPr>
              <w:pStyle w:val="TableParagraph"/>
              <w:spacing w:before="23"/>
              <w:ind w:right="87"/>
              <w:jc w:val="center"/>
              <w:rPr>
                <w:sz w:val="18"/>
              </w:rPr>
            </w:pPr>
            <w:r>
              <w:rPr>
                <w:spacing w:val="-5"/>
                <w:sz w:val="18"/>
              </w:rPr>
              <w:t>23b</w:t>
            </w:r>
          </w:p>
        </w:tc>
        <w:tc>
          <w:tcPr>
            <w:tcW w:w="11700" w:type="dxa"/>
            <w:gridSpan w:val="2"/>
          </w:tcPr>
          <w:p w14:paraId="17F7A03B" w14:textId="680D9482" w:rsidR="006D781B" w:rsidRDefault="006D781B" w:rsidP="00CA5904">
            <w:pPr>
              <w:pStyle w:val="TableParagraph"/>
              <w:spacing w:before="23"/>
              <w:ind w:left="109"/>
              <w:rPr>
                <w:spacing w:val="-2"/>
                <w:sz w:val="18"/>
              </w:rPr>
            </w:pPr>
            <w:r>
              <w:rPr>
                <w:sz w:val="18"/>
              </w:rPr>
              <w:t>Discuss</w:t>
            </w:r>
            <w:r>
              <w:rPr>
                <w:spacing w:val="-4"/>
                <w:sz w:val="18"/>
              </w:rPr>
              <w:t xml:space="preserve"> </w:t>
            </w:r>
            <w:r>
              <w:rPr>
                <w:sz w:val="18"/>
              </w:rPr>
              <w:t>any</w:t>
            </w:r>
            <w:r>
              <w:rPr>
                <w:spacing w:val="-1"/>
                <w:sz w:val="18"/>
              </w:rPr>
              <w:t xml:space="preserve"> </w:t>
            </w:r>
            <w:r>
              <w:rPr>
                <w:sz w:val="18"/>
              </w:rPr>
              <w:t>limitations</w:t>
            </w:r>
            <w:r>
              <w:rPr>
                <w:spacing w:val="-4"/>
                <w:sz w:val="18"/>
              </w:rPr>
              <w:t xml:space="preserve"> </w:t>
            </w:r>
            <w:r>
              <w:rPr>
                <w:sz w:val="18"/>
              </w:rPr>
              <w:t>of</w:t>
            </w:r>
            <w:r>
              <w:rPr>
                <w:spacing w:val="-2"/>
                <w:sz w:val="18"/>
              </w:rPr>
              <w:t xml:space="preserve"> </w:t>
            </w:r>
            <w:r>
              <w:rPr>
                <w:sz w:val="18"/>
              </w:rPr>
              <w:t>the</w:t>
            </w:r>
            <w:r>
              <w:rPr>
                <w:spacing w:val="-4"/>
                <w:sz w:val="18"/>
              </w:rPr>
              <w:t xml:space="preserve"> </w:t>
            </w:r>
            <w:r>
              <w:rPr>
                <w:sz w:val="18"/>
              </w:rPr>
              <w:t>evidence</w:t>
            </w:r>
            <w:r>
              <w:rPr>
                <w:spacing w:val="-2"/>
                <w:sz w:val="18"/>
              </w:rPr>
              <w:t xml:space="preserve"> </w:t>
            </w:r>
            <w:r>
              <w:rPr>
                <w:sz w:val="18"/>
              </w:rPr>
              <w:t>included</w:t>
            </w:r>
            <w:r>
              <w:rPr>
                <w:spacing w:val="-2"/>
                <w:sz w:val="18"/>
              </w:rPr>
              <w:t xml:space="preserve"> </w:t>
            </w:r>
            <w:r>
              <w:rPr>
                <w:sz w:val="18"/>
              </w:rPr>
              <w:t>in</w:t>
            </w:r>
            <w:r>
              <w:rPr>
                <w:spacing w:val="-4"/>
                <w:sz w:val="18"/>
              </w:rPr>
              <w:t xml:space="preserve"> </w:t>
            </w:r>
            <w:r>
              <w:rPr>
                <w:sz w:val="18"/>
              </w:rPr>
              <w:t>the</w:t>
            </w:r>
            <w:r>
              <w:rPr>
                <w:spacing w:val="-2"/>
                <w:sz w:val="18"/>
              </w:rPr>
              <w:t xml:space="preserve"> review.</w:t>
            </w:r>
          </w:p>
          <w:p w14:paraId="6C071CA9" w14:textId="77777777" w:rsidR="00AB1640" w:rsidRDefault="00AB1640" w:rsidP="00CA5904">
            <w:pPr>
              <w:pStyle w:val="TableParagraph"/>
              <w:spacing w:before="23"/>
              <w:ind w:left="109"/>
              <w:rPr>
                <w:spacing w:val="-2"/>
                <w:sz w:val="18"/>
              </w:rPr>
            </w:pPr>
          </w:p>
          <w:p w14:paraId="105DC2FE" w14:textId="3F1750BC" w:rsidR="00CA0A91" w:rsidRPr="00CA0A91" w:rsidRDefault="00CA0A91" w:rsidP="00CA5904">
            <w:pPr>
              <w:pStyle w:val="TableParagraph"/>
              <w:spacing w:before="23"/>
              <w:ind w:left="109"/>
              <w:rPr>
                <w:i/>
                <w:iCs/>
                <w:sz w:val="18"/>
                <w:szCs w:val="18"/>
              </w:rPr>
            </w:pPr>
            <w:r>
              <w:rPr>
                <w:i/>
                <w:iCs/>
                <w:sz w:val="18"/>
                <w:szCs w:val="18"/>
              </w:rPr>
              <w:t>L</w:t>
            </w:r>
            <w:r w:rsidRPr="00CA0A91">
              <w:rPr>
                <w:i/>
                <w:iCs/>
                <w:sz w:val="18"/>
                <w:szCs w:val="18"/>
              </w:rPr>
              <w:t xml:space="preserve">imitations included that most of the included studies were case studies describing a discrete implementation site or region, without a control condition. This limits comparability. In addition, eight studies reported the reflections of the authors, rather than the collection and analysis of empirical data </w:t>
            </w:r>
            <w:r w:rsidRPr="00CA0A91">
              <w:rPr>
                <w:i/>
                <w:iCs/>
                <w:sz w:val="18"/>
                <w:szCs w:val="18"/>
              </w:rPr>
              <w:fldChar w:fldCharType="begin"/>
            </w:r>
            <w:r w:rsidRPr="00CA0A91">
              <w:rPr>
                <w:i/>
                <w:iCs/>
                <w:sz w:val="18"/>
                <w:szCs w:val="18"/>
              </w:rPr>
              <w:instrText xml:space="preserve"> ADDIN ZOTERO_ITEM CSL_CITATION {"citationID":"SiDiQt1f","properties":{"formattedCitation":"(28,30\\uc0\\u8211{}32,34,36,37,42,43)","plainCitation":"(28,30–32,34,36,37,42,43)","noteIndex":0},"citationItems":[{"id":7899,"uris":["http://zotero.org/users/1832253/items/LF6HKPE3"],"uri":["http://zotero.org/users/1832253/items/LF6HKPE3"],"itemData":{"id":7899,"type":"article-journal","abstract":"Background. Trauma is a ubiquitous and harmful public health concern. Much like individuals, organizations experience trauma and can embed it within their culture. Left unaddressed, trauma inhibits staff from confronting problems, communicating effectively, and generating solutions, factors that undermine organizational functioning. In response to trauma’s far-reaching impact, recent efforts have focused on creating “trauma-informed” systems that emphasize safety and avoid retraumatization. Trauma-informed systems are uniquely connected to relationships, as the impact of trauma both impairs relationships and is heightened in the absence of quality relationships. Developing trauma-informed relationships is therefore critical to creating a healing organizational culture. Aims. The objective of this article is to describe the process through which the San Francisco Department of Public Health (SFDPH) developed and implemented their Trauma-Informed Systems (TIS) Initiative, an organizational model to address trauma at the systems level. The article highlights the centrality of trauma-informed relationships to the initiative’s guiding principles, activities, and implementation process. Discussion. Six core principles underlie the work of the SFDPH’s TIS Initiative: (1) Understanding Trauma &amp; Stress, (2) Compassion &amp; Dependability, (3) Safety &amp; Stability, (4) Collaboration &amp; Empowerment, (5) Cultural Humility &amp; Responsiveness, (6) Resilience &amp; Recovery. Initiative components focus on creating and sustaining trauma-informed knowledge (i.e., foundational training, train-the-trainer program) and organizational practices (i.e., aligned efforts, leadership, and champion engagement). Conclusion. Trauma-informed systems represent an emergent organization-level intervention designed to address trauma and its sequelae. SFDPH’s TIS Initiative is creating a healing organization through its innovative response to the impact of trauma.","container-title":"Health Education &amp; Behavior","DOI":"10.1177/1090198118806942","ISSN":"1090-1981","issue":"2","journalAbbreviation":"Health Educ Behav","language":"en","note":"publisher: SAGE Publications Inc","page":"251-259","source":"SAGE Journals","title":"Implementing a Trauma-Informed Public Health System in San Francisco, California","volume":"46","author":[{"family":"Loomis","given":"Briana"},{"family":"Epstein","given":"Kenneth"},{"family":"Dauria","given":"Emily F."},{"family":"Dolce","given":"Lynn"}],"issued":{"date-parts":[["2019",4,1]]}}},{"id":8795,"uris":["http://zotero.org/users/1832253/items/FD5EK6FB"],"uri":["http://zotero.org/users/1832253/items/FD5EK6FB"],"itemData":{"id":8795,"type":"article-journal","container-title":"Journal of psychosocial nursing and mental health services","issue":"11","page":"30–38","source":"Google Scholar","title":"Successful seclusion and restraint prevention effort in child and adolescent programs","volume":"52","author":[{"family":"Caldwell","given":"Beth"},{"family":"Albert","given":"Chantell"},{"family":"Azeem","given":"Muhammad W."},{"family":"Beck","given":"Susan"},{"family":"Cocoros","given":"David"},{"family":"Cocoros","given":"Trish"},{"family":"Montes","given":"Raquel"},{"family":"Reddy","given":"Bhagya"}],"issued":{"date-parts":[["2014"]]}}},{"id":8783,"uris":["http://zotero.org/users/1832253/items/9KCSBYJN"],"uri":["http://zotero.org/users/1832253/items/9KCSBYJN"],"itemData":{"id":8783,"type":"article-journal","container-title":"Psychiatric Services","issue":"9","page":"1004–1004","source":"Google Scholar","title":"Integrating trauma-informed care principles in behavioral health service organizations","volume":"66","author":[{"family":"Conover","given":"Kelly"},{"family":"Sharp","given":"Cheryl"},{"family":"Salerno","given":"Anthony"}],"issued":{"date-parts":[["2015"]]}}},{"id":8811,"uris":["http://zotero.org/users/1832253/items/Q6IWM88U"],"uri":["http://zotero.org/users/1832253/items/Q6IWM88U"],"itemData":{"id":8811,"type":"thesis","genre":"PhD Thesis","publisher":"James Madison University","source":"Google Scholar","title":"An evidence based evaluation of patient outcomes after the implementation of a new model of care for adolescent inpatient psychiatry","author":[{"family":"Dorr","given":"Karen"}],"issued":{"date-parts":[["2019"]]}}},{"id":5433,"uris":["http://zotero.org/users/1832253/items/5WMWMJWV"],"uri":["http://zotero.org/users/1832253/items/5WMWMJWV"],"itemData":{"id":5433,"type":"article-journal","container-title":"Journal of Child and Adolescent Psychiatric Nursing","ISSN":"1073-6077","issue":"1","journalAbbreviation":"Journal of Child and Adolescent Psychiatric Nursing","page":"11-15","title":"Effectiveness of six core strategies based on trauma informed care in reducing seclusions and restraints at a child and adolescent psychiatric hospital","volume":"24","author":[{"family":"Azeem","given":"Muhammad Waqar"},{"family":"Aujla","given":"Akashdeep"},{"family":"Rammerth","given":"Michelle"},{"family":"Binsfeld","given":"Gary"},{"family":"Jones","given":"Robert B"}],"issued":{"date-parts":[["2011"]]}}},{"id":8781,"uris":["http://zotero.org/users/1832253/items/84CKM92F"],"uri":["http://zotero.org/users/1832253/items/84CKM92F"],"itemData":{"id":8781,"type":"article-journal","container-title":"Psychological services","source":"Google Scholar","title":"Implementing a program to reduce restraint and seclusion utilization in a public-sector hospital: Clinical innovations, preliminary findings, and lessons learned.","title-short":"Implementing a program to reduce restraint and seclusion utilization in a public-sector hospital","author":[{"family":"Dike","given":"Charles C."},{"family":"Lamb-Pagone","given":"Jerilynn"},{"family":"Howe","given":"David"},{"family":"Beavers","given":"Paul"},{"family":"Bugella","given":"Barbara A."},{"family":"Hillbrand","given":"Marc"}],"issued":{"date-parts":[["2020"]]}}},{"id":8789,"uris":["http://zotero.org/users/1832253/items/C5TUVJ8H"],"uri":["http://zotero.org/users/1832253/items/C5TUVJ8H"],"itemData":{"id":8789,"type":"article-journal","container-title":"Journal of the American Psychiatric Nurses Association","page":"1078390320980045","source":"Google Scholar","title":"Evidence-based practice: Implementing trauma-informed care of children and adolescents in the inpatient psychiatric setting","title-short":"Evidence-based practice","author":[{"family":"Hale","given":"Renae"},{"family":"Wendler","given":"M. Cecilia"}],"issued":{"date-parts":[["2020"]]}}},{"id":8804,"uris":["http://zotero.org/users/1832253/items/K9NX7ZUT"],"uri":["http://zotero.org/users/1832253/items/K9NX7ZUT"],"itemData":{"id":8804,"type":"article-journal","container-title":"Journal of community psychology","issue":"4","page":"395–410","source":"Google Scholar","title":"Developing and implementing a comprehensive approach to serving women with co-occurring disorders and histories of trauma","volume":"33","author":[{"family":"Huntington","given":"Nicholas"},{"family":"Moses","given":"Dawn Jahn"},{"family":"Veysey","given":"Bonita M."}],"issued":{"date-parts":[["2005"]]}}},{"id":8806,"uris":["http://zotero.org/users/1832253/items/IRF5HR9N"],"uri":["http://zotero.org/users/1832253/items/IRF5HR9N"],"itemData":{"id":8806,"type":"article-journal","container-title":"Substance Abuse and Mental Health Services Administration","source":"Google Scholar","title":"Creating trauma services for women with co-occurring disorders","author":[{"family":"Moses","given":"Dawn Jahn"},{"family":"Reed","given":"Beth Glover"},{"family":"Mazelis","given":"Ruta"},{"family":"D’Ambrosio","given":"Brandy"}],"issued":{"date-parts":[["2003"]]}}}],"schema":"https://github.com/citation-style-language/schema/raw/master/csl-citation.json"} </w:instrText>
            </w:r>
            <w:r w:rsidRPr="00CA0A91">
              <w:rPr>
                <w:i/>
                <w:iCs/>
                <w:sz w:val="18"/>
                <w:szCs w:val="18"/>
              </w:rPr>
              <w:fldChar w:fldCharType="separate"/>
            </w:r>
            <w:r w:rsidRPr="00CA0A91">
              <w:rPr>
                <w:rFonts w:cs="Times"/>
                <w:i/>
                <w:iCs/>
                <w:sz w:val="18"/>
                <w:szCs w:val="18"/>
              </w:rPr>
              <w:t>(28,30–32,34,36,37,42,43)</w:t>
            </w:r>
            <w:r w:rsidRPr="00CA0A91">
              <w:rPr>
                <w:i/>
                <w:iCs/>
                <w:sz w:val="18"/>
                <w:szCs w:val="18"/>
              </w:rPr>
              <w:fldChar w:fldCharType="end"/>
            </w:r>
            <w:r w:rsidRPr="00CA0A91">
              <w:rPr>
                <w:i/>
                <w:iCs/>
                <w:sz w:val="18"/>
                <w:szCs w:val="18"/>
              </w:rPr>
              <w:t>. The results of these studies should therefore be interpreted with caution. Finally, very few studies included a critical analysis of the author’s own role in the implementation and presentation of results.</w:t>
            </w:r>
          </w:p>
        </w:tc>
        <w:tc>
          <w:tcPr>
            <w:tcW w:w="1234" w:type="dxa"/>
            <w:gridSpan w:val="2"/>
          </w:tcPr>
          <w:p w14:paraId="780E3461" w14:textId="096B30F5" w:rsidR="006D781B" w:rsidRDefault="0093346D" w:rsidP="00CA5904">
            <w:pPr>
              <w:pStyle w:val="TableParagraph"/>
              <w:jc w:val="center"/>
              <w:rPr>
                <w:sz w:val="16"/>
              </w:rPr>
            </w:pPr>
            <w:r>
              <w:rPr>
                <w:sz w:val="16"/>
              </w:rPr>
              <w:t>Discussion, paragraph 6</w:t>
            </w:r>
          </w:p>
        </w:tc>
      </w:tr>
      <w:tr w:rsidR="006D781B" w14:paraId="79A2140E" w14:textId="77777777" w:rsidTr="726C0707">
        <w:trPr>
          <w:gridAfter w:val="1"/>
          <w:wAfter w:w="68" w:type="dxa"/>
          <w:trHeight w:val="252"/>
        </w:trPr>
        <w:tc>
          <w:tcPr>
            <w:tcW w:w="1637" w:type="dxa"/>
            <w:gridSpan w:val="2"/>
            <w:vMerge/>
          </w:tcPr>
          <w:p w14:paraId="1678145E" w14:textId="77777777" w:rsidR="006D781B" w:rsidRDefault="006D781B" w:rsidP="00CA5904">
            <w:pPr>
              <w:rPr>
                <w:sz w:val="2"/>
                <w:szCs w:val="2"/>
              </w:rPr>
            </w:pPr>
          </w:p>
        </w:tc>
        <w:tc>
          <w:tcPr>
            <w:tcW w:w="577" w:type="dxa"/>
            <w:gridSpan w:val="2"/>
            <w:tcBorders>
              <w:bottom w:val="single" w:sz="4" w:space="0" w:color="000000" w:themeColor="text1"/>
            </w:tcBorders>
          </w:tcPr>
          <w:p w14:paraId="17B226E1" w14:textId="77777777" w:rsidR="006D781B" w:rsidRDefault="006D781B" w:rsidP="00CA5904">
            <w:pPr>
              <w:pStyle w:val="TableParagraph"/>
              <w:spacing w:before="23"/>
              <w:ind w:right="87"/>
              <w:jc w:val="center"/>
              <w:rPr>
                <w:sz w:val="18"/>
              </w:rPr>
            </w:pPr>
            <w:r>
              <w:rPr>
                <w:spacing w:val="-5"/>
                <w:sz w:val="18"/>
              </w:rPr>
              <w:t>23c</w:t>
            </w:r>
          </w:p>
        </w:tc>
        <w:tc>
          <w:tcPr>
            <w:tcW w:w="11700" w:type="dxa"/>
            <w:gridSpan w:val="2"/>
          </w:tcPr>
          <w:p w14:paraId="3FF9D61D" w14:textId="1A7E7BAF" w:rsidR="006D781B" w:rsidRDefault="006D781B" w:rsidP="00E25AC0">
            <w:pPr>
              <w:pStyle w:val="TableParagraph"/>
              <w:tabs>
                <w:tab w:val="left" w:pos="4320"/>
              </w:tabs>
              <w:spacing w:before="23"/>
              <w:ind w:left="109"/>
              <w:rPr>
                <w:spacing w:val="-4"/>
                <w:sz w:val="18"/>
              </w:rPr>
            </w:pPr>
            <w:r>
              <w:rPr>
                <w:sz w:val="18"/>
              </w:rPr>
              <w:t>Discuss</w:t>
            </w:r>
            <w:r>
              <w:rPr>
                <w:spacing w:val="-5"/>
                <w:sz w:val="18"/>
              </w:rPr>
              <w:t xml:space="preserve"> </w:t>
            </w:r>
            <w:r>
              <w:rPr>
                <w:sz w:val="18"/>
              </w:rPr>
              <w:t>any</w:t>
            </w:r>
            <w:r>
              <w:rPr>
                <w:spacing w:val="-1"/>
                <w:sz w:val="18"/>
              </w:rPr>
              <w:t xml:space="preserve"> </w:t>
            </w:r>
            <w:r>
              <w:rPr>
                <w:sz w:val="18"/>
              </w:rPr>
              <w:t>limitations</w:t>
            </w:r>
            <w:r>
              <w:rPr>
                <w:spacing w:val="-5"/>
                <w:sz w:val="18"/>
              </w:rPr>
              <w:t xml:space="preserve"> </w:t>
            </w:r>
            <w:r>
              <w:rPr>
                <w:sz w:val="18"/>
              </w:rPr>
              <w:t>of</w:t>
            </w:r>
            <w:r>
              <w:rPr>
                <w:spacing w:val="-2"/>
                <w:sz w:val="18"/>
              </w:rPr>
              <w:t xml:space="preserve"> </w:t>
            </w:r>
            <w:r>
              <w:rPr>
                <w:sz w:val="18"/>
              </w:rPr>
              <w:t>the</w:t>
            </w:r>
            <w:r>
              <w:rPr>
                <w:spacing w:val="-2"/>
                <w:sz w:val="18"/>
              </w:rPr>
              <w:t xml:space="preserve"> </w:t>
            </w:r>
            <w:r>
              <w:rPr>
                <w:sz w:val="18"/>
              </w:rPr>
              <w:t>review</w:t>
            </w:r>
            <w:r>
              <w:rPr>
                <w:spacing w:val="-6"/>
                <w:sz w:val="18"/>
              </w:rPr>
              <w:t xml:space="preserve"> </w:t>
            </w:r>
            <w:r>
              <w:rPr>
                <w:sz w:val="18"/>
              </w:rPr>
              <w:t>processes</w:t>
            </w:r>
            <w:r>
              <w:rPr>
                <w:spacing w:val="-1"/>
                <w:sz w:val="18"/>
              </w:rPr>
              <w:t xml:space="preserve"> </w:t>
            </w:r>
            <w:r>
              <w:rPr>
                <w:spacing w:val="-4"/>
                <w:sz w:val="18"/>
              </w:rPr>
              <w:t>used.</w:t>
            </w:r>
          </w:p>
          <w:p w14:paraId="015BB215" w14:textId="77777777" w:rsidR="00E25AC0" w:rsidRDefault="00E25AC0" w:rsidP="00E25AC0">
            <w:pPr>
              <w:pStyle w:val="TableParagraph"/>
              <w:tabs>
                <w:tab w:val="left" w:pos="4320"/>
              </w:tabs>
              <w:spacing w:before="23"/>
              <w:ind w:left="109"/>
              <w:rPr>
                <w:spacing w:val="-4"/>
                <w:sz w:val="18"/>
              </w:rPr>
            </w:pPr>
          </w:p>
          <w:p w14:paraId="288A3937" w14:textId="6E97F611" w:rsidR="00E25AC0" w:rsidRPr="00E25AC0" w:rsidRDefault="00E25AC0" w:rsidP="00E25AC0">
            <w:pPr>
              <w:pStyle w:val="TableParagraph"/>
              <w:tabs>
                <w:tab w:val="left" w:pos="4320"/>
              </w:tabs>
              <w:spacing w:before="23"/>
              <w:ind w:left="109"/>
              <w:rPr>
                <w:i/>
                <w:iCs/>
                <w:sz w:val="18"/>
                <w:szCs w:val="18"/>
              </w:rPr>
            </w:pPr>
            <w:r w:rsidRPr="00E25AC0">
              <w:rPr>
                <w:i/>
                <w:iCs/>
                <w:sz w:val="18"/>
                <w:szCs w:val="18"/>
              </w:rPr>
              <w:t>Limitations of this review include that we excluded any papers not published in English and this may limit the generalisability of the results. Our coding and mapping to the CFIR framework may have been influenced by subjectivity, though our use of multiple coders and multiple rounds of coding reduces this risk. In addition, we did not assess the relative strength of each influencing factor. That is, factors that were reported less often across studies may nonetheless have a more powerful influence on implementation</w:t>
            </w:r>
          </w:p>
        </w:tc>
        <w:tc>
          <w:tcPr>
            <w:tcW w:w="1234" w:type="dxa"/>
            <w:gridSpan w:val="2"/>
          </w:tcPr>
          <w:p w14:paraId="59C1C4A7" w14:textId="55C07277" w:rsidR="006D781B" w:rsidRDefault="00A856E6" w:rsidP="00CA5904">
            <w:pPr>
              <w:pStyle w:val="TableParagraph"/>
              <w:jc w:val="center"/>
              <w:rPr>
                <w:sz w:val="16"/>
              </w:rPr>
            </w:pPr>
            <w:r>
              <w:rPr>
                <w:sz w:val="16"/>
              </w:rPr>
              <w:t>Discussion, paragraph 7</w:t>
            </w:r>
          </w:p>
        </w:tc>
      </w:tr>
      <w:tr w:rsidR="006D781B" w14:paraId="3F6ED7EB" w14:textId="77777777" w:rsidTr="726C0707">
        <w:trPr>
          <w:gridAfter w:val="1"/>
          <w:wAfter w:w="68" w:type="dxa"/>
          <w:trHeight w:val="267"/>
        </w:trPr>
        <w:tc>
          <w:tcPr>
            <w:tcW w:w="1637" w:type="dxa"/>
            <w:gridSpan w:val="2"/>
            <w:vMerge/>
          </w:tcPr>
          <w:p w14:paraId="59E851AC" w14:textId="77777777" w:rsidR="006D781B" w:rsidRDefault="006D781B" w:rsidP="00CA5904">
            <w:pPr>
              <w:rPr>
                <w:sz w:val="2"/>
                <w:szCs w:val="2"/>
              </w:rPr>
            </w:pPr>
          </w:p>
        </w:tc>
        <w:tc>
          <w:tcPr>
            <w:tcW w:w="577" w:type="dxa"/>
            <w:gridSpan w:val="2"/>
            <w:tcBorders>
              <w:top w:val="single" w:sz="4" w:space="0" w:color="000000" w:themeColor="text1"/>
              <w:bottom w:val="double" w:sz="6" w:space="0" w:color="000000" w:themeColor="text1"/>
              <w:right w:val="single" w:sz="4" w:space="0" w:color="000000" w:themeColor="text1"/>
            </w:tcBorders>
          </w:tcPr>
          <w:p w14:paraId="4092259A" w14:textId="77777777" w:rsidR="006D781B" w:rsidRDefault="006D781B" w:rsidP="00CA5904">
            <w:pPr>
              <w:pStyle w:val="TableParagraph"/>
              <w:spacing w:before="23"/>
              <w:ind w:right="87"/>
              <w:jc w:val="center"/>
              <w:rPr>
                <w:sz w:val="18"/>
              </w:rPr>
            </w:pPr>
            <w:r>
              <w:rPr>
                <w:spacing w:val="-5"/>
                <w:sz w:val="18"/>
              </w:rPr>
              <w:t>23d</w:t>
            </w:r>
          </w:p>
        </w:tc>
        <w:tc>
          <w:tcPr>
            <w:tcW w:w="11700" w:type="dxa"/>
            <w:gridSpan w:val="2"/>
            <w:tcBorders>
              <w:left w:val="single" w:sz="4" w:space="0" w:color="000000" w:themeColor="text1"/>
              <w:bottom w:val="double" w:sz="6" w:space="0" w:color="000000" w:themeColor="text1"/>
            </w:tcBorders>
          </w:tcPr>
          <w:p w14:paraId="0232DA93" w14:textId="146BBA2D" w:rsidR="006D781B" w:rsidRDefault="006D781B" w:rsidP="00CA5904">
            <w:pPr>
              <w:pStyle w:val="TableParagraph"/>
              <w:spacing w:before="23"/>
              <w:ind w:left="109"/>
              <w:rPr>
                <w:spacing w:val="-2"/>
                <w:sz w:val="18"/>
              </w:rPr>
            </w:pPr>
            <w:r>
              <w:rPr>
                <w:sz w:val="18"/>
              </w:rPr>
              <w:t>Discuss</w:t>
            </w:r>
            <w:r>
              <w:rPr>
                <w:spacing w:val="-5"/>
                <w:sz w:val="18"/>
              </w:rPr>
              <w:t xml:space="preserve"> </w:t>
            </w:r>
            <w:r>
              <w:rPr>
                <w:sz w:val="18"/>
              </w:rPr>
              <w:t>implications</w:t>
            </w:r>
            <w:r>
              <w:rPr>
                <w:spacing w:val="-1"/>
                <w:sz w:val="18"/>
              </w:rPr>
              <w:t xml:space="preserve"> </w:t>
            </w:r>
            <w:r>
              <w:rPr>
                <w:sz w:val="18"/>
              </w:rPr>
              <w:t>of</w:t>
            </w:r>
            <w:r>
              <w:rPr>
                <w:spacing w:val="-4"/>
                <w:sz w:val="18"/>
              </w:rPr>
              <w:t xml:space="preserve"> </w:t>
            </w:r>
            <w:r>
              <w:rPr>
                <w:sz w:val="18"/>
              </w:rPr>
              <w:t>the</w:t>
            </w:r>
            <w:r>
              <w:rPr>
                <w:spacing w:val="-2"/>
                <w:sz w:val="18"/>
              </w:rPr>
              <w:t xml:space="preserve"> </w:t>
            </w:r>
            <w:r>
              <w:rPr>
                <w:sz w:val="18"/>
              </w:rPr>
              <w:t>results</w:t>
            </w:r>
            <w:r>
              <w:rPr>
                <w:spacing w:val="-4"/>
                <w:sz w:val="18"/>
              </w:rPr>
              <w:t xml:space="preserve"> </w:t>
            </w:r>
            <w:r>
              <w:rPr>
                <w:sz w:val="18"/>
              </w:rPr>
              <w:t>for</w:t>
            </w:r>
            <w:r>
              <w:rPr>
                <w:spacing w:val="-2"/>
                <w:sz w:val="18"/>
              </w:rPr>
              <w:t xml:space="preserve"> </w:t>
            </w:r>
            <w:r>
              <w:rPr>
                <w:sz w:val="18"/>
              </w:rPr>
              <w:t>practice,</w:t>
            </w:r>
            <w:r>
              <w:rPr>
                <w:spacing w:val="-2"/>
                <w:sz w:val="18"/>
              </w:rPr>
              <w:t xml:space="preserve"> </w:t>
            </w:r>
            <w:r>
              <w:rPr>
                <w:sz w:val="18"/>
              </w:rPr>
              <w:t>policy,</w:t>
            </w:r>
            <w:r>
              <w:rPr>
                <w:spacing w:val="-4"/>
                <w:sz w:val="18"/>
              </w:rPr>
              <w:t xml:space="preserve"> </w:t>
            </w:r>
            <w:r>
              <w:rPr>
                <w:sz w:val="18"/>
              </w:rPr>
              <w:t>and</w:t>
            </w:r>
            <w:r>
              <w:rPr>
                <w:spacing w:val="-3"/>
                <w:sz w:val="18"/>
              </w:rPr>
              <w:t xml:space="preserve"> </w:t>
            </w:r>
            <w:r>
              <w:rPr>
                <w:sz w:val="18"/>
              </w:rPr>
              <w:t>future</w:t>
            </w:r>
            <w:r>
              <w:rPr>
                <w:spacing w:val="4"/>
                <w:sz w:val="18"/>
              </w:rPr>
              <w:t xml:space="preserve"> </w:t>
            </w:r>
            <w:r>
              <w:rPr>
                <w:spacing w:val="-2"/>
                <w:sz w:val="18"/>
              </w:rPr>
              <w:t>research.</w:t>
            </w:r>
          </w:p>
          <w:p w14:paraId="03D207B9" w14:textId="77777777" w:rsidR="0052148C" w:rsidRDefault="0052148C" w:rsidP="00CA5904">
            <w:pPr>
              <w:pStyle w:val="TableParagraph"/>
              <w:spacing w:before="23"/>
              <w:ind w:left="109"/>
              <w:rPr>
                <w:spacing w:val="-2"/>
                <w:sz w:val="18"/>
              </w:rPr>
            </w:pPr>
          </w:p>
          <w:p w14:paraId="41B950EC" w14:textId="668B98A4" w:rsidR="0052148C" w:rsidRPr="0052148C" w:rsidRDefault="0052148C" w:rsidP="00CA5904">
            <w:pPr>
              <w:pStyle w:val="TableParagraph"/>
              <w:spacing w:before="23"/>
              <w:ind w:left="109"/>
              <w:rPr>
                <w:i/>
                <w:iCs/>
                <w:sz w:val="18"/>
              </w:rPr>
            </w:pPr>
            <w:r w:rsidRPr="0052148C">
              <w:rPr>
                <w:i/>
                <w:iCs/>
                <w:spacing w:val="-2"/>
                <w:sz w:val="18"/>
              </w:rPr>
              <w:t>Please see discussion paragraphs 1-5 and 8</w:t>
            </w:r>
          </w:p>
        </w:tc>
        <w:tc>
          <w:tcPr>
            <w:tcW w:w="1234" w:type="dxa"/>
            <w:gridSpan w:val="2"/>
            <w:tcBorders>
              <w:bottom w:val="double" w:sz="6" w:space="0" w:color="000000" w:themeColor="text1"/>
            </w:tcBorders>
          </w:tcPr>
          <w:p w14:paraId="7D624E9D" w14:textId="6CB16DA1" w:rsidR="006D781B" w:rsidRDefault="00A6230B" w:rsidP="00CA5904">
            <w:pPr>
              <w:pStyle w:val="TableParagraph"/>
              <w:jc w:val="center"/>
              <w:rPr>
                <w:sz w:val="16"/>
              </w:rPr>
            </w:pPr>
            <w:r>
              <w:rPr>
                <w:sz w:val="16"/>
              </w:rPr>
              <w:lastRenderedPageBreak/>
              <w:t xml:space="preserve">Discussion, paragraph </w:t>
            </w:r>
            <w:r w:rsidR="004D7B6A">
              <w:rPr>
                <w:sz w:val="16"/>
              </w:rPr>
              <w:t xml:space="preserve">1-5, </w:t>
            </w:r>
            <w:r>
              <w:rPr>
                <w:sz w:val="16"/>
              </w:rPr>
              <w:t>8</w:t>
            </w:r>
          </w:p>
        </w:tc>
      </w:tr>
      <w:tr w:rsidR="006D781B" w14:paraId="7B4BF764" w14:textId="77777777" w:rsidTr="726C0707">
        <w:trPr>
          <w:gridAfter w:val="1"/>
          <w:wAfter w:w="68" w:type="dxa"/>
          <w:trHeight w:val="200"/>
        </w:trPr>
        <w:tc>
          <w:tcPr>
            <w:tcW w:w="13914" w:type="dxa"/>
            <w:gridSpan w:val="6"/>
            <w:tcBorders>
              <w:top w:val="double" w:sz="6" w:space="0" w:color="000000" w:themeColor="text1"/>
            </w:tcBorders>
            <w:shd w:val="clear" w:color="auto" w:fill="FFFFCC"/>
          </w:tcPr>
          <w:p w14:paraId="1A5E2804" w14:textId="77777777" w:rsidR="006D781B" w:rsidRDefault="006D781B" w:rsidP="00CA5904">
            <w:pPr>
              <w:pStyle w:val="TableParagraph"/>
              <w:spacing w:line="180" w:lineRule="exact"/>
              <w:ind w:left="107"/>
              <w:rPr>
                <w:b/>
                <w:sz w:val="18"/>
              </w:rPr>
            </w:pPr>
            <w:r>
              <w:rPr>
                <w:b/>
                <w:sz w:val="18"/>
              </w:rPr>
              <w:t>OTHER</w:t>
            </w:r>
            <w:r>
              <w:rPr>
                <w:b/>
                <w:spacing w:val="-7"/>
                <w:sz w:val="18"/>
              </w:rPr>
              <w:t xml:space="preserve"> </w:t>
            </w:r>
            <w:r>
              <w:rPr>
                <w:b/>
                <w:spacing w:val="-2"/>
                <w:sz w:val="18"/>
              </w:rPr>
              <w:t>INFORMATION</w:t>
            </w:r>
          </w:p>
        </w:tc>
        <w:tc>
          <w:tcPr>
            <w:tcW w:w="1234" w:type="dxa"/>
            <w:gridSpan w:val="2"/>
            <w:tcBorders>
              <w:top w:val="double" w:sz="6" w:space="0" w:color="000000" w:themeColor="text1"/>
            </w:tcBorders>
            <w:shd w:val="clear" w:color="auto" w:fill="FFFFCC"/>
          </w:tcPr>
          <w:p w14:paraId="2931EC88" w14:textId="77777777" w:rsidR="006D781B" w:rsidRDefault="006D781B" w:rsidP="00CA5904">
            <w:pPr>
              <w:pStyle w:val="TableParagraph"/>
              <w:jc w:val="center"/>
              <w:rPr>
                <w:sz w:val="12"/>
              </w:rPr>
            </w:pPr>
          </w:p>
        </w:tc>
      </w:tr>
      <w:tr w:rsidR="006D781B" w14:paraId="68E0A424" w14:textId="77777777" w:rsidTr="726C0707">
        <w:trPr>
          <w:gridAfter w:val="1"/>
          <w:wAfter w:w="68" w:type="dxa"/>
          <w:trHeight w:val="285"/>
        </w:trPr>
        <w:tc>
          <w:tcPr>
            <w:tcW w:w="1637" w:type="dxa"/>
            <w:gridSpan w:val="2"/>
            <w:vMerge w:val="restart"/>
          </w:tcPr>
          <w:p w14:paraId="2C5EBD4D" w14:textId="77777777" w:rsidR="006D781B" w:rsidRDefault="006D781B" w:rsidP="00CA5904">
            <w:pPr>
              <w:pStyle w:val="TableParagraph"/>
              <w:ind w:left="107" w:right="228"/>
              <w:rPr>
                <w:sz w:val="18"/>
              </w:rPr>
            </w:pPr>
            <w:r>
              <w:rPr>
                <w:sz w:val="18"/>
              </w:rPr>
              <w:t>Registration</w:t>
            </w:r>
            <w:r>
              <w:rPr>
                <w:spacing w:val="-13"/>
                <w:sz w:val="18"/>
              </w:rPr>
              <w:t xml:space="preserve"> </w:t>
            </w:r>
            <w:r>
              <w:rPr>
                <w:sz w:val="18"/>
              </w:rPr>
              <w:t xml:space="preserve">and </w:t>
            </w:r>
            <w:r>
              <w:rPr>
                <w:spacing w:val="-2"/>
                <w:sz w:val="18"/>
              </w:rPr>
              <w:t>protocol</w:t>
            </w:r>
          </w:p>
        </w:tc>
        <w:tc>
          <w:tcPr>
            <w:tcW w:w="577" w:type="dxa"/>
            <w:gridSpan w:val="2"/>
          </w:tcPr>
          <w:p w14:paraId="4991041F" w14:textId="77777777" w:rsidR="006D781B" w:rsidRDefault="006D781B" w:rsidP="00CA5904">
            <w:pPr>
              <w:pStyle w:val="TableParagraph"/>
              <w:ind w:right="87"/>
              <w:jc w:val="center"/>
              <w:rPr>
                <w:sz w:val="18"/>
              </w:rPr>
            </w:pPr>
            <w:r>
              <w:rPr>
                <w:spacing w:val="-5"/>
                <w:sz w:val="18"/>
              </w:rPr>
              <w:t>24a</w:t>
            </w:r>
          </w:p>
        </w:tc>
        <w:tc>
          <w:tcPr>
            <w:tcW w:w="11700" w:type="dxa"/>
            <w:gridSpan w:val="2"/>
          </w:tcPr>
          <w:p w14:paraId="3270FF3A" w14:textId="77777777" w:rsidR="006D781B" w:rsidRDefault="006D781B" w:rsidP="00CA5904">
            <w:pPr>
              <w:pStyle w:val="TableParagraph"/>
              <w:ind w:left="109"/>
              <w:rPr>
                <w:spacing w:val="-2"/>
                <w:sz w:val="18"/>
              </w:rPr>
            </w:pPr>
            <w:r>
              <w:rPr>
                <w:sz w:val="18"/>
              </w:rPr>
              <w:t>Provide</w:t>
            </w:r>
            <w:r>
              <w:rPr>
                <w:spacing w:val="-4"/>
                <w:sz w:val="18"/>
              </w:rPr>
              <w:t xml:space="preserve"> </w:t>
            </w:r>
            <w:r>
              <w:rPr>
                <w:sz w:val="18"/>
              </w:rPr>
              <w:t>registration</w:t>
            </w:r>
            <w:r>
              <w:rPr>
                <w:spacing w:val="-2"/>
                <w:sz w:val="18"/>
              </w:rPr>
              <w:t xml:space="preserve"> </w:t>
            </w:r>
            <w:r>
              <w:rPr>
                <w:sz w:val="18"/>
              </w:rPr>
              <w:t>information</w:t>
            </w:r>
            <w:r>
              <w:rPr>
                <w:spacing w:val="-2"/>
                <w:sz w:val="18"/>
              </w:rPr>
              <w:t xml:space="preserve"> </w:t>
            </w:r>
            <w:r>
              <w:rPr>
                <w:sz w:val="18"/>
              </w:rPr>
              <w:t>for</w:t>
            </w:r>
            <w:r>
              <w:rPr>
                <w:spacing w:val="-2"/>
                <w:sz w:val="18"/>
              </w:rPr>
              <w:t xml:space="preserve"> </w:t>
            </w:r>
            <w:r>
              <w:rPr>
                <w:sz w:val="18"/>
              </w:rPr>
              <w:t>the</w:t>
            </w:r>
            <w:r>
              <w:rPr>
                <w:spacing w:val="-1"/>
                <w:sz w:val="18"/>
              </w:rPr>
              <w:t xml:space="preserve"> </w:t>
            </w:r>
            <w:r>
              <w:rPr>
                <w:sz w:val="18"/>
              </w:rPr>
              <w:t>review,</w:t>
            </w:r>
            <w:r>
              <w:rPr>
                <w:spacing w:val="-5"/>
                <w:sz w:val="18"/>
              </w:rPr>
              <w:t xml:space="preserve"> </w:t>
            </w:r>
            <w:r>
              <w:rPr>
                <w:sz w:val="18"/>
              </w:rPr>
              <w:t>including</w:t>
            </w:r>
            <w:r>
              <w:rPr>
                <w:spacing w:val="-4"/>
                <w:sz w:val="18"/>
              </w:rPr>
              <w:t xml:space="preserve"> </w:t>
            </w:r>
            <w:r>
              <w:rPr>
                <w:sz w:val="18"/>
              </w:rPr>
              <w:t>register</w:t>
            </w:r>
            <w:r>
              <w:rPr>
                <w:spacing w:val="-1"/>
                <w:sz w:val="18"/>
              </w:rPr>
              <w:t xml:space="preserve"> </w:t>
            </w:r>
            <w:r>
              <w:rPr>
                <w:sz w:val="18"/>
              </w:rPr>
              <w:t>name</w:t>
            </w:r>
            <w:r>
              <w:rPr>
                <w:spacing w:val="-2"/>
                <w:sz w:val="18"/>
              </w:rPr>
              <w:t xml:space="preserve"> </w:t>
            </w:r>
            <w:r>
              <w:rPr>
                <w:sz w:val="18"/>
              </w:rPr>
              <w:t>and</w:t>
            </w:r>
            <w:r>
              <w:rPr>
                <w:spacing w:val="-2"/>
                <w:sz w:val="18"/>
              </w:rPr>
              <w:t xml:space="preserve"> </w:t>
            </w:r>
            <w:r>
              <w:rPr>
                <w:sz w:val="18"/>
              </w:rPr>
              <w:t>registration</w:t>
            </w:r>
            <w:r>
              <w:rPr>
                <w:spacing w:val="-2"/>
                <w:sz w:val="18"/>
              </w:rPr>
              <w:t xml:space="preserve"> </w:t>
            </w:r>
            <w:r>
              <w:rPr>
                <w:sz w:val="18"/>
              </w:rPr>
              <w:t>number,</w:t>
            </w:r>
            <w:r>
              <w:rPr>
                <w:spacing w:val="-3"/>
                <w:sz w:val="18"/>
              </w:rPr>
              <w:t xml:space="preserve"> </w:t>
            </w:r>
            <w:r>
              <w:rPr>
                <w:sz w:val="18"/>
              </w:rPr>
              <w:t>or</w:t>
            </w:r>
            <w:r>
              <w:rPr>
                <w:spacing w:val="-2"/>
                <w:sz w:val="18"/>
              </w:rPr>
              <w:t xml:space="preserve"> </w:t>
            </w:r>
            <w:r>
              <w:rPr>
                <w:sz w:val="18"/>
              </w:rPr>
              <w:t>state</w:t>
            </w:r>
            <w:r>
              <w:rPr>
                <w:spacing w:val="-4"/>
                <w:sz w:val="18"/>
              </w:rPr>
              <w:t xml:space="preserve"> </w:t>
            </w:r>
            <w:r>
              <w:rPr>
                <w:sz w:val="18"/>
              </w:rPr>
              <w:t>that</w:t>
            </w:r>
            <w:r>
              <w:rPr>
                <w:spacing w:val="-4"/>
                <w:sz w:val="18"/>
              </w:rPr>
              <w:t xml:space="preserve"> </w:t>
            </w:r>
            <w:r>
              <w:rPr>
                <w:sz w:val="18"/>
              </w:rPr>
              <w:t>the</w:t>
            </w:r>
            <w:r>
              <w:rPr>
                <w:spacing w:val="-1"/>
                <w:sz w:val="18"/>
              </w:rPr>
              <w:t xml:space="preserve"> </w:t>
            </w:r>
            <w:r>
              <w:rPr>
                <w:sz w:val="18"/>
              </w:rPr>
              <w:t>review</w:t>
            </w:r>
            <w:r>
              <w:rPr>
                <w:spacing w:val="-5"/>
                <w:sz w:val="18"/>
              </w:rPr>
              <w:t xml:space="preserve"> </w:t>
            </w:r>
            <w:r>
              <w:rPr>
                <w:sz w:val="18"/>
              </w:rPr>
              <w:t>was</w:t>
            </w:r>
            <w:r>
              <w:rPr>
                <w:spacing w:val="-1"/>
                <w:sz w:val="18"/>
              </w:rPr>
              <w:t xml:space="preserve"> </w:t>
            </w:r>
            <w:r>
              <w:rPr>
                <w:sz w:val="18"/>
              </w:rPr>
              <w:t>not</w:t>
            </w:r>
            <w:r>
              <w:rPr>
                <w:spacing w:val="-1"/>
                <w:sz w:val="18"/>
              </w:rPr>
              <w:t xml:space="preserve"> </w:t>
            </w:r>
            <w:r>
              <w:rPr>
                <w:spacing w:val="-2"/>
                <w:sz w:val="18"/>
              </w:rPr>
              <w:t>registered.</w:t>
            </w:r>
          </w:p>
          <w:p w14:paraId="6A8E8B6E" w14:textId="77777777" w:rsidR="006E0DE3" w:rsidRDefault="006E0DE3" w:rsidP="00CA5904">
            <w:pPr>
              <w:pStyle w:val="TableParagraph"/>
              <w:ind w:left="109"/>
              <w:rPr>
                <w:spacing w:val="-2"/>
                <w:sz w:val="18"/>
              </w:rPr>
            </w:pPr>
          </w:p>
          <w:p w14:paraId="5B57E83C" w14:textId="07F9895C" w:rsidR="006E0DE3" w:rsidRPr="005540E2" w:rsidRDefault="006E0DE3" w:rsidP="006E0DE3">
            <w:pPr>
              <w:rPr>
                <w:rFonts w:ascii="Times New Roman" w:hAnsi="Times New Roman" w:cs="Times New Roman"/>
                <w:i/>
                <w:iCs/>
                <w:sz w:val="18"/>
                <w:szCs w:val="18"/>
              </w:rPr>
            </w:pPr>
            <w:r w:rsidRPr="005540E2">
              <w:rPr>
                <w:rFonts w:ascii="Times New Roman" w:hAnsi="Times New Roman" w:cs="Times New Roman"/>
                <w:i/>
                <w:iCs/>
                <w:sz w:val="18"/>
                <w:szCs w:val="18"/>
              </w:rPr>
              <w:t>The review protocol was registered on the PROSPERO database (CRD42021242891).</w:t>
            </w:r>
          </w:p>
        </w:tc>
        <w:tc>
          <w:tcPr>
            <w:tcW w:w="1234" w:type="dxa"/>
            <w:gridSpan w:val="2"/>
          </w:tcPr>
          <w:p w14:paraId="468F2BB3" w14:textId="77777777" w:rsidR="006D781B" w:rsidRDefault="002A10D3" w:rsidP="00CA5904">
            <w:pPr>
              <w:pStyle w:val="TableParagraph"/>
              <w:jc w:val="center"/>
              <w:rPr>
                <w:sz w:val="16"/>
              </w:rPr>
            </w:pPr>
            <w:r>
              <w:rPr>
                <w:sz w:val="16"/>
              </w:rPr>
              <w:t>Methods,</w:t>
            </w:r>
          </w:p>
          <w:p w14:paraId="567530DE" w14:textId="76CABCBC" w:rsidR="002A10D3" w:rsidRDefault="00DC74DF" w:rsidP="00CA5904">
            <w:pPr>
              <w:pStyle w:val="TableParagraph"/>
              <w:jc w:val="center"/>
              <w:rPr>
                <w:sz w:val="16"/>
              </w:rPr>
            </w:pPr>
            <w:r>
              <w:rPr>
                <w:sz w:val="16"/>
              </w:rPr>
              <w:t>p</w:t>
            </w:r>
            <w:r w:rsidR="002A10D3">
              <w:rPr>
                <w:sz w:val="16"/>
              </w:rPr>
              <w:t>aragraph 1</w:t>
            </w:r>
          </w:p>
        </w:tc>
      </w:tr>
      <w:tr w:rsidR="006D781B" w14:paraId="2F4B32B1" w14:textId="77777777" w:rsidTr="726C0707">
        <w:trPr>
          <w:gridAfter w:val="1"/>
          <w:wAfter w:w="68" w:type="dxa"/>
          <w:trHeight w:val="283"/>
        </w:trPr>
        <w:tc>
          <w:tcPr>
            <w:tcW w:w="1637" w:type="dxa"/>
            <w:gridSpan w:val="2"/>
            <w:vMerge/>
          </w:tcPr>
          <w:p w14:paraId="0D05DDB6" w14:textId="77777777" w:rsidR="006D781B" w:rsidRDefault="006D781B" w:rsidP="00CA5904">
            <w:pPr>
              <w:rPr>
                <w:sz w:val="2"/>
                <w:szCs w:val="2"/>
              </w:rPr>
            </w:pPr>
          </w:p>
        </w:tc>
        <w:tc>
          <w:tcPr>
            <w:tcW w:w="577" w:type="dxa"/>
            <w:gridSpan w:val="2"/>
          </w:tcPr>
          <w:p w14:paraId="3517406C" w14:textId="77777777" w:rsidR="006D781B" w:rsidRDefault="006D781B" w:rsidP="00CA5904">
            <w:pPr>
              <w:pStyle w:val="TableParagraph"/>
              <w:ind w:right="87"/>
              <w:jc w:val="center"/>
              <w:rPr>
                <w:sz w:val="18"/>
              </w:rPr>
            </w:pPr>
            <w:r>
              <w:rPr>
                <w:spacing w:val="-5"/>
                <w:sz w:val="18"/>
              </w:rPr>
              <w:t>24b</w:t>
            </w:r>
          </w:p>
        </w:tc>
        <w:tc>
          <w:tcPr>
            <w:tcW w:w="11700" w:type="dxa"/>
            <w:gridSpan w:val="2"/>
          </w:tcPr>
          <w:p w14:paraId="22902767" w14:textId="77777777" w:rsidR="006D781B" w:rsidRDefault="006D781B" w:rsidP="00CA5904">
            <w:pPr>
              <w:pStyle w:val="TableParagraph"/>
              <w:ind w:left="109"/>
              <w:rPr>
                <w:spacing w:val="-2"/>
                <w:sz w:val="18"/>
              </w:rPr>
            </w:pPr>
            <w:r>
              <w:rPr>
                <w:sz w:val="18"/>
              </w:rPr>
              <w:t>Indicate</w:t>
            </w:r>
            <w:r>
              <w:rPr>
                <w:spacing w:val="-4"/>
                <w:sz w:val="18"/>
              </w:rPr>
              <w:t xml:space="preserve"> </w:t>
            </w:r>
            <w:r>
              <w:rPr>
                <w:sz w:val="18"/>
              </w:rPr>
              <w:t>where</w:t>
            </w:r>
            <w:r>
              <w:rPr>
                <w:spacing w:val="-1"/>
                <w:sz w:val="18"/>
              </w:rPr>
              <w:t xml:space="preserve"> </w:t>
            </w:r>
            <w:r>
              <w:rPr>
                <w:sz w:val="18"/>
              </w:rPr>
              <w:t>the</w:t>
            </w:r>
            <w:r>
              <w:rPr>
                <w:spacing w:val="-2"/>
                <w:sz w:val="18"/>
              </w:rPr>
              <w:t xml:space="preserve"> </w:t>
            </w:r>
            <w:r>
              <w:rPr>
                <w:sz w:val="18"/>
              </w:rPr>
              <w:t>review</w:t>
            </w:r>
            <w:r>
              <w:rPr>
                <w:spacing w:val="-2"/>
                <w:sz w:val="18"/>
              </w:rPr>
              <w:t xml:space="preserve"> </w:t>
            </w:r>
            <w:r>
              <w:rPr>
                <w:sz w:val="18"/>
              </w:rPr>
              <w:t>protocol</w:t>
            </w:r>
            <w:r>
              <w:rPr>
                <w:spacing w:val="-3"/>
                <w:sz w:val="18"/>
              </w:rPr>
              <w:t xml:space="preserve"> </w:t>
            </w:r>
            <w:r>
              <w:rPr>
                <w:sz w:val="18"/>
              </w:rPr>
              <w:t>can</w:t>
            </w:r>
            <w:r>
              <w:rPr>
                <w:spacing w:val="-2"/>
                <w:sz w:val="18"/>
              </w:rPr>
              <w:t xml:space="preserve"> </w:t>
            </w:r>
            <w:r>
              <w:rPr>
                <w:sz w:val="18"/>
              </w:rPr>
              <w:t>be</w:t>
            </w:r>
            <w:r>
              <w:rPr>
                <w:spacing w:val="1"/>
                <w:sz w:val="18"/>
              </w:rPr>
              <w:t xml:space="preserve"> </w:t>
            </w:r>
            <w:r>
              <w:rPr>
                <w:sz w:val="18"/>
              </w:rPr>
              <w:t>accessed,</w:t>
            </w:r>
            <w:r>
              <w:rPr>
                <w:spacing w:val="-2"/>
                <w:sz w:val="18"/>
              </w:rPr>
              <w:t xml:space="preserve"> </w:t>
            </w:r>
            <w:r>
              <w:rPr>
                <w:sz w:val="18"/>
              </w:rPr>
              <w:t>or</w:t>
            </w:r>
            <w:r>
              <w:rPr>
                <w:spacing w:val="-3"/>
                <w:sz w:val="18"/>
              </w:rPr>
              <w:t xml:space="preserve"> </w:t>
            </w:r>
            <w:r>
              <w:rPr>
                <w:sz w:val="18"/>
              </w:rPr>
              <w:t>state</w:t>
            </w:r>
            <w:r>
              <w:rPr>
                <w:spacing w:val="-3"/>
                <w:sz w:val="18"/>
              </w:rPr>
              <w:t xml:space="preserve"> </w:t>
            </w:r>
            <w:r>
              <w:rPr>
                <w:sz w:val="18"/>
              </w:rPr>
              <w:t>that</w:t>
            </w:r>
            <w:r>
              <w:rPr>
                <w:spacing w:val="-2"/>
                <w:sz w:val="18"/>
              </w:rPr>
              <w:t xml:space="preserve"> </w:t>
            </w:r>
            <w:r>
              <w:rPr>
                <w:sz w:val="18"/>
              </w:rPr>
              <w:t>a</w:t>
            </w:r>
            <w:r>
              <w:rPr>
                <w:spacing w:val="-3"/>
                <w:sz w:val="18"/>
              </w:rPr>
              <w:t xml:space="preserve"> </w:t>
            </w:r>
            <w:r>
              <w:rPr>
                <w:sz w:val="18"/>
              </w:rPr>
              <w:t>protocol</w:t>
            </w:r>
            <w:r>
              <w:rPr>
                <w:spacing w:val="-2"/>
                <w:sz w:val="18"/>
              </w:rPr>
              <w:t xml:space="preserve"> </w:t>
            </w:r>
            <w:r>
              <w:rPr>
                <w:sz w:val="18"/>
              </w:rPr>
              <w:t>was not</w:t>
            </w:r>
            <w:r>
              <w:rPr>
                <w:spacing w:val="-3"/>
                <w:sz w:val="18"/>
              </w:rPr>
              <w:t xml:space="preserve"> </w:t>
            </w:r>
            <w:r>
              <w:rPr>
                <w:spacing w:val="-2"/>
                <w:sz w:val="18"/>
              </w:rPr>
              <w:t>prepared.</w:t>
            </w:r>
          </w:p>
          <w:p w14:paraId="4E4FAF1E" w14:textId="77777777" w:rsidR="00E975D5" w:rsidRDefault="00E975D5" w:rsidP="00CA5904">
            <w:pPr>
              <w:pStyle w:val="TableParagraph"/>
              <w:ind w:left="109"/>
              <w:rPr>
                <w:spacing w:val="-2"/>
                <w:sz w:val="18"/>
              </w:rPr>
            </w:pPr>
          </w:p>
          <w:p w14:paraId="580F36A4" w14:textId="61FDE4D8" w:rsidR="00E975D5" w:rsidRDefault="00E975D5" w:rsidP="00CA5904">
            <w:pPr>
              <w:pStyle w:val="TableParagraph"/>
              <w:ind w:left="109"/>
              <w:rPr>
                <w:sz w:val="18"/>
              </w:rPr>
            </w:pPr>
            <w:r w:rsidRPr="005540E2">
              <w:rPr>
                <w:i/>
                <w:iCs/>
                <w:sz w:val="18"/>
                <w:szCs w:val="18"/>
              </w:rPr>
              <w:t>The review protocol was registered on the PROSPERO database (CRD42021242891).</w:t>
            </w:r>
          </w:p>
        </w:tc>
        <w:tc>
          <w:tcPr>
            <w:tcW w:w="1234" w:type="dxa"/>
            <w:gridSpan w:val="2"/>
          </w:tcPr>
          <w:p w14:paraId="5AB00F63" w14:textId="77777777" w:rsidR="006D781B" w:rsidRDefault="006D781B" w:rsidP="00CA5904">
            <w:pPr>
              <w:pStyle w:val="TableParagraph"/>
              <w:jc w:val="center"/>
              <w:rPr>
                <w:sz w:val="16"/>
              </w:rPr>
            </w:pPr>
            <w:r>
              <w:rPr>
                <w:sz w:val="18"/>
              </w:rPr>
              <w:t>N/A</w:t>
            </w:r>
          </w:p>
        </w:tc>
      </w:tr>
      <w:tr w:rsidR="006D781B" w14:paraId="2C7447C6" w14:textId="77777777" w:rsidTr="726C0707">
        <w:trPr>
          <w:gridAfter w:val="1"/>
          <w:wAfter w:w="68" w:type="dxa"/>
          <w:trHeight w:val="285"/>
        </w:trPr>
        <w:tc>
          <w:tcPr>
            <w:tcW w:w="1637" w:type="dxa"/>
            <w:gridSpan w:val="2"/>
            <w:vMerge/>
          </w:tcPr>
          <w:p w14:paraId="72E46F17" w14:textId="77777777" w:rsidR="006D781B" w:rsidRDefault="006D781B" w:rsidP="00CA5904">
            <w:pPr>
              <w:rPr>
                <w:sz w:val="2"/>
                <w:szCs w:val="2"/>
              </w:rPr>
            </w:pPr>
          </w:p>
        </w:tc>
        <w:tc>
          <w:tcPr>
            <w:tcW w:w="577" w:type="dxa"/>
            <w:gridSpan w:val="2"/>
          </w:tcPr>
          <w:p w14:paraId="4086A770" w14:textId="77777777" w:rsidR="006D781B" w:rsidRDefault="006D781B" w:rsidP="00CA5904">
            <w:pPr>
              <w:pStyle w:val="TableParagraph"/>
              <w:ind w:right="87"/>
              <w:jc w:val="center"/>
              <w:rPr>
                <w:sz w:val="18"/>
              </w:rPr>
            </w:pPr>
            <w:r>
              <w:rPr>
                <w:spacing w:val="-5"/>
                <w:sz w:val="18"/>
              </w:rPr>
              <w:t>24c</w:t>
            </w:r>
          </w:p>
        </w:tc>
        <w:tc>
          <w:tcPr>
            <w:tcW w:w="11700" w:type="dxa"/>
            <w:gridSpan w:val="2"/>
          </w:tcPr>
          <w:p w14:paraId="08D244B0" w14:textId="77777777" w:rsidR="006D781B" w:rsidRDefault="006D781B" w:rsidP="00CA5904">
            <w:pPr>
              <w:pStyle w:val="TableParagraph"/>
              <w:ind w:left="109"/>
              <w:rPr>
                <w:sz w:val="18"/>
              </w:rPr>
            </w:pPr>
            <w:r>
              <w:rPr>
                <w:sz w:val="18"/>
              </w:rPr>
              <w:t>Describe</w:t>
            </w:r>
            <w:r>
              <w:rPr>
                <w:spacing w:val="-8"/>
                <w:sz w:val="18"/>
              </w:rPr>
              <w:t xml:space="preserve"> </w:t>
            </w:r>
            <w:r>
              <w:rPr>
                <w:sz w:val="18"/>
              </w:rPr>
              <w:t>and</w:t>
            </w:r>
            <w:r>
              <w:rPr>
                <w:spacing w:val="-10"/>
                <w:sz w:val="18"/>
              </w:rPr>
              <w:t xml:space="preserve"> </w:t>
            </w:r>
            <w:r>
              <w:rPr>
                <w:sz w:val="18"/>
              </w:rPr>
              <w:t>explain</w:t>
            </w:r>
            <w:r>
              <w:rPr>
                <w:spacing w:val="-7"/>
                <w:sz w:val="18"/>
              </w:rPr>
              <w:t xml:space="preserve"> </w:t>
            </w:r>
            <w:r>
              <w:rPr>
                <w:sz w:val="18"/>
              </w:rPr>
              <w:t>any</w:t>
            </w:r>
            <w:r>
              <w:rPr>
                <w:spacing w:val="-7"/>
                <w:sz w:val="18"/>
              </w:rPr>
              <w:t xml:space="preserve"> </w:t>
            </w:r>
            <w:r>
              <w:rPr>
                <w:sz w:val="18"/>
              </w:rPr>
              <w:t>amendments</w:t>
            </w:r>
            <w:r>
              <w:rPr>
                <w:spacing w:val="-9"/>
                <w:sz w:val="18"/>
              </w:rPr>
              <w:t xml:space="preserve"> </w:t>
            </w:r>
            <w:r>
              <w:rPr>
                <w:sz w:val="18"/>
              </w:rPr>
              <w:t>to</w:t>
            </w:r>
            <w:r>
              <w:rPr>
                <w:spacing w:val="-8"/>
                <w:sz w:val="18"/>
              </w:rPr>
              <w:t xml:space="preserve"> </w:t>
            </w:r>
            <w:r>
              <w:rPr>
                <w:sz w:val="18"/>
              </w:rPr>
              <w:t>information</w:t>
            </w:r>
            <w:r>
              <w:rPr>
                <w:spacing w:val="-7"/>
                <w:sz w:val="18"/>
              </w:rPr>
              <w:t xml:space="preserve"> </w:t>
            </w:r>
            <w:r>
              <w:rPr>
                <w:sz w:val="18"/>
              </w:rPr>
              <w:t>provided</w:t>
            </w:r>
            <w:r>
              <w:rPr>
                <w:spacing w:val="-8"/>
                <w:sz w:val="18"/>
              </w:rPr>
              <w:t xml:space="preserve"> </w:t>
            </w:r>
            <w:r>
              <w:rPr>
                <w:sz w:val="18"/>
              </w:rPr>
              <w:t>at</w:t>
            </w:r>
            <w:r>
              <w:rPr>
                <w:spacing w:val="-8"/>
                <w:sz w:val="18"/>
              </w:rPr>
              <w:t xml:space="preserve"> </w:t>
            </w:r>
            <w:r>
              <w:rPr>
                <w:sz w:val="18"/>
              </w:rPr>
              <w:t>registration</w:t>
            </w:r>
            <w:r>
              <w:rPr>
                <w:spacing w:val="-9"/>
                <w:sz w:val="18"/>
              </w:rPr>
              <w:t xml:space="preserve"> </w:t>
            </w:r>
            <w:r>
              <w:rPr>
                <w:sz w:val="18"/>
              </w:rPr>
              <w:t>or</w:t>
            </w:r>
            <w:r>
              <w:rPr>
                <w:spacing w:val="-8"/>
                <w:sz w:val="18"/>
              </w:rPr>
              <w:t xml:space="preserve"> </w:t>
            </w:r>
            <w:r>
              <w:rPr>
                <w:sz w:val="18"/>
              </w:rPr>
              <w:t>in</w:t>
            </w:r>
            <w:r>
              <w:rPr>
                <w:spacing w:val="-8"/>
                <w:sz w:val="18"/>
              </w:rPr>
              <w:t xml:space="preserve"> </w:t>
            </w:r>
            <w:r>
              <w:rPr>
                <w:sz w:val="18"/>
              </w:rPr>
              <w:t>the</w:t>
            </w:r>
            <w:r>
              <w:rPr>
                <w:spacing w:val="-9"/>
                <w:sz w:val="18"/>
              </w:rPr>
              <w:t xml:space="preserve"> </w:t>
            </w:r>
            <w:r>
              <w:rPr>
                <w:spacing w:val="-2"/>
                <w:sz w:val="18"/>
              </w:rPr>
              <w:t>protocol.</w:t>
            </w:r>
          </w:p>
        </w:tc>
        <w:tc>
          <w:tcPr>
            <w:tcW w:w="1234" w:type="dxa"/>
            <w:gridSpan w:val="2"/>
          </w:tcPr>
          <w:p w14:paraId="05A1D4FB" w14:textId="77777777" w:rsidR="006D781B" w:rsidRDefault="006D781B" w:rsidP="00CA5904">
            <w:pPr>
              <w:pStyle w:val="TableParagraph"/>
              <w:jc w:val="center"/>
              <w:rPr>
                <w:sz w:val="16"/>
              </w:rPr>
            </w:pPr>
            <w:r>
              <w:rPr>
                <w:sz w:val="18"/>
              </w:rPr>
              <w:t>N/A</w:t>
            </w:r>
          </w:p>
        </w:tc>
      </w:tr>
      <w:tr w:rsidR="006D781B" w14:paraId="42637D8E" w14:textId="77777777" w:rsidTr="726C0707">
        <w:trPr>
          <w:gridAfter w:val="1"/>
          <w:wAfter w:w="68" w:type="dxa"/>
          <w:trHeight w:val="285"/>
        </w:trPr>
        <w:tc>
          <w:tcPr>
            <w:tcW w:w="1637" w:type="dxa"/>
            <w:gridSpan w:val="2"/>
          </w:tcPr>
          <w:p w14:paraId="03F23F50" w14:textId="77777777" w:rsidR="006D781B" w:rsidRDefault="006D781B" w:rsidP="00CA5904">
            <w:pPr>
              <w:pStyle w:val="TableParagraph"/>
              <w:ind w:left="107"/>
              <w:rPr>
                <w:sz w:val="18"/>
              </w:rPr>
            </w:pPr>
            <w:r>
              <w:rPr>
                <w:spacing w:val="-2"/>
                <w:sz w:val="18"/>
              </w:rPr>
              <w:t>Support</w:t>
            </w:r>
          </w:p>
        </w:tc>
        <w:tc>
          <w:tcPr>
            <w:tcW w:w="577" w:type="dxa"/>
            <w:gridSpan w:val="2"/>
          </w:tcPr>
          <w:p w14:paraId="7F73A55E" w14:textId="77777777" w:rsidR="006D781B" w:rsidRDefault="006D781B" w:rsidP="00CA5904">
            <w:pPr>
              <w:pStyle w:val="TableParagraph"/>
              <w:ind w:right="87"/>
              <w:jc w:val="center"/>
              <w:rPr>
                <w:sz w:val="18"/>
              </w:rPr>
            </w:pPr>
            <w:r>
              <w:rPr>
                <w:spacing w:val="-5"/>
                <w:sz w:val="18"/>
              </w:rPr>
              <w:t>25</w:t>
            </w:r>
          </w:p>
        </w:tc>
        <w:tc>
          <w:tcPr>
            <w:tcW w:w="11700" w:type="dxa"/>
            <w:gridSpan w:val="2"/>
          </w:tcPr>
          <w:p w14:paraId="4BB6425C" w14:textId="77777777" w:rsidR="006D781B" w:rsidRDefault="006D781B" w:rsidP="00CA5904">
            <w:pPr>
              <w:pStyle w:val="TableParagraph"/>
              <w:ind w:left="109"/>
              <w:rPr>
                <w:spacing w:val="-2"/>
                <w:sz w:val="18"/>
              </w:rPr>
            </w:pPr>
            <w:r>
              <w:rPr>
                <w:sz w:val="18"/>
              </w:rPr>
              <w:t>Describe</w:t>
            </w:r>
            <w:r>
              <w:rPr>
                <w:spacing w:val="-7"/>
                <w:sz w:val="18"/>
              </w:rPr>
              <w:t xml:space="preserve"> </w:t>
            </w:r>
            <w:r>
              <w:rPr>
                <w:sz w:val="18"/>
              </w:rPr>
              <w:t>sources</w:t>
            </w:r>
            <w:r>
              <w:rPr>
                <w:spacing w:val="-3"/>
                <w:sz w:val="18"/>
              </w:rPr>
              <w:t xml:space="preserve"> </w:t>
            </w:r>
            <w:r>
              <w:rPr>
                <w:sz w:val="18"/>
              </w:rPr>
              <w:t>of</w:t>
            </w:r>
            <w:r>
              <w:rPr>
                <w:spacing w:val="-6"/>
                <w:sz w:val="18"/>
              </w:rPr>
              <w:t xml:space="preserve"> </w:t>
            </w:r>
            <w:r>
              <w:rPr>
                <w:sz w:val="18"/>
              </w:rPr>
              <w:t>financial</w:t>
            </w:r>
            <w:r>
              <w:rPr>
                <w:spacing w:val="-6"/>
                <w:sz w:val="18"/>
              </w:rPr>
              <w:t xml:space="preserve"> </w:t>
            </w:r>
            <w:r>
              <w:rPr>
                <w:sz w:val="18"/>
              </w:rPr>
              <w:t>or</w:t>
            </w:r>
            <w:r>
              <w:rPr>
                <w:spacing w:val="-4"/>
                <w:sz w:val="18"/>
              </w:rPr>
              <w:t xml:space="preserve"> </w:t>
            </w:r>
            <w:r>
              <w:rPr>
                <w:sz w:val="18"/>
              </w:rPr>
              <w:t>non-financial</w:t>
            </w:r>
            <w:r>
              <w:rPr>
                <w:spacing w:val="-6"/>
                <w:sz w:val="18"/>
              </w:rPr>
              <w:t xml:space="preserve"> </w:t>
            </w:r>
            <w:r>
              <w:rPr>
                <w:sz w:val="18"/>
              </w:rPr>
              <w:t>support</w:t>
            </w:r>
            <w:r>
              <w:rPr>
                <w:spacing w:val="-5"/>
                <w:sz w:val="18"/>
              </w:rPr>
              <w:t xml:space="preserve"> </w:t>
            </w:r>
            <w:r>
              <w:rPr>
                <w:sz w:val="18"/>
              </w:rPr>
              <w:t>for</w:t>
            </w:r>
            <w:r>
              <w:rPr>
                <w:spacing w:val="-7"/>
                <w:sz w:val="18"/>
              </w:rPr>
              <w:t xml:space="preserve"> </w:t>
            </w:r>
            <w:r>
              <w:rPr>
                <w:sz w:val="18"/>
              </w:rPr>
              <w:t>the</w:t>
            </w:r>
            <w:r>
              <w:rPr>
                <w:spacing w:val="-6"/>
                <w:sz w:val="18"/>
              </w:rPr>
              <w:t xml:space="preserve"> </w:t>
            </w:r>
            <w:r>
              <w:rPr>
                <w:sz w:val="18"/>
              </w:rPr>
              <w:t>review,</w:t>
            </w:r>
            <w:r>
              <w:rPr>
                <w:spacing w:val="-6"/>
                <w:sz w:val="18"/>
              </w:rPr>
              <w:t xml:space="preserve"> </w:t>
            </w:r>
            <w:r>
              <w:rPr>
                <w:sz w:val="18"/>
              </w:rPr>
              <w:t>and</w:t>
            </w:r>
            <w:r>
              <w:rPr>
                <w:spacing w:val="-6"/>
                <w:sz w:val="18"/>
              </w:rPr>
              <w:t xml:space="preserve"> </w:t>
            </w:r>
            <w:r>
              <w:rPr>
                <w:sz w:val="18"/>
              </w:rPr>
              <w:t>the</w:t>
            </w:r>
            <w:r>
              <w:rPr>
                <w:spacing w:val="-4"/>
                <w:sz w:val="18"/>
              </w:rPr>
              <w:t xml:space="preserve"> </w:t>
            </w:r>
            <w:r>
              <w:rPr>
                <w:sz w:val="18"/>
              </w:rPr>
              <w:t>role</w:t>
            </w:r>
            <w:r>
              <w:rPr>
                <w:spacing w:val="-2"/>
                <w:sz w:val="18"/>
              </w:rPr>
              <w:t xml:space="preserve"> </w:t>
            </w:r>
            <w:r>
              <w:rPr>
                <w:sz w:val="18"/>
              </w:rPr>
              <w:t>of</w:t>
            </w:r>
            <w:r>
              <w:rPr>
                <w:spacing w:val="-3"/>
                <w:sz w:val="18"/>
              </w:rPr>
              <w:t xml:space="preserve"> </w:t>
            </w:r>
            <w:r>
              <w:rPr>
                <w:sz w:val="18"/>
              </w:rPr>
              <w:t>the</w:t>
            </w:r>
            <w:r>
              <w:rPr>
                <w:spacing w:val="-4"/>
                <w:sz w:val="18"/>
              </w:rPr>
              <w:t xml:space="preserve"> </w:t>
            </w:r>
            <w:r>
              <w:rPr>
                <w:sz w:val="18"/>
              </w:rPr>
              <w:t>funders</w:t>
            </w:r>
            <w:r>
              <w:rPr>
                <w:spacing w:val="-3"/>
                <w:sz w:val="18"/>
              </w:rPr>
              <w:t xml:space="preserve"> </w:t>
            </w:r>
            <w:r>
              <w:rPr>
                <w:sz w:val="18"/>
              </w:rPr>
              <w:t>or</w:t>
            </w:r>
            <w:r>
              <w:rPr>
                <w:spacing w:val="-6"/>
                <w:sz w:val="18"/>
              </w:rPr>
              <w:t xml:space="preserve"> </w:t>
            </w:r>
            <w:r>
              <w:rPr>
                <w:sz w:val="18"/>
              </w:rPr>
              <w:t>sponsors</w:t>
            </w:r>
            <w:r>
              <w:rPr>
                <w:spacing w:val="-4"/>
                <w:sz w:val="18"/>
              </w:rPr>
              <w:t xml:space="preserve"> </w:t>
            </w:r>
            <w:r>
              <w:rPr>
                <w:sz w:val="18"/>
              </w:rPr>
              <w:t>in</w:t>
            </w:r>
            <w:r>
              <w:rPr>
                <w:spacing w:val="-4"/>
                <w:sz w:val="18"/>
              </w:rPr>
              <w:t xml:space="preserve"> </w:t>
            </w:r>
            <w:r>
              <w:rPr>
                <w:sz w:val="18"/>
              </w:rPr>
              <w:t>the</w:t>
            </w:r>
            <w:r>
              <w:rPr>
                <w:spacing w:val="-4"/>
                <w:sz w:val="18"/>
              </w:rPr>
              <w:t xml:space="preserve"> </w:t>
            </w:r>
            <w:r>
              <w:rPr>
                <w:spacing w:val="-2"/>
                <w:sz w:val="18"/>
              </w:rPr>
              <w:t>review.</w:t>
            </w:r>
          </w:p>
          <w:p w14:paraId="2808F6A9" w14:textId="77777777" w:rsidR="0031760A" w:rsidRDefault="0031760A" w:rsidP="00CA5904">
            <w:pPr>
              <w:pStyle w:val="TableParagraph"/>
              <w:ind w:left="109"/>
              <w:rPr>
                <w:spacing w:val="-2"/>
                <w:sz w:val="18"/>
              </w:rPr>
            </w:pPr>
          </w:p>
          <w:p w14:paraId="129C0807" w14:textId="14DB8C80" w:rsidR="0031760A" w:rsidRPr="0031760A" w:rsidRDefault="0031760A" w:rsidP="0031760A">
            <w:pPr>
              <w:rPr>
                <w:rFonts w:ascii="Times New Roman" w:hAnsi="Times New Roman" w:cs="Times New Roman"/>
                <w:i/>
                <w:iCs/>
                <w:color w:val="000000" w:themeColor="text1"/>
                <w:sz w:val="18"/>
                <w:szCs w:val="18"/>
              </w:rPr>
            </w:pPr>
            <w:r w:rsidRPr="0031760A">
              <w:rPr>
                <w:rStyle w:val="Hyperlink"/>
                <w:rFonts w:ascii="Times New Roman" w:hAnsi="Times New Roman" w:cs="Times New Roman"/>
                <w:i/>
                <w:iCs/>
                <w:color w:val="000000" w:themeColor="text1"/>
                <w:sz w:val="18"/>
                <w:szCs w:val="18"/>
                <w:u w:val="none"/>
              </w:rPr>
              <w:t xml:space="preserve">This study is funded by the South Australian Hospital Research Foundation and the Australian Government Medical Research Future Fund. </w:t>
            </w:r>
            <w:r w:rsidR="009709E1">
              <w:rPr>
                <w:rStyle w:val="Hyperlink"/>
                <w:rFonts w:ascii="Times New Roman" w:hAnsi="Times New Roman" w:cs="Times New Roman"/>
                <w:i/>
                <w:iCs/>
                <w:color w:val="000000" w:themeColor="text1"/>
                <w:sz w:val="18"/>
                <w:szCs w:val="18"/>
                <w:u w:val="none"/>
              </w:rPr>
              <w:t>AA</w:t>
            </w:r>
            <w:r w:rsidRPr="0031760A">
              <w:rPr>
                <w:rStyle w:val="Hyperlink"/>
                <w:rFonts w:ascii="Times New Roman" w:hAnsi="Times New Roman" w:cs="Times New Roman"/>
                <w:i/>
                <w:iCs/>
                <w:color w:val="000000" w:themeColor="text1"/>
                <w:sz w:val="18"/>
                <w:szCs w:val="18"/>
                <w:u w:val="none"/>
              </w:rPr>
              <w:t xml:space="preserve"> is supported by an Early Career Fellowship from the South Australian Hospital Research Foundation and a National Health and Medical Research Council Medical Research Future Fund Emerging Leadership Investigator Grant. </w:t>
            </w:r>
            <w:r w:rsidR="009709E1">
              <w:rPr>
                <w:rStyle w:val="Hyperlink"/>
                <w:rFonts w:ascii="Times New Roman" w:hAnsi="Times New Roman" w:cs="Times New Roman"/>
                <w:i/>
                <w:iCs/>
                <w:color w:val="000000" w:themeColor="text1"/>
                <w:sz w:val="18"/>
                <w:szCs w:val="18"/>
                <w:u w:val="none"/>
              </w:rPr>
              <w:t>BB</w:t>
            </w:r>
            <w:r w:rsidRPr="0031760A">
              <w:rPr>
                <w:rStyle w:val="Hyperlink"/>
                <w:rFonts w:ascii="Times New Roman" w:hAnsi="Times New Roman" w:cs="Times New Roman"/>
                <w:i/>
                <w:iCs/>
                <w:color w:val="000000" w:themeColor="text1"/>
                <w:sz w:val="18"/>
                <w:szCs w:val="18"/>
                <w:u w:val="none"/>
              </w:rPr>
              <w:t xml:space="preserve"> is supported by an Australian Research Council Discovery Early Career Researcher Award. </w:t>
            </w:r>
            <w:r w:rsidR="009709E1">
              <w:rPr>
                <w:rStyle w:val="Hyperlink"/>
                <w:rFonts w:ascii="Times New Roman" w:hAnsi="Times New Roman" w:cs="Times New Roman"/>
                <w:i/>
                <w:iCs/>
                <w:color w:val="000000" w:themeColor="text1"/>
                <w:sz w:val="18"/>
                <w:szCs w:val="18"/>
                <w:u w:val="none"/>
              </w:rPr>
              <w:t>CC</w:t>
            </w:r>
            <w:r w:rsidRPr="0031760A">
              <w:rPr>
                <w:rStyle w:val="Hyperlink"/>
                <w:rFonts w:ascii="Times New Roman" w:hAnsi="Times New Roman" w:cs="Times New Roman"/>
                <w:i/>
                <w:iCs/>
                <w:color w:val="000000" w:themeColor="text1"/>
                <w:sz w:val="18"/>
                <w:szCs w:val="18"/>
                <w:u w:val="none"/>
              </w:rPr>
              <w:t xml:space="preserve"> is supported by a NHMRC Boosting Dementia Research Leadership Fellowship. The funders had no role in study design, data collection and analysis, decision to publish, or preparation of the manuscript.</w:t>
            </w:r>
          </w:p>
        </w:tc>
        <w:tc>
          <w:tcPr>
            <w:tcW w:w="1234" w:type="dxa"/>
            <w:gridSpan w:val="2"/>
          </w:tcPr>
          <w:p w14:paraId="06ECB835" w14:textId="26B6ABA2" w:rsidR="006D781B" w:rsidRDefault="00616AD6" w:rsidP="00CA5904">
            <w:pPr>
              <w:pStyle w:val="TableParagraph"/>
              <w:jc w:val="center"/>
              <w:rPr>
                <w:sz w:val="16"/>
              </w:rPr>
            </w:pPr>
            <w:r>
              <w:rPr>
                <w:sz w:val="16"/>
              </w:rPr>
              <w:t>Funding statement</w:t>
            </w:r>
          </w:p>
        </w:tc>
      </w:tr>
      <w:tr w:rsidR="006D781B" w14:paraId="418EA219" w14:textId="77777777" w:rsidTr="726C0707">
        <w:trPr>
          <w:gridAfter w:val="1"/>
          <w:wAfter w:w="68" w:type="dxa"/>
          <w:trHeight w:val="489"/>
        </w:trPr>
        <w:tc>
          <w:tcPr>
            <w:tcW w:w="1637" w:type="dxa"/>
            <w:gridSpan w:val="2"/>
          </w:tcPr>
          <w:p w14:paraId="7DD4822E" w14:textId="77777777" w:rsidR="006D781B" w:rsidRDefault="006D781B" w:rsidP="00CA5904">
            <w:pPr>
              <w:pStyle w:val="TableParagraph"/>
              <w:ind w:left="107" w:right="518"/>
              <w:rPr>
                <w:sz w:val="18"/>
              </w:rPr>
            </w:pPr>
            <w:r>
              <w:rPr>
                <w:spacing w:val="-2"/>
                <w:sz w:val="18"/>
              </w:rPr>
              <w:t>Competing interests</w:t>
            </w:r>
          </w:p>
        </w:tc>
        <w:tc>
          <w:tcPr>
            <w:tcW w:w="577" w:type="dxa"/>
            <w:gridSpan w:val="2"/>
          </w:tcPr>
          <w:p w14:paraId="5C93177E" w14:textId="77777777" w:rsidR="006D781B" w:rsidRDefault="006D781B" w:rsidP="00CA5904">
            <w:pPr>
              <w:pStyle w:val="TableParagraph"/>
              <w:ind w:right="87"/>
              <w:jc w:val="center"/>
              <w:rPr>
                <w:sz w:val="18"/>
              </w:rPr>
            </w:pPr>
            <w:r>
              <w:rPr>
                <w:spacing w:val="-5"/>
                <w:sz w:val="18"/>
              </w:rPr>
              <w:t>26</w:t>
            </w:r>
          </w:p>
        </w:tc>
        <w:tc>
          <w:tcPr>
            <w:tcW w:w="11700" w:type="dxa"/>
            <w:gridSpan w:val="2"/>
          </w:tcPr>
          <w:p w14:paraId="73ACE345" w14:textId="35CA28C2" w:rsidR="006D781B" w:rsidRDefault="006D781B" w:rsidP="00CA5904">
            <w:pPr>
              <w:pStyle w:val="TableParagraph"/>
              <w:ind w:left="109"/>
              <w:rPr>
                <w:spacing w:val="-2"/>
                <w:sz w:val="18"/>
              </w:rPr>
            </w:pPr>
            <w:r>
              <w:rPr>
                <w:sz w:val="18"/>
              </w:rPr>
              <w:t>Declare</w:t>
            </w:r>
            <w:r>
              <w:rPr>
                <w:spacing w:val="-9"/>
                <w:sz w:val="18"/>
              </w:rPr>
              <w:t xml:space="preserve"> </w:t>
            </w:r>
            <w:r>
              <w:rPr>
                <w:sz w:val="18"/>
              </w:rPr>
              <w:t>any</w:t>
            </w:r>
            <w:r>
              <w:rPr>
                <w:spacing w:val="-9"/>
                <w:sz w:val="18"/>
              </w:rPr>
              <w:t xml:space="preserve"> </w:t>
            </w:r>
            <w:r>
              <w:rPr>
                <w:sz w:val="18"/>
              </w:rPr>
              <w:t>competing</w:t>
            </w:r>
            <w:r>
              <w:rPr>
                <w:spacing w:val="-9"/>
                <w:sz w:val="18"/>
              </w:rPr>
              <w:t xml:space="preserve"> </w:t>
            </w:r>
            <w:r>
              <w:rPr>
                <w:sz w:val="18"/>
              </w:rPr>
              <w:t>interests</w:t>
            </w:r>
            <w:r>
              <w:rPr>
                <w:spacing w:val="-8"/>
                <w:sz w:val="18"/>
              </w:rPr>
              <w:t xml:space="preserve"> </w:t>
            </w:r>
            <w:r>
              <w:rPr>
                <w:sz w:val="18"/>
              </w:rPr>
              <w:t>of</w:t>
            </w:r>
            <w:r>
              <w:rPr>
                <w:spacing w:val="-9"/>
                <w:sz w:val="18"/>
              </w:rPr>
              <w:t xml:space="preserve"> </w:t>
            </w:r>
            <w:r>
              <w:rPr>
                <w:sz w:val="18"/>
              </w:rPr>
              <w:t>review</w:t>
            </w:r>
            <w:r>
              <w:rPr>
                <w:spacing w:val="-9"/>
                <w:sz w:val="18"/>
              </w:rPr>
              <w:t xml:space="preserve"> </w:t>
            </w:r>
            <w:r>
              <w:rPr>
                <w:spacing w:val="-2"/>
                <w:sz w:val="18"/>
              </w:rPr>
              <w:t>authors.</w:t>
            </w:r>
          </w:p>
          <w:p w14:paraId="278A736B" w14:textId="77777777" w:rsidR="007A56F5" w:rsidRDefault="007A56F5" w:rsidP="00CA5904">
            <w:pPr>
              <w:pStyle w:val="TableParagraph"/>
              <w:ind w:left="109"/>
              <w:rPr>
                <w:spacing w:val="-2"/>
                <w:sz w:val="18"/>
              </w:rPr>
            </w:pPr>
          </w:p>
          <w:p w14:paraId="11F9357C" w14:textId="49F006C0" w:rsidR="007A56F5" w:rsidRPr="007A56F5" w:rsidRDefault="007A56F5" w:rsidP="007A56F5">
            <w:pPr>
              <w:rPr>
                <w:rFonts w:ascii="Times New Roman" w:hAnsi="Times New Roman" w:cs="Times New Roman"/>
                <w:i/>
                <w:iCs/>
                <w:sz w:val="18"/>
                <w:szCs w:val="18"/>
              </w:rPr>
            </w:pPr>
            <w:r w:rsidRPr="007A56F5">
              <w:rPr>
                <w:rFonts w:ascii="Times New Roman" w:hAnsi="Times New Roman" w:cs="Times New Roman"/>
                <w:i/>
                <w:iCs/>
                <w:sz w:val="18"/>
                <w:szCs w:val="18"/>
              </w:rPr>
              <w:t>No competing interests to declare</w:t>
            </w:r>
          </w:p>
        </w:tc>
        <w:tc>
          <w:tcPr>
            <w:tcW w:w="1234" w:type="dxa"/>
            <w:gridSpan w:val="2"/>
          </w:tcPr>
          <w:p w14:paraId="2085A16D" w14:textId="1EB113B5" w:rsidR="006D781B" w:rsidRDefault="06843DA6" w:rsidP="726C0707">
            <w:pPr>
              <w:pStyle w:val="TableParagraph"/>
              <w:jc w:val="center"/>
              <w:rPr>
                <w:sz w:val="16"/>
                <w:szCs w:val="16"/>
              </w:rPr>
            </w:pPr>
            <w:r w:rsidRPr="726C0707">
              <w:rPr>
                <w:sz w:val="16"/>
                <w:szCs w:val="16"/>
              </w:rPr>
              <w:t>C</w:t>
            </w:r>
            <w:r w:rsidR="00C52420" w:rsidRPr="726C0707">
              <w:rPr>
                <w:sz w:val="16"/>
                <w:szCs w:val="16"/>
              </w:rPr>
              <w:t>ompeting interests statement</w:t>
            </w:r>
          </w:p>
        </w:tc>
      </w:tr>
      <w:tr w:rsidR="006D781B" w14:paraId="7213C79A" w14:textId="77777777" w:rsidTr="726C0707">
        <w:trPr>
          <w:gridAfter w:val="1"/>
          <w:wAfter w:w="68" w:type="dxa"/>
          <w:trHeight w:val="697"/>
        </w:trPr>
        <w:tc>
          <w:tcPr>
            <w:tcW w:w="1637" w:type="dxa"/>
            <w:gridSpan w:val="2"/>
            <w:tcBorders>
              <w:bottom w:val="double" w:sz="6" w:space="0" w:color="000000" w:themeColor="text1"/>
            </w:tcBorders>
          </w:tcPr>
          <w:p w14:paraId="17ED6836" w14:textId="77777777" w:rsidR="006D781B" w:rsidRDefault="006D781B" w:rsidP="00CA5904">
            <w:pPr>
              <w:pStyle w:val="TableParagraph"/>
              <w:ind w:left="107" w:right="168"/>
              <w:rPr>
                <w:sz w:val="18"/>
              </w:rPr>
            </w:pPr>
            <w:r>
              <w:rPr>
                <w:sz w:val="18"/>
              </w:rPr>
              <w:t>Availability of data,</w:t>
            </w:r>
            <w:r>
              <w:rPr>
                <w:spacing w:val="-15"/>
                <w:sz w:val="18"/>
              </w:rPr>
              <w:t xml:space="preserve"> </w:t>
            </w:r>
            <w:r>
              <w:rPr>
                <w:sz w:val="18"/>
              </w:rPr>
              <w:t>code</w:t>
            </w:r>
            <w:r>
              <w:rPr>
                <w:spacing w:val="-12"/>
                <w:sz w:val="18"/>
              </w:rPr>
              <w:t xml:space="preserve"> </w:t>
            </w:r>
            <w:r>
              <w:rPr>
                <w:sz w:val="18"/>
              </w:rPr>
              <w:t>and other</w:t>
            </w:r>
            <w:r>
              <w:rPr>
                <w:spacing w:val="-4"/>
                <w:sz w:val="18"/>
              </w:rPr>
              <w:t xml:space="preserve"> </w:t>
            </w:r>
            <w:r>
              <w:rPr>
                <w:spacing w:val="-2"/>
                <w:sz w:val="18"/>
              </w:rPr>
              <w:t>materials</w:t>
            </w:r>
          </w:p>
        </w:tc>
        <w:tc>
          <w:tcPr>
            <w:tcW w:w="577" w:type="dxa"/>
            <w:gridSpan w:val="2"/>
            <w:tcBorders>
              <w:bottom w:val="double" w:sz="6" w:space="0" w:color="000000" w:themeColor="text1"/>
            </w:tcBorders>
          </w:tcPr>
          <w:p w14:paraId="09C38BE7" w14:textId="77777777" w:rsidR="006D781B" w:rsidRDefault="006D781B" w:rsidP="00CA5904">
            <w:pPr>
              <w:pStyle w:val="TableParagraph"/>
              <w:ind w:right="87"/>
              <w:jc w:val="center"/>
              <w:rPr>
                <w:sz w:val="18"/>
              </w:rPr>
            </w:pPr>
            <w:r>
              <w:rPr>
                <w:spacing w:val="-5"/>
                <w:sz w:val="18"/>
              </w:rPr>
              <w:t>27</w:t>
            </w:r>
          </w:p>
        </w:tc>
        <w:tc>
          <w:tcPr>
            <w:tcW w:w="11700" w:type="dxa"/>
            <w:gridSpan w:val="2"/>
            <w:tcBorders>
              <w:bottom w:val="double" w:sz="6" w:space="0" w:color="000000" w:themeColor="text1"/>
            </w:tcBorders>
          </w:tcPr>
          <w:p w14:paraId="2DDADDCF" w14:textId="77777777" w:rsidR="006D781B" w:rsidRDefault="006D781B" w:rsidP="00CA5904">
            <w:pPr>
              <w:pStyle w:val="TableParagraph"/>
              <w:ind w:left="109"/>
              <w:rPr>
                <w:sz w:val="18"/>
              </w:rPr>
            </w:pPr>
            <w:r>
              <w:rPr>
                <w:sz w:val="18"/>
              </w:rPr>
              <w:t>Report</w:t>
            </w:r>
            <w:r>
              <w:rPr>
                <w:spacing w:val="-1"/>
                <w:sz w:val="18"/>
              </w:rPr>
              <w:t xml:space="preserve"> </w:t>
            </w:r>
            <w:r>
              <w:rPr>
                <w:sz w:val="18"/>
              </w:rPr>
              <w:t>which</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z w:val="18"/>
              </w:rPr>
              <w:t>following</w:t>
            </w:r>
            <w:r>
              <w:rPr>
                <w:spacing w:val="-3"/>
                <w:sz w:val="18"/>
              </w:rPr>
              <w:t xml:space="preserve"> </w:t>
            </w:r>
            <w:r>
              <w:rPr>
                <w:sz w:val="18"/>
              </w:rPr>
              <w:t>are</w:t>
            </w:r>
            <w:r>
              <w:rPr>
                <w:spacing w:val="-1"/>
                <w:sz w:val="18"/>
              </w:rPr>
              <w:t xml:space="preserve"> </w:t>
            </w:r>
            <w:r>
              <w:rPr>
                <w:sz w:val="18"/>
              </w:rPr>
              <w:t>publicly</w:t>
            </w:r>
            <w:r>
              <w:rPr>
                <w:spacing w:val="-2"/>
                <w:sz w:val="18"/>
              </w:rPr>
              <w:t xml:space="preserve"> </w:t>
            </w:r>
            <w:r>
              <w:rPr>
                <w:sz w:val="18"/>
              </w:rPr>
              <w:t>available</w:t>
            </w:r>
            <w:r>
              <w:rPr>
                <w:spacing w:val="-3"/>
                <w:sz w:val="18"/>
              </w:rPr>
              <w:t xml:space="preserve"> </w:t>
            </w:r>
            <w:r>
              <w:rPr>
                <w:sz w:val="18"/>
              </w:rPr>
              <w:t>and</w:t>
            </w:r>
            <w:r>
              <w:rPr>
                <w:spacing w:val="-3"/>
                <w:sz w:val="18"/>
              </w:rPr>
              <w:t xml:space="preserve"> </w:t>
            </w:r>
            <w:r>
              <w:rPr>
                <w:sz w:val="18"/>
              </w:rPr>
              <w:t>where</w:t>
            </w:r>
            <w:r>
              <w:rPr>
                <w:spacing w:val="-1"/>
                <w:sz w:val="18"/>
              </w:rPr>
              <w:t xml:space="preserve"> </w:t>
            </w:r>
            <w:r>
              <w:rPr>
                <w:sz w:val="18"/>
              </w:rPr>
              <w:t>they can</w:t>
            </w:r>
            <w:r>
              <w:rPr>
                <w:spacing w:val="-1"/>
                <w:sz w:val="18"/>
              </w:rPr>
              <w:t xml:space="preserve"> </w:t>
            </w:r>
            <w:r>
              <w:rPr>
                <w:sz w:val="18"/>
              </w:rPr>
              <w:t>be</w:t>
            </w:r>
            <w:r>
              <w:rPr>
                <w:spacing w:val="-1"/>
                <w:sz w:val="18"/>
              </w:rPr>
              <w:t xml:space="preserve"> </w:t>
            </w:r>
            <w:r>
              <w:rPr>
                <w:sz w:val="18"/>
              </w:rPr>
              <w:t>found:</w:t>
            </w:r>
            <w:r>
              <w:rPr>
                <w:spacing w:val="-3"/>
                <w:sz w:val="18"/>
              </w:rPr>
              <w:t xml:space="preserve"> </w:t>
            </w:r>
            <w:r>
              <w:rPr>
                <w:sz w:val="18"/>
              </w:rPr>
              <w:t>template</w:t>
            </w:r>
            <w:r>
              <w:rPr>
                <w:spacing w:val="-3"/>
                <w:sz w:val="18"/>
              </w:rPr>
              <w:t xml:space="preserve"> </w:t>
            </w:r>
            <w:r>
              <w:rPr>
                <w:sz w:val="18"/>
              </w:rPr>
              <w:t>data</w:t>
            </w:r>
            <w:r>
              <w:rPr>
                <w:spacing w:val="-3"/>
                <w:sz w:val="18"/>
              </w:rPr>
              <w:t xml:space="preserve"> </w:t>
            </w:r>
            <w:r>
              <w:rPr>
                <w:sz w:val="18"/>
              </w:rPr>
              <w:t>collection</w:t>
            </w:r>
            <w:r>
              <w:rPr>
                <w:spacing w:val="-3"/>
                <w:sz w:val="18"/>
              </w:rPr>
              <w:t xml:space="preserve"> </w:t>
            </w:r>
            <w:r>
              <w:rPr>
                <w:sz w:val="18"/>
              </w:rPr>
              <w:t>forms;</w:t>
            </w:r>
            <w:r>
              <w:rPr>
                <w:spacing w:val="-3"/>
                <w:sz w:val="18"/>
              </w:rPr>
              <w:t xml:space="preserve"> </w:t>
            </w:r>
            <w:r>
              <w:rPr>
                <w:sz w:val="18"/>
              </w:rPr>
              <w:t>data</w:t>
            </w:r>
            <w:r>
              <w:rPr>
                <w:spacing w:val="-3"/>
                <w:sz w:val="18"/>
              </w:rPr>
              <w:t xml:space="preserve"> </w:t>
            </w:r>
            <w:r>
              <w:rPr>
                <w:sz w:val="18"/>
              </w:rPr>
              <w:t>extracted</w:t>
            </w:r>
            <w:r>
              <w:rPr>
                <w:spacing w:val="-1"/>
                <w:sz w:val="18"/>
              </w:rPr>
              <w:t xml:space="preserve"> </w:t>
            </w:r>
            <w:r>
              <w:rPr>
                <w:sz w:val="18"/>
              </w:rPr>
              <w:t>from included studies; data used for all analyses; analytic code; any other materials used in the review.</w:t>
            </w:r>
          </w:p>
        </w:tc>
        <w:tc>
          <w:tcPr>
            <w:tcW w:w="1234" w:type="dxa"/>
            <w:gridSpan w:val="2"/>
            <w:tcBorders>
              <w:bottom w:val="double" w:sz="6" w:space="0" w:color="000000" w:themeColor="text1"/>
            </w:tcBorders>
          </w:tcPr>
          <w:p w14:paraId="407C0D37" w14:textId="74093539" w:rsidR="006D781B" w:rsidRDefault="4F0109AF" w:rsidP="726C0707">
            <w:pPr>
              <w:pStyle w:val="TableParagraph"/>
              <w:jc w:val="center"/>
              <w:rPr>
                <w:sz w:val="16"/>
                <w:szCs w:val="16"/>
              </w:rPr>
            </w:pPr>
            <w:r w:rsidRPr="726C0707">
              <w:rPr>
                <w:sz w:val="16"/>
                <w:szCs w:val="16"/>
              </w:rPr>
              <w:t>Data availability statement</w:t>
            </w:r>
          </w:p>
        </w:tc>
      </w:tr>
    </w:tbl>
    <w:p w14:paraId="30AF666E" w14:textId="0BA0FF67" w:rsidR="00A71660" w:rsidRDefault="00A71660">
      <w:pPr>
        <w:rPr>
          <w:rFonts w:ascii="Times New Roman" w:hAnsi="Times New Roman" w:cs="Times New Roman"/>
        </w:rPr>
      </w:pPr>
    </w:p>
    <w:p w14:paraId="3A72B902" w14:textId="77777777" w:rsidR="00A71660" w:rsidRDefault="00A71660">
      <w:pPr>
        <w:rPr>
          <w:rFonts w:ascii="Times New Roman" w:hAnsi="Times New Roman" w:cs="Times New Roman"/>
        </w:rPr>
      </w:pPr>
      <w:r>
        <w:rPr>
          <w:rFonts w:ascii="Times New Roman" w:hAnsi="Times New Roman" w:cs="Times New Roman"/>
        </w:rPr>
        <w:br w:type="page"/>
      </w:r>
    </w:p>
    <w:p w14:paraId="69AD64BF" w14:textId="7C165F9D" w:rsidR="00A71660" w:rsidRPr="00A71660" w:rsidRDefault="00A71660" w:rsidP="00A71660">
      <w:pPr>
        <w:spacing w:after="0"/>
        <w:rPr>
          <w:rFonts w:ascii="Times New Roman" w:hAnsi="Times New Roman" w:cs="Times New Roman"/>
        </w:rPr>
      </w:pPr>
      <w:r>
        <w:rPr>
          <w:rFonts w:ascii="Times New Roman" w:hAnsi="Times New Roman" w:cs="Times New Roman"/>
        </w:rPr>
        <w:lastRenderedPageBreak/>
        <w:t>Table S2. Search strategy applied to PsycINFO.</w:t>
      </w:r>
    </w:p>
    <w:tbl>
      <w:tblPr>
        <w:tblStyle w:val="TableGrid"/>
        <w:tblW w:w="5000" w:type="pct"/>
        <w:tblBorders>
          <w:left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548"/>
        <w:gridCol w:w="1597"/>
        <w:gridCol w:w="12253"/>
      </w:tblGrid>
      <w:tr w:rsidR="00A71660" w:rsidRPr="000B0DAC" w14:paraId="2A42CF44" w14:textId="77777777" w:rsidTr="00B06B40">
        <w:tc>
          <w:tcPr>
            <w:tcW w:w="508" w:type="pct"/>
            <w:shd w:val="clear" w:color="auto" w:fill="FFF2CC" w:themeFill="accent4" w:themeFillTint="33"/>
          </w:tcPr>
          <w:p w14:paraId="3BFEE2CD" w14:textId="1059A7EA" w:rsidR="00A71660" w:rsidRPr="00F208C0" w:rsidRDefault="00A71660" w:rsidP="00A22992">
            <w:pPr>
              <w:rPr>
                <w:rFonts w:ascii="Times New Roman" w:hAnsi="Times New Roman" w:cs="Times New Roman"/>
                <w:b/>
                <w:bCs/>
              </w:rPr>
            </w:pPr>
            <w:r>
              <w:rPr>
                <w:rFonts w:ascii="Times New Roman" w:hAnsi="Times New Roman" w:cs="Times New Roman"/>
                <w:b/>
                <w:bCs/>
              </w:rPr>
              <w:t>Intervention</w:t>
            </w:r>
          </w:p>
        </w:tc>
        <w:tc>
          <w:tcPr>
            <w:tcW w:w="508" w:type="pct"/>
          </w:tcPr>
          <w:p w14:paraId="3C4FA87E" w14:textId="60EF2D2E" w:rsidR="00A71660" w:rsidRPr="000B0DAC" w:rsidRDefault="00A71660" w:rsidP="00A22992">
            <w:pPr>
              <w:rPr>
                <w:rFonts w:ascii="Times New Roman" w:hAnsi="Times New Roman" w:cs="Times New Roman"/>
              </w:rPr>
            </w:pPr>
            <w:r>
              <w:rPr>
                <w:rFonts w:ascii="Times New Roman" w:hAnsi="Times New Roman" w:cs="Times New Roman"/>
              </w:rPr>
              <w:t>Trauma-informed care</w:t>
            </w:r>
          </w:p>
        </w:tc>
        <w:tc>
          <w:tcPr>
            <w:tcW w:w="3984" w:type="pct"/>
          </w:tcPr>
          <w:p w14:paraId="56FFB154" w14:textId="154D49DA" w:rsidR="00A71660" w:rsidRPr="000B0DAC" w:rsidRDefault="00A71660" w:rsidP="00A22992">
            <w:pPr>
              <w:rPr>
                <w:rFonts w:ascii="Times New Roman" w:hAnsi="Times New Roman" w:cs="Times New Roman"/>
              </w:rPr>
            </w:pPr>
            <w:r w:rsidRPr="00A71660">
              <w:rPr>
                <w:rFonts w:ascii="Times New Roman" w:hAnsi="Times New Roman" w:cs="Times New Roman"/>
              </w:rPr>
              <w:t>(ab((trauma-informed OR trauma-sensitive OR trauma-focus* OR trauma-reduct* OR trauma-awar* OR trauma-support*) NEAR/4 (care OR practi*e OR approach* OR program* OR support* OR service* OR system* OR intervention)) OR ti ((trauma-informed OR trauma-sensitive OR trauma-focus* OR trauma-reduct* OR trauma-awar* OR trauma-support*) NEAR/4 (care OR practi*e OR approach* OR program* OR support* OR service* OR system* OR intervention))) AND (ab((trauma-informed OR trauma-sensitive OR trauma-focus* OR trauma-reduct* OR trauma-awar* OR trauma-support*) NEAR/4 (care OR practi*e OR approach* OR program* OR support* OR service* OR system* OR intervention)) OR ti ((trauma-informed OR trauma-sensitive OR trauma-focus* OR trauma-reduct* OR trauma-awar* OR trauma-support*) NEAR/4 (care OR practi*e OR approach* OR program* OR support* OR service* OR system* OR intervention)))</w:t>
            </w:r>
          </w:p>
        </w:tc>
      </w:tr>
      <w:tr w:rsidR="00A71660" w:rsidRPr="000B0DAC" w14:paraId="0C09942F" w14:textId="77777777" w:rsidTr="00B06B40">
        <w:tc>
          <w:tcPr>
            <w:tcW w:w="508" w:type="pct"/>
            <w:shd w:val="clear" w:color="auto" w:fill="FFF2CC" w:themeFill="accent4" w:themeFillTint="33"/>
          </w:tcPr>
          <w:p w14:paraId="60161ED2" w14:textId="285ADBC6" w:rsidR="00A71660" w:rsidRPr="00F208C0" w:rsidRDefault="00A71660" w:rsidP="00A22992">
            <w:pPr>
              <w:rPr>
                <w:rFonts w:ascii="Times New Roman" w:hAnsi="Times New Roman" w:cs="Times New Roman"/>
                <w:b/>
                <w:bCs/>
              </w:rPr>
            </w:pPr>
            <w:r>
              <w:rPr>
                <w:rFonts w:ascii="Times New Roman" w:hAnsi="Times New Roman" w:cs="Times New Roman"/>
                <w:b/>
                <w:bCs/>
              </w:rPr>
              <w:t>Setting</w:t>
            </w:r>
          </w:p>
        </w:tc>
        <w:tc>
          <w:tcPr>
            <w:tcW w:w="508" w:type="pct"/>
          </w:tcPr>
          <w:p w14:paraId="4BA94431" w14:textId="7A11EC27" w:rsidR="00A71660" w:rsidRPr="000B0DAC" w:rsidRDefault="00A71660" w:rsidP="00A22992">
            <w:pPr>
              <w:rPr>
                <w:rFonts w:ascii="Times New Roman" w:hAnsi="Times New Roman" w:cs="Times New Roman"/>
              </w:rPr>
            </w:pPr>
            <w:r>
              <w:rPr>
                <w:rFonts w:ascii="Times New Roman" w:hAnsi="Times New Roman" w:cs="Times New Roman"/>
              </w:rPr>
              <w:t>Health service</w:t>
            </w:r>
          </w:p>
        </w:tc>
        <w:tc>
          <w:tcPr>
            <w:tcW w:w="3984" w:type="pct"/>
          </w:tcPr>
          <w:p w14:paraId="37A9E6D7" w14:textId="794FCA58" w:rsidR="00A71660" w:rsidRPr="000B0DAC" w:rsidRDefault="00A71660" w:rsidP="00A22992">
            <w:pPr>
              <w:rPr>
                <w:rFonts w:ascii="Times New Roman" w:hAnsi="Times New Roman" w:cs="Times New Roman"/>
              </w:rPr>
            </w:pPr>
            <w:r w:rsidRPr="00A71660">
              <w:rPr>
                <w:rFonts w:ascii="Times New Roman" w:hAnsi="Times New Roman" w:cs="Times New Roman"/>
              </w:rPr>
              <w:t>ab((organi*ation* OR (school* OR educat* OR hospital* OR servic* OR facilit* OR compan* OR firm* OR operation* OR corporat* OR institut* OR establishment* OR body OR bodies OR agenc* OR system* OR group* OR resident* OR site* OR setting*)) OR (organi*ation* n/10 (school* OR educat* OR hospital* OR servic* OR facilit* OR compan* OR firm* OR operation* OR corporat* OR institut* OR establishment* OR body OR bodies OR agenc* OR system* OR group* OR resident* OR site* OR setting*)) OR (workforce* or staff or "human resourc*")) OR ti((organi*ation* OR (school* OR educat* OR hospital* OR servic* OR facilit* OR compan* OR firm* OR operation* OR corporat* OR institut* OR establishment* OR body OR bodies OR agenc* OR system* OR group* OR resident* OR site* OR setting*)) OR (organi*ation* n/10 (school* OR educat* OR hospital* OR servic* OR facilit* OR compan* OR firm* OR operation* OR corporat* OR institut* OR establishment* OR body OR bodies OR agenc* OR system* OR group* OR resident* OR site* OR setting*)) OR (workforce* or staff or "human resourc*"))</w:t>
            </w:r>
          </w:p>
        </w:tc>
      </w:tr>
      <w:tr w:rsidR="00A71660" w:rsidRPr="000B0DAC" w14:paraId="1FB86EA2" w14:textId="77777777" w:rsidTr="00B06B40">
        <w:trPr>
          <w:trHeight w:val="589"/>
        </w:trPr>
        <w:tc>
          <w:tcPr>
            <w:tcW w:w="508" w:type="pct"/>
            <w:shd w:val="clear" w:color="auto" w:fill="FFF2CC" w:themeFill="accent4" w:themeFillTint="33"/>
          </w:tcPr>
          <w:p w14:paraId="66868CE3" w14:textId="68C8ED5D" w:rsidR="00A71660" w:rsidRPr="00F208C0" w:rsidRDefault="00A71660" w:rsidP="00A22992">
            <w:pPr>
              <w:rPr>
                <w:rFonts w:ascii="Times New Roman" w:hAnsi="Times New Roman" w:cs="Times New Roman"/>
                <w:b/>
                <w:bCs/>
              </w:rPr>
            </w:pPr>
            <w:r>
              <w:rPr>
                <w:rFonts w:ascii="Times New Roman" w:hAnsi="Times New Roman" w:cs="Times New Roman"/>
                <w:b/>
                <w:bCs/>
              </w:rPr>
              <w:t>Outcome</w:t>
            </w:r>
          </w:p>
        </w:tc>
        <w:tc>
          <w:tcPr>
            <w:tcW w:w="508" w:type="pct"/>
          </w:tcPr>
          <w:p w14:paraId="6A262C55" w14:textId="480B6D0F" w:rsidR="00A71660" w:rsidRPr="000B0DAC" w:rsidRDefault="00A71660" w:rsidP="00A22992">
            <w:pPr>
              <w:rPr>
                <w:rFonts w:ascii="Times New Roman" w:hAnsi="Times New Roman" w:cs="Times New Roman"/>
              </w:rPr>
            </w:pPr>
            <w:r>
              <w:rPr>
                <w:rFonts w:ascii="Times New Roman" w:hAnsi="Times New Roman" w:cs="Times New Roman"/>
              </w:rPr>
              <w:t>Barriers and facilitating factors for implementation</w:t>
            </w:r>
          </w:p>
        </w:tc>
        <w:tc>
          <w:tcPr>
            <w:tcW w:w="3984" w:type="pct"/>
          </w:tcPr>
          <w:p w14:paraId="557FB7BB" w14:textId="2C9C8261" w:rsidR="00A71660" w:rsidRPr="000B0DAC" w:rsidRDefault="00A71660" w:rsidP="00A22992">
            <w:pPr>
              <w:rPr>
                <w:rFonts w:ascii="Times New Roman" w:hAnsi="Times New Roman" w:cs="Times New Roman"/>
              </w:rPr>
            </w:pPr>
            <w:r w:rsidRPr="00A71660">
              <w:rPr>
                <w:rFonts w:ascii="Times New Roman" w:hAnsi="Times New Roman" w:cs="Times New Roman"/>
              </w:rPr>
              <w:t>ab((barrier* OR block* OR prevent* OR obstacle* OR difficult* OR obstruct* OR barricad* OR challeng* OR lesson*) OR (adoption or acceptability or feasibility or sustain* or maintain*or fidelity or follow through) OR (facilitat* OR enable* OR promot* OR contribut* OR advocat* OR success*OR support*)) OR ti((barrier* OR block* OR prevent* OR obstacle* OR difficult* OR obstruct* OR barricad* OR challeng* OR lesson*) OR (adoption or acceptability or feasibility or sustain* or maintain*or fidelity or follow through) OR (facilitat* OR enable* OR promot* OR contribut* OR advocat* OR success*OR support*))</w:t>
            </w:r>
          </w:p>
        </w:tc>
      </w:tr>
      <w:tr w:rsidR="00A71660" w:rsidRPr="000B0DAC" w14:paraId="69AA169D" w14:textId="77777777" w:rsidTr="00B06B40">
        <w:tc>
          <w:tcPr>
            <w:tcW w:w="508" w:type="pct"/>
            <w:shd w:val="clear" w:color="auto" w:fill="FFF2CC" w:themeFill="accent4" w:themeFillTint="33"/>
          </w:tcPr>
          <w:p w14:paraId="09D9E4B5" w14:textId="77777777" w:rsidR="00A71660" w:rsidRPr="00F208C0" w:rsidRDefault="00A71660" w:rsidP="00A22992">
            <w:pPr>
              <w:rPr>
                <w:rFonts w:ascii="Times New Roman" w:hAnsi="Times New Roman" w:cs="Times New Roman"/>
                <w:b/>
                <w:bCs/>
              </w:rPr>
            </w:pPr>
            <w:r w:rsidRPr="00F208C0">
              <w:rPr>
                <w:rFonts w:ascii="Times New Roman" w:hAnsi="Times New Roman" w:cs="Times New Roman"/>
                <w:b/>
                <w:bCs/>
              </w:rPr>
              <w:t>Year</w:t>
            </w:r>
          </w:p>
        </w:tc>
        <w:tc>
          <w:tcPr>
            <w:tcW w:w="508" w:type="pct"/>
          </w:tcPr>
          <w:p w14:paraId="07279CAB" w14:textId="4BBAC7DE" w:rsidR="00A71660" w:rsidRPr="000B0DAC" w:rsidRDefault="00A71660" w:rsidP="00A22992">
            <w:pPr>
              <w:rPr>
                <w:rFonts w:ascii="Times New Roman" w:hAnsi="Times New Roman" w:cs="Times New Roman"/>
              </w:rPr>
            </w:pPr>
            <w:r>
              <w:rPr>
                <w:rFonts w:ascii="Times New Roman" w:hAnsi="Times New Roman" w:cs="Times New Roman"/>
              </w:rPr>
              <w:t>January 2000 -</w:t>
            </w:r>
            <w:r w:rsidRPr="000B0DAC">
              <w:rPr>
                <w:rFonts w:ascii="Times New Roman" w:hAnsi="Times New Roman" w:cs="Times New Roman"/>
              </w:rPr>
              <w:t>current</w:t>
            </w:r>
          </w:p>
        </w:tc>
        <w:tc>
          <w:tcPr>
            <w:tcW w:w="3984" w:type="pct"/>
          </w:tcPr>
          <w:p w14:paraId="15B20658" w14:textId="24FE0D54" w:rsidR="00A71660" w:rsidRPr="000B0DAC" w:rsidRDefault="00A71660" w:rsidP="00A22992">
            <w:pPr>
              <w:rPr>
                <w:rFonts w:ascii="Times New Roman" w:hAnsi="Times New Roman" w:cs="Times New Roman"/>
              </w:rPr>
            </w:pPr>
            <w:r w:rsidRPr="000B0DAC">
              <w:rPr>
                <w:rFonts w:ascii="Times New Roman" w:hAnsi="Times New Roman" w:cs="Times New Roman"/>
              </w:rPr>
              <w:t>Limit to J</w:t>
            </w:r>
            <w:r>
              <w:rPr>
                <w:rFonts w:ascii="Times New Roman" w:hAnsi="Times New Roman" w:cs="Times New Roman"/>
              </w:rPr>
              <w:t>anuary 2000</w:t>
            </w:r>
            <w:r w:rsidRPr="000B0DAC">
              <w:rPr>
                <w:rFonts w:ascii="Times New Roman" w:hAnsi="Times New Roman" w:cs="Times New Roman"/>
              </w:rPr>
              <w:t>-current</w:t>
            </w:r>
          </w:p>
        </w:tc>
      </w:tr>
    </w:tbl>
    <w:p w14:paraId="3D326B2A" w14:textId="4EF08A6C" w:rsidR="00A71660" w:rsidRPr="000B0DAC" w:rsidRDefault="00A71660" w:rsidP="00A71660">
      <w:pPr>
        <w:rPr>
          <w:rFonts w:ascii="Times New Roman" w:hAnsi="Times New Roman" w:cs="Times New Roman"/>
        </w:rPr>
        <w:sectPr w:rsidR="00A71660" w:rsidRPr="000B0DAC" w:rsidSect="00887FDE">
          <w:pgSz w:w="16838" w:h="11906" w:orient="landscape"/>
          <w:pgMar w:top="720" w:right="720" w:bottom="720" w:left="720" w:header="708" w:footer="708" w:gutter="0"/>
          <w:cols w:space="708"/>
          <w:docGrid w:linePitch="360"/>
        </w:sectPr>
      </w:pPr>
    </w:p>
    <w:p w14:paraId="48CD9FFA" w14:textId="49EC636E" w:rsidR="00A71660" w:rsidRDefault="00D32D3B">
      <w:pPr>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62336" behindDoc="0" locked="0" layoutInCell="1" allowOverlap="1" wp14:anchorId="0CAF3F17" wp14:editId="30004A20">
                <wp:simplePos x="0" y="0"/>
                <wp:positionH relativeFrom="column">
                  <wp:posOffset>3976</wp:posOffset>
                </wp:positionH>
                <wp:positionV relativeFrom="paragraph">
                  <wp:posOffset>3976</wp:posOffset>
                </wp:positionV>
                <wp:extent cx="8617585" cy="5339715"/>
                <wp:effectExtent l="0" t="0" r="12065" b="13335"/>
                <wp:wrapNone/>
                <wp:docPr id="20" name="Group 20"/>
                <wp:cNvGraphicFramePr/>
                <a:graphic xmlns:a="http://schemas.openxmlformats.org/drawingml/2006/main">
                  <a:graphicData uri="http://schemas.microsoft.com/office/word/2010/wordprocessingGroup">
                    <wpg:wgp>
                      <wpg:cNvGrpSpPr/>
                      <wpg:grpSpPr>
                        <a:xfrm>
                          <a:off x="0" y="0"/>
                          <a:ext cx="8617585" cy="5339715"/>
                          <a:chOff x="0" y="0"/>
                          <a:chExt cx="8617585" cy="5339715"/>
                        </a:xfrm>
                      </wpg:grpSpPr>
                      <wpg:grpSp>
                        <wpg:cNvPr id="26" name="Group 26"/>
                        <wpg:cNvGrpSpPr/>
                        <wpg:grpSpPr>
                          <a:xfrm>
                            <a:off x="0" y="0"/>
                            <a:ext cx="8617585" cy="5339715"/>
                            <a:chOff x="44137" y="0"/>
                            <a:chExt cx="9677691" cy="5340315"/>
                          </a:xfrm>
                        </wpg:grpSpPr>
                        <wps:wsp>
                          <wps:cNvPr id="5" name="Rectangle 5"/>
                          <wps:cNvSpPr/>
                          <wps:spPr>
                            <a:xfrm>
                              <a:off x="551698" y="1898198"/>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6D4F38"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w:t>
                                </w:r>
                                <w:r>
                                  <w:rPr>
                                    <w:rFonts w:ascii="Times New Roman" w:hAnsi="Times New Roman" w:cs="Times New Roman"/>
                                    <w:color w:val="000000" w:themeColor="text1"/>
                                    <w:sz w:val="20"/>
                                    <w:szCs w:val="20"/>
                                  </w:rPr>
                                  <w:t>ecords</w:t>
                                </w:r>
                                <w:r w:rsidRPr="00FF2D84">
                                  <w:rPr>
                                    <w:rFonts w:ascii="Times New Roman" w:hAnsi="Times New Roman" w:cs="Times New Roman"/>
                                    <w:color w:val="000000" w:themeColor="text1"/>
                                    <w:sz w:val="20"/>
                                    <w:szCs w:val="20"/>
                                  </w:rPr>
                                  <w:t xml:space="preserve"> sought for retrieval</w:t>
                                </w:r>
                              </w:p>
                              <w:p w14:paraId="42852209"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Pr="00FF2D84">
                                  <w:rPr>
                                    <w:rFonts w:ascii="Times New Roman" w:hAnsi="Times New Roman" w:cs="Times New Roman"/>
                                    <w:color w:val="000000" w:themeColor="text1"/>
                                    <w:sz w:val="20"/>
                                    <w:szCs w:val="20"/>
                                  </w:rPr>
                                  <w:t>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3054287" y="1901802"/>
                              <a:ext cx="23939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F2E5B"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1A3C10">
                                  <w:rPr>
                                    <w:rFonts w:ascii="Times New Roman" w:hAnsi="Times New Roman" w:cs="Times New Roman"/>
                                    <w:color w:val="000000" w:themeColor="text1"/>
                                    <w:sz w:val="20"/>
                                    <w:szCs w:val="20"/>
                                  </w:rPr>
                                  <w:t xml:space="preserve">Reports not retrieved </w:t>
                                </w: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Pr>
                                    <w:rFonts w:ascii="Times New Roman" w:hAnsi="Times New Roman" w:cs="Times New Roman"/>
                                    <w:color w:val="000000" w:themeColor="text1"/>
                                    <w:sz w:val="20"/>
                                    <w:szCs w:val="20"/>
                                  </w:rPr>
                                  <w:t>=1</w:t>
                                </w:r>
                                <w:r w:rsidRPr="00FF2D84">
                                  <w:rPr>
                                    <w:rFonts w:ascii="Times New Roman" w:hAnsi="Times New Roman" w:cs="Times New Roman"/>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552953" y="2659608"/>
                              <a:ext cx="1887220" cy="165990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37F3EE"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Records</w:t>
                                </w:r>
                                <w:r w:rsidRPr="00FF2D84">
                                  <w:rPr>
                                    <w:rFonts w:ascii="Times New Roman" w:hAnsi="Times New Roman" w:cs="Times New Roman"/>
                                    <w:color w:val="000000" w:themeColor="text1"/>
                                    <w:sz w:val="20"/>
                                    <w:szCs w:val="20"/>
                                  </w:rPr>
                                  <w:t xml:space="preserve"> assessed for eligibility</w:t>
                                </w:r>
                              </w:p>
                              <w:p w14:paraId="5B95DFC1"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=170)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060552" y="2652697"/>
                              <a:ext cx="2393950" cy="16804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12F17C"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Reports excluded:</w:t>
                                </w:r>
                              </w:p>
                              <w:p w14:paraId="57C6E375" w14:textId="77777777" w:rsidR="00A71660" w:rsidRPr="00921F45" w:rsidRDefault="00A71660" w:rsidP="00921F45">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Not health setting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=91)</w:t>
                                </w:r>
                              </w:p>
                              <w:p w14:paraId="0410EF4D" w14:textId="26974B2B" w:rsidR="00A71660" w:rsidRPr="00921F45" w:rsidRDefault="00A71660" w:rsidP="00921F45">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Not organisational</w:t>
                                </w:r>
                                <w:r w:rsidR="00921F45" w:rsidRPr="00921F45">
                                  <w:rPr>
                                    <w:rFonts w:ascii="Times New Roman" w:hAnsi="Times New Roman" w:cs="Times New Roman"/>
                                    <w:color w:val="000000" w:themeColor="text1"/>
                                    <w:sz w:val="20"/>
                                    <w:szCs w:val="20"/>
                                  </w:rPr>
                                  <w:t xml:space="preserve"> </w:t>
                                </w:r>
                                <w:r w:rsidRPr="00921F45">
                                  <w:rPr>
                                    <w:rFonts w:ascii="Times New Roman" w:hAnsi="Times New Roman" w:cs="Times New Roman"/>
                                    <w:color w:val="000000" w:themeColor="text1"/>
                                    <w:sz w:val="20"/>
                                    <w:szCs w:val="20"/>
                                  </w:rPr>
                                  <w:t>intervention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=23)</w:t>
                                </w:r>
                              </w:p>
                              <w:p w14:paraId="18B910C0" w14:textId="77777777" w:rsidR="00A71660" w:rsidRPr="00921F45" w:rsidRDefault="00A71660" w:rsidP="00921F45">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Barriers or facilitating factors not reported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=19)</w:t>
                                </w:r>
                              </w:p>
                              <w:p w14:paraId="0EC45CEF" w14:textId="77777777" w:rsidR="00A71660" w:rsidRPr="00921F45" w:rsidRDefault="00A71660" w:rsidP="00921F45">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Not an empirical study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=8)</w:t>
                                </w:r>
                              </w:p>
                              <w:p w14:paraId="1E2E05BB" w14:textId="77777777" w:rsidR="00A71660" w:rsidRPr="00921F45" w:rsidRDefault="00A71660" w:rsidP="00921F45">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 implementation of trauma-informed care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5980522" y="2636660"/>
                              <a:ext cx="1832893" cy="16964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C5F0F"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Reports assessed for eligibility (</w:t>
                                </w:r>
                                <w:r w:rsidRPr="00327652">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w:t>
                                </w:r>
                                <w:r w:rsidRPr="00FF2D84">
                                  <w:rPr>
                                    <w:rFonts w:ascii="Times New Roman" w:hAnsi="Times New Roman" w:cs="Times New Roman"/>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8225230" y="2652645"/>
                              <a:ext cx="1496598" cy="168035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55143F"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Reports excluded:</w:t>
                                </w:r>
                              </w:p>
                              <w:p w14:paraId="4DF67746" w14:textId="77777777" w:rsidR="00A71660" w:rsidRPr="00921F45" w:rsidRDefault="00A71660" w:rsidP="00921F45">
                                <w:pPr>
                                  <w:pStyle w:val="ListParagraph"/>
                                  <w:numPr>
                                    <w:ilvl w:val="0"/>
                                    <w:numId w:val="4"/>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 implementation of trauma-informed care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=2)</w:t>
                                </w:r>
                                <w:r w:rsidRPr="00921F45">
                                  <w:rPr>
                                    <w:rFonts w:ascii="Times New Roman" w:hAnsi="Times New Roman" w:cs="Times New Roman"/>
                                    <w:sz w:val="20"/>
                                    <w:szCs w:val="20"/>
                                  </w:rPr>
                                  <w:t xml:space="preserve"> (n = 1)</w:t>
                                </w:r>
                              </w:p>
                              <w:p w14:paraId="034A8FBA" w14:textId="77777777" w:rsidR="00A71660" w:rsidRPr="00FF2D84" w:rsidRDefault="00A71660" w:rsidP="00A71660">
                                <w:pPr>
                                  <w:spacing w:after="0" w:line="240" w:lineRule="auto"/>
                                  <w:ind w:left="284"/>
                                  <w:rPr>
                                    <w:rFonts w:ascii="Times New Roman" w:hAnsi="Times New Roman" w:cs="Times New Roman"/>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552929" y="4541737"/>
                              <a:ext cx="1887220" cy="7985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7F45C5"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Studies included in review</w:t>
                                </w:r>
                              </w:p>
                              <w:p w14:paraId="03A46F10" w14:textId="77777777" w:rsidR="00A71660" w:rsidRDefault="00A71660" w:rsidP="00A71660">
                                <w:pPr>
                                  <w:spacing w:after="0" w:line="240" w:lineRule="auto"/>
                                  <w:rPr>
                                    <w:rFonts w:ascii="Times New Roman" w:hAnsi="Times New Roman" w:cs="Times New Roman"/>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27</w:t>
                                </w:r>
                                <w:r w:rsidRPr="00FF2D84">
                                  <w:rPr>
                                    <w:rFonts w:ascii="Times New Roman" w:hAnsi="Times New Roman" w:cs="Times New Roman"/>
                                    <w:color w:val="000000" w:themeColor="text1"/>
                                    <w:sz w:val="20"/>
                                    <w:szCs w:val="20"/>
                                  </w:rPr>
                                  <w:t>)</w:t>
                                </w:r>
                                <w:r w:rsidRPr="00FF2D84">
                                  <w:rPr>
                                    <w:rFonts w:ascii="Times New Roman" w:hAnsi="Times New Roman" w:cs="Times New Roman"/>
                                    <w:sz w:val="20"/>
                                    <w:szCs w:val="20"/>
                                  </w:rPr>
                                  <w:t>32)</w:t>
                                </w:r>
                              </w:p>
                              <w:p w14:paraId="564559C8" w14:textId="77777777" w:rsidR="00A71660" w:rsidRPr="00AF4005" w:rsidRDefault="00A71660" w:rsidP="00A71660">
                                <w:pPr>
                                  <w:spacing w:after="0" w:line="240" w:lineRule="auto"/>
                                  <w:rPr>
                                    <w:rFonts w:ascii="Times New Roman" w:hAnsi="Times New Roman" w:cs="Times New Roman"/>
                                    <w:color w:val="FF0000"/>
                                    <w:sz w:val="20"/>
                                    <w:szCs w:val="20"/>
                                  </w:rPr>
                                </w:pPr>
                                <w:r w:rsidRPr="001150DD">
                                  <w:rPr>
                                    <w:rFonts w:ascii="Times New Roman" w:hAnsi="Times New Roman" w:cs="Times New Roman"/>
                                    <w:color w:val="000000" w:themeColor="text1"/>
                                    <w:sz w:val="20"/>
                                    <w:szCs w:val="20"/>
                                  </w:rPr>
                                  <w:t>Reports included in review</w:t>
                                </w:r>
                                <w:r>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n</w:t>
                                </w:r>
                                <w:r>
                                  <w:rPr>
                                    <w:rFonts w:ascii="Times New Roman" w:hAnsi="Times New Roman" w:cs="Times New Roman"/>
                                    <w:color w:val="000000" w:themeColor="text1"/>
                                    <w:sz w:val="20"/>
                                    <w:szCs w:val="20"/>
                                  </w:rP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a:stCxn id="5" idx="3"/>
                            <a:endCxn id="6" idx="1"/>
                          </wps:cNvCnPr>
                          <wps:spPr>
                            <a:xfrm>
                              <a:off x="2438918" y="2161406"/>
                              <a:ext cx="615369" cy="360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a:stCxn id="8" idx="3"/>
                            <a:endCxn id="9" idx="1"/>
                          </wps:cNvCnPr>
                          <wps:spPr>
                            <a:xfrm>
                              <a:off x="2440173" y="3489563"/>
                              <a:ext cx="620379" cy="336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a:stCxn id="11" idx="3"/>
                            <a:endCxn id="12" idx="1"/>
                          </wps:cNvCnPr>
                          <wps:spPr>
                            <a:xfrm>
                              <a:off x="7813414" y="3484872"/>
                              <a:ext cx="411816" cy="79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Flowchart: Alternate Process 32"/>
                          <wps:cNvSpPr/>
                          <wps:spPr>
                            <a:xfrm rot="16200000">
                              <a:off x="-1351296" y="2577295"/>
                              <a:ext cx="3126798" cy="335915"/>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A8F09FC" w14:textId="77777777" w:rsidR="00A71660" w:rsidRPr="00FF2D84" w:rsidRDefault="00A71660" w:rsidP="00A71660">
                                <w:pPr>
                                  <w:spacing w:after="0" w:line="240" w:lineRule="auto"/>
                                  <w:jc w:val="center"/>
                                  <w:rPr>
                                    <w:rFonts w:ascii="Times New Roman" w:hAnsi="Times New Roman" w:cs="Times New Roman"/>
                                    <w:b/>
                                    <w:color w:val="000000" w:themeColor="text1"/>
                                    <w:sz w:val="20"/>
                                    <w:szCs w:val="20"/>
                                  </w:rPr>
                                </w:pPr>
                                <w:r w:rsidRPr="00FF2D84">
                                  <w:rPr>
                                    <w:rFonts w:ascii="Times New Roman" w:hAnsi="Times New Roman" w:cs="Times New Roman"/>
                                    <w:b/>
                                    <w:color w:val="000000" w:themeColor="text1"/>
                                    <w:sz w:val="20"/>
                                    <w:szCs w:val="20"/>
                                  </w:rPr>
                                  <w:t>Screening</w:t>
                                </w:r>
                              </w:p>
                              <w:p w14:paraId="4C7EC6F6" w14:textId="77777777" w:rsidR="00A71660" w:rsidRPr="00FF2D84" w:rsidRDefault="00A71660" w:rsidP="00A71660">
                                <w:pPr>
                                  <w:spacing w:after="0" w:line="240" w:lineRule="auto"/>
                                  <w:rPr>
                                    <w:rFonts w:ascii="Times New Roman" w:hAnsi="Times New Roman" w:cs="Times New Roman"/>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lowchart: Alternate Process 33"/>
                          <wps:cNvSpPr/>
                          <wps:spPr>
                            <a:xfrm rot="16200000">
                              <a:off x="-81720" y="4636217"/>
                              <a:ext cx="610489" cy="358775"/>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0C8FF9F" w14:textId="77777777" w:rsidR="00A71660" w:rsidRPr="0013456A" w:rsidRDefault="00A71660" w:rsidP="00A71660">
                                <w:pPr>
                                  <w:spacing w:after="0" w:line="240" w:lineRule="auto"/>
                                  <w:jc w:val="center"/>
                                  <w:rPr>
                                    <w:rFonts w:ascii="Times New Roman" w:hAnsi="Times New Roman" w:cs="Times New Roman"/>
                                    <w:b/>
                                    <w:color w:val="000000" w:themeColor="text1"/>
                                    <w:sz w:val="16"/>
                                    <w:szCs w:val="16"/>
                                  </w:rPr>
                                </w:pPr>
                                <w:r w:rsidRPr="0013456A">
                                  <w:rPr>
                                    <w:rFonts w:ascii="Times New Roman" w:hAnsi="Times New Roman" w:cs="Times New Roman"/>
                                    <w:b/>
                                    <w:color w:val="000000" w:themeColor="text1"/>
                                    <w:sz w:val="16"/>
                                    <w:szCs w:val="16"/>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Straight Arrow Connector 36"/>
                          <wps:cNvCnPr>
                            <a:stCxn id="5" idx="2"/>
                            <a:endCxn id="8" idx="0"/>
                          </wps:cNvCnPr>
                          <wps:spPr>
                            <a:xfrm>
                              <a:off x="1495308" y="2424613"/>
                              <a:ext cx="1255" cy="234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 name="Connector: Elbow 42"/>
                          <wps:cNvCnPr>
                            <a:stCxn id="11" idx="2"/>
                            <a:endCxn id="13" idx="3"/>
                          </wps:cNvCnPr>
                          <wps:spPr>
                            <a:xfrm rot="5400000">
                              <a:off x="4364566" y="2408622"/>
                              <a:ext cx="607944" cy="4456865"/>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a:stCxn id="7" idx="2"/>
                            <a:endCxn id="11" idx="0"/>
                          </wps:cNvCnPr>
                          <wps:spPr>
                            <a:xfrm>
                              <a:off x="6895423" y="2424599"/>
                              <a:ext cx="1546" cy="21206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a:stCxn id="8" idx="2"/>
                            <a:endCxn id="13" idx="0"/>
                          </wps:cNvCnPr>
                          <wps:spPr>
                            <a:xfrm flipH="1">
                              <a:off x="1496517" y="4319517"/>
                              <a:ext cx="46" cy="2222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4" name="Group 24"/>
                          <wpg:cNvGrpSpPr/>
                          <wpg:grpSpPr>
                            <a:xfrm>
                              <a:off x="45803" y="0"/>
                              <a:ext cx="9675797" cy="2424599"/>
                              <a:chOff x="-4" y="0"/>
                              <a:chExt cx="9675797" cy="2424599"/>
                            </a:xfrm>
                          </wpg:grpSpPr>
                          <wps:wsp>
                            <wps:cNvPr id="3" name="Rectangle 3"/>
                            <wps:cNvSpPr/>
                            <wps:spPr>
                              <a:xfrm>
                                <a:off x="517585" y="1181858"/>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ED0D78"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Record title and abstracts screened (</w:t>
                                  </w:r>
                                  <w:r>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=3051)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3008479" y="1181822"/>
                                <a:ext cx="240030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EEBB54"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Records excluded</w:t>
                                  </w:r>
                                </w:p>
                                <w:p w14:paraId="72955C6E"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=2880)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a:stCxn id="3" idx="3"/>
                              <a:endCxn id="4" idx="1"/>
                            </wps:cNvCnPr>
                            <wps:spPr>
                              <a:xfrm flipV="1">
                                <a:off x="2404805" y="1445030"/>
                                <a:ext cx="603674" cy="3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23" name="Group 23"/>
                            <wpg:cNvGrpSpPr/>
                            <wpg:grpSpPr>
                              <a:xfrm>
                                <a:off x="-4" y="0"/>
                                <a:ext cx="9675797" cy="1069675"/>
                                <a:chOff x="-4" y="0"/>
                                <a:chExt cx="9675797" cy="1069675"/>
                              </a:xfrm>
                            </wpg:grpSpPr>
                            <wps:wsp>
                              <wps:cNvPr id="1" name="Rectangle 1"/>
                              <wps:cNvSpPr/>
                              <wps:spPr>
                                <a:xfrm>
                                  <a:off x="517739" y="414024"/>
                                  <a:ext cx="1887220" cy="63696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D78AA"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Total records identified from database search</w:t>
                                    </w:r>
                                  </w:p>
                                  <w:p w14:paraId="20FAD858"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846B5D">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=5087)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3002129" y="414046"/>
                                  <a:ext cx="2406650" cy="65562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E2F1B"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Duplicate records removed (</w:t>
                                    </w:r>
                                    <w:r w:rsidRPr="00846B5D">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=2036)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5934944" y="396794"/>
                                  <a:ext cx="3740849" cy="67282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20FFC6"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Records identified from:</w:t>
                                    </w:r>
                                  </w:p>
                                  <w:p w14:paraId="770142B1" w14:textId="77777777" w:rsidR="00A71660" w:rsidRPr="00921F45" w:rsidRDefault="00A71660" w:rsidP="00921F45">
                                    <w:pPr>
                                      <w:pStyle w:val="ListParagraph"/>
                                      <w:numPr>
                                        <w:ilvl w:val="0"/>
                                        <w:numId w:val="5"/>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Citation searching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=18)</w:t>
                                    </w:r>
                                  </w:p>
                                  <w:p w14:paraId="06687292" w14:textId="77777777" w:rsidR="00A71660" w:rsidRPr="00921F45" w:rsidRDefault="00A71660" w:rsidP="00921F45">
                                    <w:pPr>
                                      <w:pStyle w:val="ListParagraph"/>
                                      <w:numPr>
                                        <w:ilvl w:val="0"/>
                                        <w:numId w:val="5"/>
                                      </w:numPr>
                                      <w:shd w:val="clear" w:color="auto" w:fill="FFFFFF"/>
                                      <w:spacing w:after="0" w:line="240" w:lineRule="auto"/>
                                      <w:textAlignment w:val="baseline"/>
                                      <w:rPr>
                                        <w:rFonts w:ascii="Times New Roman" w:eastAsia="Times New Roman" w:hAnsi="Times New Roman" w:cs="Times New Roman"/>
                                        <w:color w:val="000000"/>
                                        <w:sz w:val="20"/>
                                        <w:szCs w:val="20"/>
                                        <w:lang w:eastAsia="zh-CN"/>
                                      </w:rPr>
                                    </w:pPr>
                                    <w:r w:rsidRPr="00921F45">
                                      <w:rPr>
                                        <w:rFonts w:ascii="Times New Roman" w:eastAsia="Times New Roman" w:hAnsi="Times New Roman" w:cs="Times New Roman"/>
                                        <w:color w:val="000000"/>
                                        <w:sz w:val="20"/>
                                        <w:szCs w:val="20"/>
                                        <w:lang w:eastAsia="zh-CN"/>
                                      </w:rPr>
                                      <w:t>Grey literature searching (</w:t>
                                    </w:r>
                                    <w:r w:rsidRPr="00921F45">
                                      <w:rPr>
                                        <w:rFonts w:ascii="Times New Roman" w:eastAsia="Times New Roman" w:hAnsi="Times New Roman" w:cs="Times New Roman"/>
                                        <w:i/>
                                        <w:iCs/>
                                        <w:color w:val="000000"/>
                                        <w:sz w:val="20"/>
                                        <w:szCs w:val="20"/>
                                        <w:lang w:eastAsia="zh-CN"/>
                                      </w:rPr>
                                      <w:t>n</w:t>
                                    </w:r>
                                    <w:r w:rsidRPr="00921F45">
                                      <w:rPr>
                                        <w:rFonts w:ascii="Times New Roman" w:eastAsia="Times New Roman" w:hAnsi="Times New Roman" w:cs="Times New Roman"/>
                                        <w:color w:val="000000"/>
                                        <w:sz w:val="20"/>
                                        <w:szCs w:val="20"/>
                                        <w:lang w:eastAsia="zh-CN"/>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Flowchart: Alternate Process 29"/>
                              <wps:cNvSpPr/>
                              <wps:spPr>
                                <a:xfrm>
                                  <a:off x="526375" y="0"/>
                                  <a:ext cx="4876800" cy="33274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4AD99F5E" w14:textId="77777777" w:rsidR="00A71660" w:rsidRPr="00FF2D84" w:rsidRDefault="00A71660" w:rsidP="00A71660">
                                    <w:pPr>
                                      <w:spacing w:after="0" w:line="240" w:lineRule="auto"/>
                                      <w:jc w:val="center"/>
                                      <w:rPr>
                                        <w:rFonts w:ascii="Times New Roman" w:hAnsi="Times New Roman" w:cs="Times New Roman"/>
                                        <w:b/>
                                        <w:color w:val="000000" w:themeColor="text1"/>
                                        <w:sz w:val="20"/>
                                        <w:szCs w:val="20"/>
                                      </w:rPr>
                                    </w:pPr>
                                    <w:r w:rsidRPr="00FF2D84">
                                      <w:rPr>
                                        <w:rFonts w:ascii="Times New Roman" w:hAnsi="Times New Roman" w:cs="Times New Roman"/>
                                        <w:b/>
                                        <w:color w:val="000000" w:themeColor="text1"/>
                                        <w:sz w:val="20"/>
                                        <w:szCs w:val="20"/>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lowchart: Alternate Process 30"/>
                              <wps:cNvSpPr/>
                              <wps:spPr>
                                <a:xfrm>
                                  <a:off x="5917885" y="0"/>
                                  <a:ext cx="3632200" cy="3263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268F496" w14:textId="77777777" w:rsidR="00A71660" w:rsidRPr="00FF2D84" w:rsidRDefault="00A71660" w:rsidP="00A71660">
                                    <w:pPr>
                                      <w:spacing w:after="0" w:line="240" w:lineRule="auto"/>
                                      <w:jc w:val="center"/>
                                      <w:rPr>
                                        <w:rFonts w:ascii="Times New Roman" w:hAnsi="Times New Roman" w:cs="Times New Roman"/>
                                        <w:b/>
                                        <w:color w:val="000000" w:themeColor="text1"/>
                                        <w:sz w:val="20"/>
                                        <w:szCs w:val="20"/>
                                      </w:rPr>
                                    </w:pPr>
                                    <w:r w:rsidRPr="00FF2D84">
                                      <w:rPr>
                                        <w:rFonts w:ascii="Times New Roman" w:hAnsi="Times New Roman" w:cs="Times New Roman"/>
                                        <w:b/>
                                        <w:color w:val="000000" w:themeColor="text1"/>
                                        <w:sz w:val="20"/>
                                        <w:szCs w:val="20"/>
                                      </w:rPr>
                                      <w:t>Identification of studies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lowchart: Alternate Process 31"/>
                              <wps:cNvSpPr/>
                              <wps:spPr>
                                <a:xfrm rot="16200000">
                                  <a:off x="-181558" y="578797"/>
                                  <a:ext cx="663461" cy="300353"/>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EC80B06" w14:textId="77777777" w:rsidR="00A71660" w:rsidRPr="0013456A" w:rsidRDefault="00A71660" w:rsidP="00A71660">
                                    <w:pPr>
                                      <w:spacing w:after="0" w:line="240" w:lineRule="auto"/>
                                      <w:jc w:val="center"/>
                                      <w:rPr>
                                        <w:rFonts w:ascii="Times New Roman" w:hAnsi="Times New Roman" w:cs="Times New Roman"/>
                                        <w:b/>
                                        <w:color w:val="000000" w:themeColor="text1"/>
                                        <w:sz w:val="12"/>
                                        <w:szCs w:val="12"/>
                                      </w:rPr>
                                    </w:pPr>
                                    <w:r w:rsidRPr="0013456A">
                                      <w:rPr>
                                        <w:rFonts w:ascii="Times New Roman" w:hAnsi="Times New Roman" w:cs="Times New Roman"/>
                                        <w:b/>
                                        <w:color w:val="000000" w:themeColor="text1"/>
                                        <w:sz w:val="12"/>
                                        <w:szCs w:val="12"/>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7" name="Straight Arrow Connector 27"/>
                            <wps:cNvCnPr/>
                            <wps:spPr>
                              <a:xfrm flipH="1">
                                <a:off x="1434395" y="1050928"/>
                                <a:ext cx="154" cy="13086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Rectangle 7"/>
                            <wps:cNvSpPr/>
                            <wps:spPr>
                              <a:xfrm>
                                <a:off x="5941309" y="1911661"/>
                                <a:ext cx="1816612" cy="51293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C9C61"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 xml:space="preserve">Reports sought for </w:t>
                                  </w:r>
                                  <w:r>
                                    <w:rPr>
                                      <w:rFonts w:ascii="Times New Roman" w:hAnsi="Times New Roman" w:cs="Times New Roman"/>
                                      <w:color w:val="000000" w:themeColor="text1"/>
                                      <w:sz w:val="20"/>
                                      <w:szCs w:val="20"/>
                                    </w:rPr>
                                    <w:t>r</w:t>
                                  </w:r>
                                  <w:r w:rsidRPr="00FF2D84">
                                    <w:rPr>
                                      <w:rFonts w:ascii="Times New Roman" w:hAnsi="Times New Roman" w:cs="Times New Roman"/>
                                      <w:color w:val="000000" w:themeColor="text1"/>
                                      <w:sz w:val="20"/>
                                      <w:szCs w:val="20"/>
                                    </w:rPr>
                                    <w:t>etrieval</w:t>
                                  </w:r>
                                </w:p>
                                <w:p w14:paraId="43D7FD8B" w14:textId="77777777" w:rsidR="00A71660" w:rsidRPr="00FF2D84" w:rsidRDefault="00A71660" w:rsidP="00A71660">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327652">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直接箭头连接符 19"/>
                            <wps:cNvCnPr>
                              <a:endCxn id="7" idx="0"/>
                            </wps:cNvCnPr>
                            <wps:spPr>
                              <a:xfrm flipH="1">
                                <a:off x="6849248" y="1088823"/>
                                <a:ext cx="0" cy="8244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38" name="Straight Arrow Connector 38"/>
                        <wps:cNvCnPr/>
                        <wps:spPr>
                          <a:xfrm>
                            <a:off x="2138900" y="696401"/>
                            <a:ext cx="5076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flipH="1">
                            <a:off x="1292749" y="1709530"/>
                            <a:ext cx="0" cy="18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http://schemas.openxmlformats.org/drawingml/2006/main">
            <w:pict>
              <v:group id="Group 20" style="position:absolute;margin-left:.3pt;margin-top:.3pt;width:678.55pt;height:420.45pt;z-index:251662336" coordsize="86175,53397" o:spid="_x0000_s1026" w14:anchorId="0CAF3F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">
                <v:group id="Group 26" style="position:absolute;width:86175;height:53397" coordsize="96776,53403" coordorigin="44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5" style="position:absolute;left:5516;top:18981;width:18873;height:5265;visibility:visible;mso-wrap-style:square;v-text-anchor:middle" o:spid="_x0000_s1028"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ZxQAAANoAAAAPAAAAZHJzL2Rvd25yZXYueG1sRI9Ba8JA&#10;FITvgv9heYIXqRsLSk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DhT2+ZxQAAANoAAAAP&#10;AAAAAAAAAAAAAAAAAAcCAABkcnMvZG93bnJldi54bWxQSwUGAAAAAAMAAwC3AAAA+QIAAAAA&#10;">
                    <v:textbox>
                      <w:txbxContent>
                        <w:p w:rsidRPr="00FF2D84" w:rsidR="00A71660" w:rsidP="00A71660" w:rsidRDefault="00A71660" w14:paraId="7E6D4F38"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w:t>
                          </w:r>
                          <w:r>
                            <w:rPr>
                              <w:rFonts w:ascii="Times New Roman" w:hAnsi="Times New Roman" w:cs="Times New Roman"/>
                              <w:color w:val="000000" w:themeColor="text1"/>
                              <w:sz w:val="20"/>
                              <w:szCs w:val="20"/>
                            </w:rPr>
                            <w:t>ecords</w:t>
                          </w:r>
                          <w:r w:rsidRPr="00FF2D84">
                            <w:rPr>
                              <w:rFonts w:ascii="Times New Roman" w:hAnsi="Times New Roman" w:cs="Times New Roman"/>
                              <w:color w:val="000000" w:themeColor="text1"/>
                              <w:sz w:val="20"/>
                              <w:szCs w:val="20"/>
                            </w:rPr>
                            <w:t xml:space="preserve"> sought for retrieval</w:t>
                          </w:r>
                        </w:p>
                        <w:p w:rsidRPr="00FF2D84" w:rsidR="00A71660" w:rsidP="00A71660" w:rsidRDefault="00A71660" w14:paraId="42852209"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w:t>
                          </w:r>
                          <w:r w:rsidRPr="00FF2D84">
                            <w:rPr>
                              <w:rFonts w:ascii="Times New Roman" w:hAnsi="Times New Roman" w:cs="Times New Roman"/>
                              <w:color w:val="000000" w:themeColor="text1"/>
                              <w:sz w:val="20"/>
                              <w:szCs w:val="20"/>
                            </w:rPr>
                            <w:t>71)</w:t>
                          </w:r>
                        </w:p>
                      </w:txbxContent>
                    </v:textbox>
                  </v:rect>
                  <v:rect id="Rectangle 6" style="position:absolute;left:30542;top:19018;width:23940;height:5264;visibility:visible;mso-wrap-style:square;v-text-anchor:middle" o:spid="_x0000_s1029"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">
                    <v:textbox>
                      <w:txbxContent>
                        <w:p w:rsidRPr="00FF2D84" w:rsidR="00A71660" w:rsidP="00A71660" w:rsidRDefault="00A71660" w14:paraId="6EAF2E5B" w14:textId="77777777">
                          <w:pPr>
                            <w:spacing w:after="0" w:line="240" w:lineRule="auto"/>
                            <w:rPr>
                              <w:rFonts w:ascii="Times New Roman" w:hAnsi="Times New Roman" w:cs="Times New Roman"/>
                              <w:color w:val="000000" w:themeColor="text1"/>
                              <w:sz w:val="20"/>
                              <w:szCs w:val="20"/>
                            </w:rPr>
                          </w:pPr>
                          <w:r w:rsidRPr="001A3C10">
                            <w:rPr>
                              <w:rFonts w:ascii="Times New Roman" w:hAnsi="Times New Roman" w:cs="Times New Roman"/>
                              <w:color w:val="000000" w:themeColor="text1"/>
                              <w:sz w:val="20"/>
                              <w:szCs w:val="20"/>
                            </w:rPr>
                            <w:t xml:space="preserve">Reports not retrieved </w:t>
                          </w: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Pr>
                              <w:rFonts w:ascii="Times New Roman" w:hAnsi="Times New Roman" w:cs="Times New Roman"/>
                              <w:color w:val="000000" w:themeColor="text1"/>
                              <w:sz w:val="20"/>
                              <w:szCs w:val="20"/>
                            </w:rPr>
                            <w:t>=1</w:t>
                          </w:r>
                          <w:r w:rsidRPr="00FF2D84">
                            <w:rPr>
                              <w:rFonts w:ascii="Times New Roman" w:hAnsi="Times New Roman" w:cs="Times New Roman"/>
                              <w:color w:val="000000" w:themeColor="text1"/>
                              <w:sz w:val="20"/>
                              <w:szCs w:val="20"/>
                            </w:rPr>
                            <w:t>)</w:t>
                          </w:r>
                        </w:p>
                      </w:txbxContent>
                    </v:textbox>
                  </v:rect>
                  <v:rect id="Rectangle 8" style="position:absolute;left:5529;top:26596;width:18872;height:16599;visibility:visible;mso-wrap-style:square;v-text-anchor:middle" o:spid="_x0000_s1030"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">
                    <v:textbox>
                      <w:txbxContent>
                        <w:p w:rsidRPr="00FF2D84" w:rsidR="00A71660" w:rsidP="00A71660" w:rsidRDefault="00A71660" w14:paraId="7637F3EE" w14:textId="777777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Records</w:t>
                          </w:r>
                          <w:r w:rsidRPr="00FF2D84">
                            <w:rPr>
                              <w:rFonts w:ascii="Times New Roman" w:hAnsi="Times New Roman" w:cs="Times New Roman"/>
                              <w:color w:val="000000" w:themeColor="text1"/>
                              <w:sz w:val="20"/>
                              <w:szCs w:val="20"/>
                            </w:rPr>
                            <w:t xml:space="preserve"> assessed for eligibility</w:t>
                          </w:r>
                        </w:p>
                        <w:p w:rsidRPr="00FF2D84" w:rsidR="00A71660" w:rsidP="00A71660" w:rsidRDefault="00A71660" w14:paraId="5B95DFC1"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=170)</w:t>
                          </w:r>
                        </w:p>
                      </w:txbxContent>
                    </v:textbox>
                  </v:rect>
                  <v:rect id="Rectangle 9" style="position:absolute;left:30605;top:26526;width:23940;height:16805;visibility:visible;mso-wrap-style:square;v-text-anchor:middle" o:spid="_x0000_s1031"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v:textbox>
                      <w:txbxContent>
                        <w:p w:rsidRPr="00FF2D84" w:rsidR="00A71660" w:rsidP="00A71660" w:rsidRDefault="00A71660" w14:paraId="1E12F17C"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Reports excluded:</w:t>
                          </w:r>
                        </w:p>
                        <w:p w:rsidRPr="00921F45" w:rsidR="00A71660" w:rsidP="00921F45" w:rsidRDefault="00A71660" w14:paraId="57C6E375" w14:textId="77777777">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Not health setting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=91)</w:t>
                          </w:r>
                        </w:p>
                        <w:p w:rsidRPr="00921F45" w:rsidR="00A71660" w:rsidP="00921F45" w:rsidRDefault="00A71660" w14:paraId="0410EF4D" w14:textId="26974B2B">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Not organisational</w:t>
                          </w:r>
                          <w:r w:rsidRPr="00921F45" w:rsidR="00921F45">
                            <w:rPr>
                              <w:rFonts w:ascii="Times New Roman" w:hAnsi="Times New Roman" w:cs="Times New Roman"/>
                              <w:color w:val="000000" w:themeColor="text1"/>
                              <w:sz w:val="20"/>
                              <w:szCs w:val="20"/>
                            </w:rPr>
                            <w:t xml:space="preserve"> </w:t>
                          </w:r>
                          <w:r w:rsidRPr="00921F45">
                            <w:rPr>
                              <w:rFonts w:ascii="Times New Roman" w:hAnsi="Times New Roman" w:cs="Times New Roman"/>
                              <w:color w:val="000000" w:themeColor="text1"/>
                              <w:sz w:val="20"/>
                              <w:szCs w:val="20"/>
                            </w:rPr>
                            <w:t>intervention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=23)</w:t>
                          </w:r>
                        </w:p>
                        <w:p w:rsidRPr="00921F45" w:rsidR="00A71660" w:rsidP="00921F45" w:rsidRDefault="00A71660" w14:paraId="18B910C0" w14:textId="77777777">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Barriers or facilitating factors not reported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=19)</w:t>
                          </w:r>
                        </w:p>
                        <w:p w:rsidRPr="00921F45" w:rsidR="00A71660" w:rsidP="00921F45" w:rsidRDefault="00A71660" w14:paraId="0EC45CEF" w14:textId="77777777">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Not an empirical study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=8)</w:t>
                          </w:r>
                        </w:p>
                        <w:p w:rsidRPr="00921F45" w:rsidR="00A71660" w:rsidP="00921F45" w:rsidRDefault="00A71660" w14:paraId="1E2E05BB" w14:textId="77777777">
                          <w:pPr>
                            <w:pStyle w:val="ListParagraph"/>
                            <w:numPr>
                              <w:ilvl w:val="0"/>
                              <w:numId w:val="3"/>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 implementation of trauma-informed care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=1)</w:t>
                          </w:r>
                        </w:p>
                      </w:txbxContent>
                    </v:textbox>
                  </v:rect>
                  <v:rect id="Rectangle 11" style="position:absolute;left:59805;top:26366;width:18329;height:16964;visibility:visible;mso-wrap-style:square;v-text-anchor:middle" o:spid="_x0000_s1032"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">
                    <v:textbox>
                      <w:txbxContent>
                        <w:p w:rsidRPr="00FF2D84" w:rsidR="00A71660" w:rsidP="00A71660" w:rsidRDefault="00A71660" w14:paraId="6F6C5F0F"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Reports assessed for eligibility (</w:t>
                          </w:r>
                          <w:r w:rsidRPr="00327652">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w:t>
                          </w:r>
                          <w:r w:rsidRPr="00FF2D84">
                            <w:rPr>
                              <w:rFonts w:ascii="Times New Roman" w:hAnsi="Times New Roman" w:cs="Times New Roman"/>
                              <w:color w:val="000000" w:themeColor="text1"/>
                              <w:sz w:val="20"/>
                              <w:szCs w:val="20"/>
                            </w:rPr>
                            <w:t>)</w:t>
                          </w:r>
                        </w:p>
                      </w:txbxContent>
                    </v:textbox>
                  </v:rect>
                  <v:rect id="Rectangle 12" style="position:absolute;left:82252;top:26526;width:14966;height:16804;visibility:visible;mso-wrap-style:square;v-text-anchor:middle" o:spid="_x0000_s1033"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v:textbox>
                      <w:txbxContent>
                        <w:p w:rsidRPr="00FF2D84" w:rsidR="00A71660" w:rsidP="00A71660" w:rsidRDefault="00A71660" w14:paraId="0F55143F"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Reports excluded:</w:t>
                          </w:r>
                        </w:p>
                        <w:p w:rsidRPr="00921F45" w:rsidR="00A71660" w:rsidP="00921F45" w:rsidRDefault="00A71660" w14:paraId="4DF67746" w14:textId="77777777">
                          <w:pPr>
                            <w:pStyle w:val="ListParagraph"/>
                            <w:numPr>
                              <w:ilvl w:val="0"/>
                              <w:numId w:val="4"/>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No implementation of trauma-informed care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=2)</w:t>
                          </w:r>
                          <w:r w:rsidRPr="00921F45">
                            <w:rPr>
                              <w:rFonts w:ascii="Times New Roman" w:hAnsi="Times New Roman" w:cs="Times New Roman"/>
                              <w:sz w:val="20"/>
                              <w:szCs w:val="20"/>
                            </w:rPr>
                            <w:t xml:space="preserve"> (n = 1)</w:t>
                          </w:r>
                        </w:p>
                        <w:p w:rsidRPr="00FF2D84" w:rsidR="00A71660" w:rsidP="00A71660" w:rsidRDefault="00A71660" w14:paraId="034A8FBA" w14:textId="77777777">
                          <w:pPr>
                            <w:spacing w:after="0" w:line="240" w:lineRule="auto"/>
                            <w:ind w:left="284"/>
                            <w:rPr>
                              <w:rFonts w:ascii="Times New Roman" w:hAnsi="Times New Roman" w:cs="Times New Roman"/>
                              <w:color w:val="000000" w:themeColor="text1"/>
                              <w:sz w:val="20"/>
                              <w:szCs w:val="20"/>
                            </w:rPr>
                          </w:pPr>
                        </w:p>
                      </w:txbxContent>
                    </v:textbox>
                  </v:rect>
                  <v:rect id="Rectangle 13" style="position:absolute;left:5529;top:45417;width:18872;height:7986;visibility:visible;mso-wrap-style:square;v-text-anchor:middle" o:spid="_x0000_s1034"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jiwwAAANsAAAAPAAAAZHJzL2Rvd25yZXYueG1sRE9Na8JA&#10;EL0X/A/LCL2Ibmyh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dJ2I4sMAAADbAAAADwAA&#10;AAAAAAAAAAAAAAAHAgAAZHJzL2Rvd25yZXYueG1sUEsFBgAAAAADAAMAtwAAAPcCAAAAAA==&#10;">
                    <v:textbox>
                      <w:txbxContent>
                        <w:p w:rsidRPr="00FF2D84" w:rsidR="00A71660" w:rsidP="00A71660" w:rsidRDefault="00A71660" w14:paraId="4E7F45C5"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Studies included in review</w:t>
                          </w:r>
                        </w:p>
                        <w:p w:rsidR="00A71660" w:rsidP="00A71660" w:rsidRDefault="00A71660" w14:paraId="03A46F10" w14:textId="77777777">
                          <w:pPr>
                            <w:spacing w:after="0" w:line="240" w:lineRule="auto"/>
                            <w:rPr>
                              <w:rFonts w:ascii="Times New Roman" w:hAnsi="Times New Roman" w:cs="Times New Roman"/>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27</w:t>
                          </w:r>
                          <w:r w:rsidRPr="00FF2D84">
                            <w:rPr>
                              <w:rFonts w:ascii="Times New Roman" w:hAnsi="Times New Roman" w:cs="Times New Roman"/>
                              <w:color w:val="000000" w:themeColor="text1"/>
                              <w:sz w:val="20"/>
                              <w:szCs w:val="20"/>
                            </w:rPr>
                            <w:t>)</w:t>
                          </w:r>
                          <w:r w:rsidRPr="00FF2D84">
                            <w:rPr>
                              <w:rFonts w:ascii="Times New Roman" w:hAnsi="Times New Roman" w:cs="Times New Roman"/>
                              <w:sz w:val="20"/>
                              <w:szCs w:val="20"/>
                            </w:rPr>
                            <w:t>32)</w:t>
                          </w:r>
                        </w:p>
                        <w:p w:rsidRPr="00AF4005" w:rsidR="00A71660" w:rsidP="00A71660" w:rsidRDefault="00A71660" w14:paraId="564559C8" w14:textId="77777777">
                          <w:pPr>
                            <w:spacing w:after="0" w:line="240" w:lineRule="auto"/>
                            <w:rPr>
                              <w:rFonts w:ascii="Times New Roman" w:hAnsi="Times New Roman" w:cs="Times New Roman"/>
                              <w:color w:val="FF0000"/>
                              <w:sz w:val="20"/>
                              <w:szCs w:val="20"/>
                            </w:rPr>
                          </w:pPr>
                          <w:r w:rsidRPr="001150DD">
                            <w:rPr>
                              <w:rFonts w:ascii="Times New Roman" w:hAnsi="Times New Roman" w:cs="Times New Roman"/>
                              <w:color w:val="000000" w:themeColor="text1"/>
                              <w:sz w:val="20"/>
                              <w:szCs w:val="20"/>
                            </w:rPr>
                            <w:t>Reports included in review</w:t>
                          </w:r>
                          <w:r>
                            <w:rPr>
                              <w:rFonts w:ascii="Times New Roman" w:hAnsi="Times New Roman" w:cs="Times New Roman"/>
                              <w:color w:val="000000" w:themeColor="text1"/>
                              <w:sz w:val="20"/>
                              <w:szCs w:val="20"/>
                            </w:rPr>
                            <w:t xml:space="preserve"> (</w:t>
                          </w:r>
                          <w:r>
                            <w:rPr>
                              <w:rFonts w:ascii="Times New Roman" w:hAnsi="Times New Roman" w:cs="Times New Roman"/>
                              <w:i/>
                              <w:iCs/>
                              <w:color w:val="000000" w:themeColor="text1"/>
                              <w:sz w:val="20"/>
                              <w:szCs w:val="20"/>
                            </w:rPr>
                            <w:t>n</w:t>
                          </w:r>
                          <w:r>
                            <w:rPr>
                              <w:rFonts w:ascii="Times New Roman" w:hAnsi="Times New Roman" w:cs="Times New Roman"/>
                              <w:color w:val="000000" w:themeColor="text1"/>
                              <w:sz w:val="20"/>
                              <w:szCs w:val="20"/>
                            </w:rPr>
                            <w:t>=28)</w:t>
                          </w:r>
                        </w:p>
                      </w:txbxContent>
                    </v:textbox>
                  </v:rect>
                  <v:shapetype id="_x0000_t32" coordsize="21600,21600" o:oned="t" filled="f" o:spt="32" path="m,l21600,21600e">
                    <v:path fillok="f" arrowok="t" o:connecttype="none"/>
                    <o:lock v:ext="edit" shapetype="t"/>
                  </v:shapetype>
                  <v:shape id="Straight Arrow Connector 16" style="position:absolute;left:24389;top:21614;width:6153;height:36;visibility:visible;mso-wrap-style:square" o:spid="_x0000_s1035"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">
                    <v:stroke joinstyle="miter" endarrow="block"/>
                  </v:shape>
                  <v:shape id="Straight Arrow Connector 17" style="position:absolute;left:24401;top:34895;width:6204;height:34;visibility:visible;mso-wrap-style:square" o:spid="_x0000_s1036"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">
                    <v:stroke joinstyle="miter" endarrow="block"/>
                  </v:shape>
                  <v:shape id="Straight Arrow Connector 18" style="position:absolute;left:78134;top:34848;width:4118;height:80;visibility:visible;mso-wrap-style:square" o:spid="_x0000_s1037"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">
                    <v:stroke joinstyle="miter"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Flowchart: Alternate Process 32" style="position:absolute;left:-13513;top:25772;width:31268;height:3359;rotation:-90;visibility:visible;mso-wrap-style:square;v-text-anchor:middle" o:spid="_x0000_s1038" fillcolor="#9cc2e5 [1944]" strokecolor="black [3213]" strokeweight="1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">
                    <v:textbox>
                      <w:txbxContent>
                        <w:p w:rsidRPr="00FF2D84" w:rsidR="00A71660" w:rsidP="00A71660" w:rsidRDefault="00A71660" w14:paraId="2A8F09FC" w14:textId="77777777">
                          <w:pPr>
                            <w:spacing w:after="0" w:line="240" w:lineRule="auto"/>
                            <w:jc w:val="center"/>
                            <w:rPr>
                              <w:rFonts w:ascii="Times New Roman" w:hAnsi="Times New Roman" w:cs="Times New Roman"/>
                              <w:b/>
                              <w:color w:val="000000" w:themeColor="text1"/>
                              <w:sz w:val="20"/>
                              <w:szCs w:val="20"/>
                            </w:rPr>
                          </w:pPr>
                          <w:r w:rsidRPr="00FF2D84">
                            <w:rPr>
                              <w:rFonts w:ascii="Times New Roman" w:hAnsi="Times New Roman" w:cs="Times New Roman"/>
                              <w:b/>
                              <w:color w:val="000000" w:themeColor="text1"/>
                              <w:sz w:val="20"/>
                              <w:szCs w:val="20"/>
                            </w:rPr>
                            <w:t>Screening</w:t>
                          </w:r>
                        </w:p>
                        <w:p w:rsidRPr="00FF2D84" w:rsidR="00A71660" w:rsidP="00A71660" w:rsidRDefault="00A71660" w14:paraId="4C7EC6F6" w14:textId="77777777">
                          <w:pPr>
                            <w:spacing w:after="0" w:line="240" w:lineRule="auto"/>
                            <w:rPr>
                              <w:rFonts w:ascii="Times New Roman" w:hAnsi="Times New Roman" w:cs="Times New Roman"/>
                              <w:b/>
                              <w:color w:val="000000" w:themeColor="text1"/>
                              <w:sz w:val="20"/>
                              <w:szCs w:val="20"/>
                            </w:rPr>
                          </w:pPr>
                        </w:p>
                      </w:txbxContent>
                    </v:textbox>
                  </v:shape>
                  <v:shape id="Flowchart: Alternate Process 33" style="position:absolute;left:-818;top:46362;width:6105;height:3588;rotation:-90;visibility:visible;mso-wrap-style:square;v-text-anchor:middle" o:spid="_x0000_s1039" fillcolor="#9cc2e5 [1944]" strokecolor="black [3213]" strokeweight="1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">
                    <v:textbox>
                      <w:txbxContent>
                        <w:p w:rsidRPr="0013456A" w:rsidR="00A71660" w:rsidP="00A71660" w:rsidRDefault="00A71660" w14:paraId="40C8FF9F" w14:textId="77777777">
                          <w:pPr>
                            <w:spacing w:after="0" w:line="240" w:lineRule="auto"/>
                            <w:jc w:val="center"/>
                            <w:rPr>
                              <w:rFonts w:ascii="Times New Roman" w:hAnsi="Times New Roman" w:cs="Times New Roman"/>
                              <w:b/>
                              <w:color w:val="000000" w:themeColor="text1"/>
                              <w:sz w:val="16"/>
                              <w:szCs w:val="16"/>
                            </w:rPr>
                          </w:pPr>
                          <w:r w:rsidRPr="0013456A">
                            <w:rPr>
                              <w:rFonts w:ascii="Times New Roman" w:hAnsi="Times New Roman" w:cs="Times New Roman"/>
                              <w:b/>
                              <w:color w:val="000000" w:themeColor="text1"/>
                              <w:sz w:val="16"/>
                              <w:szCs w:val="16"/>
                            </w:rPr>
                            <w:t>Included</w:t>
                          </w:r>
                        </w:p>
                      </w:txbxContent>
                    </v:textbox>
                  </v:shape>
                  <v:shape id="Straight Arrow Connector 36" style="position:absolute;left:14953;top:24246;width:12;height:2350;visibility:visible;mso-wrap-style:square" o:spid="_x0000_s1040"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">
                    <v:stroke joinstyle="miter" endarrow="block"/>
                  </v:shape>
                  <v:shapetype id="_x0000_t33" coordsize="21600,21600" o:oned="t" filled="f" o:spt="33" path="m,l21600,r,21600e">
                    <v:stroke joinstyle="miter"/>
                    <v:path fillok="f" arrowok="t" o:connecttype="none"/>
                    <o:lock v:ext="edit" shapetype="t"/>
                  </v:shapetype>
                  <v:shape id="Connector: Elbow 42" style="position:absolute;left:43645;top:24086;width:6080;height:44568;rotation:90;visibility:visible;mso-wrap-style:square" o:spid="_x0000_s1041" strokecolor="black [3213]" strokeweight=".5pt" o:connectortype="elbow" type="#_x0000_t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">
                    <v:stroke endarrow="block"/>
                  </v:shape>
                  <v:shape id="Straight Arrow Connector 22" style="position:absolute;left:68954;top:24245;width:15;height:2121;visibility:visible;mso-wrap-style:square" o:spid="_x0000_s1042"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">
                    <v:stroke joinstyle="miter" endarrow="block"/>
                  </v:shape>
                  <v:shape id="直接箭头连接符 25" style="position:absolute;left:14965;top:43195;width:0;height:2222;flip:x;visibility:visible;mso-wrap-style:square" o:spid="_x0000_s1043" strokecolor="black [3200]"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">
                    <v:stroke joinstyle="miter" endarrow="block"/>
                  </v:shape>
                  <v:group id="Group 24" style="position:absolute;left:458;width:96758;height:24245" coordsize="96757,24245" coordorigin=""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3" style="position:absolute;left:5175;top:11818;width:18873;height:5264;visibility:visible;mso-wrap-style:square;v-text-anchor:middle" o:spid="_x0000_s1045"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lJ2xQAAANoAAAAPAAAAZHJzL2Rvd25yZXYueG1sRI9Ba8JA&#10;FITvgv9heYIXqRsr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AB6lJ2xQAAANoAAAAP&#10;AAAAAAAAAAAAAAAAAAcCAABkcnMvZG93bnJldi54bWxQSwUGAAAAAAMAAwC3AAAA+QIAAAAA&#10;">
                      <v:textbox>
                        <w:txbxContent>
                          <w:p w:rsidRPr="00FF2D84" w:rsidR="00A71660" w:rsidP="00A71660" w:rsidRDefault="00A71660" w14:paraId="6CED0D78"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Record title and abstracts screened (</w:t>
                            </w:r>
                            <w:r>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=3051)</w:t>
                            </w:r>
                          </w:p>
                        </w:txbxContent>
                      </v:textbox>
                    </v:rect>
                    <v:rect id="Rectangle 4" style="position:absolute;left:30084;top:11818;width:24003;height:5264;visibility:visible;mso-wrap-style:square;v-text-anchor:middle" o:spid="_x0000_s1046"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v:textbox>
                        <w:txbxContent>
                          <w:p w:rsidRPr="00FF2D84" w:rsidR="00A71660" w:rsidP="00A71660" w:rsidRDefault="00A71660" w14:paraId="45EEBB54"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Records excluded</w:t>
                            </w:r>
                          </w:p>
                          <w:p w:rsidRPr="00FF2D84" w:rsidR="00A71660" w:rsidP="00A71660" w:rsidRDefault="00A71660" w14:paraId="72955C6E"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0A0A6B">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=2880)</w:t>
                            </w:r>
                          </w:p>
                        </w:txbxContent>
                      </v:textbox>
                    </v:rect>
                    <v:shape id="Straight Arrow Connector 15" style="position:absolute;left:24048;top:14450;width:6036;height:0;flip:y;visibility:visible;mso-wrap-style:square" o:spid="_x0000_s1047"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">
                      <v:stroke joinstyle="miter" endarrow="block"/>
                    </v:shape>
                    <v:group id="Group 23" style="position:absolute;width:96757;height:10696" coordsize="96757,10696" coordorigin="" o:spid="_x0000_s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1" style="position:absolute;left:5177;top:4140;width:18872;height:6369;visibility:visible;mso-wrap-style:square;v-text-anchor:middle" o:spid="_x0000_s1049"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">
                        <v:textbox>
                          <w:txbxContent>
                            <w:p w:rsidRPr="00FF2D84" w:rsidR="00A71660" w:rsidP="00A71660" w:rsidRDefault="00A71660" w14:paraId="33AD78AA"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Total records identified from database search</w:t>
                              </w:r>
                            </w:p>
                            <w:p w:rsidRPr="00FF2D84" w:rsidR="00A71660" w:rsidP="00A71660" w:rsidRDefault="00A71660" w14:paraId="20FAD858"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846B5D">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=5087)</w:t>
                              </w:r>
                            </w:p>
                          </w:txbxContent>
                        </v:textbox>
                      </v:rect>
                      <v:rect id="Rectangle 2" style="position:absolute;left:30021;top:4140;width:24066;height:6556;visibility:visible;mso-wrap-style:square;v-text-anchor:middle" o:spid="_x0000_s1050"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">
                        <v:textbox>
                          <w:txbxContent>
                            <w:p w:rsidRPr="00FF2D84" w:rsidR="00A71660" w:rsidP="00A71660" w:rsidRDefault="00A71660" w14:paraId="0A3E2F1B"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Duplicate records removed (</w:t>
                              </w:r>
                              <w:r w:rsidRPr="00846B5D">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=2036)</w:t>
                              </w:r>
                            </w:p>
                          </w:txbxContent>
                        </v:textbox>
                      </v:rect>
                      <v:rect id="Rectangle 10" style="position:absolute;left:59349;top:3967;width:37408;height:6729;visibility:visible;mso-wrap-style:square;v-text-anchor:middle" o:spid="_x0000_s1051"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v:textbox>
                          <w:txbxContent>
                            <w:p w:rsidRPr="00FF2D84" w:rsidR="00A71660" w:rsidP="00A71660" w:rsidRDefault="00A71660" w14:paraId="7220FFC6"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Records identified from:</w:t>
                              </w:r>
                            </w:p>
                            <w:p w:rsidRPr="00921F45" w:rsidR="00A71660" w:rsidP="00921F45" w:rsidRDefault="00A71660" w14:paraId="770142B1" w14:textId="77777777">
                              <w:pPr>
                                <w:pStyle w:val="ListParagraph"/>
                                <w:numPr>
                                  <w:ilvl w:val="0"/>
                                  <w:numId w:val="5"/>
                                </w:numPr>
                                <w:spacing w:after="0" w:line="240" w:lineRule="auto"/>
                                <w:rPr>
                                  <w:rFonts w:ascii="Times New Roman" w:hAnsi="Times New Roman" w:cs="Times New Roman"/>
                                  <w:color w:val="000000" w:themeColor="text1"/>
                                  <w:sz w:val="20"/>
                                  <w:szCs w:val="20"/>
                                </w:rPr>
                              </w:pPr>
                              <w:r w:rsidRPr="00921F45">
                                <w:rPr>
                                  <w:rFonts w:ascii="Times New Roman" w:hAnsi="Times New Roman" w:cs="Times New Roman"/>
                                  <w:color w:val="000000" w:themeColor="text1"/>
                                  <w:sz w:val="20"/>
                                  <w:szCs w:val="20"/>
                                </w:rPr>
                                <w:t>Citation searching (</w:t>
                              </w:r>
                              <w:r w:rsidRPr="00921F45">
                                <w:rPr>
                                  <w:rFonts w:ascii="Times New Roman" w:hAnsi="Times New Roman" w:cs="Times New Roman"/>
                                  <w:i/>
                                  <w:iCs/>
                                  <w:color w:val="000000" w:themeColor="text1"/>
                                  <w:sz w:val="20"/>
                                  <w:szCs w:val="20"/>
                                </w:rPr>
                                <w:t>n</w:t>
                              </w:r>
                              <w:r w:rsidRPr="00921F45">
                                <w:rPr>
                                  <w:rFonts w:ascii="Times New Roman" w:hAnsi="Times New Roman" w:cs="Times New Roman"/>
                                  <w:color w:val="000000" w:themeColor="text1"/>
                                  <w:sz w:val="20"/>
                                  <w:szCs w:val="20"/>
                                </w:rPr>
                                <w:t>=18)</w:t>
                              </w:r>
                            </w:p>
                            <w:p w:rsidRPr="00921F45" w:rsidR="00A71660" w:rsidP="00921F45" w:rsidRDefault="00A71660" w14:paraId="06687292" w14:textId="77777777">
                              <w:pPr>
                                <w:pStyle w:val="ListParagraph"/>
                                <w:numPr>
                                  <w:ilvl w:val="0"/>
                                  <w:numId w:val="5"/>
                                </w:numPr>
                                <w:shd w:val="clear" w:color="auto" w:fill="FFFFFF"/>
                                <w:spacing w:after="0" w:line="240" w:lineRule="auto"/>
                                <w:textAlignment w:val="baseline"/>
                                <w:rPr>
                                  <w:rFonts w:ascii="Times New Roman" w:hAnsi="Times New Roman" w:eastAsia="Times New Roman" w:cs="Times New Roman"/>
                                  <w:color w:val="000000"/>
                                  <w:sz w:val="20"/>
                                  <w:szCs w:val="20"/>
                                  <w:lang w:eastAsia="zh-CN"/>
                                </w:rPr>
                              </w:pPr>
                              <w:r w:rsidRPr="00921F45">
                                <w:rPr>
                                  <w:rFonts w:ascii="Times New Roman" w:hAnsi="Times New Roman" w:eastAsia="Times New Roman" w:cs="Times New Roman"/>
                                  <w:color w:val="000000"/>
                                  <w:sz w:val="20"/>
                                  <w:szCs w:val="20"/>
                                  <w:lang w:eastAsia="zh-CN"/>
                                </w:rPr>
                                <w:t>Grey literature searching (</w:t>
                              </w:r>
                              <w:r w:rsidRPr="00921F45">
                                <w:rPr>
                                  <w:rFonts w:ascii="Times New Roman" w:hAnsi="Times New Roman" w:eastAsia="Times New Roman" w:cs="Times New Roman"/>
                                  <w:i/>
                                  <w:iCs/>
                                  <w:color w:val="000000"/>
                                  <w:sz w:val="20"/>
                                  <w:szCs w:val="20"/>
                                  <w:lang w:eastAsia="zh-CN"/>
                                </w:rPr>
                                <w:t>n</w:t>
                              </w:r>
                              <w:r w:rsidRPr="00921F45">
                                <w:rPr>
                                  <w:rFonts w:ascii="Times New Roman" w:hAnsi="Times New Roman" w:eastAsia="Times New Roman" w:cs="Times New Roman"/>
                                  <w:color w:val="000000"/>
                                  <w:sz w:val="20"/>
                                  <w:szCs w:val="20"/>
                                  <w:lang w:eastAsia="zh-CN"/>
                                </w:rPr>
                                <w:t>=15)</w:t>
                              </w:r>
                            </w:p>
                          </w:txbxContent>
                        </v:textbox>
                      </v:rect>
                      <v:shape id="Flowchart: Alternate Process 29" style="position:absolute;left:5263;width:48768;height:3327;visibility:visible;mso-wrap-style:square;v-text-anchor:middle" o:spid="_x0000_s1052" fillcolor="#ffc000 [3207]" strokecolor="#7f5f00 [1607]" strokeweight="1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">
                        <v:textbox>
                          <w:txbxContent>
                            <w:p w:rsidRPr="00FF2D84" w:rsidR="00A71660" w:rsidP="00A71660" w:rsidRDefault="00A71660" w14:paraId="4AD99F5E" w14:textId="77777777">
                              <w:pPr>
                                <w:spacing w:after="0" w:line="240" w:lineRule="auto"/>
                                <w:jc w:val="center"/>
                                <w:rPr>
                                  <w:rFonts w:ascii="Times New Roman" w:hAnsi="Times New Roman" w:cs="Times New Roman"/>
                                  <w:b/>
                                  <w:color w:val="000000" w:themeColor="text1"/>
                                  <w:sz w:val="20"/>
                                  <w:szCs w:val="20"/>
                                </w:rPr>
                              </w:pPr>
                              <w:r w:rsidRPr="00FF2D84">
                                <w:rPr>
                                  <w:rFonts w:ascii="Times New Roman" w:hAnsi="Times New Roman" w:cs="Times New Roman"/>
                                  <w:b/>
                                  <w:color w:val="000000" w:themeColor="text1"/>
                                  <w:sz w:val="20"/>
                                  <w:szCs w:val="20"/>
                                </w:rPr>
                                <w:t>Identification of studies via databases and registers</w:t>
                              </w:r>
                            </w:p>
                          </w:txbxContent>
                        </v:textbox>
                      </v:shape>
                      <v:shape id="Flowchart: Alternate Process 30" style="position:absolute;left:59178;width:36322;height:3263;visibility:visible;mso-wrap-style:square;v-text-anchor:middle" o:spid="_x0000_s1053" fillcolor="#ffc000 [3207]" strokecolor="#7f5f00 [1607]" strokeweight="1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">
                        <v:textbox>
                          <w:txbxContent>
                            <w:p w:rsidRPr="00FF2D84" w:rsidR="00A71660" w:rsidP="00A71660" w:rsidRDefault="00A71660" w14:paraId="0268F496" w14:textId="77777777">
                              <w:pPr>
                                <w:spacing w:after="0" w:line="240" w:lineRule="auto"/>
                                <w:jc w:val="center"/>
                                <w:rPr>
                                  <w:rFonts w:ascii="Times New Roman" w:hAnsi="Times New Roman" w:cs="Times New Roman"/>
                                  <w:b/>
                                  <w:color w:val="000000" w:themeColor="text1"/>
                                  <w:sz w:val="20"/>
                                  <w:szCs w:val="20"/>
                                </w:rPr>
                              </w:pPr>
                              <w:r w:rsidRPr="00FF2D84">
                                <w:rPr>
                                  <w:rFonts w:ascii="Times New Roman" w:hAnsi="Times New Roman" w:cs="Times New Roman"/>
                                  <w:b/>
                                  <w:color w:val="000000" w:themeColor="text1"/>
                                  <w:sz w:val="20"/>
                                  <w:szCs w:val="20"/>
                                </w:rPr>
                                <w:t>Identification of studies via other methods</w:t>
                              </w:r>
                            </w:p>
                          </w:txbxContent>
                        </v:textbox>
                      </v:shape>
                      <v:shape id="Flowchart: Alternate Process 31" style="position:absolute;left:-1816;top:5788;width:6635;height:3003;rotation:-90;visibility:visible;mso-wrap-style:square;v-text-anchor:middle" o:spid="_x0000_s1054" fillcolor="#9cc2e5 [1944]" strokecolor="black [3213]" strokeweight="1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">
                        <v:textbox>
                          <w:txbxContent>
                            <w:p w:rsidRPr="0013456A" w:rsidR="00A71660" w:rsidP="00A71660" w:rsidRDefault="00A71660" w14:paraId="1EC80B06" w14:textId="77777777">
                              <w:pPr>
                                <w:spacing w:after="0" w:line="240" w:lineRule="auto"/>
                                <w:jc w:val="center"/>
                                <w:rPr>
                                  <w:rFonts w:ascii="Times New Roman" w:hAnsi="Times New Roman" w:cs="Times New Roman"/>
                                  <w:b/>
                                  <w:color w:val="000000" w:themeColor="text1"/>
                                  <w:sz w:val="12"/>
                                  <w:szCs w:val="12"/>
                                </w:rPr>
                              </w:pPr>
                              <w:r w:rsidRPr="0013456A">
                                <w:rPr>
                                  <w:rFonts w:ascii="Times New Roman" w:hAnsi="Times New Roman" w:cs="Times New Roman"/>
                                  <w:b/>
                                  <w:color w:val="000000" w:themeColor="text1"/>
                                  <w:sz w:val="12"/>
                                  <w:szCs w:val="12"/>
                                </w:rPr>
                                <w:t>Identification</w:t>
                              </w:r>
                            </w:p>
                          </w:txbxContent>
                        </v:textbox>
                      </v:shape>
                    </v:group>
                    <v:shape id="Straight Arrow Connector 27" style="position:absolute;left:14343;top:10509;width:2;height:1308;flip:x;visibility:visible;mso-wrap-style:square" o:spid="_x0000_s1055"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">
                      <v:stroke joinstyle="miter" endarrow="block"/>
                    </v:shape>
                    <v:rect id="Rectangle 7" style="position:absolute;left:59413;top:19116;width:18166;height:5129;visibility:visible;mso-wrap-style:square;v-text-anchor:middle" o:spid="_x0000_s1056"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">
                      <v:textbox>
                        <w:txbxContent>
                          <w:p w:rsidRPr="00FF2D84" w:rsidR="00A71660" w:rsidP="00A71660" w:rsidRDefault="00A71660" w14:paraId="090C9C61"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 xml:space="preserve">Reports sought for </w:t>
                            </w:r>
                            <w:r>
                              <w:rPr>
                                <w:rFonts w:ascii="Times New Roman" w:hAnsi="Times New Roman" w:cs="Times New Roman"/>
                                <w:color w:val="000000" w:themeColor="text1"/>
                                <w:sz w:val="20"/>
                                <w:szCs w:val="20"/>
                              </w:rPr>
                              <w:t>r</w:t>
                            </w:r>
                            <w:r w:rsidRPr="00FF2D84">
                              <w:rPr>
                                <w:rFonts w:ascii="Times New Roman" w:hAnsi="Times New Roman" w:cs="Times New Roman"/>
                                <w:color w:val="000000" w:themeColor="text1"/>
                                <w:sz w:val="20"/>
                                <w:szCs w:val="20"/>
                              </w:rPr>
                              <w:t>etrieval</w:t>
                            </w:r>
                          </w:p>
                          <w:p w:rsidRPr="00FF2D84" w:rsidR="00A71660" w:rsidP="00A71660" w:rsidRDefault="00A71660" w14:paraId="43D7FD8B" w14:textId="77777777">
                            <w:pPr>
                              <w:spacing w:after="0" w:line="240" w:lineRule="auto"/>
                              <w:rPr>
                                <w:rFonts w:ascii="Times New Roman" w:hAnsi="Times New Roman" w:cs="Times New Roman"/>
                                <w:color w:val="000000" w:themeColor="text1"/>
                                <w:sz w:val="20"/>
                                <w:szCs w:val="20"/>
                              </w:rPr>
                            </w:pPr>
                            <w:r w:rsidRPr="00FF2D84">
                              <w:rPr>
                                <w:rFonts w:ascii="Times New Roman" w:hAnsi="Times New Roman" w:cs="Times New Roman"/>
                                <w:color w:val="000000" w:themeColor="text1"/>
                                <w:sz w:val="20"/>
                                <w:szCs w:val="20"/>
                              </w:rPr>
                              <w:t>(</w:t>
                            </w:r>
                            <w:r w:rsidRPr="00327652">
                              <w:rPr>
                                <w:rFonts w:ascii="Times New Roman" w:hAnsi="Times New Roman" w:cs="Times New Roman"/>
                                <w:i/>
                                <w:iCs/>
                                <w:color w:val="000000" w:themeColor="text1"/>
                                <w:sz w:val="20"/>
                                <w:szCs w:val="20"/>
                              </w:rPr>
                              <w:t>n</w:t>
                            </w:r>
                            <w:r w:rsidRPr="00FF2D84">
                              <w:rPr>
                                <w:rFonts w:ascii="Times New Roman" w:hAnsi="Times New Roman" w:cs="Times New Roman"/>
                                <w:color w:val="000000" w:themeColor="text1"/>
                                <w:sz w:val="20"/>
                                <w:szCs w:val="20"/>
                              </w:rPr>
                              <w:t>=2)</w:t>
                            </w:r>
                          </w:p>
                        </w:txbxContent>
                      </v:textbox>
                    </v:rect>
                    <v:shape id="直接箭头连接符 19" style="position:absolute;left:68492;top:10888;width:0;height:8244;flip:x;visibility:visible;mso-wrap-style:square" o:spid="_x0000_s1057" strokecolor="black [3200]"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v:stroke joinstyle="miter" endarrow="block"/>
                    </v:shape>
                  </v:group>
                </v:group>
                <v:shape id="Straight Arrow Connector 38" style="position:absolute;left:21389;top:6964;width:5076;height:0;visibility:visible;mso-wrap-style:square" o:spid="_x0000_s1058"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">
                  <v:stroke joinstyle="miter" endarrow="block"/>
                </v:shape>
                <v:shape id="Straight Arrow Connector 28" style="position:absolute;left:12927;top:17095;width:0;height:1872;flip:x;visibility:visible;mso-wrap-style:square" o:spid="_x0000_s1059" strokecolor="black [3213]"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">
                  <v:stroke joinstyle="miter" endarrow="block"/>
                </v:shape>
              </v:group>
            </w:pict>
          </mc:Fallback>
        </mc:AlternateContent>
      </w:r>
      <w:r w:rsidR="00A71660" w:rsidRPr="00A71660">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4EE7D78B" wp14:editId="1053002B">
                <wp:simplePos x="0" y="0"/>
                <wp:positionH relativeFrom="column">
                  <wp:posOffset>3810</wp:posOffset>
                </wp:positionH>
                <wp:positionV relativeFrom="paragraph">
                  <wp:posOffset>5390515</wp:posOffset>
                </wp:positionV>
                <wp:extent cx="8686800" cy="63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8686800" cy="635"/>
                        </a:xfrm>
                        <a:prstGeom prst="rect">
                          <a:avLst/>
                        </a:prstGeom>
                        <a:solidFill>
                          <a:prstClr val="white"/>
                        </a:solidFill>
                        <a:ln>
                          <a:noFill/>
                        </a:ln>
                      </wps:spPr>
                      <wps:txbx>
                        <w:txbxContent>
                          <w:p w14:paraId="0A1FEB51" w14:textId="77777777" w:rsidR="00A71660" w:rsidRPr="004B28DA" w:rsidRDefault="00A71660" w:rsidP="00A71660">
                            <w:pPr>
                              <w:rPr>
                                <w:rFonts w:ascii="Times New Roman" w:hAnsi="Times New Roman" w:cs="Times New Roman"/>
                                <w:b/>
                                <w:i/>
                                <w:iCs/>
                                <w:caps/>
                                <w:noProof/>
                                <w:color w:val="000000" w:themeColor="text1"/>
                              </w:rPr>
                            </w:pPr>
                            <w:r w:rsidRPr="004B28DA">
                              <w:rPr>
                                <w:rFonts w:ascii="Times New Roman" w:hAnsi="Times New Roman" w:cs="Times New Roman"/>
                                <w:color w:val="000000" w:themeColor="text1"/>
                              </w:rPr>
                              <w:t xml:space="preserve">Figure </w:t>
                            </w:r>
                            <w:r>
                              <w:rPr>
                                <w:rFonts w:ascii="Times New Roman" w:hAnsi="Times New Roman" w:cs="Times New Roman"/>
                                <w:color w:val="000000" w:themeColor="text1"/>
                              </w:rPr>
                              <w:t>S</w:t>
                            </w:r>
                            <w:r w:rsidRPr="004B28DA">
                              <w:rPr>
                                <w:rFonts w:ascii="Times New Roman" w:hAnsi="Times New Roman" w:cs="Times New Roman"/>
                                <w:i/>
                                <w:iCs/>
                                <w:color w:val="000000" w:themeColor="text1"/>
                              </w:rPr>
                              <w:fldChar w:fldCharType="begin"/>
                            </w:r>
                            <w:r w:rsidRPr="004B28DA">
                              <w:rPr>
                                <w:rFonts w:ascii="Times New Roman" w:hAnsi="Times New Roman" w:cs="Times New Roman"/>
                                <w:color w:val="000000" w:themeColor="text1"/>
                              </w:rPr>
                              <w:instrText xml:space="preserve"> SEQ Figure \* ARABIC </w:instrText>
                            </w:r>
                            <w:r w:rsidRPr="004B28DA">
                              <w:rPr>
                                <w:rFonts w:ascii="Times New Roman" w:hAnsi="Times New Roman" w:cs="Times New Roman"/>
                                <w:i/>
                                <w:iCs/>
                                <w:color w:val="000000" w:themeColor="text1"/>
                              </w:rPr>
                              <w:fldChar w:fldCharType="separate"/>
                            </w:r>
                            <w:r>
                              <w:rPr>
                                <w:rFonts w:ascii="Times New Roman" w:hAnsi="Times New Roman" w:cs="Times New Roman"/>
                                <w:noProof/>
                                <w:color w:val="000000" w:themeColor="text1"/>
                              </w:rPr>
                              <w:t>1</w:t>
                            </w:r>
                            <w:r w:rsidRPr="004B28DA">
                              <w:rPr>
                                <w:rFonts w:ascii="Times New Roman" w:hAnsi="Times New Roman" w:cs="Times New Roman"/>
                                <w:i/>
                                <w:iCs/>
                                <w:color w:val="000000" w:themeColor="text1"/>
                              </w:rPr>
                              <w:fldChar w:fldCharType="end"/>
                            </w:r>
                            <w:r w:rsidRPr="004B28DA">
                              <w:rPr>
                                <w:rFonts w:ascii="Times New Roman" w:hAnsi="Times New Roman" w:cs="Times New Roman"/>
                                <w:color w:val="000000" w:themeColor="text1"/>
                              </w:rPr>
                              <w:t>. PRISMA diagram of included studies.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4EE7D78B">
                <v:stroke joinstyle="miter"/>
                <v:path gradientshapeok="t" o:connecttype="rect"/>
              </v:shapetype>
              <v:shape id="Text Box 37" style="position:absolute;margin-left:.3pt;margin-top:424.45pt;width:684pt;height:.0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">
                <v:textbox style="mso-fit-shape-to-text:t" inset="0,0,0,0">
                  <w:txbxContent>
                    <w:p w:rsidRPr="004B28DA" w:rsidR="00A71660" w:rsidP="00A71660" w:rsidRDefault="00A71660" w14:paraId="0A1FEB51" w14:textId="77777777">
                      <w:pPr>
                        <w:rPr>
                          <w:rFonts w:ascii="Times New Roman" w:hAnsi="Times New Roman" w:cs="Times New Roman"/>
                          <w:b/>
                          <w:i/>
                          <w:iCs/>
                          <w:caps/>
                          <w:noProof/>
                          <w:color w:val="000000" w:themeColor="text1"/>
                        </w:rPr>
                      </w:pPr>
                      <w:r w:rsidRPr="004B28DA">
                        <w:rPr>
                          <w:rFonts w:ascii="Times New Roman" w:hAnsi="Times New Roman" w:cs="Times New Roman"/>
                          <w:color w:val="000000" w:themeColor="text1"/>
                        </w:rPr>
                        <w:t xml:space="preserve">Figure </w:t>
                      </w:r>
                      <w:r>
                        <w:rPr>
                          <w:rFonts w:ascii="Times New Roman" w:hAnsi="Times New Roman" w:cs="Times New Roman"/>
                          <w:color w:val="000000" w:themeColor="text1"/>
                        </w:rPr>
                        <w:t>S</w:t>
                      </w:r>
                      <w:r w:rsidRPr="004B28DA">
                        <w:rPr>
                          <w:rFonts w:ascii="Times New Roman" w:hAnsi="Times New Roman" w:cs="Times New Roman"/>
                          <w:i/>
                          <w:iCs/>
                          <w:color w:val="000000" w:themeColor="text1"/>
                        </w:rPr>
                        <w:fldChar w:fldCharType="begin"/>
                      </w:r>
                      <w:r w:rsidRPr="004B28DA">
                        <w:rPr>
                          <w:rFonts w:ascii="Times New Roman" w:hAnsi="Times New Roman" w:cs="Times New Roman"/>
                          <w:color w:val="000000" w:themeColor="text1"/>
                        </w:rPr>
                        <w:instrText xml:space="preserve"> SEQ Figure \* ARABIC </w:instrText>
                      </w:r>
                      <w:r w:rsidRPr="004B28DA">
                        <w:rPr>
                          <w:rFonts w:ascii="Times New Roman" w:hAnsi="Times New Roman" w:cs="Times New Roman"/>
                          <w:i/>
                          <w:iCs/>
                          <w:color w:val="000000" w:themeColor="text1"/>
                        </w:rPr>
                        <w:fldChar w:fldCharType="separate"/>
                      </w:r>
                      <w:r>
                        <w:rPr>
                          <w:rFonts w:ascii="Times New Roman" w:hAnsi="Times New Roman" w:cs="Times New Roman"/>
                          <w:noProof/>
                          <w:color w:val="000000" w:themeColor="text1"/>
                        </w:rPr>
                        <w:t>1</w:t>
                      </w:r>
                      <w:r w:rsidRPr="004B28DA">
                        <w:rPr>
                          <w:rFonts w:ascii="Times New Roman" w:hAnsi="Times New Roman" w:cs="Times New Roman"/>
                          <w:i/>
                          <w:iCs/>
                          <w:color w:val="000000" w:themeColor="text1"/>
                        </w:rPr>
                        <w:fldChar w:fldCharType="end"/>
                      </w:r>
                      <w:r w:rsidRPr="004B28DA">
                        <w:rPr>
                          <w:rFonts w:ascii="Times New Roman" w:hAnsi="Times New Roman" w:cs="Times New Roman"/>
                          <w:color w:val="000000" w:themeColor="text1"/>
                        </w:rPr>
                        <w:t>. PRISMA diagram of included studies.</w:t>
                      </w:r>
                    </w:p>
                  </w:txbxContent>
                </v:textbox>
              </v:shape>
            </w:pict>
          </mc:Fallback>
        </mc:AlternateContent>
      </w:r>
      <w:r>
        <w:rPr>
          <w:rFonts w:ascii="Times New Roman" w:hAnsi="Times New Roman" w:cs="Times New Roman"/>
          <w:noProof/>
          <w:color w:val="000000" w:themeColor="text1"/>
        </w:rPr>
        <w:t xml:space="preserve">   </w:t>
      </w:r>
      <w:r w:rsidR="00A71660">
        <w:rPr>
          <w:rFonts w:ascii="Times New Roman" w:hAnsi="Times New Roman" w:cs="Times New Roman"/>
        </w:rPr>
        <w:br w:type="page"/>
      </w:r>
    </w:p>
    <w:p w14:paraId="00704C64" w14:textId="76CAAE1A" w:rsidR="00C15347" w:rsidRDefault="00C15347" w:rsidP="00CF514E">
      <w:pPr>
        <w:rPr>
          <w:rFonts w:ascii="Times New Roman" w:hAnsi="Times New Roman" w:cs="Times New Roman"/>
        </w:rPr>
      </w:pPr>
      <w:r>
        <w:rPr>
          <w:rFonts w:ascii="Times New Roman" w:hAnsi="Times New Roman" w:cs="Times New Roman"/>
        </w:rPr>
        <w:lastRenderedPageBreak/>
        <w:t>Table S</w:t>
      </w:r>
      <w:r w:rsidR="00CF514E">
        <w:rPr>
          <w:rFonts w:ascii="Times New Roman" w:hAnsi="Times New Roman" w:cs="Times New Roman"/>
        </w:rPr>
        <w:t>3</w:t>
      </w:r>
      <w:r>
        <w:rPr>
          <w:rFonts w:ascii="Times New Roman" w:hAnsi="Times New Roman" w:cs="Times New Roman"/>
        </w:rPr>
        <w:t>. Mixed-Methods Appraisal Tool questions.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50"/>
        <w:gridCol w:w="12538"/>
      </w:tblGrid>
      <w:tr w:rsidR="00825202" w14:paraId="0C1A670F" w14:textId="77777777" w:rsidTr="00825202">
        <w:trPr>
          <w:trHeight w:val="276"/>
        </w:trPr>
        <w:tc>
          <w:tcPr>
            <w:tcW w:w="926" w:type="pct"/>
            <w:vMerge w:val="restart"/>
            <w:tcBorders>
              <w:bottom w:val="single" w:sz="36" w:space="0" w:color="000000"/>
            </w:tcBorders>
          </w:tcPr>
          <w:p w14:paraId="360A98E5" w14:textId="77777777" w:rsidR="00825202" w:rsidRDefault="00825202" w:rsidP="00E313C2">
            <w:pPr>
              <w:pStyle w:val="TableParagraph"/>
              <w:spacing w:line="270" w:lineRule="atLeast"/>
              <w:ind w:left="107"/>
              <w:rPr>
                <w:b/>
                <w:sz w:val="24"/>
              </w:rPr>
            </w:pPr>
            <w:r>
              <w:rPr>
                <w:b/>
                <w:sz w:val="24"/>
              </w:rPr>
              <w:t>Category</w:t>
            </w:r>
            <w:r>
              <w:rPr>
                <w:b/>
                <w:spacing w:val="-15"/>
                <w:sz w:val="24"/>
              </w:rPr>
              <w:t xml:space="preserve"> </w:t>
            </w:r>
            <w:r>
              <w:rPr>
                <w:b/>
                <w:sz w:val="24"/>
              </w:rPr>
              <w:t>of</w:t>
            </w:r>
            <w:r>
              <w:rPr>
                <w:b/>
                <w:spacing w:val="-15"/>
                <w:sz w:val="24"/>
              </w:rPr>
              <w:t xml:space="preserve"> </w:t>
            </w:r>
            <w:r>
              <w:rPr>
                <w:b/>
                <w:sz w:val="24"/>
              </w:rPr>
              <w:t xml:space="preserve">study </w:t>
            </w:r>
            <w:r>
              <w:rPr>
                <w:b/>
                <w:spacing w:val="-2"/>
                <w:sz w:val="24"/>
              </w:rPr>
              <w:t>designs</w:t>
            </w:r>
          </w:p>
        </w:tc>
        <w:tc>
          <w:tcPr>
            <w:tcW w:w="4074" w:type="pct"/>
            <w:vMerge w:val="restart"/>
            <w:tcBorders>
              <w:bottom w:val="single" w:sz="36" w:space="0" w:color="000000"/>
            </w:tcBorders>
          </w:tcPr>
          <w:p w14:paraId="4F985A30" w14:textId="77777777" w:rsidR="00825202" w:rsidRDefault="00825202" w:rsidP="00E313C2">
            <w:pPr>
              <w:pStyle w:val="TableParagraph"/>
              <w:spacing w:before="141"/>
              <w:ind w:left="107"/>
              <w:rPr>
                <w:b/>
                <w:sz w:val="24"/>
              </w:rPr>
            </w:pPr>
            <w:r>
              <w:rPr>
                <w:b/>
                <w:sz w:val="24"/>
              </w:rPr>
              <w:t>Methodological</w:t>
            </w:r>
            <w:r>
              <w:rPr>
                <w:b/>
                <w:spacing w:val="-15"/>
                <w:sz w:val="24"/>
              </w:rPr>
              <w:t xml:space="preserve"> </w:t>
            </w:r>
            <w:r>
              <w:rPr>
                <w:b/>
                <w:sz w:val="24"/>
              </w:rPr>
              <w:t>quality</w:t>
            </w:r>
            <w:r>
              <w:rPr>
                <w:b/>
                <w:spacing w:val="-14"/>
                <w:sz w:val="24"/>
              </w:rPr>
              <w:t xml:space="preserve"> </w:t>
            </w:r>
            <w:r>
              <w:rPr>
                <w:b/>
                <w:spacing w:val="-2"/>
                <w:sz w:val="24"/>
              </w:rPr>
              <w:t>criteria</w:t>
            </w:r>
          </w:p>
        </w:tc>
      </w:tr>
      <w:tr w:rsidR="00825202" w14:paraId="01B36D2E" w14:textId="77777777" w:rsidTr="00994B9E">
        <w:trPr>
          <w:trHeight w:val="257"/>
        </w:trPr>
        <w:tc>
          <w:tcPr>
            <w:tcW w:w="926" w:type="pct"/>
            <w:vMerge/>
            <w:tcBorders>
              <w:top w:val="nil"/>
              <w:bottom w:val="single" w:sz="4" w:space="0" w:color="auto"/>
            </w:tcBorders>
          </w:tcPr>
          <w:p w14:paraId="6BF072D4" w14:textId="77777777" w:rsidR="00825202" w:rsidRDefault="00825202" w:rsidP="00E313C2">
            <w:pPr>
              <w:rPr>
                <w:sz w:val="2"/>
                <w:szCs w:val="2"/>
              </w:rPr>
            </w:pPr>
          </w:p>
        </w:tc>
        <w:tc>
          <w:tcPr>
            <w:tcW w:w="4074" w:type="pct"/>
            <w:vMerge/>
            <w:tcBorders>
              <w:top w:val="nil"/>
              <w:bottom w:val="single" w:sz="12" w:space="0" w:color="auto"/>
            </w:tcBorders>
          </w:tcPr>
          <w:p w14:paraId="02721AB1" w14:textId="77777777" w:rsidR="00825202" w:rsidRDefault="00825202" w:rsidP="00E313C2">
            <w:pPr>
              <w:rPr>
                <w:sz w:val="2"/>
                <w:szCs w:val="2"/>
              </w:rPr>
            </w:pPr>
          </w:p>
        </w:tc>
      </w:tr>
      <w:tr w:rsidR="00825202" w14:paraId="72375825" w14:textId="77777777" w:rsidTr="00994B9E">
        <w:trPr>
          <w:trHeight w:val="257"/>
        </w:trPr>
        <w:tc>
          <w:tcPr>
            <w:tcW w:w="926" w:type="pct"/>
            <w:vMerge w:val="restart"/>
            <w:tcBorders>
              <w:top w:val="single" w:sz="4" w:space="0" w:color="auto"/>
              <w:bottom w:val="single" w:sz="24" w:space="0" w:color="000000"/>
            </w:tcBorders>
          </w:tcPr>
          <w:p w14:paraId="5B703BC0" w14:textId="77777777" w:rsidR="00825202" w:rsidRDefault="00825202" w:rsidP="00E313C2">
            <w:pPr>
              <w:pStyle w:val="TableParagraph"/>
              <w:spacing w:line="253" w:lineRule="exact"/>
              <w:ind w:left="107"/>
              <w:rPr>
                <w:sz w:val="24"/>
              </w:rPr>
            </w:pPr>
            <w:r>
              <w:rPr>
                <w:sz w:val="24"/>
              </w:rPr>
              <w:t>Screening</w:t>
            </w:r>
            <w:r>
              <w:rPr>
                <w:spacing w:val="-9"/>
                <w:sz w:val="24"/>
              </w:rPr>
              <w:t xml:space="preserve"> </w:t>
            </w:r>
            <w:r>
              <w:rPr>
                <w:spacing w:val="-2"/>
                <w:sz w:val="24"/>
              </w:rPr>
              <w:t>questions</w:t>
            </w:r>
          </w:p>
          <w:p w14:paraId="7BB11DE0" w14:textId="77777777" w:rsidR="00825202" w:rsidRDefault="00825202" w:rsidP="00E313C2">
            <w:pPr>
              <w:pStyle w:val="TableParagraph"/>
              <w:ind w:left="107"/>
              <w:rPr>
                <w:sz w:val="24"/>
              </w:rPr>
            </w:pPr>
            <w:r>
              <w:rPr>
                <w:sz w:val="24"/>
              </w:rPr>
              <w:t>(for</w:t>
            </w:r>
            <w:r>
              <w:rPr>
                <w:spacing w:val="-1"/>
                <w:sz w:val="24"/>
              </w:rPr>
              <w:t xml:space="preserve"> </w:t>
            </w:r>
            <w:r>
              <w:rPr>
                <w:sz w:val="24"/>
              </w:rPr>
              <w:t>all</w:t>
            </w:r>
            <w:r>
              <w:rPr>
                <w:spacing w:val="-1"/>
                <w:sz w:val="24"/>
              </w:rPr>
              <w:t xml:space="preserve"> </w:t>
            </w:r>
            <w:r>
              <w:rPr>
                <w:spacing w:val="-2"/>
                <w:sz w:val="24"/>
              </w:rPr>
              <w:t>types)</w:t>
            </w:r>
          </w:p>
        </w:tc>
        <w:tc>
          <w:tcPr>
            <w:tcW w:w="4074" w:type="pct"/>
            <w:tcBorders>
              <w:top w:val="single" w:sz="12" w:space="0" w:color="auto"/>
            </w:tcBorders>
          </w:tcPr>
          <w:p w14:paraId="54D40526" w14:textId="77777777" w:rsidR="00825202" w:rsidRDefault="00825202" w:rsidP="00E313C2">
            <w:pPr>
              <w:pStyle w:val="TableParagraph"/>
              <w:spacing w:line="211" w:lineRule="exact"/>
              <w:ind w:left="107"/>
              <w:rPr>
                <w:sz w:val="24"/>
              </w:rPr>
            </w:pPr>
            <w:r>
              <w:rPr>
                <w:sz w:val="24"/>
              </w:rPr>
              <w:t>S1.</w:t>
            </w:r>
            <w:r>
              <w:rPr>
                <w:spacing w:val="-1"/>
                <w:sz w:val="24"/>
              </w:rPr>
              <w:t xml:space="preserve"> </w:t>
            </w:r>
            <w:r>
              <w:rPr>
                <w:sz w:val="24"/>
              </w:rPr>
              <w:t>Are there</w:t>
            </w:r>
            <w:r>
              <w:rPr>
                <w:spacing w:val="-1"/>
                <w:sz w:val="24"/>
              </w:rPr>
              <w:t xml:space="preserve"> </w:t>
            </w:r>
            <w:r>
              <w:rPr>
                <w:sz w:val="24"/>
              </w:rPr>
              <w:t xml:space="preserve">clear research </w:t>
            </w:r>
            <w:r>
              <w:rPr>
                <w:spacing w:val="-2"/>
                <w:sz w:val="24"/>
              </w:rPr>
              <w:t>questions?</w:t>
            </w:r>
          </w:p>
        </w:tc>
      </w:tr>
      <w:tr w:rsidR="00825202" w14:paraId="6D940412" w14:textId="77777777" w:rsidTr="00994B9E">
        <w:trPr>
          <w:trHeight w:val="257"/>
        </w:trPr>
        <w:tc>
          <w:tcPr>
            <w:tcW w:w="926" w:type="pct"/>
            <w:vMerge/>
            <w:tcBorders>
              <w:top w:val="nil"/>
              <w:bottom w:val="single" w:sz="12" w:space="0" w:color="auto"/>
            </w:tcBorders>
          </w:tcPr>
          <w:p w14:paraId="503D776E" w14:textId="77777777" w:rsidR="00825202" w:rsidRDefault="00825202" w:rsidP="00E313C2">
            <w:pPr>
              <w:rPr>
                <w:sz w:val="2"/>
                <w:szCs w:val="2"/>
              </w:rPr>
            </w:pPr>
          </w:p>
        </w:tc>
        <w:tc>
          <w:tcPr>
            <w:tcW w:w="4074" w:type="pct"/>
            <w:tcBorders>
              <w:bottom w:val="single" w:sz="12" w:space="0" w:color="auto"/>
            </w:tcBorders>
          </w:tcPr>
          <w:p w14:paraId="611B97B1" w14:textId="77777777" w:rsidR="00825202" w:rsidRDefault="00825202" w:rsidP="00E313C2">
            <w:pPr>
              <w:pStyle w:val="TableParagraph"/>
              <w:spacing w:line="228" w:lineRule="exact"/>
              <w:ind w:left="107"/>
              <w:rPr>
                <w:sz w:val="24"/>
              </w:rPr>
            </w:pPr>
            <w:r>
              <w:rPr>
                <w:sz w:val="24"/>
              </w:rPr>
              <w:t>S2.</w:t>
            </w:r>
            <w:r>
              <w:rPr>
                <w:spacing w:val="-1"/>
                <w:sz w:val="24"/>
              </w:rPr>
              <w:t xml:space="preserve"> </w:t>
            </w:r>
            <w:r>
              <w:rPr>
                <w:sz w:val="24"/>
              </w:rPr>
              <w:t>Do</w:t>
            </w:r>
            <w:r>
              <w:rPr>
                <w:spacing w:val="-1"/>
                <w:sz w:val="24"/>
              </w:rPr>
              <w:t xml:space="preserve"> </w:t>
            </w:r>
            <w:r>
              <w:rPr>
                <w:sz w:val="24"/>
              </w:rPr>
              <w:t>the</w:t>
            </w:r>
            <w:r>
              <w:rPr>
                <w:spacing w:val="-1"/>
                <w:sz w:val="24"/>
              </w:rPr>
              <w:t xml:space="preserve"> </w:t>
            </w:r>
            <w:r>
              <w:rPr>
                <w:sz w:val="24"/>
              </w:rPr>
              <w:t>collected data</w:t>
            </w:r>
            <w:r>
              <w:rPr>
                <w:spacing w:val="-2"/>
                <w:sz w:val="24"/>
              </w:rPr>
              <w:t xml:space="preserve"> </w:t>
            </w:r>
            <w:r>
              <w:rPr>
                <w:sz w:val="24"/>
              </w:rPr>
              <w:t>allow</w:t>
            </w:r>
            <w:r>
              <w:rPr>
                <w:spacing w:val="-1"/>
                <w:sz w:val="24"/>
              </w:rPr>
              <w:t xml:space="preserve"> </w:t>
            </w:r>
            <w:r>
              <w:rPr>
                <w:sz w:val="24"/>
              </w:rPr>
              <w:t>to address</w:t>
            </w:r>
            <w:r>
              <w:rPr>
                <w:spacing w:val="-1"/>
                <w:sz w:val="24"/>
              </w:rPr>
              <w:t xml:space="preserve"> </w:t>
            </w:r>
            <w:r>
              <w:rPr>
                <w:sz w:val="24"/>
              </w:rPr>
              <w:t>the</w:t>
            </w:r>
            <w:r>
              <w:rPr>
                <w:spacing w:val="-1"/>
                <w:sz w:val="24"/>
              </w:rPr>
              <w:t xml:space="preserve"> </w:t>
            </w:r>
            <w:r>
              <w:rPr>
                <w:sz w:val="24"/>
              </w:rPr>
              <w:t>research</w:t>
            </w:r>
            <w:r>
              <w:rPr>
                <w:spacing w:val="-1"/>
                <w:sz w:val="24"/>
              </w:rPr>
              <w:t xml:space="preserve"> </w:t>
            </w:r>
            <w:r>
              <w:rPr>
                <w:spacing w:val="-2"/>
                <w:sz w:val="24"/>
              </w:rPr>
              <w:t>questions?</w:t>
            </w:r>
          </w:p>
        </w:tc>
      </w:tr>
      <w:tr w:rsidR="00825202" w14:paraId="7EF98568" w14:textId="77777777" w:rsidTr="00994B9E">
        <w:trPr>
          <w:trHeight w:val="257"/>
        </w:trPr>
        <w:tc>
          <w:tcPr>
            <w:tcW w:w="926" w:type="pct"/>
            <w:vMerge w:val="restart"/>
            <w:tcBorders>
              <w:top w:val="single" w:sz="12" w:space="0" w:color="auto"/>
              <w:bottom w:val="single" w:sz="36" w:space="0" w:color="000000"/>
            </w:tcBorders>
          </w:tcPr>
          <w:p w14:paraId="28BBD073" w14:textId="77777777" w:rsidR="00825202" w:rsidRDefault="00825202" w:rsidP="00E313C2">
            <w:pPr>
              <w:pStyle w:val="TableParagraph"/>
              <w:spacing w:line="273" w:lineRule="exact"/>
              <w:ind w:left="107"/>
              <w:rPr>
                <w:sz w:val="24"/>
              </w:rPr>
            </w:pPr>
            <w:r>
              <w:rPr>
                <w:sz w:val="24"/>
              </w:rPr>
              <w:t xml:space="preserve">1. </w:t>
            </w:r>
            <w:r>
              <w:rPr>
                <w:spacing w:val="-2"/>
                <w:sz w:val="24"/>
              </w:rPr>
              <w:t>Qualitative</w:t>
            </w:r>
          </w:p>
        </w:tc>
        <w:tc>
          <w:tcPr>
            <w:tcW w:w="4074" w:type="pct"/>
            <w:tcBorders>
              <w:top w:val="single" w:sz="12" w:space="0" w:color="auto"/>
            </w:tcBorders>
          </w:tcPr>
          <w:p w14:paraId="48388FE3" w14:textId="77777777" w:rsidR="00825202" w:rsidRDefault="00825202" w:rsidP="00E313C2">
            <w:pPr>
              <w:pStyle w:val="TableParagraph"/>
              <w:spacing w:line="216" w:lineRule="exact"/>
              <w:ind w:left="107"/>
              <w:rPr>
                <w:sz w:val="24"/>
              </w:rPr>
            </w:pPr>
            <w:r>
              <w:rPr>
                <w:sz w:val="24"/>
              </w:rPr>
              <w:t>1.1.</w:t>
            </w:r>
            <w:r>
              <w:rPr>
                <w:spacing w:val="-2"/>
                <w:sz w:val="24"/>
              </w:rPr>
              <w:t xml:space="preserve"> </w:t>
            </w:r>
            <w:r>
              <w:rPr>
                <w:sz w:val="24"/>
              </w:rPr>
              <w:t>Is</w:t>
            </w:r>
            <w:r>
              <w:rPr>
                <w:spacing w:val="-1"/>
                <w:sz w:val="24"/>
              </w:rPr>
              <w:t xml:space="preserve"> </w:t>
            </w:r>
            <w:r>
              <w:rPr>
                <w:sz w:val="24"/>
              </w:rPr>
              <w:t>the</w:t>
            </w:r>
            <w:r>
              <w:rPr>
                <w:spacing w:val="-1"/>
                <w:sz w:val="24"/>
              </w:rPr>
              <w:t xml:space="preserve"> </w:t>
            </w:r>
            <w:r>
              <w:rPr>
                <w:sz w:val="24"/>
              </w:rPr>
              <w:t>qualitative</w:t>
            </w:r>
            <w:r>
              <w:rPr>
                <w:spacing w:val="-1"/>
                <w:sz w:val="24"/>
              </w:rPr>
              <w:t xml:space="preserve"> </w:t>
            </w:r>
            <w:r>
              <w:rPr>
                <w:sz w:val="24"/>
              </w:rPr>
              <w:t>approach</w:t>
            </w:r>
            <w:r>
              <w:rPr>
                <w:spacing w:val="-1"/>
                <w:sz w:val="24"/>
              </w:rPr>
              <w:t xml:space="preserve"> </w:t>
            </w:r>
            <w:r>
              <w:rPr>
                <w:sz w:val="24"/>
              </w:rPr>
              <w:t>appropriate</w:t>
            </w:r>
            <w:r>
              <w:rPr>
                <w:spacing w:val="-1"/>
                <w:sz w:val="24"/>
              </w:rPr>
              <w:t xml:space="preserve"> </w:t>
            </w:r>
            <w:r>
              <w:rPr>
                <w:sz w:val="24"/>
              </w:rPr>
              <w:t>to</w:t>
            </w:r>
            <w:r>
              <w:rPr>
                <w:spacing w:val="-1"/>
                <w:sz w:val="24"/>
              </w:rPr>
              <w:t xml:space="preserve"> </w:t>
            </w:r>
            <w:r>
              <w:rPr>
                <w:sz w:val="24"/>
              </w:rPr>
              <w:t>answer</w:t>
            </w:r>
            <w:r>
              <w:rPr>
                <w:spacing w:val="-1"/>
                <w:sz w:val="24"/>
              </w:rPr>
              <w:t xml:space="preserve"> </w:t>
            </w:r>
            <w:r>
              <w:rPr>
                <w:sz w:val="24"/>
              </w:rPr>
              <w:t>the</w:t>
            </w:r>
            <w:r>
              <w:rPr>
                <w:spacing w:val="-1"/>
                <w:sz w:val="24"/>
              </w:rPr>
              <w:t xml:space="preserve"> </w:t>
            </w:r>
            <w:r>
              <w:rPr>
                <w:sz w:val="24"/>
              </w:rPr>
              <w:t>research</w:t>
            </w:r>
            <w:r>
              <w:rPr>
                <w:spacing w:val="-1"/>
                <w:sz w:val="24"/>
              </w:rPr>
              <w:t xml:space="preserve"> </w:t>
            </w:r>
            <w:r>
              <w:rPr>
                <w:spacing w:val="-2"/>
                <w:sz w:val="24"/>
              </w:rPr>
              <w:t>question?</w:t>
            </w:r>
          </w:p>
        </w:tc>
      </w:tr>
      <w:tr w:rsidR="00825202" w14:paraId="3F489B9D" w14:textId="77777777" w:rsidTr="00825202">
        <w:trPr>
          <w:trHeight w:val="257"/>
        </w:trPr>
        <w:tc>
          <w:tcPr>
            <w:tcW w:w="926" w:type="pct"/>
            <w:vMerge/>
            <w:tcBorders>
              <w:top w:val="nil"/>
              <w:bottom w:val="single" w:sz="36" w:space="0" w:color="000000"/>
            </w:tcBorders>
          </w:tcPr>
          <w:p w14:paraId="457FE7E2" w14:textId="77777777" w:rsidR="00825202" w:rsidRDefault="00825202" w:rsidP="00E313C2">
            <w:pPr>
              <w:rPr>
                <w:sz w:val="2"/>
                <w:szCs w:val="2"/>
              </w:rPr>
            </w:pPr>
          </w:p>
        </w:tc>
        <w:tc>
          <w:tcPr>
            <w:tcW w:w="4074" w:type="pct"/>
          </w:tcPr>
          <w:p w14:paraId="56EFA1BE" w14:textId="77777777" w:rsidR="00825202" w:rsidRDefault="00825202" w:rsidP="00E313C2">
            <w:pPr>
              <w:pStyle w:val="TableParagraph"/>
              <w:spacing w:line="177" w:lineRule="exact"/>
              <w:ind w:left="107"/>
              <w:rPr>
                <w:sz w:val="24"/>
              </w:rPr>
            </w:pPr>
            <w:r>
              <w:rPr>
                <w:sz w:val="24"/>
              </w:rPr>
              <w:t>1.2.</w:t>
            </w:r>
            <w:r>
              <w:rPr>
                <w:spacing w:val="-2"/>
                <w:sz w:val="24"/>
              </w:rPr>
              <w:t xml:space="preserve"> </w:t>
            </w:r>
            <w:r>
              <w:rPr>
                <w:sz w:val="24"/>
              </w:rPr>
              <w:t>Are</w:t>
            </w:r>
            <w:r>
              <w:rPr>
                <w:spacing w:val="-2"/>
                <w:sz w:val="24"/>
              </w:rPr>
              <w:t xml:space="preserve"> </w:t>
            </w:r>
            <w:r>
              <w:rPr>
                <w:sz w:val="24"/>
              </w:rPr>
              <w:t>the</w:t>
            </w:r>
            <w:r>
              <w:rPr>
                <w:spacing w:val="-2"/>
                <w:sz w:val="24"/>
              </w:rPr>
              <w:t xml:space="preserve"> </w:t>
            </w:r>
            <w:r>
              <w:rPr>
                <w:sz w:val="24"/>
              </w:rPr>
              <w:t>qualitative</w:t>
            </w:r>
            <w:r>
              <w:rPr>
                <w:spacing w:val="-2"/>
                <w:sz w:val="24"/>
              </w:rPr>
              <w:t xml:space="preserve"> </w:t>
            </w:r>
            <w:r>
              <w:rPr>
                <w:sz w:val="24"/>
              </w:rPr>
              <w:t>data</w:t>
            </w:r>
            <w:r>
              <w:rPr>
                <w:spacing w:val="-2"/>
                <w:sz w:val="24"/>
              </w:rPr>
              <w:t xml:space="preserve"> </w:t>
            </w:r>
            <w:r>
              <w:rPr>
                <w:sz w:val="24"/>
              </w:rPr>
              <w:t>collection</w:t>
            </w:r>
            <w:r>
              <w:rPr>
                <w:spacing w:val="-1"/>
                <w:sz w:val="24"/>
              </w:rPr>
              <w:t xml:space="preserve"> </w:t>
            </w:r>
            <w:r>
              <w:rPr>
                <w:sz w:val="24"/>
              </w:rPr>
              <w:t>methods</w:t>
            </w:r>
            <w:r>
              <w:rPr>
                <w:spacing w:val="-1"/>
                <w:sz w:val="24"/>
              </w:rPr>
              <w:t xml:space="preserve"> </w:t>
            </w:r>
            <w:r>
              <w:rPr>
                <w:sz w:val="24"/>
              </w:rPr>
              <w:t>adequate</w:t>
            </w:r>
            <w:r>
              <w:rPr>
                <w:spacing w:val="-1"/>
                <w:sz w:val="24"/>
              </w:rPr>
              <w:t xml:space="preserve"> </w:t>
            </w:r>
            <w:r>
              <w:rPr>
                <w:sz w:val="24"/>
              </w:rPr>
              <w:t>to</w:t>
            </w:r>
            <w:r>
              <w:rPr>
                <w:spacing w:val="-1"/>
                <w:sz w:val="24"/>
              </w:rPr>
              <w:t xml:space="preserve"> </w:t>
            </w:r>
            <w:r>
              <w:rPr>
                <w:sz w:val="24"/>
              </w:rPr>
              <w:t>address</w:t>
            </w:r>
            <w:r>
              <w:rPr>
                <w:spacing w:val="-2"/>
                <w:sz w:val="24"/>
              </w:rPr>
              <w:t xml:space="preserve"> </w:t>
            </w:r>
            <w:r>
              <w:rPr>
                <w:sz w:val="24"/>
              </w:rPr>
              <w:t>the</w:t>
            </w:r>
            <w:r>
              <w:rPr>
                <w:spacing w:val="-1"/>
                <w:sz w:val="24"/>
              </w:rPr>
              <w:t xml:space="preserve"> </w:t>
            </w:r>
            <w:r>
              <w:rPr>
                <w:sz w:val="24"/>
              </w:rPr>
              <w:t>research</w:t>
            </w:r>
            <w:r>
              <w:rPr>
                <w:spacing w:val="-1"/>
                <w:sz w:val="24"/>
              </w:rPr>
              <w:t xml:space="preserve"> </w:t>
            </w:r>
            <w:r>
              <w:rPr>
                <w:spacing w:val="-2"/>
                <w:sz w:val="24"/>
              </w:rPr>
              <w:t>question?</w:t>
            </w:r>
          </w:p>
        </w:tc>
      </w:tr>
      <w:tr w:rsidR="00825202" w14:paraId="58F2D4F0" w14:textId="77777777" w:rsidTr="00825202">
        <w:trPr>
          <w:trHeight w:val="257"/>
        </w:trPr>
        <w:tc>
          <w:tcPr>
            <w:tcW w:w="926" w:type="pct"/>
            <w:vMerge/>
            <w:tcBorders>
              <w:top w:val="nil"/>
              <w:bottom w:val="single" w:sz="36" w:space="0" w:color="000000"/>
            </w:tcBorders>
          </w:tcPr>
          <w:p w14:paraId="5F86BF4F" w14:textId="77777777" w:rsidR="00825202" w:rsidRDefault="00825202" w:rsidP="00E313C2">
            <w:pPr>
              <w:rPr>
                <w:sz w:val="2"/>
                <w:szCs w:val="2"/>
              </w:rPr>
            </w:pPr>
          </w:p>
        </w:tc>
        <w:tc>
          <w:tcPr>
            <w:tcW w:w="4074" w:type="pct"/>
          </w:tcPr>
          <w:p w14:paraId="4F661B68" w14:textId="77777777" w:rsidR="00825202" w:rsidRDefault="00825202" w:rsidP="00E313C2">
            <w:pPr>
              <w:pStyle w:val="TableParagraph"/>
              <w:spacing w:line="176" w:lineRule="exact"/>
              <w:ind w:left="107"/>
              <w:rPr>
                <w:sz w:val="24"/>
              </w:rPr>
            </w:pPr>
            <w:r>
              <w:rPr>
                <w:sz w:val="24"/>
              </w:rPr>
              <w:t>1.3.</w:t>
            </w:r>
            <w:r>
              <w:rPr>
                <w:spacing w:val="-1"/>
                <w:sz w:val="24"/>
              </w:rPr>
              <w:t xml:space="preserve"> </w:t>
            </w:r>
            <w:r>
              <w:rPr>
                <w:sz w:val="24"/>
              </w:rPr>
              <w:t>Are</w:t>
            </w:r>
            <w:r>
              <w:rPr>
                <w:spacing w:val="-1"/>
                <w:sz w:val="24"/>
              </w:rPr>
              <w:t xml:space="preserve"> </w:t>
            </w:r>
            <w:r>
              <w:rPr>
                <w:sz w:val="24"/>
              </w:rPr>
              <w:t>the findings</w:t>
            </w:r>
            <w:r>
              <w:rPr>
                <w:spacing w:val="-1"/>
                <w:sz w:val="24"/>
              </w:rPr>
              <w:t xml:space="preserve"> </w:t>
            </w:r>
            <w:r>
              <w:rPr>
                <w:sz w:val="24"/>
              </w:rPr>
              <w:t>adequately derived</w:t>
            </w:r>
            <w:r>
              <w:rPr>
                <w:spacing w:val="-1"/>
                <w:sz w:val="24"/>
              </w:rPr>
              <w:t xml:space="preserve"> </w:t>
            </w:r>
            <w:r>
              <w:rPr>
                <w:sz w:val="24"/>
              </w:rPr>
              <w:t>from</w:t>
            </w:r>
            <w:r>
              <w:rPr>
                <w:spacing w:val="-3"/>
                <w:sz w:val="24"/>
              </w:rPr>
              <w:t xml:space="preserve"> </w:t>
            </w:r>
            <w:r>
              <w:rPr>
                <w:sz w:val="24"/>
              </w:rPr>
              <w:t xml:space="preserve">the </w:t>
            </w:r>
            <w:r>
              <w:rPr>
                <w:spacing w:val="-2"/>
                <w:sz w:val="24"/>
              </w:rPr>
              <w:t>data?</w:t>
            </w:r>
          </w:p>
        </w:tc>
      </w:tr>
      <w:tr w:rsidR="00825202" w14:paraId="5DEE95BA" w14:textId="77777777" w:rsidTr="00825202">
        <w:trPr>
          <w:trHeight w:val="257"/>
        </w:trPr>
        <w:tc>
          <w:tcPr>
            <w:tcW w:w="926" w:type="pct"/>
            <w:vMerge/>
            <w:tcBorders>
              <w:top w:val="nil"/>
              <w:bottom w:val="single" w:sz="36" w:space="0" w:color="000000"/>
            </w:tcBorders>
          </w:tcPr>
          <w:p w14:paraId="76DFE0F0" w14:textId="77777777" w:rsidR="00825202" w:rsidRDefault="00825202" w:rsidP="00E313C2">
            <w:pPr>
              <w:rPr>
                <w:sz w:val="2"/>
                <w:szCs w:val="2"/>
              </w:rPr>
            </w:pPr>
          </w:p>
        </w:tc>
        <w:tc>
          <w:tcPr>
            <w:tcW w:w="4074" w:type="pct"/>
          </w:tcPr>
          <w:p w14:paraId="05C54AA8" w14:textId="77777777" w:rsidR="00825202" w:rsidRDefault="00825202" w:rsidP="00E313C2">
            <w:pPr>
              <w:pStyle w:val="TableParagraph"/>
              <w:spacing w:line="176" w:lineRule="exact"/>
              <w:ind w:left="107"/>
              <w:rPr>
                <w:sz w:val="24"/>
              </w:rPr>
            </w:pPr>
            <w:r>
              <w:rPr>
                <w:sz w:val="24"/>
              </w:rPr>
              <w:t>1.4.</w:t>
            </w:r>
            <w:r>
              <w:rPr>
                <w:spacing w:val="-2"/>
                <w:sz w:val="24"/>
              </w:rPr>
              <w:t xml:space="preserve"> </w:t>
            </w:r>
            <w:r>
              <w:rPr>
                <w:sz w:val="24"/>
              </w:rPr>
              <w:t>Is</w:t>
            </w:r>
            <w:r>
              <w:rPr>
                <w:spacing w:val="-2"/>
                <w:sz w:val="24"/>
              </w:rPr>
              <w:t xml:space="preserve"> </w:t>
            </w:r>
            <w:r>
              <w:rPr>
                <w:sz w:val="24"/>
              </w:rPr>
              <w:t>the</w:t>
            </w:r>
            <w:r>
              <w:rPr>
                <w:spacing w:val="-1"/>
                <w:sz w:val="24"/>
              </w:rPr>
              <w:t xml:space="preserve"> </w:t>
            </w:r>
            <w:r>
              <w:rPr>
                <w:sz w:val="24"/>
              </w:rPr>
              <w:t>interpretation</w:t>
            </w:r>
            <w:r>
              <w:rPr>
                <w:spacing w:val="-2"/>
                <w:sz w:val="24"/>
              </w:rPr>
              <w:t xml:space="preserve"> </w:t>
            </w:r>
            <w:r>
              <w:rPr>
                <w:sz w:val="24"/>
              </w:rPr>
              <w:t>of</w:t>
            </w:r>
            <w:r>
              <w:rPr>
                <w:spacing w:val="-3"/>
                <w:sz w:val="24"/>
              </w:rPr>
              <w:t xml:space="preserve"> </w:t>
            </w:r>
            <w:r>
              <w:rPr>
                <w:sz w:val="24"/>
              </w:rPr>
              <w:t>results sufficiently</w:t>
            </w:r>
            <w:r>
              <w:rPr>
                <w:spacing w:val="-2"/>
                <w:sz w:val="24"/>
              </w:rPr>
              <w:t xml:space="preserve"> </w:t>
            </w:r>
            <w:r>
              <w:rPr>
                <w:sz w:val="24"/>
              </w:rPr>
              <w:t>substantiated</w:t>
            </w:r>
            <w:r>
              <w:rPr>
                <w:spacing w:val="-2"/>
                <w:sz w:val="24"/>
              </w:rPr>
              <w:t xml:space="preserve"> </w:t>
            </w:r>
            <w:r>
              <w:rPr>
                <w:sz w:val="24"/>
              </w:rPr>
              <w:t>by</w:t>
            </w:r>
            <w:r>
              <w:rPr>
                <w:spacing w:val="-1"/>
                <w:sz w:val="24"/>
              </w:rPr>
              <w:t xml:space="preserve"> </w:t>
            </w:r>
            <w:r>
              <w:rPr>
                <w:spacing w:val="-2"/>
                <w:sz w:val="24"/>
              </w:rPr>
              <w:t>data?</w:t>
            </w:r>
          </w:p>
        </w:tc>
      </w:tr>
      <w:tr w:rsidR="00825202" w14:paraId="65703F58" w14:textId="77777777" w:rsidTr="00994B9E">
        <w:trPr>
          <w:trHeight w:val="257"/>
        </w:trPr>
        <w:tc>
          <w:tcPr>
            <w:tcW w:w="926" w:type="pct"/>
            <w:vMerge/>
            <w:tcBorders>
              <w:top w:val="nil"/>
              <w:bottom w:val="single" w:sz="12" w:space="0" w:color="auto"/>
            </w:tcBorders>
          </w:tcPr>
          <w:p w14:paraId="24F2E38D" w14:textId="77777777" w:rsidR="00825202" w:rsidRDefault="00825202" w:rsidP="00E313C2">
            <w:pPr>
              <w:rPr>
                <w:sz w:val="2"/>
                <w:szCs w:val="2"/>
              </w:rPr>
            </w:pPr>
          </w:p>
        </w:tc>
        <w:tc>
          <w:tcPr>
            <w:tcW w:w="4074" w:type="pct"/>
            <w:tcBorders>
              <w:bottom w:val="single" w:sz="12" w:space="0" w:color="auto"/>
            </w:tcBorders>
          </w:tcPr>
          <w:p w14:paraId="1510700B" w14:textId="77777777" w:rsidR="00825202" w:rsidRDefault="00825202" w:rsidP="00E313C2">
            <w:pPr>
              <w:pStyle w:val="TableParagraph"/>
              <w:spacing w:line="208" w:lineRule="exact"/>
              <w:ind w:left="107"/>
              <w:rPr>
                <w:sz w:val="24"/>
              </w:rPr>
            </w:pPr>
            <w:r>
              <w:rPr>
                <w:sz w:val="24"/>
              </w:rPr>
              <w:t>1.5.</w:t>
            </w:r>
            <w:r>
              <w:rPr>
                <w:spacing w:val="-2"/>
                <w:sz w:val="24"/>
              </w:rPr>
              <w:t xml:space="preserve"> </w:t>
            </w:r>
            <w:r>
              <w:rPr>
                <w:sz w:val="24"/>
              </w:rPr>
              <w:t>Is</w:t>
            </w:r>
            <w:r>
              <w:rPr>
                <w:spacing w:val="-2"/>
                <w:sz w:val="24"/>
              </w:rPr>
              <w:t xml:space="preserve"> </w:t>
            </w:r>
            <w:r>
              <w:rPr>
                <w:sz w:val="24"/>
              </w:rPr>
              <w:t>there</w:t>
            </w:r>
            <w:r>
              <w:rPr>
                <w:spacing w:val="-1"/>
                <w:sz w:val="24"/>
              </w:rPr>
              <w:t xml:space="preserve"> </w:t>
            </w:r>
            <w:r>
              <w:rPr>
                <w:sz w:val="24"/>
              </w:rPr>
              <w:t>coherence</w:t>
            </w:r>
            <w:r>
              <w:rPr>
                <w:spacing w:val="-2"/>
                <w:sz w:val="24"/>
              </w:rPr>
              <w:t xml:space="preserve"> </w:t>
            </w:r>
            <w:r>
              <w:rPr>
                <w:sz w:val="24"/>
              </w:rPr>
              <w:t>between</w:t>
            </w:r>
            <w:r>
              <w:rPr>
                <w:spacing w:val="-2"/>
                <w:sz w:val="24"/>
              </w:rPr>
              <w:t xml:space="preserve"> </w:t>
            </w:r>
            <w:r>
              <w:rPr>
                <w:sz w:val="24"/>
              </w:rPr>
              <w:t>qualitative</w:t>
            </w:r>
            <w:r>
              <w:rPr>
                <w:spacing w:val="-1"/>
                <w:sz w:val="24"/>
              </w:rPr>
              <w:t xml:space="preserve"> </w:t>
            </w:r>
            <w:r>
              <w:rPr>
                <w:sz w:val="24"/>
              </w:rPr>
              <w:t>data</w:t>
            </w:r>
            <w:r>
              <w:rPr>
                <w:spacing w:val="-2"/>
                <w:sz w:val="24"/>
              </w:rPr>
              <w:t xml:space="preserve"> </w:t>
            </w:r>
            <w:r>
              <w:rPr>
                <w:sz w:val="24"/>
              </w:rPr>
              <w:t>sources,</w:t>
            </w:r>
            <w:r>
              <w:rPr>
                <w:spacing w:val="-1"/>
                <w:sz w:val="24"/>
              </w:rPr>
              <w:t xml:space="preserve"> </w:t>
            </w:r>
            <w:r>
              <w:rPr>
                <w:sz w:val="24"/>
              </w:rPr>
              <w:t>collection, analysis</w:t>
            </w:r>
            <w:r>
              <w:rPr>
                <w:spacing w:val="-1"/>
                <w:sz w:val="24"/>
              </w:rPr>
              <w:t xml:space="preserve"> </w:t>
            </w:r>
            <w:r>
              <w:rPr>
                <w:sz w:val="24"/>
              </w:rPr>
              <w:t xml:space="preserve">and </w:t>
            </w:r>
            <w:r>
              <w:rPr>
                <w:spacing w:val="-2"/>
                <w:sz w:val="24"/>
              </w:rPr>
              <w:t>interpretation?</w:t>
            </w:r>
          </w:p>
        </w:tc>
      </w:tr>
      <w:tr w:rsidR="00825202" w14:paraId="61A8EB4D" w14:textId="77777777" w:rsidTr="00994B9E">
        <w:trPr>
          <w:trHeight w:val="257"/>
        </w:trPr>
        <w:tc>
          <w:tcPr>
            <w:tcW w:w="926" w:type="pct"/>
            <w:vMerge w:val="restart"/>
            <w:tcBorders>
              <w:top w:val="single" w:sz="12" w:space="0" w:color="auto"/>
              <w:bottom w:val="single" w:sz="36" w:space="0" w:color="000000"/>
            </w:tcBorders>
          </w:tcPr>
          <w:p w14:paraId="1E3AFEA2" w14:textId="77777777" w:rsidR="00825202" w:rsidRDefault="00825202" w:rsidP="00E313C2">
            <w:pPr>
              <w:pStyle w:val="TableParagraph"/>
              <w:spacing w:line="258" w:lineRule="exact"/>
              <w:ind w:left="107"/>
              <w:rPr>
                <w:sz w:val="24"/>
              </w:rPr>
            </w:pPr>
            <w:r>
              <w:rPr>
                <w:sz w:val="24"/>
              </w:rPr>
              <w:t xml:space="preserve">2. </w:t>
            </w:r>
            <w:r>
              <w:rPr>
                <w:spacing w:val="-2"/>
                <w:sz w:val="24"/>
              </w:rPr>
              <w:t>Quantitative</w:t>
            </w:r>
          </w:p>
          <w:p w14:paraId="58475814" w14:textId="77777777" w:rsidR="00825202" w:rsidRDefault="00825202" w:rsidP="00E313C2">
            <w:pPr>
              <w:pStyle w:val="TableParagraph"/>
              <w:ind w:left="107"/>
              <w:rPr>
                <w:sz w:val="24"/>
              </w:rPr>
            </w:pPr>
            <w:r>
              <w:rPr>
                <w:sz w:val="24"/>
              </w:rPr>
              <w:t>randomized</w:t>
            </w:r>
            <w:r>
              <w:rPr>
                <w:spacing w:val="-15"/>
                <w:sz w:val="24"/>
              </w:rPr>
              <w:t xml:space="preserve"> </w:t>
            </w:r>
            <w:r>
              <w:rPr>
                <w:sz w:val="24"/>
              </w:rPr>
              <w:t xml:space="preserve">controlled </w:t>
            </w:r>
            <w:r>
              <w:rPr>
                <w:spacing w:val="-2"/>
                <w:sz w:val="24"/>
              </w:rPr>
              <w:t>trials</w:t>
            </w:r>
          </w:p>
        </w:tc>
        <w:tc>
          <w:tcPr>
            <w:tcW w:w="4074" w:type="pct"/>
            <w:tcBorders>
              <w:top w:val="single" w:sz="12" w:space="0" w:color="auto"/>
            </w:tcBorders>
          </w:tcPr>
          <w:p w14:paraId="440ADF31" w14:textId="77777777" w:rsidR="00825202" w:rsidRDefault="00825202" w:rsidP="00E313C2">
            <w:pPr>
              <w:pStyle w:val="TableParagraph"/>
              <w:spacing w:line="201" w:lineRule="exact"/>
              <w:ind w:left="107"/>
              <w:rPr>
                <w:sz w:val="24"/>
              </w:rPr>
            </w:pPr>
            <w:r>
              <w:rPr>
                <w:sz w:val="24"/>
              </w:rPr>
              <w:t>2.1.</w:t>
            </w:r>
            <w:r>
              <w:rPr>
                <w:spacing w:val="-1"/>
                <w:sz w:val="24"/>
              </w:rPr>
              <w:t xml:space="preserve"> </w:t>
            </w:r>
            <w:r>
              <w:rPr>
                <w:sz w:val="24"/>
              </w:rPr>
              <w:t>Is</w:t>
            </w:r>
            <w:r>
              <w:rPr>
                <w:spacing w:val="-2"/>
                <w:sz w:val="24"/>
              </w:rPr>
              <w:t xml:space="preserve"> </w:t>
            </w:r>
            <w:r>
              <w:rPr>
                <w:sz w:val="24"/>
              </w:rPr>
              <w:t>randomization</w:t>
            </w:r>
            <w:r>
              <w:rPr>
                <w:spacing w:val="-1"/>
                <w:sz w:val="24"/>
              </w:rPr>
              <w:t xml:space="preserve"> </w:t>
            </w:r>
            <w:r>
              <w:rPr>
                <w:sz w:val="24"/>
              </w:rPr>
              <w:t>appropriately</w:t>
            </w:r>
            <w:r>
              <w:rPr>
                <w:spacing w:val="-2"/>
                <w:sz w:val="24"/>
              </w:rPr>
              <w:t xml:space="preserve"> performed?</w:t>
            </w:r>
          </w:p>
        </w:tc>
      </w:tr>
      <w:tr w:rsidR="00825202" w14:paraId="2382B5D3" w14:textId="77777777" w:rsidTr="00825202">
        <w:trPr>
          <w:trHeight w:val="257"/>
        </w:trPr>
        <w:tc>
          <w:tcPr>
            <w:tcW w:w="926" w:type="pct"/>
            <w:vMerge/>
            <w:tcBorders>
              <w:top w:val="nil"/>
              <w:bottom w:val="single" w:sz="36" w:space="0" w:color="000000"/>
            </w:tcBorders>
          </w:tcPr>
          <w:p w14:paraId="2857D120" w14:textId="77777777" w:rsidR="00825202" w:rsidRDefault="00825202" w:rsidP="00E313C2">
            <w:pPr>
              <w:rPr>
                <w:sz w:val="2"/>
                <w:szCs w:val="2"/>
              </w:rPr>
            </w:pPr>
          </w:p>
        </w:tc>
        <w:tc>
          <w:tcPr>
            <w:tcW w:w="4074" w:type="pct"/>
          </w:tcPr>
          <w:p w14:paraId="4BFE7E88" w14:textId="77777777" w:rsidR="00825202" w:rsidRDefault="00825202" w:rsidP="00E313C2">
            <w:pPr>
              <w:pStyle w:val="TableParagraph"/>
              <w:spacing w:line="177" w:lineRule="exact"/>
              <w:ind w:left="107"/>
              <w:rPr>
                <w:sz w:val="24"/>
              </w:rPr>
            </w:pPr>
            <w:r>
              <w:rPr>
                <w:sz w:val="24"/>
              </w:rPr>
              <w:t>2.2.</w:t>
            </w:r>
            <w:r>
              <w:rPr>
                <w:spacing w:val="-4"/>
                <w:sz w:val="24"/>
              </w:rPr>
              <w:t xml:space="preserve"> </w:t>
            </w:r>
            <w:r>
              <w:rPr>
                <w:sz w:val="24"/>
              </w:rPr>
              <w:t>Are</w:t>
            </w:r>
            <w:r>
              <w:rPr>
                <w:spacing w:val="-1"/>
                <w:sz w:val="24"/>
              </w:rPr>
              <w:t xml:space="preserve"> </w:t>
            </w:r>
            <w:r>
              <w:rPr>
                <w:sz w:val="24"/>
              </w:rPr>
              <w:t>the</w:t>
            </w:r>
            <w:r>
              <w:rPr>
                <w:spacing w:val="-1"/>
                <w:sz w:val="24"/>
              </w:rPr>
              <w:t xml:space="preserve"> </w:t>
            </w:r>
            <w:r>
              <w:rPr>
                <w:sz w:val="24"/>
              </w:rPr>
              <w:t>groups</w:t>
            </w:r>
            <w:r>
              <w:rPr>
                <w:spacing w:val="-2"/>
                <w:sz w:val="24"/>
              </w:rPr>
              <w:t xml:space="preserve"> </w:t>
            </w:r>
            <w:r>
              <w:rPr>
                <w:sz w:val="24"/>
              </w:rPr>
              <w:t>comparable</w:t>
            </w:r>
            <w:r>
              <w:rPr>
                <w:spacing w:val="-1"/>
                <w:sz w:val="24"/>
              </w:rPr>
              <w:t xml:space="preserve"> </w:t>
            </w:r>
            <w:r>
              <w:rPr>
                <w:sz w:val="24"/>
              </w:rPr>
              <w:t>at</w:t>
            </w:r>
            <w:r>
              <w:rPr>
                <w:spacing w:val="-1"/>
                <w:sz w:val="24"/>
              </w:rPr>
              <w:t xml:space="preserve"> </w:t>
            </w:r>
            <w:r>
              <w:rPr>
                <w:spacing w:val="-2"/>
                <w:sz w:val="24"/>
              </w:rPr>
              <w:t>baseline?</w:t>
            </w:r>
          </w:p>
        </w:tc>
      </w:tr>
      <w:tr w:rsidR="00825202" w14:paraId="19F48E66" w14:textId="77777777" w:rsidTr="00825202">
        <w:trPr>
          <w:trHeight w:val="257"/>
        </w:trPr>
        <w:tc>
          <w:tcPr>
            <w:tcW w:w="926" w:type="pct"/>
            <w:vMerge/>
            <w:tcBorders>
              <w:top w:val="nil"/>
              <w:bottom w:val="single" w:sz="36" w:space="0" w:color="000000"/>
            </w:tcBorders>
          </w:tcPr>
          <w:p w14:paraId="688616DF" w14:textId="77777777" w:rsidR="00825202" w:rsidRDefault="00825202" w:rsidP="00E313C2">
            <w:pPr>
              <w:rPr>
                <w:sz w:val="2"/>
                <w:szCs w:val="2"/>
              </w:rPr>
            </w:pPr>
          </w:p>
        </w:tc>
        <w:tc>
          <w:tcPr>
            <w:tcW w:w="4074" w:type="pct"/>
          </w:tcPr>
          <w:p w14:paraId="7B286431" w14:textId="77777777" w:rsidR="00825202" w:rsidRDefault="00825202" w:rsidP="00E313C2">
            <w:pPr>
              <w:pStyle w:val="TableParagraph"/>
              <w:spacing w:line="176" w:lineRule="exact"/>
              <w:ind w:left="107"/>
              <w:rPr>
                <w:sz w:val="24"/>
              </w:rPr>
            </w:pPr>
            <w:r>
              <w:rPr>
                <w:sz w:val="24"/>
              </w:rPr>
              <w:t>2.3.</w:t>
            </w:r>
            <w:r>
              <w:rPr>
                <w:spacing w:val="-1"/>
                <w:sz w:val="24"/>
              </w:rPr>
              <w:t xml:space="preserve"> </w:t>
            </w:r>
            <w:r>
              <w:rPr>
                <w:sz w:val="24"/>
              </w:rPr>
              <w:t>Are</w:t>
            </w:r>
            <w:r>
              <w:rPr>
                <w:spacing w:val="-1"/>
                <w:sz w:val="24"/>
              </w:rPr>
              <w:t xml:space="preserve"> </w:t>
            </w:r>
            <w:r>
              <w:rPr>
                <w:sz w:val="24"/>
              </w:rPr>
              <w:t>there</w:t>
            </w:r>
            <w:r>
              <w:rPr>
                <w:spacing w:val="-1"/>
                <w:sz w:val="24"/>
              </w:rPr>
              <w:t xml:space="preserve"> </w:t>
            </w:r>
            <w:r>
              <w:rPr>
                <w:sz w:val="24"/>
              </w:rPr>
              <w:t>complete</w:t>
            </w:r>
            <w:r>
              <w:rPr>
                <w:spacing w:val="-1"/>
                <w:sz w:val="24"/>
              </w:rPr>
              <w:t xml:space="preserve"> </w:t>
            </w:r>
            <w:r>
              <w:rPr>
                <w:sz w:val="24"/>
              </w:rPr>
              <w:t xml:space="preserve">outcome </w:t>
            </w:r>
            <w:r>
              <w:rPr>
                <w:spacing w:val="-2"/>
                <w:sz w:val="24"/>
              </w:rPr>
              <w:t>data?</w:t>
            </w:r>
          </w:p>
        </w:tc>
      </w:tr>
      <w:tr w:rsidR="00825202" w14:paraId="021E1986" w14:textId="77777777" w:rsidTr="00825202">
        <w:trPr>
          <w:trHeight w:val="257"/>
        </w:trPr>
        <w:tc>
          <w:tcPr>
            <w:tcW w:w="926" w:type="pct"/>
            <w:vMerge/>
            <w:tcBorders>
              <w:top w:val="nil"/>
              <w:bottom w:val="single" w:sz="36" w:space="0" w:color="000000"/>
            </w:tcBorders>
          </w:tcPr>
          <w:p w14:paraId="56078BA3" w14:textId="77777777" w:rsidR="00825202" w:rsidRDefault="00825202" w:rsidP="00E313C2">
            <w:pPr>
              <w:rPr>
                <w:sz w:val="2"/>
                <w:szCs w:val="2"/>
              </w:rPr>
            </w:pPr>
          </w:p>
        </w:tc>
        <w:tc>
          <w:tcPr>
            <w:tcW w:w="4074" w:type="pct"/>
          </w:tcPr>
          <w:p w14:paraId="7A84C8F9" w14:textId="77777777" w:rsidR="00825202" w:rsidRDefault="00825202" w:rsidP="00E313C2">
            <w:pPr>
              <w:pStyle w:val="TableParagraph"/>
              <w:spacing w:line="176" w:lineRule="exact"/>
              <w:ind w:left="107"/>
              <w:rPr>
                <w:sz w:val="24"/>
              </w:rPr>
            </w:pPr>
            <w:r>
              <w:rPr>
                <w:sz w:val="24"/>
              </w:rPr>
              <w:t>2.4.</w:t>
            </w:r>
            <w:r>
              <w:rPr>
                <w:spacing w:val="-1"/>
                <w:sz w:val="24"/>
              </w:rPr>
              <w:t xml:space="preserve"> </w:t>
            </w:r>
            <w:r>
              <w:rPr>
                <w:sz w:val="24"/>
              </w:rPr>
              <w:t>Are</w:t>
            </w:r>
            <w:r>
              <w:rPr>
                <w:spacing w:val="-1"/>
                <w:sz w:val="24"/>
              </w:rPr>
              <w:t xml:space="preserve"> </w:t>
            </w:r>
            <w:r>
              <w:rPr>
                <w:sz w:val="24"/>
              </w:rPr>
              <w:t>outcome</w:t>
            </w:r>
            <w:r>
              <w:rPr>
                <w:spacing w:val="-1"/>
                <w:sz w:val="24"/>
              </w:rPr>
              <w:t xml:space="preserve"> </w:t>
            </w:r>
            <w:r>
              <w:rPr>
                <w:sz w:val="24"/>
              </w:rPr>
              <w:t>assessors blinded</w:t>
            </w:r>
            <w:r>
              <w:rPr>
                <w:spacing w:val="-1"/>
                <w:sz w:val="24"/>
              </w:rPr>
              <w:t xml:space="preserve"> </w:t>
            </w:r>
            <w:r>
              <w:rPr>
                <w:sz w:val="24"/>
              </w:rPr>
              <w:t>to the</w:t>
            </w:r>
            <w:r>
              <w:rPr>
                <w:spacing w:val="-1"/>
                <w:sz w:val="24"/>
              </w:rPr>
              <w:t xml:space="preserve"> </w:t>
            </w:r>
            <w:r>
              <w:rPr>
                <w:sz w:val="24"/>
              </w:rPr>
              <w:t xml:space="preserve">intervention </w:t>
            </w:r>
            <w:r>
              <w:rPr>
                <w:spacing w:val="-2"/>
                <w:sz w:val="24"/>
              </w:rPr>
              <w:t>provided?</w:t>
            </w:r>
          </w:p>
        </w:tc>
      </w:tr>
      <w:tr w:rsidR="00825202" w14:paraId="4456E720" w14:textId="77777777" w:rsidTr="00994B9E">
        <w:trPr>
          <w:trHeight w:val="257"/>
        </w:trPr>
        <w:tc>
          <w:tcPr>
            <w:tcW w:w="926" w:type="pct"/>
            <w:vMerge/>
            <w:tcBorders>
              <w:top w:val="nil"/>
              <w:bottom w:val="single" w:sz="12" w:space="0" w:color="auto"/>
            </w:tcBorders>
          </w:tcPr>
          <w:p w14:paraId="57C5DD01" w14:textId="77777777" w:rsidR="00825202" w:rsidRDefault="00825202" w:rsidP="00E313C2">
            <w:pPr>
              <w:rPr>
                <w:sz w:val="2"/>
                <w:szCs w:val="2"/>
              </w:rPr>
            </w:pPr>
          </w:p>
        </w:tc>
        <w:tc>
          <w:tcPr>
            <w:tcW w:w="4074" w:type="pct"/>
            <w:tcBorders>
              <w:bottom w:val="single" w:sz="12" w:space="0" w:color="auto"/>
            </w:tcBorders>
          </w:tcPr>
          <w:p w14:paraId="5CBC5976" w14:textId="77777777" w:rsidR="00825202" w:rsidRDefault="00825202" w:rsidP="00E313C2">
            <w:pPr>
              <w:pStyle w:val="TableParagraph"/>
              <w:spacing w:line="202" w:lineRule="exact"/>
              <w:ind w:left="107"/>
              <w:rPr>
                <w:sz w:val="24"/>
              </w:rPr>
            </w:pPr>
            <w:r>
              <w:rPr>
                <w:sz w:val="24"/>
              </w:rPr>
              <w:t>2.5</w:t>
            </w:r>
            <w:r>
              <w:rPr>
                <w:spacing w:val="-1"/>
                <w:sz w:val="24"/>
              </w:rPr>
              <w:t xml:space="preserve"> </w:t>
            </w:r>
            <w:r>
              <w:rPr>
                <w:sz w:val="24"/>
              </w:rPr>
              <w:t>Did</w:t>
            </w:r>
            <w:r>
              <w:rPr>
                <w:spacing w:val="-1"/>
                <w:sz w:val="24"/>
              </w:rPr>
              <w:t xml:space="preserve"> </w:t>
            </w:r>
            <w:r>
              <w:rPr>
                <w:sz w:val="24"/>
              </w:rPr>
              <w:t>the</w:t>
            </w:r>
            <w:r>
              <w:rPr>
                <w:spacing w:val="-1"/>
                <w:sz w:val="24"/>
              </w:rPr>
              <w:t xml:space="preserve"> </w:t>
            </w:r>
            <w:r>
              <w:rPr>
                <w:sz w:val="24"/>
              </w:rPr>
              <w:t>participants</w:t>
            </w:r>
            <w:r>
              <w:rPr>
                <w:spacing w:val="-1"/>
                <w:sz w:val="24"/>
              </w:rPr>
              <w:t xml:space="preserve"> </w:t>
            </w:r>
            <w:r>
              <w:rPr>
                <w:sz w:val="24"/>
              </w:rPr>
              <w:t>adhere</w:t>
            </w:r>
            <w:r>
              <w:rPr>
                <w:spacing w:val="-1"/>
                <w:sz w:val="24"/>
              </w:rPr>
              <w:t xml:space="preserve"> </w:t>
            </w:r>
            <w:r>
              <w:rPr>
                <w:sz w:val="24"/>
              </w:rPr>
              <w:t>to the</w:t>
            </w:r>
            <w:r>
              <w:rPr>
                <w:spacing w:val="-1"/>
                <w:sz w:val="24"/>
              </w:rPr>
              <w:t xml:space="preserve"> </w:t>
            </w:r>
            <w:r>
              <w:rPr>
                <w:sz w:val="24"/>
              </w:rPr>
              <w:t>assigned</w:t>
            </w:r>
            <w:r>
              <w:rPr>
                <w:spacing w:val="-1"/>
                <w:sz w:val="24"/>
              </w:rPr>
              <w:t xml:space="preserve"> </w:t>
            </w:r>
            <w:r>
              <w:rPr>
                <w:spacing w:val="-2"/>
                <w:sz w:val="24"/>
              </w:rPr>
              <w:t>intervention?</w:t>
            </w:r>
          </w:p>
        </w:tc>
      </w:tr>
      <w:tr w:rsidR="00825202" w14:paraId="583DDC76" w14:textId="77777777" w:rsidTr="00994B9E">
        <w:trPr>
          <w:trHeight w:val="257"/>
        </w:trPr>
        <w:tc>
          <w:tcPr>
            <w:tcW w:w="926" w:type="pct"/>
            <w:vMerge w:val="restart"/>
            <w:tcBorders>
              <w:top w:val="single" w:sz="12" w:space="0" w:color="auto"/>
              <w:bottom w:val="single" w:sz="36" w:space="0" w:color="000000"/>
            </w:tcBorders>
          </w:tcPr>
          <w:p w14:paraId="54ED8C1E" w14:textId="77777777" w:rsidR="00825202" w:rsidRDefault="00825202" w:rsidP="00E313C2">
            <w:pPr>
              <w:pStyle w:val="TableParagraph"/>
              <w:spacing w:line="258" w:lineRule="exact"/>
              <w:ind w:left="107"/>
              <w:rPr>
                <w:sz w:val="24"/>
              </w:rPr>
            </w:pPr>
            <w:r>
              <w:rPr>
                <w:sz w:val="24"/>
              </w:rPr>
              <w:t>3.</w:t>
            </w:r>
            <w:r>
              <w:rPr>
                <w:spacing w:val="-6"/>
                <w:sz w:val="24"/>
              </w:rPr>
              <w:t xml:space="preserve"> </w:t>
            </w:r>
            <w:r>
              <w:rPr>
                <w:sz w:val="24"/>
              </w:rPr>
              <w:t>Quantitative</w:t>
            </w:r>
            <w:r>
              <w:rPr>
                <w:spacing w:val="-6"/>
                <w:sz w:val="24"/>
              </w:rPr>
              <w:t xml:space="preserve"> </w:t>
            </w:r>
            <w:r>
              <w:rPr>
                <w:spacing w:val="-4"/>
                <w:sz w:val="24"/>
              </w:rPr>
              <w:t>non-</w:t>
            </w:r>
          </w:p>
          <w:p w14:paraId="38253E67" w14:textId="77777777" w:rsidR="00825202" w:rsidRDefault="00825202" w:rsidP="00E313C2">
            <w:pPr>
              <w:pStyle w:val="TableParagraph"/>
              <w:ind w:left="107"/>
              <w:rPr>
                <w:sz w:val="24"/>
              </w:rPr>
            </w:pPr>
            <w:r>
              <w:rPr>
                <w:spacing w:val="-2"/>
                <w:sz w:val="24"/>
              </w:rPr>
              <w:t>randomized</w:t>
            </w:r>
          </w:p>
        </w:tc>
        <w:tc>
          <w:tcPr>
            <w:tcW w:w="4074" w:type="pct"/>
            <w:tcBorders>
              <w:top w:val="single" w:sz="12" w:space="0" w:color="auto"/>
            </w:tcBorders>
          </w:tcPr>
          <w:p w14:paraId="07D7D7A7" w14:textId="77777777" w:rsidR="00825202" w:rsidRDefault="00825202" w:rsidP="00E313C2">
            <w:pPr>
              <w:pStyle w:val="TableParagraph"/>
              <w:spacing w:line="201" w:lineRule="exact"/>
              <w:ind w:left="107"/>
              <w:rPr>
                <w:sz w:val="24"/>
              </w:rPr>
            </w:pPr>
            <w:r>
              <w:rPr>
                <w:sz w:val="24"/>
              </w:rPr>
              <w:t>3.1.</w:t>
            </w:r>
            <w:r>
              <w:rPr>
                <w:spacing w:val="-1"/>
                <w:sz w:val="24"/>
              </w:rPr>
              <w:t xml:space="preserve"> </w:t>
            </w:r>
            <w:r>
              <w:rPr>
                <w:sz w:val="24"/>
              </w:rPr>
              <w:t>Are</w:t>
            </w:r>
            <w:r>
              <w:rPr>
                <w:spacing w:val="-1"/>
                <w:sz w:val="24"/>
              </w:rPr>
              <w:t xml:space="preserve"> </w:t>
            </w:r>
            <w:r>
              <w:rPr>
                <w:sz w:val="24"/>
              </w:rPr>
              <w:t>the</w:t>
            </w:r>
            <w:r>
              <w:rPr>
                <w:spacing w:val="-1"/>
                <w:sz w:val="24"/>
              </w:rPr>
              <w:t xml:space="preserve"> </w:t>
            </w:r>
            <w:r>
              <w:rPr>
                <w:sz w:val="24"/>
              </w:rPr>
              <w:t>participants</w:t>
            </w:r>
            <w:r>
              <w:rPr>
                <w:spacing w:val="-1"/>
                <w:sz w:val="24"/>
              </w:rPr>
              <w:t xml:space="preserve"> </w:t>
            </w:r>
            <w:r>
              <w:rPr>
                <w:sz w:val="24"/>
              </w:rPr>
              <w:t xml:space="preserve">representative of the target </w:t>
            </w:r>
            <w:r>
              <w:rPr>
                <w:spacing w:val="-2"/>
                <w:sz w:val="24"/>
              </w:rPr>
              <w:t>population?</w:t>
            </w:r>
          </w:p>
        </w:tc>
      </w:tr>
      <w:tr w:rsidR="00825202" w14:paraId="7385384E" w14:textId="77777777" w:rsidTr="00825202">
        <w:trPr>
          <w:trHeight w:val="257"/>
        </w:trPr>
        <w:tc>
          <w:tcPr>
            <w:tcW w:w="926" w:type="pct"/>
            <w:vMerge/>
            <w:tcBorders>
              <w:top w:val="nil"/>
              <w:bottom w:val="single" w:sz="36" w:space="0" w:color="000000"/>
            </w:tcBorders>
          </w:tcPr>
          <w:p w14:paraId="583F9107" w14:textId="77777777" w:rsidR="00825202" w:rsidRDefault="00825202" w:rsidP="00E313C2">
            <w:pPr>
              <w:rPr>
                <w:sz w:val="2"/>
                <w:szCs w:val="2"/>
              </w:rPr>
            </w:pPr>
          </w:p>
        </w:tc>
        <w:tc>
          <w:tcPr>
            <w:tcW w:w="4074" w:type="pct"/>
          </w:tcPr>
          <w:p w14:paraId="19ABA48B" w14:textId="77777777" w:rsidR="00825202" w:rsidRDefault="00825202" w:rsidP="00E313C2">
            <w:pPr>
              <w:pStyle w:val="TableParagraph"/>
              <w:spacing w:line="176" w:lineRule="exact"/>
              <w:ind w:left="107"/>
              <w:rPr>
                <w:sz w:val="24"/>
              </w:rPr>
            </w:pPr>
            <w:r>
              <w:rPr>
                <w:sz w:val="24"/>
              </w:rPr>
              <w:t>3.2.</w:t>
            </w:r>
            <w:r>
              <w:rPr>
                <w:spacing w:val="-4"/>
                <w:sz w:val="24"/>
              </w:rPr>
              <w:t xml:space="preserve"> </w:t>
            </w:r>
            <w:r>
              <w:rPr>
                <w:sz w:val="24"/>
              </w:rPr>
              <w:t>Are</w:t>
            </w:r>
            <w:r>
              <w:rPr>
                <w:spacing w:val="-1"/>
                <w:sz w:val="24"/>
              </w:rPr>
              <w:t xml:space="preserve"> </w:t>
            </w:r>
            <w:r>
              <w:rPr>
                <w:sz w:val="24"/>
              </w:rPr>
              <w:t>measurements</w:t>
            </w:r>
            <w:r>
              <w:rPr>
                <w:spacing w:val="-2"/>
                <w:sz w:val="24"/>
              </w:rPr>
              <w:t xml:space="preserve"> </w:t>
            </w:r>
            <w:r>
              <w:rPr>
                <w:sz w:val="24"/>
              </w:rPr>
              <w:t>appropriate</w:t>
            </w:r>
            <w:r>
              <w:rPr>
                <w:spacing w:val="-1"/>
                <w:sz w:val="24"/>
              </w:rPr>
              <w:t xml:space="preserve"> </w:t>
            </w:r>
            <w:r>
              <w:rPr>
                <w:sz w:val="24"/>
              </w:rPr>
              <w:t>regarding</w:t>
            </w:r>
            <w:r>
              <w:rPr>
                <w:spacing w:val="-2"/>
                <w:sz w:val="24"/>
              </w:rPr>
              <w:t xml:space="preserve"> </w:t>
            </w:r>
            <w:r>
              <w:rPr>
                <w:sz w:val="24"/>
              </w:rPr>
              <w:t>both the</w:t>
            </w:r>
            <w:r>
              <w:rPr>
                <w:spacing w:val="-2"/>
                <w:sz w:val="24"/>
              </w:rPr>
              <w:t xml:space="preserve"> </w:t>
            </w:r>
            <w:r>
              <w:rPr>
                <w:sz w:val="24"/>
              </w:rPr>
              <w:t>outcome</w:t>
            </w:r>
            <w:r>
              <w:rPr>
                <w:spacing w:val="-1"/>
                <w:sz w:val="24"/>
              </w:rPr>
              <w:t xml:space="preserve"> </w:t>
            </w:r>
            <w:r>
              <w:rPr>
                <w:sz w:val="24"/>
              </w:rPr>
              <w:t>and</w:t>
            </w:r>
            <w:r>
              <w:rPr>
                <w:spacing w:val="-2"/>
                <w:sz w:val="24"/>
              </w:rPr>
              <w:t xml:space="preserve"> </w:t>
            </w:r>
            <w:r>
              <w:rPr>
                <w:sz w:val="24"/>
              </w:rPr>
              <w:t>intervention</w:t>
            </w:r>
            <w:r>
              <w:rPr>
                <w:spacing w:val="-1"/>
                <w:sz w:val="24"/>
              </w:rPr>
              <w:t xml:space="preserve"> </w:t>
            </w:r>
            <w:r>
              <w:rPr>
                <w:sz w:val="24"/>
              </w:rPr>
              <w:t>(or</w:t>
            </w:r>
            <w:r>
              <w:rPr>
                <w:spacing w:val="-1"/>
                <w:sz w:val="24"/>
              </w:rPr>
              <w:t xml:space="preserve"> </w:t>
            </w:r>
            <w:r>
              <w:rPr>
                <w:spacing w:val="-2"/>
                <w:sz w:val="24"/>
              </w:rPr>
              <w:t>exposure)?</w:t>
            </w:r>
          </w:p>
        </w:tc>
      </w:tr>
      <w:tr w:rsidR="00825202" w14:paraId="7CA131BD" w14:textId="77777777" w:rsidTr="00825202">
        <w:trPr>
          <w:trHeight w:val="257"/>
        </w:trPr>
        <w:tc>
          <w:tcPr>
            <w:tcW w:w="926" w:type="pct"/>
            <w:vMerge/>
            <w:tcBorders>
              <w:top w:val="nil"/>
              <w:bottom w:val="single" w:sz="36" w:space="0" w:color="000000"/>
            </w:tcBorders>
          </w:tcPr>
          <w:p w14:paraId="58CDF02F" w14:textId="77777777" w:rsidR="00825202" w:rsidRDefault="00825202" w:rsidP="00E313C2">
            <w:pPr>
              <w:rPr>
                <w:sz w:val="2"/>
                <w:szCs w:val="2"/>
              </w:rPr>
            </w:pPr>
          </w:p>
        </w:tc>
        <w:tc>
          <w:tcPr>
            <w:tcW w:w="4074" w:type="pct"/>
          </w:tcPr>
          <w:p w14:paraId="6F8431FC" w14:textId="77777777" w:rsidR="00825202" w:rsidRDefault="00825202" w:rsidP="00E313C2">
            <w:pPr>
              <w:pStyle w:val="TableParagraph"/>
              <w:spacing w:line="176" w:lineRule="exact"/>
              <w:ind w:left="107"/>
              <w:rPr>
                <w:sz w:val="24"/>
              </w:rPr>
            </w:pPr>
            <w:r>
              <w:rPr>
                <w:sz w:val="24"/>
              </w:rPr>
              <w:t>3.3.</w:t>
            </w:r>
            <w:r>
              <w:rPr>
                <w:spacing w:val="-1"/>
                <w:sz w:val="24"/>
              </w:rPr>
              <w:t xml:space="preserve"> </w:t>
            </w:r>
            <w:r>
              <w:rPr>
                <w:sz w:val="24"/>
              </w:rPr>
              <w:t>Are</w:t>
            </w:r>
            <w:r>
              <w:rPr>
                <w:spacing w:val="-1"/>
                <w:sz w:val="24"/>
              </w:rPr>
              <w:t xml:space="preserve"> </w:t>
            </w:r>
            <w:r>
              <w:rPr>
                <w:sz w:val="24"/>
              </w:rPr>
              <w:t>there</w:t>
            </w:r>
            <w:r>
              <w:rPr>
                <w:spacing w:val="-1"/>
                <w:sz w:val="24"/>
              </w:rPr>
              <w:t xml:space="preserve"> </w:t>
            </w:r>
            <w:r>
              <w:rPr>
                <w:sz w:val="24"/>
              </w:rPr>
              <w:t>complete</w:t>
            </w:r>
            <w:r>
              <w:rPr>
                <w:spacing w:val="-1"/>
                <w:sz w:val="24"/>
              </w:rPr>
              <w:t xml:space="preserve"> </w:t>
            </w:r>
            <w:r>
              <w:rPr>
                <w:sz w:val="24"/>
              </w:rPr>
              <w:t xml:space="preserve">outcome </w:t>
            </w:r>
            <w:r>
              <w:rPr>
                <w:spacing w:val="-2"/>
                <w:sz w:val="24"/>
              </w:rPr>
              <w:t>data?</w:t>
            </w:r>
          </w:p>
        </w:tc>
      </w:tr>
      <w:tr w:rsidR="00825202" w14:paraId="5A851BDF" w14:textId="77777777" w:rsidTr="00825202">
        <w:trPr>
          <w:trHeight w:val="257"/>
        </w:trPr>
        <w:tc>
          <w:tcPr>
            <w:tcW w:w="926" w:type="pct"/>
            <w:vMerge/>
            <w:tcBorders>
              <w:top w:val="nil"/>
              <w:bottom w:val="single" w:sz="36" w:space="0" w:color="000000"/>
            </w:tcBorders>
          </w:tcPr>
          <w:p w14:paraId="4EFE1DC4" w14:textId="77777777" w:rsidR="00825202" w:rsidRDefault="00825202" w:rsidP="00E313C2">
            <w:pPr>
              <w:rPr>
                <w:sz w:val="2"/>
                <w:szCs w:val="2"/>
              </w:rPr>
            </w:pPr>
          </w:p>
        </w:tc>
        <w:tc>
          <w:tcPr>
            <w:tcW w:w="4074" w:type="pct"/>
          </w:tcPr>
          <w:p w14:paraId="05C8B6A8" w14:textId="77777777" w:rsidR="00825202" w:rsidRDefault="00825202" w:rsidP="00E313C2">
            <w:pPr>
              <w:pStyle w:val="TableParagraph"/>
              <w:spacing w:line="177" w:lineRule="exact"/>
              <w:ind w:left="107"/>
              <w:rPr>
                <w:sz w:val="24"/>
              </w:rPr>
            </w:pPr>
            <w:r>
              <w:rPr>
                <w:sz w:val="24"/>
              </w:rPr>
              <w:t>3.4.</w:t>
            </w:r>
            <w:r>
              <w:rPr>
                <w:spacing w:val="-2"/>
                <w:sz w:val="24"/>
              </w:rPr>
              <w:t xml:space="preserve"> </w:t>
            </w:r>
            <w:r>
              <w:rPr>
                <w:sz w:val="24"/>
              </w:rPr>
              <w:t>Are</w:t>
            </w:r>
            <w:r>
              <w:rPr>
                <w:spacing w:val="-1"/>
                <w:sz w:val="24"/>
              </w:rPr>
              <w:t xml:space="preserve"> </w:t>
            </w:r>
            <w:r>
              <w:rPr>
                <w:sz w:val="24"/>
              </w:rPr>
              <w:t>the</w:t>
            </w:r>
            <w:r>
              <w:rPr>
                <w:spacing w:val="-1"/>
                <w:sz w:val="24"/>
              </w:rPr>
              <w:t xml:space="preserve"> </w:t>
            </w:r>
            <w:r>
              <w:rPr>
                <w:sz w:val="24"/>
              </w:rPr>
              <w:t>confounders accounted for</w:t>
            </w:r>
            <w:r>
              <w:rPr>
                <w:spacing w:val="-2"/>
                <w:sz w:val="24"/>
              </w:rPr>
              <w:t xml:space="preserve"> </w:t>
            </w:r>
            <w:r>
              <w:rPr>
                <w:sz w:val="24"/>
              </w:rPr>
              <w:t>in the</w:t>
            </w:r>
            <w:r>
              <w:rPr>
                <w:spacing w:val="-1"/>
                <w:sz w:val="24"/>
              </w:rPr>
              <w:t xml:space="preserve"> </w:t>
            </w:r>
            <w:r>
              <w:rPr>
                <w:sz w:val="24"/>
              </w:rPr>
              <w:t>design</w:t>
            </w:r>
            <w:r>
              <w:rPr>
                <w:spacing w:val="-1"/>
                <w:sz w:val="24"/>
              </w:rPr>
              <w:t xml:space="preserve"> </w:t>
            </w:r>
            <w:r>
              <w:rPr>
                <w:sz w:val="24"/>
              </w:rPr>
              <w:t xml:space="preserve">and </w:t>
            </w:r>
            <w:r>
              <w:rPr>
                <w:spacing w:val="-2"/>
                <w:sz w:val="24"/>
              </w:rPr>
              <w:t>analysis?</w:t>
            </w:r>
          </w:p>
        </w:tc>
      </w:tr>
      <w:tr w:rsidR="00825202" w14:paraId="558C2937" w14:textId="77777777" w:rsidTr="00994B9E">
        <w:trPr>
          <w:trHeight w:val="257"/>
        </w:trPr>
        <w:tc>
          <w:tcPr>
            <w:tcW w:w="926" w:type="pct"/>
            <w:vMerge/>
            <w:tcBorders>
              <w:top w:val="nil"/>
              <w:bottom w:val="single" w:sz="12" w:space="0" w:color="auto"/>
            </w:tcBorders>
          </w:tcPr>
          <w:p w14:paraId="3F8B1BF1" w14:textId="77777777" w:rsidR="00825202" w:rsidRDefault="00825202" w:rsidP="00E313C2">
            <w:pPr>
              <w:rPr>
                <w:sz w:val="2"/>
                <w:szCs w:val="2"/>
              </w:rPr>
            </w:pPr>
          </w:p>
        </w:tc>
        <w:tc>
          <w:tcPr>
            <w:tcW w:w="4074" w:type="pct"/>
            <w:tcBorders>
              <w:bottom w:val="single" w:sz="12" w:space="0" w:color="auto"/>
            </w:tcBorders>
          </w:tcPr>
          <w:p w14:paraId="56BBD5E6" w14:textId="77777777" w:rsidR="00825202" w:rsidRDefault="00825202" w:rsidP="00E313C2">
            <w:pPr>
              <w:pStyle w:val="TableParagraph"/>
              <w:spacing w:line="201" w:lineRule="exact"/>
              <w:ind w:left="107"/>
              <w:rPr>
                <w:sz w:val="24"/>
              </w:rPr>
            </w:pPr>
            <w:r>
              <w:rPr>
                <w:sz w:val="24"/>
              </w:rPr>
              <w:t>3.5.</w:t>
            </w:r>
            <w:r>
              <w:rPr>
                <w:spacing w:val="-1"/>
                <w:sz w:val="24"/>
              </w:rPr>
              <w:t xml:space="preserve"> </w:t>
            </w:r>
            <w:r>
              <w:rPr>
                <w:sz w:val="24"/>
              </w:rPr>
              <w:t>During</w:t>
            </w:r>
            <w:r>
              <w:rPr>
                <w:spacing w:val="-2"/>
                <w:sz w:val="24"/>
              </w:rPr>
              <w:t xml:space="preserve"> </w:t>
            </w:r>
            <w:r>
              <w:rPr>
                <w:sz w:val="24"/>
              </w:rPr>
              <w:t>the</w:t>
            </w:r>
            <w:r>
              <w:rPr>
                <w:spacing w:val="-1"/>
                <w:sz w:val="24"/>
              </w:rPr>
              <w:t xml:space="preserve"> </w:t>
            </w:r>
            <w:r>
              <w:rPr>
                <w:sz w:val="24"/>
              </w:rPr>
              <w:t>study</w:t>
            </w:r>
            <w:r>
              <w:rPr>
                <w:spacing w:val="-1"/>
                <w:sz w:val="24"/>
              </w:rPr>
              <w:t xml:space="preserve"> </w:t>
            </w:r>
            <w:r>
              <w:rPr>
                <w:sz w:val="24"/>
              </w:rPr>
              <w:t>period,</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intervention</w:t>
            </w:r>
            <w:r>
              <w:rPr>
                <w:spacing w:val="-1"/>
                <w:sz w:val="24"/>
              </w:rPr>
              <w:t xml:space="preserve"> </w:t>
            </w:r>
            <w:r>
              <w:rPr>
                <w:sz w:val="24"/>
              </w:rPr>
              <w:t>administered</w:t>
            </w:r>
            <w:r>
              <w:rPr>
                <w:spacing w:val="-2"/>
                <w:sz w:val="24"/>
              </w:rPr>
              <w:t xml:space="preserve"> </w:t>
            </w:r>
            <w:r>
              <w:rPr>
                <w:sz w:val="24"/>
              </w:rPr>
              <w:t>(or</w:t>
            </w:r>
            <w:r>
              <w:rPr>
                <w:spacing w:val="-2"/>
                <w:sz w:val="24"/>
              </w:rPr>
              <w:t xml:space="preserve"> </w:t>
            </w:r>
            <w:r>
              <w:rPr>
                <w:sz w:val="24"/>
              </w:rPr>
              <w:t>exposure</w:t>
            </w:r>
            <w:r>
              <w:rPr>
                <w:spacing w:val="-2"/>
                <w:sz w:val="24"/>
              </w:rPr>
              <w:t xml:space="preserve"> </w:t>
            </w:r>
            <w:r>
              <w:rPr>
                <w:sz w:val="24"/>
              </w:rPr>
              <w:t>occurred)</w:t>
            </w:r>
            <w:r>
              <w:rPr>
                <w:spacing w:val="-2"/>
                <w:sz w:val="24"/>
              </w:rPr>
              <w:t xml:space="preserve"> </w:t>
            </w:r>
            <w:r>
              <w:rPr>
                <w:sz w:val="24"/>
              </w:rPr>
              <w:t>as</w:t>
            </w:r>
            <w:r>
              <w:rPr>
                <w:spacing w:val="-1"/>
                <w:sz w:val="24"/>
              </w:rPr>
              <w:t xml:space="preserve"> </w:t>
            </w:r>
            <w:r>
              <w:rPr>
                <w:spacing w:val="-2"/>
                <w:sz w:val="24"/>
              </w:rPr>
              <w:t>intended?</w:t>
            </w:r>
          </w:p>
        </w:tc>
      </w:tr>
      <w:tr w:rsidR="00825202" w14:paraId="6948A114" w14:textId="77777777" w:rsidTr="00994B9E">
        <w:trPr>
          <w:trHeight w:val="257"/>
        </w:trPr>
        <w:tc>
          <w:tcPr>
            <w:tcW w:w="926" w:type="pct"/>
            <w:vMerge w:val="restart"/>
            <w:tcBorders>
              <w:top w:val="single" w:sz="12" w:space="0" w:color="auto"/>
              <w:bottom w:val="single" w:sz="36" w:space="0" w:color="000000"/>
            </w:tcBorders>
          </w:tcPr>
          <w:p w14:paraId="7D1607FB" w14:textId="77777777" w:rsidR="00825202" w:rsidRDefault="00825202" w:rsidP="00E313C2">
            <w:pPr>
              <w:pStyle w:val="TableParagraph"/>
              <w:spacing w:line="258" w:lineRule="exact"/>
              <w:ind w:left="107"/>
              <w:rPr>
                <w:sz w:val="24"/>
              </w:rPr>
            </w:pPr>
            <w:r>
              <w:rPr>
                <w:sz w:val="24"/>
              </w:rPr>
              <w:t xml:space="preserve">4. </w:t>
            </w:r>
            <w:r>
              <w:rPr>
                <w:spacing w:val="-2"/>
                <w:sz w:val="24"/>
              </w:rPr>
              <w:t>Quantitative</w:t>
            </w:r>
          </w:p>
          <w:p w14:paraId="513D22B1" w14:textId="77777777" w:rsidR="00825202" w:rsidRDefault="00825202" w:rsidP="00E313C2">
            <w:pPr>
              <w:pStyle w:val="TableParagraph"/>
              <w:ind w:left="107"/>
              <w:rPr>
                <w:sz w:val="24"/>
              </w:rPr>
            </w:pPr>
            <w:r>
              <w:rPr>
                <w:spacing w:val="-2"/>
                <w:sz w:val="24"/>
              </w:rPr>
              <w:t>descriptive</w:t>
            </w:r>
          </w:p>
        </w:tc>
        <w:tc>
          <w:tcPr>
            <w:tcW w:w="4074" w:type="pct"/>
            <w:tcBorders>
              <w:top w:val="single" w:sz="12" w:space="0" w:color="auto"/>
            </w:tcBorders>
          </w:tcPr>
          <w:p w14:paraId="3168B98B" w14:textId="77777777" w:rsidR="00825202" w:rsidRDefault="00825202" w:rsidP="00E313C2">
            <w:pPr>
              <w:pStyle w:val="TableParagraph"/>
              <w:spacing w:line="201" w:lineRule="exact"/>
              <w:ind w:left="107"/>
              <w:rPr>
                <w:sz w:val="24"/>
              </w:rPr>
            </w:pPr>
            <w:r>
              <w:rPr>
                <w:sz w:val="24"/>
              </w:rPr>
              <w:t>4.1.</w:t>
            </w:r>
            <w:r>
              <w:rPr>
                <w:spacing w:val="-5"/>
                <w:sz w:val="24"/>
              </w:rPr>
              <w:t xml:space="preserve"> </w:t>
            </w:r>
            <w:r>
              <w:rPr>
                <w:sz w:val="24"/>
              </w:rPr>
              <w:t>Is</w:t>
            </w:r>
            <w:r>
              <w:rPr>
                <w:spacing w:val="-2"/>
                <w:sz w:val="24"/>
              </w:rPr>
              <w:t xml:space="preserve"> </w:t>
            </w:r>
            <w:r>
              <w:rPr>
                <w:sz w:val="24"/>
              </w:rPr>
              <w:t>the</w:t>
            </w:r>
            <w:r>
              <w:rPr>
                <w:spacing w:val="-2"/>
                <w:sz w:val="24"/>
              </w:rPr>
              <w:t xml:space="preserve"> </w:t>
            </w:r>
            <w:r>
              <w:rPr>
                <w:sz w:val="24"/>
              </w:rPr>
              <w:t>sampling</w:t>
            </w:r>
            <w:r>
              <w:rPr>
                <w:spacing w:val="-3"/>
                <w:sz w:val="24"/>
              </w:rPr>
              <w:t xml:space="preserve"> </w:t>
            </w:r>
            <w:r>
              <w:rPr>
                <w:sz w:val="24"/>
              </w:rPr>
              <w:t>strategy</w:t>
            </w:r>
            <w:r>
              <w:rPr>
                <w:spacing w:val="-3"/>
                <w:sz w:val="24"/>
              </w:rPr>
              <w:t xml:space="preserve"> </w:t>
            </w:r>
            <w:r>
              <w:rPr>
                <w:sz w:val="24"/>
              </w:rPr>
              <w:t>relevant</w:t>
            </w:r>
            <w:r>
              <w:rPr>
                <w:spacing w:val="-2"/>
                <w:sz w:val="24"/>
              </w:rPr>
              <w:t xml:space="preserve"> </w:t>
            </w:r>
            <w:r>
              <w:rPr>
                <w:sz w:val="24"/>
              </w:rPr>
              <w:t>to</w:t>
            </w:r>
            <w:r>
              <w:rPr>
                <w:spacing w:val="-2"/>
                <w:sz w:val="24"/>
              </w:rPr>
              <w:t xml:space="preserve"> </w:t>
            </w:r>
            <w:r>
              <w:rPr>
                <w:sz w:val="24"/>
              </w:rPr>
              <w:t>address</w:t>
            </w:r>
            <w:r>
              <w:rPr>
                <w:spacing w:val="-3"/>
                <w:sz w:val="24"/>
              </w:rPr>
              <w:t xml:space="preserve"> </w:t>
            </w:r>
            <w:r>
              <w:rPr>
                <w:sz w:val="24"/>
              </w:rPr>
              <w:t>the</w:t>
            </w:r>
            <w:r>
              <w:rPr>
                <w:spacing w:val="-3"/>
                <w:sz w:val="24"/>
              </w:rPr>
              <w:t xml:space="preserve"> </w:t>
            </w:r>
            <w:r>
              <w:rPr>
                <w:sz w:val="24"/>
              </w:rPr>
              <w:t>research</w:t>
            </w:r>
            <w:r>
              <w:rPr>
                <w:spacing w:val="-3"/>
                <w:sz w:val="24"/>
              </w:rPr>
              <w:t xml:space="preserve"> </w:t>
            </w:r>
            <w:r>
              <w:rPr>
                <w:spacing w:val="-2"/>
                <w:sz w:val="24"/>
              </w:rPr>
              <w:t>question?</w:t>
            </w:r>
          </w:p>
        </w:tc>
      </w:tr>
      <w:tr w:rsidR="00825202" w14:paraId="3F5BFF77" w14:textId="77777777" w:rsidTr="00825202">
        <w:trPr>
          <w:trHeight w:val="257"/>
        </w:trPr>
        <w:tc>
          <w:tcPr>
            <w:tcW w:w="926" w:type="pct"/>
            <w:vMerge/>
            <w:tcBorders>
              <w:top w:val="nil"/>
              <w:bottom w:val="single" w:sz="36" w:space="0" w:color="000000"/>
            </w:tcBorders>
          </w:tcPr>
          <w:p w14:paraId="22587487" w14:textId="77777777" w:rsidR="00825202" w:rsidRDefault="00825202" w:rsidP="00E313C2">
            <w:pPr>
              <w:rPr>
                <w:sz w:val="2"/>
                <w:szCs w:val="2"/>
              </w:rPr>
            </w:pPr>
          </w:p>
        </w:tc>
        <w:tc>
          <w:tcPr>
            <w:tcW w:w="4074" w:type="pct"/>
          </w:tcPr>
          <w:p w14:paraId="367B26FA" w14:textId="77777777" w:rsidR="00825202" w:rsidRDefault="00825202" w:rsidP="00E313C2">
            <w:pPr>
              <w:pStyle w:val="TableParagraph"/>
              <w:spacing w:line="176" w:lineRule="exact"/>
              <w:ind w:left="107"/>
              <w:rPr>
                <w:sz w:val="24"/>
              </w:rPr>
            </w:pPr>
            <w:r>
              <w:rPr>
                <w:sz w:val="24"/>
              </w:rPr>
              <w:t>4.2.</w:t>
            </w:r>
            <w:r>
              <w:rPr>
                <w:spacing w:val="-3"/>
                <w:sz w:val="24"/>
              </w:rPr>
              <w:t xml:space="preserve"> </w:t>
            </w:r>
            <w:r>
              <w:rPr>
                <w:sz w:val="24"/>
              </w:rPr>
              <w:t>Is</w:t>
            </w:r>
            <w:r>
              <w:rPr>
                <w:spacing w:val="-1"/>
                <w:sz w:val="24"/>
              </w:rPr>
              <w:t xml:space="preserve"> </w:t>
            </w:r>
            <w:r>
              <w:rPr>
                <w:sz w:val="24"/>
              </w:rPr>
              <w:t>the</w:t>
            </w:r>
            <w:r>
              <w:rPr>
                <w:spacing w:val="-1"/>
                <w:sz w:val="24"/>
              </w:rPr>
              <w:t xml:space="preserve"> </w:t>
            </w:r>
            <w:r>
              <w:rPr>
                <w:sz w:val="24"/>
              </w:rPr>
              <w:t>sample</w:t>
            </w:r>
            <w:r>
              <w:rPr>
                <w:spacing w:val="-1"/>
                <w:sz w:val="24"/>
              </w:rPr>
              <w:t xml:space="preserve"> </w:t>
            </w:r>
            <w:r>
              <w:rPr>
                <w:sz w:val="24"/>
              </w:rPr>
              <w:t>representative</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 xml:space="preserve">target </w:t>
            </w:r>
            <w:r>
              <w:rPr>
                <w:spacing w:val="-2"/>
                <w:sz w:val="24"/>
              </w:rPr>
              <w:t>population?</w:t>
            </w:r>
          </w:p>
        </w:tc>
      </w:tr>
      <w:tr w:rsidR="00825202" w14:paraId="7D4FCD3F" w14:textId="77777777" w:rsidTr="00825202">
        <w:trPr>
          <w:trHeight w:val="257"/>
        </w:trPr>
        <w:tc>
          <w:tcPr>
            <w:tcW w:w="926" w:type="pct"/>
            <w:vMerge/>
            <w:tcBorders>
              <w:top w:val="nil"/>
              <w:bottom w:val="single" w:sz="36" w:space="0" w:color="000000"/>
            </w:tcBorders>
          </w:tcPr>
          <w:p w14:paraId="47643B4B" w14:textId="77777777" w:rsidR="00825202" w:rsidRDefault="00825202" w:rsidP="00E313C2">
            <w:pPr>
              <w:rPr>
                <w:sz w:val="2"/>
                <w:szCs w:val="2"/>
              </w:rPr>
            </w:pPr>
          </w:p>
        </w:tc>
        <w:tc>
          <w:tcPr>
            <w:tcW w:w="4074" w:type="pct"/>
          </w:tcPr>
          <w:p w14:paraId="6B437586" w14:textId="77777777" w:rsidR="00825202" w:rsidRDefault="00825202" w:rsidP="00E313C2">
            <w:pPr>
              <w:pStyle w:val="TableParagraph"/>
              <w:spacing w:line="177" w:lineRule="exact"/>
              <w:ind w:left="107"/>
              <w:rPr>
                <w:sz w:val="24"/>
              </w:rPr>
            </w:pPr>
            <w:r>
              <w:rPr>
                <w:sz w:val="24"/>
              </w:rPr>
              <w:t>4.3.</w:t>
            </w:r>
            <w:r>
              <w:rPr>
                <w:spacing w:val="-2"/>
                <w:sz w:val="24"/>
              </w:rPr>
              <w:t xml:space="preserve"> </w:t>
            </w:r>
            <w:r>
              <w:rPr>
                <w:sz w:val="24"/>
              </w:rPr>
              <w:t>Are</w:t>
            </w:r>
            <w:r>
              <w:rPr>
                <w:spacing w:val="-2"/>
                <w:sz w:val="24"/>
              </w:rPr>
              <w:t xml:space="preserve"> </w:t>
            </w:r>
            <w:r>
              <w:rPr>
                <w:sz w:val="24"/>
              </w:rPr>
              <w:t>the</w:t>
            </w:r>
            <w:r>
              <w:rPr>
                <w:spacing w:val="-2"/>
                <w:sz w:val="24"/>
              </w:rPr>
              <w:t xml:space="preserve"> </w:t>
            </w:r>
            <w:r>
              <w:rPr>
                <w:sz w:val="24"/>
              </w:rPr>
              <w:t>measurements</w:t>
            </w:r>
            <w:r>
              <w:rPr>
                <w:spacing w:val="-1"/>
                <w:sz w:val="24"/>
              </w:rPr>
              <w:t xml:space="preserve"> </w:t>
            </w:r>
            <w:r>
              <w:rPr>
                <w:spacing w:val="-2"/>
                <w:sz w:val="24"/>
              </w:rPr>
              <w:t>appropriate?</w:t>
            </w:r>
          </w:p>
        </w:tc>
      </w:tr>
      <w:tr w:rsidR="00825202" w14:paraId="35E19AA5" w14:textId="77777777" w:rsidTr="00825202">
        <w:trPr>
          <w:trHeight w:val="257"/>
        </w:trPr>
        <w:tc>
          <w:tcPr>
            <w:tcW w:w="926" w:type="pct"/>
            <w:vMerge/>
            <w:tcBorders>
              <w:top w:val="nil"/>
              <w:bottom w:val="single" w:sz="36" w:space="0" w:color="000000"/>
            </w:tcBorders>
          </w:tcPr>
          <w:p w14:paraId="7981F5C6" w14:textId="77777777" w:rsidR="00825202" w:rsidRDefault="00825202" w:rsidP="00E313C2">
            <w:pPr>
              <w:rPr>
                <w:sz w:val="2"/>
                <w:szCs w:val="2"/>
              </w:rPr>
            </w:pPr>
          </w:p>
        </w:tc>
        <w:tc>
          <w:tcPr>
            <w:tcW w:w="4074" w:type="pct"/>
          </w:tcPr>
          <w:p w14:paraId="09BEB1EE" w14:textId="77777777" w:rsidR="00825202" w:rsidRDefault="00825202" w:rsidP="00E313C2">
            <w:pPr>
              <w:pStyle w:val="TableParagraph"/>
              <w:spacing w:line="176" w:lineRule="exact"/>
              <w:ind w:left="107"/>
              <w:rPr>
                <w:sz w:val="24"/>
              </w:rPr>
            </w:pPr>
            <w:r>
              <w:rPr>
                <w:sz w:val="24"/>
              </w:rPr>
              <w:t>4.4.</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risk</w:t>
            </w:r>
            <w:r>
              <w:rPr>
                <w:spacing w:val="-1"/>
                <w:sz w:val="24"/>
              </w:rPr>
              <w:t xml:space="preserve"> </w:t>
            </w:r>
            <w:r>
              <w:rPr>
                <w:sz w:val="24"/>
              </w:rPr>
              <w:t>of</w:t>
            </w:r>
            <w:r>
              <w:rPr>
                <w:spacing w:val="-1"/>
                <w:sz w:val="24"/>
              </w:rPr>
              <w:t xml:space="preserve"> </w:t>
            </w:r>
            <w:r>
              <w:rPr>
                <w:sz w:val="24"/>
              </w:rPr>
              <w:t>nonresponse</w:t>
            </w:r>
            <w:r>
              <w:rPr>
                <w:spacing w:val="-1"/>
                <w:sz w:val="24"/>
              </w:rPr>
              <w:t xml:space="preserve"> </w:t>
            </w:r>
            <w:r>
              <w:rPr>
                <w:sz w:val="24"/>
              </w:rPr>
              <w:t>bias</w:t>
            </w:r>
            <w:r>
              <w:rPr>
                <w:spacing w:val="-1"/>
                <w:sz w:val="24"/>
              </w:rPr>
              <w:t xml:space="preserve"> </w:t>
            </w:r>
            <w:r>
              <w:rPr>
                <w:spacing w:val="-4"/>
                <w:sz w:val="24"/>
              </w:rPr>
              <w:t>low?</w:t>
            </w:r>
          </w:p>
        </w:tc>
      </w:tr>
      <w:tr w:rsidR="00825202" w14:paraId="19D44854" w14:textId="77777777" w:rsidTr="00994B9E">
        <w:trPr>
          <w:trHeight w:val="257"/>
        </w:trPr>
        <w:tc>
          <w:tcPr>
            <w:tcW w:w="926" w:type="pct"/>
            <w:vMerge/>
            <w:tcBorders>
              <w:top w:val="nil"/>
              <w:bottom w:val="single" w:sz="12" w:space="0" w:color="auto"/>
            </w:tcBorders>
          </w:tcPr>
          <w:p w14:paraId="2AF67DC4" w14:textId="77777777" w:rsidR="00825202" w:rsidRDefault="00825202" w:rsidP="00E313C2">
            <w:pPr>
              <w:rPr>
                <w:sz w:val="2"/>
                <w:szCs w:val="2"/>
              </w:rPr>
            </w:pPr>
          </w:p>
        </w:tc>
        <w:tc>
          <w:tcPr>
            <w:tcW w:w="4074" w:type="pct"/>
            <w:tcBorders>
              <w:bottom w:val="single" w:sz="12" w:space="0" w:color="auto"/>
            </w:tcBorders>
          </w:tcPr>
          <w:p w14:paraId="4D43892A" w14:textId="77777777" w:rsidR="00825202" w:rsidRDefault="00825202" w:rsidP="00E313C2">
            <w:pPr>
              <w:pStyle w:val="TableParagraph"/>
              <w:spacing w:line="201" w:lineRule="exact"/>
              <w:ind w:left="107"/>
              <w:rPr>
                <w:sz w:val="24"/>
              </w:rPr>
            </w:pPr>
            <w:r>
              <w:rPr>
                <w:sz w:val="24"/>
              </w:rPr>
              <w:t>4.5.</w:t>
            </w:r>
            <w:r>
              <w:rPr>
                <w:spacing w:val="-2"/>
                <w:sz w:val="24"/>
              </w:rPr>
              <w:t xml:space="preserve"> </w:t>
            </w:r>
            <w:r>
              <w:rPr>
                <w:sz w:val="24"/>
              </w:rPr>
              <w:t>Is</w:t>
            </w:r>
            <w:r>
              <w:rPr>
                <w:spacing w:val="-1"/>
                <w:sz w:val="24"/>
              </w:rPr>
              <w:t xml:space="preserve"> </w:t>
            </w:r>
            <w:r>
              <w:rPr>
                <w:sz w:val="24"/>
              </w:rPr>
              <w:t>the</w:t>
            </w:r>
            <w:r>
              <w:rPr>
                <w:spacing w:val="-2"/>
                <w:sz w:val="24"/>
              </w:rPr>
              <w:t xml:space="preserve"> </w:t>
            </w:r>
            <w:r>
              <w:rPr>
                <w:sz w:val="24"/>
              </w:rPr>
              <w:t>statistical</w:t>
            </w:r>
            <w:r>
              <w:rPr>
                <w:spacing w:val="-2"/>
                <w:sz w:val="24"/>
              </w:rPr>
              <w:t xml:space="preserve"> </w:t>
            </w:r>
            <w:r>
              <w:rPr>
                <w:sz w:val="24"/>
              </w:rPr>
              <w:t>analysis</w:t>
            </w:r>
            <w:r>
              <w:rPr>
                <w:spacing w:val="-3"/>
                <w:sz w:val="24"/>
              </w:rPr>
              <w:t xml:space="preserve"> </w:t>
            </w:r>
            <w:r>
              <w:rPr>
                <w:sz w:val="24"/>
              </w:rPr>
              <w:t>appropriate</w:t>
            </w:r>
            <w:r>
              <w:rPr>
                <w:spacing w:val="-2"/>
                <w:sz w:val="24"/>
              </w:rPr>
              <w:t xml:space="preserve"> </w:t>
            </w:r>
            <w:r>
              <w:rPr>
                <w:sz w:val="24"/>
              </w:rPr>
              <w:t>to</w:t>
            </w:r>
            <w:r>
              <w:rPr>
                <w:spacing w:val="-2"/>
                <w:sz w:val="24"/>
              </w:rPr>
              <w:t xml:space="preserve"> </w:t>
            </w:r>
            <w:r>
              <w:rPr>
                <w:sz w:val="24"/>
              </w:rPr>
              <w:t>answer</w:t>
            </w:r>
            <w:r>
              <w:rPr>
                <w:spacing w:val="-3"/>
                <w:sz w:val="24"/>
              </w:rPr>
              <w:t xml:space="preserve"> </w:t>
            </w:r>
            <w:r>
              <w:rPr>
                <w:sz w:val="24"/>
              </w:rPr>
              <w:t>the</w:t>
            </w:r>
            <w:r>
              <w:rPr>
                <w:spacing w:val="-3"/>
                <w:sz w:val="24"/>
              </w:rPr>
              <w:t xml:space="preserve"> </w:t>
            </w:r>
            <w:r>
              <w:rPr>
                <w:sz w:val="24"/>
              </w:rPr>
              <w:t>research</w:t>
            </w:r>
            <w:r>
              <w:rPr>
                <w:spacing w:val="-1"/>
                <w:sz w:val="24"/>
              </w:rPr>
              <w:t xml:space="preserve"> </w:t>
            </w:r>
            <w:r>
              <w:rPr>
                <w:spacing w:val="-2"/>
                <w:sz w:val="24"/>
              </w:rPr>
              <w:t>question?</w:t>
            </w:r>
          </w:p>
        </w:tc>
      </w:tr>
      <w:tr w:rsidR="00825202" w14:paraId="5C55FDD3" w14:textId="77777777" w:rsidTr="00994B9E">
        <w:trPr>
          <w:trHeight w:val="257"/>
        </w:trPr>
        <w:tc>
          <w:tcPr>
            <w:tcW w:w="926" w:type="pct"/>
            <w:vMerge w:val="restart"/>
            <w:tcBorders>
              <w:top w:val="single" w:sz="12" w:space="0" w:color="auto"/>
            </w:tcBorders>
          </w:tcPr>
          <w:p w14:paraId="7FE777E8" w14:textId="77777777" w:rsidR="00825202" w:rsidRDefault="00825202" w:rsidP="00E313C2">
            <w:pPr>
              <w:pStyle w:val="TableParagraph"/>
              <w:spacing w:line="258" w:lineRule="exact"/>
              <w:ind w:left="107"/>
              <w:rPr>
                <w:sz w:val="24"/>
              </w:rPr>
            </w:pPr>
            <w:r>
              <w:rPr>
                <w:sz w:val="24"/>
              </w:rPr>
              <w:t>5.</w:t>
            </w:r>
            <w:r>
              <w:rPr>
                <w:spacing w:val="-3"/>
                <w:sz w:val="24"/>
              </w:rPr>
              <w:t xml:space="preserve"> </w:t>
            </w:r>
            <w:r>
              <w:rPr>
                <w:sz w:val="24"/>
              </w:rPr>
              <w:t>Mixed</w:t>
            </w:r>
            <w:r>
              <w:rPr>
                <w:spacing w:val="-3"/>
                <w:sz w:val="24"/>
              </w:rPr>
              <w:t xml:space="preserve"> </w:t>
            </w:r>
            <w:r>
              <w:rPr>
                <w:spacing w:val="-2"/>
                <w:sz w:val="24"/>
              </w:rPr>
              <w:t>methods</w:t>
            </w:r>
          </w:p>
        </w:tc>
        <w:tc>
          <w:tcPr>
            <w:tcW w:w="4074" w:type="pct"/>
            <w:tcBorders>
              <w:top w:val="single" w:sz="12" w:space="0" w:color="auto"/>
            </w:tcBorders>
          </w:tcPr>
          <w:p w14:paraId="6DF004BA" w14:textId="77777777" w:rsidR="00825202" w:rsidRDefault="00825202" w:rsidP="00E313C2">
            <w:pPr>
              <w:pStyle w:val="TableParagraph"/>
              <w:spacing w:line="241" w:lineRule="exact"/>
              <w:ind w:left="107"/>
              <w:rPr>
                <w:sz w:val="24"/>
              </w:rPr>
            </w:pPr>
            <w:r>
              <w:rPr>
                <w:sz w:val="24"/>
              </w:rPr>
              <w:t>5.1.</w:t>
            </w:r>
            <w:r>
              <w:rPr>
                <w:spacing w:val="-2"/>
                <w:sz w:val="24"/>
              </w:rPr>
              <w:t xml:space="preserve"> </w:t>
            </w:r>
            <w:r>
              <w:rPr>
                <w:sz w:val="24"/>
              </w:rPr>
              <w:t>Is</w:t>
            </w:r>
            <w:r>
              <w:rPr>
                <w:spacing w:val="-1"/>
                <w:sz w:val="24"/>
              </w:rPr>
              <w:t xml:space="preserve"> </w:t>
            </w:r>
            <w:r>
              <w:rPr>
                <w:sz w:val="24"/>
              </w:rPr>
              <w:t>there</w:t>
            </w:r>
            <w:r>
              <w:rPr>
                <w:spacing w:val="-1"/>
                <w:sz w:val="24"/>
              </w:rPr>
              <w:t xml:space="preserve"> </w:t>
            </w:r>
            <w:r>
              <w:rPr>
                <w:sz w:val="24"/>
              </w:rPr>
              <w:t>an</w:t>
            </w:r>
            <w:r>
              <w:rPr>
                <w:spacing w:val="-2"/>
                <w:sz w:val="24"/>
              </w:rPr>
              <w:t xml:space="preserve"> </w:t>
            </w:r>
            <w:r>
              <w:rPr>
                <w:sz w:val="24"/>
              </w:rPr>
              <w:t>adequate</w:t>
            </w:r>
            <w:r>
              <w:rPr>
                <w:spacing w:val="-2"/>
                <w:sz w:val="24"/>
              </w:rPr>
              <w:t xml:space="preserve"> </w:t>
            </w:r>
            <w:r>
              <w:rPr>
                <w:sz w:val="24"/>
              </w:rPr>
              <w:t>rationale for</w:t>
            </w:r>
            <w:r>
              <w:rPr>
                <w:spacing w:val="-1"/>
                <w:sz w:val="24"/>
              </w:rPr>
              <w:t xml:space="preserve"> </w:t>
            </w:r>
            <w:r>
              <w:rPr>
                <w:sz w:val="24"/>
              </w:rPr>
              <w:t>using a mixed</w:t>
            </w:r>
            <w:r>
              <w:rPr>
                <w:spacing w:val="-1"/>
                <w:sz w:val="24"/>
              </w:rPr>
              <w:t xml:space="preserve"> </w:t>
            </w:r>
            <w:r>
              <w:rPr>
                <w:sz w:val="24"/>
              </w:rPr>
              <w:t>methods design to</w:t>
            </w:r>
            <w:r>
              <w:rPr>
                <w:spacing w:val="-2"/>
                <w:sz w:val="24"/>
              </w:rPr>
              <w:t xml:space="preserve"> </w:t>
            </w:r>
            <w:r>
              <w:rPr>
                <w:sz w:val="24"/>
              </w:rPr>
              <w:t>address</w:t>
            </w:r>
            <w:r>
              <w:rPr>
                <w:spacing w:val="-1"/>
                <w:sz w:val="24"/>
              </w:rPr>
              <w:t xml:space="preserve"> </w:t>
            </w:r>
            <w:r>
              <w:rPr>
                <w:sz w:val="24"/>
              </w:rPr>
              <w:t>the</w:t>
            </w:r>
            <w:r>
              <w:rPr>
                <w:spacing w:val="-1"/>
                <w:sz w:val="24"/>
              </w:rPr>
              <w:t xml:space="preserve"> </w:t>
            </w:r>
            <w:r>
              <w:rPr>
                <w:sz w:val="24"/>
              </w:rPr>
              <w:t xml:space="preserve">research </w:t>
            </w:r>
            <w:r>
              <w:rPr>
                <w:spacing w:val="-2"/>
                <w:sz w:val="24"/>
              </w:rPr>
              <w:t>question?</w:t>
            </w:r>
          </w:p>
        </w:tc>
      </w:tr>
      <w:tr w:rsidR="00825202" w14:paraId="243A794C" w14:textId="77777777" w:rsidTr="00825202">
        <w:trPr>
          <w:trHeight w:val="257"/>
        </w:trPr>
        <w:tc>
          <w:tcPr>
            <w:tcW w:w="926" w:type="pct"/>
            <w:vMerge/>
            <w:tcBorders>
              <w:top w:val="nil"/>
            </w:tcBorders>
          </w:tcPr>
          <w:p w14:paraId="69F76071" w14:textId="77777777" w:rsidR="00825202" w:rsidRDefault="00825202" w:rsidP="00E313C2">
            <w:pPr>
              <w:rPr>
                <w:sz w:val="2"/>
                <w:szCs w:val="2"/>
              </w:rPr>
            </w:pPr>
          </w:p>
        </w:tc>
        <w:tc>
          <w:tcPr>
            <w:tcW w:w="4074" w:type="pct"/>
          </w:tcPr>
          <w:p w14:paraId="523BC0A4" w14:textId="77777777" w:rsidR="00825202" w:rsidRDefault="00825202" w:rsidP="00E313C2">
            <w:pPr>
              <w:pStyle w:val="TableParagraph"/>
              <w:spacing w:line="256" w:lineRule="exact"/>
              <w:ind w:left="107"/>
              <w:rPr>
                <w:sz w:val="24"/>
              </w:rPr>
            </w:pPr>
            <w:r>
              <w:rPr>
                <w:sz w:val="24"/>
              </w:rPr>
              <w:t>5.2.</w:t>
            </w:r>
            <w:r>
              <w:rPr>
                <w:spacing w:val="-2"/>
                <w:sz w:val="24"/>
              </w:rPr>
              <w:t xml:space="preserve"> </w:t>
            </w:r>
            <w:r>
              <w:rPr>
                <w:sz w:val="24"/>
              </w:rPr>
              <w:t>Are</w:t>
            </w:r>
            <w:r>
              <w:rPr>
                <w:spacing w:val="-2"/>
                <w:sz w:val="24"/>
              </w:rPr>
              <w:t xml:space="preserve"> </w:t>
            </w:r>
            <w:r>
              <w:rPr>
                <w:sz w:val="24"/>
              </w:rPr>
              <w:t>the</w:t>
            </w:r>
            <w:r>
              <w:rPr>
                <w:spacing w:val="-2"/>
                <w:sz w:val="24"/>
              </w:rPr>
              <w:t xml:space="preserve"> </w:t>
            </w:r>
            <w:r>
              <w:rPr>
                <w:sz w:val="24"/>
              </w:rPr>
              <w:t>different</w:t>
            </w:r>
            <w:r>
              <w:rPr>
                <w:spacing w:val="-2"/>
                <w:sz w:val="24"/>
              </w:rPr>
              <w:t xml:space="preserve"> </w:t>
            </w:r>
            <w:r>
              <w:rPr>
                <w:sz w:val="24"/>
              </w:rPr>
              <w:t>components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study</w:t>
            </w:r>
            <w:r>
              <w:rPr>
                <w:spacing w:val="-2"/>
                <w:sz w:val="24"/>
              </w:rPr>
              <w:t xml:space="preserve"> </w:t>
            </w:r>
            <w:r>
              <w:rPr>
                <w:sz w:val="24"/>
              </w:rPr>
              <w:t>effectively</w:t>
            </w:r>
            <w:r>
              <w:rPr>
                <w:spacing w:val="-2"/>
                <w:sz w:val="24"/>
              </w:rPr>
              <w:t xml:space="preserve"> </w:t>
            </w:r>
            <w:r>
              <w:rPr>
                <w:sz w:val="24"/>
              </w:rPr>
              <w:t>integrated</w:t>
            </w:r>
            <w:r>
              <w:rPr>
                <w:spacing w:val="-2"/>
                <w:sz w:val="24"/>
              </w:rPr>
              <w:t xml:space="preserve"> </w:t>
            </w:r>
            <w:r>
              <w:rPr>
                <w:sz w:val="24"/>
              </w:rPr>
              <w:t>to</w:t>
            </w:r>
            <w:r>
              <w:rPr>
                <w:spacing w:val="-2"/>
                <w:sz w:val="24"/>
              </w:rPr>
              <w:t xml:space="preserve"> </w:t>
            </w:r>
            <w:r>
              <w:rPr>
                <w:sz w:val="24"/>
              </w:rPr>
              <w:t>answer</w:t>
            </w:r>
            <w:r>
              <w:rPr>
                <w:spacing w:val="-2"/>
                <w:sz w:val="24"/>
              </w:rPr>
              <w:t xml:space="preserve"> </w:t>
            </w:r>
            <w:r>
              <w:rPr>
                <w:sz w:val="24"/>
              </w:rPr>
              <w:t>the</w:t>
            </w:r>
            <w:r>
              <w:rPr>
                <w:spacing w:val="-1"/>
                <w:sz w:val="24"/>
              </w:rPr>
              <w:t xml:space="preserve"> </w:t>
            </w:r>
            <w:r>
              <w:rPr>
                <w:sz w:val="24"/>
              </w:rPr>
              <w:t xml:space="preserve">research </w:t>
            </w:r>
            <w:r>
              <w:rPr>
                <w:spacing w:val="-2"/>
                <w:sz w:val="24"/>
              </w:rPr>
              <w:t>question?</w:t>
            </w:r>
          </w:p>
        </w:tc>
      </w:tr>
      <w:tr w:rsidR="00825202" w14:paraId="0BCC7D64" w14:textId="77777777" w:rsidTr="00825202">
        <w:trPr>
          <w:trHeight w:val="257"/>
        </w:trPr>
        <w:tc>
          <w:tcPr>
            <w:tcW w:w="926" w:type="pct"/>
            <w:vMerge/>
            <w:tcBorders>
              <w:top w:val="nil"/>
            </w:tcBorders>
          </w:tcPr>
          <w:p w14:paraId="724C215D" w14:textId="77777777" w:rsidR="00825202" w:rsidRDefault="00825202" w:rsidP="00E313C2">
            <w:pPr>
              <w:rPr>
                <w:sz w:val="2"/>
                <w:szCs w:val="2"/>
              </w:rPr>
            </w:pPr>
          </w:p>
        </w:tc>
        <w:tc>
          <w:tcPr>
            <w:tcW w:w="4074" w:type="pct"/>
          </w:tcPr>
          <w:p w14:paraId="6DA8D4EF" w14:textId="77777777" w:rsidR="00825202" w:rsidRDefault="00825202" w:rsidP="00E313C2">
            <w:pPr>
              <w:pStyle w:val="TableParagraph"/>
              <w:spacing w:line="257" w:lineRule="exact"/>
              <w:ind w:left="107"/>
              <w:rPr>
                <w:sz w:val="24"/>
              </w:rPr>
            </w:pPr>
            <w:r>
              <w:rPr>
                <w:sz w:val="24"/>
              </w:rPr>
              <w:t>5.3.</w:t>
            </w:r>
            <w:r>
              <w:rPr>
                <w:spacing w:val="-4"/>
                <w:sz w:val="24"/>
              </w:rPr>
              <w:t xml:space="preserve"> </w:t>
            </w:r>
            <w:r>
              <w:rPr>
                <w:sz w:val="24"/>
              </w:rPr>
              <w:t>Are</w:t>
            </w:r>
            <w:r>
              <w:rPr>
                <w:spacing w:val="-2"/>
                <w:sz w:val="24"/>
              </w:rPr>
              <w:t xml:space="preserve"> </w:t>
            </w:r>
            <w:r>
              <w:rPr>
                <w:sz w:val="24"/>
              </w:rPr>
              <w:t>the</w:t>
            </w:r>
            <w:r>
              <w:rPr>
                <w:spacing w:val="-1"/>
                <w:sz w:val="24"/>
              </w:rPr>
              <w:t xml:space="preserve"> </w:t>
            </w:r>
            <w:r>
              <w:rPr>
                <w:sz w:val="24"/>
              </w:rPr>
              <w:t>outputs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integration</w:t>
            </w:r>
            <w:r>
              <w:rPr>
                <w:spacing w:val="-4"/>
                <w:sz w:val="24"/>
              </w:rPr>
              <w:t xml:space="preserve"> </w:t>
            </w:r>
            <w:r>
              <w:rPr>
                <w:sz w:val="24"/>
              </w:rPr>
              <w:t>of</w:t>
            </w:r>
            <w:r>
              <w:rPr>
                <w:spacing w:val="-1"/>
                <w:sz w:val="24"/>
              </w:rPr>
              <w:t xml:space="preserve"> </w:t>
            </w:r>
            <w:r>
              <w:rPr>
                <w:sz w:val="24"/>
              </w:rPr>
              <w:t>qualitative and</w:t>
            </w:r>
            <w:r>
              <w:rPr>
                <w:spacing w:val="-1"/>
                <w:sz w:val="24"/>
              </w:rPr>
              <w:t xml:space="preserve"> </w:t>
            </w:r>
            <w:r>
              <w:rPr>
                <w:sz w:val="24"/>
              </w:rPr>
              <w:t>quantitative</w:t>
            </w:r>
            <w:r>
              <w:rPr>
                <w:spacing w:val="-1"/>
                <w:sz w:val="24"/>
              </w:rPr>
              <w:t xml:space="preserve"> </w:t>
            </w:r>
            <w:r>
              <w:rPr>
                <w:sz w:val="24"/>
              </w:rPr>
              <w:t>components</w:t>
            </w:r>
            <w:r>
              <w:rPr>
                <w:spacing w:val="-1"/>
                <w:sz w:val="24"/>
              </w:rPr>
              <w:t xml:space="preserve"> </w:t>
            </w:r>
            <w:r>
              <w:rPr>
                <w:sz w:val="24"/>
              </w:rPr>
              <w:t>adequately</w:t>
            </w:r>
            <w:r>
              <w:rPr>
                <w:spacing w:val="-1"/>
                <w:sz w:val="24"/>
              </w:rPr>
              <w:t xml:space="preserve"> </w:t>
            </w:r>
            <w:r>
              <w:rPr>
                <w:spacing w:val="-2"/>
                <w:sz w:val="24"/>
              </w:rPr>
              <w:t>interpreted?</w:t>
            </w:r>
          </w:p>
        </w:tc>
      </w:tr>
      <w:tr w:rsidR="00825202" w14:paraId="6A78D02F" w14:textId="77777777" w:rsidTr="00825202">
        <w:trPr>
          <w:trHeight w:val="257"/>
        </w:trPr>
        <w:tc>
          <w:tcPr>
            <w:tcW w:w="926" w:type="pct"/>
            <w:vMerge/>
            <w:tcBorders>
              <w:top w:val="nil"/>
            </w:tcBorders>
          </w:tcPr>
          <w:p w14:paraId="3EF316B5" w14:textId="77777777" w:rsidR="00825202" w:rsidRDefault="00825202" w:rsidP="00E313C2">
            <w:pPr>
              <w:rPr>
                <w:sz w:val="2"/>
                <w:szCs w:val="2"/>
              </w:rPr>
            </w:pPr>
          </w:p>
        </w:tc>
        <w:tc>
          <w:tcPr>
            <w:tcW w:w="4074" w:type="pct"/>
          </w:tcPr>
          <w:p w14:paraId="0EBAEC22" w14:textId="77777777" w:rsidR="00825202" w:rsidRDefault="00825202" w:rsidP="00E313C2">
            <w:pPr>
              <w:pStyle w:val="TableParagraph"/>
              <w:spacing w:line="256" w:lineRule="exact"/>
              <w:ind w:left="107"/>
              <w:rPr>
                <w:sz w:val="24"/>
              </w:rPr>
            </w:pPr>
            <w:r>
              <w:rPr>
                <w:sz w:val="24"/>
              </w:rPr>
              <w:t>5.4.</w:t>
            </w:r>
            <w:r>
              <w:rPr>
                <w:spacing w:val="-2"/>
                <w:sz w:val="24"/>
              </w:rPr>
              <w:t xml:space="preserve"> </w:t>
            </w:r>
            <w:r>
              <w:rPr>
                <w:sz w:val="24"/>
              </w:rPr>
              <w:t>Are</w:t>
            </w:r>
            <w:r>
              <w:rPr>
                <w:spacing w:val="-3"/>
                <w:sz w:val="24"/>
              </w:rPr>
              <w:t xml:space="preserve"> </w:t>
            </w:r>
            <w:r>
              <w:rPr>
                <w:sz w:val="24"/>
              </w:rPr>
              <w:t>divergences</w:t>
            </w:r>
            <w:r>
              <w:rPr>
                <w:spacing w:val="-1"/>
                <w:sz w:val="24"/>
              </w:rPr>
              <w:t xml:space="preserve"> </w:t>
            </w:r>
            <w:r>
              <w:rPr>
                <w:sz w:val="24"/>
              </w:rPr>
              <w:t>and</w:t>
            </w:r>
            <w:r>
              <w:rPr>
                <w:spacing w:val="-2"/>
                <w:sz w:val="24"/>
              </w:rPr>
              <w:t xml:space="preserve"> </w:t>
            </w:r>
            <w:r>
              <w:rPr>
                <w:sz w:val="24"/>
              </w:rPr>
              <w:t>inconsistencies</w:t>
            </w:r>
            <w:r>
              <w:rPr>
                <w:spacing w:val="-4"/>
                <w:sz w:val="24"/>
              </w:rPr>
              <w:t xml:space="preserve"> </w:t>
            </w:r>
            <w:r>
              <w:rPr>
                <w:sz w:val="24"/>
              </w:rPr>
              <w:t>between</w:t>
            </w:r>
            <w:r>
              <w:rPr>
                <w:spacing w:val="-1"/>
                <w:sz w:val="24"/>
              </w:rPr>
              <w:t xml:space="preserve"> </w:t>
            </w:r>
            <w:r>
              <w:rPr>
                <w:sz w:val="24"/>
              </w:rPr>
              <w:t>quantitative</w:t>
            </w:r>
            <w:r>
              <w:rPr>
                <w:spacing w:val="-2"/>
                <w:sz w:val="24"/>
              </w:rPr>
              <w:t xml:space="preserve"> </w:t>
            </w:r>
            <w:r>
              <w:rPr>
                <w:sz w:val="24"/>
              </w:rPr>
              <w:t>and</w:t>
            </w:r>
            <w:r>
              <w:rPr>
                <w:spacing w:val="-2"/>
                <w:sz w:val="24"/>
              </w:rPr>
              <w:t xml:space="preserve"> </w:t>
            </w:r>
            <w:r>
              <w:rPr>
                <w:sz w:val="24"/>
              </w:rPr>
              <w:t>qualitative</w:t>
            </w:r>
            <w:r>
              <w:rPr>
                <w:spacing w:val="-1"/>
                <w:sz w:val="24"/>
              </w:rPr>
              <w:t xml:space="preserve"> </w:t>
            </w:r>
            <w:r>
              <w:rPr>
                <w:sz w:val="24"/>
              </w:rPr>
              <w:t>results</w:t>
            </w:r>
            <w:r>
              <w:rPr>
                <w:spacing w:val="-3"/>
                <w:sz w:val="24"/>
              </w:rPr>
              <w:t xml:space="preserve"> </w:t>
            </w:r>
            <w:r>
              <w:rPr>
                <w:sz w:val="24"/>
              </w:rPr>
              <w:t>adequately</w:t>
            </w:r>
            <w:r>
              <w:rPr>
                <w:spacing w:val="-3"/>
                <w:sz w:val="24"/>
              </w:rPr>
              <w:t xml:space="preserve"> </w:t>
            </w:r>
            <w:r>
              <w:rPr>
                <w:spacing w:val="-2"/>
                <w:sz w:val="24"/>
              </w:rPr>
              <w:t>addressed?</w:t>
            </w:r>
          </w:p>
        </w:tc>
      </w:tr>
      <w:tr w:rsidR="00825202" w14:paraId="4E172834" w14:textId="77777777" w:rsidTr="00825202">
        <w:trPr>
          <w:trHeight w:val="257"/>
        </w:trPr>
        <w:tc>
          <w:tcPr>
            <w:tcW w:w="926" w:type="pct"/>
            <w:vMerge/>
            <w:tcBorders>
              <w:top w:val="nil"/>
            </w:tcBorders>
          </w:tcPr>
          <w:p w14:paraId="37D79E33" w14:textId="77777777" w:rsidR="00825202" w:rsidRDefault="00825202" w:rsidP="00E313C2">
            <w:pPr>
              <w:rPr>
                <w:sz w:val="2"/>
                <w:szCs w:val="2"/>
              </w:rPr>
            </w:pPr>
          </w:p>
        </w:tc>
        <w:tc>
          <w:tcPr>
            <w:tcW w:w="4074" w:type="pct"/>
          </w:tcPr>
          <w:p w14:paraId="65DCDF6B" w14:textId="77777777" w:rsidR="00825202" w:rsidRDefault="00825202" w:rsidP="00E313C2">
            <w:pPr>
              <w:pStyle w:val="TableParagraph"/>
              <w:spacing w:line="257" w:lineRule="exact"/>
              <w:ind w:left="107"/>
              <w:rPr>
                <w:sz w:val="24"/>
              </w:rPr>
            </w:pPr>
            <w:r>
              <w:rPr>
                <w:sz w:val="24"/>
              </w:rPr>
              <w:t>5.5.</w:t>
            </w:r>
            <w:r>
              <w:rPr>
                <w:spacing w:val="-4"/>
                <w:sz w:val="24"/>
              </w:rPr>
              <w:t xml:space="preserve"> </w:t>
            </w:r>
            <w:r>
              <w:rPr>
                <w:sz w:val="24"/>
              </w:rPr>
              <w:t>Do</w:t>
            </w:r>
            <w:r>
              <w:rPr>
                <w:spacing w:val="-1"/>
                <w:sz w:val="24"/>
              </w:rPr>
              <w:t xml:space="preserve"> </w:t>
            </w:r>
            <w:r>
              <w:rPr>
                <w:sz w:val="24"/>
              </w:rPr>
              <w:t>the</w:t>
            </w:r>
            <w:r>
              <w:rPr>
                <w:spacing w:val="-2"/>
                <w:sz w:val="24"/>
              </w:rPr>
              <w:t xml:space="preserve"> </w:t>
            </w:r>
            <w:r>
              <w:rPr>
                <w:sz w:val="24"/>
              </w:rPr>
              <w:t>different</w:t>
            </w:r>
            <w:r>
              <w:rPr>
                <w:spacing w:val="-1"/>
                <w:sz w:val="24"/>
              </w:rPr>
              <w:t xml:space="preserve"> </w:t>
            </w:r>
            <w:r>
              <w:rPr>
                <w:sz w:val="24"/>
              </w:rPr>
              <w:t>components</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study</w:t>
            </w:r>
            <w:r>
              <w:rPr>
                <w:spacing w:val="-1"/>
                <w:sz w:val="24"/>
              </w:rPr>
              <w:t xml:space="preserve"> </w:t>
            </w:r>
            <w:r>
              <w:rPr>
                <w:sz w:val="24"/>
              </w:rPr>
              <w:t>adhere</w:t>
            </w:r>
            <w:r>
              <w:rPr>
                <w:spacing w:val="-2"/>
                <w:sz w:val="24"/>
              </w:rPr>
              <w:t xml:space="preserve"> </w:t>
            </w:r>
            <w:r>
              <w:rPr>
                <w:sz w:val="24"/>
              </w:rPr>
              <w:t>to</w:t>
            </w:r>
            <w:r>
              <w:rPr>
                <w:spacing w:val="-1"/>
                <w:sz w:val="24"/>
              </w:rPr>
              <w:t xml:space="preserve"> </w:t>
            </w:r>
            <w:r>
              <w:rPr>
                <w:sz w:val="24"/>
              </w:rPr>
              <w:t>the</w:t>
            </w:r>
            <w:r>
              <w:rPr>
                <w:spacing w:val="-3"/>
                <w:sz w:val="24"/>
              </w:rPr>
              <w:t xml:space="preserve"> </w:t>
            </w:r>
            <w:r>
              <w:rPr>
                <w:sz w:val="24"/>
              </w:rPr>
              <w:t>quality criteria</w:t>
            </w:r>
            <w:r>
              <w:rPr>
                <w:spacing w:val="-1"/>
                <w:sz w:val="24"/>
              </w:rPr>
              <w:t xml:space="preserve"> </w:t>
            </w:r>
            <w:r>
              <w:rPr>
                <w:sz w:val="24"/>
              </w:rPr>
              <w:t>of each</w:t>
            </w:r>
            <w:r>
              <w:rPr>
                <w:spacing w:val="-1"/>
                <w:sz w:val="24"/>
              </w:rPr>
              <w:t xml:space="preserve"> </w:t>
            </w:r>
            <w:r>
              <w:rPr>
                <w:sz w:val="24"/>
              </w:rPr>
              <w:t>tradition of</w:t>
            </w:r>
            <w:r>
              <w:rPr>
                <w:spacing w:val="-1"/>
                <w:sz w:val="24"/>
              </w:rPr>
              <w:t xml:space="preserve"> </w:t>
            </w:r>
            <w:r>
              <w:rPr>
                <w:sz w:val="24"/>
              </w:rPr>
              <w:t xml:space="preserve">the methods </w:t>
            </w:r>
            <w:r>
              <w:rPr>
                <w:spacing w:val="-2"/>
                <w:sz w:val="24"/>
              </w:rPr>
              <w:t>involved?</w:t>
            </w:r>
          </w:p>
        </w:tc>
      </w:tr>
    </w:tbl>
    <w:p w14:paraId="7871850F" w14:textId="48E71D7F" w:rsidR="00CF514E" w:rsidRDefault="00CF514E">
      <w:pPr>
        <w:rPr>
          <w:rFonts w:ascii="Times New Roman" w:hAnsi="Times New Roman" w:cs="Times New Roman"/>
        </w:rPr>
      </w:pPr>
    </w:p>
    <w:p w14:paraId="65635EA6" w14:textId="77777777" w:rsidR="00CF514E" w:rsidRDefault="00CF514E">
      <w:pPr>
        <w:rPr>
          <w:rFonts w:ascii="Times New Roman" w:hAnsi="Times New Roman" w:cs="Times New Roman"/>
        </w:rPr>
      </w:pPr>
      <w:r>
        <w:rPr>
          <w:rFonts w:ascii="Times New Roman" w:hAnsi="Times New Roman" w:cs="Times New Roman"/>
        </w:rPr>
        <w:br w:type="page"/>
      </w:r>
    </w:p>
    <w:p w14:paraId="3032EFCE" w14:textId="168F6C1F" w:rsidR="00CF514E" w:rsidRDefault="00CF514E" w:rsidP="00CF514E">
      <w:pPr>
        <w:rPr>
          <w:rFonts w:ascii="Times New Roman" w:hAnsi="Times New Roman" w:cs="Times New Roman"/>
        </w:rPr>
      </w:pPr>
      <w:r>
        <w:rPr>
          <w:rFonts w:ascii="Times New Roman" w:hAnsi="Times New Roman" w:cs="Times New Roman"/>
        </w:rPr>
        <w:lastRenderedPageBreak/>
        <w:t>Table S</w:t>
      </w:r>
      <w:r>
        <w:rPr>
          <w:rFonts w:ascii="Times New Roman" w:hAnsi="Times New Roman" w:cs="Times New Roman"/>
        </w:rPr>
        <w:t>4</w:t>
      </w:r>
      <w:r>
        <w:rPr>
          <w:rFonts w:ascii="Times New Roman" w:hAnsi="Times New Roman" w:cs="Times New Roman"/>
        </w:rPr>
        <w:t>. Results of Quality Appraisal using Mixed-Methods Appraisal Tool (see Table S4 for questions).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603"/>
        <w:gridCol w:w="603"/>
        <w:gridCol w:w="603"/>
        <w:gridCol w:w="603"/>
        <w:gridCol w:w="603"/>
        <w:gridCol w:w="603"/>
        <w:gridCol w:w="603"/>
        <w:gridCol w:w="603"/>
        <w:gridCol w:w="603"/>
        <w:gridCol w:w="603"/>
        <w:gridCol w:w="603"/>
        <w:gridCol w:w="603"/>
        <w:gridCol w:w="603"/>
        <w:gridCol w:w="603"/>
        <w:gridCol w:w="603"/>
        <w:gridCol w:w="603"/>
        <w:gridCol w:w="603"/>
        <w:gridCol w:w="603"/>
        <w:gridCol w:w="603"/>
        <w:gridCol w:w="603"/>
        <w:gridCol w:w="603"/>
        <w:gridCol w:w="603"/>
      </w:tblGrid>
      <w:tr w:rsidR="00CF514E" w14:paraId="3214FEB4" w14:textId="77777777" w:rsidTr="00196333">
        <w:tc>
          <w:tcPr>
            <w:tcW w:w="2122" w:type="dxa"/>
            <w:vMerge w:val="restart"/>
            <w:tcBorders>
              <w:top w:val="single" w:sz="4" w:space="0" w:color="auto"/>
              <w:bottom w:val="single" w:sz="4" w:space="0" w:color="auto"/>
            </w:tcBorders>
            <w:vAlign w:val="center"/>
          </w:tcPr>
          <w:p w14:paraId="2D268216"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Study first author (Year)</w:t>
            </w:r>
          </w:p>
        </w:tc>
        <w:tc>
          <w:tcPr>
            <w:tcW w:w="13266" w:type="dxa"/>
            <w:gridSpan w:val="22"/>
            <w:tcBorders>
              <w:top w:val="single" w:sz="4" w:space="0" w:color="auto"/>
              <w:bottom w:val="single" w:sz="4" w:space="0" w:color="auto"/>
            </w:tcBorders>
            <w:vAlign w:val="center"/>
          </w:tcPr>
          <w:p w14:paraId="39594E13" w14:textId="77777777" w:rsidR="00CF514E" w:rsidRPr="006D6C68" w:rsidRDefault="00CF514E" w:rsidP="00196333">
            <w:pPr>
              <w:jc w:val="center"/>
              <w:rPr>
                <w:rFonts w:ascii="Times New Roman" w:hAnsi="Times New Roman" w:cs="Times New Roman"/>
                <w:b/>
                <w:bCs/>
              </w:rPr>
            </w:pPr>
            <w:r>
              <w:rPr>
                <w:rFonts w:ascii="Times New Roman" w:hAnsi="Times New Roman" w:cs="Times New Roman"/>
                <w:b/>
                <w:bCs/>
              </w:rPr>
              <w:t>Appraisal Item</w:t>
            </w:r>
          </w:p>
        </w:tc>
      </w:tr>
      <w:tr w:rsidR="00CF514E" w14:paraId="3E6800CD" w14:textId="77777777" w:rsidTr="00196333">
        <w:tc>
          <w:tcPr>
            <w:tcW w:w="2122" w:type="dxa"/>
            <w:vMerge/>
            <w:tcBorders>
              <w:top w:val="single" w:sz="4" w:space="0" w:color="auto"/>
              <w:bottom w:val="single" w:sz="4" w:space="0" w:color="auto"/>
            </w:tcBorders>
            <w:vAlign w:val="center"/>
          </w:tcPr>
          <w:p w14:paraId="6A7C0406" w14:textId="77777777" w:rsidR="00CF514E" w:rsidRPr="006D6C68" w:rsidRDefault="00CF514E" w:rsidP="00196333">
            <w:pPr>
              <w:rPr>
                <w:rFonts w:ascii="Times New Roman" w:hAnsi="Times New Roman" w:cs="Times New Roman"/>
                <w:b/>
                <w:bCs/>
              </w:rPr>
            </w:pPr>
          </w:p>
        </w:tc>
        <w:tc>
          <w:tcPr>
            <w:tcW w:w="603" w:type="dxa"/>
            <w:tcBorders>
              <w:top w:val="single" w:sz="4" w:space="0" w:color="auto"/>
              <w:bottom w:val="single" w:sz="4" w:space="0" w:color="auto"/>
            </w:tcBorders>
            <w:vAlign w:val="center"/>
          </w:tcPr>
          <w:p w14:paraId="32B342B5"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S1</w:t>
            </w:r>
          </w:p>
        </w:tc>
        <w:tc>
          <w:tcPr>
            <w:tcW w:w="603" w:type="dxa"/>
            <w:tcBorders>
              <w:top w:val="single" w:sz="4" w:space="0" w:color="auto"/>
              <w:bottom w:val="single" w:sz="4" w:space="0" w:color="auto"/>
            </w:tcBorders>
            <w:vAlign w:val="center"/>
          </w:tcPr>
          <w:p w14:paraId="2212DC24"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S2</w:t>
            </w:r>
          </w:p>
        </w:tc>
        <w:tc>
          <w:tcPr>
            <w:tcW w:w="603" w:type="dxa"/>
            <w:tcBorders>
              <w:top w:val="single" w:sz="4" w:space="0" w:color="auto"/>
              <w:bottom w:val="single" w:sz="4" w:space="0" w:color="auto"/>
            </w:tcBorders>
            <w:vAlign w:val="center"/>
          </w:tcPr>
          <w:p w14:paraId="4894285F"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1.1</w:t>
            </w:r>
          </w:p>
        </w:tc>
        <w:tc>
          <w:tcPr>
            <w:tcW w:w="603" w:type="dxa"/>
            <w:tcBorders>
              <w:top w:val="single" w:sz="4" w:space="0" w:color="auto"/>
              <w:bottom w:val="single" w:sz="4" w:space="0" w:color="auto"/>
            </w:tcBorders>
            <w:vAlign w:val="center"/>
          </w:tcPr>
          <w:p w14:paraId="76DD8F70"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1.2</w:t>
            </w:r>
          </w:p>
        </w:tc>
        <w:tc>
          <w:tcPr>
            <w:tcW w:w="603" w:type="dxa"/>
            <w:tcBorders>
              <w:top w:val="single" w:sz="4" w:space="0" w:color="auto"/>
              <w:bottom w:val="single" w:sz="4" w:space="0" w:color="auto"/>
            </w:tcBorders>
            <w:vAlign w:val="center"/>
          </w:tcPr>
          <w:p w14:paraId="2CD4AE1B"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1.3</w:t>
            </w:r>
          </w:p>
        </w:tc>
        <w:tc>
          <w:tcPr>
            <w:tcW w:w="603" w:type="dxa"/>
            <w:tcBorders>
              <w:top w:val="single" w:sz="4" w:space="0" w:color="auto"/>
              <w:bottom w:val="single" w:sz="4" w:space="0" w:color="auto"/>
            </w:tcBorders>
            <w:vAlign w:val="center"/>
          </w:tcPr>
          <w:p w14:paraId="7628035E"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1.4</w:t>
            </w:r>
          </w:p>
        </w:tc>
        <w:tc>
          <w:tcPr>
            <w:tcW w:w="603" w:type="dxa"/>
            <w:tcBorders>
              <w:top w:val="single" w:sz="4" w:space="0" w:color="auto"/>
              <w:bottom w:val="single" w:sz="4" w:space="0" w:color="auto"/>
            </w:tcBorders>
            <w:vAlign w:val="center"/>
          </w:tcPr>
          <w:p w14:paraId="78162AE0"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1.5</w:t>
            </w:r>
          </w:p>
        </w:tc>
        <w:tc>
          <w:tcPr>
            <w:tcW w:w="603" w:type="dxa"/>
            <w:tcBorders>
              <w:top w:val="single" w:sz="4" w:space="0" w:color="auto"/>
              <w:bottom w:val="single" w:sz="4" w:space="0" w:color="auto"/>
            </w:tcBorders>
            <w:vAlign w:val="center"/>
          </w:tcPr>
          <w:p w14:paraId="0577CBCA"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3.1</w:t>
            </w:r>
          </w:p>
        </w:tc>
        <w:tc>
          <w:tcPr>
            <w:tcW w:w="603" w:type="dxa"/>
            <w:tcBorders>
              <w:top w:val="single" w:sz="4" w:space="0" w:color="auto"/>
              <w:bottom w:val="single" w:sz="4" w:space="0" w:color="auto"/>
            </w:tcBorders>
            <w:vAlign w:val="center"/>
          </w:tcPr>
          <w:p w14:paraId="5FD1B3F6"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3.2</w:t>
            </w:r>
          </w:p>
        </w:tc>
        <w:tc>
          <w:tcPr>
            <w:tcW w:w="603" w:type="dxa"/>
            <w:tcBorders>
              <w:top w:val="single" w:sz="4" w:space="0" w:color="auto"/>
              <w:bottom w:val="single" w:sz="4" w:space="0" w:color="auto"/>
            </w:tcBorders>
            <w:vAlign w:val="center"/>
          </w:tcPr>
          <w:p w14:paraId="0AF1CB52"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3.3</w:t>
            </w:r>
          </w:p>
        </w:tc>
        <w:tc>
          <w:tcPr>
            <w:tcW w:w="603" w:type="dxa"/>
            <w:tcBorders>
              <w:top w:val="single" w:sz="4" w:space="0" w:color="auto"/>
              <w:bottom w:val="single" w:sz="4" w:space="0" w:color="auto"/>
            </w:tcBorders>
            <w:vAlign w:val="center"/>
          </w:tcPr>
          <w:p w14:paraId="7911D24A"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3.4</w:t>
            </w:r>
          </w:p>
        </w:tc>
        <w:tc>
          <w:tcPr>
            <w:tcW w:w="603" w:type="dxa"/>
            <w:tcBorders>
              <w:top w:val="single" w:sz="4" w:space="0" w:color="auto"/>
              <w:bottom w:val="single" w:sz="4" w:space="0" w:color="auto"/>
            </w:tcBorders>
            <w:vAlign w:val="center"/>
          </w:tcPr>
          <w:p w14:paraId="3BBD685B"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3.5</w:t>
            </w:r>
          </w:p>
        </w:tc>
        <w:tc>
          <w:tcPr>
            <w:tcW w:w="603" w:type="dxa"/>
            <w:tcBorders>
              <w:top w:val="single" w:sz="4" w:space="0" w:color="auto"/>
              <w:bottom w:val="single" w:sz="4" w:space="0" w:color="auto"/>
            </w:tcBorders>
            <w:vAlign w:val="center"/>
          </w:tcPr>
          <w:p w14:paraId="6C592E1E"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4.1</w:t>
            </w:r>
          </w:p>
        </w:tc>
        <w:tc>
          <w:tcPr>
            <w:tcW w:w="603" w:type="dxa"/>
            <w:tcBorders>
              <w:top w:val="single" w:sz="4" w:space="0" w:color="auto"/>
              <w:bottom w:val="single" w:sz="4" w:space="0" w:color="auto"/>
            </w:tcBorders>
            <w:vAlign w:val="center"/>
          </w:tcPr>
          <w:p w14:paraId="344B248B"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4.2</w:t>
            </w:r>
          </w:p>
        </w:tc>
        <w:tc>
          <w:tcPr>
            <w:tcW w:w="603" w:type="dxa"/>
            <w:tcBorders>
              <w:top w:val="single" w:sz="4" w:space="0" w:color="auto"/>
              <w:bottom w:val="single" w:sz="4" w:space="0" w:color="auto"/>
            </w:tcBorders>
            <w:vAlign w:val="center"/>
          </w:tcPr>
          <w:p w14:paraId="41C5B4D9"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4.3</w:t>
            </w:r>
          </w:p>
        </w:tc>
        <w:tc>
          <w:tcPr>
            <w:tcW w:w="603" w:type="dxa"/>
            <w:tcBorders>
              <w:top w:val="single" w:sz="4" w:space="0" w:color="auto"/>
              <w:bottom w:val="single" w:sz="4" w:space="0" w:color="auto"/>
            </w:tcBorders>
            <w:vAlign w:val="center"/>
          </w:tcPr>
          <w:p w14:paraId="58B7C631"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4.4</w:t>
            </w:r>
          </w:p>
        </w:tc>
        <w:tc>
          <w:tcPr>
            <w:tcW w:w="603" w:type="dxa"/>
            <w:tcBorders>
              <w:top w:val="single" w:sz="4" w:space="0" w:color="auto"/>
              <w:bottom w:val="single" w:sz="4" w:space="0" w:color="auto"/>
            </w:tcBorders>
            <w:vAlign w:val="center"/>
          </w:tcPr>
          <w:p w14:paraId="1D3B2C15"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4.5</w:t>
            </w:r>
          </w:p>
        </w:tc>
        <w:tc>
          <w:tcPr>
            <w:tcW w:w="603" w:type="dxa"/>
            <w:tcBorders>
              <w:top w:val="single" w:sz="4" w:space="0" w:color="auto"/>
              <w:bottom w:val="single" w:sz="4" w:space="0" w:color="auto"/>
            </w:tcBorders>
            <w:vAlign w:val="center"/>
          </w:tcPr>
          <w:p w14:paraId="0216D2C9"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5.1</w:t>
            </w:r>
          </w:p>
        </w:tc>
        <w:tc>
          <w:tcPr>
            <w:tcW w:w="603" w:type="dxa"/>
            <w:tcBorders>
              <w:top w:val="single" w:sz="4" w:space="0" w:color="auto"/>
              <w:bottom w:val="single" w:sz="4" w:space="0" w:color="auto"/>
            </w:tcBorders>
            <w:vAlign w:val="center"/>
          </w:tcPr>
          <w:p w14:paraId="40A1227D"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5.2</w:t>
            </w:r>
          </w:p>
        </w:tc>
        <w:tc>
          <w:tcPr>
            <w:tcW w:w="603" w:type="dxa"/>
            <w:tcBorders>
              <w:top w:val="single" w:sz="4" w:space="0" w:color="auto"/>
              <w:bottom w:val="single" w:sz="4" w:space="0" w:color="auto"/>
            </w:tcBorders>
            <w:vAlign w:val="center"/>
          </w:tcPr>
          <w:p w14:paraId="00B4FB78"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5.3</w:t>
            </w:r>
          </w:p>
        </w:tc>
        <w:tc>
          <w:tcPr>
            <w:tcW w:w="603" w:type="dxa"/>
            <w:tcBorders>
              <w:top w:val="single" w:sz="4" w:space="0" w:color="auto"/>
              <w:bottom w:val="single" w:sz="4" w:space="0" w:color="auto"/>
            </w:tcBorders>
            <w:vAlign w:val="center"/>
          </w:tcPr>
          <w:p w14:paraId="3A1FDDD8"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5.4</w:t>
            </w:r>
          </w:p>
        </w:tc>
        <w:tc>
          <w:tcPr>
            <w:tcW w:w="603" w:type="dxa"/>
            <w:tcBorders>
              <w:top w:val="single" w:sz="4" w:space="0" w:color="auto"/>
              <w:bottom w:val="single" w:sz="4" w:space="0" w:color="auto"/>
            </w:tcBorders>
            <w:vAlign w:val="center"/>
          </w:tcPr>
          <w:p w14:paraId="738E8A99" w14:textId="77777777" w:rsidR="00CF514E" w:rsidRPr="006D6C68" w:rsidRDefault="00CF514E" w:rsidP="00196333">
            <w:pPr>
              <w:rPr>
                <w:rFonts w:ascii="Times New Roman" w:hAnsi="Times New Roman" w:cs="Times New Roman"/>
                <w:b/>
                <w:bCs/>
              </w:rPr>
            </w:pPr>
            <w:r w:rsidRPr="006D6C68">
              <w:rPr>
                <w:rFonts w:ascii="Times New Roman" w:hAnsi="Times New Roman" w:cs="Times New Roman"/>
                <w:b/>
                <w:bCs/>
              </w:rPr>
              <w:t>5.5</w:t>
            </w:r>
          </w:p>
        </w:tc>
      </w:tr>
      <w:tr w:rsidR="00CF514E" w14:paraId="36277C6E" w14:textId="77777777" w:rsidTr="00196333">
        <w:tc>
          <w:tcPr>
            <w:tcW w:w="15388" w:type="dxa"/>
            <w:gridSpan w:val="23"/>
            <w:tcBorders>
              <w:top w:val="single" w:sz="4" w:space="0" w:color="auto"/>
              <w:bottom w:val="single" w:sz="4" w:space="0" w:color="auto"/>
            </w:tcBorders>
            <w:shd w:val="clear" w:color="auto" w:fill="D0CECE" w:themeFill="background2" w:themeFillShade="E6"/>
          </w:tcPr>
          <w:p w14:paraId="36F37DA2" w14:textId="77777777" w:rsidR="00CF514E" w:rsidRDefault="00CF514E" w:rsidP="00196333">
            <w:pPr>
              <w:rPr>
                <w:rFonts w:ascii="Times New Roman" w:hAnsi="Times New Roman" w:cs="Times New Roman"/>
              </w:rPr>
            </w:pPr>
            <w:r>
              <w:rPr>
                <w:rFonts w:ascii="Times New Roman" w:hAnsi="Times New Roman" w:cs="Times New Roman"/>
              </w:rPr>
              <w:t>Qualitative only</w:t>
            </w:r>
          </w:p>
        </w:tc>
      </w:tr>
      <w:tr w:rsidR="00CF514E" w14:paraId="2845A0F6" w14:textId="77777777" w:rsidTr="00196333">
        <w:tc>
          <w:tcPr>
            <w:tcW w:w="2122" w:type="dxa"/>
            <w:tcBorders>
              <w:top w:val="single" w:sz="4" w:space="0" w:color="auto"/>
              <w:bottom w:val="dotted" w:sz="4" w:space="0" w:color="auto"/>
            </w:tcBorders>
          </w:tcPr>
          <w:p w14:paraId="23DD53DE" w14:textId="77777777" w:rsidR="00CF514E" w:rsidRDefault="00CF514E" w:rsidP="00196333">
            <w:pPr>
              <w:rPr>
                <w:rFonts w:ascii="Times New Roman" w:hAnsi="Times New Roman" w:cs="Times New Roman"/>
              </w:rPr>
            </w:pPr>
            <w:r>
              <w:rPr>
                <w:rFonts w:ascii="Times New Roman" w:hAnsi="Times New Roman" w:cs="Times New Roman"/>
              </w:rPr>
              <w:t>Amaro (2005)</w:t>
            </w:r>
          </w:p>
        </w:tc>
        <w:tc>
          <w:tcPr>
            <w:tcW w:w="603" w:type="dxa"/>
            <w:tcBorders>
              <w:top w:val="single" w:sz="4" w:space="0" w:color="auto"/>
              <w:bottom w:val="dotted" w:sz="4" w:space="0" w:color="auto"/>
            </w:tcBorders>
          </w:tcPr>
          <w:p w14:paraId="7CE71F3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49A4C02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506D06F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01B1074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7F71D914"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single" w:sz="4" w:space="0" w:color="auto"/>
              <w:bottom w:val="dotted" w:sz="4" w:space="0" w:color="auto"/>
            </w:tcBorders>
          </w:tcPr>
          <w:p w14:paraId="4DA1D8BE"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single" w:sz="4" w:space="0" w:color="auto"/>
              <w:bottom w:val="dotted" w:sz="4" w:space="0" w:color="auto"/>
            </w:tcBorders>
          </w:tcPr>
          <w:p w14:paraId="5504C0F9" w14:textId="77777777" w:rsidR="00CF514E" w:rsidRPr="00EC024F" w:rsidRDefault="00CF514E" w:rsidP="00196333">
            <w:pPr>
              <w:rPr>
                <w:rFonts w:ascii="Times New Roman" w:hAnsi="Times New Roman" w:cs="Times New Roman"/>
                <w:highlight w:val="yellow"/>
              </w:rPr>
            </w:pPr>
            <w:r>
              <w:rPr>
                <w:rFonts w:ascii="Times New Roman" w:hAnsi="Times New Roman" w:cs="Times New Roman"/>
              </w:rPr>
              <w:t>N</w:t>
            </w:r>
          </w:p>
        </w:tc>
        <w:tc>
          <w:tcPr>
            <w:tcW w:w="603" w:type="dxa"/>
            <w:tcBorders>
              <w:top w:val="single" w:sz="4" w:space="0" w:color="auto"/>
              <w:bottom w:val="dotted" w:sz="4" w:space="0" w:color="auto"/>
            </w:tcBorders>
          </w:tcPr>
          <w:p w14:paraId="326BE307"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6FF163D3"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1A8F7F27"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0E0DCB6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42418FF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683C537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6D59DAA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2B27541A"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1ED22BE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7FEB418A"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7F3E384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1102D4D7"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34AC011E"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45B39A8A"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single" w:sz="4" w:space="0" w:color="auto"/>
              <w:bottom w:val="dotted" w:sz="4" w:space="0" w:color="auto"/>
            </w:tcBorders>
          </w:tcPr>
          <w:p w14:paraId="163C7448"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30526ABE" w14:textId="77777777" w:rsidTr="00196333">
        <w:tc>
          <w:tcPr>
            <w:tcW w:w="2122" w:type="dxa"/>
            <w:tcBorders>
              <w:top w:val="dotted" w:sz="4" w:space="0" w:color="auto"/>
              <w:bottom w:val="dotted" w:sz="4" w:space="0" w:color="auto"/>
            </w:tcBorders>
          </w:tcPr>
          <w:p w14:paraId="123CB6B1" w14:textId="77777777" w:rsidR="00CF514E" w:rsidRDefault="00CF514E" w:rsidP="00196333">
            <w:pPr>
              <w:rPr>
                <w:rFonts w:ascii="Times New Roman" w:hAnsi="Times New Roman" w:cs="Times New Roman"/>
              </w:rPr>
            </w:pPr>
            <w:r>
              <w:rPr>
                <w:rFonts w:ascii="Times New Roman" w:hAnsi="Times New Roman" w:cs="Times New Roman"/>
              </w:rPr>
              <w:t>Chandler (2008)</w:t>
            </w:r>
          </w:p>
        </w:tc>
        <w:tc>
          <w:tcPr>
            <w:tcW w:w="603" w:type="dxa"/>
            <w:tcBorders>
              <w:top w:val="dotted" w:sz="4" w:space="0" w:color="auto"/>
              <w:bottom w:val="dotted" w:sz="4" w:space="0" w:color="auto"/>
            </w:tcBorders>
          </w:tcPr>
          <w:p w14:paraId="3E39560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8A721F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ECDDFA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B0935D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B62AFC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3FD394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48A710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E1E90B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5A21298"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5B03CD2"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519F17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F5176B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3450AF3"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AC1E17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AF3A69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04ABB3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DFCBDB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405F63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3C23C9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D9C678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43D19C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7130923"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77016F2B" w14:textId="77777777" w:rsidTr="00196333">
        <w:tc>
          <w:tcPr>
            <w:tcW w:w="2122" w:type="dxa"/>
            <w:tcBorders>
              <w:top w:val="dotted" w:sz="4" w:space="0" w:color="auto"/>
              <w:bottom w:val="dotted" w:sz="4" w:space="0" w:color="auto"/>
            </w:tcBorders>
          </w:tcPr>
          <w:p w14:paraId="64D5CB92" w14:textId="77777777" w:rsidR="00CF514E" w:rsidRDefault="00CF514E" w:rsidP="00196333">
            <w:pPr>
              <w:rPr>
                <w:rFonts w:ascii="Times New Roman" w:hAnsi="Times New Roman" w:cs="Times New Roman"/>
              </w:rPr>
            </w:pPr>
            <w:r>
              <w:rPr>
                <w:rFonts w:ascii="Times New Roman" w:hAnsi="Times New Roman" w:cs="Times New Roman"/>
              </w:rPr>
              <w:t>Huntington (2005) &amp; Moses (2003)</w:t>
            </w:r>
          </w:p>
        </w:tc>
        <w:tc>
          <w:tcPr>
            <w:tcW w:w="603" w:type="dxa"/>
            <w:tcBorders>
              <w:top w:val="dotted" w:sz="4" w:space="0" w:color="auto"/>
              <w:bottom w:val="dotted" w:sz="4" w:space="0" w:color="auto"/>
            </w:tcBorders>
          </w:tcPr>
          <w:p w14:paraId="78EF83F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7A78CF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1D732DA" w14:textId="77777777" w:rsidR="00CF514E" w:rsidRDefault="00CF514E" w:rsidP="00196333">
            <w:pPr>
              <w:rPr>
                <w:rFonts w:ascii="Times New Roman" w:hAnsi="Times New Roman" w:cs="Times New Roman"/>
              </w:rPr>
            </w:pPr>
            <w:r>
              <w:rPr>
                <w:rFonts w:ascii="Times New Roman" w:hAnsi="Times New Roman" w:cs="Times New Roman"/>
              </w:rPr>
              <w:t xml:space="preserve">Y </w:t>
            </w:r>
          </w:p>
        </w:tc>
        <w:tc>
          <w:tcPr>
            <w:tcW w:w="603" w:type="dxa"/>
            <w:tcBorders>
              <w:top w:val="dotted" w:sz="4" w:space="0" w:color="auto"/>
              <w:bottom w:val="dotted" w:sz="4" w:space="0" w:color="auto"/>
            </w:tcBorders>
          </w:tcPr>
          <w:p w14:paraId="07C6903E"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67985318"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9B89EE0"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AB3EB71"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035C0F6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DC731C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5DCDF0A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095B0E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9B041E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9DDB07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8C75B6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330A9BFE"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390F38B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8007FD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635BC3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36817027"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EB86588"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31BD252"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D606B4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122BE210" w14:textId="77777777" w:rsidTr="00196333">
        <w:tc>
          <w:tcPr>
            <w:tcW w:w="2122" w:type="dxa"/>
            <w:tcBorders>
              <w:top w:val="dotted" w:sz="4" w:space="0" w:color="auto"/>
              <w:bottom w:val="dotted" w:sz="4" w:space="0" w:color="auto"/>
            </w:tcBorders>
          </w:tcPr>
          <w:p w14:paraId="0D12AAC0" w14:textId="77777777" w:rsidR="00CF514E" w:rsidRDefault="00CF514E" w:rsidP="00196333">
            <w:pPr>
              <w:rPr>
                <w:rFonts w:ascii="Times New Roman" w:hAnsi="Times New Roman" w:cs="Times New Roman"/>
              </w:rPr>
            </w:pPr>
            <w:r>
              <w:rPr>
                <w:rFonts w:ascii="Times New Roman" w:hAnsi="Times New Roman" w:cs="Times New Roman"/>
              </w:rPr>
              <w:t>Koury (2017)</w:t>
            </w:r>
          </w:p>
        </w:tc>
        <w:tc>
          <w:tcPr>
            <w:tcW w:w="603" w:type="dxa"/>
            <w:tcBorders>
              <w:top w:val="dotted" w:sz="4" w:space="0" w:color="auto"/>
              <w:bottom w:val="dotted" w:sz="4" w:space="0" w:color="auto"/>
            </w:tcBorders>
          </w:tcPr>
          <w:p w14:paraId="202D516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598CB7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1C24F0C"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265F6FC1"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364F0446"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063BE02"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D7D1EA1"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240CE067"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D09A81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6811CB8"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2378D71"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583A16A5"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78395A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E11F09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31482D3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38FB9F0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8118A2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3EE624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B3DCCC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CE6FAC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430E0B1"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228CC21"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15005FE5" w14:textId="77777777" w:rsidTr="00196333">
        <w:tc>
          <w:tcPr>
            <w:tcW w:w="2122" w:type="dxa"/>
            <w:tcBorders>
              <w:top w:val="dotted" w:sz="4" w:space="0" w:color="auto"/>
              <w:bottom w:val="dotted" w:sz="4" w:space="0" w:color="auto"/>
            </w:tcBorders>
          </w:tcPr>
          <w:p w14:paraId="388C2BA5" w14:textId="77777777" w:rsidR="00CF514E" w:rsidRDefault="00CF514E" w:rsidP="00196333">
            <w:pPr>
              <w:rPr>
                <w:rFonts w:ascii="Times New Roman" w:hAnsi="Times New Roman" w:cs="Times New Roman"/>
              </w:rPr>
            </w:pPr>
            <w:r>
              <w:rPr>
                <w:rFonts w:ascii="Times New Roman" w:hAnsi="Times New Roman" w:cs="Times New Roman"/>
              </w:rPr>
              <w:t>Levine (2021)</w:t>
            </w:r>
          </w:p>
        </w:tc>
        <w:tc>
          <w:tcPr>
            <w:tcW w:w="603" w:type="dxa"/>
            <w:tcBorders>
              <w:top w:val="dotted" w:sz="4" w:space="0" w:color="auto"/>
              <w:bottom w:val="dotted" w:sz="4" w:space="0" w:color="auto"/>
            </w:tcBorders>
          </w:tcPr>
          <w:p w14:paraId="74733CB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3EE432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692177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D9A045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8A589F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1A9EAE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EA629B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79A297E"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0369778"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95DC87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DE11A7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FC1CDE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905F6D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4DC0FC5"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5955B4B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80364AA"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539BBD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52E7875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173FC77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4D4A057"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C17D73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9A90A63"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47117F62" w14:textId="77777777" w:rsidTr="00196333">
        <w:tc>
          <w:tcPr>
            <w:tcW w:w="2122" w:type="dxa"/>
            <w:tcBorders>
              <w:top w:val="dotted" w:sz="4" w:space="0" w:color="auto"/>
              <w:bottom w:val="dotted" w:sz="4" w:space="0" w:color="auto"/>
            </w:tcBorders>
          </w:tcPr>
          <w:p w14:paraId="4A6B8532" w14:textId="77777777" w:rsidR="00CF514E" w:rsidRDefault="00CF514E" w:rsidP="00196333">
            <w:pPr>
              <w:rPr>
                <w:rFonts w:ascii="Times New Roman" w:hAnsi="Times New Roman" w:cs="Times New Roman"/>
              </w:rPr>
            </w:pPr>
            <w:r>
              <w:rPr>
                <w:rFonts w:ascii="Times New Roman" w:hAnsi="Times New Roman" w:cs="Times New Roman"/>
              </w:rPr>
              <w:t>Mantler (2018)</w:t>
            </w:r>
          </w:p>
        </w:tc>
        <w:tc>
          <w:tcPr>
            <w:tcW w:w="603" w:type="dxa"/>
            <w:tcBorders>
              <w:top w:val="dotted" w:sz="4" w:space="0" w:color="auto"/>
              <w:bottom w:val="dotted" w:sz="4" w:space="0" w:color="auto"/>
            </w:tcBorders>
          </w:tcPr>
          <w:p w14:paraId="19E1A11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FECAAB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55F234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DD81B3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698624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EFEDCB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267192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83D9702"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DD7026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2C8387E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D026185"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F63FDA9"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6A072E22"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3081C45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D5700D8"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DC84F3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589498D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57B9885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3AF551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785FCF4E"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0EA0EAE2"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dotted" w:sz="4" w:space="0" w:color="auto"/>
            </w:tcBorders>
          </w:tcPr>
          <w:p w14:paraId="4E5FAA35"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60388114" w14:textId="77777777" w:rsidTr="00196333">
        <w:tc>
          <w:tcPr>
            <w:tcW w:w="2122" w:type="dxa"/>
            <w:tcBorders>
              <w:top w:val="dotted" w:sz="4" w:space="0" w:color="auto"/>
              <w:bottom w:val="dotted" w:sz="4" w:space="0" w:color="auto"/>
            </w:tcBorders>
          </w:tcPr>
          <w:p w14:paraId="05509B10" w14:textId="77777777" w:rsidR="00CF514E" w:rsidRDefault="00CF514E" w:rsidP="00196333">
            <w:pPr>
              <w:rPr>
                <w:rFonts w:ascii="Times New Roman" w:hAnsi="Times New Roman" w:cs="Times New Roman"/>
              </w:rPr>
            </w:pPr>
            <w:r>
              <w:rPr>
                <w:rFonts w:ascii="Times New Roman" w:hAnsi="Times New Roman" w:cs="Times New Roman"/>
              </w:rPr>
              <w:t>Loomis (2019)</w:t>
            </w:r>
          </w:p>
        </w:tc>
        <w:tc>
          <w:tcPr>
            <w:tcW w:w="603" w:type="dxa"/>
            <w:tcBorders>
              <w:top w:val="dotted" w:sz="4" w:space="0" w:color="auto"/>
              <w:bottom w:val="dotted" w:sz="4" w:space="0" w:color="auto"/>
            </w:tcBorders>
          </w:tcPr>
          <w:p w14:paraId="00595AB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EFA67F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77332C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96F6EBB"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2F7DA7E"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0985F675"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734CA272"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5E00D53D"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1017FAB"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18B9C4A"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3F77C34"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864AF02"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99AAA95"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D8EDB37"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C7C9297"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2107AE2"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D46E348"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389F6F4"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ED3D884"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0260CAE"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EC1490E"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81C4965" w14:textId="77777777" w:rsidR="00CF514E" w:rsidRPr="004152F5" w:rsidRDefault="00CF514E" w:rsidP="00196333">
            <w:pPr>
              <w:rPr>
                <w:rFonts w:ascii="Times New Roman" w:hAnsi="Times New Roman" w:cs="Times New Roman"/>
              </w:rPr>
            </w:pPr>
            <w:r>
              <w:rPr>
                <w:rFonts w:ascii="Times New Roman" w:hAnsi="Times New Roman" w:cs="Times New Roman"/>
              </w:rPr>
              <w:t>-</w:t>
            </w:r>
          </w:p>
        </w:tc>
      </w:tr>
      <w:tr w:rsidR="00CF514E" w14:paraId="527053E4" w14:textId="77777777" w:rsidTr="00196333">
        <w:tc>
          <w:tcPr>
            <w:tcW w:w="2122" w:type="dxa"/>
            <w:tcBorders>
              <w:top w:val="dotted" w:sz="4" w:space="0" w:color="auto"/>
              <w:bottom w:val="single" w:sz="4" w:space="0" w:color="auto"/>
            </w:tcBorders>
          </w:tcPr>
          <w:p w14:paraId="72BCD0DA" w14:textId="77777777" w:rsidR="00CF514E" w:rsidRDefault="00CF514E" w:rsidP="00196333">
            <w:pPr>
              <w:rPr>
                <w:rFonts w:ascii="Times New Roman" w:hAnsi="Times New Roman" w:cs="Times New Roman"/>
              </w:rPr>
            </w:pPr>
            <w:r>
              <w:rPr>
                <w:rFonts w:ascii="Times New Roman" w:hAnsi="Times New Roman" w:cs="Times New Roman"/>
              </w:rPr>
              <w:t>McEvedy (2017)</w:t>
            </w:r>
          </w:p>
        </w:tc>
        <w:tc>
          <w:tcPr>
            <w:tcW w:w="603" w:type="dxa"/>
            <w:tcBorders>
              <w:top w:val="dotted" w:sz="4" w:space="0" w:color="auto"/>
              <w:bottom w:val="single" w:sz="4" w:space="0" w:color="auto"/>
            </w:tcBorders>
          </w:tcPr>
          <w:p w14:paraId="50A52D4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6BC8221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77D19A6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3F1C988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4713BD9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5B5E430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4A3EE55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69F24853"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0ECD77B0"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7B75651D"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61B502FE"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7840B50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656E60FA"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568B4BEF"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38ECE5FE"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734016C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7CB640B4"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76DD41F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21393F7C"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2C4530EB"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75727C0A"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c>
          <w:tcPr>
            <w:tcW w:w="603" w:type="dxa"/>
            <w:tcBorders>
              <w:top w:val="dotted" w:sz="4" w:space="0" w:color="auto"/>
              <w:bottom w:val="single" w:sz="4" w:space="0" w:color="auto"/>
            </w:tcBorders>
          </w:tcPr>
          <w:p w14:paraId="440D6F36" w14:textId="77777777" w:rsidR="00CF514E" w:rsidRDefault="00CF514E" w:rsidP="00196333">
            <w:pPr>
              <w:rPr>
                <w:rFonts w:ascii="Times New Roman" w:hAnsi="Times New Roman" w:cs="Times New Roman"/>
              </w:rPr>
            </w:pPr>
            <w:r w:rsidRPr="004152F5">
              <w:rPr>
                <w:rFonts w:ascii="Times New Roman" w:hAnsi="Times New Roman" w:cs="Times New Roman"/>
              </w:rPr>
              <w:t>-</w:t>
            </w:r>
          </w:p>
        </w:tc>
      </w:tr>
      <w:tr w:rsidR="00CF514E" w14:paraId="0B78E338" w14:textId="77777777" w:rsidTr="00196333">
        <w:tc>
          <w:tcPr>
            <w:tcW w:w="15388" w:type="dxa"/>
            <w:gridSpan w:val="23"/>
            <w:tcBorders>
              <w:top w:val="single" w:sz="4" w:space="0" w:color="auto"/>
              <w:bottom w:val="single" w:sz="4" w:space="0" w:color="auto"/>
            </w:tcBorders>
            <w:shd w:val="clear" w:color="auto" w:fill="D0CECE" w:themeFill="background2" w:themeFillShade="E6"/>
          </w:tcPr>
          <w:p w14:paraId="3A4F3389" w14:textId="77777777" w:rsidR="00CF514E" w:rsidRDefault="00CF514E" w:rsidP="00196333">
            <w:pPr>
              <w:rPr>
                <w:rFonts w:ascii="Times New Roman" w:hAnsi="Times New Roman" w:cs="Times New Roman"/>
              </w:rPr>
            </w:pPr>
            <w:r>
              <w:rPr>
                <w:rFonts w:ascii="Times New Roman" w:hAnsi="Times New Roman" w:cs="Times New Roman"/>
              </w:rPr>
              <w:t>Quantitative only</w:t>
            </w:r>
          </w:p>
        </w:tc>
      </w:tr>
      <w:tr w:rsidR="00CF514E" w14:paraId="33D96EC4" w14:textId="77777777" w:rsidTr="00196333">
        <w:tc>
          <w:tcPr>
            <w:tcW w:w="2122" w:type="dxa"/>
            <w:tcBorders>
              <w:top w:val="single" w:sz="4" w:space="0" w:color="auto"/>
              <w:bottom w:val="dotted" w:sz="4" w:space="0" w:color="auto"/>
            </w:tcBorders>
          </w:tcPr>
          <w:p w14:paraId="37B183A8" w14:textId="77777777" w:rsidR="00CF514E" w:rsidRDefault="00CF514E" w:rsidP="00196333">
            <w:pPr>
              <w:rPr>
                <w:rFonts w:ascii="Times New Roman" w:hAnsi="Times New Roman" w:cs="Times New Roman"/>
              </w:rPr>
            </w:pPr>
            <w:r>
              <w:rPr>
                <w:rFonts w:ascii="Times New Roman" w:hAnsi="Times New Roman" w:cs="Times New Roman"/>
              </w:rPr>
              <w:t>Beidas (2016)</w:t>
            </w:r>
          </w:p>
        </w:tc>
        <w:tc>
          <w:tcPr>
            <w:tcW w:w="603" w:type="dxa"/>
            <w:tcBorders>
              <w:top w:val="single" w:sz="4" w:space="0" w:color="auto"/>
              <w:bottom w:val="dotted" w:sz="4" w:space="0" w:color="auto"/>
            </w:tcBorders>
          </w:tcPr>
          <w:p w14:paraId="3014933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2061180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47E4677D"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single" w:sz="4" w:space="0" w:color="auto"/>
              <w:bottom w:val="dotted" w:sz="4" w:space="0" w:color="auto"/>
            </w:tcBorders>
          </w:tcPr>
          <w:p w14:paraId="20630C2A"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single" w:sz="4" w:space="0" w:color="auto"/>
              <w:bottom w:val="dotted" w:sz="4" w:space="0" w:color="auto"/>
            </w:tcBorders>
          </w:tcPr>
          <w:p w14:paraId="12D6745D"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single" w:sz="4" w:space="0" w:color="auto"/>
              <w:bottom w:val="dotted" w:sz="4" w:space="0" w:color="auto"/>
            </w:tcBorders>
          </w:tcPr>
          <w:p w14:paraId="483AC3BD"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single" w:sz="4" w:space="0" w:color="auto"/>
              <w:bottom w:val="dotted" w:sz="4" w:space="0" w:color="auto"/>
            </w:tcBorders>
          </w:tcPr>
          <w:p w14:paraId="11740D18"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single" w:sz="4" w:space="0" w:color="auto"/>
              <w:bottom w:val="dotted" w:sz="4" w:space="0" w:color="auto"/>
            </w:tcBorders>
          </w:tcPr>
          <w:p w14:paraId="2C27069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7035BE6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58D5670E"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tcPr>
          <w:p w14:paraId="0DDF596F"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single" w:sz="4" w:space="0" w:color="auto"/>
              <w:bottom w:val="dotted" w:sz="4" w:space="0" w:color="auto"/>
            </w:tcBorders>
          </w:tcPr>
          <w:p w14:paraId="4C76A68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7EDF7383"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5D5F6D10"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30E7DE0C"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4A3E4707"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5237BB1F"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3F127D76"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4363F29B"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6C5EFCDF"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1317EBAE"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single" w:sz="4" w:space="0" w:color="auto"/>
              <w:bottom w:val="dotted" w:sz="4" w:space="0" w:color="auto"/>
            </w:tcBorders>
          </w:tcPr>
          <w:p w14:paraId="17B91EA5"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r>
      <w:tr w:rsidR="00CF514E" w14:paraId="3D178C6E" w14:textId="77777777" w:rsidTr="00196333">
        <w:tc>
          <w:tcPr>
            <w:tcW w:w="2122" w:type="dxa"/>
            <w:tcBorders>
              <w:top w:val="dotted" w:sz="4" w:space="0" w:color="auto"/>
              <w:bottom w:val="dotted" w:sz="4" w:space="0" w:color="auto"/>
            </w:tcBorders>
          </w:tcPr>
          <w:p w14:paraId="377B3257" w14:textId="77777777" w:rsidR="00CF514E" w:rsidRDefault="00CF514E" w:rsidP="00196333">
            <w:pPr>
              <w:rPr>
                <w:rFonts w:ascii="Times New Roman" w:hAnsi="Times New Roman" w:cs="Times New Roman"/>
              </w:rPr>
            </w:pPr>
            <w:r>
              <w:rPr>
                <w:rFonts w:ascii="Times New Roman" w:hAnsi="Times New Roman" w:cs="Times New Roman"/>
              </w:rPr>
              <w:t>Dike (2020)</w:t>
            </w:r>
          </w:p>
        </w:tc>
        <w:tc>
          <w:tcPr>
            <w:tcW w:w="603" w:type="dxa"/>
            <w:tcBorders>
              <w:top w:val="dotted" w:sz="4" w:space="0" w:color="auto"/>
              <w:bottom w:val="dotted" w:sz="4" w:space="0" w:color="auto"/>
            </w:tcBorders>
          </w:tcPr>
          <w:p w14:paraId="0C4704F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B96CEB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38487B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E5827EB"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67001612"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095B971F"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19C126ED"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21FF217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3B2F9F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42C539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390BAE8"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625EF5F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00F4B4A"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15C83D10"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3DDB46EF"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203D1A8A"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632FE032"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3EB8C39E"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51355BFD"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0716DFB7"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13912B0D"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432D54B5"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r>
      <w:tr w:rsidR="00CF514E" w14:paraId="3E438DDD" w14:textId="77777777" w:rsidTr="00196333">
        <w:tc>
          <w:tcPr>
            <w:tcW w:w="2122" w:type="dxa"/>
            <w:tcBorders>
              <w:top w:val="dotted" w:sz="4" w:space="0" w:color="auto"/>
              <w:bottom w:val="dotted" w:sz="4" w:space="0" w:color="auto"/>
            </w:tcBorders>
          </w:tcPr>
          <w:p w14:paraId="4B732849" w14:textId="77777777" w:rsidR="00CF514E" w:rsidRDefault="00CF514E" w:rsidP="00196333">
            <w:pPr>
              <w:rPr>
                <w:rFonts w:ascii="Times New Roman" w:hAnsi="Times New Roman" w:cs="Times New Roman"/>
              </w:rPr>
            </w:pPr>
            <w:r>
              <w:rPr>
                <w:rFonts w:ascii="Times New Roman" w:hAnsi="Times New Roman" w:cs="Times New Roman"/>
              </w:rPr>
              <w:t>Korchmaros (2021)</w:t>
            </w:r>
          </w:p>
        </w:tc>
        <w:tc>
          <w:tcPr>
            <w:tcW w:w="603" w:type="dxa"/>
            <w:tcBorders>
              <w:top w:val="dotted" w:sz="4" w:space="0" w:color="auto"/>
              <w:bottom w:val="dotted" w:sz="4" w:space="0" w:color="auto"/>
            </w:tcBorders>
          </w:tcPr>
          <w:p w14:paraId="1BDD479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30F77B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37092DA"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0BE9A33"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4B2E6AAC"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4EBF21A6"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157ABCFE"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dotted" w:sz="4" w:space="0" w:color="auto"/>
            </w:tcBorders>
          </w:tcPr>
          <w:p w14:paraId="20B10E0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373ED6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167272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D5555AF"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4DC510F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C2886E9"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59CC4E71"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0DEA2EEE"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6C1706D2"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4A6DA67E"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6B990185"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67DC2BAC"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0484561B"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63E7FD82"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dotted" w:sz="4" w:space="0" w:color="auto"/>
            </w:tcBorders>
          </w:tcPr>
          <w:p w14:paraId="55F54ACD"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r>
      <w:tr w:rsidR="00CF514E" w14:paraId="4E9B1694" w14:textId="77777777" w:rsidTr="00196333">
        <w:tc>
          <w:tcPr>
            <w:tcW w:w="2122" w:type="dxa"/>
            <w:tcBorders>
              <w:top w:val="dotted" w:sz="4" w:space="0" w:color="auto"/>
              <w:bottom w:val="single" w:sz="4" w:space="0" w:color="auto"/>
            </w:tcBorders>
          </w:tcPr>
          <w:p w14:paraId="40A626A2" w14:textId="77777777" w:rsidR="00CF514E" w:rsidRDefault="00CF514E" w:rsidP="00196333">
            <w:pPr>
              <w:rPr>
                <w:rFonts w:ascii="Times New Roman" w:hAnsi="Times New Roman" w:cs="Times New Roman"/>
              </w:rPr>
            </w:pPr>
            <w:r>
              <w:rPr>
                <w:rFonts w:ascii="Times New Roman" w:hAnsi="Times New Roman" w:cs="Times New Roman"/>
              </w:rPr>
              <w:t>McNamara (2021)</w:t>
            </w:r>
          </w:p>
        </w:tc>
        <w:tc>
          <w:tcPr>
            <w:tcW w:w="603" w:type="dxa"/>
            <w:tcBorders>
              <w:top w:val="dotted" w:sz="4" w:space="0" w:color="auto"/>
              <w:bottom w:val="single" w:sz="4" w:space="0" w:color="auto"/>
            </w:tcBorders>
          </w:tcPr>
          <w:p w14:paraId="4124FC6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42F3D64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1F7154D7"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59D0822A"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single" w:sz="4" w:space="0" w:color="auto"/>
            </w:tcBorders>
          </w:tcPr>
          <w:p w14:paraId="2F1E58BB"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single" w:sz="4" w:space="0" w:color="auto"/>
            </w:tcBorders>
          </w:tcPr>
          <w:p w14:paraId="3A3EBEBF"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single" w:sz="4" w:space="0" w:color="auto"/>
            </w:tcBorders>
          </w:tcPr>
          <w:p w14:paraId="142883CD" w14:textId="77777777" w:rsidR="00CF514E" w:rsidRDefault="00CF514E" w:rsidP="00196333">
            <w:pPr>
              <w:rPr>
                <w:rFonts w:ascii="Times New Roman" w:hAnsi="Times New Roman" w:cs="Times New Roman"/>
              </w:rPr>
            </w:pPr>
            <w:r w:rsidRPr="00217B9E">
              <w:rPr>
                <w:rFonts w:ascii="Times New Roman" w:hAnsi="Times New Roman" w:cs="Times New Roman"/>
              </w:rPr>
              <w:t>-</w:t>
            </w:r>
          </w:p>
        </w:tc>
        <w:tc>
          <w:tcPr>
            <w:tcW w:w="603" w:type="dxa"/>
            <w:tcBorders>
              <w:top w:val="dotted" w:sz="4" w:space="0" w:color="auto"/>
              <w:bottom w:val="single" w:sz="4" w:space="0" w:color="auto"/>
            </w:tcBorders>
          </w:tcPr>
          <w:p w14:paraId="7154FDDA"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single" w:sz="4" w:space="0" w:color="auto"/>
            </w:tcBorders>
          </w:tcPr>
          <w:p w14:paraId="649B7EB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3C5A2441"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single" w:sz="4" w:space="0" w:color="auto"/>
            </w:tcBorders>
          </w:tcPr>
          <w:p w14:paraId="692D944C"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single" w:sz="4" w:space="0" w:color="auto"/>
            </w:tcBorders>
          </w:tcPr>
          <w:p w14:paraId="149F1AC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36D2FEBD"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57836636"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66F4FF61"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5FF61D4E"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7FCF16D8"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46AC50AF"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5BA018EC"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27E8FD49"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3049B469"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c>
          <w:tcPr>
            <w:tcW w:w="603" w:type="dxa"/>
            <w:tcBorders>
              <w:top w:val="dotted" w:sz="4" w:space="0" w:color="auto"/>
              <w:bottom w:val="single" w:sz="4" w:space="0" w:color="auto"/>
            </w:tcBorders>
          </w:tcPr>
          <w:p w14:paraId="169AE049" w14:textId="77777777" w:rsidR="00CF514E" w:rsidRDefault="00CF514E" w:rsidP="00196333">
            <w:pPr>
              <w:rPr>
                <w:rFonts w:ascii="Times New Roman" w:hAnsi="Times New Roman" w:cs="Times New Roman"/>
              </w:rPr>
            </w:pPr>
            <w:r w:rsidRPr="00DC38EE">
              <w:rPr>
                <w:rFonts w:ascii="Times New Roman" w:hAnsi="Times New Roman" w:cs="Times New Roman"/>
              </w:rPr>
              <w:t>-</w:t>
            </w:r>
          </w:p>
        </w:tc>
      </w:tr>
      <w:tr w:rsidR="00CF514E" w14:paraId="49F587F9" w14:textId="77777777" w:rsidTr="00196333">
        <w:tc>
          <w:tcPr>
            <w:tcW w:w="15388" w:type="dxa"/>
            <w:gridSpan w:val="23"/>
            <w:tcBorders>
              <w:top w:val="single" w:sz="4" w:space="0" w:color="auto"/>
              <w:bottom w:val="single" w:sz="4" w:space="0" w:color="auto"/>
            </w:tcBorders>
            <w:shd w:val="clear" w:color="auto" w:fill="D0CECE" w:themeFill="background2" w:themeFillShade="E6"/>
          </w:tcPr>
          <w:p w14:paraId="2EBDFF3D" w14:textId="77777777" w:rsidR="00CF514E" w:rsidRDefault="00CF514E" w:rsidP="00196333">
            <w:pPr>
              <w:rPr>
                <w:rFonts w:ascii="Times New Roman" w:hAnsi="Times New Roman" w:cs="Times New Roman"/>
              </w:rPr>
            </w:pPr>
            <w:r>
              <w:rPr>
                <w:rFonts w:ascii="Times New Roman" w:hAnsi="Times New Roman" w:cs="Times New Roman"/>
              </w:rPr>
              <w:t>Mixed methods</w:t>
            </w:r>
          </w:p>
        </w:tc>
      </w:tr>
      <w:tr w:rsidR="00CF514E" w14:paraId="7C744726" w14:textId="77777777" w:rsidTr="00196333">
        <w:tc>
          <w:tcPr>
            <w:tcW w:w="2122" w:type="dxa"/>
            <w:tcBorders>
              <w:top w:val="single" w:sz="4" w:space="0" w:color="auto"/>
              <w:bottom w:val="dotted" w:sz="4" w:space="0" w:color="auto"/>
            </w:tcBorders>
          </w:tcPr>
          <w:p w14:paraId="6B6E39DD" w14:textId="77777777" w:rsidR="00CF514E" w:rsidRDefault="00CF514E" w:rsidP="00196333">
            <w:pPr>
              <w:rPr>
                <w:rFonts w:ascii="Times New Roman" w:hAnsi="Times New Roman" w:cs="Times New Roman"/>
              </w:rPr>
            </w:pPr>
            <w:r>
              <w:rPr>
                <w:rFonts w:ascii="Times New Roman" w:hAnsi="Times New Roman" w:cs="Times New Roman"/>
              </w:rPr>
              <w:t>Azeem (2015)</w:t>
            </w:r>
          </w:p>
        </w:tc>
        <w:tc>
          <w:tcPr>
            <w:tcW w:w="603" w:type="dxa"/>
            <w:tcBorders>
              <w:top w:val="single" w:sz="4" w:space="0" w:color="auto"/>
              <w:bottom w:val="dotted" w:sz="4" w:space="0" w:color="auto"/>
            </w:tcBorders>
          </w:tcPr>
          <w:p w14:paraId="7EAECE6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1330BCF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shd w:val="clear" w:color="auto" w:fill="auto"/>
          </w:tcPr>
          <w:p w14:paraId="4FCDA26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shd w:val="clear" w:color="auto" w:fill="auto"/>
          </w:tcPr>
          <w:p w14:paraId="1EDC0104"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shd w:val="clear" w:color="auto" w:fill="auto"/>
          </w:tcPr>
          <w:p w14:paraId="791FC7BF"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shd w:val="clear" w:color="auto" w:fill="auto"/>
          </w:tcPr>
          <w:p w14:paraId="533EEDA9"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shd w:val="clear" w:color="auto" w:fill="auto"/>
          </w:tcPr>
          <w:p w14:paraId="30304F3A"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single" w:sz="4" w:space="0" w:color="auto"/>
              <w:bottom w:val="dotted" w:sz="4" w:space="0" w:color="auto"/>
            </w:tcBorders>
          </w:tcPr>
          <w:p w14:paraId="485C2DF3"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single" w:sz="4" w:space="0" w:color="auto"/>
              <w:bottom w:val="dotted" w:sz="4" w:space="0" w:color="auto"/>
            </w:tcBorders>
          </w:tcPr>
          <w:p w14:paraId="135BA0D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single" w:sz="4" w:space="0" w:color="auto"/>
              <w:bottom w:val="dotted" w:sz="4" w:space="0" w:color="auto"/>
            </w:tcBorders>
          </w:tcPr>
          <w:p w14:paraId="3D37131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single" w:sz="4" w:space="0" w:color="auto"/>
              <w:bottom w:val="dotted" w:sz="4" w:space="0" w:color="auto"/>
            </w:tcBorders>
          </w:tcPr>
          <w:p w14:paraId="04E4BDF7"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single" w:sz="4" w:space="0" w:color="auto"/>
              <w:bottom w:val="dotted" w:sz="4" w:space="0" w:color="auto"/>
            </w:tcBorders>
          </w:tcPr>
          <w:p w14:paraId="56586753"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single" w:sz="4" w:space="0" w:color="auto"/>
              <w:bottom w:val="dotted" w:sz="4" w:space="0" w:color="auto"/>
            </w:tcBorders>
          </w:tcPr>
          <w:p w14:paraId="1880B6A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1CEB831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121147E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tcPr>
          <w:p w14:paraId="3C001906"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single" w:sz="4" w:space="0" w:color="auto"/>
              <w:bottom w:val="dotted" w:sz="4" w:space="0" w:color="auto"/>
            </w:tcBorders>
          </w:tcPr>
          <w:p w14:paraId="6ACCC62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shd w:val="clear" w:color="auto" w:fill="auto"/>
          </w:tcPr>
          <w:p w14:paraId="4CDBCC18"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shd w:val="clear" w:color="auto" w:fill="auto"/>
          </w:tcPr>
          <w:p w14:paraId="27319873"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shd w:val="clear" w:color="auto" w:fill="auto"/>
          </w:tcPr>
          <w:p w14:paraId="34B2448D"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single" w:sz="4" w:space="0" w:color="auto"/>
              <w:bottom w:val="dotted" w:sz="4" w:space="0" w:color="auto"/>
            </w:tcBorders>
            <w:shd w:val="clear" w:color="auto" w:fill="auto"/>
          </w:tcPr>
          <w:p w14:paraId="35FCA7B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single" w:sz="4" w:space="0" w:color="auto"/>
              <w:bottom w:val="dotted" w:sz="4" w:space="0" w:color="auto"/>
            </w:tcBorders>
            <w:shd w:val="clear" w:color="auto" w:fill="auto"/>
          </w:tcPr>
          <w:p w14:paraId="38BB1729" w14:textId="77777777" w:rsidR="00CF514E" w:rsidRDefault="00CF514E" w:rsidP="00196333">
            <w:pPr>
              <w:rPr>
                <w:rFonts w:ascii="Times New Roman" w:hAnsi="Times New Roman" w:cs="Times New Roman"/>
              </w:rPr>
            </w:pPr>
            <w:r>
              <w:rPr>
                <w:rFonts w:ascii="Times New Roman" w:hAnsi="Times New Roman" w:cs="Times New Roman"/>
              </w:rPr>
              <w:t>N</w:t>
            </w:r>
          </w:p>
        </w:tc>
      </w:tr>
      <w:tr w:rsidR="00CF514E" w14:paraId="11DF52F0" w14:textId="77777777" w:rsidTr="00196333">
        <w:tc>
          <w:tcPr>
            <w:tcW w:w="2122" w:type="dxa"/>
            <w:tcBorders>
              <w:top w:val="dotted" w:sz="4" w:space="0" w:color="auto"/>
              <w:bottom w:val="dotted" w:sz="4" w:space="0" w:color="auto"/>
            </w:tcBorders>
          </w:tcPr>
          <w:p w14:paraId="13DA730B" w14:textId="77777777" w:rsidR="00CF514E" w:rsidRDefault="00CF514E" w:rsidP="00196333">
            <w:pPr>
              <w:rPr>
                <w:rFonts w:ascii="Times New Roman" w:hAnsi="Times New Roman" w:cs="Times New Roman"/>
              </w:rPr>
            </w:pPr>
            <w:r>
              <w:rPr>
                <w:rFonts w:ascii="Times New Roman" w:hAnsi="Times New Roman" w:cs="Times New Roman"/>
              </w:rPr>
              <w:t>Bartlett (2016)</w:t>
            </w:r>
          </w:p>
        </w:tc>
        <w:tc>
          <w:tcPr>
            <w:tcW w:w="603" w:type="dxa"/>
            <w:tcBorders>
              <w:top w:val="dotted" w:sz="4" w:space="0" w:color="auto"/>
              <w:bottom w:val="dotted" w:sz="4" w:space="0" w:color="auto"/>
            </w:tcBorders>
          </w:tcPr>
          <w:p w14:paraId="3E7C38C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E99E9B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1A8657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448E7A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BEC140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AC98EB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174B61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57B096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C251F0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723D1CA"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34341D7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E5ADAB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E853D5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88F793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32B074F"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4C415A0"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17E703F"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AA4E18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26DAEB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4D3BFA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A6C2D1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30B4191"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6B75D3C6" w14:textId="77777777" w:rsidTr="00196333">
        <w:tc>
          <w:tcPr>
            <w:tcW w:w="2122" w:type="dxa"/>
            <w:tcBorders>
              <w:top w:val="dotted" w:sz="4" w:space="0" w:color="auto"/>
              <w:bottom w:val="dotted" w:sz="4" w:space="0" w:color="auto"/>
            </w:tcBorders>
          </w:tcPr>
          <w:p w14:paraId="3F7D6D05" w14:textId="77777777" w:rsidR="00CF514E" w:rsidRDefault="00CF514E" w:rsidP="00196333">
            <w:pPr>
              <w:rPr>
                <w:rFonts w:ascii="Times New Roman" w:hAnsi="Times New Roman" w:cs="Times New Roman"/>
              </w:rPr>
            </w:pPr>
            <w:r>
              <w:rPr>
                <w:rFonts w:ascii="Times New Roman" w:hAnsi="Times New Roman" w:cs="Times New Roman"/>
              </w:rPr>
              <w:t>Caldwell (2014)</w:t>
            </w:r>
          </w:p>
        </w:tc>
        <w:tc>
          <w:tcPr>
            <w:tcW w:w="603" w:type="dxa"/>
            <w:tcBorders>
              <w:top w:val="dotted" w:sz="4" w:space="0" w:color="auto"/>
              <w:bottom w:val="dotted" w:sz="4" w:space="0" w:color="auto"/>
            </w:tcBorders>
          </w:tcPr>
          <w:p w14:paraId="49CC3C9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B3E778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67B5E3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5DB23D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2FB25EE"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7EAFD17"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6CFC4F31"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267703F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EDFC344"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2952EBCF"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6D2D3173"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79CEED0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268273F"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0B65F8C"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F7C5886"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05CDE47"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5C81C3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8EF3C54"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4CEA2DE5"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4EEF79B1"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41C4A6D"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5C600A3E" w14:textId="77777777" w:rsidR="00CF514E" w:rsidRDefault="00CF514E" w:rsidP="00196333">
            <w:pPr>
              <w:rPr>
                <w:rFonts w:ascii="Times New Roman" w:hAnsi="Times New Roman" w:cs="Times New Roman"/>
              </w:rPr>
            </w:pPr>
            <w:r>
              <w:rPr>
                <w:rFonts w:ascii="Times New Roman" w:hAnsi="Times New Roman" w:cs="Times New Roman"/>
              </w:rPr>
              <w:t>N</w:t>
            </w:r>
          </w:p>
        </w:tc>
      </w:tr>
      <w:tr w:rsidR="00CF514E" w14:paraId="6CEB905B" w14:textId="77777777" w:rsidTr="00196333">
        <w:tc>
          <w:tcPr>
            <w:tcW w:w="2122" w:type="dxa"/>
            <w:tcBorders>
              <w:top w:val="dotted" w:sz="4" w:space="0" w:color="auto"/>
              <w:bottom w:val="dotted" w:sz="4" w:space="0" w:color="auto"/>
            </w:tcBorders>
          </w:tcPr>
          <w:p w14:paraId="224A384F" w14:textId="77777777" w:rsidR="00CF514E" w:rsidRDefault="00CF514E" w:rsidP="00196333">
            <w:pPr>
              <w:rPr>
                <w:rFonts w:ascii="Times New Roman" w:hAnsi="Times New Roman" w:cs="Times New Roman"/>
              </w:rPr>
            </w:pPr>
            <w:r>
              <w:rPr>
                <w:rFonts w:ascii="Times New Roman" w:hAnsi="Times New Roman" w:cs="Times New Roman"/>
              </w:rPr>
              <w:t>Conover (2015)</w:t>
            </w:r>
          </w:p>
        </w:tc>
        <w:tc>
          <w:tcPr>
            <w:tcW w:w="603" w:type="dxa"/>
            <w:tcBorders>
              <w:top w:val="dotted" w:sz="4" w:space="0" w:color="auto"/>
              <w:bottom w:val="dotted" w:sz="4" w:space="0" w:color="auto"/>
            </w:tcBorders>
          </w:tcPr>
          <w:p w14:paraId="145EFF66"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B78B796"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0127AC92"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6A13FD8E"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BF32A59"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AAC5DA4"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21913718"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5AFB576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753FEE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C66B58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B4E5B73"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4817242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AD353D9"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8447795"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5AC817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5EFB97A"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8AB51D6"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F6F7AC0"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42C4E2D4"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163EB902"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7F4C3AF8"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2A7F339B" w14:textId="77777777" w:rsidR="00CF514E" w:rsidRDefault="00CF514E" w:rsidP="00196333">
            <w:pPr>
              <w:rPr>
                <w:rFonts w:ascii="Times New Roman" w:hAnsi="Times New Roman" w:cs="Times New Roman"/>
              </w:rPr>
            </w:pPr>
            <w:r>
              <w:rPr>
                <w:rFonts w:ascii="Times New Roman" w:hAnsi="Times New Roman" w:cs="Times New Roman"/>
              </w:rPr>
              <w:t>CT</w:t>
            </w:r>
          </w:p>
        </w:tc>
      </w:tr>
      <w:tr w:rsidR="00CF514E" w14:paraId="6B194C96" w14:textId="77777777" w:rsidTr="00196333">
        <w:tc>
          <w:tcPr>
            <w:tcW w:w="2122" w:type="dxa"/>
            <w:tcBorders>
              <w:top w:val="dotted" w:sz="4" w:space="0" w:color="auto"/>
              <w:bottom w:val="dotted" w:sz="4" w:space="0" w:color="auto"/>
            </w:tcBorders>
          </w:tcPr>
          <w:p w14:paraId="240DE51A" w14:textId="77777777" w:rsidR="00CF514E" w:rsidRDefault="00CF514E" w:rsidP="00196333">
            <w:pPr>
              <w:rPr>
                <w:rFonts w:ascii="Times New Roman" w:hAnsi="Times New Roman" w:cs="Times New Roman"/>
              </w:rPr>
            </w:pPr>
            <w:r>
              <w:rPr>
                <w:rFonts w:ascii="Times New Roman" w:hAnsi="Times New Roman" w:cs="Times New Roman"/>
              </w:rPr>
              <w:t>Damian (2017)</w:t>
            </w:r>
          </w:p>
        </w:tc>
        <w:tc>
          <w:tcPr>
            <w:tcW w:w="603" w:type="dxa"/>
            <w:tcBorders>
              <w:top w:val="dotted" w:sz="4" w:space="0" w:color="auto"/>
              <w:bottom w:val="dotted" w:sz="4" w:space="0" w:color="auto"/>
            </w:tcBorders>
          </w:tcPr>
          <w:p w14:paraId="441ADB9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56795E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1EDF15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0517D1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137A77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F1FF96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8B01D1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759D7F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CC0322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4508D7B"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150920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AFE26F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32A0CE7"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F3DC9B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0705C7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1989CD9"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6C5F33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31082A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B70722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3D7C17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726E6B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A6D3865"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629F7074" w14:textId="77777777" w:rsidTr="00196333">
        <w:tc>
          <w:tcPr>
            <w:tcW w:w="2122" w:type="dxa"/>
            <w:tcBorders>
              <w:top w:val="dotted" w:sz="4" w:space="0" w:color="auto"/>
              <w:bottom w:val="dotted" w:sz="4" w:space="0" w:color="auto"/>
            </w:tcBorders>
          </w:tcPr>
          <w:p w14:paraId="449C04C9" w14:textId="77777777" w:rsidR="00CF514E" w:rsidRDefault="00CF514E" w:rsidP="00196333">
            <w:pPr>
              <w:rPr>
                <w:rFonts w:ascii="Times New Roman" w:hAnsi="Times New Roman" w:cs="Times New Roman"/>
              </w:rPr>
            </w:pPr>
            <w:r>
              <w:rPr>
                <w:rFonts w:ascii="Times New Roman" w:hAnsi="Times New Roman" w:cs="Times New Roman"/>
              </w:rPr>
              <w:t>Dorr (2019)</w:t>
            </w:r>
          </w:p>
        </w:tc>
        <w:tc>
          <w:tcPr>
            <w:tcW w:w="603" w:type="dxa"/>
            <w:tcBorders>
              <w:top w:val="dotted" w:sz="4" w:space="0" w:color="auto"/>
              <w:bottom w:val="dotted" w:sz="4" w:space="0" w:color="auto"/>
            </w:tcBorders>
            <w:shd w:val="clear" w:color="auto" w:fill="auto"/>
          </w:tcPr>
          <w:p w14:paraId="30707B3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6634ECC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176BDC9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1FFB62D5"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0A0B3928"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6B9C7AB6"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6D1C8762"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7A82B0C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2C413E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73CC13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0CD203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859C887"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376EC81F"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0002860"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119BFEC"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3E47A6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F39A28F"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11DFE33"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66ADB17B"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307EBC69"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090EE43C"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B568E57" w14:textId="77777777" w:rsidR="00CF514E" w:rsidRDefault="00CF514E" w:rsidP="00196333">
            <w:pPr>
              <w:rPr>
                <w:rFonts w:ascii="Times New Roman" w:hAnsi="Times New Roman" w:cs="Times New Roman"/>
              </w:rPr>
            </w:pPr>
            <w:r>
              <w:rPr>
                <w:rFonts w:ascii="Times New Roman" w:hAnsi="Times New Roman" w:cs="Times New Roman"/>
              </w:rPr>
              <w:t>N</w:t>
            </w:r>
          </w:p>
        </w:tc>
      </w:tr>
      <w:tr w:rsidR="00CF514E" w14:paraId="0A2DD3DD" w14:textId="77777777" w:rsidTr="00196333">
        <w:tc>
          <w:tcPr>
            <w:tcW w:w="2122" w:type="dxa"/>
            <w:tcBorders>
              <w:top w:val="dotted" w:sz="4" w:space="0" w:color="auto"/>
              <w:bottom w:val="dotted" w:sz="4" w:space="0" w:color="auto"/>
            </w:tcBorders>
          </w:tcPr>
          <w:p w14:paraId="19A9EB9C" w14:textId="77777777" w:rsidR="00CF514E" w:rsidRDefault="00CF514E" w:rsidP="00196333">
            <w:pPr>
              <w:rPr>
                <w:rFonts w:ascii="Times New Roman" w:hAnsi="Times New Roman" w:cs="Times New Roman"/>
              </w:rPr>
            </w:pPr>
            <w:r>
              <w:rPr>
                <w:rFonts w:ascii="Times New Roman" w:hAnsi="Times New Roman" w:cs="Times New Roman"/>
              </w:rPr>
              <w:t>Dueweke (2019)</w:t>
            </w:r>
          </w:p>
        </w:tc>
        <w:tc>
          <w:tcPr>
            <w:tcW w:w="603" w:type="dxa"/>
            <w:tcBorders>
              <w:top w:val="dotted" w:sz="4" w:space="0" w:color="auto"/>
              <w:bottom w:val="dotted" w:sz="4" w:space="0" w:color="auto"/>
            </w:tcBorders>
          </w:tcPr>
          <w:p w14:paraId="26C06E8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F5C127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A3E5E7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5BBBEC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E9271D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32642F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DE49D6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676785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9F477B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2A202A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C4C593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8088F8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B779041"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4E5CF66"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F526854"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779240C"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D68CFC7"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8F7E2F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8CA866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C93F0F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291219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4C30F46"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5206D698" w14:textId="77777777" w:rsidTr="00196333">
        <w:tc>
          <w:tcPr>
            <w:tcW w:w="2122" w:type="dxa"/>
            <w:tcBorders>
              <w:top w:val="dotted" w:sz="4" w:space="0" w:color="auto"/>
              <w:bottom w:val="dotted" w:sz="4" w:space="0" w:color="auto"/>
            </w:tcBorders>
          </w:tcPr>
          <w:p w14:paraId="1B257A30" w14:textId="77777777" w:rsidR="00CF514E" w:rsidRDefault="00CF514E" w:rsidP="00196333">
            <w:pPr>
              <w:rPr>
                <w:rFonts w:ascii="Times New Roman" w:hAnsi="Times New Roman" w:cs="Times New Roman"/>
              </w:rPr>
            </w:pPr>
            <w:r>
              <w:rPr>
                <w:rFonts w:ascii="Times New Roman" w:hAnsi="Times New Roman" w:cs="Times New Roman"/>
              </w:rPr>
              <w:t>Hale (2020)</w:t>
            </w:r>
          </w:p>
        </w:tc>
        <w:tc>
          <w:tcPr>
            <w:tcW w:w="603" w:type="dxa"/>
            <w:tcBorders>
              <w:top w:val="dotted" w:sz="4" w:space="0" w:color="auto"/>
              <w:bottom w:val="dotted" w:sz="4" w:space="0" w:color="auto"/>
            </w:tcBorders>
            <w:shd w:val="clear" w:color="auto" w:fill="auto"/>
          </w:tcPr>
          <w:p w14:paraId="07CD400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681F30E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0FA3E34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1D5256E9"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7ADCECC0"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0873863A"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52F117F1"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06304D3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60F40E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23A86F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A57598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413C1E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501A309"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AD8895A"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01A2FEA"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7AD0544"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3AFD2B3"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shd w:val="clear" w:color="auto" w:fill="auto"/>
          </w:tcPr>
          <w:p w14:paraId="1B33046E"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0F3DBCEA"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4E852563"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64F832A3"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20BB71BB" w14:textId="77777777" w:rsidR="00CF514E" w:rsidRDefault="00CF514E" w:rsidP="00196333">
            <w:pPr>
              <w:rPr>
                <w:rFonts w:ascii="Times New Roman" w:hAnsi="Times New Roman" w:cs="Times New Roman"/>
              </w:rPr>
            </w:pPr>
            <w:r>
              <w:rPr>
                <w:rFonts w:ascii="Times New Roman" w:hAnsi="Times New Roman" w:cs="Times New Roman"/>
              </w:rPr>
              <w:t>N</w:t>
            </w:r>
          </w:p>
        </w:tc>
      </w:tr>
      <w:tr w:rsidR="00CF514E" w14:paraId="10F571BB" w14:textId="77777777" w:rsidTr="00196333">
        <w:tc>
          <w:tcPr>
            <w:tcW w:w="2122" w:type="dxa"/>
            <w:tcBorders>
              <w:top w:val="dotted" w:sz="4" w:space="0" w:color="auto"/>
              <w:bottom w:val="dotted" w:sz="4" w:space="0" w:color="auto"/>
            </w:tcBorders>
          </w:tcPr>
          <w:p w14:paraId="6B635FE1" w14:textId="77777777" w:rsidR="00CF514E" w:rsidRDefault="00CF514E" w:rsidP="00196333">
            <w:pPr>
              <w:rPr>
                <w:rFonts w:ascii="Times New Roman" w:hAnsi="Times New Roman" w:cs="Times New Roman"/>
              </w:rPr>
            </w:pPr>
            <w:r>
              <w:rPr>
                <w:rFonts w:ascii="Times New Roman" w:hAnsi="Times New Roman" w:cs="Times New Roman"/>
              </w:rPr>
              <w:t>Hall (2016)</w:t>
            </w:r>
          </w:p>
        </w:tc>
        <w:tc>
          <w:tcPr>
            <w:tcW w:w="603" w:type="dxa"/>
            <w:tcBorders>
              <w:top w:val="dotted" w:sz="4" w:space="0" w:color="auto"/>
              <w:bottom w:val="dotted" w:sz="4" w:space="0" w:color="auto"/>
            </w:tcBorders>
          </w:tcPr>
          <w:p w14:paraId="5E6232B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83FCF8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30920F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0439DE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D0D2A1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D1399C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3FF4BB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407D4C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B7B1D2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D1A3DD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2C3C87B"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0BEF134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DC3DA5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D9C415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E83FC60"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875D12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AE6B78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01BFD3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CCD861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39DDDCC"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6A52B2D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1A42393"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2FB7529A" w14:textId="77777777" w:rsidTr="00196333">
        <w:tc>
          <w:tcPr>
            <w:tcW w:w="2122" w:type="dxa"/>
            <w:tcBorders>
              <w:top w:val="dotted" w:sz="4" w:space="0" w:color="auto"/>
              <w:bottom w:val="dotted" w:sz="4" w:space="0" w:color="auto"/>
            </w:tcBorders>
          </w:tcPr>
          <w:p w14:paraId="3318D6AC" w14:textId="77777777" w:rsidR="00CF514E" w:rsidRDefault="00CF514E" w:rsidP="00196333">
            <w:pPr>
              <w:rPr>
                <w:rFonts w:ascii="Times New Roman" w:hAnsi="Times New Roman" w:cs="Times New Roman"/>
              </w:rPr>
            </w:pPr>
            <w:r>
              <w:rPr>
                <w:rFonts w:ascii="Times New Roman" w:hAnsi="Times New Roman" w:cs="Times New Roman"/>
              </w:rPr>
              <w:t>Jee (2020)</w:t>
            </w:r>
          </w:p>
        </w:tc>
        <w:tc>
          <w:tcPr>
            <w:tcW w:w="603" w:type="dxa"/>
            <w:tcBorders>
              <w:top w:val="dotted" w:sz="4" w:space="0" w:color="auto"/>
              <w:bottom w:val="dotted" w:sz="4" w:space="0" w:color="auto"/>
            </w:tcBorders>
          </w:tcPr>
          <w:p w14:paraId="5AF04B4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F83D8B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01E9DD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199BFB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25B651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742900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F9D46D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FB421F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C88ACE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25D99D8"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6BE3C669"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1C3FAD4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1E7051C"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6BBE33B"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109230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2691A028"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BB9E57D"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5A5C6C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3C7760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6075A5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3224C4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5D4CC87"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5613E413" w14:textId="77777777" w:rsidTr="00196333">
        <w:tc>
          <w:tcPr>
            <w:tcW w:w="2122" w:type="dxa"/>
            <w:tcBorders>
              <w:top w:val="dotted" w:sz="4" w:space="0" w:color="auto"/>
              <w:bottom w:val="dotted" w:sz="4" w:space="0" w:color="auto"/>
            </w:tcBorders>
          </w:tcPr>
          <w:p w14:paraId="26E8A594" w14:textId="77777777" w:rsidR="00CF514E" w:rsidRDefault="00CF514E" w:rsidP="00196333">
            <w:pPr>
              <w:rPr>
                <w:rFonts w:ascii="Times New Roman" w:hAnsi="Times New Roman" w:cs="Times New Roman"/>
              </w:rPr>
            </w:pPr>
            <w:r>
              <w:rPr>
                <w:rFonts w:ascii="Times New Roman" w:hAnsi="Times New Roman" w:cs="Times New Roman"/>
              </w:rPr>
              <w:t>Palfrey (2019)</w:t>
            </w:r>
          </w:p>
        </w:tc>
        <w:tc>
          <w:tcPr>
            <w:tcW w:w="603" w:type="dxa"/>
            <w:tcBorders>
              <w:top w:val="dotted" w:sz="4" w:space="0" w:color="auto"/>
              <w:bottom w:val="dotted" w:sz="4" w:space="0" w:color="auto"/>
            </w:tcBorders>
          </w:tcPr>
          <w:p w14:paraId="4624EB1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15CBB4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D88B94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137CA2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45233D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09AE56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160037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B713AD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1EBA27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7C5D22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B1C1136"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5ECD25C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F2FF380"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D9D6105"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99FEFD5"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7C09154"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193F9EA"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4E75AE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A97220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301B67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3C1F57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2F25781"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47A418E9" w14:textId="77777777" w:rsidTr="00196333">
        <w:tc>
          <w:tcPr>
            <w:tcW w:w="2122" w:type="dxa"/>
            <w:tcBorders>
              <w:top w:val="dotted" w:sz="4" w:space="0" w:color="auto"/>
              <w:bottom w:val="dotted" w:sz="4" w:space="0" w:color="auto"/>
            </w:tcBorders>
          </w:tcPr>
          <w:p w14:paraId="5421A29D" w14:textId="77777777" w:rsidR="00CF514E" w:rsidRDefault="00CF514E" w:rsidP="00196333">
            <w:pPr>
              <w:rPr>
                <w:rFonts w:ascii="Times New Roman" w:hAnsi="Times New Roman" w:cs="Times New Roman"/>
              </w:rPr>
            </w:pPr>
            <w:r>
              <w:rPr>
                <w:rFonts w:ascii="Times New Roman" w:hAnsi="Times New Roman" w:cs="Times New Roman"/>
              </w:rPr>
              <w:t>Purbeck (2020)</w:t>
            </w:r>
          </w:p>
        </w:tc>
        <w:tc>
          <w:tcPr>
            <w:tcW w:w="603" w:type="dxa"/>
            <w:tcBorders>
              <w:top w:val="dotted" w:sz="4" w:space="0" w:color="auto"/>
              <w:bottom w:val="dotted" w:sz="4" w:space="0" w:color="auto"/>
            </w:tcBorders>
          </w:tcPr>
          <w:p w14:paraId="29684896"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0B57D6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D97D8B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562B71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716742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373AA3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7556E2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36F78C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767A37D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9BE595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675B3F9"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0C8623B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115B9B1"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09817F57"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7FEDD62"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77FDBF6"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F261A4D"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13CBBCB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A136990"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5C56BD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1C5F4BD"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24AB8E6"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0CBD0941" w14:textId="77777777" w:rsidTr="00196333">
        <w:tc>
          <w:tcPr>
            <w:tcW w:w="2122" w:type="dxa"/>
            <w:tcBorders>
              <w:top w:val="dotted" w:sz="4" w:space="0" w:color="auto"/>
              <w:bottom w:val="dotted" w:sz="4" w:space="0" w:color="auto"/>
            </w:tcBorders>
          </w:tcPr>
          <w:p w14:paraId="7D5C75D0" w14:textId="77777777" w:rsidR="00CF514E" w:rsidRDefault="00CF514E" w:rsidP="00196333">
            <w:pPr>
              <w:rPr>
                <w:rFonts w:ascii="Times New Roman" w:hAnsi="Times New Roman" w:cs="Times New Roman"/>
              </w:rPr>
            </w:pPr>
            <w:r>
              <w:rPr>
                <w:rFonts w:ascii="Times New Roman" w:hAnsi="Times New Roman" w:cs="Times New Roman"/>
              </w:rPr>
              <w:t>Sala-Hamrick (2021)</w:t>
            </w:r>
          </w:p>
        </w:tc>
        <w:tc>
          <w:tcPr>
            <w:tcW w:w="603" w:type="dxa"/>
            <w:tcBorders>
              <w:top w:val="dotted" w:sz="4" w:space="0" w:color="auto"/>
              <w:bottom w:val="dotted" w:sz="4" w:space="0" w:color="auto"/>
            </w:tcBorders>
          </w:tcPr>
          <w:p w14:paraId="5F209E3A"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163060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EEB87D9"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3CC75DF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476D5CCC"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498DC63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5EF91599"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4BE799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6A4B0B4A"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5BFCFEA2"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tcPr>
          <w:p w14:paraId="13C16425"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7D2BAA5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0F33CA91"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50EEDE3D"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76D0A186"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3CD189F1"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4DA5AA8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tcPr>
          <w:p w14:paraId="678CF8C7"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630D96A"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tcPr>
          <w:p w14:paraId="3B11794C"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28671E8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tcPr>
          <w:p w14:paraId="170A99DA"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5794339E" w14:textId="77777777" w:rsidTr="00196333">
        <w:tc>
          <w:tcPr>
            <w:tcW w:w="2122" w:type="dxa"/>
            <w:tcBorders>
              <w:top w:val="dotted" w:sz="4" w:space="0" w:color="auto"/>
              <w:bottom w:val="dotted" w:sz="4" w:space="0" w:color="auto"/>
            </w:tcBorders>
          </w:tcPr>
          <w:p w14:paraId="4B18B9E9" w14:textId="77777777" w:rsidR="00CF514E" w:rsidRDefault="00CF514E" w:rsidP="00196333">
            <w:pPr>
              <w:rPr>
                <w:rFonts w:ascii="Times New Roman" w:hAnsi="Times New Roman" w:cs="Times New Roman"/>
              </w:rPr>
            </w:pPr>
            <w:r>
              <w:rPr>
                <w:rFonts w:ascii="Times New Roman" w:hAnsi="Times New Roman" w:cs="Times New Roman"/>
              </w:rPr>
              <w:t>Simonich (2015)</w:t>
            </w:r>
          </w:p>
        </w:tc>
        <w:tc>
          <w:tcPr>
            <w:tcW w:w="603" w:type="dxa"/>
            <w:tcBorders>
              <w:top w:val="dotted" w:sz="4" w:space="0" w:color="auto"/>
              <w:bottom w:val="dotted" w:sz="4" w:space="0" w:color="auto"/>
            </w:tcBorders>
            <w:shd w:val="clear" w:color="auto" w:fill="auto"/>
          </w:tcPr>
          <w:p w14:paraId="0EA0FB6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50DA985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6D13BC63"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292F204C"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0FF6C0AE"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084A881D"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2E547D27"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7A5218FB"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3A9550E4"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0D4D1079"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607DBD09"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52C9DC4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2513AF96"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shd w:val="clear" w:color="auto" w:fill="auto"/>
          </w:tcPr>
          <w:p w14:paraId="7F43DEA3"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shd w:val="clear" w:color="auto" w:fill="auto"/>
          </w:tcPr>
          <w:p w14:paraId="69C1088D"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shd w:val="clear" w:color="auto" w:fill="auto"/>
          </w:tcPr>
          <w:p w14:paraId="2D71F472"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shd w:val="clear" w:color="auto" w:fill="auto"/>
          </w:tcPr>
          <w:p w14:paraId="07BB907C"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dotted" w:sz="4" w:space="0" w:color="auto"/>
            </w:tcBorders>
            <w:shd w:val="clear" w:color="auto" w:fill="auto"/>
          </w:tcPr>
          <w:p w14:paraId="41A29B1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dotted" w:sz="4" w:space="0" w:color="auto"/>
            </w:tcBorders>
            <w:shd w:val="clear" w:color="auto" w:fill="auto"/>
          </w:tcPr>
          <w:p w14:paraId="1623D9F5"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dotted" w:sz="4" w:space="0" w:color="auto"/>
            </w:tcBorders>
            <w:shd w:val="clear" w:color="auto" w:fill="auto"/>
          </w:tcPr>
          <w:p w14:paraId="786D4C5D"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14178D1D"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dotted" w:sz="4" w:space="0" w:color="auto"/>
            </w:tcBorders>
            <w:shd w:val="clear" w:color="auto" w:fill="auto"/>
          </w:tcPr>
          <w:p w14:paraId="668D58CA" w14:textId="77777777" w:rsidR="00CF514E" w:rsidRDefault="00CF514E" w:rsidP="00196333">
            <w:pPr>
              <w:rPr>
                <w:rFonts w:ascii="Times New Roman" w:hAnsi="Times New Roman" w:cs="Times New Roman"/>
              </w:rPr>
            </w:pPr>
            <w:r>
              <w:rPr>
                <w:rFonts w:ascii="Times New Roman" w:hAnsi="Times New Roman" w:cs="Times New Roman"/>
              </w:rPr>
              <w:t>Y</w:t>
            </w:r>
          </w:p>
        </w:tc>
      </w:tr>
      <w:tr w:rsidR="00CF514E" w14:paraId="52E85FE2" w14:textId="77777777" w:rsidTr="00196333">
        <w:tc>
          <w:tcPr>
            <w:tcW w:w="2122" w:type="dxa"/>
            <w:tcBorders>
              <w:top w:val="dotted" w:sz="4" w:space="0" w:color="auto"/>
              <w:bottom w:val="single" w:sz="4" w:space="0" w:color="auto"/>
            </w:tcBorders>
          </w:tcPr>
          <w:p w14:paraId="6B8D265D" w14:textId="77777777" w:rsidR="00CF514E" w:rsidRDefault="00CF514E" w:rsidP="00196333">
            <w:pPr>
              <w:rPr>
                <w:rFonts w:ascii="Times New Roman" w:hAnsi="Times New Roman" w:cs="Times New Roman"/>
              </w:rPr>
            </w:pPr>
            <w:r>
              <w:rPr>
                <w:rFonts w:ascii="Times New Roman" w:hAnsi="Times New Roman" w:cs="Times New Roman"/>
              </w:rPr>
              <w:t>Tuck (2017)</w:t>
            </w:r>
          </w:p>
        </w:tc>
        <w:tc>
          <w:tcPr>
            <w:tcW w:w="603" w:type="dxa"/>
            <w:tcBorders>
              <w:top w:val="dotted" w:sz="4" w:space="0" w:color="auto"/>
              <w:bottom w:val="single" w:sz="4" w:space="0" w:color="auto"/>
            </w:tcBorders>
          </w:tcPr>
          <w:p w14:paraId="2105A231"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702BF48F"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61520C15"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23A65E7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4082D71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768281B7"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single" w:sz="4" w:space="0" w:color="auto"/>
            </w:tcBorders>
          </w:tcPr>
          <w:p w14:paraId="07B74D0F"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single" w:sz="4" w:space="0" w:color="auto"/>
            </w:tcBorders>
          </w:tcPr>
          <w:p w14:paraId="1E13EA6E"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7D15375A"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31F97D25"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4B42BB40"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5A1652AD" w14:textId="77777777" w:rsidR="00CF514E" w:rsidRDefault="00CF514E" w:rsidP="00196333">
            <w:pPr>
              <w:rPr>
                <w:rFonts w:ascii="Times New Roman" w:hAnsi="Times New Roman" w:cs="Times New Roman"/>
              </w:rPr>
            </w:pPr>
            <w:r>
              <w:rPr>
                <w:rFonts w:ascii="Times New Roman" w:hAnsi="Times New Roman" w:cs="Times New Roman"/>
              </w:rPr>
              <w:t>-</w:t>
            </w:r>
          </w:p>
        </w:tc>
        <w:tc>
          <w:tcPr>
            <w:tcW w:w="603" w:type="dxa"/>
            <w:tcBorders>
              <w:top w:val="dotted" w:sz="4" w:space="0" w:color="auto"/>
              <w:bottom w:val="single" w:sz="4" w:space="0" w:color="auto"/>
            </w:tcBorders>
          </w:tcPr>
          <w:p w14:paraId="256E9B2E"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1F43EF82"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0C47FFC2"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single" w:sz="4" w:space="0" w:color="auto"/>
            </w:tcBorders>
          </w:tcPr>
          <w:p w14:paraId="412B6B6D"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single" w:sz="4" w:space="0" w:color="auto"/>
            </w:tcBorders>
          </w:tcPr>
          <w:p w14:paraId="39C5060C"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single" w:sz="4" w:space="0" w:color="auto"/>
            </w:tcBorders>
          </w:tcPr>
          <w:p w14:paraId="5685BED8" w14:textId="77777777" w:rsidR="00CF514E" w:rsidRDefault="00CF514E" w:rsidP="00196333">
            <w:pPr>
              <w:rPr>
                <w:rFonts w:ascii="Times New Roman" w:hAnsi="Times New Roman" w:cs="Times New Roman"/>
              </w:rPr>
            </w:pPr>
            <w:r>
              <w:rPr>
                <w:rFonts w:ascii="Times New Roman" w:hAnsi="Times New Roman" w:cs="Times New Roman"/>
              </w:rPr>
              <w:t>Y</w:t>
            </w:r>
          </w:p>
        </w:tc>
        <w:tc>
          <w:tcPr>
            <w:tcW w:w="603" w:type="dxa"/>
            <w:tcBorders>
              <w:top w:val="dotted" w:sz="4" w:space="0" w:color="auto"/>
              <w:bottom w:val="single" w:sz="4" w:space="0" w:color="auto"/>
            </w:tcBorders>
          </w:tcPr>
          <w:p w14:paraId="63F73F0E"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single" w:sz="4" w:space="0" w:color="auto"/>
            </w:tcBorders>
          </w:tcPr>
          <w:p w14:paraId="1F3AED15" w14:textId="77777777" w:rsidR="00CF514E" w:rsidRDefault="00CF514E" w:rsidP="00196333">
            <w:pPr>
              <w:rPr>
                <w:rFonts w:ascii="Times New Roman" w:hAnsi="Times New Roman" w:cs="Times New Roman"/>
              </w:rPr>
            </w:pPr>
            <w:r>
              <w:rPr>
                <w:rFonts w:ascii="Times New Roman" w:hAnsi="Times New Roman" w:cs="Times New Roman"/>
              </w:rPr>
              <w:t>CT</w:t>
            </w:r>
          </w:p>
        </w:tc>
        <w:tc>
          <w:tcPr>
            <w:tcW w:w="603" w:type="dxa"/>
            <w:tcBorders>
              <w:top w:val="dotted" w:sz="4" w:space="0" w:color="auto"/>
              <w:bottom w:val="single" w:sz="4" w:space="0" w:color="auto"/>
            </w:tcBorders>
          </w:tcPr>
          <w:p w14:paraId="32A5EECF" w14:textId="77777777" w:rsidR="00CF514E" w:rsidRDefault="00CF514E" w:rsidP="00196333">
            <w:pPr>
              <w:rPr>
                <w:rFonts w:ascii="Times New Roman" w:hAnsi="Times New Roman" w:cs="Times New Roman"/>
              </w:rPr>
            </w:pPr>
            <w:r>
              <w:rPr>
                <w:rFonts w:ascii="Times New Roman" w:hAnsi="Times New Roman" w:cs="Times New Roman"/>
              </w:rPr>
              <w:t>N</w:t>
            </w:r>
          </w:p>
        </w:tc>
        <w:tc>
          <w:tcPr>
            <w:tcW w:w="603" w:type="dxa"/>
            <w:tcBorders>
              <w:top w:val="dotted" w:sz="4" w:space="0" w:color="auto"/>
              <w:bottom w:val="single" w:sz="4" w:space="0" w:color="auto"/>
            </w:tcBorders>
          </w:tcPr>
          <w:p w14:paraId="22C74D2C" w14:textId="77777777" w:rsidR="00CF514E" w:rsidRDefault="00CF514E" w:rsidP="00196333">
            <w:pPr>
              <w:rPr>
                <w:rFonts w:ascii="Times New Roman" w:hAnsi="Times New Roman" w:cs="Times New Roman"/>
              </w:rPr>
            </w:pPr>
            <w:r>
              <w:rPr>
                <w:rFonts w:ascii="Times New Roman" w:hAnsi="Times New Roman" w:cs="Times New Roman"/>
              </w:rPr>
              <w:t>CT</w:t>
            </w:r>
          </w:p>
        </w:tc>
      </w:tr>
    </w:tbl>
    <w:p w14:paraId="37B34535" w14:textId="77777777" w:rsidR="00CF514E" w:rsidRDefault="00CF514E" w:rsidP="00CF514E">
      <w:pPr>
        <w:rPr>
          <w:rFonts w:ascii="Times New Roman" w:hAnsi="Times New Roman" w:cs="Times New Roman"/>
        </w:rPr>
      </w:pPr>
      <w:r>
        <w:rPr>
          <w:rFonts w:ascii="Times New Roman" w:hAnsi="Times New Roman" w:cs="Times New Roman"/>
        </w:rPr>
        <w:t>Y = Yes, N= No, CT=Cannot tell, - = Not applicable</w:t>
      </w:r>
    </w:p>
    <w:p w14:paraId="1D5B0BF9" w14:textId="77777777" w:rsidR="00825202" w:rsidRDefault="00825202">
      <w:pPr>
        <w:rPr>
          <w:rFonts w:ascii="Times New Roman" w:hAnsi="Times New Roman" w:cs="Times New Roman"/>
        </w:rPr>
      </w:pPr>
    </w:p>
    <w:sectPr w:rsidR="00825202" w:rsidSect="00A7166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F5D6A"/>
    <w:multiLevelType w:val="multilevel"/>
    <w:tmpl w:val="EA5425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2B4026"/>
    <w:multiLevelType w:val="hybridMultilevel"/>
    <w:tmpl w:val="656EA2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3A42827"/>
    <w:multiLevelType w:val="hybridMultilevel"/>
    <w:tmpl w:val="225475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6D64528"/>
    <w:multiLevelType w:val="hybridMultilevel"/>
    <w:tmpl w:val="B3846A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89406900">
    <w:abstractNumId w:val="0"/>
  </w:num>
  <w:num w:numId="2" w16cid:durableId="1017732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2129828">
    <w:abstractNumId w:val="1"/>
  </w:num>
  <w:num w:numId="4" w16cid:durableId="573704039">
    <w:abstractNumId w:val="2"/>
  </w:num>
  <w:num w:numId="5" w16cid:durableId="2031294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60"/>
    <w:rsid w:val="00020E1E"/>
    <w:rsid w:val="00030DEB"/>
    <w:rsid w:val="0008239D"/>
    <w:rsid w:val="0009062B"/>
    <w:rsid w:val="000B4A09"/>
    <w:rsid w:val="000C5AB4"/>
    <w:rsid w:val="000D0E58"/>
    <w:rsid w:val="000D16C1"/>
    <w:rsid w:val="001054D0"/>
    <w:rsid w:val="00121C7F"/>
    <w:rsid w:val="001221AE"/>
    <w:rsid w:val="001C70C9"/>
    <w:rsid w:val="0021520D"/>
    <w:rsid w:val="0022376B"/>
    <w:rsid w:val="00255BD0"/>
    <w:rsid w:val="00282B3C"/>
    <w:rsid w:val="002A10D3"/>
    <w:rsid w:val="002A3D5B"/>
    <w:rsid w:val="002C105D"/>
    <w:rsid w:val="002D4193"/>
    <w:rsid w:val="002E03FF"/>
    <w:rsid w:val="0031760A"/>
    <w:rsid w:val="00335891"/>
    <w:rsid w:val="00346015"/>
    <w:rsid w:val="00346A02"/>
    <w:rsid w:val="00352361"/>
    <w:rsid w:val="00374F66"/>
    <w:rsid w:val="003C07ED"/>
    <w:rsid w:val="003D71CF"/>
    <w:rsid w:val="003E609C"/>
    <w:rsid w:val="003F7462"/>
    <w:rsid w:val="00411E2C"/>
    <w:rsid w:val="0047063B"/>
    <w:rsid w:val="00475A85"/>
    <w:rsid w:val="004959FC"/>
    <w:rsid w:val="004A3B17"/>
    <w:rsid w:val="004D7B6A"/>
    <w:rsid w:val="004F3C53"/>
    <w:rsid w:val="00505A64"/>
    <w:rsid w:val="0052148C"/>
    <w:rsid w:val="0055085D"/>
    <w:rsid w:val="005540E2"/>
    <w:rsid w:val="0055672E"/>
    <w:rsid w:val="005601BD"/>
    <w:rsid w:val="00581133"/>
    <w:rsid w:val="005812DE"/>
    <w:rsid w:val="00583460"/>
    <w:rsid w:val="00585D31"/>
    <w:rsid w:val="005D5353"/>
    <w:rsid w:val="005E2A1C"/>
    <w:rsid w:val="00616AD6"/>
    <w:rsid w:val="006346EF"/>
    <w:rsid w:val="006504EA"/>
    <w:rsid w:val="00691C8F"/>
    <w:rsid w:val="006A3188"/>
    <w:rsid w:val="006B775D"/>
    <w:rsid w:val="006C7BDA"/>
    <w:rsid w:val="006D6530"/>
    <w:rsid w:val="006D6C68"/>
    <w:rsid w:val="006D781B"/>
    <w:rsid w:val="006E0DE3"/>
    <w:rsid w:val="006E70D5"/>
    <w:rsid w:val="0073130B"/>
    <w:rsid w:val="007A56F5"/>
    <w:rsid w:val="007E2B17"/>
    <w:rsid w:val="00825202"/>
    <w:rsid w:val="0083666C"/>
    <w:rsid w:val="00855538"/>
    <w:rsid w:val="00886746"/>
    <w:rsid w:val="00887FDE"/>
    <w:rsid w:val="008C6BB8"/>
    <w:rsid w:val="008E4636"/>
    <w:rsid w:val="009010E6"/>
    <w:rsid w:val="00921F45"/>
    <w:rsid w:val="0093346D"/>
    <w:rsid w:val="00945DD4"/>
    <w:rsid w:val="00957361"/>
    <w:rsid w:val="009709E1"/>
    <w:rsid w:val="00994B9E"/>
    <w:rsid w:val="009A232A"/>
    <w:rsid w:val="009C3FFF"/>
    <w:rsid w:val="009E6A54"/>
    <w:rsid w:val="00A40783"/>
    <w:rsid w:val="00A6230B"/>
    <w:rsid w:val="00A71660"/>
    <w:rsid w:val="00A74A6A"/>
    <w:rsid w:val="00A84C0C"/>
    <w:rsid w:val="00A856E6"/>
    <w:rsid w:val="00AA6865"/>
    <w:rsid w:val="00AB1640"/>
    <w:rsid w:val="00AD1AE2"/>
    <w:rsid w:val="00AD4DEA"/>
    <w:rsid w:val="00B0540C"/>
    <w:rsid w:val="00B06B40"/>
    <w:rsid w:val="00B06FA0"/>
    <w:rsid w:val="00B077A0"/>
    <w:rsid w:val="00B21124"/>
    <w:rsid w:val="00B42BF1"/>
    <w:rsid w:val="00B508DD"/>
    <w:rsid w:val="00B53D1A"/>
    <w:rsid w:val="00B605D0"/>
    <w:rsid w:val="00B65899"/>
    <w:rsid w:val="00B7213B"/>
    <w:rsid w:val="00BA72AB"/>
    <w:rsid w:val="00BB14D5"/>
    <w:rsid w:val="00BC1800"/>
    <w:rsid w:val="00BC73BB"/>
    <w:rsid w:val="00BE169D"/>
    <w:rsid w:val="00C15347"/>
    <w:rsid w:val="00C209D8"/>
    <w:rsid w:val="00C22E24"/>
    <w:rsid w:val="00C4271A"/>
    <w:rsid w:val="00C47A92"/>
    <w:rsid w:val="00C52420"/>
    <w:rsid w:val="00C82D64"/>
    <w:rsid w:val="00C845FE"/>
    <w:rsid w:val="00CA0A91"/>
    <w:rsid w:val="00CE363D"/>
    <w:rsid w:val="00CE77D8"/>
    <w:rsid w:val="00CF378D"/>
    <w:rsid w:val="00CF514E"/>
    <w:rsid w:val="00D06986"/>
    <w:rsid w:val="00D210D9"/>
    <w:rsid w:val="00D32D3B"/>
    <w:rsid w:val="00D573BC"/>
    <w:rsid w:val="00D631B5"/>
    <w:rsid w:val="00D77F2A"/>
    <w:rsid w:val="00D94228"/>
    <w:rsid w:val="00D97124"/>
    <w:rsid w:val="00DB0EB4"/>
    <w:rsid w:val="00DB6ECA"/>
    <w:rsid w:val="00DC74DF"/>
    <w:rsid w:val="00DE521B"/>
    <w:rsid w:val="00E001C1"/>
    <w:rsid w:val="00E175ED"/>
    <w:rsid w:val="00E25AC0"/>
    <w:rsid w:val="00E2742D"/>
    <w:rsid w:val="00E31094"/>
    <w:rsid w:val="00E33749"/>
    <w:rsid w:val="00E37C32"/>
    <w:rsid w:val="00E37C4B"/>
    <w:rsid w:val="00E45A2E"/>
    <w:rsid w:val="00E62794"/>
    <w:rsid w:val="00E704CB"/>
    <w:rsid w:val="00E975D5"/>
    <w:rsid w:val="00EB4061"/>
    <w:rsid w:val="00EC024F"/>
    <w:rsid w:val="00F167C4"/>
    <w:rsid w:val="00F33670"/>
    <w:rsid w:val="00F35DC9"/>
    <w:rsid w:val="00F5380F"/>
    <w:rsid w:val="00F91B66"/>
    <w:rsid w:val="00FB577F"/>
    <w:rsid w:val="00FC6F5C"/>
    <w:rsid w:val="00FE65FA"/>
    <w:rsid w:val="031768DB"/>
    <w:rsid w:val="06843DA6"/>
    <w:rsid w:val="077148B9"/>
    <w:rsid w:val="103C4F27"/>
    <w:rsid w:val="2214D7AA"/>
    <w:rsid w:val="22170CD5"/>
    <w:rsid w:val="2337FFC9"/>
    <w:rsid w:val="25793025"/>
    <w:rsid w:val="383ED711"/>
    <w:rsid w:val="38E517C1"/>
    <w:rsid w:val="3F2B0F4D"/>
    <w:rsid w:val="43D43B42"/>
    <w:rsid w:val="4617801D"/>
    <w:rsid w:val="47471D89"/>
    <w:rsid w:val="4760C571"/>
    <w:rsid w:val="48107527"/>
    <w:rsid w:val="4F0109AF"/>
    <w:rsid w:val="50008FAE"/>
    <w:rsid w:val="6011C6BE"/>
    <w:rsid w:val="6A652307"/>
    <w:rsid w:val="6D7D01E8"/>
    <w:rsid w:val="726C0707"/>
    <w:rsid w:val="788051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0CA04"/>
  <w15:chartTrackingRefBased/>
  <w15:docId w15:val="{B1EA67D1-3AF6-43A4-9F90-678C400A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1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71660"/>
    <w:pPr>
      <w:spacing w:after="200" w:line="240" w:lineRule="auto"/>
    </w:pPr>
    <w:rPr>
      <w:i/>
      <w:iCs/>
      <w:color w:val="44546A" w:themeColor="text2"/>
      <w:sz w:val="18"/>
      <w:szCs w:val="18"/>
    </w:rPr>
  </w:style>
  <w:style w:type="paragraph" w:styleId="ListParagraph">
    <w:name w:val="List Paragraph"/>
    <w:basedOn w:val="Normal"/>
    <w:uiPriority w:val="34"/>
    <w:qFormat/>
    <w:rsid w:val="00921F45"/>
    <w:pPr>
      <w:ind w:left="720"/>
      <w:contextualSpacing/>
    </w:pPr>
  </w:style>
  <w:style w:type="character" w:styleId="CommentReference">
    <w:name w:val="annotation reference"/>
    <w:basedOn w:val="DefaultParagraphFont"/>
    <w:uiPriority w:val="99"/>
    <w:semiHidden/>
    <w:unhideWhenUsed/>
    <w:rsid w:val="002E03FF"/>
    <w:rPr>
      <w:sz w:val="16"/>
      <w:szCs w:val="16"/>
    </w:rPr>
  </w:style>
  <w:style w:type="paragraph" w:styleId="CommentText">
    <w:name w:val="annotation text"/>
    <w:basedOn w:val="Normal"/>
    <w:link w:val="CommentTextChar"/>
    <w:uiPriority w:val="99"/>
    <w:semiHidden/>
    <w:unhideWhenUsed/>
    <w:rsid w:val="002E03FF"/>
    <w:pPr>
      <w:spacing w:line="240" w:lineRule="auto"/>
    </w:pPr>
    <w:rPr>
      <w:sz w:val="20"/>
      <w:szCs w:val="20"/>
    </w:rPr>
  </w:style>
  <w:style w:type="character" w:customStyle="1" w:styleId="CommentTextChar">
    <w:name w:val="Comment Text Char"/>
    <w:basedOn w:val="DefaultParagraphFont"/>
    <w:link w:val="CommentText"/>
    <w:uiPriority w:val="99"/>
    <w:semiHidden/>
    <w:rsid w:val="002E03FF"/>
    <w:rPr>
      <w:sz w:val="20"/>
      <w:szCs w:val="20"/>
    </w:rPr>
  </w:style>
  <w:style w:type="paragraph" w:styleId="CommentSubject">
    <w:name w:val="annotation subject"/>
    <w:basedOn w:val="CommentText"/>
    <w:next w:val="CommentText"/>
    <w:link w:val="CommentSubjectChar"/>
    <w:uiPriority w:val="99"/>
    <w:semiHidden/>
    <w:unhideWhenUsed/>
    <w:rsid w:val="002E03FF"/>
    <w:rPr>
      <w:b/>
      <w:bCs/>
    </w:rPr>
  </w:style>
  <w:style w:type="character" w:customStyle="1" w:styleId="CommentSubjectChar">
    <w:name w:val="Comment Subject Char"/>
    <w:basedOn w:val="CommentTextChar"/>
    <w:link w:val="CommentSubject"/>
    <w:uiPriority w:val="99"/>
    <w:semiHidden/>
    <w:rsid w:val="002E03FF"/>
    <w:rPr>
      <w:b/>
      <w:bCs/>
      <w:sz w:val="20"/>
      <w:szCs w:val="20"/>
    </w:rPr>
  </w:style>
  <w:style w:type="paragraph" w:customStyle="1" w:styleId="TableParagraph">
    <w:name w:val="Table Paragraph"/>
    <w:basedOn w:val="Normal"/>
    <w:uiPriority w:val="1"/>
    <w:qFormat/>
    <w:rsid w:val="00825202"/>
    <w:pPr>
      <w:widowControl w:val="0"/>
      <w:autoSpaceDE w:val="0"/>
      <w:autoSpaceDN w:val="0"/>
      <w:spacing w:after="0" w:line="240" w:lineRule="auto"/>
    </w:pPr>
    <w:rPr>
      <w:rFonts w:ascii="Times New Roman" w:eastAsia="Times New Roman" w:hAnsi="Times New Roman" w:cs="Times New Roman"/>
      <w:lang w:val="en-US"/>
    </w:rPr>
  </w:style>
  <w:style w:type="paragraph" w:styleId="BodyText">
    <w:name w:val="Body Text"/>
    <w:basedOn w:val="Normal"/>
    <w:link w:val="BodyTextChar"/>
    <w:uiPriority w:val="1"/>
    <w:qFormat/>
    <w:rsid w:val="006D781B"/>
    <w:pPr>
      <w:widowControl w:val="0"/>
      <w:autoSpaceDE w:val="0"/>
      <w:autoSpaceDN w:val="0"/>
      <w:spacing w:after="0" w:line="240" w:lineRule="auto"/>
    </w:pPr>
    <w:rPr>
      <w:rFonts w:ascii="Arial" w:eastAsia="Arial" w:hAnsi="Arial" w:cs="Arial"/>
      <w:sz w:val="16"/>
      <w:szCs w:val="16"/>
      <w:lang w:val="en-US"/>
    </w:rPr>
  </w:style>
  <w:style w:type="character" w:customStyle="1" w:styleId="BodyTextChar">
    <w:name w:val="Body Text Char"/>
    <w:basedOn w:val="DefaultParagraphFont"/>
    <w:link w:val="BodyText"/>
    <w:uiPriority w:val="1"/>
    <w:rsid w:val="006D781B"/>
    <w:rPr>
      <w:rFonts w:ascii="Arial" w:eastAsia="Arial" w:hAnsi="Arial" w:cs="Arial"/>
      <w:sz w:val="16"/>
      <w:szCs w:val="16"/>
      <w:lang w:val="en-US"/>
    </w:rPr>
  </w:style>
  <w:style w:type="character" w:styleId="Hyperlink">
    <w:name w:val="Hyperlink"/>
    <w:basedOn w:val="DefaultParagraphFont"/>
    <w:uiPriority w:val="99"/>
    <w:unhideWhenUsed/>
    <w:rsid w:val="003176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CCC74-F4A2-4DB9-8DFB-0AE250ACA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5193</Words>
  <Characters>29602</Characters>
  <Application>Microsoft Office Word</Application>
  <DocSecurity>0</DocSecurity>
  <Lines>246</Lines>
  <Paragraphs>69</Paragraphs>
  <ScaleCrop>false</ScaleCrop>
  <Company/>
  <LinksUpToDate>false</LinksUpToDate>
  <CharactersWithSpaces>34726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Cations</dc:creator>
  <cp:keywords/>
  <dc:description/>
  <cp:lastModifiedBy>Monica Cations</cp:lastModifiedBy>
  <cp:revision>86</cp:revision>
  <dcterms:created xsi:type="dcterms:W3CDTF">2022-08-16T01:21:00Z</dcterms:created>
  <dcterms:modified xsi:type="dcterms:W3CDTF">2022-10-25T01:30:00Z</dcterms:modified>
</cp:coreProperties>
</file>