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C75" w:rsidRPr="00E702C2" w:rsidRDefault="00A30C75" w:rsidP="00A30C75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proofErr w:type="gramStart"/>
      <w:r>
        <w:rPr>
          <w:rFonts w:ascii="Arial" w:eastAsia="Times New Roman" w:hAnsi="Arial" w:cs="Arial"/>
          <w:b/>
          <w:bCs/>
          <w:sz w:val="20"/>
          <w:szCs w:val="20"/>
        </w:rPr>
        <w:t>Additional File</w:t>
      </w:r>
      <w:r w:rsidRPr="00E702C2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sz w:val="20"/>
          <w:szCs w:val="20"/>
        </w:rPr>
        <w:t>5</w:t>
      </w:r>
      <w:r w:rsidRPr="00E702C2">
        <w:rPr>
          <w:rFonts w:ascii="Arial" w:eastAsia="Times New Roman" w:hAnsi="Arial" w:cs="Arial"/>
          <w:b/>
          <w:bCs/>
          <w:sz w:val="20"/>
          <w:szCs w:val="20"/>
        </w:rPr>
        <w:t>.</w:t>
      </w:r>
      <w:proofErr w:type="gramEnd"/>
      <w:r w:rsidRPr="00E702C2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gramStart"/>
      <w:r w:rsidRPr="00E702C2">
        <w:rPr>
          <w:rFonts w:ascii="Arial" w:eastAsia="Times New Roman" w:hAnsi="Arial" w:cs="Arial"/>
          <w:sz w:val="20"/>
          <w:szCs w:val="20"/>
        </w:rPr>
        <w:t>Codebook for patient interviews were</w:t>
      </w:r>
      <w:proofErr w:type="gramEnd"/>
      <w:r w:rsidRPr="00E702C2">
        <w:rPr>
          <w:rFonts w:ascii="Arial" w:eastAsia="Times New Roman" w:hAnsi="Arial" w:cs="Arial"/>
          <w:sz w:val="20"/>
          <w:szCs w:val="20"/>
        </w:rPr>
        <w:t xml:space="preserve"> developed by JO and HH after reading transcripts separately and identifying emergent thematic codes.</w:t>
      </w:r>
    </w:p>
    <w:p w:rsidR="00A30C75" w:rsidRPr="00E702C2" w:rsidRDefault="00A30C75" w:rsidP="00A30C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30C75" w:rsidRPr="00E702C2" w:rsidRDefault="00A30C75" w:rsidP="00A30C7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702C2">
        <w:rPr>
          <w:rFonts w:ascii="Arial" w:hAnsi="Arial" w:cs="Arial"/>
          <w:sz w:val="20"/>
          <w:szCs w:val="20"/>
          <w:u w:val="single"/>
        </w:rPr>
        <w:t>Cancer History/Status</w:t>
      </w:r>
      <w:r w:rsidRPr="00E702C2">
        <w:rPr>
          <w:rFonts w:ascii="Arial" w:hAnsi="Arial" w:cs="Arial"/>
          <w:sz w:val="20"/>
          <w:szCs w:val="20"/>
        </w:rPr>
        <w:t xml:space="preserve"> – patient’s description of their cancer diagnosis, prognosis, and treatment plan</w:t>
      </w:r>
    </w:p>
    <w:p w:rsidR="00A30C75" w:rsidRPr="00E702C2" w:rsidRDefault="00A30C75" w:rsidP="00A30C75">
      <w:pPr>
        <w:numPr>
          <w:ilvl w:val="1"/>
          <w:numId w:val="1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702C2">
        <w:rPr>
          <w:rFonts w:ascii="Arial" w:hAnsi="Arial" w:cs="Arial"/>
          <w:i/>
          <w:iCs/>
          <w:sz w:val="20"/>
          <w:szCs w:val="20"/>
        </w:rPr>
        <w:t>Diagnosis</w:t>
      </w:r>
    </w:p>
    <w:p w:rsidR="00A30C75" w:rsidRPr="00E702C2" w:rsidRDefault="00A30C75" w:rsidP="00A30C75">
      <w:pPr>
        <w:numPr>
          <w:ilvl w:val="1"/>
          <w:numId w:val="1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702C2">
        <w:rPr>
          <w:rFonts w:ascii="Arial" w:hAnsi="Arial" w:cs="Arial"/>
          <w:i/>
          <w:iCs/>
          <w:sz w:val="20"/>
          <w:szCs w:val="20"/>
        </w:rPr>
        <w:t>Prognosis</w:t>
      </w:r>
    </w:p>
    <w:p w:rsidR="00A30C75" w:rsidRPr="00E702C2" w:rsidRDefault="00A30C75" w:rsidP="00A30C75">
      <w:pPr>
        <w:numPr>
          <w:ilvl w:val="1"/>
          <w:numId w:val="1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702C2">
        <w:rPr>
          <w:rFonts w:ascii="Arial" w:hAnsi="Arial" w:cs="Arial"/>
          <w:i/>
          <w:iCs/>
          <w:sz w:val="20"/>
          <w:szCs w:val="20"/>
        </w:rPr>
        <w:t xml:space="preserve">Treatment </w:t>
      </w:r>
    </w:p>
    <w:p w:rsidR="00A30C75" w:rsidRPr="00E702C2" w:rsidRDefault="00A30C75" w:rsidP="00A30C75">
      <w:pPr>
        <w:spacing w:after="0" w:line="240" w:lineRule="auto"/>
        <w:ind w:left="1440"/>
        <w:rPr>
          <w:rFonts w:ascii="Arial" w:hAnsi="Arial" w:cs="Arial"/>
          <w:sz w:val="20"/>
          <w:szCs w:val="20"/>
        </w:rPr>
      </w:pPr>
    </w:p>
    <w:p w:rsidR="00A30C75" w:rsidRPr="00E702C2" w:rsidRDefault="00A30C75" w:rsidP="00A30C7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702C2">
        <w:rPr>
          <w:rFonts w:ascii="Arial" w:hAnsi="Arial" w:cs="Arial"/>
          <w:sz w:val="20"/>
          <w:szCs w:val="20"/>
          <w:u w:val="single"/>
        </w:rPr>
        <w:t>Tobacco history/status</w:t>
      </w:r>
      <w:r w:rsidRPr="00E702C2">
        <w:rPr>
          <w:rFonts w:ascii="Arial" w:hAnsi="Arial" w:cs="Arial"/>
          <w:sz w:val="20"/>
          <w:szCs w:val="20"/>
        </w:rPr>
        <w:t xml:space="preserve"> – patient’s tobacco use history, current tobacco use</w:t>
      </w:r>
    </w:p>
    <w:p w:rsidR="00A30C75" w:rsidRPr="00E702C2" w:rsidRDefault="00A30C75" w:rsidP="00A30C75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:rsidR="00A30C75" w:rsidRPr="00E702C2" w:rsidRDefault="00A30C75" w:rsidP="00A30C7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702C2">
        <w:rPr>
          <w:rFonts w:ascii="Arial" w:hAnsi="Arial" w:cs="Arial"/>
          <w:sz w:val="20"/>
          <w:szCs w:val="20"/>
          <w:u w:val="single"/>
        </w:rPr>
        <w:t>Perceptions of smoking impact on cancer treatment</w:t>
      </w:r>
      <w:r w:rsidRPr="00E702C2">
        <w:rPr>
          <w:rFonts w:ascii="Arial" w:hAnsi="Arial" w:cs="Arial"/>
          <w:sz w:val="20"/>
          <w:szCs w:val="20"/>
        </w:rPr>
        <w:t xml:space="preserve"> – what patients perceive about smoking and its impact on their cancer treatment and outcomes, knowledge of tobacco use on cancer treatment</w:t>
      </w:r>
    </w:p>
    <w:p w:rsidR="00A30C75" w:rsidRPr="00E702C2" w:rsidRDefault="00A30C75" w:rsidP="00A30C7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30C75" w:rsidRPr="00E702C2" w:rsidRDefault="00A30C75" w:rsidP="00A30C7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702C2">
        <w:rPr>
          <w:rFonts w:ascii="Arial" w:hAnsi="Arial" w:cs="Arial"/>
          <w:sz w:val="20"/>
          <w:szCs w:val="20"/>
          <w:u w:val="single"/>
        </w:rPr>
        <w:t>Smoking cessation treatment experiences</w:t>
      </w:r>
      <w:r w:rsidRPr="00E702C2">
        <w:rPr>
          <w:rFonts w:ascii="Arial" w:hAnsi="Arial" w:cs="Arial"/>
          <w:sz w:val="20"/>
          <w:szCs w:val="20"/>
        </w:rPr>
        <w:t xml:space="preserve"> – past experiences with smoking cessation and/or experiences with the NDC (if they ever went) – needs to contain specific treatment details </w:t>
      </w:r>
    </w:p>
    <w:p w:rsidR="00A30C75" w:rsidRPr="00E702C2" w:rsidRDefault="00A30C75" w:rsidP="00A30C7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30C75" w:rsidRPr="00E702C2" w:rsidRDefault="00A30C75" w:rsidP="00A30C7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702C2">
        <w:rPr>
          <w:rFonts w:ascii="Arial" w:hAnsi="Arial" w:cs="Arial"/>
          <w:sz w:val="20"/>
          <w:szCs w:val="20"/>
          <w:u w:val="single"/>
        </w:rPr>
        <w:t>Provider communication regarding smoking and/or NDC appointment</w:t>
      </w:r>
      <w:r w:rsidRPr="00E702C2">
        <w:rPr>
          <w:rFonts w:ascii="Arial" w:hAnsi="Arial" w:cs="Arial"/>
          <w:sz w:val="20"/>
          <w:szCs w:val="20"/>
        </w:rPr>
        <w:t xml:space="preserve"> – level of communication from their oncology provider regarding their current tobacco use and/or the referral to the NDC. Can also contain statements regarding </w:t>
      </w:r>
      <w:r w:rsidRPr="00E702C2">
        <w:rPr>
          <w:rFonts w:ascii="Arial" w:hAnsi="Arial" w:cs="Arial"/>
          <w:sz w:val="20"/>
          <w:szCs w:val="20"/>
          <w:u w:val="single"/>
        </w:rPr>
        <w:t>if</w:t>
      </w:r>
      <w:r w:rsidRPr="00E702C2">
        <w:rPr>
          <w:rFonts w:ascii="Arial" w:hAnsi="Arial" w:cs="Arial"/>
          <w:sz w:val="20"/>
          <w:szCs w:val="20"/>
        </w:rPr>
        <w:t xml:space="preserve"> the provider talked to the patient they may change their willingness to go do the NDC (example: If my doctor told me it was important I would go).</w:t>
      </w:r>
    </w:p>
    <w:p w:rsidR="00A30C75" w:rsidRPr="00E702C2" w:rsidRDefault="00A30C75" w:rsidP="00A30C7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30C75" w:rsidRPr="00E702C2" w:rsidRDefault="00A30C75" w:rsidP="00A30C7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702C2">
        <w:rPr>
          <w:rFonts w:ascii="Arial" w:hAnsi="Arial" w:cs="Arial"/>
          <w:sz w:val="20"/>
          <w:szCs w:val="20"/>
          <w:u w:val="single"/>
        </w:rPr>
        <w:t>Smoking changes since diagnosis</w:t>
      </w:r>
      <w:r w:rsidRPr="00E702C2">
        <w:rPr>
          <w:rFonts w:ascii="Arial" w:hAnsi="Arial" w:cs="Arial"/>
          <w:sz w:val="20"/>
          <w:szCs w:val="20"/>
        </w:rPr>
        <w:t xml:space="preserve"> – changes made in tobacco use since cancer diagnosis/treatment</w:t>
      </w:r>
    </w:p>
    <w:p w:rsidR="00A30C75" w:rsidRPr="00E702C2" w:rsidRDefault="00A30C75" w:rsidP="00A30C75">
      <w:pPr>
        <w:spacing w:after="0" w:line="240" w:lineRule="auto"/>
        <w:ind w:left="720"/>
        <w:rPr>
          <w:rFonts w:ascii="Arial" w:hAnsi="Arial" w:cs="Arial"/>
          <w:sz w:val="20"/>
          <w:szCs w:val="20"/>
          <w:u w:val="single"/>
        </w:rPr>
      </w:pPr>
    </w:p>
    <w:p w:rsidR="00A30C75" w:rsidRPr="00E702C2" w:rsidRDefault="00A30C75" w:rsidP="00A30C7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E702C2">
        <w:rPr>
          <w:rFonts w:ascii="Arial" w:hAnsi="Arial" w:cs="Arial"/>
          <w:iCs/>
          <w:sz w:val="20"/>
          <w:szCs w:val="20"/>
          <w:u w:val="single"/>
        </w:rPr>
        <w:t>Motivations for change/no change</w:t>
      </w:r>
      <w:r w:rsidRPr="00E702C2">
        <w:rPr>
          <w:rFonts w:ascii="Arial" w:hAnsi="Arial" w:cs="Arial"/>
          <w:iCs/>
          <w:sz w:val="20"/>
          <w:szCs w:val="20"/>
        </w:rPr>
        <w:t xml:space="preserve"> – </w:t>
      </w:r>
      <w:r w:rsidRPr="00E702C2">
        <w:rPr>
          <w:rFonts w:ascii="Arial" w:hAnsi="Arial" w:cs="Arial"/>
          <w:sz w:val="20"/>
          <w:szCs w:val="20"/>
        </w:rPr>
        <w:t xml:space="preserve">motivating factors to changing/not changing (quit/not quit) current tobacco use, perceived benefits and disadvantages of changing/not changing </w:t>
      </w:r>
    </w:p>
    <w:p w:rsidR="00A30C75" w:rsidRPr="00E702C2" w:rsidRDefault="00A30C75" w:rsidP="00A30C75">
      <w:pPr>
        <w:numPr>
          <w:ilvl w:val="1"/>
          <w:numId w:val="1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702C2">
        <w:rPr>
          <w:rFonts w:ascii="Arial" w:hAnsi="Arial" w:cs="Arial"/>
          <w:i/>
          <w:iCs/>
          <w:sz w:val="20"/>
          <w:szCs w:val="20"/>
        </w:rPr>
        <w:t>Benefits (potential benefits)</w:t>
      </w:r>
    </w:p>
    <w:p w:rsidR="00A30C75" w:rsidRPr="00E702C2" w:rsidRDefault="00A30C75" w:rsidP="00A30C75">
      <w:pPr>
        <w:numPr>
          <w:ilvl w:val="1"/>
          <w:numId w:val="1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702C2">
        <w:rPr>
          <w:rFonts w:ascii="Arial" w:hAnsi="Arial" w:cs="Arial"/>
          <w:i/>
          <w:iCs/>
          <w:sz w:val="20"/>
          <w:szCs w:val="20"/>
        </w:rPr>
        <w:t>Downsides (potential downsides)</w:t>
      </w:r>
    </w:p>
    <w:p w:rsidR="00A30C75" w:rsidRPr="00E702C2" w:rsidRDefault="00A30C75" w:rsidP="00A30C75">
      <w:pPr>
        <w:spacing w:after="0" w:line="240" w:lineRule="auto"/>
        <w:ind w:left="1440"/>
        <w:rPr>
          <w:rFonts w:ascii="Arial" w:hAnsi="Arial" w:cs="Arial"/>
          <w:sz w:val="20"/>
          <w:szCs w:val="20"/>
        </w:rPr>
      </w:pPr>
    </w:p>
    <w:p w:rsidR="00A30C75" w:rsidRPr="00E702C2" w:rsidRDefault="00A30C75" w:rsidP="00A30C7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702C2">
        <w:rPr>
          <w:rFonts w:ascii="Arial" w:hAnsi="Arial" w:cs="Arial"/>
          <w:sz w:val="20"/>
          <w:szCs w:val="20"/>
          <w:u w:val="single"/>
        </w:rPr>
        <w:t>Opt-out reactions</w:t>
      </w:r>
      <w:r w:rsidRPr="00E702C2">
        <w:rPr>
          <w:rFonts w:ascii="Arial" w:hAnsi="Arial" w:cs="Arial"/>
          <w:sz w:val="20"/>
          <w:szCs w:val="20"/>
        </w:rPr>
        <w:t xml:space="preserve"> – opinions and/or experiences to the opt-out approach (referring everyone without consideration of patient’s readiness to quit)</w:t>
      </w:r>
    </w:p>
    <w:p w:rsidR="00A30C75" w:rsidRPr="00E702C2" w:rsidRDefault="00A30C75" w:rsidP="00A30C75">
      <w:pPr>
        <w:numPr>
          <w:ilvl w:val="1"/>
          <w:numId w:val="1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702C2">
        <w:rPr>
          <w:rFonts w:ascii="Arial" w:hAnsi="Arial" w:cs="Arial"/>
          <w:i/>
          <w:iCs/>
          <w:sz w:val="20"/>
          <w:szCs w:val="20"/>
        </w:rPr>
        <w:t>Opinion of theoretical scenario</w:t>
      </w:r>
    </w:p>
    <w:p w:rsidR="00A30C75" w:rsidRPr="00E702C2" w:rsidRDefault="00A30C75" w:rsidP="00A30C75">
      <w:pPr>
        <w:numPr>
          <w:ilvl w:val="1"/>
          <w:numId w:val="1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702C2">
        <w:rPr>
          <w:rFonts w:ascii="Arial" w:hAnsi="Arial" w:cs="Arial"/>
          <w:i/>
          <w:iCs/>
          <w:sz w:val="20"/>
          <w:szCs w:val="20"/>
        </w:rPr>
        <w:t>Reaction/opinion to actual experience</w:t>
      </w:r>
    </w:p>
    <w:p w:rsidR="00A30C75" w:rsidRPr="00E702C2" w:rsidRDefault="00A30C75" w:rsidP="00A30C75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:rsidR="00A30C75" w:rsidRPr="00E702C2" w:rsidRDefault="00A30C75" w:rsidP="00A30C7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702C2">
        <w:rPr>
          <w:rFonts w:ascii="Arial" w:hAnsi="Arial" w:cs="Arial"/>
          <w:sz w:val="20"/>
          <w:szCs w:val="20"/>
          <w:u w:val="single"/>
        </w:rPr>
        <w:t>Recommendations for improvement</w:t>
      </w:r>
      <w:r w:rsidRPr="00E702C2">
        <w:rPr>
          <w:rFonts w:ascii="Arial" w:hAnsi="Arial" w:cs="Arial"/>
          <w:sz w:val="20"/>
          <w:szCs w:val="20"/>
        </w:rPr>
        <w:t xml:space="preserve"> – patient recommendations for improvement on the opt-out approach, referral mechanism, or tobacco cessation treatment in general</w:t>
      </w:r>
    </w:p>
    <w:p w:rsidR="00A30C75" w:rsidRPr="00E702C2" w:rsidRDefault="00A30C75" w:rsidP="00A30C7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30C75" w:rsidRPr="00E702C2" w:rsidRDefault="00A30C75" w:rsidP="00A30C7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702C2">
        <w:rPr>
          <w:rFonts w:ascii="Arial" w:hAnsi="Arial" w:cs="Arial"/>
          <w:sz w:val="20"/>
          <w:szCs w:val="20"/>
          <w:u w:val="single"/>
        </w:rPr>
        <w:t>Communication style</w:t>
      </w:r>
      <w:r w:rsidRPr="00E702C2">
        <w:rPr>
          <w:rFonts w:ascii="Arial" w:hAnsi="Arial" w:cs="Arial"/>
          <w:sz w:val="20"/>
          <w:szCs w:val="20"/>
        </w:rPr>
        <w:t xml:space="preserve"> – preferred method of communication from providers regarding their tobacco use, quitting, or the NDC appointment. Can also contain statements of </w:t>
      </w:r>
      <w:r w:rsidRPr="00E702C2">
        <w:rPr>
          <w:rFonts w:ascii="Arial" w:hAnsi="Arial" w:cs="Arial"/>
          <w:i/>
          <w:iCs/>
          <w:sz w:val="20"/>
          <w:szCs w:val="20"/>
        </w:rPr>
        <w:t>what</w:t>
      </w:r>
      <w:r w:rsidRPr="00E702C2">
        <w:rPr>
          <w:rFonts w:ascii="Arial" w:hAnsi="Arial" w:cs="Arial"/>
          <w:sz w:val="20"/>
          <w:szCs w:val="20"/>
        </w:rPr>
        <w:t xml:space="preserve"> patients want to know before going to the NDC.</w:t>
      </w:r>
    </w:p>
    <w:p w:rsidR="00A30C75" w:rsidRPr="00E702C2" w:rsidRDefault="00A30C75" w:rsidP="00A30C7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A30C75" w:rsidRPr="00E702C2" w:rsidRDefault="00A30C75" w:rsidP="00A30C7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E702C2">
        <w:rPr>
          <w:rFonts w:ascii="Arial" w:hAnsi="Arial" w:cs="Arial"/>
          <w:sz w:val="20"/>
          <w:szCs w:val="20"/>
          <w:u w:val="single"/>
        </w:rPr>
        <w:t>Barriers to accessing the NDC</w:t>
      </w:r>
    </w:p>
    <w:p w:rsidR="00A30C75" w:rsidRPr="00E702C2" w:rsidRDefault="00A30C75" w:rsidP="00A30C75">
      <w:pPr>
        <w:numPr>
          <w:ilvl w:val="1"/>
          <w:numId w:val="1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702C2">
        <w:rPr>
          <w:rFonts w:ascii="Arial" w:hAnsi="Arial" w:cs="Arial"/>
          <w:i/>
          <w:iCs/>
          <w:sz w:val="20"/>
          <w:szCs w:val="20"/>
        </w:rPr>
        <w:t xml:space="preserve">Costs – </w:t>
      </w:r>
      <w:r w:rsidRPr="00E702C2">
        <w:rPr>
          <w:rFonts w:ascii="Arial" w:hAnsi="Arial" w:cs="Arial"/>
          <w:sz w:val="20"/>
          <w:szCs w:val="20"/>
        </w:rPr>
        <w:t>concerns with cost of the appointment and/or medications</w:t>
      </w:r>
    </w:p>
    <w:p w:rsidR="00A30C75" w:rsidRPr="00E702C2" w:rsidRDefault="00A30C75" w:rsidP="00A30C75">
      <w:pPr>
        <w:numPr>
          <w:ilvl w:val="1"/>
          <w:numId w:val="1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702C2">
        <w:rPr>
          <w:rFonts w:ascii="Arial" w:hAnsi="Arial" w:cs="Arial"/>
          <w:i/>
          <w:iCs/>
          <w:sz w:val="20"/>
          <w:szCs w:val="20"/>
        </w:rPr>
        <w:t xml:space="preserve">Distance and time – </w:t>
      </w:r>
      <w:r w:rsidRPr="00E702C2">
        <w:rPr>
          <w:rFonts w:ascii="Arial" w:hAnsi="Arial" w:cs="Arial"/>
          <w:sz w:val="20"/>
          <w:szCs w:val="20"/>
        </w:rPr>
        <w:t>distance from Mayo or time needed to attend the appointment</w:t>
      </w:r>
    </w:p>
    <w:p w:rsidR="00A30C75" w:rsidRPr="00E702C2" w:rsidRDefault="00A30C75" w:rsidP="00A30C75">
      <w:pPr>
        <w:numPr>
          <w:ilvl w:val="1"/>
          <w:numId w:val="1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702C2">
        <w:rPr>
          <w:rFonts w:ascii="Arial" w:hAnsi="Arial" w:cs="Arial"/>
          <w:i/>
          <w:iCs/>
          <w:sz w:val="20"/>
          <w:szCs w:val="20"/>
        </w:rPr>
        <w:t xml:space="preserve">Overwhelming – </w:t>
      </w:r>
      <w:r w:rsidRPr="00E702C2">
        <w:rPr>
          <w:rFonts w:ascii="Arial" w:hAnsi="Arial" w:cs="Arial"/>
          <w:sz w:val="20"/>
          <w:szCs w:val="20"/>
        </w:rPr>
        <w:t>feeling of being overwhelmed with cancer diagnosis/treatment</w:t>
      </w:r>
    </w:p>
    <w:p w:rsidR="00A30C75" w:rsidRPr="00E702C2" w:rsidRDefault="00A30C75" w:rsidP="00A30C75">
      <w:pPr>
        <w:numPr>
          <w:ilvl w:val="1"/>
          <w:numId w:val="1"/>
        </w:num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E702C2">
        <w:rPr>
          <w:rFonts w:ascii="Arial" w:hAnsi="Arial" w:cs="Arial"/>
          <w:i/>
          <w:iCs/>
          <w:sz w:val="20"/>
          <w:szCs w:val="20"/>
        </w:rPr>
        <w:t>Willingness, mindset, perceived lack of benefit</w:t>
      </w:r>
      <w:r w:rsidRPr="00E702C2">
        <w:rPr>
          <w:rFonts w:ascii="Arial" w:hAnsi="Arial" w:cs="Arial"/>
          <w:iCs/>
          <w:sz w:val="20"/>
          <w:szCs w:val="20"/>
        </w:rPr>
        <w:t xml:space="preserve"> – simply not wanting to go, feeling that it doesn’t matter at this point in their care, not caring</w:t>
      </w:r>
    </w:p>
    <w:p w:rsidR="00A30C75" w:rsidRPr="00E702C2" w:rsidRDefault="00A30C75" w:rsidP="00A30C75">
      <w:pPr>
        <w:spacing w:after="0" w:line="240" w:lineRule="auto"/>
        <w:ind w:left="720"/>
        <w:contextualSpacing/>
        <w:rPr>
          <w:rFonts w:ascii="Arial" w:hAnsi="Arial" w:cs="Arial"/>
          <w:sz w:val="20"/>
          <w:szCs w:val="20"/>
        </w:rPr>
      </w:pPr>
    </w:p>
    <w:p w:rsidR="00A30C75" w:rsidRPr="00E702C2" w:rsidRDefault="00A30C75" w:rsidP="00A30C75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E702C2">
        <w:rPr>
          <w:rFonts w:ascii="Arial" w:hAnsi="Arial" w:cs="Arial"/>
          <w:sz w:val="20"/>
          <w:szCs w:val="20"/>
          <w:u w:val="single"/>
        </w:rPr>
        <w:t>Ethical considerations</w:t>
      </w:r>
      <w:r w:rsidRPr="00E702C2">
        <w:rPr>
          <w:rFonts w:ascii="Arial" w:hAnsi="Arial" w:cs="Arial"/>
          <w:sz w:val="20"/>
          <w:szCs w:val="20"/>
        </w:rPr>
        <w:t xml:space="preserve"> – patient perceived ethical concerns or issues that </w:t>
      </w:r>
      <w:proofErr w:type="spellStart"/>
      <w:r w:rsidRPr="00E702C2">
        <w:rPr>
          <w:rFonts w:ascii="Arial" w:hAnsi="Arial" w:cs="Arial"/>
          <w:sz w:val="20"/>
          <w:szCs w:val="20"/>
        </w:rPr>
        <w:t>implementors</w:t>
      </w:r>
      <w:proofErr w:type="spellEnd"/>
      <w:r w:rsidRPr="00E702C2">
        <w:rPr>
          <w:rFonts w:ascii="Arial" w:hAnsi="Arial" w:cs="Arial"/>
          <w:sz w:val="20"/>
          <w:szCs w:val="20"/>
        </w:rPr>
        <w:t xml:space="preserve"> should think about regarding potential ethical concerns</w:t>
      </w:r>
    </w:p>
    <w:p w:rsidR="00A30C75" w:rsidRDefault="00A30C75" w:rsidP="00A30C75">
      <w:pPr>
        <w:spacing w:after="0" w:line="480" w:lineRule="auto"/>
        <w:rPr>
          <w:rFonts w:ascii="Arial" w:hAnsi="Arial" w:cs="Arial"/>
        </w:rPr>
      </w:pPr>
    </w:p>
    <w:p w:rsidR="00A30C75" w:rsidRDefault="00A30C75" w:rsidP="00A30C7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B7DF5" w:rsidRDefault="007B7DF5">
      <w:bookmarkStart w:id="0" w:name="_GoBack"/>
      <w:bookmarkEnd w:id="0"/>
    </w:p>
    <w:sectPr w:rsidR="007B7D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586E03"/>
    <w:multiLevelType w:val="hybridMultilevel"/>
    <w:tmpl w:val="DADE0F9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C75"/>
    <w:rsid w:val="00073EF6"/>
    <w:rsid w:val="00655605"/>
    <w:rsid w:val="006E2C31"/>
    <w:rsid w:val="007B7DF5"/>
    <w:rsid w:val="00972845"/>
    <w:rsid w:val="00A30C75"/>
    <w:rsid w:val="00A6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C7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C7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Darlene Lapuz</dc:creator>
  <cp:lastModifiedBy>Darlene Lapuz</cp:lastModifiedBy>
  <cp:revision>1</cp:revision>
  <dcterms:created xsi:type="dcterms:W3CDTF">2023-09-01T04:05:00Z</dcterms:created>
  <dcterms:modified xsi:type="dcterms:W3CDTF">2023-09-01T04:05:00Z</dcterms:modified>
</cp:coreProperties>
</file>