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DF920" w14:textId="2C91A9C3" w:rsidR="00D742F4" w:rsidRPr="00977F73" w:rsidRDefault="00D742F4" w:rsidP="00D742F4">
      <w:pPr>
        <w:spacing w:line="480" w:lineRule="auto"/>
        <w:jc w:val="center"/>
        <w:rPr>
          <w:rFonts w:ascii="Georgia" w:hAnsi="Georgia" w:cs="Arial"/>
          <w:b/>
          <w:bCs/>
        </w:rPr>
      </w:pPr>
      <w:r>
        <w:rPr>
          <w:rFonts w:ascii="Georgia" w:hAnsi="Georgia" w:cs="Arial"/>
          <w:b/>
          <w:bCs/>
        </w:rPr>
        <w:t>Additional File 1</w:t>
      </w:r>
      <w:r w:rsidRPr="00977F73">
        <w:rPr>
          <w:rFonts w:ascii="Georgia" w:hAnsi="Georgia" w:cs="Arial"/>
          <w:b/>
          <w:bCs/>
        </w:rPr>
        <w:t xml:space="preserve"> File: Interview Guide</w:t>
      </w:r>
    </w:p>
    <w:p w14:paraId="28FB1F7C" w14:textId="77777777" w:rsidR="00D742F4" w:rsidRPr="00977F73" w:rsidRDefault="00D742F4" w:rsidP="00D742F4">
      <w:pPr>
        <w:rPr>
          <w:rFonts w:ascii="Georgia" w:hAnsi="Georgia" w:cs="Arial"/>
          <w:bCs/>
        </w:rPr>
      </w:pPr>
      <w:r w:rsidRPr="00977F73">
        <w:rPr>
          <w:rFonts w:ascii="Georgia" w:hAnsi="Georgia" w:cs="Arial"/>
          <w:b/>
        </w:rPr>
        <w:t>Questions</w:t>
      </w:r>
    </w:p>
    <w:p w14:paraId="44F3B03D" w14:textId="77777777" w:rsidR="00D742F4" w:rsidRPr="00977F73" w:rsidRDefault="00D742F4" w:rsidP="00D742F4">
      <w:pPr>
        <w:pStyle w:val="ListParagraph"/>
        <w:numPr>
          <w:ilvl w:val="0"/>
          <w:numId w:val="1"/>
        </w:numPr>
        <w:spacing w:before="240" w:line="480" w:lineRule="auto"/>
        <w:rPr>
          <w:rFonts w:ascii="Georgia" w:hAnsi="Georgia" w:cs="Arial"/>
          <w:bCs/>
        </w:rPr>
      </w:pPr>
      <w:r w:rsidRPr="00977F73">
        <w:rPr>
          <w:rFonts w:ascii="Georgia" w:hAnsi="Georgia" w:cs="Arial"/>
          <w:bCs/>
        </w:rPr>
        <w:t>First, what is your position at (VA site)?</w:t>
      </w:r>
    </w:p>
    <w:p w14:paraId="53BCE5FB" w14:textId="77777777" w:rsidR="00D742F4" w:rsidRPr="00977F73" w:rsidRDefault="00D742F4" w:rsidP="00D742F4">
      <w:pPr>
        <w:pStyle w:val="ListParagraph"/>
        <w:numPr>
          <w:ilvl w:val="0"/>
          <w:numId w:val="1"/>
        </w:numPr>
        <w:spacing w:before="240" w:line="480" w:lineRule="auto"/>
        <w:rPr>
          <w:rFonts w:ascii="Georgia" w:hAnsi="Georgia" w:cs="Arial"/>
          <w:bCs/>
        </w:rPr>
      </w:pPr>
      <w:r w:rsidRPr="00977F73">
        <w:rPr>
          <w:rFonts w:ascii="Georgia" w:hAnsi="Georgia" w:cs="Arial"/>
          <w:bCs/>
        </w:rPr>
        <w:t>What is your experience treating Veterans with diabetic kidney disease?</w:t>
      </w:r>
    </w:p>
    <w:p w14:paraId="10CFB583" w14:textId="77777777" w:rsidR="00D742F4" w:rsidRPr="00977F73" w:rsidRDefault="00D742F4" w:rsidP="00D742F4">
      <w:pPr>
        <w:pStyle w:val="ListParagraph"/>
        <w:numPr>
          <w:ilvl w:val="0"/>
          <w:numId w:val="1"/>
        </w:numPr>
        <w:spacing w:before="240" w:line="480" w:lineRule="auto"/>
        <w:rPr>
          <w:rFonts w:ascii="Georgia" w:hAnsi="Georgia" w:cs="Arial"/>
          <w:bCs/>
        </w:rPr>
      </w:pPr>
      <w:r w:rsidRPr="00977F73">
        <w:rPr>
          <w:rFonts w:ascii="Georgia" w:hAnsi="Georgia" w:cs="Arial"/>
          <w:bCs/>
        </w:rPr>
        <w:t>Are you aware of and familiar with CSP 2008? (</w:t>
      </w:r>
      <w:proofErr w:type="gramStart"/>
      <w:r w:rsidRPr="00977F73">
        <w:rPr>
          <w:rFonts w:ascii="Georgia" w:hAnsi="Georgia" w:cs="Arial"/>
          <w:bCs/>
        </w:rPr>
        <w:t>randomized</w:t>
      </w:r>
      <w:proofErr w:type="gramEnd"/>
      <w:r w:rsidRPr="00977F73">
        <w:rPr>
          <w:rFonts w:ascii="Georgia" w:hAnsi="Georgia" w:cs="Arial"/>
          <w:bCs/>
        </w:rPr>
        <w:t xml:space="preserve"> clinical trial that is testing the hypothesis that pentoxifylline, when added to usual care, leads to a reduction in the incidence of end-stage renal disease and mortality in type 2 diabetic patients with diabetic kidney disease)</w:t>
      </w:r>
    </w:p>
    <w:p w14:paraId="0B732894" w14:textId="77777777" w:rsidR="00D742F4" w:rsidRPr="00977F73" w:rsidRDefault="00D742F4" w:rsidP="00D742F4">
      <w:pPr>
        <w:pStyle w:val="ListParagraph"/>
        <w:numPr>
          <w:ilvl w:val="0"/>
          <w:numId w:val="1"/>
        </w:numPr>
        <w:spacing w:before="240" w:line="480" w:lineRule="auto"/>
        <w:rPr>
          <w:rFonts w:ascii="Georgia" w:hAnsi="Georgia" w:cs="Arial"/>
        </w:rPr>
      </w:pPr>
      <w:r w:rsidRPr="00977F73">
        <w:rPr>
          <w:rFonts w:ascii="Georgia" w:hAnsi="Georgia" w:cs="Arial"/>
        </w:rPr>
        <w:t>What is your understanding of why pentoxifylline is being studied?</w:t>
      </w:r>
    </w:p>
    <w:p w14:paraId="5BE85BE7" w14:textId="77777777" w:rsidR="00D742F4" w:rsidRPr="00977F73" w:rsidRDefault="00D742F4" w:rsidP="00D742F4">
      <w:pPr>
        <w:pStyle w:val="ListParagraph"/>
        <w:numPr>
          <w:ilvl w:val="0"/>
          <w:numId w:val="1"/>
        </w:numPr>
        <w:spacing w:before="240" w:line="480" w:lineRule="auto"/>
        <w:rPr>
          <w:rFonts w:ascii="Georgia" w:hAnsi="Georgia" w:cs="Arial"/>
        </w:rPr>
      </w:pPr>
      <w:r w:rsidRPr="00977F73">
        <w:rPr>
          <w:rFonts w:ascii="Georgia" w:hAnsi="Georgia" w:cs="Arial"/>
        </w:rPr>
        <w:t>What are your thoughts about prescribing Pentoxifylline for your patients with diabetic kidney disease?</w:t>
      </w:r>
    </w:p>
    <w:p w14:paraId="7C1A9836" w14:textId="77777777" w:rsidR="00D742F4" w:rsidRPr="00977F73" w:rsidRDefault="00D742F4" w:rsidP="00D742F4">
      <w:pPr>
        <w:pStyle w:val="ListParagraph"/>
        <w:numPr>
          <w:ilvl w:val="1"/>
          <w:numId w:val="1"/>
        </w:numPr>
        <w:spacing w:before="240" w:line="480" w:lineRule="auto"/>
        <w:rPr>
          <w:rFonts w:ascii="Georgia" w:hAnsi="Georgia" w:cs="Arial"/>
        </w:rPr>
      </w:pPr>
      <w:r w:rsidRPr="00977F73">
        <w:rPr>
          <w:rFonts w:ascii="Georgia" w:hAnsi="Georgia" w:cs="Arial"/>
        </w:rPr>
        <w:t xml:space="preserve">Probe:  Do you have any concerns about safety (retinal hemorrhage, GI side effects), using of an older drug, competing drugs (GLP1, SGLT2 inhibitors), costs, patient </w:t>
      </w:r>
      <w:proofErr w:type="gramStart"/>
      <w:r w:rsidRPr="00977F73">
        <w:rPr>
          <w:rFonts w:ascii="Georgia" w:hAnsi="Georgia" w:cs="Arial"/>
        </w:rPr>
        <w:t>burden</w:t>
      </w:r>
      <w:proofErr w:type="gramEnd"/>
      <w:r w:rsidRPr="00977F73">
        <w:rPr>
          <w:rFonts w:ascii="Georgia" w:hAnsi="Georgia" w:cs="Arial"/>
        </w:rPr>
        <w:t xml:space="preserve"> or drug adherence (another medication, twice a day), other?</w:t>
      </w:r>
    </w:p>
    <w:p w14:paraId="234E5404" w14:textId="77777777" w:rsidR="00D742F4" w:rsidRPr="00977F73" w:rsidRDefault="00D742F4" w:rsidP="00D742F4">
      <w:pPr>
        <w:pStyle w:val="ListParagraph"/>
        <w:numPr>
          <w:ilvl w:val="0"/>
          <w:numId w:val="1"/>
        </w:numPr>
        <w:spacing w:before="240" w:line="480" w:lineRule="auto"/>
        <w:rPr>
          <w:rFonts w:ascii="Georgia" w:hAnsi="Georgia" w:cs="Arial"/>
        </w:rPr>
      </w:pPr>
      <w:r w:rsidRPr="00977F73">
        <w:rPr>
          <w:rFonts w:ascii="Georgia" w:hAnsi="Georgia" w:cs="Arial"/>
        </w:rPr>
        <w:t>What individuals, organizations, guidance bodies, or norms/values do you rely on for guidance on how you treat Veterans with diabetic kidney disease?</w:t>
      </w:r>
    </w:p>
    <w:p w14:paraId="0EF9F5CC" w14:textId="77777777" w:rsidR="00D742F4" w:rsidRPr="00977F73" w:rsidRDefault="00D742F4" w:rsidP="00D742F4">
      <w:pPr>
        <w:pStyle w:val="ListParagraph"/>
        <w:numPr>
          <w:ilvl w:val="1"/>
          <w:numId w:val="1"/>
        </w:numPr>
        <w:spacing w:before="240" w:line="480" w:lineRule="auto"/>
        <w:rPr>
          <w:rFonts w:ascii="Georgia" w:hAnsi="Georgia" w:cs="Arial"/>
        </w:rPr>
      </w:pPr>
      <w:r w:rsidRPr="00977F73">
        <w:rPr>
          <w:rFonts w:ascii="Georgia" w:hAnsi="Georgia" w:cs="Arial"/>
        </w:rPr>
        <w:t>Probe: How do you stay current on scientific advancements in treatments for diabetic kidney disease?</w:t>
      </w:r>
    </w:p>
    <w:p w14:paraId="26574C82" w14:textId="77777777" w:rsidR="00D742F4" w:rsidRPr="00977F73" w:rsidRDefault="00D742F4" w:rsidP="00D742F4">
      <w:pPr>
        <w:pStyle w:val="ListParagraph"/>
        <w:numPr>
          <w:ilvl w:val="0"/>
          <w:numId w:val="1"/>
        </w:numPr>
        <w:spacing w:before="240" w:line="480" w:lineRule="auto"/>
        <w:rPr>
          <w:rFonts w:ascii="Georgia" w:hAnsi="Georgia" w:cs="Arial"/>
        </w:rPr>
      </w:pPr>
      <w:r w:rsidRPr="00977F73">
        <w:rPr>
          <w:rFonts w:ascii="Georgia" w:hAnsi="Georgia" w:cs="Arial"/>
        </w:rPr>
        <w:t xml:space="preserve">At what stage do you become comfortable in prescribing a drug when new information is available? </w:t>
      </w:r>
    </w:p>
    <w:p w14:paraId="7E1ECFF2" w14:textId="77777777" w:rsidR="00D742F4" w:rsidRPr="00977F73" w:rsidRDefault="00D742F4" w:rsidP="00D742F4">
      <w:pPr>
        <w:pStyle w:val="ListParagraph"/>
        <w:numPr>
          <w:ilvl w:val="1"/>
          <w:numId w:val="1"/>
        </w:numPr>
        <w:spacing w:before="240" w:line="480" w:lineRule="auto"/>
        <w:rPr>
          <w:rFonts w:ascii="Georgia" w:hAnsi="Georgia" w:cs="Arial"/>
        </w:rPr>
      </w:pPr>
      <w:r w:rsidRPr="00977F73">
        <w:rPr>
          <w:rFonts w:ascii="Georgia" w:hAnsi="Georgia" w:cs="Arial"/>
        </w:rPr>
        <w:t>Probe: after a rigorous clinical trial shows safety and effectiveness; after FDA approves a drug for a specific indication; after a clinical body issues a formal recommendation for use; once a drug becomes generic due to cost, etc.)</w:t>
      </w:r>
    </w:p>
    <w:p w14:paraId="7F1C6402" w14:textId="77777777" w:rsidR="00D742F4" w:rsidRPr="00977F73" w:rsidRDefault="00D742F4" w:rsidP="00D742F4">
      <w:pPr>
        <w:pStyle w:val="ListParagraph"/>
        <w:numPr>
          <w:ilvl w:val="0"/>
          <w:numId w:val="1"/>
        </w:numPr>
        <w:spacing w:before="240" w:line="480" w:lineRule="auto"/>
        <w:rPr>
          <w:rFonts w:ascii="Georgia" w:hAnsi="Georgia" w:cs="Arial"/>
        </w:rPr>
      </w:pPr>
      <w:r w:rsidRPr="00977F73">
        <w:rPr>
          <w:rFonts w:ascii="Georgia" w:hAnsi="Georgia" w:cs="Arial"/>
        </w:rPr>
        <w:t>How comfortable are you prescribing drugs “off-label”? What type of data or guidance would convince you that off-label prescribing of a specific drug may be advantageous for your patients?</w:t>
      </w:r>
    </w:p>
    <w:p w14:paraId="7F358C8B" w14:textId="77777777" w:rsidR="00D742F4" w:rsidRPr="00977F73" w:rsidRDefault="00D742F4" w:rsidP="00D742F4">
      <w:pPr>
        <w:pStyle w:val="ListParagraph"/>
        <w:numPr>
          <w:ilvl w:val="0"/>
          <w:numId w:val="1"/>
        </w:numPr>
        <w:spacing w:before="240" w:line="480" w:lineRule="auto"/>
        <w:rPr>
          <w:rFonts w:ascii="Georgia" w:hAnsi="Georgia" w:cs="Arial"/>
        </w:rPr>
      </w:pPr>
      <w:r w:rsidRPr="00977F73">
        <w:rPr>
          <w:rFonts w:ascii="Georgia" w:hAnsi="Georgia" w:cs="Arial"/>
        </w:rPr>
        <w:lastRenderedPageBreak/>
        <w:t>What are some factors that influence your choice in prescribing a drug for a given patient, particularly as new drugs are approved or more data become available on older drugs?</w:t>
      </w:r>
    </w:p>
    <w:p w14:paraId="445DBF62" w14:textId="77777777" w:rsidR="00D742F4" w:rsidRPr="00977F73" w:rsidRDefault="00D742F4" w:rsidP="00D742F4">
      <w:pPr>
        <w:pStyle w:val="ListParagraph"/>
        <w:numPr>
          <w:ilvl w:val="0"/>
          <w:numId w:val="1"/>
        </w:numPr>
        <w:spacing w:before="240" w:after="0" w:line="480" w:lineRule="auto"/>
        <w:rPr>
          <w:rFonts w:ascii="Georgia" w:hAnsi="Georgia" w:cs="Arial"/>
        </w:rPr>
      </w:pPr>
      <w:r w:rsidRPr="00977F73">
        <w:rPr>
          <w:rFonts w:ascii="Georgia" w:hAnsi="Georgia" w:cs="Arial"/>
        </w:rPr>
        <w:t>If pentoxifylline is found to be effective in reducing the incidence of end-stage renal disease and mortality for type 2 diabetic patients with diabetic kidney disease, how do you think the VA should disseminate this information to providers?</w:t>
      </w:r>
    </w:p>
    <w:p w14:paraId="5B83FB6D" w14:textId="77777777" w:rsidR="00D742F4" w:rsidRPr="00977F73" w:rsidRDefault="00D742F4" w:rsidP="00D742F4">
      <w:pPr>
        <w:pStyle w:val="ListParagraph"/>
        <w:numPr>
          <w:ilvl w:val="0"/>
          <w:numId w:val="1"/>
        </w:numPr>
        <w:spacing w:before="240" w:after="0" w:line="480" w:lineRule="auto"/>
        <w:rPr>
          <w:rFonts w:ascii="Georgia" w:hAnsi="Georgia" w:cs="Arial"/>
        </w:rPr>
      </w:pPr>
      <w:r w:rsidRPr="00977F73">
        <w:rPr>
          <w:rFonts w:ascii="Georgia" w:hAnsi="Georgia" w:cs="Arial"/>
        </w:rPr>
        <w:t xml:space="preserve">Who are 3 influential people you turn to for guidance about treating Veterans with diabetic kidney disease? </w:t>
      </w:r>
    </w:p>
    <w:p w14:paraId="715162DB" w14:textId="77777777" w:rsidR="00D742F4" w:rsidRPr="00320217" w:rsidRDefault="00D742F4" w:rsidP="00D742F4">
      <w:pPr>
        <w:pStyle w:val="ListParagraph"/>
        <w:numPr>
          <w:ilvl w:val="0"/>
          <w:numId w:val="1"/>
        </w:numPr>
        <w:spacing w:before="240" w:line="480" w:lineRule="auto"/>
        <w:rPr>
          <w:rFonts w:ascii="Georgia" w:hAnsi="Georgia" w:cs="Arial"/>
          <w:bCs/>
        </w:rPr>
      </w:pPr>
      <w:r w:rsidRPr="00977F73">
        <w:rPr>
          <w:rFonts w:ascii="Georgia" w:hAnsi="Georgia" w:cs="Arial"/>
          <w:bCs/>
        </w:rPr>
        <w:t>Are there any issues we should talk about that haven’t come up yet?</w:t>
      </w:r>
    </w:p>
    <w:p w14:paraId="6E7BC8E0" w14:textId="77777777" w:rsidR="00ED1883" w:rsidRDefault="00ED1883"/>
    <w:sectPr w:rsidR="00ED1883" w:rsidSect="00143FEE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89124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4A58BA" w14:textId="77777777" w:rsidR="00143FEE" w:rsidRDefault="00143F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3ACA6F" w14:textId="77777777" w:rsidR="00143FEE" w:rsidRDefault="00143FEE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919A7"/>
    <w:multiLevelType w:val="hybridMultilevel"/>
    <w:tmpl w:val="813203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5099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F4"/>
    <w:rsid w:val="00143FEE"/>
    <w:rsid w:val="004551C2"/>
    <w:rsid w:val="00692654"/>
    <w:rsid w:val="00D742F4"/>
    <w:rsid w:val="00ED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CBDD3"/>
  <w15:chartTrackingRefBased/>
  <w15:docId w15:val="{CD9FEF35-8393-415A-BAF1-F4A29986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2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2F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2F4"/>
  </w:style>
  <w:style w:type="character" w:styleId="LineNumber">
    <w:name w:val="line number"/>
    <w:basedOn w:val="DefaultParagraphFont"/>
    <w:uiPriority w:val="99"/>
    <w:semiHidden/>
    <w:unhideWhenUsed/>
    <w:rsid w:val="00D74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332</Words>
  <Characters>1893</Characters>
  <Application>Microsoft Office Word</Application>
  <DocSecurity>0</DocSecurity>
  <Lines>15</Lines>
  <Paragraphs>4</Paragraphs>
  <ScaleCrop>false</ScaleCrop>
  <Company>Dept. of Veterans Affairs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Kononowech, Jennifer L. (she/her/hers)</dc:creator>
  <cp:keywords/>
  <dc:description/>
  <cp:lastModifiedBy>Kononowech, Jennifer L. (she/her/hers)</cp:lastModifiedBy>
  <cp:revision>2</cp:revision>
  <dcterms:created xsi:type="dcterms:W3CDTF">2024-07-31T16:35:00Z</dcterms:created>
  <dcterms:modified xsi:type="dcterms:W3CDTF">2024-07-31T16:52:00Z</dcterms:modified>
</cp:coreProperties>
</file>