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72B2C" w14:textId="77777777" w:rsidR="002E79E9" w:rsidRDefault="002E79E9" w:rsidP="002E79E9">
      <w:pPr>
        <w:rPr>
          <w:lang w:bidi="ar-EG"/>
        </w:rPr>
      </w:pPr>
      <w:bookmarkStart w:id="0" w:name="_Hlk55232890"/>
      <w:bookmarkEnd w:id="0"/>
    </w:p>
    <w:p w14:paraId="4AD01C83" w14:textId="77777777" w:rsidR="002E79E9" w:rsidRDefault="002E79E9" w:rsidP="002E79E9">
      <w:pPr>
        <w:rPr>
          <w:lang w:bidi="ar-EG"/>
        </w:rPr>
      </w:pPr>
      <w:r>
        <w:rPr>
          <w:noProof/>
        </w:rPr>
        <w:drawing>
          <wp:inline distT="0" distB="0" distL="0" distR="0" wp14:anchorId="074E0C8B" wp14:editId="5843DC2E">
            <wp:extent cx="5274310" cy="2888615"/>
            <wp:effectExtent l="0" t="0" r="2540" b="6985"/>
            <wp:docPr id="11" name="Picture 11" descr="C:\Users\manar\Downloads\MM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manar\Downloads\MMA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8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2AC27" w14:textId="1F2C413E" w:rsidR="002E79E9" w:rsidRDefault="002E79E9" w:rsidP="00DB0597">
      <w:pPr>
        <w:rPr>
          <w:lang w:bidi="ar-EG"/>
        </w:rPr>
      </w:pPr>
      <w:r w:rsidRPr="007253D7">
        <w:rPr>
          <w:b/>
          <w:bCs/>
          <w:lang w:bidi="ar-EG"/>
        </w:rPr>
        <w:t>Figure (</w:t>
      </w:r>
      <w:r w:rsidR="00095D36" w:rsidRPr="007253D7">
        <w:rPr>
          <w:b/>
          <w:bCs/>
          <w:lang w:bidi="ar-EG"/>
        </w:rPr>
        <w:t>S</w:t>
      </w:r>
      <w:r w:rsidR="00DB0597" w:rsidRPr="007253D7">
        <w:rPr>
          <w:b/>
          <w:bCs/>
          <w:lang w:bidi="ar-EG"/>
        </w:rPr>
        <w:t>1</w:t>
      </w:r>
      <w:r w:rsidRPr="007253D7">
        <w:rPr>
          <w:b/>
          <w:bCs/>
          <w:lang w:bidi="ar-EG"/>
        </w:rPr>
        <w:t>)</w:t>
      </w:r>
      <w:r w:rsidR="00DB0597" w:rsidRPr="007253D7">
        <w:rPr>
          <w:b/>
          <w:bCs/>
          <w:lang w:bidi="ar-EG"/>
        </w:rPr>
        <w:t>:</w:t>
      </w:r>
      <w:r w:rsidRPr="00D02D4F">
        <w:rPr>
          <w:lang w:bidi="ar-EG"/>
        </w:rPr>
        <w:t xml:space="preserve"> </w:t>
      </w:r>
      <w:r>
        <w:rPr>
          <w:lang w:bidi="ar-EG"/>
        </w:rPr>
        <w:t xml:space="preserve">A case of </w:t>
      </w:r>
      <w:r w:rsidRPr="00D02D4F">
        <w:rPr>
          <w:lang w:bidi="ar-EG"/>
        </w:rPr>
        <w:t>Methylmalonic</w:t>
      </w:r>
      <w:r w:rsidR="00B74B04">
        <w:rPr>
          <w:lang w:bidi="ar-EG"/>
        </w:rPr>
        <w:t xml:space="preserve"> a</w:t>
      </w:r>
      <w:r w:rsidRPr="00D02D4F">
        <w:rPr>
          <w:lang w:bidi="ar-EG"/>
        </w:rPr>
        <w:t>ciduria (MMA)</w:t>
      </w:r>
      <w:r w:rsidR="00DB0597">
        <w:rPr>
          <w:lang w:bidi="ar-EG"/>
        </w:rPr>
        <w:t xml:space="preserve"> with elevated </w:t>
      </w:r>
      <w:r>
        <w:rPr>
          <w:lang w:bidi="ar-EG"/>
        </w:rPr>
        <w:t>peaks of 1: methylmalonic acid, 2: Methyl citric acid, 3: internal standard</w:t>
      </w:r>
    </w:p>
    <w:p w14:paraId="0EF3107D" w14:textId="77777777" w:rsidR="00F66FB5" w:rsidRDefault="00F66FB5" w:rsidP="00DB0597">
      <w:pPr>
        <w:rPr>
          <w:lang w:bidi="ar-EG"/>
        </w:rPr>
      </w:pPr>
    </w:p>
    <w:p w14:paraId="1DCC475B" w14:textId="77777777" w:rsidR="00F66FB5" w:rsidRDefault="00F66FB5" w:rsidP="00DB0597">
      <w:pPr>
        <w:rPr>
          <w:lang w:bidi="ar-EG"/>
        </w:rPr>
      </w:pPr>
    </w:p>
    <w:p w14:paraId="40DA2D86" w14:textId="77777777" w:rsidR="00F66FB5" w:rsidRDefault="00F66FB5" w:rsidP="00DB0597">
      <w:pPr>
        <w:rPr>
          <w:lang w:bidi="ar-EG"/>
        </w:rPr>
      </w:pPr>
    </w:p>
    <w:p w14:paraId="0D1141C1" w14:textId="77777777" w:rsidR="00F66FB5" w:rsidRDefault="00F66FB5" w:rsidP="00DB0597">
      <w:pPr>
        <w:rPr>
          <w:lang w:bidi="ar-EG"/>
        </w:rPr>
      </w:pPr>
    </w:p>
    <w:p w14:paraId="6A1434F2" w14:textId="77777777" w:rsidR="00F66FB5" w:rsidRDefault="00F66FB5" w:rsidP="00DB0597">
      <w:pPr>
        <w:rPr>
          <w:lang w:bidi="ar-EG"/>
        </w:rPr>
      </w:pPr>
    </w:p>
    <w:p w14:paraId="24400BB8" w14:textId="77777777" w:rsidR="00F66FB5" w:rsidRDefault="00F66FB5" w:rsidP="00DB0597">
      <w:pPr>
        <w:rPr>
          <w:lang w:bidi="ar-EG"/>
        </w:rPr>
      </w:pPr>
    </w:p>
    <w:p w14:paraId="480E6996" w14:textId="77777777" w:rsidR="00F66FB5" w:rsidRDefault="00F66FB5" w:rsidP="00DB0597">
      <w:pPr>
        <w:rPr>
          <w:lang w:bidi="ar-EG"/>
        </w:rPr>
      </w:pPr>
    </w:p>
    <w:p w14:paraId="6BF56DDD" w14:textId="77777777" w:rsidR="00F66FB5" w:rsidRDefault="00F66FB5" w:rsidP="00DB0597">
      <w:pPr>
        <w:rPr>
          <w:lang w:bidi="ar-EG"/>
        </w:rPr>
      </w:pPr>
    </w:p>
    <w:p w14:paraId="4184B756" w14:textId="77777777" w:rsidR="00F66FB5" w:rsidRPr="00377289" w:rsidRDefault="00F66FB5" w:rsidP="00DB0597">
      <w:pPr>
        <w:rPr>
          <w:lang w:bidi="ar-EG"/>
        </w:rPr>
      </w:pPr>
    </w:p>
    <w:p w14:paraId="1B7A486B" w14:textId="77777777" w:rsidR="002E79E9" w:rsidRDefault="002E79E9" w:rsidP="002E79E9">
      <w:pPr>
        <w:rPr>
          <w:lang w:bidi="ar-EG"/>
        </w:rPr>
      </w:pPr>
      <w:r>
        <w:rPr>
          <w:noProof/>
        </w:rPr>
        <w:lastRenderedPageBreak/>
        <w:drawing>
          <wp:inline distT="0" distB="0" distL="0" distR="0" wp14:anchorId="3E62A694" wp14:editId="699D5BBF">
            <wp:extent cx="5274310" cy="2884763"/>
            <wp:effectExtent l="0" t="0" r="2540" b="0"/>
            <wp:docPr id="2" name="Picture 2" descr="C:\Users\manar\Desktop\shimaa chromatogram\GA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nar\Desktop\shimaa chromatogram\GA (1)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84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8F31C" w14:textId="7FCF9B4C" w:rsidR="002E79E9" w:rsidRDefault="002E79E9" w:rsidP="00DB0597">
      <w:pPr>
        <w:rPr>
          <w:lang w:bidi="ar-EG"/>
        </w:rPr>
      </w:pPr>
      <w:r w:rsidRPr="007253D7">
        <w:rPr>
          <w:b/>
          <w:bCs/>
          <w:lang w:bidi="ar-EG"/>
        </w:rPr>
        <w:t>Figure (</w:t>
      </w:r>
      <w:r w:rsidR="00095D36" w:rsidRPr="007253D7">
        <w:rPr>
          <w:b/>
          <w:bCs/>
          <w:lang w:bidi="ar-EG"/>
        </w:rPr>
        <w:t>S</w:t>
      </w:r>
      <w:r w:rsidR="00DB0597" w:rsidRPr="007253D7">
        <w:rPr>
          <w:b/>
          <w:bCs/>
          <w:lang w:bidi="ar-EG"/>
        </w:rPr>
        <w:t>2</w:t>
      </w:r>
      <w:r w:rsidRPr="007253D7">
        <w:rPr>
          <w:b/>
          <w:bCs/>
          <w:lang w:bidi="ar-EG"/>
        </w:rPr>
        <w:t>)</w:t>
      </w:r>
      <w:r w:rsidR="00DB0597" w:rsidRPr="007253D7">
        <w:rPr>
          <w:b/>
          <w:bCs/>
          <w:lang w:bidi="ar-EG"/>
        </w:rPr>
        <w:t>:</w:t>
      </w:r>
      <w:r w:rsidRPr="00D02D4F">
        <w:rPr>
          <w:lang w:bidi="ar-EG"/>
        </w:rPr>
        <w:t xml:space="preserve"> </w:t>
      </w:r>
      <w:r>
        <w:rPr>
          <w:lang w:bidi="ar-EG"/>
        </w:rPr>
        <w:t xml:space="preserve">A case of </w:t>
      </w:r>
      <w:r w:rsidRPr="00D02D4F">
        <w:rPr>
          <w:lang w:bidi="ar-EG"/>
        </w:rPr>
        <w:t>Glutaric</w:t>
      </w:r>
      <w:r w:rsidR="00672AD2">
        <w:rPr>
          <w:lang w:bidi="ar-EG"/>
        </w:rPr>
        <w:t xml:space="preserve"> Aci</w:t>
      </w:r>
      <w:r w:rsidRPr="00D02D4F">
        <w:rPr>
          <w:lang w:bidi="ar-EG"/>
        </w:rPr>
        <w:t>demia (GA)</w:t>
      </w:r>
      <w:r w:rsidR="00672AD2">
        <w:rPr>
          <w:lang w:bidi="ar-EG"/>
        </w:rPr>
        <w:t xml:space="preserve"> </w:t>
      </w:r>
      <w:r>
        <w:rPr>
          <w:lang w:bidi="ar-EG"/>
        </w:rPr>
        <w:t>with elevated</w:t>
      </w:r>
      <w:r w:rsidR="00672AD2">
        <w:rPr>
          <w:lang w:bidi="ar-EG"/>
        </w:rPr>
        <w:t xml:space="preserve"> </w:t>
      </w:r>
      <w:r>
        <w:rPr>
          <w:lang w:bidi="ar-EG"/>
        </w:rPr>
        <w:t>peaks of</w:t>
      </w:r>
      <w:r w:rsidR="00672AD2">
        <w:rPr>
          <w:lang w:bidi="ar-EG"/>
        </w:rPr>
        <w:t xml:space="preserve"> </w:t>
      </w:r>
      <w:r>
        <w:rPr>
          <w:lang w:bidi="ar-EG"/>
        </w:rPr>
        <w:t>1:3 hydroxyglutaric acid, 2: glutaric acid, 3:internal standard</w:t>
      </w:r>
    </w:p>
    <w:p w14:paraId="4CD34287" w14:textId="77777777" w:rsidR="00F66FB5" w:rsidRDefault="00F66FB5" w:rsidP="00DB0597">
      <w:pPr>
        <w:rPr>
          <w:lang w:bidi="ar-EG"/>
        </w:rPr>
      </w:pPr>
    </w:p>
    <w:p w14:paraId="5FAC0836" w14:textId="77777777" w:rsidR="00F66FB5" w:rsidRDefault="00F66FB5" w:rsidP="00DB0597">
      <w:pPr>
        <w:rPr>
          <w:lang w:bidi="ar-EG"/>
        </w:rPr>
      </w:pPr>
    </w:p>
    <w:p w14:paraId="65C3F148" w14:textId="77777777" w:rsidR="00F66FB5" w:rsidRDefault="00F66FB5" w:rsidP="00DB0597">
      <w:pPr>
        <w:rPr>
          <w:lang w:bidi="ar-EG"/>
        </w:rPr>
      </w:pPr>
    </w:p>
    <w:p w14:paraId="290C460D" w14:textId="77777777" w:rsidR="00F66FB5" w:rsidRDefault="00F66FB5" w:rsidP="00DB0597">
      <w:pPr>
        <w:rPr>
          <w:lang w:bidi="ar-EG"/>
        </w:rPr>
      </w:pPr>
    </w:p>
    <w:p w14:paraId="56E833F8" w14:textId="77777777" w:rsidR="00F66FB5" w:rsidRDefault="00F66FB5" w:rsidP="00DB0597">
      <w:pPr>
        <w:rPr>
          <w:lang w:bidi="ar-EG"/>
        </w:rPr>
      </w:pPr>
    </w:p>
    <w:p w14:paraId="251E835E" w14:textId="77777777" w:rsidR="00F66FB5" w:rsidRDefault="00F66FB5" w:rsidP="00DB0597">
      <w:pPr>
        <w:rPr>
          <w:lang w:bidi="ar-EG"/>
        </w:rPr>
      </w:pPr>
    </w:p>
    <w:p w14:paraId="1EA2718F" w14:textId="77777777" w:rsidR="00F66FB5" w:rsidRDefault="00F66FB5" w:rsidP="00DB0597">
      <w:pPr>
        <w:rPr>
          <w:lang w:bidi="ar-EG"/>
        </w:rPr>
      </w:pPr>
    </w:p>
    <w:p w14:paraId="58EB4E91" w14:textId="77777777" w:rsidR="00F66FB5" w:rsidRPr="00377289" w:rsidRDefault="00F66FB5" w:rsidP="00DB0597">
      <w:pPr>
        <w:rPr>
          <w:lang w:bidi="ar-EG"/>
        </w:rPr>
      </w:pPr>
    </w:p>
    <w:p w14:paraId="563205CA" w14:textId="77777777" w:rsidR="002E79E9" w:rsidRDefault="002E79E9" w:rsidP="002E79E9">
      <w:pPr>
        <w:rPr>
          <w:lang w:bidi="ar-EG"/>
        </w:rPr>
      </w:pPr>
    </w:p>
    <w:p w14:paraId="5814EC8D" w14:textId="77777777" w:rsidR="002E79E9" w:rsidRDefault="002E79E9" w:rsidP="002E79E9">
      <w:pPr>
        <w:rPr>
          <w:lang w:bidi="ar-EG"/>
        </w:rPr>
      </w:pPr>
      <w:r>
        <w:rPr>
          <w:noProof/>
        </w:rPr>
        <w:lastRenderedPageBreak/>
        <w:drawing>
          <wp:inline distT="0" distB="0" distL="0" distR="0" wp14:anchorId="54D5A260" wp14:editId="22C31D9C">
            <wp:extent cx="5274310" cy="2870200"/>
            <wp:effectExtent l="0" t="0" r="2540" b="6350"/>
            <wp:docPr id="10" name="Picture 10" descr="C:\Users\manar\Downloads\P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anar\Downloads\PA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3B2B7" w14:textId="5A85A027" w:rsidR="002E79E9" w:rsidRDefault="002E79E9" w:rsidP="00DB0597">
      <w:pPr>
        <w:rPr>
          <w:b/>
          <w:bCs/>
          <w:lang w:bidi="ar-EG"/>
        </w:rPr>
      </w:pPr>
      <w:r w:rsidRPr="00D02D4F">
        <w:rPr>
          <w:b/>
          <w:bCs/>
          <w:lang w:bidi="ar-EG"/>
        </w:rPr>
        <w:t>Figure (</w:t>
      </w:r>
      <w:r w:rsidR="00095D36">
        <w:rPr>
          <w:b/>
          <w:bCs/>
          <w:lang w:bidi="ar-EG"/>
        </w:rPr>
        <w:t>S</w:t>
      </w:r>
      <w:r w:rsidR="00DB0597">
        <w:rPr>
          <w:b/>
          <w:bCs/>
          <w:lang w:bidi="ar-EG"/>
        </w:rPr>
        <w:t>3</w:t>
      </w:r>
      <w:r w:rsidRPr="00D02D4F">
        <w:rPr>
          <w:b/>
          <w:bCs/>
          <w:lang w:bidi="ar-EG"/>
        </w:rPr>
        <w:t>)</w:t>
      </w:r>
      <w:r w:rsidR="00DB0597">
        <w:rPr>
          <w:b/>
          <w:bCs/>
          <w:lang w:bidi="ar-EG"/>
        </w:rPr>
        <w:t xml:space="preserve">: </w:t>
      </w:r>
      <w:r>
        <w:rPr>
          <w:b/>
          <w:bCs/>
          <w:lang w:bidi="ar-EG"/>
        </w:rPr>
        <w:t>A case of</w:t>
      </w:r>
      <w:r w:rsidRPr="00D02D4F">
        <w:rPr>
          <w:b/>
          <w:bCs/>
          <w:lang w:bidi="ar-EG"/>
        </w:rPr>
        <w:t xml:space="preserve"> Propionic Acidemia (PA)</w:t>
      </w:r>
      <w:r>
        <w:rPr>
          <w:b/>
          <w:bCs/>
          <w:lang w:bidi="ar-EG"/>
        </w:rPr>
        <w:t xml:space="preserve"> with elevated peaks of </w:t>
      </w:r>
      <w:r>
        <w:rPr>
          <w:lang w:bidi="ar-EG"/>
        </w:rPr>
        <w:t>1: 3 hydroxypropionic acid,</w:t>
      </w:r>
      <w:r w:rsidR="00DB0597">
        <w:rPr>
          <w:lang w:bidi="ar-EG"/>
        </w:rPr>
        <w:t xml:space="preserve"> </w:t>
      </w:r>
      <w:r>
        <w:rPr>
          <w:lang w:bidi="ar-EG"/>
        </w:rPr>
        <w:t>2: propionylglycine,</w:t>
      </w:r>
      <w:r w:rsidR="00DB0597">
        <w:rPr>
          <w:lang w:bidi="ar-EG"/>
        </w:rPr>
        <w:t xml:space="preserve"> </w:t>
      </w:r>
      <w:r>
        <w:rPr>
          <w:lang w:bidi="ar-EG"/>
        </w:rPr>
        <w:t>3: tiglylglycine</w:t>
      </w:r>
      <w:r w:rsidR="00DB0597">
        <w:rPr>
          <w:lang w:bidi="ar-EG"/>
        </w:rPr>
        <w:t xml:space="preserve"> </w:t>
      </w:r>
      <w:r>
        <w:rPr>
          <w:lang w:bidi="ar-EG"/>
        </w:rPr>
        <w:t>4: methylcitric acid,</w:t>
      </w:r>
      <w:r w:rsidR="00DB0597">
        <w:rPr>
          <w:lang w:bidi="ar-EG"/>
        </w:rPr>
        <w:t xml:space="preserve"> </w:t>
      </w:r>
      <w:r>
        <w:rPr>
          <w:lang w:bidi="ar-EG"/>
        </w:rPr>
        <w:t>5: internal standard</w:t>
      </w:r>
    </w:p>
    <w:p w14:paraId="2FABF9FD" w14:textId="77777777" w:rsidR="00F66FB5" w:rsidRDefault="00F66FB5" w:rsidP="00DB0597">
      <w:pPr>
        <w:rPr>
          <w:b/>
          <w:bCs/>
          <w:lang w:bidi="ar-EG"/>
        </w:rPr>
      </w:pPr>
    </w:p>
    <w:p w14:paraId="73A21AC6" w14:textId="77777777" w:rsidR="00F66FB5" w:rsidRDefault="00F66FB5" w:rsidP="00DB0597">
      <w:pPr>
        <w:rPr>
          <w:b/>
          <w:bCs/>
          <w:lang w:bidi="ar-EG"/>
        </w:rPr>
      </w:pPr>
    </w:p>
    <w:p w14:paraId="2CEA2327" w14:textId="77777777" w:rsidR="00F66FB5" w:rsidRDefault="00F66FB5" w:rsidP="00DB0597">
      <w:pPr>
        <w:rPr>
          <w:b/>
          <w:bCs/>
          <w:lang w:bidi="ar-EG"/>
        </w:rPr>
      </w:pPr>
    </w:p>
    <w:p w14:paraId="2D536783" w14:textId="77777777" w:rsidR="00F66FB5" w:rsidRDefault="00F66FB5" w:rsidP="00DB0597">
      <w:pPr>
        <w:rPr>
          <w:b/>
          <w:bCs/>
          <w:lang w:bidi="ar-EG"/>
        </w:rPr>
      </w:pPr>
    </w:p>
    <w:p w14:paraId="73B6C5FB" w14:textId="77777777" w:rsidR="00F66FB5" w:rsidRDefault="00F66FB5" w:rsidP="00DB0597">
      <w:pPr>
        <w:rPr>
          <w:b/>
          <w:bCs/>
          <w:lang w:bidi="ar-EG"/>
        </w:rPr>
      </w:pPr>
    </w:p>
    <w:p w14:paraId="45D633A1" w14:textId="77777777" w:rsidR="00F66FB5" w:rsidRDefault="00F66FB5" w:rsidP="00DB0597">
      <w:pPr>
        <w:rPr>
          <w:b/>
          <w:bCs/>
          <w:lang w:bidi="ar-EG"/>
        </w:rPr>
      </w:pPr>
    </w:p>
    <w:p w14:paraId="458794A9" w14:textId="77777777" w:rsidR="00F66FB5" w:rsidRPr="00377289" w:rsidRDefault="00F66FB5" w:rsidP="00DB0597">
      <w:pPr>
        <w:rPr>
          <w:b/>
          <w:bCs/>
          <w:lang w:bidi="ar-EG"/>
        </w:rPr>
      </w:pPr>
    </w:p>
    <w:p w14:paraId="7D5EE3D1" w14:textId="77777777" w:rsidR="002E79E9" w:rsidRDefault="002E79E9" w:rsidP="002E79E9">
      <w:pPr>
        <w:rPr>
          <w:lang w:bidi="ar-EG"/>
        </w:rPr>
      </w:pPr>
    </w:p>
    <w:p w14:paraId="3C56D39E" w14:textId="77777777" w:rsidR="002E79E9" w:rsidRDefault="002E79E9" w:rsidP="002E79E9">
      <w:pPr>
        <w:rPr>
          <w:lang w:bidi="ar-EG"/>
        </w:rPr>
      </w:pPr>
    </w:p>
    <w:p w14:paraId="6A0136A1" w14:textId="77777777" w:rsidR="002E79E9" w:rsidRDefault="002E79E9" w:rsidP="002E79E9">
      <w:pPr>
        <w:rPr>
          <w:lang w:bidi="ar-EG"/>
        </w:rPr>
      </w:pPr>
    </w:p>
    <w:p w14:paraId="4B999D59" w14:textId="77777777" w:rsidR="002E79E9" w:rsidRDefault="002E79E9" w:rsidP="002E79E9">
      <w:pPr>
        <w:rPr>
          <w:lang w:bidi="ar-EG"/>
        </w:rPr>
      </w:pPr>
      <w:r>
        <w:rPr>
          <w:noProof/>
        </w:rPr>
        <w:lastRenderedPageBreak/>
        <w:drawing>
          <wp:inline distT="0" distB="0" distL="0" distR="0" wp14:anchorId="3253B041" wp14:editId="4F9D8B7F">
            <wp:extent cx="5274310" cy="2888982"/>
            <wp:effectExtent l="0" t="0" r="2540" b="6985"/>
            <wp:docPr id="3" name="Picture 3" descr="C:\Users\manar\Downloads\IVA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anar\Downloads\IVA (1)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88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63785" w14:textId="535DE796" w:rsidR="002E79E9" w:rsidRPr="00377289" w:rsidRDefault="002E79E9" w:rsidP="00DB0597">
      <w:pPr>
        <w:rPr>
          <w:b/>
          <w:bCs/>
          <w:lang w:bidi="ar-EG"/>
        </w:rPr>
      </w:pPr>
      <w:r w:rsidRPr="00D02D4F">
        <w:rPr>
          <w:b/>
          <w:bCs/>
          <w:lang w:bidi="ar-EG"/>
        </w:rPr>
        <w:t>Figure (</w:t>
      </w:r>
      <w:r w:rsidR="00095D36">
        <w:rPr>
          <w:b/>
          <w:bCs/>
          <w:lang w:bidi="ar-EG"/>
        </w:rPr>
        <w:t>S</w:t>
      </w:r>
      <w:r w:rsidR="00DB0597">
        <w:rPr>
          <w:b/>
          <w:bCs/>
          <w:lang w:bidi="ar-EG"/>
        </w:rPr>
        <w:t>4</w:t>
      </w:r>
      <w:r w:rsidRPr="00D02D4F">
        <w:rPr>
          <w:b/>
          <w:bCs/>
          <w:lang w:bidi="ar-EG"/>
        </w:rPr>
        <w:t>)</w:t>
      </w:r>
      <w:r w:rsidR="00DB0597">
        <w:rPr>
          <w:b/>
          <w:bCs/>
          <w:lang w:bidi="ar-EG"/>
        </w:rPr>
        <w:t xml:space="preserve">: </w:t>
      </w:r>
      <w:r>
        <w:rPr>
          <w:b/>
          <w:bCs/>
          <w:lang w:bidi="ar-EG"/>
        </w:rPr>
        <w:t>A case of</w:t>
      </w:r>
      <w:r w:rsidR="00DB0597">
        <w:rPr>
          <w:b/>
          <w:bCs/>
          <w:lang w:bidi="ar-EG"/>
        </w:rPr>
        <w:t xml:space="preserve"> </w:t>
      </w:r>
      <w:r w:rsidRPr="00D02D4F">
        <w:rPr>
          <w:b/>
          <w:bCs/>
          <w:lang w:bidi="ar-EG"/>
        </w:rPr>
        <w:t>Isovaleric</w:t>
      </w:r>
      <w:r w:rsidR="00DB0597">
        <w:rPr>
          <w:b/>
          <w:bCs/>
          <w:lang w:bidi="ar-EG"/>
        </w:rPr>
        <w:t xml:space="preserve"> Aci</w:t>
      </w:r>
      <w:r w:rsidRPr="00D02D4F">
        <w:rPr>
          <w:b/>
          <w:bCs/>
          <w:lang w:bidi="ar-EG"/>
        </w:rPr>
        <w:t>demia (IVA)</w:t>
      </w:r>
      <w:r w:rsidR="00DB0597">
        <w:rPr>
          <w:b/>
          <w:bCs/>
          <w:lang w:bidi="ar-EG"/>
        </w:rPr>
        <w:t xml:space="preserve"> </w:t>
      </w:r>
      <w:r>
        <w:rPr>
          <w:b/>
          <w:bCs/>
          <w:lang w:bidi="ar-EG"/>
        </w:rPr>
        <w:t>with elevated peaks of</w:t>
      </w:r>
      <w:r w:rsidR="00DB0597">
        <w:rPr>
          <w:lang w:bidi="ar-EG"/>
        </w:rPr>
        <w:t xml:space="preserve"> </w:t>
      </w:r>
      <w:r>
        <w:rPr>
          <w:lang w:bidi="ar-EG"/>
        </w:rPr>
        <w:t xml:space="preserve">1: 3 hydroxyisovaleric acid, </w:t>
      </w:r>
      <w:r w:rsidR="00DB0597">
        <w:rPr>
          <w:lang w:bidi="ar-EG"/>
        </w:rPr>
        <w:t xml:space="preserve"> </w:t>
      </w:r>
      <w:r>
        <w:rPr>
          <w:lang w:bidi="ar-EG"/>
        </w:rPr>
        <w:t>2: isovalerylglycine, 3: internal standard</w:t>
      </w:r>
    </w:p>
    <w:p w14:paraId="3DFCE180" w14:textId="77777777" w:rsidR="002E79E9" w:rsidRDefault="002E79E9" w:rsidP="002E79E9">
      <w:pPr>
        <w:rPr>
          <w:lang w:bidi="ar-EG"/>
        </w:rPr>
      </w:pPr>
    </w:p>
    <w:p w14:paraId="2963D2D4" w14:textId="77777777" w:rsidR="00F66FB5" w:rsidRDefault="00F66FB5" w:rsidP="002E79E9">
      <w:pPr>
        <w:rPr>
          <w:lang w:bidi="ar-EG"/>
        </w:rPr>
      </w:pPr>
    </w:p>
    <w:p w14:paraId="759BD4FF" w14:textId="77777777" w:rsidR="00F66FB5" w:rsidRDefault="00F66FB5" w:rsidP="002E79E9">
      <w:pPr>
        <w:rPr>
          <w:lang w:bidi="ar-EG"/>
        </w:rPr>
      </w:pPr>
    </w:p>
    <w:p w14:paraId="76472D80" w14:textId="77777777" w:rsidR="00F66FB5" w:rsidRDefault="00F66FB5" w:rsidP="002E79E9">
      <w:pPr>
        <w:rPr>
          <w:lang w:bidi="ar-EG"/>
        </w:rPr>
      </w:pPr>
    </w:p>
    <w:p w14:paraId="23A972E0" w14:textId="77777777" w:rsidR="00F66FB5" w:rsidRDefault="00F66FB5" w:rsidP="002E79E9">
      <w:pPr>
        <w:rPr>
          <w:lang w:bidi="ar-EG"/>
        </w:rPr>
      </w:pPr>
    </w:p>
    <w:p w14:paraId="36A8BA17" w14:textId="77777777" w:rsidR="00F66FB5" w:rsidRDefault="00F66FB5" w:rsidP="002E79E9">
      <w:pPr>
        <w:rPr>
          <w:lang w:bidi="ar-EG"/>
        </w:rPr>
      </w:pPr>
    </w:p>
    <w:p w14:paraId="01F7DF79" w14:textId="77777777" w:rsidR="00F66FB5" w:rsidRDefault="00F66FB5" w:rsidP="002E79E9">
      <w:pPr>
        <w:rPr>
          <w:lang w:bidi="ar-EG"/>
        </w:rPr>
      </w:pPr>
    </w:p>
    <w:p w14:paraId="1D44D3A4" w14:textId="77777777" w:rsidR="00F66FB5" w:rsidRDefault="00F66FB5" w:rsidP="002E79E9">
      <w:pPr>
        <w:rPr>
          <w:lang w:bidi="ar-EG"/>
        </w:rPr>
      </w:pPr>
    </w:p>
    <w:p w14:paraId="7477F446" w14:textId="77777777" w:rsidR="00F66FB5" w:rsidRDefault="00F66FB5" w:rsidP="002E79E9">
      <w:pPr>
        <w:rPr>
          <w:lang w:bidi="ar-EG"/>
        </w:rPr>
      </w:pPr>
    </w:p>
    <w:p w14:paraId="38E30D07" w14:textId="77777777" w:rsidR="002E79E9" w:rsidRDefault="002E79E9" w:rsidP="002E79E9">
      <w:pPr>
        <w:rPr>
          <w:lang w:bidi="ar-EG"/>
        </w:rPr>
      </w:pPr>
      <w:r>
        <w:rPr>
          <w:noProof/>
        </w:rPr>
        <w:lastRenderedPageBreak/>
        <w:drawing>
          <wp:inline distT="0" distB="0" distL="0" distR="0" wp14:anchorId="69FD77D4" wp14:editId="3BEAE10C">
            <wp:extent cx="5274310" cy="2884945"/>
            <wp:effectExtent l="0" t="0" r="2540" b="0"/>
            <wp:docPr id="5" name="Picture 5" descr="C:\Users\manar\Downloads\MC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manar\Downloads\MCG.b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8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79916" w14:textId="548A4327" w:rsidR="002E79E9" w:rsidRPr="00377289" w:rsidRDefault="002E79E9" w:rsidP="00DB0597">
      <w:pPr>
        <w:rPr>
          <w:lang w:bidi="ar-EG"/>
        </w:rPr>
      </w:pPr>
      <w:r w:rsidRPr="007253D7">
        <w:rPr>
          <w:b/>
          <w:bCs/>
          <w:lang w:bidi="ar-EG"/>
        </w:rPr>
        <w:t>Figure (</w:t>
      </w:r>
      <w:r w:rsidR="00095D36" w:rsidRPr="007253D7">
        <w:rPr>
          <w:b/>
          <w:bCs/>
          <w:lang w:bidi="ar-EG"/>
        </w:rPr>
        <w:t>S</w:t>
      </w:r>
      <w:r w:rsidR="00DB0597" w:rsidRPr="007253D7">
        <w:rPr>
          <w:b/>
          <w:bCs/>
          <w:lang w:bidi="ar-EG"/>
        </w:rPr>
        <w:t>5</w:t>
      </w:r>
      <w:r w:rsidRPr="007253D7">
        <w:rPr>
          <w:b/>
          <w:bCs/>
          <w:lang w:bidi="ar-EG"/>
        </w:rPr>
        <w:t>)</w:t>
      </w:r>
      <w:r w:rsidR="00DB0597" w:rsidRPr="007253D7">
        <w:rPr>
          <w:b/>
          <w:bCs/>
          <w:lang w:bidi="ar-EG"/>
        </w:rPr>
        <w:t xml:space="preserve">: </w:t>
      </w:r>
      <w:r w:rsidRPr="007253D7">
        <w:rPr>
          <w:b/>
          <w:bCs/>
          <w:lang w:bidi="ar-EG"/>
        </w:rPr>
        <w:t xml:space="preserve"> A case of Methylcrotonyl</w:t>
      </w:r>
      <w:r w:rsidR="00DB0597" w:rsidRPr="007253D7">
        <w:rPr>
          <w:b/>
          <w:bCs/>
          <w:lang w:bidi="ar-EG"/>
        </w:rPr>
        <w:t xml:space="preserve"> </w:t>
      </w:r>
      <w:r w:rsidR="00672AD2" w:rsidRPr="007253D7">
        <w:rPr>
          <w:b/>
          <w:bCs/>
          <w:lang w:bidi="ar-EG"/>
        </w:rPr>
        <w:t>Glyc</w:t>
      </w:r>
      <w:r w:rsidRPr="007253D7">
        <w:rPr>
          <w:b/>
          <w:bCs/>
          <w:lang w:bidi="ar-EG"/>
        </w:rPr>
        <w:t>inuria (MCG) with elevated peaks</w:t>
      </w:r>
      <w:r>
        <w:rPr>
          <w:lang w:bidi="ar-EG"/>
        </w:rPr>
        <w:t xml:space="preserve"> of</w:t>
      </w:r>
      <w:r w:rsidR="00DB0597">
        <w:rPr>
          <w:lang w:bidi="ar-EG"/>
        </w:rPr>
        <w:t xml:space="preserve"> </w:t>
      </w:r>
      <w:r>
        <w:rPr>
          <w:lang w:bidi="ar-EG"/>
        </w:rPr>
        <w:t xml:space="preserve">1: 3 hydroxyisovaleric acid, </w:t>
      </w:r>
      <w:r w:rsidR="00DB0597">
        <w:rPr>
          <w:lang w:bidi="ar-EG"/>
        </w:rPr>
        <w:t xml:space="preserve"> </w:t>
      </w:r>
      <w:r>
        <w:rPr>
          <w:lang w:bidi="ar-EG"/>
        </w:rPr>
        <w:t>2: methylcrotonylglycine, 3: internal standard</w:t>
      </w:r>
    </w:p>
    <w:p w14:paraId="7C38CF22" w14:textId="77777777" w:rsidR="002E79E9" w:rsidRDefault="002E79E9" w:rsidP="002E79E9">
      <w:pPr>
        <w:rPr>
          <w:lang w:bidi="ar-EG"/>
        </w:rPr>
      </w:pPr>
    </w:p>
    <w:p w14:paraId="2A6F4C28" w14:textId="77777777" w:rsidR="002E79E9" w:rsidRDefault="002E79E9" w:rsidP="002E79E9">
      <w:pPr>
        <w:rPr>
          <w:lang w:bidi="ar-EG"/>
        </w:rPr>
      </w:pPr>
    </w:p>
    <w:p w14:paraId="0AC9574D" w14:textId="77777777" w:rsidR="00F66FB5" w:rsidRDefault="00F66FB5" w:rsidP="002E79E9">
      <w:pPr>
        <w:rPr>
          <w:lang w:bidi="ar-EG"/>
        </w:rPr>
      </w:pPr>
    </w:p>
    <w:p w14:paraId="6926E45C" w14:textId="77777777" w:rsidR="00F66FB5" w:rsidRDefault="00F66FB5" w:rsidP="002E79E9">
      <w:pPr>
        <w:rPr>
          <w:lang w:bidi="ar-EG"/>
        </w:rPr>
      </w:pPr>
    </w:p>
    <w:p w14:paraId="141390E4" w14:textId="77777777" w:rsidR="00F66FB5" w:rsidRDefault="00F66FB5" w:rsidP="002E79E9">
      <w:pPr>
        <w:rPr>
          <w:lang w:bidi="ar-EG"/>
        </w:rPr>
      </w:pPr>
    </w:p>
    <w:p w14:paraId="4DAA2AC8" w14:textId="77777777" w:rsidR="00F66FB5" w:rsidRDefault="00F66FB5" w:rsidP="002E79E9">
      <w:pPr>
        <w:rPr>
          <w:lang w:bidi="ar-EG"/>
        </w:rPr>
      </w:pPr>
    </w:p>
    <w:p w14:paraId="14381E17" w14:textId="77777777" w:rsidR="00F66FB5" w:rsidRDefault="00F66FB5" w:rsidP="002E79E9">
      <w:pPr>
        <w:rPr>
          <w:lang w:bidi="ar-EG"/>
        </w:rPr>
      </w:pPr>
    </w:p>
    <w:p w14:paraId="47E70D41" w14:textId="77777777" w:rsidR="00F66FB5" w:rsidRDefault="00F66FB5" w:rsidP="002E79E9">
      <w:pPr>
        <w:rPr>
          <w:lang w:bidi="ar-EG"/>
        </w:rPr>
      </w:pPr>
    </w:p>
    <w:p w14:paraId="05F45999" w14:textId="77777777" w:rsidR="00F66FB5" w:rsidRDefault="00F66FB5" w:rsidP="002E79E9">
      <w:pPr>
        <w:rPr>
          <w:lang w:bidi="ar-EG"/>
        </w:rPr>
      </w:pPr>
    </w:p>
    <w:p w14:paraId="0A1DF40A" w14:textId="77777777" w:rsidR="00F66FB5" w:rsidRDefault="00F66FB5" w:rsidP="002E79E9">
      <w:pPr>
        <w:rPr>
          <w:lang w:bidi="ar-EG"/>
        </w:rPr>
      </w:pPr>
    </w:p>
    <w:p w14:paraId="3A27D29D" w14:textId="77777777" w:rsidR="00F66FB5" w:rsidRDefault="00F66FB5" w:rsidP="002E79E9">
      <w:pPr>
        <w:rPr>
          <w:lang w:bidi="ar-EG"/>
        </w:rPr>
      </w:pPr>
    </w:p>
    <w:p w14:paraId="24C7A69B" w14:textId="77777777" w:rsidR="00F66FB5" w:rsidRDefault="00F66FB5" w:rsidP="002E79E9">
      <w:pPr>
        <w:rPr>
          <w:lang w:bidi="ar-EG"/>
        </w:rPr>
      </w:pPr>
    </w:p>
    <w:p w14:paraId="1A4F4C6C" w14:textId="77777777" w:rsidR="00F66FB5" w:rsidRDefault="00F66FB5" w:rsidP="002E79E9">
      <w:pPr>
        <w:rPr>
          <w:lang w:bidi="ar-EG"/>
        </w:rPr>
      </w:pPr>
    </w:p>
    <w:p w14:paraId="6F3382FA" w14:textId="77777777" w:rsidR="00F66FB5" w:rsidRDefault="00F66FB5" w:rsidP="002E79E9">
      <w:pPr>
        <w:rPr>
          <w:lang w:bidi="ar-EG"/>
        </w:rPr>
      </w:pPr>
    </w:p>
    <w:p w14:paraId="2634B66B" w14:textId="77777777" w:rsidR="00F66FB5" w:rsidRDefault="00F66FB5" w:rsidP="002E79E9">
      <w:pPr>
        <w:rPr>
          <w:lang w:bidi="ar-EG"/>
        </w:rPr>
      </w:pPr>
    </w:p>
    <w:p w14:paraId="4F46FB9D" w14:textId="77777777" w:rsidR="00F66FB5" w:rsidRDefault="00F66FB5" w:rsidP="002E79E9">
      <w:pPr>
        <w:rPr>
          <w:lang w:bidi="ar-EG"/>
        </w:rPr>
      </w:pPr>
    </w:p>
    <w:p w14:paraId="712FA095" w14:textId="77777777" w:rsidR="002E79E9" w:rsidRDefault="002E79E9" w:rsidP="002E79E9">
      <w:pPr>
        <w:rPr>
          <w:lang w:bidi="ar-EG"/>
        </w:rPr>
      </w:pPr>
    </w:p>
    <w:p w14:paraId="4B305935" w14:textId="77777777" w:rsidR="002E79E9" w:rsidRDefault="002E79E9" w:rsidP="002E79E9">
      <w:pPr>
        <w:rPr>
          <w:lang w:bidi="ar-EG"/>
        </w:rPr>
      </w:pPr>
      <w:r>
        <w:rPr>
          <w:noProof/>
        </w:rPr>
        <w:drawing>
          <wp:inline distT="0" distB="0" distL="0" distR="0" wp14:anchorId="3CC86BD1" wp14:editId="6FDCFE53">
            <wp:extent cx="5274310" cy="2889971"/>
            <wp:effectExtent l="0" t="0" r="2540" b="5715"/>
            <wp:docPr id="7" name="Picture 7" descr="C:\Users\manar\Downloads\O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manar\Downloads\OA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89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B2172" w14:textId="573F0AF4" w:rsidR="002E79E9" w:rsidRDefault="002E79E9" w:rsidP="00DB0597">
      <w:pPr>
        <w:rPr>
          <w:lang w:bidi="ar-EG"/>
        </w:rPr>
      </w:pPr>
      <w:r w:rsidRPr="00D02D4F">
        <w:rPr>
          <w:lang w:bidi="ar-EG"/>
        </w:rPr>
        <w:t>Figure (</w:t>
      </w:r>
      <w:r w:rsidR="00095D36">
        <w:rPr>
          <w:lang w:bidi="ar-EG"/>
        </w:rPr>
        <w:t>S</w:t>
      </w:r>
      <w:r w:rsidR="00DB0597">
        <w:rPr>
          <w:lang w:bidi="ar-EG"/>
        </w:rPr>
        <w:t>6</w:t>
      </w:r>
      <w:r w:rsidRPr="00D02D4F">
        <w:rPr>
          <w:lang w:bidi="ar-EG"/>
        </w:rPr>
        <w:t>)</w:t>
      </w:r>
      <w:r w:rsidR="00DB0597">
        <w:rPr>
          <w:lang w:bidi="ar-EG"/>
        </w:rPr>
        <w:t>:</w:t>
      </w:r>
      <w:r w:rsidRPr="00D02D4F">
        <w:rPr>
          <w:lang w:bidi="ar-EG"/>
        </w:rPr>
        <w:t xml:space="preserve"> </w:t>
      </w:r>
      <w:r>
        <w:rPr>
          <w:lang w:bidi="ar-EG"/>
        </w:rPr>
        <w:t xml:space="preserve">A case of </w:t>
      </w:r>
      <w:r w:rsidRPr="00D02D4F">
        <w:rPr>
          <w:lang w:bidi="ar-EG"/>
        </w:rPr>
        <w:t>Orotic</w:t>
      </w:r>
      <w:r w:rsidR="00672AD2">
        <w:rPr>
          <w:lang w:bidi="ar-EG"/>
        </w:rPr>
        <w:t xml:space="preserve"> </w:t>
      </w:r>
      <w:r w:rsidRPr="00D02D4F">
        <w:rPr>
          <w:lang w:bidi="ar-EG"/>
        </w:rPr>
        <w:t>Acidemia (OA)</w:t>
      </w:r>
      <w:r w:rsidR="00313A27">
        <w:rPr>
          <w:lang w:bidi="ar-EG"/>
        </w:rPr>
        <w:t xml:space="preserve"> </w:t>
      </w:r>
      <w:r>
        <w:rPr>
          <w:lang w:bidi="ar-EG"/>
        </w:rPr>
        <w:t>with elevated peaks of 1: orotic acid,  2:</w:t>
      </w:r>
      <w:r w:rsidR="00672AD2">
        <w:rPr>
          <w:lang w:bidi="ar-EG"/>
        </w:rPr>
        <w:t xml:space="preserve"> </w:t>
      </w:r>
      <w:r>
        <w:rPr>
          <w:lang w:bidi="ar-EG"/>
        </w:rPr>
        <w:t>internal standard</w:t>
      </w:r>
    </w:p>
    <w:p w14:paraId="299EC810" w14:textId="77777777" w:rsidR="00F66FB5" w:rsidRDefault="00F66FB5" w:rsidP="00C42C64">
      <w:pPr>
        <w:rPr>
          <w:lang w:bidi="ar-EG"/>
        </w:rPr>
      </w:pPr>
    </w:p>
    <w:p w14:paraId="4B6DE9C0" w14:textId="77777777" w:rsidR="00F66FB5" w:rsidRDefault="00F66FB5" w:rsidP="00C42C64">
      <w:pPr>
        <w:rPr>
          <w:lang w:bidi="ar-EG"/>
        </w:rPr>
      </w:pPr>
    </w:p>
    <w:p w14:paraId="52AD3FB8" w14:textId="77777777" w:rsidR="00F66FB5" w:rsidRDefault="00F66FB5" w:rsidP="00C42C64">
      <w:pPr>
        <w:rPr>
          <w:lang w:bidi="ar-EG"/>
        </w:rPr>
      </w:pPr>
    </w:p>
    <w:p w14:paraId="5B724EEF" w14:textId="77777777" w:rsidR="00F66FB5" w:rsidRDefault="00F66FB5" w:rsidP="00C42C64">
      <w:pPr>
        <w:rPr>
          <w:lang w:bidi="ar-EG"/>
        </w:rPr>
      </w:pPr>
    </w:p>
    <w:p w14:paraId="4B4AFF8A" w14:textId="77777777" w:rsidR="00F66FB5" w:rsidRDefault="00F66FB5" w:rsidP="00C42C64">
      <w:pPr>
        <w:rPr>
          <w:lang w:bidi="ar-EG"/>
        </w:rPr>
      </w:pPr>
    </w:p>
    <w:p w14:paraId="173A2D5F" w14:textId="77777777" w:rsidR="00F66FB5" w:rsidRDefault="00F66FB5" w:rsidP="00C42C64">
      <w:pPr>
        <w:rPr>
          <w:lang w:bidi="ar-EG"/>
        </w:rPr>
      </w:pPr>
    </w:p>
    <w:p w14:paraId="2DEB5FFE" w14:textId="77777777" w:rsidR="00F66FB5" w:rsidRDefault="00F66FB5" w:rsidP="00C42C64">
      <w:pPr>
        <w:rPr>
          <w:lang w:bidi="ar-EG"/>
        </w:rPr>
      </w:pPr>
    </w:p>
    <w:p w14:paraId="39CE5BE1" w14:textId="77777777" w:rsidR="00F66FB5" w:rsidRDefault="00F66FB5" w:rsidP="00C42C64">
      <w:pPr>
        <w:rPr>
          <w:lang w:bidi="ar-EG"/>
        </w:rPr>
      </w:pPr>
    </w:p>
    <w:p w14:paraId="3CA7A0F4" w14:textId="77777777" w:rsidR="00C42C64" w:rsidRDefault="00C42C64" w:rsidP="00C42C64">
      <w:pPr>
        <w:rPr>
          <w:lang w:bidi="ar-EG"/>
        </w:rPr>
      </w:pPr>
      <w:r>
        <w:rPr>
          <w:noProof/>
        </w:rPr>
        <w:lastRenderedPageBreak/>
        <w:drawing>
          <wp:inline distT="0" distB="0" distL="0" distR="0" wp14:anchorId="0C15A859" wp14:editId="35E80AEA">
            <wp:extent cx="5596569" cy="2853368"/>
            <wp:effectExtent l="0" t="0" r="4445" b="4445"/>
            <wp:docPr id="1" name="Picture 1" descr="C:\Users\elekha\Downloads\MSUD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ekha\Downloads\MSUD (2).b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93" cy="285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67ECB" w14:textId="77777777" w:rsidR="00C42C64" w:rsidRDefault="00C42C64" w:rsidP="00C42C64">
      <w:pPr>
        <w:rPr>
          <w:lang w:bidi="ar-EG"/>
        </w:rPr>
      </w:pPr>
    </w:p>
    <w:p w14:paraId="10CAF689" w14:textId="2894200A" w:rsidR="00C42C64" w:rsidRDefault="00C42C64" w:rsidP="00C42C64">
      <w:pPr>
        <w:rPr>
          <w:shd w:val="clear" w:color="auto" w:fill="FFFFFF"/>
        </w:rPr>
      </w:pPr>
      <w:r w:rsidRPr="00D02D4F">
        <w:rPr>
          <w:rFonts w:ascii="Times New Roman" w:hAnsi="Times New Roman" w:cs="Times New Roman"/>
          <w:b/>
          <w:bCs/>
          <w:lang w:bidi="ar-EG"/>
        </w:rPr>
        <w:t>Figure (</w:t>
      </w:r>
      <w:r w:rsidR="00095D36">
        <w:rPr>
          <w:rFonts w:ascii="Times New Roman" w:hAnsi="Times New Roman" w:cs="Times New Roman"/>
          <w:b/>
          <w:bCs/>
          <w:lang w:bidi="ar-EG"/>
        </w:rPr>
        <w:t>S</w:t>
      </w:r>
      <w:r>
        <w:rPr>
          <w:rFonts w:ascii="Times New Roman" w:hAnsi="Times New Roman" w:cs="Times New Roman"/>
          <w:b/>
          <w:bCs/>
          <w:lang w:bidi="ar-EG"/>
        </w:rPr>
        <w:t>7</w:t>
      </w:r>
      <w:r w:rsidRPr="00D02D4F">
        <w:rPr>
          <w:rFonts w:ascii="Times New Roman" w:hAnsi="Times New Roman" w:cs="Times New Roman"/>
          <w:b/>
          <w:bCs/>
          <w:lang w:bidi="ar-EG"/>
        </w:rPr>
        <w:t>)</w:t>
      </w:r>
      <w:r>
        <w:rPr>
          <w:rFonts w:ascii="Times New Roman" w:hAnsi="Times New Roman" w:cs="Times New Roman"/>
          <w:b/>
          <w:bCs/>
          <w:lang w:bidi="ar-EG"/>
        </w:rPr>
        <w:t>: A case of MSUD</w:t>
      </w:r>
      <w:r>
        <w:rPr>
          <w:rFonts w:ascii="Times New Roman" w:hAnsi="Times New Roman" w:cs="Times New Roman"/>
          <w:b/>
          <w:bCs/>
        </w:rPr>
        <w:t xml:space="preserve"> with elevated </w:t>
      </w:r>
      <w:r>
        <w:rPr>
          <w:shd w:val="clear" w:color="auto" w:fill="FFFFFF"/>
        </w:rPr>
        <w:t>1: 2-oxoisocaproic acid</w:t>
      </w:r>
      <w:r>
        <w:t xml:space="preserve">, </w:t>
      </w:r>
      <w:r>
        <w:rPr>
          <w:shd w:val="clear" w:color="auto" w:fill="FFFFFF"/>
        </w:rPr>
        <w:t>2: 2-hydroxy isovaleric acid</w:t>
      </w:r>
      <w:r>
        <w:t xml:space="preserve">, </w:t>
      </w:r>
      <w:r>
        <w:rPr>
          <w:shd w:val="clear" w:color="auto" w:fill="FFFFFF"/>
        </w:rPr>
        <w:t>3: internal standard</w:t>
      </w:r>
    </w:p>
    <w:p w14:paraId="55608F81" w14:textId="77777777" w:rsidR="00C42C64" w:rsidRDefault="00C42C64" w:rsidP="00C42C64">
      <w:pPr>
        <w:rPr>
          <w:shd w:val="clear" w:color="auto" w:fill="FFFFFF"/>
        </w:rPr>
      </w:pPr>
    </w:p>
    <w:p w14:paraId="746E285E" w14:textId="77777777" w:rsidR="00C42C64" w:rsidRDefault="00C42C64" w:rsidP="00C42C64">
      <w:pPr>
        <w:rPr>
          <w:rFonts w:ascii="Times New Roman" w:hAnsi="Times New Roman" w:cs="Times New Roman"/>
          <w:b/>
          <w:bCs/>
        </w:rPr>
      </w:pPr>
    </w:p>
    <w:p w14:paraId="410F9C8D" w14:textId="77777777" w:rsidR="00F66FB5" w:rsidRDefault="00F66FB5" w:rsidP="00C42C64">
      <w:pPr>
        <w:rPr>
          <w:rFonts w:ascii="Times New Roman" w:hAnsi="Times New Roman" w:cs="Times New Roman"/>
          <w:b/>
          <w:bCs/>
        </w:rPr>
      </w:pPr>
    </w:p>
    <w:p w14:paraId="0EF5B78D" w14:textId="77777777" w:rsidR="00F66FB5" w:rsidRDefault="00F66FB5" w:rsidP="00C42C64">
      <w:pPr>
        <w:rPr>
          <w:rFonts w:ascii="Times New Roman" w:hAnsi="Times New Roman" w:cs="Times New Roman"/>
          <w:b/>
          <w:bCs/>
        </w:rPr>
      </w:pPr>
    </w:p>
    <w:p w14:paraId="038F4609" w14:textId="77777777" w:rsidR="00F66FB5" w:rsidRDefault="00F66FB5" w:rsidP="00C42C64">
      <w:pPr>
        <w:rPr>
          <w:rFonts w:ascii="Times New Roman" w:hAnsi="Times New Roman" w:cs="Times New Roman"/>
          <w:b/>
          <w:bCs/>
        </w:rPr>
      </w:pPr>
    </w:p>
    <w:p w14:paraId="2A7E8862" w14:textId="77777777" w:rsidR="00F66FB5" w:rsidRDefault="00F66FB5" w:rsidP="00C42C64">
      <w:pPr>
        <w:rPr>
          <w:rFonts w:ascii="Times New Roman" w:hAnsi="Times New Roman" w:cs="Times New Roman"/>
          <w:b/>
          <w:bCs/>
        </w:rPr>
      </w:pPr>
    </w:p>
    <w:p w14:paraId="5342EB85" w14:textId="77777777" w:rsidR="00F66FB5" w:rsidRDefault="00F66FB5" w:rsidP="00C42C64">
      <w:pPr>
        <w:rPr>
          <w:rFonts w:ascii="Times New Roman" w:hAnsi="Times New Roman" w:cs="Times New Roman"/>
          <w:b/>
          <w:bCs/>
        </w:rPr>
      </w:pPr>
    </w:p>
    <w:p w14:paraId="495237F0" w14:textId="77777777" w:rsidR="00F66FB5" w:rsidRDefault="00F66FB5" w:rsidP="00C42C64">
      <w:pPr>
        <w:rPr>
          <w:rFonts w:ascii="Times New Roman" w:hAnsi="Times New Roman" w:cs="Times New Roman"/>
          <w:b/>
          <w:bCs/>
        </w:rPr>
      </w:pPr>
    </w:p>
    <w:p w14:paraId="7238DE3B" w14:textId="77777777" w:rsidR="00F66FB5" w:rsidRDefault="00F66FB5" w:rsidP="00C42C64">
      <w:pPr>
        <w:rPr>
          <w:rFonts w:ascii="Times New Roman" w:hAnsi="Times New Roman" w:cs="Times New Roman"/>
          <w:b/>
          <w:bCs/>
        </w:rPr>
      </w:pPr>
    </w:p>
    <w:p w14:paraId="0AB27ACB" w14:textId="77777777" w:rsidR="00F66FB5" w:rsidRDefault="00F66FB5" w:rsidP="00C42C64">
      <w:pPr>
        <w:rPr>
          <w:rFonts w:ascii="Times New Roman" w:hAnsi="Times New Roman" w:cs="Times New Roman"/>
          <w:b/>
          <w:bCs/>
        </w:rPr>
      </w:pPr>
    </w:p>
    <w:p w14:paraId="7C1D6CDF" w14:textId="77777777" w:rsidR="00C42C64" w:rsidRPr="009038AA" w:rsidRDefault="00C42C64" w:rsidP="00C42C64">
      <w:pPr>
        <w:rPr>
          <w:rFonts w:ascii="Times New Roman" w:hAnsi="Times New Roman" w:cs="Times New Roman"/>
        </w:rPr>
      </w:pPr>
    </w:p>
    <w:p w14:paraId="0FE6B0E2" w14:textId="77777777" w:rsidR="00C42C64" w:rsidRPr="009038AA" w:rsidRDefault="00C42C64" w:rsidP="00C42C64">
      <w:pPr>
        <w:ind w:firstLine="720"/>
        <w:rPr>
          <w:rFonts w:ascii="Times New Roman" w:hAnsi="Times New Roman" w:cs="Times New Roman"/>
        </w:rPr>
      </w:pPr>
    </w:p>
    <w:p w14:paraId="201C89F9" w14:textId="77777777" w:rsidR="00C42C64" w:rsidRDefault="00C42C64" w:rsidP="00C42C64">
      <w:r>
        <w:rPr>
          <w:noProof/>
        </w:rPr>
        <w:lastRenderedPageBreak/>
        <w:drawing>
          <wp:inline distT="0" distB="0" distL="0" distR="0" wp14:anchorId="21F78FC5" wp14:editId="31534D76">
            <wp:extent cx="6290631" cy="2875402"/>
            <wp:effectExtent l="0" t="0" r="0" b="1270"/>
            <wp:docPr id="4" name="Picture 4" descr="C:\Users\elekha\Downloads\FAOD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kha\Downloads\FAOD (2).b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299" cy="2879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5CDF5" w14:textId="559DDA9A" w:rsidR="00C42C64" w:rsidRDefault="00C42C64" w:rsidP="00C42C64">
      <w:pPr>
        <w:rPr>
          <w:rFonts w:ascii="Times New Roman" w:hAnsi="Times New Roman" w:cs="Times New Roman"/>
          <w:b/>
          <w:bCs/>
        </w:rPr>
      </w:pPr>
      <w:r w:rsidRPr="00D02D4F">
        <w:rPr>
          <w:rFonts w:ascii="Times New Roman" w:hAnsi="Times New Roman" w:cs="Times New Roman"/>
          <w:b/>
          <w:bCs/>
          <w:lang w:bidi="ar-EG"/>
        </w:rPr>
        <w:t>Figure (</w:t>
      </w:r>
      <w:r w:rsidR="00095D36">
        <w:rPr>
          <w:rFonts w:ascii="Times New Roman" w:hAnsi="Times New Roman" w:cs="Times New Roman"/>
          <w:b/>
          <w:bCs/>
          <w:lang w:bidi="ar-EG"/>
        </w:rPr>
        <w:t>S</w:t>
      </w:r>
      <w:r>
        <w:rPr>
          <w:rFonts w:ascii="Times New Roman" w:hAnsi="Times New Roman" w:cs="Times New Roman"/>
          <w:b/>
          <w:bCs/>
          <w:lang w:bidi="ar-EG"/>
        </w:rPr>
        <w:t>8</w:t>
      </w:r>
      <w:r w:rsidRPr="00D02D4F">
        <w:rPr>
          <w:rFonts w:ascii="Times New Roman" w:hAnsi="Times New Roman" w:cs="Times New Roman"/>
          <w:b/>
          <w:bCs/>
          <w:lang w:bidi="ar-EG"/>
        </w:rPr>
        <w:t>)</w:t>
      </w:r>
      <w:r>
        <w:rPr>
          <w:rFonts w:ascii="Times New Roman" w:hAnsi="Times New Roman" w:cs="Times New Roman"/>
          <w:b/>
          <w:bCs/>
          <w:lang w:bidi="ar-EG"/>
        </w:rPr>
        <w:t>: A case of fatty acid oxidation defects with elevated</w:t>
      </w:r>
      <w:r>
        <w:rPr>
          <w:shd w:val="clear" w:color="auto" w:fill="FFFFFF"/>
        </w:rPr>
        <w:t>1:adipic acid</w:t>
      </w:r>
      <w:r>
        <w:rPr>
          <w:rStyle w:val="apple-converted-space"/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>
        <w:t>,</w:t>
      </w:r>
      <w:r>
        <w:rPr>
          <w:shd w:val="clear" w:color="auto" w:fill="FFFFFF"/>
        </w:rPr>
        <w:t>2 :suberic acid</w:t>
      </w:r>
      <w:r>
        <w:t xml:space="preserve">, </w:t>
      </w:r>
      <w:r>
        <w:rPr>
          <w:shd w:val="clear" w:color="auto" w:fill="FFFFFF"/>
        </w:rPr>
        <w:t>3 :sebacic acid</w:t>
      </w:r>
      <w:r>
        <w:t xml:space="preserve">, </w:t>
      </w:r>
      <w:r>
        <w:rPr>
          <w:shd w:val="clear" w:color="auto" w:fill="FFFFFF"/>
        </w:rPr>
        <w:t>4 :internal standard</w:t>
      </w:r>
      <w:r>
        <w:t xml:space="preserve">, </w:t>
      </w:r>
      <w:r>
        <w:rPr>
          <w:shd w:val="clear" w:color="auto" w:fill="FFFFFF"/>
        </w:rPr>
        <w:t>5 :3-hydroxy sebacic acid</w:t>
      </w:r>
    </w:p>
    <w:p w14:paraId="681AE1D4" w14:textId="77777777" w:rsidR="00F66FB5" w:rsidRDefault="00F66FB5" w:rsidP="00C42C64">
      <w:pPr>
        <w:jc w:val="left"/>
      </w:pPr>
    </w:p>
    <w:p w14:paraId="6A567A33" w14:textId="77777777" w:rsidR="00F66FB5" w:rsidRDefault="00F66FB5" w:rsidP="00C42C64">
      <w:pPr>
        <w:jc w:val="left"/>
      </w:pPr>
    </w:p>
    <w:p w14:paraId="129AF4DC" w14:textId="77777777" w:rsidR="00F66FB5" w:rsidRDefault="00F66FB5" w:rsidP="00C42C64">
      <w:pPr>
        <w:jc w:val="left"/>
      </w:pPr>
    </w:p>
    <w:p w14:paraId="5DB058D6" w14:textId="77777777" w:rsidR="00F66FB5" w:rsidRDefault="00F66FB5" w:rsidP="00C42C64">
      <w:pPr>
        <w:jc w:val="left"/>
      </w:pPr>
    </w:p>
    <w:p w14:paraId="514CFD6E" w14:textId="77777777" w:rsidR="00F66FB5" w:rsidRDefault="00F66FB5" w:rsidP="00C42C64">
      <w:pPr>
        <w:jc w:val="left"/>
      </w:pPr>
    </w:p>
    <w:p w14:paraId="11A35030" w14:textId="77777777" w:rsidR="00F66FB5" w:rsidRDefault="00F66FB5" w:rsidP="00C42C64">
      <w:pPr>
        <w:jc w:val="left"/>
      </w:pPr>
    </w:p>
    <w:p w14:paraId="4147F224" w14:textId="77777777" w:rsidR="00F66FB5" w:rsidRDefault="00F66FB5" w:rsidP="00C42C64">
      <w:pPr>
        <w:jc w:val="left"/>
      </w:pPr>
    </w:p>
    <w:p w14:paraId="00212B78" w14:textId="77777777" w:rsidR="00F66FB5" w:rsidRDefault="00F66FB5" w:rsidP="00C42C64">
      <w:pPr>
        <w:jc w:val="left"/>
      </w:pPr>
    </w:p>
    <w:p w14:paraId="138D4CA6" w14:textId="77777777" w:rsidR="00F66FB5" w:rsidRDefault="00F66FB5" w:rsidP="00C42C64">
      <w:pPr>
        <w:jc w:val="left"/>
      </w:pPr>
    </w:p>
    <w:p w14:paraId="2EC23CAC" w14:textId="77777777" w:rsidR="00F66FB5" w:rsidRDefault="00F66FB5" w:rsidP="00C42C64">
      <w:pPr>
        <w:jc w:val="left"/>
      </w:pPr>
    </w:p>
    <w:p w14:paraId="6C9E5573" w14:textId="77777777" w:rsidR="00F66FB5" w:rsidRDefault="00F66FB5" w:rsidP="00C42C64">
      <w:pPr>
        <w:jc w:val="left"/>
      </w:pPr>
    </w:p>
    <w:p w14:paraId="11410D53" w14:textId="77777777" w:rsidR="00C42C64" w:rsidRDefault="00C42C64" w:rsidP="00C42C64">
      <w:pPr>
        <w:jc w:val="left"/>
        <w:rPr>
          <w:lang w:bidi="ar-EG"/>
        </w:rPr>
      </w:pPr>
      <w:r>
        <w:rPr>
          <w:noProof/>
        </w:rPr>
        <w:lastRenderedPageBreak/>
        <w:drawing>
          <wp:inline distT="0" distB="0" distL="0" distR="0" wp14:anchorId="63CF79FD" wp14:editId="2987BBBF">
            <wp:extent cx="5274310" cy="2893695"/>
            <wp:effectExtent l="0" t="0" r="2540" b="1905"/>
            <wp:docPr id="6" name="Picture 6" descr="C:\Users\manar\Downloads\LA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anar\Downloads\LA.b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9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8D60A" w14:textId="77777777" w:rsidR="00C42C64" w:rsidRDefault="00C42C64" w:rsidP="00C42C64">
      <w:pPr>
        <w:rPr>
          <w:lang w:bidi="ar-EG"/>
        </w:rPr>
      </w:pPr>
    </w:p>
    <w:p w14:paraId="7327E98A" w14:textId="350056ED" w:rsidR="00C42C64" w:rsidRDefault="00C42C64" w:rsidP="00C42C64">
      <w:pPr>
        <w:rPr>
          <w:b/>
          <w:bCs/>
          <w:lang w:bidi="ar-EG"/>
        </w:rPr>
      </w:pPr>
      <w:r w:rsidRPr="00D02D4F">
        <w:rPr>
          <w:b/>
          <w:bCs/>
          <w:lang w:bidi="ar-EG"/>
        </w:rPr>
        <w:t>Figure (</w:t>
      </w:r>
      <w:r w:rsidR="00095D36">
        <w:rPr>
          <w:b/>
          <w:bCs/>
          <w:lang w:bidi="ar-EG"/>
        </w:rPr>
        <w:t>S</w:t>
      </w:r>
      <w:r>
        <w:rPr>
          <w:b/>
          <w:bCs/>
          <w:lang w:bidi="ar-EG"/>
        </w:rPr>
        <w:t>9</w:t>
      </w:r>
      <w:r w:rsidRPr="00D02D4F">
        <w:rPr>
          <w:b/>
          <w:bCs/>
          <w:lang w:bidi="ar-EG"/>
        </w:rPr>
        <w:t>)</w:t>
      </w:r>
      <w:r>
        <w:rPr>
          <w:b/>
          <w:bCs/>
          <w:lang w:bidi="ar-EG"/>
        </w:rPr>
        <w:t>:</w:t>
      </w:r>
      <w:r w:rsidR="00095D36">
        <w:rPr>
          <w:b/>
          <w:bCs/>
          <w:lang w:bidi="ar-EG"/>
        </w:rPr>
        <w:t xml:space="preserve"> </w:t>
      </w:r>
      <w:r>
        <w:rPr>
          <w:b/>
          <w:bCs/>
          <w:lang w:bidi="ar-EG"/>
        </w:rPr>
        <w:t>A case of lactic Aci</w:t>
      </w:r>
      <w:r w:rsidRPr="00D02D4F">
        <w:rPr>
          <w:b/>
          <w:bCs/>
          <w:lang w:bidi="ar-EG"/>
        </w:rPr>
        <w:t>demia (LA)</w:t>
      </w:r>
      <w:r>
        <w:rPr>
          <w:b/>
          <w:bCs/>
          <w:lang w:bidi="ar-EG"/>
        </w:rPr>
        <w:t xml:space="preserve"> with elevated peaks of </w:t>
      </w:r>
      <w:r>
        <w:rPr>
          <w:lang w:bidi="ar-EG"/>
        </w:rPr>
        <w:t>1: lactic acid, 2:3 hydroxy butyric acid, 3:4 hydroxyphenyllactic acid, 4:4 hydroxyphenylpyruvic acid, 5:internal standard</w:t>
      </w:r>
    </w:p>
    <w:p w14:paraId="5D373DE7" w14:textId="77777777" w:rsidR="00C42C64" w:rsidRPr="00377289" w:rsidRDefault="00C42C64" w:rsidP="00DB0597">
      <w:pPr>
        <w:rPr>
          <w:lang w:bidi="ar-EG"/>
        </w:rPr>
      </w:pPr>
    </w:p>
    <w:p w14:paraId="2B4EC0FA" w14:textId="15600165" w:rsidR="000B775A" w:rsidRDefault="000B775A" w:rsidP="00E46F00">
      <w:pPr>
        <w:rPr>
          <w:lang w:bidi="ar-EG"/>
        </w:rPr>
      </w:pPr>
    </w:p>
    <w:p w14:paraId="1F2244DA" w14:textId="680DCCD2" w:rsidR="00483C09" w:rsidRPr="00483C09" w:rsidRDefault="00483C09" w:rsidP="00483C09">
      <w:pPr>
        <w:rPr>
          <w:lang w:bidi="ar-EG"/>
        </w:rPr>
      </w:pPr>
      <w:r>
        <w:rPr>
          <w:noProof/>
          <w:lang w:bidi="ar-EG"/>
        </w:rPr>
        <w:drawing>
          <wp:inline distT="0" distB="0" distL="0" distR="0" wp14:anchorId="74777279" wp14:editId="256F7229">
            <wp:extent cx="5035550" cy="189611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189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F431ED" w14:textId="11E8B39D" w:rsidR="00483C09" w:rsidRPr="00483C09" w:rsidRDefault="00483C09" w:rsidP="00483C09">
      <w:pPr>
        <w:tabs>
          <w:tab w:val="left" w:pos="1200"/>
        </w:tabs>
        <w:rPr>
          <w:lang w:bidi="ar-EG"/>
        </w:rPr>
      </w:pPr>
      <w:r w:rsidRPr="00D02D4F">
        <w:rPr>
          <w:b/>
          <w:bCs/>
          <w:lang w:bidi="ar-EG"/>
        </w:rPr>
        <w:t>Figure (</w:t>
      </w:r>
      <w:r>
        <w:rPr>
          <w:b/>
          <w:bCs/>
          <w:lang w:bidi="ar-EG"/>
        </w:rPr>
        <w:t>S</w:t>
      </w:r>
      <w:r>
        <w:rPr>
          <w:b/>
          <w:bCs/>
          <w:lang w:bidi="ar-EG"/>
        </w:rPr>
        <w:t>10</w:t>
      </w:r>
      <w:r w:rsidRPr="00D02D4F">
        <w:rPr>
          <w:b/>
          <w:bCs/>
          <w:lang w:bidi="ar-EG"/>
        </w:rPr>
        <w:t>)</w:t>
      </w:r>
      <w:r>
        <w:rPr>
          <w:b/>
          <w:bCs/>
          <w:lang w:bidi="ar-EG"/>
        </w:rPr>
        <w:t>:</w:t>
      </w:r>
      <w:r w:rsidRPr="00483C09">
        <w:rPr>
          <w:rFonts w:ascii="Times New Roman" w:hAnsi="Times New Roman" w:cs="Times New Roman"/>
          <w:b/>
          <w:bCs/>
        </w:rPr>
        <w:t xml:space="preserve"> </w:t>
      </w:r>
      <w:r w:rsidRPr="00483C09">
        <w:rPr>
          <w:b/>
          <w:bCs/>
          <w:lang w:bidi="ar-EG"/>
        </w:rPr>
        <w:t>Total ion chromatogram for a normal OA profile</w:t>
      </w:r>
      <w:r>
        <w:rPr>
          <w:lang w:bidi="ar-EG"/>
        </w:rPr>
        <w:t>.</w:t>
      </w:r>
      <w:r>
        <w:rPr>
          <w:lang w:bidi="ar-EG"/>
        </w:rPr>
        <w:tab/>
      </w:r>
    </w:p>
    <w:sectPr w:rsidR="00483C09" w:rsidRPr="00483C09" w:rsidSect="005D348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800" w:bottom="1440" w:left="1800" w:header="708" w:footer="708" w:gutter="0"/>
      <w:pgNumType w:start="2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CB2CD3" w14:textId="77777777" w:rsidR="000E715B" w:rsidRDefault="000E715B" w:rsidP="00190978">
      <w:pPr>
        <w:spacing w:after="0" w:line="240" w:lineRule="auto"/>
      </w:pPr>
      <w:r>
        <w:separator/>
      </w:r>
    </w:p>
  </w:endnote>
  <w:endnote w:type="continuationSeparator" w:id="0">
    <w:p w14:paraId="58EBB310" w14:textId="77777777" w:rsidR="000E715B" w:rsidRDefault="000E715B" w:rsidP="00190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14421" w14:textId="77777777" w:rsidR="000A0C1C" w:rsidRDefault="000A0C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856793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BF30C8" w14:textId="77777777" w:rsidR="000A0C1C" w:rsidRDefault="000A0C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6FB5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46BF38E8" w14:textId="77777777" w:rsidR="00190978" w:rsidRDefault="001909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2F0226" w14:textId="77777777" w:rsidR="000A0C1C" w:rsidRDefault="000A0C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7A3592" w14:textId="77777777" w:rsidR="000E715B" w:rsidRDefault="000E715B" w:rsidP="00190978">
      <w:pPr>
        <w:spacing w:after="0" w:line="240" w:lineRule="auto"/>
      </w:pPr>
      <w:r>
        <w:separator/>
      </w:r>
    </w:p>
  </w:footnote>
  <w:footnote w:type="continuationSeparator" w:id="0">
    <w:p w14:paraId="4DB48686" w14:textId="77777777" w:rsidR="000E715B" w:rsidRDefault="000E715B" w:rsidP="00190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54CF" w14:textId="77777777" w:rsidR="000A0C1C" w:rsidRDefault="000A0C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763C19" w14:textId="77777777" w:rsidR="000A0C1C" w:rsidRDefault="000A0C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39396" w14:textId="77777777" w:rsidR="000A0C1C" w:rsidRDefault="000A0C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00"/>
    <w:rsid w:val="00095D36"/>
    <w:rsid w:val="000A0C1C"/>
    <w:rsid w:val="000B775A"/>
    <w:rsid w:val="000E715B"/>
    <w:rsid w:val="00190978"/>
    <w:rsid w:val="001B27B7"/>
    <w:rsid w:val="001F29D6"/>
    <w:rsid w:val="002045B4"/>
    <w:rsid w:val="00256A01"/>
    <w:rsid w:val="002E41C7"/>
    <w:rsid w:val="002E79E9"/>
    <w:rsid w:val="00313A27"/>
    <w:rsid w:val="003777CA"/>
    <w:rsid w:val="003A4BE6"/>
    <w:rsid w:val="00483C09"/>
    <w:rsid w:val="005D3480"/>
    <w:rsid w:val="005E19B3"/>
    <w:rsid w:val="00672AD2"/>
    <w:rsid w:val="00676CF9"/>
    <w:rsid w:val="00715631"/>
    <w:rsid w:val="007253D7"/>
    <w:rsid w:val="009D544A"/>
    <w:rsid w:val="00B74B04"/>
    <w:rsid w:val="00B94F5F"/>
    <w:rsid w:val="00BE3182"/>
    <w:rsid w:val="00C42C64"/>
    <w:rsid w:val="00C723B0"/>
    <w:rsid w:val="00DB0597"/>
    <w:rsid w:val="00E46F00"/>
    <w:rsid w:val="00EC0A44"/>
    <w:rsid w:val="00F54F1D"/>
    <w:rsid w:val="00F6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AFABF4"/>
  <w15:docId w15:val="{FEAF625F-44AC-45E4-8317-07E094A59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F00"/>
    <w:pPr>
      <w:jc w:val="both"/>
    </w:pPr>
    <w:rPr>
      <w:rFonts w:asciiTheme="majorBidi" w:eastAsia="Times New Roman" w:hAnsiTheme="majorBidi" w:cstheme="majorBidi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E79E9"/>
  </w:style>
  <w:style w:type="paragraph" w:styleId="BalloonText">
    <w:name w:val="Balloon Text"/>
    <w:basedOn w:val="Normal"/>
    <w:link w:val="BalloonTextChar"/>
    <w:uiPriority w:val="99"/>
    <w:semiHidden/>
    <w:unhideWhenUsed/>
    <w:rsid w:val="002E7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9E9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09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978"/>
    <w:rPr>
      <w:rFonts w:asciiTheme="majorBidi" w:eastAsia="Times New Roman" w:hAnsiTheme="majorBidi" w:cstheme="majorBidi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09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978"/>
    <w:rPr>
      <w:rFonts w:asciiTheme="majorBidi" w:eastAsia="Times New Roman" w:hAnsiTheme="majorBid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footer" Target="footer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</dc:creator>
  <cp:lastModifiedBy>shimaa abdelsattar refaat</cp:lastModifiedBy>
  <cp:revision>5</cp:revision>
  <dcterms:created xsi:type="dcterms:W3CDTF">2020-10-09T12:36:00Z</dcterms:created>
  <dcterms:modified xsi:type="dcterms:W3CDTF">2020-11-02T16:09:00Z</dcterms:modified>
</cp:coreProperties>
</file>