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F5E1" w14:textId="77777777" w:rsidR="00AA2D8A" w:rsidRPr="00AA2D8A" w:rsidRDefault="00AA2D8A" w:rsidP="00AA2D8A">
      <w:pPr>
        <w:spacing w:after="0" w:line="240" w:lineRule="auto"/>
        <w:jc w:val="center"/>
        <w:textAlignment w:val="baseline"/>
        <w:rPr>
          <w:rFonts w:asciiTheme="minorBidi" w:eastAsia="Times New Roman" w:hAnsiTheme="minorBidi"/>
          <w:b/>
          <w:bCs/>
          <w:color w:val="000000"/>
          <w:sz w:val="26"/>
          <w:szCs w:val="26"/>
        </w:rPr>
      </w:pPr>
      <w:r w:rsidRPr="00A627E1">
        <w:rPr>
          <w:rFonts w:asciiTheme="minorBidi" w:eastAsia="Times New Roman" w:hAnsiTheme="minorBidi"/>
          <w:b/>
          <w:bCs/>
          <w:color w:val="000000"/>
          <w:sz w:val="26"/>
          <w:szCs w:val="26"/>
        </w:rPr>
        <w:t>Appendix</w:t>
      </w:r>
    </w:p>
    <w:p w14:paraId="575BA0BD" w14:textId="77777777" w:rsidR="001265E8" w:rsidRDefault="001265E8">
      <w:pPr>
        <w:rPr>
          <w:rFonts w:asciiTheme="minorBidi" w:hAnsiTheme="minorBidi"/>
          <w:sz w:val="16"/>
          <w:szCs w:val="16"/>
        </w:rPr>
      </w:pPr>
    </w:p>
    <w:p w14:paraId="713250FE" w14:textId="6E1BB4F4" w:rsidR="00AB6121" w:rsidRDefault="00AB6121" w:rsidP="00AB6121">
      <w:pPr>
        <w:rPr>
          <w:rFonts w:asciiTheme="minorBidi" w:hAnsiTheme="minorBidi"/>
          <w:b/>
          <w:bCs/>
          <w:sz w:val="18"/>
          <w:szCs w:val="18"/>
        </w:rPr>
      </w:pPr>
      <w:r w:rsidRPr="00AB6121">
        <w:rPr>
          <w:rFonts w:asciiTheme="minorBidi" w:hAnsiTheme="minorBidi"/>
          <w:b/>
          <w:bCs/>
          <w:sz w:val="18"/>
          <w:szCs w:val="18"/>
        </w:rPr>
        <w:t xml:space="preserve">Measurements of the </w:t>
      </w:r>
      <w:r>
        <w:rPr>
          <w:rFonts w:asciiTheme="minorBidi" w:hAnsiTheme="minorBidi"/>
          <w:b/>
          <w:bCs/>
          <w:sz w:val="18"/>
          <w:szCs w:val="18"/>
        </w:rPr>
        <w:t>E</w:t>
      </w:r>
      <w:r w:rsidRPr="00AB6121">
        <w:rPr>
          <w:rFonts w:asciiTheme="minorBidi" w:hAnsiTheme="minorBidi"/>
          <w:b/>
          <w:bCs/>
          <w:sz w:val="18"/>
          <w:szCs w:val="18"/>
        </w:rPr>
        <w:t xml:space="preserve">xamined </w:t>
      </w:r>
      <w:r>
        <w:rPr>
          <w:rFonts w:asciiTheme="minorBidi" w:hAnsiTheme="minorBidi"/>
          <w:b/>
          <w:bCs/>
          <w:sz w:val="18"/>
          <w:szCs w:val="18"/>
        </w:rPr>
        <w:t>V</w:t>
      </w:r>
      <w:r w:rsidRPr="00AB6121">
        <w:rPr>
          <w:rFonts w:asciiTheme="minorBidi" w:hAnsiTheme="minorBidi"/>
          <w:b/>
          <w:bCs/>
          <w:sz w:val="18"/>
          <w:szCs w:val="18"/>
        </w:rPr>
        <w:t>ariables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3"/>
        <w:gridCol w:w="3117"/>
      </w:tblGrid>
      <w:tr w:rsidR="00AB6121" w:rsidRPr="00D83BD6" w14:paraId="2B554602" w14:textId="77777777" w:rsidTr="00A47AEA">
        <w:tc>
          <w:tcPr>
            <w:tcW w:w="6233" w:type="dxa"/>
          </w:tcPr>
          <w:p w14:paraId="325A146A" w14:textId="77777777" w:rsidR="00AB6121" w:rsidRPr="00D83BD6" w:rsidRDefault="007D3F54" w:rsidP="005610B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</w:rPr>
              <w:t>Variable Measurement</w:t>
            </w:r>
          </w:p>
        </w:tc>
        <w:tc>
          <w:tcPr>
            <w:tcW w:w="3117" w:type="dxa"/>
          </w:tcPr>
          <w:p w14:paraId="44CDEEF7" w14:textId="77777777" w:rsidR="00AB6121" w:rsidRPr="00D83BD6" w:rsidRDefault="007D3F54" w:rsidP="005610B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color w:val="000000"/>
                <w:sz w:val="16"/>
                <w:szCs w:val="16"/>
              </w:rPr>
              <w:t>Reference</w:t>
            </w:r>
          </w:p>
        </w:tc>
      </w:tr>
      <w:tr w:rsidR="00AB6121" w:rsidRPr="00D83BD6" w14:paraId="177403D5" w14:textId="77777777" w:rsidTr="00A47AEA">
        <w:tc>
          <w:tcPr>
            <w:tcW w:w="6233" w:type="dxa"/>
          </w:tcPr>
          <w:p w14:paraId="016B911F" w14:textId="77777777" w:rsidR="007D3F54" w:rsidRDefault="007D3F54" w:rsidP="006E5735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Perceived Usefulness</w:t>
            </w:r>
          </w:p>
          <w:p w14:paraId="16AB164D" w14:textId="77777777" w:rsidR="00AB6121" w:rsidRDefault="006E5735" w:rsidP="006E5735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Pr="006E5735">
              <w:rPr>
                <w:rFonts w:asciiTheme="minorBidi" w:hAnsiTheme="minorBidi"/>
                <w:sz w:val="16"/>
                <w:szCs w:val="16"/>
              </w:rPr>
              <w:t>I think that using the Transactional Internet Banking improves functioning of my banking activities</w:t>
            </w:r>
            <w:r>
              <w:rPr>
                <w:rFonts w:asciiTheme="minorBidi" w:hAnsiTheme="minorBidi"/>
                <w:sz w:val="16"/>
                <w:szCs w:val="16"/>
              </w:rPr>
              <w:t>.</w:t>
            </w:r>
          </w:p>
          <w:p w14:paraId="3C8338C1" w14:textId="77777777" w:rsidR="006E5735" w:rsidRDefault="006E5735" w:rsidP="006E5735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Pr="006E5735">
              <w:rPr>
                <w:rFonts w:asciiTheme="minorBidi" w:hAnsiTheme="minorBidi"/>
                <w:sz w:val="16"/>
                <w:szCs w:val="16"/>
              </w:rPr>
              <w:t>I think that Transactional Internet Banking allows me to manage my banking activities more efficiently.</w:t>
            </w:r>
          </w:p>
          <w:p w14:paraId="11250C9C" w14:textId="77777777" w:rsidR="006E5735" w:rsidRPr="00D83BD6" w:rsidRDefault="006E5735" w:rsidP="006E5735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Pr="006E5735">
              <w:rPr>
                <w:rFonts w:asciiTheme="minorBidi" w:hAnsiTheme="minorBidi"/>
                <w:sz w:val="16"/>
                <w:szCs w:val="16"/>
              </w:rPr>
              <w:t>I think that Transactional Internet Banking enables me to complete my banking activities in a more convenient way to my life style .</w:t>
            </w:r>
          </w:p>
        </w:tc>
        <w:tc>
          <w:tcPr>
            <w:tcW w:w="3117" w:type="dxa"/>
          </w:tcPr>
          <w:p w14:paraId="55617937" w14:textId="77777777" w:rsidR="00AB6121" w:rsidRPr="00D83BD6" w:rsidRDefault="007D3F54" w:rsidP="005610B6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7D3F54">
              <w:rPr>
                <w:rFonts w:asciiTheme="minorBidi" w:hAnsiTheme="minorBidi"/>
                <w:sz w:val="16"/>
                <w:szCs w:val="16"/>
              </w:rPr>
              <w:t xml:space="preserve">Bashir and </w:t>
            </w:r>
            <w:proofErr w:type="spellStart"/>
            <w:r w:rsidRPr="007D3F54">
              <w:rPr>
                <w:rFonts w:asciiTheme="minorBidi" w:hAnsiTheme="minorBidi"/>
                <w:sz w:val="16"/>
                <w:szCs w:val="16"/>
              </w:rPr>
              <w:t>Madhavaiah</w:t>
            </w:r>
            <w:proofErr w:type="spellEnd"/>
            <w:r w:rsidRPr="007D3F54">
              <w:rPr>
                <w:rFonts w:asciiTheme="minorBidi" w:hAnsiTheme="minorBidi"/>
                <w:sz w:val="16"/>
                <w:szCs w:val="16"/>
              </w:rPr>
              <w:t xml:space="preserve"> (2015)</w:t>
            </w:r>
          </w:p>
        </w:tc>
      </w:tr>
      <w:tr w:rsidR="00AB6121" w:rsidRPr="00D83BD6" w14:paraId="0FF2D639" w14:textId="77777777" w:rsidTr="00A47AEA">
        <w:tc>
          <w:tcPr>
            <w:tcW w:w="6233" w:type="dxa"/>
          </w:tcPr>
          <w:p w14:paraId="58C3B57B" w14:textId="77777777" w:rsidR="007D3F54" w:rsidRDefault="007D3F54" w:rsidP="007D3F54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Subjective Norm</w:t>
            </w:r>
            <w:r w:rsidR="005610B6">
              <w:rPr>
                <w:rFonts w:asciiTheme="minorBidi" w:hAnsiTheme="minorBidi"/>
                <w:sz w:val="16"/>
                <w:szCs w:val="16"/>
              </w:rPr>
              <w:t>s</w:t>
            </w:r>
          </w:p>
          <w:p w14:paraId="671604E0" w14:textId="77777777" w:rsidR="007D3F54" w:rsidRDefault="007D3F54" w:rsidP="007D3F54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7D3F54">
              <w:rPr>
                <w:rFonts w:asciiTheme="minorBidi" w:hAnsiTheme="minorBidi"/>
                <w:sz w:val="16"/>
                <w:szCs w:val="16"/>
              </w:rPr>
              <w:t>People who are important to me would think that I should use Transactional Internet Banking.</w:t>
            </w:r>
          </w:p>
          <w:p w14:paraId="52C5F35E" w14:textId="77777777" w:rsidR="007D3F54" w:rsidRDefault="007D3F54" w:rsidP="007D3F54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Pr="007D3F54">
              <w:rPr>
                <w:rFonts w:asciiTheme="minorBidi" w:hAnsiTheme="minorBidi"/>
                <w:sz w:val="16"/>
                <w:szCs w:val="16"/>
              </w:rPr>
              <w:tab/>
              <w:t>People who influence me would think that I should use Transactional Internet Banking.</w:t>
            </w:r>
          </w:p>
          <w:p w14:paraId="0F164FDE" w14:textId="77777777" w:rsidR="00AB6121" w:rsidRPr="00D83BD6" w:rsidRDefault="007D3F54" w:rsidP="007D3F54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7D3F54">
              <w:rPr>
                <w:rFonts w:asciiTheme="minorBidi" w:hAnsiTheme="minorBidi"/>
                <w:sz w:val="16"/>
                <w:szCs w:val="16"/>
              </w:rPr>
              <w:t>People whose opinions are valued to me would prefer that I should use Transactional Internet Banking.</w:t>
            </w:r>
          </w:p>
        </w:tc>
        <w:tc>
          <w:tcPr>
            <w:tcW w:w="3117" w:type="dxa"/>
          </w:tcPr>
          <w:p w14:paraId="6602AEA5" w14:textId="77777777" w:rsidR="00AB6121" w:rsidRPr="00D83BD6" w:rsidRDefault="007D3F54" w:rsidP="005610B6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7D3F54">
              <w:rPr>
                <w:rFonts w:asciiTheme="minorBidi" w:hAnsiTheme="minorBidi"/>
                <w:sz w:val="16"/>
                <w:szCs w:val="16"/>
              </w:rPr>
              <w:t>Wu &amp; Chen (2005)</w:t>
            </w:r>
          </w:p>
        </w:tc>
      </w:tr>
      <w:tr w:rsidR="00AB6121" w:rsidRPr="00D83BD6" w14:paraId="33ED4B4A" w14:textId="77777777" w:rsidTr="00A47AEA">
        <w:tc>
          <w:tcPr>
            <w:tcW w:w="6233" w:type="dxa"/>
          </w:tcPr>
          <w:p w14:paraId="7210F9DB" w14:textId="77777777" w:rsidR="005610B6" w:rsidRDefault="005610B6" w:rsidP="005610B6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COVID-19 Perceived Risk</w:t>
            </w:r>
          </w:p>
          <w:p w14:paraId="104E4CC2" w14:textId="77777777" w:rsidR="005610B6" w:rsidRDefault="005610B6" w:rsidP="005610B6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Pr="005610B6">
              <w:rPr>
                <w:rFonts w:asciiTheme="minorBidi" w:hAnsiTheme="minorBidi"/>
                <w:sz w:val="16"/>
                <w:szCs w:val="16"/>
              </w:rPr>
              <w:t>At COVID-19 pandemic ou</w:t>
            </w:r>
            <w:r>
              <w:rPr>
                <w:rFonts w:asciiTheme="minorBidi" w:hAnsiTheme="minorBidi"/>
                <w:sz w:val="16"/>
                <w:szCs w:val="16"/>
              </w:rPr>
              <w:t xml:space="preserve">tbreaks (high-spread periods), </w:t>
            </w:r>
            <w:r w:rsidRPr="005610B6">
              <w:rPr>
                <w:rFonts w:asciiTheme="minorBidi" w:hAnsiTheme="minorBidi"/>
                <w:sz w:val="16"/>
                <w:szCs w:val="16"/>
              </w:rPr>
              <w:t>I am afraid of catching COVID-19.</w:t>
            </w:r>
          </w:p>
          <w:p w14:paraId="26E36E3E" w14:textId="77777777" w:rsidR="005610B6" w:rsidRDefault="005610B6" w:rsidP="005610B6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Pr="007D3F54">
              <w:rPr>
                <w:rFonts w:asciiTheme="minorBidi" w:hAnsiTheme="minorBidi"/>
                <w:sz w:val="16"/>
                <w:szCs w:val="16"/>
              </w:rPr>
              <w:tab/>
            </w:r>
            <w:r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Pr="005610B6">
              <w:rPr>
                <w:rFonts w:asciiTheme="minorBidi" w:hAnsiTheme="minorBidi"/>
                <w:sz w:val="16"/>
                <w:szCs w:val="16"/>
              </w:rPr>
              <w:t>At COVID-19 pandemic outbreaks (high-spread periods), I am afraid of losing my life because of COVID-19.</w:t>
            </w:r>
          </w:p>
          <w:p w14:paraId="7E090A19" w14:textId="77777777" w:rsidR="00AB6121" w:rsidRDefault="005610B6" w:rsidP="005610B6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5610B6">
              <w:rPr>
                <w:rFonts w:asciiTheme="minorBidi" w:hAnsiTheme="minorBidi"/>
                <w:sz w:val="16"/>
                <w:szCs w:val="16"/>
              </w:rPr>
              <w:t>At COVID-19 pandemic outbreaks (high-spread periods), I hesitate to go outside because I am afraid of catching COVID-19.</w:t>
            </w:r>
          </w:p>
          <w:p w14:paraId="3BD56F85" w14:textId="77777777" w:rsidR="005610B6" w:rsidRPr="00D83BD6" w:rsidRDefault="005610B6" w:rsidP="005610B6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5610B6">
              <w:rPr>
                <w:rFonts w:asciiTheme="minorBidi" w:hAnsiTheme="minorBidi"/>
                <w:sz w:val="16"/>
                <w:szCs w:val="16"/>
              </w:rPr>
              <w:t>At COVID-19 pandemic outbreaks (high-spread periods), I tend to avoid meeting with other people because I don’t want to catch COVID-19.</w:t>
            </w:r>
          </w:p>
        </w:tc>
        <w:tc>
          <w:tcPr>
            <w:tcW w:w="3117" w:type="dxa"/>
          </w:tcPr>
          <w:p w14:paraId="062426B3" w14:textId="77777777" w:rsidR="00AB6121" w:rsidRPr="00D83BD6" w:rsidRDefault="005610B6" w:rsidP="005610B6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5610B6">
              <w:rPr>
                <w:rFonts w:asciiTheme="minorBidi" w:hAnsiTheme="minorBidi"/>
                <w:sz w:val="16"/>
                <w:szCs w:val="16"/>
              </w:rPr>
              <w:t>Brewer and Sebby (2021)</w:t>
            </w:r>
          </w:p>
        </w:tc>
      </w:tr>
      <w:tr w:rsidR="005610B6" w:rsidRPr="00D83BD6" w14:paraId="3273D573" w14:textId="77777777" w:rsidTr="00A47AEA">
        <w:tc>
          <w:tcPr>
            <w:tcW w:w="6233" w:type="dxa"/>
          </w:tcPr>
          <w:p w14:paraId="316E1A72" w14:textId="77777777" w:rsidR="005610B6" w:rsidRDefault="00EB1A10" w:rsidP="005610B6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Confirmation</w:t>
            </w:r>
          </w:p>
          <w:p w14:paraId="67F9429B" w14:textId="77777777" w:rsidR="005610B6" w:rsidRDefault="00FC7D94" w:rsidP="00EB1A10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="00EB1A10" w:rsidRPr="00EB1A10">
              <w:rPr>
                <w:rFonts w:asciiTheme="minorBidi" w:hAnsiTheme="minorBidi"/>
                <w:sz w:val="16"/>
                <w:szCs w:val="16"/>
              </w:rPr>
              <w:t xml:space="preserve">The service level provided by Transactional Internet Banking </w:t>
            </w:r>
            <w:r w:rsidR="00EB1A10">
              <w:rPr>
                <w:rFonts w:asciiTheme="minorBidi" w:hAnsiTheme="minorBidi"/>
                <w:sz w:val="16"/>
                <w:szCs w:val="16"/>
              </w:rPr>
              <w:t>was better than what I expected</w:t>
            </w:r>
            <w:r w:rsidR="00EB1A10" w:rsidRPr="00EB1A10">
              <w:rPr>
                <w:rFonts w:asciiTheme="minorBidi" w:hAnsiTheme="minorBidi"/>
                <w:sz w:val="16"/>
                <w:szCs w:val="16"/>
              </w:rPr>
              <w:t>.</w:t>
            </w:r>
          </w:p>
          <w:p w14:paraId="607D212E" w14:textId="77777777" w:rsidR="005610B6" w:rsidRDefault="005610B6" w:rsidP="005610B6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proofErr w:type="gramStart"/>
            <w:r w:rsidRPr="007D3F54">
              <w:rPr>
                <w:rFonts w:asciiTheme="minorBidi" w:hAnsiTheme="minorBidi"/>
                <w:sz w:val="16"/>
                <w:szCs w:val="16"/>
              </w:rPr>
              <w:tab/>
            </w:r>
            <w:r w:rsidR="00FC7D94">
              <w:rPr>
                <w:rFonts w:asciiTheme="minorBidi" w:hAnsiTheme="minorBidi"/>
                <w:sz w:val="16"/>
                <w:szCs w:val="16"/>
              </w:rPr>
              <w:t xml:space="preserve">  </w:t>
            </w:r>
            <w:r w:rsidR="00EB1A10">
              <w:rPr>
                <w:rFonts w:asciiTheme="minorBidi" w:hAnsiTheme="minorBidi"/>
                <w:sz w:val="16"/>
                <w:szCs w:val="16"/>
              </w:rPr>
              <w:t>My</w:t>
            </w:r>
            <w:proofErr w:type="gramEnd"/>
            <w:r w:rsidR="00EB1A10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EB1A10" w:rsidRPr="00EB1A10">
              <w:rPr>
                <w:rFonts w:asciiTheme="minorBidi" w:hAnsiTheme="minorBidi"/>
                <w:sz w:val="16"/>
                <w:szCs w:val="16"/>
              </w:rPr>
              <w:t xml:space="preserve">experience with using Transactional Internet Banking was better </w:t>
            </w:r>
            <w:proofErr w:type="gramStart"/>
            <w:r w:rsidR="00EB1A10" w:rsidRPr="00EB1A10">
              <w:rPr>
                <w:rFonts w:asciiTheme="minorBidi" w:hAnsiTheme="minorBidi"/>
                <w:sz w:val="16"/>
                <w:szCs w:val="16"/>
              </w:rPr>
              <w:t>than what</w:t>
            </w:r>
            <w:proofErr w:type="gramEnd"/>
            <w:r w:rsidR="00EB1A10" w:rsidRPr="00EB1A10">
              <w:rPr>
                <w:rFonts w:asciiTheme="minorBidi" w:hAnsiTheme="minorBidi"/>
                <w:sz w:val="16"/>
                <w:szCs w:val="16"/>
              </w:rPr>
              <w:t xml:space="preserve"> I expected.</w:t>
            </w:r>
          </w:p>
          <w:p w14:paraId="3B6EB8A1" w14:textId="77777777" w:rsidR="005610B6" w:rsidRDefault="005610B6" w:rsidP="005610B6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="00FC7D94">
              <w:rPr>
                <w:rFonts w:asciiTheme="minorBidi" w:hAnsiTheme="minorBidi"/>
                <w:sz w:val="16"/>
                <w:szCs w:val="16"/>
              </w:rPr>
              <w:t xml:space="preserve">  </w:t>
            </w:r>
            <w:r w:rsidR="00EB1A10" w:rsidRPr="00EB1A10">
              <w:rPr>
                <w:rFonts w:asciiTheme="minorBidi" w:hAnsiTheme="minorBidi"/>
                <w:sz w:val="16"/>
                <w:szCs w:val="16"/>
              </w:rPr>
              <w:t>Transactional Internet Banking was easy to use than what I expected.</w:t>
            </w:r>
          </w:p>
          <w:p w14:paraId="21ADC6F1" w14:textId="77777777" w:rsidR="00EB1A10" w:rsidRPr="00D83BD6" w:rsidRDefault="00EB1A10" w:rsidP="00EB1A10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="00FC7D94">
              <w:rPr>
                <w:rFonts w:asciiTheme="minorBidi" w:hAnsiTheme="minorBidi"/>
                <w:sz w:val="16"/>
                <w:szCs w:val="16"/>
              </w:rPr>
              <w:t xml:space="preserve">  </w:t>
            </w:r>
            <w:r w:rsidR="00FC7D94" w:rsidRPr="00FC7D94">
              <w:rPr>
                <w:rFonts w:asciiTheme="minorBidi" w:hAnsiTheme="minorBidi"/>
                <w:sz w:val="16"/>
                <w:szCs w:val="16"/>
              </w:rPr>
              <w:t>Overall, most of my expectations from using Transactional Internet Banking were confirmed.</w:t>
            </w:r>
          </w:p>
        </w:tc>
        <w:tc>
          <w:tcPr>
            <w:tcW w:w="3117" w:type="dxa"/>
          </w:tcPr>
          <w:p w14:paraId="22B5C5D9" w14:textId="6EFBE6D6" w:rsidR="005610B6" w:rsidRPr="00D83BD6" w:rsidRDefault="00C029C4" w:rsidP="005610B6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bookmarkStart w:id="0" w:name="_Hlk190249839"/>
            <w:r>
              <w:rPr>
                <w:rFonts w:asciiTheme="minorBidi" w:hAnsiTheme="minorBidi"/>
                <w:sz w:val="16"/>
                <w:szCs w:val="16"/>
              </w:rPr>
              <w:t>Rahi</w:t>
            </w:r>
            <w:bookmarkEnd w:id="0"/>
            <w:r>
              <w:rPr>
                <w:rFonts w:asciiTheme="minorBidi" w:hAnsiTheme="minorBidi"/>
                <w:sz w:val="16"/>
                <w:szCs w:val="16"/>
              </w:rPr>
              <w:t xml:space="preserve"> et al</w:t>
            </w:r>
            <w:r w:rsidR="008B3075">
              <w:rPr>
                <w:rFonts w:asciiTheme="minorBidi" w:hAnsiTheme="minorBidi"/>
                <w:sz w:val="16"/>
                <w:szCs w:val="16"/>
              </w:rPr>
              <w:t>.</w:t>
            </w:r>
            <w:r>
              <w:rPr>
                <w:rFonts w:asciiTheme="minorBidi" w:hAnsiTheme="minorBidi"/>
                <w:sz w:val="16"/>
                <w:szCs w:val="16"/>
              </w:rPr>
              <w:t xml:space="preserve"> (2021)</w:t>
            </w:r>
          </w:p>
        </w:tc>
      </w:tr>
      <w:tr w:rsidR="00EB1A10" w:rsidRPr="00D83BD6" w14:paraId="7BD989B9" w14:textId="77777777" w:rsidTr="00A47AEA">
        <w:tc>
          <w:tcPr>
            <w:tcW w:w="6233" w:type="dxa"/>
          </w:tcPr>
          <w:p w14:paraId="20D0586C" w14:textId="77777777" w:rsidR="00EB1A10" w:rsidRDefault="00EB1A10" w:rsidP="00EB1A10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Attitude</w:t>
            </w:r>
          </w:p>
          <w:p w14:paraId="73DCF130" w14:textId="77777777" w:rsidR="00EB1A10" w:rsidRDefault="00EB1A10" w:rsidP="00EB1A10">
            <w:pPr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EB1A10">
              <w:rPr>
                <w:rFonts w:asciiTheme="minorBidi" w:hAnsiTheme="minorBidi"/>
                <w:sz w:val="16"/>
                <w:szCs w:val="16"/>
              </w:rPr>
              <w:t>I think that using Transactional Internet Banking service is a good decision.</w:t>
            </w:r>
          </w:p>
          <w:p w14:paraId="7E1DA2FD" w14:textId="77777777" w:rsidR="00EB1A10" w:rsidRDefault="00EB1A10" w:rsidP="00EB1A10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Pr="007D3F54">
              <w:rPr>
                <w:rFonts w:asciiTheme="minorBidi" w:hAnsiTheme="minorBidi"/>
                <w:sz w:val="16"/>
                <w:szCs w:val="16"/>
              </w:rPr>
              <w:tab/>
            </w:r>
            <w:r w:rsidRPr="00EB1A10">
              <w:rPr>
                <w:rFonts w:asciiTheme="minorBidi" w:hAnsiTheme="minorBidi"/>
                <w:sz w:val="16"/>
                <w:szCs w:val="16"/>
              </w:rPr>
              <w:t>I think that using Transactional Internet Banking service is a wise decision.</w:t>
            </w:r>
          </w:p>
          <w:p w14:paraId="5202BB1F" w14:textId="77777777" w:rsidR="00EB1A10" w:rsidRDefault="00EB1A10" w:rsidP="00EB1A10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EB1A10">
              <w:rPr>
                <w:rFonts w:asciiTheme="minorBidi" w:hAnsiTheme="minorBidi"/>
                <w:sz w:val="16"/>
                <w:szCs w:val="16"/>
              </w:rPr>
              <w:t>I think using Transactional Internet Banking service is a positive step.</w:t>
            </w:r>
          </w:p>
          <w:p w14:paraId="4DD16DCD" w14:textId="77777777" w:rsidR="00EB1A10" w:rsidRPr="00D83BD6" w:rsidRDefault="00EB1A10" w:rsidP="00EB1A10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EB1A10">
              <w:rPr>
                <w:rFonts w:asciiTheme="minorBidi" w:hAnsiTheme="minorBidi"/>
                <w:sz w:val="16"/>
                <w:szCs w:val="16"/>
              </w:rPr>
              <w:t>I like to use Transactional Internet Banking servic</w:t>
            </w:r>
            <w:r>
              <w:rPr>
                <w:rFonts w:asciiTheme="minorBidi" w:hAnsiTheme="minorBidi"/>
                <w:sz w:val="16"/>
                <w:szCs w:val="16"/>
              </w:rPr>
              <w:t>e.</w:t>
            </w:r>
          </w:p>
        </w:tc>
        <w:tc>
          <w:tcPr>
            <w:tcW w:w="3117" w:type="dxa"/>
          </w:tcPr>
          <w:p w14:paraId="766E2DA2" w14:textId="755AC3A9" w:rsidR="00EB1A10" w:rsidRPr="00D83BD6" w:rsidRDefault="00EB1A10" w:rsidP="00EB1A10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EB1A10">
              <w:rPr>
                <w:rFonts w:asciiTheme="minorBidi" w:hAnsiTheme="minorBidi"/>
                <w:sz w:val="16"/>
                <w:szCs w:val="16"/>
              </w:rPr>
              <w:t xml:space="preserve">Bashir and </w:t>
            </w:r>
            <w:proofErr w:type="spellStart"/>
            <w:r w:rsidRPr="00EB1A10">
              <w:rPr>
                <w:rFonts w:asciiTheme="minorBidi" w:hAnsiTheme="minorBidi"/>
                <w:sz w:val="16"/>
                <w:szCs w:val="16"/>
              </w:rPr>
              <w:t>Madhavaiah</w:t>
            </w:r>
            <w:proofErr w:type="spellEnd"/>
            <w:r w:rsidRPr="00EB1A10">
              <w:rPr>
                <w:rFonts w:asciiTheme="minorBidi" w:hAnsiTheme="minorBidi"/>
                <w:sz w:val="16"/>
                <w:szCs w:val="16"/>
              </w:rPr>
              <w:t xml:space="preserve"> (201</w:t>
            </w:r>
            <w:r w:rsidR="00AA0486">
              <w:rPr>
                <w:rFonts w:asciiTheme="minorBidi" w:hAnsiTheme="minorBidi"/>
                <w:sz w:val="16"/>
                <w:szCs w:val="16"/>
              </w:rPr>
              <w:t>5</w:t>
            </w:r>
            <w:r>
              <w:rPr>
                <w:rFonts w:asciiTheme="minorBidi" w:hAnsiTheme="minorBidi"/>
                <w:sz w:val="16"/>
                <w:szCs w:val="16"/>
              </w:rPr>
              <w:t>)</w:t>
            </w:r>
          </w:p>
        </w:tc>
      </w:tr>
      <w:tr w:rsidR="005610B6" w:rsidRPr="00D83BD6" w14:paraId="6E4755BA" w14:textId="77777777" w:rsidTr="00A47AEA">
        <w:tc>
          <w:tcPr>
            <w:tcW w:w="6233" w:type="dxa"/>
          </w:tcPr>
          <w:p w14:paraId="6385715F" w14:textId="77777777" w:rsidR="005610B6" w:rsidRDefault="005610B6" w:rsidP="005610B6">
            <w:pPr>
              <w:rPr>
                <w:rFonts w:asciiTheme="minorBidi" w:hAnsiTheme="minorBidi"/>
                <w:sz w:val="16"/>
                <w:szCs w:val="16"/>
              </w:rPr>
            </w:pPr>
            <w:r w:rsidRPr="00D83BD6">
              <w:rPr>
                <w:rFonts w:asciiTheme="minorBidi" w:hAnsiTheme="minorBidi"/>
                <w:sz w:val="16"/>
                <w:szCs w:val="16"/>
              </w:rPr>
              <w:t>Continuation</w:t>
            </w:r>
          </w:p>
          <w:p w14:paraId="115B2A66" w14:textId="77777777" w:rsidR="003F2A87" w:rsidRDefault="00C234D8" w:rsidP="00C234D8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="003F2A87" w:rsidRPr="003F2A87">
              <w:rPr>
                <w:rFonts w:asciiTheme="minorBidi" w:hAnsiTheme="minorBidi"/>
                <w:sz w:val="16"/>
                <w:szCs w:val="16"/>
              </w:rPr>
              <w:t>I intend to continue using Transactional Internet Banking in the future</w:t>
            </w:r>
            <w:r w:rsidR="003F2A87">
              <w:rPr>
                <w:rFonts w:asciiTheme="minorBidi" w:hAnsiTheme="minorBidi"/>
                <w:sz w:val="16"/>
                <w:szCs w:val="16"/>
              </w:rPr>
              <w:t>.</w:t>
            </w:r>
          </w:p>
          <w:p w14:paraId="71763935" w14:textId="77777777" w:rsidR="00C234D8" w:rsidRDefault="00C234D8" w:rsidP="00C234D8">
            <w:pPr>
              <w:tabs>
                <w:tab w:val="left" w:pos="158"/>
              </w:tabs>
              <w:jc w:val="both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</w:t>
            </w:r>
            <w:r w:rsidRPr="007D3F54">
              <w:rPr>
                <w:rFonts w:asciiTheme="minorBidi" w:hAnsiTheme="minorBidi"/>
                <w:sz w:val="16"/>
                <w:szCs w:val="16"/>
              </w:rPr>
              <w:tab/>
            </w:r>
            <w:r w:rsidR="003F2A87" w:rsidRPr="003F2A87">
              <w:rPr>
                <w:rFonts w:asciiTheme="minorBidi" w:hAnsiTheme="minorBidi"/>
                <w:sz w:val="16"/>
                <w:szCs w:val="16"/>
              </w:rPr>
              <w:t>I am interested in new services provided by my Transactional Internet banking service provide</w:t>
            </w:r>
            <w:r w:rsidRPr="00EB1A10">
              <w:rPr>
                <w:rFonts w:asciiTheme="minorBidi" w:hAnsiTheme="minorBidi"/>
                <w:sz w:val="16"/>
                <w:szCs w:val="16"/>
              </w:rPr>
              <w:t>.</w:t>
            </w:r>
          </w:p>
          <w:p w14:paraId="5F7DA242" w14:textId="77777777" w:rsidR="00C234D8" w:rsidRPr="00D83BD6" w:rsidRDefault="00C234D8" w:rsidP="005610B6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="003F2A87" w:rsidRPr="003F2A87">
              <w:rPr>
                <w:rFonts w:asciiTheme="minorBidi" w:hAnsiTheme="minorBidi"/>
                <w:sz w:val="16"/>
                <w:szCs w:val="16"/>
              </w:rPr>
              <w:t>In the future I intend to increase my use of Transactional Internet banking service</w:t>
            </w:r>
            <w:r w:rsidR="003F2A87">
              <w:rPr>
                <w:rFonts w:asciiTheme="minorBidi" w:hAnsiTheme="minorBidi"/>
                <w:sz w:val="16"/>
                <w:szCs w:val="16"/>
              </w:rPr>
              <w:t>.</w:t>
            </w:r>
          </w:p>
        </w:tc>
        <w:tc>
          <w:tcPr>
            <w:tcW w:w="3117" w:type="dxa"/>
          </w:tcPr>
          <w:p w14:paraId="71C6AF7D" w14:textId="77777777" w:rsidR="005610B6" w:rsidRPr="00D83BD6" w:rsidRDefault="003F2A87" w:rsidP="005610B6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Wu et al. (2014)</w:t>
            </w:r>
          </w:p>
        </w:tc>
      </w:tr>
      <w:tr w:rsidR="005610B6" w:rsidRPr="00D83BD6" w14:paraId="185DD14E" w14:textId="77777777" w:rsidTr="00A47AEA">
        <w:trPr>
          <w:trHeight w:val="40"/>
        </w:trPr>
        <w:tc>
          <w:tcPr>
            <w:tcW w:w="6233" w:type="dxa"/>
          </w:tcPr>
          <w:p w14:paraId="41B0C292" w14:textId="77777777" w:rsidR="005610B6" w:rsidRDefault="005610B6" w:rsidP="005610B6">
            <w:pPr>
              <w:rPr>
                <w:rFonts w:asciiTheme="minorBidi" w:hAnsiTheme="minorBidi"/>
                <w:sz w:val="16"/>
                <w:szCs w:val="16"/>
              </w:rPr>
            </w:pPr>
            <w:r w:rsidRPr="00D83BD6">
              <w:rPr>
                <w:rFonts w:asciiTheme="minorBidi" w:hAnsiTheme="minorBidi"/>
                <w:sz w:val="16"/>
                <w:szCs w:val="16"/>
              </w:rPr>
              <w:t>Continuation after COVID-19</w:t>
            </w:r>
          </w:p>
          <w:p w14:paraId="35253A93" w14:textId="77777777" w:rsidR="003F2A87" w:rsidRDefault="003F2A87" w:rsidP="005610B6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3F2A87">
              <w:rPr>
                <w:rFonts w:asciiTheme="minorBidi" w:hAnsiTheme="minorBidi"/>
                <w:sz w:val="16"/>
                <w:szCs w:val="16"/>
              </w:rPr>
              <w:t>I intend to continue using Transactional Internet Banking after COVID-19 pandemic ends.</w:t>
            </w:r>
          </w:p>
          <w:p w14:paraId="7044E394" w14:textId="77777777" w:rsidR="003F2A87" w:rsidRDefault="003F2A87" w:rsidP="005610B6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3F2A87">
              <w:rPr>
                <w:rFonts w:asciiTheme="minorBidi" w:hAnsiTheme="minorBidi"/>
                <w:sz w:val="16"/>
                <w:szCs w:val="16"/>
              </w:rPr>
              <w:t>I am interested in new services provided by my Transactional Internet banking service provider after COVID-19 pandemic ends.</w:t>
            </w:r>
          </w:p>
          <w:p w14:paraId="1DDB9E3A" w14:textId="77777777" w:rsidR="003F2A87" w:rsidRPr="00D83BD6" w:rsidRDefault="003F2A87" w:rsidP="005610B6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 xml:space="preserve">-   </w:t>
            </w:r>
            <w:r w:rsidRPr="003F2A87">
              <w:rPr>
                <w:rFonts w:asciiTheme="minorBidi" w:hAnsiTheme="minorBidi"/>
                <w:sz w:val="16"/>
                <w:szCs w:val="16"/>
              </w:rPr>
              <w:t>I intend to increase my use of Transactional Internet banking services even after COVID-19 pandemic ends.</w:t>
            </w:r>
          </w:p>
        </w:tc>
        <w:tc>
          <w:tcPr>
            <w:tcW w:w="3117" w:type="dxa"/>
          </w:tcPr>
          <w:p w14:paraId="0D51DB7C" w14:textId="77777777" w:rsidR="005610B6" w:rsidRPr="00D83BD6" w:rsidRDefault="003F2A87" w:rsidP="005610B6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Wu et al. (2014)</w:t>
            </w:r>
          </w:p>
        </w:tc>
      </w:tr>
    </w:tbl>
    <w:p w14:paraId="5F1113C1" w14:textId="77777777" w:rsidR="00984810" w:rsidRPr="002E41A2" w:rsidRDefault="00984810" w:rsidP="00984810">
      <w:pPr>
        <w:spacing w:line="240" w:lineRule="auto"/>
        <w:jc w:val="both"/>
        <w:rPr>
          <w:rStyle w:val="2NadpisChar"/>
          <w:rFonts w:eastAsia="Times New Roman" w:cstheme="minorHAnsi"/>
          <w:bCs/>
          <w:sz w:val="18"/>
          <w:szCs w:val="18"/>
          <w:lang w:val="en-GB" w:eastAsia="cs-CZ"/>
        </w:rPr>
      </w:pPr>
      <w:r w:rsidRPr="002E41A2">
        <w:rPr>
          <w:rFonts w:eastAsia="Times New Roman" w:cstheme="minorHAnsi"/>
          <w:b/>
          <w:bCs/>
          <w:sz w:val="18"/>
          <w:szCs w:val="18"/>
          <w:lang w:val="en-GB" w:eastAsia="cs-CZ"/>
        </w:rPr>
        <w:t xml:space="preserve">Source: </w:t>
      </w:r>
      <w:r w:rsidRPr="002E41A2">
        <w:rPr>
          <w:rFonts w:eastAsia="Times New Roman" w:cstheme="minorHAnsi"/>
          <w:sz w:val="18"/>
          <w:szCs w:val="18"/>
          <w:lang w:val="en-GB" w:eastAsia="cs-CZ"/>
        </w:rPr>
        <w:t xml:space="preserve">Authors’ </w:t>
      </w:r>
      <w:proofErr w:type="gramStart"/>
      <w:r w:rsidRPr="002E41A2">
        <w:rPr>
          <w:rFonts w:eastAsia="Times New Roman" w:cstheme="minorHAnsi"/>
          <w:sz w:val="18"/>
          <w:szCs w:val="18"/>
          <w:lang w:val="en-GB" w:eastAsia="cs-CZ"/>
        </w:rPr>
        <w:t>own</w:t>
      </w:r>
      <w:proofErr w:type="gramEnd"/>
      <w:r w:rsidRPr="002E41A2">
        <w:rPr>
          <w:rFonts w:eastAsia="Times New Roman" w:cstheme="minorHAnsi"/>
          <w:sz w:val="18"/>
          <w:szCs w:val="18"/>
          <w:lang w:val="en-GB" w:eastAsia="cs-CZ"/>
        </w:rPr>
        <w:t xml:space="preserve"> work</w:t>
      </w:r>
    </w:p>
    <w:p w14:paraId="62336C15" w14:textId="77777777" w:rsidR="00AB6121" w:rsidRDefault="00AB6121" w:rsidP="00AB6121">
      <w:pPr>
        <w:rPr>
          <w:rFonts w:asciiTheme="minorBidi" w:hAnsiTheme="minorBidi"/>
          <w:b/>
          <w:bCs/>
          <w:sz w:val="18"/>
          <w:szCs w:val="18"/>
        </w:rPr>
      </w:pPr>
    </w:p>
    <w:p w14:paraId="69C65E28" w14:textId="77777777" w:rsidR="00AB6121" w:rsidRPr="00AB6121" w:rsidRDefault="00AB6121" w:rsidP="00AB6121">
      <w:pPr>
        <w:rPr>
          <w:rFonts w:asciiTheme="minorBidi" w:hAnsiTheme="minorBidi"/>
          <w:b/>
          <w:bCs/>
          <w:sz w:val="18"/>
          <w:szCs w:val="18"/>
        </w:rPr>
      </w:pPr>
    </w:p>
    <w:sectPr w:rsidR="00AB6121" w:rsidRPr="00AB6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29F81" w14:textId="77777777" w:rsidR="00C6576B" w:rsidRDefault="00C6576B" w:rsidP="008C187B">
      <w:pPr>
        <w:spacing w:after="0" w:line="240" w:lineRule="auto"/>
      </w:pPr>
      <w:r>
        <w:separator/>
      </w:r>
    </w:p>
  </w:endnote>
  <w:endnote w:type="continuationSeparator" w:id="0">
    <w:p w14:paraId="72E8E930" w14:textId="77777777" w:rsidR="00C6576B" w:rsidRDefault="00C6576B" w:rsidP="008C1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09700" w14:textId="77777777" w:rsidR="00C6576B" w:rsidRDefault="00C6576B" w:rsidP="008C187B">
      <w:pPr>
        <w:spacing w:after="0" w:line="240" w:lineRule="auto"/>
      </w:pPr>
      <w:r>
        <w:separator/>
      </w:r>
    </w:p>
  </w:footnote>
  <w:footnote w:type="continuationSeparator" w:id="0">
    <w:p w14:paraId="47CC6CCD" w14:textId="77777777" w:rsidR="00C6576B" w:rsidRDefault="00C6576B" w:rsidP="008C18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D8A"/>
    <w:rsid w:val="00093DFD"/>
    <w:rsid w:val="001265E8"/>
    <w:rsid w:val="001C6DDC"/>
    <w:rsid w:val="002800F8"/>
    <w:rsid w:val="00311F30"/>
    <w:rsid w:val="003B2948"/>
    <w:rsid w:val="003F2A87"/>
    <w:rsid w:val="004822E4"/>
    <w:rsid w:val="004A63B3"/>
    <w:rsid w:val="005610B6"/>
    <w:rsid w:val="005B62ED"/>
    <w:rsid w:val="00637535"/>
    <w:rsid w:val="00650692"/>
    <w:rsid w:val="006A07FD"/>
    <w:rsid w:val="006E5735"/>
    <w:rsid w:val="007C29BF"/>
    <w:rsid w:val="007D3F54"/>
    <w:rsid w:val="00804D0E"/>
    <w:rsid w:val="008B3075"/>
    <w:rsid w:val="008C187B"/>
    <w:rsid w:val="008E569F"/>
    <w:rsid w:val="009225CC"/>
    <w:rsid w:val="00984810"/>
    <w:rsid w:val="00985643"/>
    <w:rsid w:val="00993A3E"/>
    <w:rsid w:val="009C2E30"/>
    <w:rsid w:val="009E7FC9"/>
    <w:rsid w:val="00A47AEA"/>
    <w:rsid w:val="00A56B18"/>
    <w:rsid w:val="00A627E1"/>
    <w:rsid w:val="00AA0486"/>
    <w:rsid w:val="00AA2D8A"/>
    <w:rsid w:val="00AB6121"/>
    <w:rsid w:val="00B738D0"/>
    <w:rsid w:val="00B806DD"/>
    <w:rsid w:val="00BD7A1A"/>
    <w:rsid w:val="00C029C4"/>
    <w:rsid w:val="00C234D8"/>
    <w:rsid w:val="00C6576B"/>
    <w:rsid w:val="00D83BD6"/>
    <w:rsid w:val="00DD006F"/>
    <w:rsid w:val="00EB1A10"/>
    <w:rsid w:val="00FC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C145B"/>
  <w15:chartTrackingRefBased/>
  <w15:docId w15:val="{FFC17FF9-9BA8-444E-880B-3DD5BEC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4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2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1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87B"/>
  </w:style>
  <w:style w:type="paragraph" w:styleId="Footer">
    <w:name w:val="footer"/>
    <w:basedOn w:val="Normal"/>
    <w:link w:val="FooterChar"/>
    <w:uiPriority w:val="99"/>
    <w:unhideWhenUsed/>
    <w:rsid w:val="008C1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87B"/>
  </w:style>
  <w:style w:type="character" w:styleId="Hyperlink">
    <w:name w:val="Hyperlink"/>
    <w:basedOn w:val="DefaultParagraphFont"/>
    <w:uiPriority w:val="99"/>
    <w:unhideWhenUsed/>
    <w:rsid w:val="00C234D8"/>
    <w:rPr>
      <w:color w:val="0563C1" w:themeColor="hyperlink"/>
      <w:u w:val="single"/>
    </w:rPr>
  </w:style>
  <w:style w:type="paragraph" w:customStyle="1" w:styleId="2Nadpis">
    <w:name w:val="2 Nadpis"/>
    <w:basedOn w:val="Normal"/>
    <w:link w:val="2NadpisChar"/>
    <w:qFormat/>
    <w:rsid w:val="00984810"/>
    <w:pPr>
      <w:spacing w:after="0" w:line="240" w:lineRule="auto"/>
    </w:pPr>
    <w:rPr>
      <w:rFonts w:ascii="Arial" w:hAnsi="Arial" w:cs="Arial"/>
      <w:b/>
      <w:sz w:val="26"/>
      <w:szCs w:val="26"/>
      <w:lang w:val="cs-CZ"/>
    </w:rPr>
  </w:style>
  <w:style w:type="character" w:customStyle="1" w:styleId="2NadpisChar">
    <w:name w:val="2 Nadpis Char"/>
    <w:basedOn w:val="DefaultParagraphFont"/>
    <w:link w:val="2Nadpis"/>
    <w:rsid w:val="00984810"/>
    <w:rPr>
      <w:rFonts w:ascii="Arial" w:hAnsi="Arial" w:cs="Arial"/>
      <w:b/>
      <w:sz w:val="26"/>
      <w:szCs w:val="2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4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Rania Pasha</dc:creator>
  <cp:keywords/>
  <dc:description/>
  <cp:lastModifiedBy>Rania Pasha</cp:lastModifiedBy>
  <cp:revision>2</cp:revision>
  <dcterms:created xsi:type="dcterms:W3CDTF">2025-12-20T14:12:00Z</dcterms:created>
  <dcterms:modified xsi:type="dcterms:W3CDTF">2025-12-20T14:12:00Z</dcterms:modified>
</cp:coreProperties>
</file>