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D1" w:rsidRPr="0001741A" w:rsidRDefault="00F364D1" w:rsidP="0001741A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741A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>Supplementary material</w:t>
      </w:r>
    </w:p>
    <w:p w:rsidR="00FA03EF" w:rsidRPr="0001741A" w:rsidRDefault="00FA03EF" w:rsidP="000174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A03EF" w:rsidRPr="0001741A" w:rsidRDefault="00FA03EF" w:rsidP="000174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640" w:type="dxa"/>
        <w:jc w:val="center"/>
        <w:tblCellMar>
          <w:left w:w="0" w:type="dxa"/>
          <w:right w:w="0" w:type="dxa"/>
        </w:tblCellMar>
        <w:tblLook w:val="04A0"/>
      </w:tblPr>
      <w:tblGrid>
        <w:gridCol w:w="1218"/>
        <w:gridCol w:w="3001"/>
        <w:gridCol w:w="4421"/>
      </w:tblGrid>
      <w:tr w:rsidR="00F364D1" w:rsidRPr="0001741A" w:rsidTr="00081BAA">
        <w:trPr>
          <w:trHeight w:val="412"/>
          <w:jc w:val="center"/>
        </w:trPr>
        <w:tc>
          <w:tcPr>
            <w:tcW w:w="8640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S1:</w:t>
            </w:r>
            <w:r w:rsidRPr="0001741A">
              <w:rPr>
                <w:rFonts w:ascii="Times New Roman" w:hAnsi="Times New Roman" w:cs="Times New Roman"/>
                <w:bCs/>
                <w:sz w:val="24"/>
                <w:szCs w:val="24"/>
              </w:rPr>
              <w:t>Gradient conditions of solvent for HPLC analysis</w:t>
            </w: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4D1" w:rsidRPr="0001741A" w:rsidTr="00081BAA">
        <w:trPr>
          <w:trHeight w:val="648"/>
          <w:jc w:val="center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(min)</w:t>
            </w:r>
          </w:p>
        </w:tc>
        <w:tc>
          <w:tcPr>
            <w:tcW w:w="3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Buffer Concentration.</w:t>
            </w:r>
          </w:p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(Solvent A)</w:t>
            </w:r>
          </w:p>
        </w:tc>
        <w:tc>
          <w:tcPr>
            <w:tcW w:w="4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Acetonitrile Concentration</w:t>
            </w:r>
          </w:p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(Solvent B)</w:t>
            </w:r>
          </w:p>
        </w:tc>
      </w:tr>
      <w:tr w:rsidR="00F364D1" w:rsidRPr="0001741A" w:rsidTr="00081BAA">
        <w:trPr>
          <w:trHeight w:val="412"/>
          <w:jc w:val="center"/>
        </w:trPr>
        <w:tc>
          <w:tcPr>
            <w:tcW w:w="1218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3001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421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364D1" w:rsidRPr="0001741A" w:rsidTr="00081BAA">
        <w:trPr>
          <w:trHeight w:val="412"/>
          <w:jc w:val="center"/>
        </w:trPr>
        <w:tc>
          <w:tcPr>
            <w:tcW w:w="1218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3001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421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364D1" w:rsidRPr="0001741A" w:rsidTr="00081BAA">
        <w:trPr>
          <w:trHeight w:val="412"/>
          <w:jc w:val="center"/>
        </w:trPr>
        <w:tc>
          <w:tcPr>
            <w:tcW w:w="1218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25.00</w:t>
            </w:r>
          </w:p>
        </w:tc>
        <w:tc>
          <w:tcPr>
            <w:tcW w:w="3001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421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364D1" w:rsidRPr="0001741A" w:rsidTr="00081BAA">
        <w:trPr>
          <w:trHeight w:val="412"/>
          <w:jc w:val="center"/>
        </w:trPr>
        <w:tc>
          <w:tcPr>
            <w:tcW w:w="1218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28.00</w:t>
            </w:r>
          </w:p>
        </w:tc>
        <w:tc>
          <w:tcPr>
            <w:tcW w:w="3001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21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364D1" w:rsidRPr="0001741A" w:rsidTr="00081BAA">
        <w:trPr>
          <w:trHeight w:val="412"/>
          <w:jc w:val="center"/>
        </w:trPr>
        <w:tc>
          <w:tcPr>
            <w:tcW w:w="1218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35.00</w:t>
            </w:r>
          </w:p>
        </w:tc>
        <w:tc>
          <w:tcPr>
            <w:tcW w:w="3001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21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364D1" w:rsidRPr="0001741A" w:rsidTr="00081BAA">
        <w:trPr>
          <w:trHeight w:val="412"/>
          <w:jc w:val="center"/>
        </w:trPr>
        <w:tc>
          <w:tcPr>
            <w:tcW w:w="1218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40.00</w:t>
            </w:r>
          </w:p>
        </w:tc>
        <w:tc>
          <w:tcPr>
            <w:tcW w:w="3001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421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364D1" w:rsidRPr="0001741A" w:rsidTr="00081BAA">
        <w:trPr>
          <w:trHeight w:val="412"/>
          <w:jc w:val="center"/>
        </w:trPr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45.00</w:t>
            </w:r>
          </w:p>
        </w:tc>
        <w:tc>
          <w:tcPr>
            <w:tcW w:w="3001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421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364D1" w:rsidRPr="0001741A" w:rsidRDefault="00F364D1" w:rsidP="0001741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3087F" w:rsidRPr="0001741A" w:rsidRDefault="0043087F" w:rsidP="000174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D1" w:rsidRPr="0001741A" w:rsidRDefault="00F364D1" w:rsidP="000174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D1" w:rsidRPr="0001741A" w:rsidRDefault="00F364D1" w:rsidP="000174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C93" w:rsidRPr="0001741A" w:rsidRDefault="00B30C93" w:rsidP="000174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C93" w:rsidRPr="0001741A" w:rsidRDefault="00B30C93" w:rsidP="000174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C93" w:rsidRPr="0001741A" w:rsidRDefault="00B30C93" w:rsidP="000174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C93" w:rsidRPr="0001741A" w:rsidRDefault="00B30C93" w:rsidP="000174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C93" w:rsidRPr="0001741A" w:rsidRDefault="00B30C93" w:rsidP="000174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3EF" w:rsidRPr="0001741A" w:rsidRDefault="00FA03EF" w:rsidP="000174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C93" w:rsidRPr="0001741A" w:rsidRDefault="006D6F77" w:rsidP="000174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1741A">
        <w:rPr>
          <w:rFonts w:ascii="Times New Roman" w:hAnsi="Times New Roman" w:cs="Times New Roman"/>
          <w:b/>
          <w:bCs/>
          <w:sz w:val="24"/>
          <w:szCs w:val="24"/>
        </w:rPr>
        <w:t>Table S2:</w:t>
      </w:r>
      <w:r w:rsidR="00B30C93" w:rsidRPr="00017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0C93" w:rsidRPr="0001741A">
        <w:rPr>
          <w:rFonts w:ascii="Times New Roman" w:hAnsi="Times New Roman" w:cs="Times New Roman"/>
          <w:sz w:val="24"/>
          <w:szCs w:val="24"/>
        </w:rPr>
        <w:t xml:space="preserve">Quantitative estimation of phenolic and flavonoid compounds in ethanolic extract of </w:t>
      </w:r>
      <w:r w:rsidR="00B30C93" w:rsidRPr="0001741A">
        <w:rPr>
          <w:rFonts w:ascii="Times New Roman" w:hAnsi="Times New Roman" w:cs="Times New Roman"/>
          <w:i/>
          <w:sz w:val="24"/>
          <w:szCs w:val="24"/>
        </w:rPr>
        <w:t>L. rugoa</w:t>
      </w:r>
      <w:r w:rsidR="00B30C93" w:rsidRPr="0001741A">
        <w:rPr>
          <w:rFonts w:ascii="Times New Roman" w:hAnsi="Times New Roman" w:cs="Times New Roman"/>
          <w:sz w:val="24"/>
          <w:szCs w:val="24"/>
        </w:rPr>
        <w:t xml:space="preserve"> by HPLC</w:t>
      </w:r>
      <w:r w:rsidR="00B30C93" w:rsidRPr="00017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0C93" w:rsidRPr="0001741A">
        <w:rPr>
          <w:rFonts w:ascii="Times New Roman" w:hAnsi="Times New Roman" w:cs="Times New Roman"/>
          <w:sz w:val="24"/>
          <w:szCs w:val="24"/>
        </w:rPr>
        <w:t>analysis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1985"/>
        <w:gridCol w:w="1842"/>
      </w:tblGrid>
      <w:tr w:rsidR="00B30C93" w:rsidRPr="0001741A" w:rsidTr="002042B3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30C93" w:rsidRPr="0001741A" w:rsidRDefault="00B30C93" w:rsidP="0001741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b/>
                <w:sz w:val="24"/>
                <w:szCs w:val="24"/>
              </w:rPr>
              <w:t>Sl. no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30C93" w:rsidRPr="0001741A" w:rsidRDefault="00B30C93" w:rsidP="0001741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b/>
                <w:sz w:val="24"/>
                <w:szCs w:val="24"/>
              </w:rPr>
              <w:t>Tests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30C93" w:rsidRPr="0001741A" w:rsidRDefault="00B30C93" w:rsidP="0001741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b/>
                <w:sz w:val="24"/>
                <w:szCs w:val="24"/>
              </w:rPr>
              <w:t>Result (% w/w)</w:t>
            </w:r>
          </w:p>
        </w:tc>
      </w:tr>
      <w:tr w:rsidR="00B30C93" w:rsidRPr="0001741A" w:rsidTr="002042B3">
        <w:trPr>
          <w:jc w:val="center"/>
        </w:trPr>
        <w:tc>
          <w:tcPr>
            <w:tcW w:w="817" w:type="dxa"/>
            <w:tcBorders>
              <w:top w:val="single" w:sz="4" w:space="0" w:color="auto"/>
            </w:tcBorders>
          </w:tcPr>
          <w:p w:rsidR="00B30C93" w:rsidRPr="0001741A" w:rsidRDefault="00B30C93" w:rsidP="00017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30C93" w:rsidRPr="0001741A" w:rsidRDefault="00B30C93" w:rsidP="0001741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Gallic acid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30C93" w:rsidRPr="0001741A" w:rsidRDefault="00B30C93" w:rsidP="000174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B30C93" w:rsidRPr="0001741A" w:rsidTr="002042B3">
        <w:trPr>
          <w:jc w:val="center"/>
        </w:trPr>
        <w:tc>
          <w:tcPr>
            <w:tcW w:w="817" w:type="dxa"/>
          </w:tcPr>
          <w:p w:rsidR="00B30C93" w:rsidRPr="0001741A" w:rsidRDefault="00B30C93" w:rsidP="00017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85" w:type="dxa"/>
          </w:tcPr>
          <w:p w:rsidR="00B30C93" w:rsidRPr="0001741A" w:rsidRDefault="00B30C93" w:rsidP="0001741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Rutin</w:t>
            </w:r>
          </w:p>
        </w:tc>
        <w:tc>
          <w:tcPr>
            <w:tcW w:w="1842" w:type="dxa"/>
          </w:tcPr>
          <w:p w:rsidR="00B30C93" w:rsidRPr="0001741A" w:rsidRDefault="00B30C93" w:rsidP="000174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eastAsia="Times New Roman" w:hAnsi="Times New Roman" w:cs="Times New Roman"/>
                <w:sz w:val="24"/>
                <w:szCs w:val="24"/>
              </w:rPr>
              <w:t>4.66</w:t>
            </w:r>
          </w:p>
        </w:tc>
      </w:tr>
      <w:tr w:rsidR="00B30C93" w:rsidRPr="0001741A" w:rsidTr="002042B3">
        <w:trPr>
          <w:jc w:val="center"/>
        </w:trPr>
        <w:tc>
          <w:tcPr>
            <w:tcW w:w="817" w:type="dxa"/>
          </w:tcPr>
          <w:p w:rsidR="00B30C93" w:rsidRPr="0001741A" w:rsidRDefault="00B30C93" w:rsidP="00017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85" w:type="dxa"/>
            <w:vAlign w:val="center"/>
          </w:tcPr>
          <w:p w:rsidR="00B30C93" w:rsidRPr="0001741A" w:rsidRDefault="00B30C93" w:rsidP="0001741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hAnsi="Times New Roman" w:cs="Times New Roman"/>
                <w:sz w:val="24"/>
                <w:szCs w:val="24"/>
              </w:rPr>
              <w:t>Quercetin</w:t>
            </w:r>
          </w:p>
        </w:tc>
        <w:tc>
          <w:tcPr>
            <w:tcW w:w="1842" w:type="dxa"/>
          </w:tcPr>
          <w:p w:rsidR="00B30C93" w:rsidRPr="0001741A" w:rsidRDefault="00B30C93" w:rsidP="000174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41A"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</w:tr>
    </w:tbl>
    <w:p w:rsidR="00B30C93" w:rsidRPr="0001741A" w:rsidRDefault="00B30C93" w:rsidP="000174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C93" w:rsidRPr="0001741A" w:rsidRDefault="00B30C93" w:rsidP="000174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30C93" w:rsidRPr="0001741A" w:rsidSect="0043087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DE8" w:rsidRDefault="004B3DE8" w:rsidP="0001741A">
      <w:pPr>
        <w:spacing w:after="0" w:line="240" w:lineRule="auto"/>
      </w:pPr>
      <w:r>
        <w:separator/>
      </w:r>
    </w:p>
  </w:endnote>
  <w:endnote w:type="continuationSeparator" w:id="1">
    <w:p w:rsidR="004B3DE8" w:rsidRDefault="004B3DE8" w:rsidP="00017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52891"/>
      <w:docPartObj>
        <w:docPartGallery w:val="Page Numbers (Bottom of Page)"/>
        <w:docPartUnique/>
      </w:docPartObj>
    </w:sdtPr>
    <w:sdtContent>
      <w:p w:rsidR="0001741A" w:rsidRDefault="00DC0BE8">
        <w:pPr>
          <w:pStyle w:val="Footer"/>
          <w:jc w:val="center"/>
        </w:pPr>
        <w:fldSimple w:instr=" PAGE   \* MERGEFORMAT ">
          <w:r w:rsidR="0093555D">
            <w:rPr>
              <w:noProof/>
            </w:rPr>
            <w:t>2</w:t>
          </w:r>
        </w:fldSimple>
      </w:p>
    </w:sdtContent>
  </w:sdt>
  <w:p w:rsidR="0001741A" w:rsidRDefault="0001741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DE8" w:rsidRDefault="004B3DE8" w:rsidP="0001741A">
      <w:pPr>
        <w:spacing w:after="0" w:line="240" w:lineRule="auto"/>
      </w:pPr>
      <w:r>
        <w:separator/>
      </w:r>
    </w:p>
  </w:footnote>
  <w:footnote w:type="continuationSeparator" w:id="1">
    <w:p w:rsidR="004B3DE8" w:rsidRDefault="004B3DE8" w:rsidP="000174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70F7C"/>
    <w:rsid w:val="00014D59"/>
    <w:rsid w:val="0001741A"/>
    <w:rsid w:val="00037C28"/>
    <w:rsid w:val="00043164"/>
    <w:rsid w:val="002042B3"/>
    <w:rsid w:val="0043087F"/>
    <w:rsid w:val="004B3DE8"/>
    <w:rsid w:val="00581370"/>
    <w:rsid w:val="006D6F77"/>
    <w:rsid w:val="008B4CD8"/>
    <w:rsid w:val="0093555D"/>
    <w:rsid w:val="00A70F7C"/>
    <w:rsid w:val="00B30C93"/>
    <w:rsid w:val="00B425BE"/>
    <w:rsid w:val="00DA1FC0"/>
    <w:rsid w:val="00DC0BE8"/>
    <w:rsid w:val="00F364D1"/>
    <w:rsid w:val="00F56F71"/>
    <w:rsid w:val="00FA0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8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C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174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741A"/>
  </w:style>
  <w:style w:type="paragraph" w:styleId="Footer">
    <w:name w:val="footer"/>
    <w:basedOn w:val="Normal"/>
    <w:link w:val="FooterChar"/>
    <w:uiPriority w:val="99"/>
    <w:unhideWhenUsed/>
    <w:rsid w:val="000174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4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chandan</dc:creator>
  <cp:keywords/>
  <dc:description/>
  <cp:lastModifiedBy>chandan</cp:lastModifiedBy>
  <cp:revision>12</cp:revision>
  <dcterms:created xsi:type="dcterms:W3CDTF">2021-07-10T17:24:00Z</dcterms:created>
  <dcterms:modified xsi:type="dcterms:W3CDTF">2021-07-30T14:00:00Z</dcterms:modified>
</cp:coreProperties>
</file>