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398" w:rsidRDefault="005858C9" w:rsidP="005858C9">
      <w:pPr>
        <w:spacing w:line="240" w:lineRule="auto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 xml:space="preserve">Table S1. Identified F-box proteins in the stem rot fungus </w:t>
      </w:r>
      <w:r>
        <w:rPr>
          <w:rFonts w:ascii="Times New Roman" w:hAnsi="Times New Roman" w:cs="Times New Roman"/>
          <w:i/>
          <w:sz w:val="24"/>
        </w:rPr>
        <w:t>Macrophomina phaseolina</w:t>
      </w:r>
    </w:p>
    <w:tbl>
      <w:tblPr>
        <w:tblStyle w:val="TableGrid"/>
        <w:tblW w:w="9180" w:type="dxa"/>
        <w:tblInd w:w="198" w:type="dxa"/>
        <w:tblLook w:val="04A0" w:firstRow="1" w:lastRow="0" w:firstColumn="1" w:lastColumn="0" w:noHBand="0" w:noVBand="1"/>
      </w:tblPr>
      <w:tblGrid>
        <w:gridCol w:w="3059"/>
        <w:gridCol w:w="2611"/>
        <w:gridCol w:w="3510"/>
      </w:tblGrid>
      <w:tr w:rsidR="00D46398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D46398" w:rsidRDefault="005858C9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Protein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D46398" w:rsidRDefault="005858C9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Name of the protein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D46398" w:rsidRDefault="005858C9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Additional domain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MPH_00383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MPH_00553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RNI-like superfamily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MPH_00568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MPH_00738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</w:rPr>
              <w:t>ZnF-C</w:t>
            </w:r>
            <w:r w:rsidRPr="00C34E8B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H</w:t>
            </w:r>
            <w:r w:rsidRPr="00C34E8B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  <w:bookmarkEnd w:id="0"/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MPH_01929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LRR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MPH_02349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MPH_02551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MPH_02555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MPH_02694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MPH_03805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Ankyrin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MPH_04401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5B3645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MPH_04533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LRR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5B3645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MPH_05531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LRR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MPH_05591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MPH_05645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MPH_05919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MPH_06193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LRR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MPH_06673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LRR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MPH_07267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MPH_09443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WD40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MPH_09491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WD40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MPH_09935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MPH_10385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MPH_10710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MPH_10780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MPH_11146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MPH_11673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WD40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MPH_12104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MPH_12153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YccV-like</w:t>
            </w: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5B3645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MPH_12623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B3645" w:rsidTr="00901685">
        <w:trPr>
          <w:trHeight w:val="315"/>
        </w:trPr>
        <w:tc>
          <w:tcPr>
            <w:tcW w:w="3059" w:type="dxa"/>
            <w:shd w:val="clear" w:color="auto" w:fill="auto"/>
            <w:tcMar>
              <w:left w:w="108" w:type="dxa"/>
            </w:tcMar>
          </w:tcPr>
          <w:p w:rsidR="005B3645" w:rsidRDefault="001B2678" w:rsidP="001B267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MPH_12786 </w:t>
            </w:r>
          </w:p>
        </w:tc>
        <w:tc>
          <w:tcPr>
            <w:tcW w:w="2611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F-box</w:t>
            </w:r>
          </w:p>
        </w:tc>
        <w:tc>
          <w:tcPr>
            <w:tcW w:w="3510" w:type="dxa"/>
            <w:shd w:val="clear" w:color="auto" w:fill="auto"/>
            <w:tcMar>
              <w:left w:w="108" w:type="dxa"/>
            </w:tcMar>
          </w:tcPr>
          <w:p w:rsidR="005B3645" w:rsidRDefault="005B3645" w:rsidP="005858C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46398" w:rsidRDefault="00D46398" w:rsidP="005858C9"/>
    <w:sectPr w:rsidR="00D46398" w:rsidSect="005858C9">
      <w:pgSz w:w="12240" w:h="15840"/>
      <w:pgMar w:top="720" w:right="1440" w:bottom="72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398"/>
    <w:rsid w:val="001B2678"/>
    <w:rsid w:val="005858C9"/>
    <w:rsid w:val="005B3645"/>
    <w:rsid w:val="00697E3C"/>
    <w:rsid w:val="00901685"/>
    <w:rsid w:val="00C34E8B"/>
    <w:rsid w:val="00D4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8E7E1"/>
  <w15:docId w15:val="{C5ACA697-4A03-4539-AB38-597386E1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 Regular" w:hAnsi="Liberation Sans" w:cs="Lohit Devanagari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table" w:styleId="TableGrid">
    <w:name w:val="Table Grid"/>
    <w:basedOn w:val="TableNormal"/>
    <w:uiPriority w:val="59"/>
    <w:rsid w:val="00456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BARJ_Users</dc:creator>
  <dc:description/>
  <cp:lastModifiedBy>Dr. Sadat Ahmed</cp:lastModifiedBy>
  <cp:revision>4</cp:revision>
  <dcterms:created xsi:type="dcterms:W3CDTF">2020-10-19T04:44:00Z</dcterms:created>
  <dcterms:modified xsi:type="dcterms:W3CDTF">2020-10-19T04:49:00Z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