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776E4" w14:textId="73BAF6B5" w:rsidR="004F438A" w:rsidRDefault="004F438A" w:rsidP="004F438A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75BBE1D9" wp14:editId="6F208BB0">
            <wp:extent cx="5731510" cy="32956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78273" w14:textId="06AEA674" w:rsidR="004F438A" w:rsidRPr="001A436E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36E">
        <w:rPr>
          <w:rFonts w:ascii="Times New Roman" w:hAnsi="Times New Roman" w:cs="Times New Roman"/>
          <w:sz w:val="24"/>
          <w:szCs w:val="24"/>
        </w:rPr>
        <w:t xml:space="preserve">Fig. </w:t>
      </w:r>
      <w:r w:rsidR="00321F33">
        <w:rPr>
          <w:rFonts w:ascii="Times New Roman" w:hAnsi="Times New Roman" w:cs="Times New Roman"/>
          <w:sz w:val="24"/>
          <w:szCs w:val="24"/>
        </w:rPr>
        <w:t>S</w:t>
      </w:r>
      <w:r w:rsidRPr="001A436E">
        <w:rPr>
          <w:rFonts w:ascii="Times New Roman" w:hAnsi="Times New Roman" w:cs="Times New Roman"/>
          <w:sz w:val="24"/>
          <w:szCs w:val="24"/>
        </w:rPr>
        <w:t>1.</w:t>
      </w:r>
      <w:r w:rsidR="00517CCC" w:rsidRPr="001A436E">
        <w:rPr>
          <w:rFonts w:ascii="Times New Roman" w:hAnsi="Times New Roman" w:cs="Times New Roman"/>
          <w:sz w:val="24"/>
          <w:szCs w:val="24"/>
        </w:rPr>
        <w:t xml:space="preserve"> The plot of</w:t>
      </w:r>
      <w:r w:rsidRPr="001A436E">
        <w:rPr>
          <w:rFonts w:ascii="Times New Roman" w:hAnsi="Times New Roman" w:cs="Times New Roman"/>
          <w:sz w:val="24"/>
          <w:szCs w:val="24"/>
        </w:rPr>
        <w:t xml:space="preserve"> </w:t>
      </w:r>
      <w:r w:rsidR="00517CCC" w:rsidRPr="001A436E">
        <w:rPr>
          <w:rFonts w:ascii="Times New Roman" w:hAnsi="Times New Roman" w:cs="Times New Roman"/>
          <w:sz w:val="24"/>
          <w:szCs w:val="24"/>
        </w:rPr>
        <w:t>e</w:t>
      </w:r>
      <w:r w:rsidRPr="001A436E">
        <w:rPr>
          <w:rFonts w:ascii="Times New Roman" w:hAnsi="Times New Roman" w:cs="Times New Roman"/>
          <w:sz w:val="24"/>
          <w:szCs w:val="24"/>
        </w:rPr>
        <w:t xml:space="preserve">xperimental endpoint </w:t>
      </w:r>
      <w:r w:rsidRPr="005B0997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Pr="001A436E">
        <w:rPr>
          <w:rFonts w:ascii="Times New Roman" w:hAnsi="Times New Roman" w:cs="Times New Roman"/>
          <w:sz w:val="24"/>
          <w:szCs w:val="24"/>
        </w:rPr>
        <w:t xml:space="preserve"> predicted </w:t>
      </w:r>
      <w:r w:rsidR="00517CCC" w:rsidRPr="001A436E">
        <w:rPr>
          <w:rFonts w:ascii="Times New Roman" w:hAnsi="Times New Roman" w:cs="Times New Roman"/>
          <w:sz w:val="24"/>
          <w:szCs w:val="24"/>
        </w:rPr>
        <w:t>pMIC</w:t>
      </w:r>
      <w:r w:rsidR="00517CCC" w:rsidRPr="005B0997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="00517CCC" w:rsidRPr="001A436E">
        <w:rPr>
          <w:rFonts w:ascii="Times New Roman" w:hAnsi="Times New Roman" w:cs="Times New Roman"/>
          <w:sz w:val="24"/>
          <w:szCs w:val="24"/>
        </w:rPr>
        <w:t xml:space="preserve"> </w:t>
      </w:r>
      <w:r w:rsidRPr="001A436E">
        <w:rPr>
          <w:rFonts w:ascii="Times New Roman" w:hAnsi="Times New Roman" w:cs="Times New Roman"/>
          <w:sz w:val="24"/>
          <w:szCs w:val="24"/>
        </w:rPr>
        <w:t>by model equation</w:t>
      </w:r>
    </w:p>
    <w:p w14:paraId="5F632792" w14:textId="79F1F1DD" w:rsidR="004F438A" w:rsidRDefault="004F438A" w:rsidP="004F438A">
      <w:pPr>
        <w:spacing w:after="0" w:line="240" w:lineRule="auto"/>
        <w:jc w:val="both"/>
      </w:pPr>
    </w:p>
    <w:p w14:paraId="51D8A5B8" w14:textId="2BB74F47" w:rsidR="004F438A" w:rsidRDefault="004F438A" w:rsidP="004F438A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586B724F" wp14:editId="0FD9B561">
            <wp:extent cx="5731510" cy="31242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9258B" w14:textId="0079D00F" w:rsidR="004F438A" w:rsidRPr="001A436E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36E">
        <w:rPr>
          <w:rFonts w:ascii="Times New Roman" w:hAnsi="Times New Roman" w:cs="Times New Roman"/>
          <w:sz w:val="24"/>
          <w:szCs w:val="24"/>
        </w:rPr>
        <w:t xml:space="preserve">Fig. </w:t>
      </w:r>
      <w:r w:rsidR="00486B45">
        <w:rPr>
          <w:rFonts w:ascii="Times New Roman" w:hAnsi="Times New Roman" w:cs="Times New Roman"/>
          <w:sz w:val="24"/>
          <w:szCs w:val="24"/>
        </w:rPr>
        <w:t>S</w:t>
      </w:r>
      <w:r w:rsidRPr="001A436E">
        <w:rPr>
          <w:rFonts w:ascii="Times New Roman" w:hAnsi="Times New Roman" w:cs="Times New Roman"/>
          <w:sz w:val="24"/>
          <w:szCs w:val="24"/>
        </w:rPr>
        <w:t>2.</w:t>
      </w:r>
      <w:r w:rsidR="00517CCC" w:rsidRPr="001A436E">
        <w:rPr>
          <w:rFonts w:ascii="Times New Roman" w:hAnsi="Times New Roman" w:cs="Times New Roman"/>
          <w:sz w:val="24"/>
          <w:szCs w:val="24"/>
        </w:rPr>
        <w:t xml:space="preserve"> The plot of</w:t>
      </w:r>
      <w:r w:rsidRPr="001A436E">
        <w:rPr>
          <w:rFonts w:ascii="Times New Roman" w:hAnsi="Times New Roman" w:cs="Times New Roman"/>
          <w:sz w:val="24"/>
          <w:szCs w:val="24"/>
        </w:rPr>
        <w:t xml:space="preserve"> experimental endpoint </w:t>
      </w:r>
      <w:r w:rsidRPr="005B0997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Pr="001A436E">
        <w:rPr>
          <w:rFonts w:ascii="Times New Roman" w:hAnsi="Times New Roman" w:cs="Times New Roman"/>
          <w:sz w:val="24"/>
          <w:szCs w:val="24"/>
        </w:rPr>
        <w:t xml:space="preserve"> predicted</w:t>
      </w:r>
      <w:r w:rsidR="00517CCC" w:rsidRPr="001A436E">
        <w:rPr>
          <w:rFonts w:ascii="Times New Roman" w:hAnsi="Times New Roman" w:cs="Times New Roman"/>
          <w:sz w:val="24"/>
          <w:szCs w:val="24"/>
        </w:rPr>
        <w:t xml:space="preserve"> </w:t>
      </w:r>
      <w:r w:rsidR="005B0997">
        <w:rPr>
          <w:rFonts w:ascii="Times New Roman" w:hAnsi="Times New Roman" w:cs="Times New Roman"/>
          <w:sz w:val="24"/>
          <w:szCs w:val="24"/>
        </w:rPr>
        <w:t>p</w:t>
      </w:r>
      <w:r w:rsidR="00517CCC" w:rsidRPr="001A436E">
        <w:rPr>
          <w:rFonts w:ascii="Times New Roman" w:hAnsi="Times New Roman" w:cs="Times New Roman"/>
          <w:sz w:val="24"/>
          <w:szCs w:val="24"/>
        </w:rPr>
        <w:t>MIC</w:t>
      </w:r>
      <w:r w:rsidR="00517CCC" w:rsidRPr="005B0997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1A436E">
        <w:rPr>
          <w:rFonts w:ascii="Times New Roman" w:hAnsi="Times New Roman" w:cs="Times New Roman"/>
          <w:sz w:val="24"/>
          <w:szCs w:val="24"/>
        </w:rPr>
        <w:t xml:space="preserve"> LOO</w:t>
      </w:r>
    </w:p>
    <w:p w14:paraId="6D917429" w14:textId="00222EBA" w:rsidR="004F438A" w:rsidRDefault="004F438A" w:rsidP="004F438A">
      <w:pPr>
        <w:spacing w:after="0" w:line="240" w:lineRule="auto"/>
        <w:jc w:val="both"/>
      </w:pPr>
    </w:p>
    <w:p w14:paraId="3A67435A" w14:textId="4871F45D" w:rsidR="004F438A" w:rsidRDefault="001436E5" w:rsidP="004F438A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6F3EAE14" wp14:editId="52A92A3A">
            <wp:extent cx="5731510" cy="536892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03A7F77C" w14:textId="2024A33A" w:rsidR="004F438A" w:rsidRPr="001A436E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36E">
        <w:rPr>
          <w:rFonts w:ascii="Times New Roman" w:hAnsi="Times New Roman" w:cs="Times New Roman"/>
          <w:sz w:val="24"/>
          <w:szCs w:val="24"/>
        </w:rPr>
        <w:t xml:space="preserve">Fig. </w:t>
      </w:r>
      <w:r w:rsidR="00321F33">
        <w:rPr>
          <w:rFonts w:ascii="Times New Roman" w:hAnsi="Times New Roman" w:cs="Times New Roman"/>
          <w:sz w:val="24"/>
          <w:szCs w:val="24"/>
        </w:rPr>
        <w:t>S</w:t>
      </w:r>
      <w:r w:rsidRPr="001A436E">
        <w:rPr>
          <w:rFonts w:ascii="Times New Roman" w:hAnsi="Times New Roman" w:cs="Times New Roman"/>
          <w:sz w:val="24"/>
          <w:szCs w:val="24"/>
        </w:rPr>
        <w:t xml:space="preserve">3. </w:t>
      </w:r>
      <w:r w:rsidR="00517CCC" w:rsidRPr="001A436E">
        <w:rPr>
          <w:rFonts w:ascii="Times New Roman" w:hAnsi="Times New Roman" w:cs="Times New Roman"/>
          <w:sz w:val="24"/>
          <w:szCs w:val="24"/>
        </w:rPr>
        <w:t>View r</w:t>
      </w:r>
      <w:r w:rsidRPr="001A436E">
        <w:rPr>
          <w:rFonts w:ascii="Times New Roman" w:hAnsi="Times New Roman" w:cs="Times New Roman"/>
          <w:sz w:val="24"/>
          <w:szCs w:val="24"/>
        </w:rPr>
        <w:t>esiduals calculated using predictions by model equa</w:t>
      </w:r>
      <w:r w:rsidR="00517CCC" w:rsidRPr="001A436E">
        <w:rPr>
          <w:rFonts w:ascii="Times New Roman" w:hAnsi="Times New Roman" w:cs="Times New Roman"/>
          <w:sz w:val="24"/>
          <w:szCs w:val="24"/>
        </w:rPr>
        <w:t>tion</w:t>
      </w:r>
    </w:p>
    <w:p w14:paraId="1780C2CB" w14:textId="41BDAC8E" w:rsidR="004F438A" w:rsidRPr="001A436E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19004" w14:textId="072ABA63" w:rsidR="004F438A" w:rsidRDefault="001436E5" w:rsidP="004F438A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0D3D0EDB" wp14:editId="6A57B6D4">
            <wp:extent cx="5731510" cy="5368925"/>
            <wp:effectExtent l="0" t="0" r="254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7B4D0" w14:textId="3896A7C3" w:rsidR="004F438A" w:rsidRPr="001A436E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36E">
        <w:rPr>
          <w:rFonts w:ascii="Times New Roman" w:hAnsi="Times New Roman" w:cs="Times New Roman"/>
          <w:sz w:val="24"/>
          <w:szCs w:val="24"/>
        </w:rPr>
        <w:t xml:space="preserve">Fig. </w:t>
      </w:r>
      <w:r w:rsidR="00321F33">
        <w:rPr>
          <w:rFonts w:ascii="Times New Roman" w:hAnsi="Times New Roman" w:cs="Times New Roman"/>
          <w:sz w:val="24"/>
          <w:szCs w:val="24"/>
        </w:rPr>
        <w:t>S</w:t>
      </w:r>
      <w:r w:rsidRPr="001A436E">
        <w:rPr>
          <w:rFonts w:ascii="Times New Roman" w:hAnsi="Times New Roman" w:cs="Times New Roman"/>
          <w:sz w:val="24"/>
          <w:szCs w:val="24"/>
        </w:rPr>
        <w:t xml:space="preserve">4. </w:t>
      </w:r>
      <w:r w:rsidR="00517CCC" w:rsidRPr="001A436E">
        <w:rPr>
          <w:rFonts w:ascii="Times New Roman" w:hAnsi="Times New Roman" w:cs="Times New Roman"/>
          <w:sz w:val="24"/>
          <w:szCs w:val="24"/>
        </w:rPr>
        <w:t xml:space="preserve">View </w:t>
      </w:r>
      <w:r w:rsidRPr="001A436E">
        <w:rPr>
          <w:rFonts w:ascii="Times New Roman" w:hAnsi="Times New Roman" w:cs="Times New Roman"/>
          <w:sz w:val="24"/>
          <w:szCs w:val="24"/>
        </w:rPr>
        <w:t>Residuals calculated using predictions by LOO</w:t>
      </w:r>
    </w:p>
    <w:p w14:paraId="33C76947" w14:textId="041E9347" w:rsidR="004F438A" w:rsidRDefault="004F438A" w:rsidP="004F438A">
      <w:pPr>
        <w:spacing w:after="0" w:line="240" w:lineRule="auto"/>
        <w:jc w:val="both"/>
      </w:pPr>
    </w:p>
    <w:p w14:paraId="2404AD0A" w14:textId="0E94064A" w:rsidR="004F438A" w:rsidRDefault="001436E5" w:rsidP="004F438A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5FC1F92E" wp14:editId="7B0656DD">
            <wp:extent cx="5731510" cy="5368925"/>
            <wp:effectExtent l="0" t="0" r="254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033C" w14:textId="469CA418" w:rsidR="004F438A" w:rsidRPr="001A436E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36E">
        <w:rPr>
          <w:rFonts w:ascii="Times New Roman" w:hAnsi="Times New Roman" w:cs="Times New Roman"/>
          <w:sz w:val="24"/>
          <w:szCs w:val="24"/>
        </w:rPr>
        <w:t xml:space="preserve">Fig. </w:t>
      </w:r>
      <w:r w:rsidR="006A1E0E">
        <w:rPr>
          <w:rFonts w:ascii="Times New Roman" w:hAnsi="Times New Roman" w:cs="Times New Roman"/>
          <w:sz w:val="24"/>
          <w:szCs w:val="24"/>
        </w:rPr>
        <w:t>S</w:t>
      </w:r>
      <w:r w:rsidRPr="001A436E">
        <w:rPr>
          <w:rFonts w:ascii="Times New Roman" w:hAnsi="Times New Roman" w:cs="Times New Roman"/>
          <w:sz w:val="24"/>
          <w:szCs w:val="24"/>
        </w:rPr>
        <w:t xml:space="preserve">5. </w:t>
      </w:r>
      <w:r w:rsidR="00321F33" w:rsidRPr="00321F33">
        <w:rPr>
          <w:rFonts w:ascii="Times New Roman" w:hAnsi="Times New Roman" w:cs="Times New Roman"/>
          <w:sz w:val="24"/>
          <w:szCs w:val="24"/>
        </w:rPr>
        <w:t>Using h* = 0.</w:t>
      </w:r>
      <w:r w:rsidR="00321F33">
        <w:rPr>
          <w:rFonts w:ascii="Times New Roman" w:hAnsi="Times New Roman" w:cs="Times New Roman"/>
          <w:sz w:val="24"/>
          <w:szCs w:val="24"/>
        </w:rPr>
        <w:t>5</w:t>
      </w:r>
      <w:r w:rsidR="00321F33" w:rsidRPr="00321F33">
        <w:rPr>
          <w:rFonts w:ascii="Times New Roman" w:hAnsi="Times New Roman" w:cs="Times New Roman"/>
          <w:sz w:val="24"/>
          <w:szCs w:val="24"/>
        </w:rPr>
        <w:t xml:space="preserve"> as the warning leverage, the plot of standardized residuals versus hat values (William plot).</w:t>
      </w:r>
    </w:p>
    <w:p w14:paraId="42EC4D75" w14:textId="7E644AC8" w:rsidR="004F438A" w:rsidRDefault="004F438A" w:rsidP="004F438A">
      <w:pPr>
        <w:spacing w:after="0" w:line="240" w:lineRule="auto"/>
        <w:jc w:val="both"/>
      </w:pPr>
    </w:p>
    <w:p w14:paraId="6895CD38" w14:textId="24F861E7" w:rsidR="004F438A" w:rsidRDefault="001436E5" w:rsidP="004F438A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67D0B2BB" wp14:editId="50BB3831">
            <wp:extent cx="5731510" cy="5368925"/>
            <wp:effectExtent l="0" t="0" r="254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C39D" w14:textId="1738543E" w:rsidR="004F438A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36E">
        <w:rPr>
          <w:rFonts w:ascii="Times New Roman" w:hAnsi="Times New Roman" w:cs="Times New Roman"/>
          <w:sz w:val="24"/>
          <w:szCs w:val="24"/>
        </w:rPr>
        <w:t xml:space="preserve">Fig. </w:t>
      </w:r>
      <w:r w:rsidR="006A1E0E">
        <w:rPr>
          <w:rFonts w:ascii="Times New Roman" w:hAnsi="Times New Roman" w:cs="Times New Roman"/>
          <w:sz w:val="24"/>
          <w:szCs w:val="24"/>
        </w:rPr>
        <w:t>S</w:t>
      </w:r>
      <w:r w:rsidRPr="001A436E">
        <w:rPr>
          <w:rFonts w:ascii="Times New Roman" w:hAnsi="Times New Roman" w:cs="Times New Roman"/>
          <w:sz w:val="24"/>
          <w:szCs w:val="24"/>
        </w:rPr>
        <w:t xml:space="preserve">6. </w:t>
      </w:r>
      <w:r w:rsidR="00321F33" w:rsidRPr="00321F33">
        <w:rPr>
          <w:rFonts w:ascii="Times New Roman" w:hAnsi="Times New Roman" w:cs="Times New Roman"/>
          <w:sz w:val="24"/>
          <w:szCs w:val="24"/>
        </w:rPr>
        <w:t>Using h* = 0.</w:t>
      </w:r>
      <w:r w:rsidR="00321F33">
        <w:rPr>
          <w:rFonts w:ascii="Times New Roman" w:hAnsi="Times New Roman" w:cs="Times New Roman"/>
          <w:sz w:val="24"/>
          <w:szCs w:val="24"/>
        </w:rPr>
        <w:t>5</w:t>
      </w:r>
      <w:r w:rsidR="00321F33" w:rsidRPr="00321F33">
        <w:rPr>
          <w:rFonts w:ascii="Times New Roman" w:hAnsi="Times New Roman" w:cs="Times New Roman"/>
          <w:sz w:val="24"/>
          <w:szCs w:val="24"/>
        </w:rPr>
        <w:t xml:space="preserve"> as the warning leverage, the plot of standardized residuals versus hat values (William plot</w:t>
      </w:r>
      <w:r w:rsidR="00321F33">
        <w:rPr>
          <w:rFonts w:ascii="Times New Roman" w:hAnsi="Times New Roman" w:cs="Times New Roman"/>
          <w:sz w:val="24"/>
          <w:szCs w:val="24"/>
        </w:rPr>
        <w:t xml:space="preserve"> </w:t>
      </w:r>
      <w:r w:rsidRPr="001A436E">
        <w:rPr>
          <w:rFonts w:ascii="Times New Roman" w:hAnsi="Times New Roman" w:cs="Times New Roman"/>
          <w:sz w:val="24"/>
          <w:szCs w:val="24"/>
        </w:rPr>
        <w:t>– Prediction by LOO</w:t>
      </w:r>
      <w:r w:rsidR="00321F33">
        <w:rPr>
          <w:rFonts w:ascii="Times New Roman" w:hAnsi="Times New Roman" w:cs="Times New Roman"/>
          <w:sz w:val="24"/>
          <w:szCs w:val="24"/>
        </w:rPr>
        <w:t>).</w:t>
      </w:r>
    </w:p>
    <w:p w14:paraId="55CD6007" w14:textId="42E9DE5C" w:rsidR="006A1E0E" w:rsidRDefault="006A1E0E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DE8C9" w14:textId="5C3CF1F3" w:rsidR="006A1E0E" w:rsidRDefault="001436E5" w:rsidP="006A1E0E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291AD610" wp14:editId="3193A0B2">
            <wp:extent cx="5731510" cy="5368925"/>
            <wp:effectExtent l="0" t="0" r="254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1503F" w14:textId="75287668" w:rsidR="006A1E0E" w:rsidRPr="005B0997" w:rsidRDefault="006A1E0E" w:rsidP="005B0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97">
        <w:rPr>
          <w:rFonts w:ascii="Times New Roman" w:hAnsi="Times New Roman" w:cs="Times New Roman"/>
          <w:sz w:val="24"/>
          <w:szCs w:val="24"/>
        </w:rPr>
        <w:t xml:space="preserve">Fig. S7. </w:t>
      </w:r>
      <w:proofErr w:type="spellStart"/>
      <w:r w:rsidR="005B0997" w:rsidRPr="005B0997">
        <w:rPr>
          <w:rFonts w:ascii="Times New Roman" w:hAnsi="Times New Roman" w:cs="Times New Roman"/>
          <w:sz w:val="24"/>
          <w:szCs w:val="24"/>
        </w:rPr>
        <w:t>Insubria</w:t>
      </w:r>
      <w:proofErr w:type="spellEnd"/>
      <w:r w:rsidR="005B0997" w:rsidRPr="005B0997">
        <w:rPr>
          <w:rFonts w:ascii="Times New Roman" w:hAnsi="Times New Roman" w:cs="Times New Roman"/>
          <w:sz w:val="24"/>
          <w:szCs w:val="24"/>
        </w:rPr>
        <w:t xml:space="preserve"> Graph for the </w:t>
      </w:r>
      <w:r w:rsidR="005B0997">
        <w:rPr>
          <w:rFonts w:ascii="Times New Roman" w:hAnsi="Times New Roman" w:cs="Times New Roman"/>
          <w:sz w:val="24"/>
          <w:szCs w:val="24"/>
        </w:rPr>
        <w:t>a</w:t>
      </w:r>
      <w:r w:rsidR="005B0997" w:rsidRPr="005B0997">
        <w:rPr>
          <w:rFonts w:ascii="Times New Roman" w:hAnsi="Times New Roman" w:cs="Times New Roman"/>
          <w:sz w:val="24"/>
          <w:szCs w:val="24"/>
        </w:rPr>
        <w:t xml:space="preserve">pplicability </w:t>
      </w:r>
      <w:r w:rsidR="005B0997">
        <w:rPr>
          <w:rFonts w:ascii="Times New Roman" w:hAnsi="Times New Roman" w:cs="Times New Roman"/>
          <w:sz w:val="24"/>
          <w:szCs w:val="24"/>
        </w:rPr>
        <w:t>d</w:t>
      </w:r>
      <w:r w:rsidR="005B0997" w:rsidRPr="005B0997">
        <w:rPr>
          <w:rFonts w:ascii="Times New Roman" w:hAnsi="Times New Roman" w:cs="Times New Roman"/>
          <w:sz w:val="24"/>
          <w:szCs w:val="24"/>
        </w:rPr>
        <w:t>omain inspection of the</w:t>
      </w:r>
      <w:r w:rsidR="005B0997">
        <w:rPr>
          <w:rFonts w:ascii="Times New Roman" w:hAnsi="Times New Roman" w:cs="Times New Roman"/>
          <w:sz w:val="24"/>
          <w:szCs w:val="24"/>
        </w:rPr>
        <w:t xml:space="preserve"> developed</w:t>
      </w:r>
      <w:r w:rsidR="005B0997" w:rsidRPr="005B0997">
        <w:rPr>
          <w:rFonts w:ascii="Times New Roman" w:hAnsi="Times New Roman" w:cs="Times New Roman"/>
          <w:sz w:val="24"/>
          <w:szCs w:val="24"/>
        </w:rPr>
        <w:t xml:space="preserve"> model</w:t>
      </w:r>
    </w:p>
    <w:p w14:paraId="006B548F" w14:textId="30979A7D" w:rsidR="004F438A" w:rsidRDefault="004F438A" w:rsidP="004F438A">
      <w:pPr>
        <w:spacing w:after="0" w:line="240" w:lineRule="auto"/>
        <w:jc w:val="both"/>
      </w:pPr>
    </w:p>
    <w:p w14:paraId="430E6B27" w14:textId="754BF834" w:rsidR="004F438A" w:rsidRDefault="004F438A" w:rsidP="004F438A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0E704220" wp14:editId="30B8192C">
            <wp:extent cx="5731510" cy="388620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DD441" w14:textId="6C2A47AD" w:rsidR="004F438A" w:rsidRPr="005B0997" w:rsidRDefault="004F438A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97">
        <w:rPr>
          <w:rFonts w:ascii="Times New Roman" w:hAnsi="Times New Roman" w:cs="Times New Roman"/>
          <w:sz w:val="24"/>
          <w:szCs w:val="24"/>
        </w:rPr>
        <w:t xml:space="preserve">Fig. </w:t>
      </w:r>
      <w:r w:rsidR="005B0997">
        <w:rPr>
          <w:rFonts w:ascii="Times New Roman" w:hAnsi="Times New Roman" w:cs="Times New Roman"/>
          <w:sz w:val="24"/>
          <w:szCs w:val="24"/>
        </w:rPr>
        <w:t>S</w:t>
      </w:r>
      <w:r w:rsidR="0074387B" w:rsidRPr="005B0997">
        <w:rPr>
          <w:rFonts w:ascii="Times New Roman" w:hAnsi="Times New Roman" w:cs="Times New Roman"/>
          <w:sz w:val="24"/>
          <w:szCs w:val="24"/>
        </w:rPr>
        <w:t>8</w:t>
      </w:r>
      <w:r w:rsidR="005B0997">
        <w:rPr>
          <w:rFonts w:ascii="Times New Roman" w:hAnsi="Times New Roman" w:cs="Times New Roman"/>
          <w:sz w:val="24"/>
          <w:szCs w:val="24"/>
        </w:rPr>
        <w:t xml:space="preserve">. Leave-two-out cross validation </w:t>
      </w:r>
      <w:r w:rsidR="005B0997" w:rsidRPr="005B0997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5B09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997">
        <w:rPr>
          <w:rFonts w:ascii="Times New Roman" w:hAnsi="Times New Roman" w:cs="Times New Roman"/>
          <w:sz w:val="24"/>
          <w:szCs w:val="24"/>
        </w:rPr>
        <w:t>Kxy</w:t>
      </w:r>
      <w:proofErr w:type="spellEnd"/>
    </w:p>
    <w:p w14:paraId="259712E4" w14:textId="2FBC6E39" w:rsidR="004F438A" w:rsidRDefault="004F438A" w:rsidP="004F438A">
      <w:pPr>
        <w:spacing w:after="0" w:line="240" w:lineRule="auto"/>
        <w:jc w:val="both"/>
      </w:pPr>
    </w:p>
    <w:p w14:paraId="6ADD5FCA" w14:textId="2FE72D19" w:rsidR="004F438A" w:rsidRDefault="004F438A" w:rsidP="004F438A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0CAA6EF4" wp14:editId="2E41AE42">
            <wp:extent cx="5731510" cy="3152775"/>
            <wp:effectExtent l="0" t="0" r="254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EC27" w14:textId="146F16CF" w:rsidR="0074387B" w:rsidRPr="005B0997" w:rsidRDefault="0074387B" w:rsidP="004F4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97">
        <w:rPr>
          <w:rFonts w:ascii="Times New Roman" w:hAnsi="Times New Roman" w:cs="Times New Roman"/>
          <w:sz w:val="24"/>
          <w:szCs w:val="24"/>
        </w:rPr>
        <w:t xml:space="preserve">Fig. </w:t>
      </w:r>
      <w:r w:rsidR="005B0997" w:rsidRPr="005B0997">
        <w:rPr>
          <w:rFonts w:ascii="Times New Roman" w:hAnsi="Times New Roman" w:cs="Times New Roman"/>
          <w:sz w:val="24"/>
          <w:szCs w:val="24"/>
        </w:rPr>
        <w:t>S</w:t>
      </w:r>
      <w:r w:rsidRPr="005B0997">
        <w:rPr>
          <w:rFonts w:ascii="Times New Roman" w:hAnsi="Times New Roman" w:cs="Times New Roman"/>
          <w:sz w:val="24"/>
          <w:szCs w:val="24"/>
        </w:rPr>
        <w:t>9</w:t>
      </w:r>
      <w:r w:rsidR="005B0997">
        <w:rPr>
          <w:rFonts w:ascii="Times New Roman" w:hAnsi="Times New Roman" w:cs="Times New Roman"/>
          <w:sz w:val="24"/>
          <w:szCs w:val="24"/>
        </w:rPr>
        <w:t>.</w:t>
      </w:r>
      <w:r w:rsidR="00A1078F">
        <w:rPr>
          <w:rFonts w:ascii="Times New Roman" w:hAnsi="Times New Roman" w:cs="Times New Roman"/>
          <w:sz w:val="24"/>
          <w:szCs w:val="24"/>
        </w:rPr>
        <w:t xml:space="preserve"> P</w:t>
      </w:r>
      <w:r w:rsidR="00A1078F" w:rsidRPr="00A1078F">
        <w:rPr>
          <w:rFonts w:ascii="Times New Roman" w:hAnsi="Times New Roman" w:cs="Times New Roman"/>
          <w:sz w:val="24"/>
          <w:szCs w:val="24"/>
        </w:rPr>
        <w:t>lot of Y-scrambled validations models compared with the original model.</w:t>
      </w:r>
    </w:p>
    <w:p w14:paraId="122BFA33" w14:textId="59A2DBFE" w:rsidR="004F438A" w:rsidRDefault="004F438A" w:rsidP="004F438A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57DE7A03" wp14:editId="774BEA87">
            <wp:extent cx="5731510" cy="354330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5C154" w14:textId="700103B0" w:rsidR="004F438A" w:rsidRPr="00486B45" w:rsidRDefault="00486B45" w:rsidP="00486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B45">
        <w:rPr>
          <w:rFonts w:ascii="Times New Roman" w:hAnsi="Times New Roman" w:cs="Times New Roman"/>
          <w:sz w:val="24"/>
          <w:szCs w:val="24"/>
        </w:rPr>
        <w:t xml:space="preserve">Figure </w:t>
      </w:r>
      <w:r w:rsidR="005B0997">
        <w:rPr>
          <w:rFonts w:ascii="Times New Roman" w:hAnsi="Times New Roman" w:cs="Times New Roman"/>
          <w:sz w:val="24"/>
          <w:szCs w:val="24"/>
        </w:rPr>
        <w:t>S10</w:t>
      </w:r>
      <w:r w:rsidRPr="00486B45">
        <w:rPr>
          <w:rFonts w:ascii="Times New Roman" w:hAnsi="Times New Roman" w:cs="Times New Roman"/>
          <w:sz w:val="24"/>
          <w:szCs w:val="24"/>
        </w:rPr>
        <w:t xml:space="preserve">. </w:t>
      </w:r>
      <w:r w:rsidR="00A1078F">
        <w:rPr>
          <w:rFonts w:ascii="Times New Roman" w:hAnsi="Times New Roman" w:cs="Times New Roman"/>
          <w:sz w:val="24"/>
          <w:szCs w:val="24"/>
        </w:rPr>
        <w:t>Y</w:t>
      </w:r>
      <w:r w:rsidRPr="00486B45">
        <w:rPr>
          <w:rFonts w:ascii="Times New Roman" w:hAnsi="Times New Roman" w:cs="Times New Roman"/>
          <w:sz w:val="24"/>
          <w:szCs w:val="24"/>
        </w:rPr>
        <w:t>-randomization validation procedure to verify chance correlation of a model using</w:t>
      </w:r>
      <w:r w:rsidR="00A1078F">
        <w:rPr>
          <w:rFonts w:ascii="Times New Roman" w:hAnsi="Times New Roman" w:cs="Times New Roman"/>
          <w:sz w:val="24"/>
          <w:szCs w:val="24"/>
        </w:rPr>
        <w:t xml:space="preserve"> </w:t>
      </w:r>
      <w:r w:rsidRPr="00486B45">
        <w:rPr>
          <w:rFonts w:ascii="Times New Roman" w:hAnsi="Times New Roman" w:cs="Times New Roman"/>
          <w:sz w:val="24"/>
          <w:szCs w:val="24"/>
        </w:rPr>
        <w:t>QSAR modeling.</w:t>
      </w:r>
    </w:p>
    <w:p w14:paraId="4CCDD7FE" w14:textId="0FE40FFB" w:rsidR="00185C6E" w:rsidRDefault="00185C6E" w:rsidP="004F438A">
      <w:pPr>
        <w:spacing w:after="0" w:line="240" w:lineRule="auto"/>
        <w:jc w:val="both"/>
      </w:pPr>
    </w:p>
    <w:p w14:paraId="3B45C875" w14:textId="7F27F3C9" w:rsidR="00185C6E" w:rsidRDefault="00185C6E" w:rsidP="004F438A">
      <w:pPr>
        <w:spacing w:after="0" w:line="240" w:lineRule="auto"/>
        <w:jc w:val="both"/>
      </w:pPr>
    </w:p>
    <w:p w14:paraId="3AC06A91" w14:textId="02C522F5" w:rsidR="00185C6E" w:rsidRDefault="00185C6E" w:rsidP="004F438A">
      <w:pPr>
        <w:spacing w:after="0" w:line="240" w:lineRule="auto"/>
        <w:jc w:val="both"/>
      </w:pPr>
    </w:p>
    <w:p w14:paraId="5FDAC228" w14:textId="6657585D" w:rsidR="00185C6E" w:rsidRDefault="00185C6E" w:rsidP="004F438A">
      <w:pPr>
        <w:spacing w:after="0" w:line="240" w:lineRule="auto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04656C" w14:paraId="7AB293BF" w14:textId="77777777" w:rsidTr="0004656C">
        <w:trPr>
          <w:jc w:val="center"/>
        </w:trPr>
        <w:tc>
          <w:tcPr>
            <w:tcW w:w="9016" w:type="dxa"/>
          </w:tcPr>
          <w:p w14:paraId="14617AD9" w14:textId="6BA91959" w:rsidR="0004656C" w:rsidRDefault="0004656C" w:rsidP="0004656C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27E517A" wp14:editId="016CDA72">
                  <wp:extent cx="5353050" cy="2133512"/>
                  <wp:effectExtent l="0" t="0" r="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086" cy="2147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A</w:t>
            </w:r>
          </w:p>
        </w:tc>
      </w:tr>
      <w:tr w:rsidR="0004656C" w14:paraId="7EB8961F" w14:textId="77777777" w:rsidTr="0004656C">
        <w:trPr>
          <w:jc w:val="center"/>
        </w:trPr>
        <w:tc>
          <w:tcPr>
            <w:tcW w:w="9016" w:type="dxa"/>
          </w:tcPr>
          <w:p w14:paraId="2FDAFA14" w14:textId="513E647E" w:rsidR="0004656C" w:rsidRPr="0004656C" w:rsidRDefault="0004656C" w:rsidP="0004656C">
            <w:pPr>
              <w:jc w:val="both"/>
              <w:rPr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70D12F" wp14:editId="19A8B3EA">
                  <wp:extent cx="4933950" cy="2743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>B</w:t>
            </w:r>
          </w:p>
        </w:tc>
      </w:tr>
    </w:tbl>
    <w:p w14:paraId="3FE5E4D7" w14:textId="7188EC03" w:rsidR="00185C6E" w:rsidRDefault="00185C6E" w:rsidP="004F438A">
      <w:pPr>
        <w:spacing w:after="0" w:line="240" w:lineRule="auto"/>
        <w:jc w:val="both"/>
      </w:pPr>
    </w:p>
    <w:p w14:paraId="2CD31C1D" w14:textId="19664194" w:rsidR="00185C6E" w:rsidRDefault="0004656C" w:rsidP="00B822BB">
      <w:pPr>
        <w:spacing w:after="0" w:line="240" w:lineRule="auto"/>
        <w:jc w:val="both"/>
      </w:pPr>
      <w:r w:rsidRPr="005B0997">
        <w:rPr>
          <w:rFonts w:ascii="Times New Roman" w:hAnsi="Times New Roman" w:cs="Times New Roman"/>
          <w:sz w:val="24"/>
          <w:szCs w:val="24"/>
        </w:rPr>
        <w:t>Fig. S11.</w:t>
      </w:r>
      <w:r w:rsidR="00B822BB" w:rsidRPr="005B0997">
        <w:rPr>
          <w:rFonts w:ascii="Times New Roman" w:hAnsi="Times New Roman" w:cs="Times New Roman"/>
          <w:sz w:val="24"/>
          <w:szCs w:val="24"/>
        </w:rPr>
        <w:t xml:space="preserve"> Quality verification plot of the energy minimized model of the19-fatty acid desaturase performed using ERRAT</w:t>
      </w:r>
      <w:r w:rsidR="00B822BB">
        <w:t>.</w:t>
      </w:r>
    </w:p>
    <w:p w14:paraId="6B1D099F" w14:textId="5406F60C" w:rsidR="00185C6E" w:rsidRDefault="00185C6E" w:rsidP="004F438A">
      <w:pPr>
        <w:spacing w:after="0" w:line="240" w:lineRule="auto"/>
        <w:jc w:val="both"/>
      </w:pPr>
    </w:p>
    <w:p w14:paraId="2A1A09BF" w14:textId="43F4A0A1" w:rsidR="00185C6E" w:rsidRDefault="00185C6E" w:rsidP="004F438A">
      <w:pPr>
        <w:spacing w:after="0" w:line="240" w:lineRule="auto"/>
        <w:jc w:val="both"/>
      </w:pPr>
    </w:p>
    <w:p w14:paraId="1AC31BD4" w14:textId="4A0F579A" w:rsidR="00185C6E" w:rsidRDefault="00185C6E" w:rsidP="004F438A">
      <w:pPr>
        <w:spacing w:after="0" w:line="240" w:lineRule="auto"/>
        <w:jc w:val="both"/>
      </w:pPr>
    </w:p>
    <w:p w14:paraId="49A082A4" w14:textId="2DC0A34C" w:rsidR="00185C6E" w:rsidRDefault="00185C6E" w:rsidP="004F438A">
      <w:pPr>
        <w:spacing w:after="0" w:line="240" w:lineRule="auto"/>
        <w:jc w:val="both"/>
      </w:pPr>
    </w:p>
    <w:p w14:paraId="52456CA8" w14:textId="4C663EE6" w:rsidR="00185C6E" w:rsidRDefault="00185C6E" w:rsidP="004F438A">
      <w:pPr>
        <w:spacing w:after="0" w:line="240" w:lineRule="auto"/>
        <w:jc w:val="both"/>
      </w:pPr>
    </w:p>
    <w:p w14:paraId="0987DD8B" w14:textId="3C4AC4C2" w:rsidR="00185C6E" w:rsidRDefault="00185C6E" w:rsidP="004F438A">
      <w:pPr>
        <w:spacing w:after="0" w:line="240" w:lineRule="auto"/>
        <w:jc w:val="both"/>
      </w:pPr>
    </w:p>
    <w:p w14:paraId="1B6B2736" w14:textId="77777777" w:rsidR="00185C6E" w:rsidRDefault="00185C6E" w:rsidP="004F438A">
      <w:pPr>
        <w:spacing w:after="0" w:line="240" w:lineRule="auto"/>
        <w:jc w:val="both"/>
      </w:pPr>
    </w:p>
    <w:sectPr w:rsidR="00185C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0tjA1N7M0MbYA8pR0lIJTi4sz8/NACkxqAdayAdgsAAAA"/>
  </w:docVars>
  <w:rsids>
    <w:rsidRoot w:val="004F438A"/>
    <w:rsid w:val="00024C1C"/>
    <w:rsid w:val="0004656C"/>
    <w:rsid w:val="000D7DA2"/>
    <w:rsid w:val="001436E5"/>
    <w:rsid w:val="00185C6E"/>
    <w:rsid w:val="001A436E"/>
    <w:rsid w:val="00216831"/>
    <w:rsid w:val="0022710E"/>
    <w:rsid w:val="002631D3"/>
    <w:rsid w:val="00321F33"/>
    <w:rsid w:val="003C515E"/>
    <w:rsid w:val="00486B45"/>
    <w:rsid w:val="004F438A"/>
    <w:rsid w:val="00517CCC"/>
    <w:rsid w:val="00595FAC"/>
    <w:rsid w:val="005B0997"/>
    <w:rsid w:val="006A1E0E"/>
    <w:rsid w:val="0074387B"/>
    <w:rsid w:val="00824B3D"/>
    <w:rsid w:val="00A1078F"/>
    <w:rsid w:val="00B110B3"/>
    <w:rsid w:val="00B822BB"/>
    <w:rsid w:val="00C960AE"/>
    <w:rsid w:val="00E3008C"/>
    <w:rsid w:val="00F9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7E713"/>
  <w15:chartTrackingRefBased/>
  <w15:docId w15:val="{E3B43236-397A-4505-9CBA-54DBF5A2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6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9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I Edache</dc:creator>
  <cp:keywords/>
  <dc:description/>
  <cp:lastModifiedBy>Emmanuel I Edache</cp:lastModifiedBy>
  <cp:revision>24</cp:revision>
  <dcterms:created xsi:type="dcterms:W3CDTF">2021-08-22T20:42:00Z</dcterms:created>
  <dcterms:modified xsi:type="dcterms:W3CDTF">2021-10-29T22:48:00Z</dcterms:modified>
</cp:coreProperties>
</file>