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D4A96" w14:textId="09DAF15E" w:rsidR="00205A54" w:rsidRPr="00557FB0" w:rsidRDefault="00D32326">
      <w:pPr>
        <w:rPr>
          <w:b/>
          <w:bCs/>
        </w:rPr>
      </w:pPr>
      <w:bookmarkStart w:id="0" w:name="_Hlk95719204"/>
      <w:bookmarkEnd w:id="0"/>
      <w:r w:rsidRPr="00557FB0">
        <w:rPr>
          <w:b/>
          <w:bCs/>
        </w:rPr>
        <w:t xml:space="preserve">Supplementary </w:t>
      </w:r>
      <w:r w:rsidR="00997D82">
        <w:rPr>
          <w:b/>
          <w:bCs/>
        </w:rPr>
        <w:t>Material</w:t>
      </w:r>
    </w:p>
    <w:p w14:paraId="45261512" w14:textId="3D6E6364" w:rsidR="00724089" w:rsidRDefault="00382186" w:rsidP="00557FB0">
      <w:pPr>
        <w:autoSpaceDE w:val="0"/>
        <w:autoSpaceDN w:val="0"/>
        <w:rPr>
          <w:rFonts w:cstheme="minorHAnsi"/>
          <w:b/>
          <w:bCs/>
          <w:sz w:val="28"/>
          <w:szCs w:val="28"/>
        </w:rPr>
      </w:pPr>
      <w:r w:rsidRPr="00382186">
        <w:rPr>
          <w:rFonts w:cstheme="minorHAnsi"/>
          <w:b/>
          <w:bCs/>
          <w:sz w:val="28"/>
          <w:szCs w:val="28"/>
        </w:rPr>
        <w:t xml:space="preserve">Biotechnologically potential genes in a polysaccharide-degrading epibiont of the </w:t>
      </w:r>
      <w:r w:rsidR="006C3028">
        <w:rPr>
          <w:rFonts w:cstheme="minorHAnsi"/>
          <w:b/>
          <w:bCs/>
          <w:sz w:val="28"/>
          <w:szCs w:val="28"/>
        </w:rPr>
        <w:t xml:space="preserve">Indonesian </w:t>
      </w:r>
      <w:r w:rsidRPr="00382186">
        <w:rPr>
          <w:rFonts w:cstheme="minorHAnsi"/>
          <w:b/>
          <w:bCs/>
          <w:sz w:val="28"/>
          <w:szCs w:val="28"/>
        </w:rPr>
        <w:t xml:space="preserve">brown algae </w:t>
      </w:r>
      <w:r w:rsidRPr="00382186">
        <w:rPr>
          <w:rFonts w:cstheme="minorHAnsi"/>
          <w:b/>
          <w:bCs/>
          <w:i/>
          <w:iCs/>
          <w:sz w:val="28"/>
          <w:szCs w:val="28"/>
        </w:rPr>
        <w:t>Hydroclathrus</w:t>
      </w:r>
      <w:r w:rsidRPr="00382186">
        <w:rPr>
          <w:rFonts w:cstheme="minorHAnsi"/>
          <w:b/>
          <w:bCs/>
          <w:sz w:val="28"/>
          <w:szCs w:val="28"/>
        </w:rPr>
        <w:t xml:space="preserve"> sp.</w:t>
      </w:r>
    </w:p>
    <w:p w14:paraId="61DEB09B" w14:textId="77777777" w:rsidR="00382186" w:rsidRDefault="00382186" w:rsidP="00557FB0">
      <w:pPr>
        <w:autoSpaceDE w:val="0"/>
        <w:autoSpaceDN w:val="0"/>
        <w:rPr>
          <w:rFonts w:cstheme="minorHAnsi"/>
        </w:rPr>
      </w:pPr>
    </w:p>
    <w:p w14:paraId="42B95725" w14:textId="77777777" w:rsidR="009275EF" w:rsidRPr="009275EF" w:rsidRDefault="009275EF" w:rsidP="009275EF">
      <w:pPr>
        <w:autoSpaceDE w:val="0"/>
        <w:autoSpaceDN w:val="0"/>
        <w:rPr>
          <w:rFonts w:cstheme="minorHAnsi"/>
        </w:rPr>
      </w:pPr>
      <w:proofErr w:type="spellStart"/>
      <w:r w:rsidRPr="009275EF">
        <w:rPr>
          <w:rFonts w:cstheme="minorHAnsi"/>
        </w:rPr>
        <w:t>Stalis</w:t>
      </w:r>
      <w:proofErr w:type="spellEnd"/>
      <w:r w:rsidRPr="009275EF">
        <w:rPr>
          <w:rFonts w:cstheme="minorHAnsi"/>
        </w:rPr>
        <w:t xml:space="preserve"> Norma Ethica</w:t>
      </w:r>
      <w:r w:rsidRPr="009275EF">
        <w:rPr>
          <w:rFonts w:cstheme="minorHAnsi"/>
          <w:vertAlign w:val="superscript"/>
        </w:rPr>
        <w:t>1*</w:t>
      </w:r>
      <w:r w:rsidRPr="009275EF">
        <w:rPr>
          <w:rFonts w:cstheme="minorHAnsi"/>
        </w:rPr>
        <w:t xml:space="preserve">, Dewi </w:t>
      </w:r>
      <w:proofErr w:type="spellStart"/>
      <w:r w:rsidRPr="009275EF">
        <w:rPr>
          <w:rFonts w:cstheme="minorHAnsi"/>
        </w:rPr>
        <w:t>Seswita</w:t>
      </w:r>
      <w:proofErr w:type="spellEnd"/>
      <w:r w:rsidRPr="009275EF">
        <w:rPr>
          <w:rFonts w:cstheme="minorHAnsi"/>
        </w:rPr>
        <w:t xml:space="preserve"> Zilda</w:t>
      </w:r>
      <w:r w:rsidRPr="009275EF">
        <w:rPr>
          <w:rFonts w:cstheme="minorHAnsi"/>
          <w:vertAlign w:val="superscript"/>
        </w:rPr>
        <w:t>2*</w:t>
      </w:r>
      <w:r w:rsidRPr="009275EF">
        <w:rPr>
          <w:rFonts w:cstheme="minorHAnsi"/>
        </w:rPr>
        <w:t xml:space="preserve">, </w:t>
      </w:r>
      <w:proofErr w:type="spellStart"/>
      <w:r w:rsidRPr="009275EF">
        <w:rPr>
          <w:rFonts w:cstheme="minorHAnsi"/>
        </w:rPr>
        <w:t>Oedjijono</w:t>
      </w:r>
      <w:proofErr w:type="spellEnd"/>
      <w:r w:rsidRPr="009275EF">
        <w:rPr>
          <w:rFonts w:cstheme="minorHAnsi"/>
        </w:rPr>
        <w:t xml:space="preserve"> Oedjijono</w:t>
      </w:r>
      <w:r w:rsidRPr="009275EF">
        <w:rPr>
          <w:rFonts w:cstheme="minorHAnsi"/>
          <w:vertAlign w:val="superscript"/>
        </w:rPr>
        <w:t>3</w:t>
      </w:r>
      <w:r w:rsidRPr="009275EF">
        <w:rPr>
          <w:rFonts w:cstheme="minorHAnsi"/>
        </w:rPr>
        <w:t>, Muhtadi Muhtadi</w:t>
      </w:r>
      <w:r w:rsidRPr="009275EF">
        <w:rPr>
          <w:rFonts w:cstheme="minorHAnsi"/>
          <w:vertAlign w:val="superscript"/>
        </w:rPr>
        <w:t>4</w:t>
      </w:r>
      <w:r w:rsidRPr="009275EF">
        <w:rPr>
          <w:rFonts w:cstheme="minorHAnsi"/>
        </w:rPr>
        <w:t xml:space="preserve">, </w:t>
      </w:r>
      <w:proofErr w:type="spellStart"/>
      <w:r w:rsidRPr="009275EF">
        <w:rPr>
          <w:rFonts w:cstheme="minorHAnsi"/>
        </w:rPr>
        <w:t>Gintung</w:t>
      </w:r>
      <w:proofErr w:type="spellEnd"/>
      <w:r w:rsidRPr="009275EF">
        <w:rPr>
          <w:rFonts w:cstheme="minorHAnsi"/>
        </w:rPr>
        <w:t xml:space="preserve"> Patantis</w:t>
      </w:r>
      <w:r w:rsidRPr="009275EF">
        <w:rPr>
          <w:rFonts w:cstheme="minorHAnsi"/>
          <w:vertAlign w:val="superscript"/>
        </w:rPr>
        <w:t>2</w:t>
      </w:r>
      <w:r w:rsidRPr="009275EF">
        <w:rPr>
          <w:rFonts w:cstheme="minorHAnsi"/>
        </w:rPr>
        <w:t>, Sri Darmawati</w:t>
      </w:r>
      <w:r w:rsidRPr="009275EF">
        <w:rPr>
          <w:rFonts w:cstheme="minorHAnsi"/>
          <w:vertAlign w:val="superscript"/>
        </w:rPr>
        <w:t>1</w:t>
      </w:r>
      <w:r w:rsidRPr="009275EF">
        <w:rPr>
          <w:rFonts w:cstheme="minorHAnsi"/>
        </w:rPr>
        <w:t>, Sri Sinto Dewi</w:t>
      </w:r>
      <w:r w:rsidRPr="009275EF">
        <w:rPr>
          <w:rFonts w:cstheme="minorHAnsi"/>
          <w:vertAlign w:val="superscript"/>
        </w:rPr>
        <w:t>5</w:t>
      </w:r>
      <w:r w:rsidRPr="009275EF">
        <w:rPr>
          <w:rFonts w:cstheme="minorHAnsi"/>
        </w:rPr>
        <w:t xml:space="preserve">, </w:t>
      </w:r>
      <w:proofErr w:type="spellStart"/>
      <w:r w:rsidRPr="009275EF">
        <w:rPr>
          <w:rFonts w:cstheme="minorHAnsi"/>
        </w:rPr>
        <w:t>Agus</w:t>
      </w:r>
      <w:proofErr w:type="spellEnd"/>
      <w:r w:rsidRPr="009275EF">
        <w:rPr>
          <w:rFonts w:cstheme="minorHAnsi"/>
        </w:rPr>
        <w:t xml:space="preserve"> Sabdono</w:t>
      </w:r>
      <w:r w:rsidRPr="009275EF">
        <w:rPr>
          <w:rFonts w:cstheme="minorHAnsi"/>
          <w:vertAlign w:val="superscript"/>
        </w:rPr>
        <w:t>6</w:t>
      </w:r>
      <w:r w:rsidRPr="009275EF">
        <w:rPr>
          <w:rFonts w:cstheme="minorHAnsi"/>
        </w:rPr>
        <w:t>, Agustinus Robert Uria</w:t>
      </w:r>
      <w:r w:rsidRPr="009275EF">
        <w:rPr>
          <w:rFonts w:cstheme="minorHAnsi"/>
          <w:vertAlign w:val="superscript"/>
        </w:rPr>
        <w:t>7</w:t>
      </w:r>
      <w:r w:rsidRPr="009275EF">
        <w:rPr>
          <w:rFonts w:cstheme="minorHAnsi"/>
          <w:vertAlign w:val="superscript"/>
        </w:rPr>
        <w:sym w:font="Symbol" w:char="F07A"/>
      </w:r>
    </w:p>
    <w:p w14:paraId="5B510560" w14:textId="77777777" w:rsidR="009275EF" w:rsidRPr="009275EF" w:rsidRDefault="009275EF" w:rsidP="009275EF">
      <w:pPr>
        <w:autoSpaceDE w:val="0"/>
        <w:autoSpaceDN w:val="0"/>
        <w:spacing w:after="0" w:line="240" w:lineRule="auto"/>
        <w:rPr>
          <w:rFonts w:cstheme="minorHAnsi"/>
          <w:sz w:val="18"/>
          <w:szCs w:val="18"/>
        </w:rPr>
      </w:pPr>
      <w:r w:rsidRPr="009275EF">
        <w:rPr>
          <w:rFonts w:cstheme="minorHAnsi"/>
          <w:sz w:val="18"/>
          <w:szCs w:val="18"/>
          <w:vertAlign w:val="superscript"/>
        </w:rPr>
        <w:t>1</w:t>
      </w:r>
      <w:r w:rsidRPr="009275EF">
        <w:rPr>
          <w:rFonts w:cstheme="minorHAnsi"/>
          <w:sz w:val="18"/>
          <w:szCs w:val="18"/>
        </w:rPr>
        <w:t xml:space="preserve"> Magister Program of Clinical Laboratory Science, Universitas Muhammadiyah Semarang (UMS)</w:t>
      </w:r>
    </w:p>
    <w:p w14:paraId="4E481309" w14:textId="77777777" w:rsidR="009275EF" w:rsidRPr="009275EF" w:rsidRDefault="009275EF" w:rsidP="009275EF">
      <w:pPr>
        <w:autoSpaceDE w:val="0"/>
        <w:autoSpaceDN w:val="0"/>
        <w:spacing w:after="0" w:line="240" w:lineRule="auto"/>
        <w:ind w:firstLine="90"/>
        <w:rPr>
          <w:rFonts w:cstheme="minorHAnsi"/>
          <w:sz w:val="18"/>
          <w:szCs w:val="18"/>
        </w:rPr>
      </w:pPr>
      <w:r w:rsidRPr="009275EF">
        <w:rPr>
          <w:rFonts w:cstheme="minorHAnsi"/>
          <w:sz w:val="18"/>
          <w:szCs w:val="18"/>
        </w:rPr>
        <w:t xml:space="preserve">Jalan </w:t>
      </w:r>
      <w:proofErr w:type="spellStart"/>
      <w:r w:rsidRPr="009275EF">
        <w:rPr>
          <w:rFonts w:cstheme="minorHAnsi"/>
          <w:sz w:val="18"/>
          <w:szCs w:val="18"/>
        </w:rPr>
        <w:t>Kedungmundu</w:t>
      </w:r>
      <w:proofErr w:type="spellEnd"/>
      <w:r w:rsidRPr="009275EF">
        <w:rPr>
          <w:rFonts w:cstheme="minorHAnsi"/>
          <w:sz w:val="18"/>
          <w:szCs w:val="18"/>
        </w:rPr>
        <w:t xml:space="preserve"> Raya, Semarang 50273, Indonesia. Email: norma@unimus.ac.id</w:t>
      </w:r>
      <w:r w:rsidRPr="009275EF">
        <w:rPr>
          <w:rFonts w:cstheme="minorHAnsi"/>
          <w:sz w:val="18"/>
          <w:szCs w:val="18"/>
        </w:rPr>
        <w:cr/>
      </w:r>
      <w:bookmarkStart w:id="1" w:name="_Hlk95927268"/>
      <w:r w:rsidRPr="009275EF">
        <w:rPr>
          <w:rFonts w:cstheme="minorHAnsi"/>
          <w:bCs/>
          <w:sz w:val="18"/>
          <w:szCs w:val="18"/>
          <w:vertAlign w:val="superscript"/>
        </w:rPr>
        <w:t>2</w:t>
      </w:r>
      <w:bookmarkStart w:id="2" w:name="_Hlk77254132"/>
      <w:r w:rsidRPr="009275EF">
        <w:rPr>
          <w:rFonts w:cstheme="minorHAnsi"/>
          <w:bCs/>
          <w:sz w:val="18"/>
          <w:szCs w:val="18"/>
        </w:rPr>
        <w:t xml:space="preserve"> </w:t>
      </w:r>
      <w:r w:rsidRPr="009275EF">
        <w:rPr>
          <w:rFonts w:cstheme="minorHAnsi"/>
          <w:sz w:val="18"/>
          <w:szCs w:val="18"/>
        </w:rPr>
        <w:t>Research and Development Center for Marine and Fisheries Product Processing and Biotechnology</w:t>
      </w:r>
      <w:bookmarkEnd w:id="1"/>
      <w:bookmarkEnd w:id="2"/>
    </w:p>
    <w:p w14:paraId="3E0F0DF8" w14:textId="77777777" w:rsidR="009275EF" w:rsidRPr="009275EF" w:rsidRDefault="009275EF" w:rsidP="009275EF">
      <w:pPr>
        <w:autoSpaceDE w:val="0"/>
        <w:autoSpaceDN w:val="0"/>
        <w:spacing w:after="0" w:line="240" w:lineRule="auto"/>
        <w:ind w:firstLine="90"/>
        <w:rPr>
          <w:rFonts w:cstheme="minorHAnsi"/>
          <w:sz w:val="18"/>
          <w:szCs w:val="18"/>
        </w:rPr>
      </w:pPr>
      <w:r w:rsidRPr="009275EF">
        <w:rPr>
          <w:rFonts w:cstheme="minorHAnsi"/>
          <w:sz w:val="18"/>
          <w:szCs w:val="18"/>
        </w:rPr>
        <w:t xml:space="preserve">Jalan KS </w:t>
      </w:r>
      <w:proofErr w:type="spellStart"/>
      <w:r w:rsidRPr="009275EF">
        <w:rPr>
          <w:rFonts w:cstheme="minorHAnsi"/>
          <w:sz w:val="18"/>
          <w:szCs w:val="18"/>
        </w:rPr>
        <w:t>Tubun</w:t>
      </w:r>
      <w:proofErr w:type="spellEnd"/>
      <w:r w:rsidRPr="009275EF">
        <w:rPr>
          <w:rFonts w:cstheme="minorHAnsi"/>
          <w:sz w:val="18"/>
          <w:szCs w:val="18"/>
        </w:rPr>
        <w:t xml:space="preserve"> </w:t>
      </w:r>
      <w:proofErr w:type="spellStart"/>
      <w:r w:rsidRPr="009275EF">
        <w:rPr>
          <w:rFonts w:cstheme="minorHAnsi"/>
          <w:sz w:val="18"/>
          <w:szCs w:val="18"/>
        </w:rPr>
        <w:t>Petamburan</w:t>
      </w:r>
      <w:proofErr w:type="spellEnd"/>
      <w:r w:rsidRPr="009275EF">
        <w:rPr>
          <w:rFonts w:cstheme="minorHAnsi"/>
          <w:sz w:val="18"/>
          <w:szCs w:val="18"/>
        </w:rPr>
        <w:t xml:space="preserve"> VI, </w:t>
      </w:r>
      <w:proofErr w:type="spellStart"/>
      <w:r w:rsidRPr="009275EF">
        <w:rPr>
          <w:rFonts w:cstheme="minorHAnsi"/>
          <w:sz w:val="18"/>
          <w:szCs w:val="18"/>
        </w:rPr>
        <w:t>Slipi</w:t>
      </w:r>
      <w:proofErr w:type="spellEnd"/>
      <w:r w:rsidRPr="009275EF">
        <w:rPr>
          <w:rFonts w:cstheme="minorHAnsi"/>
          <w:sz w:val="18"/>
          <w:szCs w:val="18"/>
        </w:rPr>
        <w:t xml:space="preserve">, Jakarta Pusat 10260, Indonesia. </w:t>
      </w:r>
    </w:p>
    <w:p w14:paraId="6297CACB" w14:textId="77777777" w:rsidR="009275EF" w:rsidRPr="009275EF" w:rsidRDefault="009275EF" w:rsidP="009275EF">
      <w:pPr>
        <w:autoSpaceDE w:val="0"/>
        <w:autoSpaceDN w:val="0"/>
        <w:spacing w:after="0" w:line="240" w:lineRule="auto"/>
        <w:ind w:firstLine="90"/>
        <w:rPr>
          <w:rFonts w:cstheme="minorHAnsi"/>
          <w:sz w:val="18"/>
          <w:szCs w:val="18"/>
        </w:rPr>
      </w:pPr>
      <w:r w:rsidRPr="009275EF">
        <w:rPr>
          <w:rFonts w:cstheme="minorHAnsi"/>
          <w:sz w:val="18"/>
          <w:szCs w:val="18"/>
        </w:rPr>
        <w:t>Email: seswitazilda@gmail.com, gintungpatantis@gmail.com</w:t>
      </w:r>
    </w:p>
    <w:p w14:paraId="744BB691" w14:textId="77777777" w:rsidR="009275EF" w:rsidRPr="009275EF" w:rsidRDefault="009275EF" w:rsidP="009275EF">
      <w:pPr>
        <w:pStyle w:val="Abstract"/>
        <w:spacing w:after="0"/>
        <w:ind w:left="1920" w:hanging="1920"/>
        <w:rPr>
          <w:rFonts w:asciiTheme="minorHAnsi" w:hAnsiTheme="minorHAnsi" w:cstheme="minorHAnsi"/>
          <w:color w:val="auto"/>
          <w:sz w:val="18"/>
          <w:szCs w:val="18"/>
        </w:rPr>
      </w:pPr>
      <w:r w:rsidRPr="009275EF">
        <w:rPr>
          <w:rFonts w:asciiTheme="minorHAnsi" w:hAnsiTheme="minorHAnsi" w:cstheme="minorHAnsi"/>
          <w:color w:val="auto"/>
          <w:sz w:val="18"/>
          <w:szCs w:val="18"/>
          <w:vertAlign w:val="superscript"/>
        </w:rPr>
        <w:t>3</w:t>
      </w:r>
      <w:r w:rsidRPr="009275EF">
        <w:rPr>
          <w:rFonts w:asciiTheme="minorHAnsi" w:hAnsiTheme="minorHAnsi" w:cstheme="minorHAnsi"/>
          <w:color w:val="auto"/>
          <w:sz w:val="18"/>
          <w:szCs w:val="18"/>
        </w:rPr>
        <w:t xml:space="preserve"> Faculty of Biology, Universitas </w:t>
      </w:r>
      <w:proofErr w:type="spellStart"/>
      <w:r w:rsidRPr="009275EF">
        <w:rPr>
          <w:rFonts w:asciiTheme="minorHAnsi" w:hAnsiTheme="minorHAnsi" w:cstheme="minorHAnsi"/>
          <w:color w:val="auto"/>
          <w:sz w:val="18"/>
          <w:szCs w:val="18"/>
        </w:rPr>
        <w:t>Jenderal</w:t>
      </w:r>
      <w:proofErr w:type="spellEnd"/>
      <w:r w:rsidRPr="009275EF">
        <w:rPr>
          <w:rFonts w:asciiTheme="minorHAnsi" w:hAnsiTheme="minorHAnsi" w:cstheme="minorHAnsi"/>
          <w:color w:val="auto"/>
          <w:sz w:val="18"/>
          <w:szCs w:val="18"/>
        </w:rPr>
        <w:t xml:space="preserve"> </w:t>
      </w:r>
      <w:proofErr w:type="spellStart"/>
      <w:r w:rsidRPr="009275EF">
        <w:rPr>
          <w:rFonts w:asciiTheme="minorHAnsi" w:hAnsiTheme="minorHAnsi" w:cstheme="minorHAnsi"/>
          <w:color w:val="auto"/>
          <w:sz w:val="18"/>
          <w:szCs w:val="18"/>
        </w:rPr>
        <w:t>Soedirman</w:t>
      </w:r>
      <w:proofErr w:type="spellEnd"/>
      <w:r w:rsidRPr="009275EF">
        <w:rPr>
          <w:rFonts w:asciiTheme="minorHAnsi" w:hAnsiTheme="minorHAnsi" w:cstheme="minorHAnsi"/>
          <w:color w:val="auto"/>
          <w:sz w:val="18"/>
          <w:szCs w:val="18"/>
        </w:rPr>
        <w:t xml:space="preserve">, </w:t>
      </w:r>
      <w:proofErr w:type="spellStart"/>
      <w:r w:rsidRPr="009275EF">
        <w:rPr>
          <w:rFonts w:asciiTheme="minorHAnsi" w:hAnsiTheme="minorHAnsi" w:cstheme="minorHAnsi"/>
          <w:color w:val="auto"/>
          <w:sz w:val="18"/>
          <w:szCs w:val="18"/>
        </w:rPr>
        <w:t>Purwokerto</w:t>
      </w:r>
      <w:proofErr w:type="spellEnd"/>
      <w:r w:rsidRPr="009275EF">
        <w:rPr>
          <w:rFonts w:asciiTheme="minorHAnsi" w:hAnsiTheme="minorHAnsi" w:cstheme="minorHAnsi"/>
          <w:color w:val="auto"/>
          <w:sz w:val="18"/>
          <w:szCs w:val="18"/>
        </w:rPr>
        <w:t xml:space="preserve"> 53122, Indonesia. Email: oedjijono@hotmail.com</w:t>
      </w:r>
    </w:p>
    <w:p w14:paraId="17A7DD4D" w14:textId="77777777" w:rsidR="009275EF" w:rsidRPr="009275EF" w:rsidRDefault="009275EF" w:rsidP="009275EF">
      <w:pPr>
        <w:pStyle w:val="Abstract"/>
        <w:spacing w:after="0"/>
        <w:ind w:left="1280" w:hanging="1280"/>
        <w:rPr>
          <w:rFonts w:asciiTheme="minorHAnsi" w:hAnsiTheme="minorHAnsi" w:cstheme="minorHAnsi"/>
          <w:color w:val="auto"/>
          <w:sz w:val="18"/>
          <w:szCs w:val="18"/>
        </w:rPr>
      </w:pPr>
      <w:r w:rsidRPr="009275EF">
        <w:rPr>
          <w:rFonts w:asciiTheme="minorHAnsi" w:hAnsiTheme="minorHAnsi" w:cstheme="minorHAnsi"/>
          <w:color w:val="auto"/>
          <w:sz w:val="18"/>
          <w:szCs w:val="18"/>
          <w:vertAlign w:val="superscript"/>
        </w:rPr>
        <w:t>4</w:t>
      </w:r>
      <w:r w:rsidRPr="009275EF">
        <w:rPr>
          <w:rFonts w:asciiTheme="minorHAnsi" w:hAnsiTheme="minorHAnsi" w:cstheme="minorHAnsi"/>
          <w:color w:val="auto"/>
          <w:sz w:val="18"/>
          <w:szCs w:val="18"/>
        </w:rPr>
        <w:t xml:space="preserve"> Faculty of Pharmacy, Universitas Muhammadiyah Surakarta, </w:t>
      </w:r>
      <w:proofErr w:type="spellStart"/>
      <w:r w:rsidRPr="009275EF">
        <w:rPr>
          <w:rFonts w:asciiTheme="minorHAnsi" w:hAnsiTheme="minorHAnsi" w:cstheme="minorHAnsi"/>
          <w:color w:val="auto"/>
          <w:sz w:val="18"/>
          <w:szCs w:val="18"/>
        </w:rPr>
        <w:t>Sukoharjo</w:t>
      </w:r>
      <w:proofErr w:type="spellEnd"/>
      <w:r w:rsidRPr="009275EF">
        <w:rPr>
          <w:rFonts w:asciiTheme="minorHAnsi" w:hAnsiTheme="minorHAnsi" w:cstheme="minorHAnsi"/>
          <w:color w:val="auto"/>
          <w:sz w:val="18"/>
          <w:szCs w:val="18"/>
        </w:rPr>
        <w:t xml:space="preserve"> 57162, Indonesia. Email: muhtadi@ums.ac.id</w:t>
      </w:r>
    </w:p>
    <w:p w14:paraId="1DE199EF" w14:textId="77777777" w:rsidR="009275EF" w:rsidRPr="009275EF" w:rsidRDefault="009275EF" w:rsidP="009275EF">
      <w:pPr>
        <w:pStyle w:val="Abstract"/>
        <w:spacing w:after="0"/>
        <w:ind w:left="0"/>
        <w:rPr>
          <w:rFonts w:asciiTheme="minorHAnsi" w:hAnsiTheme="minorHAnsi" w:cstheme="minorHAnsi"/>
          <w:color w:val="auto"/>
          <w:sz w:val="18"/>
          <w:szCs w:val="18"/>
        </w:rPr>
      </w:pPr>
      <w:r w:rsidRPr="009275EF">
        <w:rPr>
          <w:rFonts w:asciiTheme="minorHAnsi" w:hAnsiTheme="minorHAnsi" w:cstheme="minorHAnsi"/>
          <w:color w:val="auto"/>
          <w:sz w:val="18"/>
          <w:szCs w:val="18"/>
          <w:vertAlign w:val="superscript"/>
        </w:rPr>
        <w:t>5</w:t>
      </w:r>
      <w:r w:rsidRPr="009275EF">
        <w:rPr>
          <w:rFonts w:asciiTheme="minorHAnsi" w:hAnsiTheme="minorHAnsi" w:cstheme="minorHAnsi"/>
          <w:color w:val="auto"/>
          <w:sz w:val="18"/>
          <w:szCs w:val="18"/>
        </w:rPr>
        <w:t xml:space="preserve"> Diploma Study Program of Medical Laboratory Technology, Faculty of Nursing and Health Sciences, </w:t>
      </w:r>
    </w:p>
    <w:p w14:paraId="72DB19D2" w14:textId="77777777" w:rsidR="009275EF" w:rsidRPr="009275EF" w:rsidRDefault="009275EF" w:rsidP="009275EF">
      <w:pPr>
        <w:pStyle w:val="Abstract"/>
        <w:spacing w:after="0"/>
        <w:ind w:left="0" w:firstLine="90"/>
        <w:rPr>
          <w:rFonts w:asciiTheme="minorHAnsi" w:hAnsiTheme="minorHAnsi" w:cstheme="minorHAnsi"/>
          <w:color w:val="auto"/>
          <w:sz w:val="18"/>
          <w:szCs w:val="18"/>
        </w:rPr>
      </w:pPr>
      <w:r w:rsidRPr="009275EF">
        <w:rPr>
          <w:rFonts w:asciiTheme="minorHAnsi" w:hAnsiTheme="minorHAnsi" w:cstheme="minorHAnsi"/>
          <w:color w:val="auto"/>
          <w:sz w:val="18"/>
          <w:szCs w:val="18"/>
        </w:rPr>
        <w:t>Universitas Muhammadiyah Semarang, Semarang 50273, Indonesia. Email: sintomun@yahoo.com</w:t>
      </w:r>
    </w:p>
    <w:p w14:paraId="5A7A8FBD" w14:textId="77777777" w:rsidR="009275EF" w:rsidRPr="009275EF" w:rsidRDefault="009275EF" w:rsidP="009275EF">
      <w:pPr>
        <w:pStyle w:val="Abstract"/>
        <w:spacing w:after="0"/>
        <w:ind w:left="0"/>
        <w:rPr>
          <w:rFonts w:asciiTheme="minorHAnsi" w:hAnsiTheme="minorHAnsi" w:cstheme="minorHAnsi"/>
          <w:color w:val="auto"/>
          <w:sz w:val="18"/>
          <w:szCs w:val="18"/>
        </w:rPr>
      </w:pPr>
      <w:r w:rsidRPr="009275EF">
        <w:rPr>
          <w:rFonts w:asciiTheme="minorHAnsi" w:hAnsiTheme="minorHAnsi" w:cstheme="minorHAnsi"/>
          <w:color w:val="auto"/>
          <w:sz w:val="18"/>
          <w:szCs w:val="18"/>
          <w:vertAlign w:val="superscript"/>
        </w:rPr>
        <w:t>6</w:t>
      </w:r>
      <w:r w:rsidRPr="009275EF">
        <w:rPr>
          <w:rFonts w:asciiTheme="minorHAnsi" w:hAnsiTheme="minorHAnsi" w:cstheme="minorHAnsi"/>
          <w:color w:val="auto"/>
          <w:sz w:val="18"/>
          <w:szCs w:val="18"/>
        </w:rPr>
        <w:t xml:space="preserve"> Department of Marine Science, Faculty of Fisheries and Marine Science, </w:t>
      </w:r>
      <w:proofErr w:type="spellStart"/>
      <w:r w:rsidRPr="009275EF">
        <w:rPr>
          <w:rFonts w:asciiTheme="minorHAnsi" w:hAnsiTheme="minorHAnsi" w:cstheme="minorHAnsi"/>
          <w:color w:val="auto"/>
          <w:sz w:val="18"/>
          <w:szCs w:val="18"/>
        </w:rPr>
        <w:t>Diponegoro</w:t>
      </w:r>
      <w:proofErr w:type="spellEnd"/>
      <w:r w:rsidRPr="009275EF">
        <w:rPr>
          <w:rFonts w:asciiTheme="minorHAnsi" w:hAnsiTheme="minorHAnsi" w:cstheme="minorHAnsi"/>
          <w:color w:val="auto"/>
          <w:sz w:val="18"/>
          <w:szCs w:val="18"/>
        </w:rPr>
        <w:t xml:space="preserve"> University</w:t>
      </w:r>
    </w:p>
    <w:p w14:paraId="2AE928A4" w14:textId="77777777" w:rsidR="009275EF" w:rsidRPr="009275EF" w:rsidRDefault="009275EF" w:rsidP="009275EF">
      <w:pPr>
        <w:pStyle w:val="Abstract"/>
        <w:spacing w:after="0"/>
        <w:ind w:left="0" w:firstLine="90"/>
        <w:rPr>
          <w:rFonts w:asciiTheme="minorHAnsi" w:hAnsiTheme="minorHAnsi" w:cstheme="minorHAnsi"/>
          <w:color w:val="auto"/>
          <w:sz w:val="18"/>
          <w:szCs w:val="18"/>
        </w:rPr>
      </w:pPr>
      <w:r w:rsidRPr="009275EF">
        <w:rPr>
          <w:rFonts w:asciiTheme="minorHAnsi" w:hAnsiTheme="minorHAnsi" w:cstheme="minorHAnsi"/>
          <w:color w:val="auto"/>
          <w:sz w:val="18"/>
          <w:szCs w:val="18"/>
        </w:rPr>
        <w:t>Semarang 50272, Indonesia. Email: agus_sabdono@yahoo.com</w:t>
      </w:r>
    </w:p>
    <w:p w14:paraId="4DC8F365" w14:textId="77777777" w:rsidR="009275EF" w:rsidRPr="009275EF" w:rsidRDefault="009275EF" w:rsidP="009275EF">
      <w:pPr>
        <w:pStyle w:val="Abstract"/>
        <w:spacing w:after="0"/>
        <w:ind w:left="0"/>
        <w:rPr>
          <w:rFonts w:asciiTheme="minorHAnsi" w:hAnsiTheme="minorHAnsi" w:cstheme="minorHAnsi"/>
          <w:bCs/>
          <w:color w:val="auto"/>
          <w:sz w:val="18"/>
          <w:szCs w:val="18"/>
        </w:rPr>
      </w:pPr>
      <w:r w:rsidRPr="009275EF">
        <w:rPr>
          <w:rFonts w:asciiTheme="minorHAnsi" w:hAnsiTheme="minorHAnsi" w:cstheme="minorHAnsi"/>
          <w:bCs/>
          <w:color w:val="auto"/>
          <w:sz w:val="18"/>
          <w:szCs w:val="18"/>
          <w:vertAlign w:val="superscript"/>
        </w:rPr>
        <w:t xml:space="preserve">7 </w:t>
      </w:r>
      <w:r w:rsidRPr="009275EF">
        <w:rPr>
          <w:rFonts w:asciiTheme="minorHAnsi" w:hAnsiTheme="minorHAnsi" w:cstheme="minorHAnsi"/>
          <w:bCs/>
          <w:color w:val="auto"/>
          <w:sz w:val="18"/>
          <w:szCs w:val="18"/>
        </w:rPr>
        <w:t>Faculty of Pharmaceutical Sciences, Hokkaido University</w:t>
      </w:r>
    </w:p>
    <w:p w14:paraId="312E3F09" w14:textId="77777777" w:rsidR="009275EF" w:rsidRPr="009275EF" w:rsidRDefault="009275EF" w:rsidP="009275EF">
      <w:pPr>
        <w:pStyle w:val="Abstract"/>
        <w:spacing w:after="0"/>
        <w:ind w:left="0" w:firstLine="90"/>
        <w:rPr>
          <w:rFonts w:asciiTheme="minorHAnsi" w:hAnsiTheme="minorHAnsi" w:cstheme="minorHAnsi"/>
          <w:bCs/>
          <w:color w:val="auto"/>
          <w:sz w:val="18"/>
          <w:szCs w:val="18"/>
        </w:rPr>
      </w:pPr>
      <w:r w:rsidRPr="009275EF">
        <w:rPr>
          <w:rFonts w:asciiTheme="minorHAnsi" w:hAnsiTheme="minorHAnsi" w:cstheme="minorHAnsi"/>
          <w:bCs/>
          <w:color w:val="auto"/>
          <w:sz w:val="18"/>
          <w:szCs w:val="18"/>
        </w:rPr>
        <w:t>Kita 12 Nishi 6 Kita-</w:t>
      </w:r>
      <w:proofErr w:type="spellStart"/>
      <w:r w:rsidRPr="009275EF">
        <w:rPr>
          <w:rFonts w:asciiTheme="minorHAnsi" w:hAnsiTheme="minorHAnsi" w:cstheme="minorHAnsi"/>
          <w:bCs/>
          <w:color w:val="auto"/>
          <w:sz w:val="18"/>
          <w:szCs w:val="18"/>
        </w:rPr>
        <w:t>ku</w:t>
      </w:r>
      <w:proofErr w:type="spellEnd"/>
      <w:r w:rsidRPr="009275EF">
        <w:rPr>
          <w:rFonts w:asciiTheme="minorHAnsi" w:hAnsiTheme="minorHAnsi" w:cstheme="minorHAnsi"/>
          <w:bCs/>
          <w:color w:val="auto"/>
          <w:sz w:val="18"/>
          <w:szCs w:val="18"/>
        </w:rPr>
        <w:t>, Sapporo 060-0812, Japan. Email: auria@pharm.hokudai.ac.jp.</w:t>
      </w:r>
    </w:p>
    <w:p w14:paraId="563511D6" w14:textId="77777777" w:rsidR="009275EF" w:rsidRPr="009275EF" w:rsidRDefault="009275EF" w:rsidP="009275EF">
      <w:pPr>
        <w:pStyle w:val="Abstract"/>
        <w:spacing w:after="0"/>
        <w:ind w:left="0" w:firstLine="90"/>
        <w:rPr>
          <w:rFonts w:asciiTheme="minorHAnsi" w:hAnsiTheme="minorHAnsi" w:cstheme="minorHAnsi"/>
          <w:bCs/>
          <w:color w:val="auto"/>
          <w:sz w:val="18"/>
          <w:szCs w:val="18"/>
        </w:rPr>
      </w:pPr>
    </w:p>
    <w:p w14:paraId="4CFA2937" w14:textId="77777777" w:rsidR="009275EF" w:rsidRPr="009275EF" w:rsidRDefault="009275EF" w:rsidP="009275EF">
      <w:pPr>
        <w:autoSpaceDE w:val="0"/>
        <w:autoSpaceDN w:val="0"/>
        <w:spacing w:after="0" w:line="240" w:lineRule="auto"/>
        <w:rPr>
          <w:rFonts w:cstheme="minorHAnsi"/>
          <w:sz w:val="18"/>
          <w:szCs w:val="18"/>
        </w:rPr>
      </w:pPr>
      <w:r w:rsidRPr="009275EF">
        <w:rPr>
          <w:rFonts w:cstheme="minorHAnsi"/>
          <w:sz w:val="18"/>
          <w:szCs w:val="18"/>
        </w:rPr>
        <w:t>*Contributed equally</w:t>
      </w:r>
    </w:p>
    <w:p w14:paraId="340C0117" w14:textId="77777777" w:rsidR="009275EF" w:rsidRPr="009275EF" w:rsidRDefault="009275EF" w:rsidP="009275EF">
      <w:pPr>
        <w:autoSpaceDE w:val="0"/>
        <w:autoSpaceDN w:val="0"/>
        <w:spacing w:after="0" w:line="240" w:lineRule="auto"/>
        <w:rPr>
          <w:rFonts w:cstheme="minorHAnsi"/>
          <w:sz w:val="18"/>
          <w:szCs w:val="18"/>
        </w:rPr>
      </w:pPr>
      <w:r w:rsidRPr="009275EF">
        <w:rPr>
          <w:rFonts w:cstheme="minorHAnsi"/>
          <w:b/>
          <w:bCs/>
          <w:sz w:val="18"/>
          <w:szCs w:val="18"/>
          <w:vertAlign w:val="superscript"/>
        </w:rPr>
        <w:sym w:font="Symbol" w:char="F07A"/>
      </w:r>
      <w:r w:rsidRPr="009275EF">
        <w:rPr>
          <w:rFonts w:cstheme="minorHAnsi"/>
          <w:sz w:val="18"/>
          <w:szCs w:val="18"/>
        </w:rPr>
        <w:t xml:space="preserve"> corresponding authors</w:t>
      </w:r>
    </w:p>
    <w:p w14:paraId="5B02E430" w14:textId="77777777" w:rsidR="009A2512" w:rsidRDefault="009A2512"/>
    <w:p w14:paraId="18880AEB" w14:textId="0C89D566" w:rsidR="00D32326" w:rsidRDefault="005055E3" w:rsidP="00FF4526">
      <w:pPr>
        <w:jc w:val="center"/>
      </w:pPr>
      <w:r>
        <w:rPr>
          <w:noProof/>
        </w:rPr>
        <w:drawing>
          <wp:inline distT="0" distB="0" distL="0" distR="0" wp14:anchorId="1774FB9B" wp14:editId="300B34C0">
            <wp:extent cx="5196792" cy="32954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27372" cy="3314828"/>
                    </a:xfrm>
                    <a:prstGeom prst="rect">
                      <a:avLst/>
                    </a:prstGeom>
                    <a:noFill/>
                  </pic:spPr>
                </pic:pic>
              </a:graphicData>
            </a:graphic>
          </wp:inline>
        </w:drawing>
      </w:r>
    </w:p>
    <w:p w14:paraId="63A5F97D" w14:textId="18F8E1C0" w:rsidR="00623725" w:rsidRDefault="00944175" w:rsidP="00623725">
      <w:pPr>
        <w:shd w:val="clear" w:color="auto" w:fill="FFFFFF"/>
        <w:spacing w:after="0" w:line="240" w:lineRule="exact"/>
        <w:jc w:val="both"/>
        <w:rPr>
          <w:rFonts w:eastAsia="Times New Roman" w:cstheme="minorHAnsi"/>
          <w:color w:val="000000"/>
          <w:sz w:val="20"/>
          <w:szCs w:val="20"/>
        </w:rPr>
      </w:pPr>
      <w:r w:rsidRPr="00864187">
        <w:rPr>
          <w:rFonts w:eastAsia="Times New Roman" w:cstheme="minorHAnsi"/>
          <w:b/>
          <w:bCs/>
          <w:color w:val="000000"/>
          <w:sz w:val="20"/>
          <w:szCs w:val="20"/>
        </w:rPr>
        <w:t xml:space="preserve">Figure S1. </w:t>
      </w:r>
      <w:r w:rsidR="0077631A" w:rsidRPr="00864187">
        <w:rPr>
          <w:rFonts w:eastAsia="Times New Roman" w:cstheme="minorHAnsi"/>
          <w:color w:val="000000"/>
          <w:sz w:val="20"/>
          <w:szCs w:val="20"/>
        </w:rPr>
        <w:t xml:space="preserve">Visualization </w:t>
      </w:r>
      <w:r w:rsidR="00FF4526" w:rsidRPr="00864187">
        <w:rPr>
          <w:rFonts w:eastAsia="Times New Roman" w:cstheme="minorHAnsi"/>
          <w:color w:val="000000"/>
          <w:sz w:val="20"/>
          <w:szCs w:val="20"/>
        </w:rPr>
        <w:t xml:space="preserve">and quality assessment </w:t>
      </w:r>
      <w:r w:rsidR="0077631A" w:rsidRPr="00864187">
        <w:rPr>
          <w:rFonts w:eastAsia="Times New Roman" w:cstheme="minorHAnsi"/>
          <w:color w:val="000000"/>
          <w:sz w:val="20"/>
          <w:szCs w:val="20"/>
        </w:rPr>
        <w:t xml:space="preserve">of whole </w:t>
      </w:r>
      <w:r w:rsidR="00FF4526" w:rsidRPr="00864187">
        <w:rPr>
          <w:rFonts w:eastAsia="Times New Roman" w:cstheme="minorHAnsi"/>
          <w:color w:val="000000"/>
          <w:sz w:val="20"/>
          <w:szCs w:val="20"/>
        </w:rPr>
        <w:t xml:space="preserve">H103-3b </w:t>
      </w:r>
      <w:r w:rsidR="0077631A" w:rsidRPr="00864187">
        <w:rPr>
          <w:rFonts w:eastAsia="Times New Roman" w:cstheme="minorHAnsi"/>
          <w:color w:val="000000"/>
          <w:sz w:val="20"/>
          <w:szCs w:val="20"/>
        </w:rPr>
        <w:t>genome assembly</w:t>
      </w:r>
      <w:r w:rsidR="00962720" w:rsidRPr="00864187">
        <w:rPr>
          <w:rFonts w:eastAsia="Times New Roman" w:cstheme="minorHAnsi"/>
          <w:color w:val="000000"/>
          <w:sz w:val="20"/>
          <w:szCs w:val="20"/>
        </w:rPr>
        <w:t xml:space="preserve">. </w:t>
      </w:r>
      <w:r w:rsidR="00962720" w:rsidRPr="00B83CDD">
        <w:rPr>
          <w:rFonts w:eastAsia="Times New Roman" w:cstheme="minorHAnsi"/>
          <w:b/>
          <w:bCs/>
          <w:color w:val="000000"/>
          <w:sz w:val="20"/>
          <w:szCs w:val="20"/>
        </w:rPr>
        <w:t>[A]</w:t>
      </w:r>
      <w:r w:rsidR="00962720" w:rsidRPr="00864187">
        <w:rPr>
          <w:rFonts w:eastAsia="Times New Roman" w:cstheme="minorHAnsi"/>
          <w:color w:val="000000"/>
          <w:sz w:val="20"/>
          <w:szCs w:val="20"/>
        </w:rPr>
        <w:t xml:space="preserve"> Workflow of HI03-3b genome sequence assembly. </w:t>
      </w:r>
      <w:r w:rsidR="00962720" w:rsidRPr="00B83CDD">
        <w:rPr>
          <w:rFonts w:eastAsia="Times New Roman" w:cstheme="minorHAnsi"/>
          <w:b/>
          <w:bCs/>
          <w:color w:val="000000"/>
          <w:sz w:val="20"/>
          <w:szCs w:val="20"/>
        </w:rPr>
        <w:t>[B]</w:t>
      </w:r>
      <w:r w:rsidR="00962720" w:rsidRPr="00864187">
        <w:rPr>
          <w:rFonts w:eastAsia="Times New Roman" w:cstheme="minorHAnsi"/>
          <w:color w:val="000000"/>
          <w:sz w:val="20"/>
          <w:szCs w:val="20"/>
        </w:rPr>
        <w:t xml:space="preserve"> </w:t>
      </w:r>
      <w:bookmarkStart w:id="3" w:name="_Hlk120245510"/>
      <w:r w:rsidR="00367CE8" w:rsidRPr="00864187">
        <w:rPr>
          <w:rFonts w:eastAsia="Times New Roman" w:cstheme="minorHAnsi"/>
          <w:color w:val="000000"/>
          <w:sz w:val="20"/>
          <w:szCs w:val="20"/>
        </w:rPr>
        <w:t xml:space="preserve">Quality parameters of the assembled HI03-3b genome sequence using Quast </w:t>
      </w:r>
      <w:r w:rsidR="00367CE8" w:rsidRPr="00864187">
        <w:rPr>
          <w:rFonts w:eastAsia="Times New Roman" w:cstheme="minorHAnsi"/>
          <w:color w:val="000000"/>
          <w:sz w:val="20"/>
          <w:szCs w:val="20"/>
        </w:rPr>
        <w:fldChar w:fldCharType="begin"/>
      </w:r>
      <w:r w:rsidR="00B87C25" w:rsidRPr="00864187">
        <w:rPr>
          <w:rFonts w:eastAsia="Times New Roman" w:cstheme="minorHAnsi"/>
          <w:color w:val="000000"/>
          <w:sz w:val="20"/>
          <w:szCs w:val="20"/>
        </w:rPr>
        <w:instrText xml:space="preserve"> ADDIN ZOTERO_ITEM CSL_CITATION {"citationID":"Q1ilToqV","properties":{"formattedCitation":"(Gurevich et al., 2013)","plainCitation":"(Gurevich et al., 2013)","noteIndex":0},"citationItems":[{"id":957,"uris":["http://zotero.org/users/8276047/items/5M4HGVCP"],"itemData":{"id":957,"type":"article-journal","abstract":"Summary: Limitations of genome sequencing techniques have led to dozens of assembly algorithms, none of which is perfect. A number of methods for comparing assemblers have been developed, but none is yet a recognized benchmark. Further, most existing methods for comparing assemblies are only applicable to new assemblies of finished genomes; the problem of evaluating assemblies of previously unsequenced species has not been adequately considered. Here, we present QUAST—a quality assessment tool for evaluating and comparing genome assemblies. This tool improves on leading assembly comparison software with new ideas and quality metrics. QUAST can evaluate assemblies both with a reference genome, as well as without a reference. QUAST produces many reports, summary tables and plots to help scientists in their research and in their publications. In this study, we used QUAST to compare several genome assemblers on three datasets. QUAST tables and plots for all of them are available in the Supplementary Material, and interactive versions of these reports are on the QUAST website., Availability:\nhttp://bioinf.spbau.ru/quast, Contact:\ngurevich@bioinf.spbau.ru, Supplementary information:\nSupplementary data are available at Bioinformatics online.","container-title":"Bioinformatics","DOI":"10.1093/bioinformatics/btt086","ISSN":"1367-4803","issue":"8","journalAbbreviation":"Bioinformatics","note":"PMID: 23422339\nPMCID: PMC3624806","page":"1072-1075","source":"PubMed Central","title":"QUAST: quality assessment tool for genome assemblies","title-short":"QUAST","volume":"29","author":[{"family":"Gurevich","given":"Alexey"},{"family":"Saveliev","given":"Vladislav"},{"family":"Vyahhi","given":"Nikolay"},{"family":"Tesler","given":"Glenn"}],"issued":{"date-parts":[["2013",4,15]]}}}],"schema":"https://github.com/citation-style-language/schema/raw/master/csl-citation.json"} </w:instrText>
      </w:r>
      <w:r w:rsidR="00367CE8" w:rsidRPr="00864187">
        <w:rPr>
          <w:rFonts w:eastAsia="Times New Roman" w:cstheme="minorHAnsi"/>
          <w:color w:val="000000"/>
          <w:sz w:val="20"/>
          <w:szCs w:val="20"/>
        </w:rPr>
        <w:fldChar w:fldCharType="separate"/>
      </w:r>
      <w:r w:rsidR="00367CE8" w:rsidRPr="00864187">
        <w:rPr>
          <w:rFonts w:ascii="Calibri" w:hAnsi="Calibri" w:cs="Calibri"/>
          <w:sz w:val="20"/>
          <w:szCs w:val="20"/>
        </w:rPr>
        <w:t>(Gurevich et al., 2013)</w:t>
      </w:r>
      <w:r w:rsidR="00367CE8" w:rsidRPr="00864187">
        <w:rPr>
          <w:rFonts w:eastAsia="Times New Roman" w:cstheme="minorHAnsi"/>
          <w:color w:val="000000"/>
          <w:sz w:val="20"/>
          <w:szCs w:val="20"/>
        </w:rPr>
        <w:fldChar w:fldCharType="end"/>
      </w:r>
      <w:r w:rsidR="00367CE8" w:rsidRPr="00864187">
        <w:rPr>
          <w:rFonts w:eastAsia="Times New Roman" w:cstheme="minorHAnsi"/>
          <w:color w:val="000000"/>
          <w:sz w:val="20"/>
          <w:szCs w:val="20"/>
        </w:rPr>
        <w:t xml:space="preserve">. </w:t>
      </w:r>
      <w:r w:rsidR="00367CE8" w:rsidRPr="00B83CDD">
        <w:rPr>
          <w:rFonts w:eastAsia="Times New Roman" w:cstheme="minorHAnsi"/>
          <w:b/>
          <w:bCs/>
          <w:color w:val="000000"/>
          <w:sz w:val="20"/>
          <w:szCs w:val="20"/>
        </w:rPr>
        <w:t>[</w:t>
      </w:r>
      <w:r w:rsidR="00C82FE5" w:rsidRPr="00B83CDD">
        <w:rPr>
          <w:rFonts w:eastAsia="Times New Roman" w:cstheme="minorHAnsi"/>
          <w:b/>
          <w:bCs/>
          <w:color w:val="000000"/>
          <w:sz w:val="20"/>
          <w:szCs w:val="20"/>
        </w:rPr>
        <w:t>C</w:t>
      </w:r>
      <w:r w:rsidR="00367CE8" w:rsidRPr="00B83CDD">
        <w:rPr>
          <w:rFonts w:eastAsia="Times New Roman" w:cstheme="minorHAnsi"/>
          <w:b/>
          <w:bCs/>
          <w:color w:val="000000"/>
          <w:sz w:val="20"/>
          <w:szCs w:val="20"/>
        </w:rPr>
        <w:t>]</w:t>
      </w:r>
      <w:r w:rsidR="00367CE8" w:rsidRPr="00864187">
        <w:rPr>
          <w:rFonts w:eastAsia="Times New Roman" w:cstheme="minorHAnsi"/>
          <w:color w:val="000000"/>
          <w:sz w:val="20"/>
          <w:szCs w:val="20"/>
        </w:rPr>
        <w:t xml:space="preserve"> GC content of the assembled HI03-3b genome sequence against density of reads using RSeQC </w:t>
      </w:r>
      <w:r w:rsidR="00367CE8" w:rsidRPr="00864187">
        <w:rPr>
          <w:rFonts w:eastAsia="Times New Roman" w:cstheme="minorHAnsi"/>
          <w:color w:val="000000"/>
          <w:sz w:val="20"/>
          <w:szCs w:val="20"/>
        </w:rPr>
        <w:fldChar w:fldCharType="begin"/>
      </w:r>
      <w:r w:rsidR="00B87C25" w:rsidRPr="00864187">
        <w:rPr>
          <w:rFonts w:eastAsia="Times New Roman" w:cstheme="minorHAnsi"/>
          <w:color w:val="000000"/>
          <w:sz w:val="20"/>
          <w:szCs w:val="20"/>
        </w:rPr>
        <w:instrText xml:space="preserve"> ADDIN ZOTERO_ITEM CSL_CITATION {"citationID":"WNmHZDjg","properties":{"formattedCitation":"(Wang et al., 2012)","plainCitation":"(Wang et al., 2012)","noteIndex":0},"citationItems":[{"id":963,"uris":["http://zotero.org/users/8276047/items/JY7E4TFH"],"itemData":{"id":963,"type":"article-journal","abstract":"Motivation: RNA-seq has been extensively used for transcriptome study. Quality control (QC) is critical to ensure that RNA-seq data are of high quality and suitable for subsequent analyses. However, QC is a time-consuming and complex task, due to the massive size and versatile nature of RNA-seq data. Therefore, a convenient and comprehensive QC tool to assess RNA-seq quality is sorely needed.Results: We developed the RSeQC package to comprehensively evaluate different aspects of RNA-seq experiments, such as sequence quality, GC bias, polymerase chain reaction bias, nucleotide composition bias, sequencing depth, strand specificity, coverage uniformity and read distribution over the genome structure. RSeQC takes both SAM and BAM files as input, which can be produced by most RNA-seq mapping tools as well as BED files, which are widely used for gene models. Most modules in RSeQC take advantage of R scripts for visualization, and they are notably efficient in dealing with large BAM/SAM files containing hundreds of millions of alignments.Availability and implementation: RSeQC is written in Python and C. Source code and a comprehensive user's manual are freely available at: http://code.google.com/p/rseqc/.Contact:WL1@bcm.eduSupplementary Information:Supplementary data are available at Bioinformatics online.","container-title":"Bioinformatics","DOI":"10.1093/bioinformatics/bts356","ISSN":"1367-4803","issue":"16","journalAbbreviation":"Bioinformatics","page":"2184-2185","source":"Silverchair","title":"RSeQC: quality control of RNA-seq experiments","title-short":"RSeQC","volume":"28","author":[{"family":"Wang","given":"Liguo"},{"family":"Wang","given":"Shengqin"},{"family":"Li","given":"Wei"}],"issued":{"date-parts":[["2012",8,15]]}}}],"schema":"https://github.com/citation-style-language/schema/raw/master/csl-citation.json"} </w:instrText>
      </w:r>
      <w:r w:rsidR="00367CE8" w:rsidRPr="00864187">
        <w:rPr>
          <w:rFonts w:eastAsia="Times New Roman" w:cstheme="minorHAnsi"/>
          <w:color w:val="000000"/>
          <w:sz w:val="20"/>
          <w:szCs w:val="20"/>
        </w:rPr>
        <w:fldChar w:fldCharType="separate"/>
      </w:r>
      <w:r w:rsidR="00946338" w:rsidRPr="00864187">
        <w:rPr>
          <w:rFonts w:ascii="Calibri" w:hAnsi="Calibri" w:cs="Calibri"/>
          <w:sz w:val="20"/>
          <w:szCs w:val="20"/>
        </w:rPr>
        <w:t>(Wang et al., 2012)</w:t>
      </w:r>
      <w:r w:rsidR="00367CE8" w:rsidRPr="00864187">
        <w:rPr>
          <w:rFonts w:eastAsia="Times New Roman" w:cstheme="minorHAnsi"/>
          <w:color w:val="000000"/>
          <w:sz w:val="20"/>
          <w:szCs w:val="20"/>
        </w:rPr>
        <w:fldChar w:fldCharType="end"/>
      </w:r>
      <w:r w:rsidR="00367CE8" w:rsidRPr="00864187">
        <w:rPr>
          <w:rFonts w:eastAsia="Times New Roman" w:cstheme="minorHAnsi"/>
          <w:color w:val="000000"/>
          <w:sz w:val="20"/>
          <w:szCs w:val="20"/>
        </w:rPr>
        <w:t>.</w:t>
      </w:r>
    </w:p>
    <w:p w14:paraId="1EF95433" w14:textId="77777777" w:rsidR="009A2512" w:rsidRPr="00864187" w:rsidRDefault="009A2512" w:rsidP="00623725">
      <w:pPr>
        <w:shd w:val="clear" w:color="auto" w:fill="FFFFFF"/>
        <w:spacing w:after="0" w:line="240" w:lineRule="exact"/>
        <w:jc w:val="both"/>
        <w:rPr>
          <w:rFonts w:eastAsia="Times New Roman" w:cstheme="minorHAnsi"/>
          <w:color w:val="000000"/>
          <w:sz w:val="20"/>
          <w:szCs w:val="20"/>
        </w:rPr>
      </w:pPr>
    </w:p>
    <w:bookmarkEnd w:id="3"/>
    <w:p w14:paraId="71612CB7" w14:textId="77777777" w:rsidR="00623725" w:rsidRPr="006B1437" w:rsidRDefault="00623725" w:rsidP="00623725">
      <w:pPr>
        <w:shd w:val="clear" w:color="auto" w:fill="FFFFFF"/>
        <w:spacing w:after="0" w:line="240" w:lineRule="exact"/>
        <w:jc w:val="both"/>
        <w:rPr>
          <w:rFonts w:eastAsia="Times New Roman" w:cstheme="minorHAnsi"/>
          <w:color w:val="000000"/>
        </w:rPr>
      </w:pPr>
      <w:r w:rsidRPr="00DB58F5">
        <w:rPr>
          <w:rFonts w:cstheme="minorHAnsi"/>
          <w:noProof/>
          <w:color w:val="000000"/>
        </w:rPr>
        <w:drawing>
          <wp:anchor distT="0" distB="0" distL="114300" distR="114300" simplePos="0" relativeHeight="251665920" behindDoc="0" locked="0" layoutInCell="1" allowOverlap="1" wp14:anchorId="0761C534" wp14:editId="4CD70194">
            <wp:simplePos x="0" y="0"/>
            <wp:positionH relativeFrom="margin">
              <wp:align>left</wp:align>
            </wp:positionH>
            <wp:positionV relativeFrom="paragraph">
              <wp:posOffset>107769</wp:posOffset>
            </wp:positionV>
            <wp:extent cx="5486400" cy="2807540"/>
            <wp:effectExtent l="0" t="0" r="0" b="0"/>
            <wp:wrapNone/>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b="12231"/>
                    <a:stretch/>
                  </pic:blipFill>
                  <pic:spPr bwMode="auto">
                    <a:xfrm>
                      <a:off x="0" y="0"/>
                      <a:ext cx="5486400" cy="2807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FD4F6F"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0BDD1EFB"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3CFA4BDD"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693D3E77"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6D924B9F"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206BFE49"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r w:rsidRPr="00993AC1">
        <w:rPr>
          <w:rFonts w:eastAsia="Times New Roman" w:cstheme="minorHAnsi"/>
          <w:b/>
          <w:bCs/>
          <w:noProof/>
          <w:color w:val="000000"/>
          <w:sz w:val="18"/>
          <w:szCs w:val="18"/>
        </w:rPr>
        <w:drawing>
          <wp:inline distT="0" distB="0" distL="0" distR="0" wp14:anchorId="6F64729D" wp14:editId="7B8DE7CB">
            <wp:extent cx="5829300" cy="2987040"/>
            <wp:effectExtent l="0" t="0" r="0" b="0"/>
            <wp:docPr id="8" name="Picture 326">
              <a:extLst xmlns:a="http://schemas.openxmlformats.org/drawingml/2006/main">
                <a:ext uri="{FF2B5EF4-FFF2-40B4-BE49-F238E27FC236}">
                  <a16:creationId xmlns:a16="http://schemas.microsoft.com/office/drawing/2014/main" id="{C44E99C0-31F8-4EDD-8CCB-56B2CEEB4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26">
                      <a:extLst>
                        <a:ext uri="{FF2B5EF4-FFF2-40B4-BE49-F238E27FC236}">
                          <a16:creationId xmlns:a16="http://schemas.microsoft.com/office/drawing/2014/main" id="{C44E99C0-31F8-4EDD-8CCB-56B2CEEB4C6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b="12231"/>
                    <a:stretch>
                      <a:fillRect/>
                    </a:stretch>
                  </pic:blipFill>
                  <pic:spPr bwMode="auto">
                    <a:xfrm>
                      <a:off x="0" y="0"/>
                      <a:ext cx="5829300" cy="2987040"/>
                    </a:xfrm>
                    <a:prstGeom prst="rect">
                      <a:avLst/>
                    </a:prstGeom>
                    <a:noFill/>
                  </pic:spPr>
                </pic:pic>
              </a:graphicData>
            </a:graphic>
          </wp:inline>
        </w:drawing>
      </w:r>
    </w:p>
    <w:p w14:paraId="6A07032B"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2A1181DB"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7CAF8459"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747549B5"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52999CDD"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6A23AAB7"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755925EA"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78107060"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29B40225"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79C3153D"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4C12B028"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03FCD70F" w14:textId="77777777" w:rsidR="00623725" w:rsidRDefault="00623725" w:rsidP="00623725">
      <w:pPr>
        <w:shd w:val="clear" w:color="auto" w:fill="FFFFFF"/>
        <w:spacing w:after="0" w:line="240" w:lineRule="exact"/>
        <w:ind w:left="270" w:hanging="270"/>
        <w:rPr>
          <w:rFonts w:eastAsia="Times New Roman" w:cstheme="minorHAnsi"/>
          <w:b/>
          <w:bCs/>
          <w:color w:val="000000"/>
          <w:sz w:val="18"/>
          <w:szCs w:val="18"/>
        </w:rPr>
      </w:pPr>
    </w:p>
    <w:p w14:paraId="15D31CD7" w14:textId="77777777" w:rsidR="00623725" w:rsidRDefault="00623725" w:rsidP="00623725">
      <w:pPr>
        <w:shd w:val="clear" w:color="auto" w:fill="FFFFFF"/>
        <w:spacing w:after="0" w:line="240" w:lineRule="exact"/>
        <w:rPr>
          <w:rFonts w:eastAsia="Times New Roman" w:cstheme="minorHAnsi"/>
          <w:b/>
          <w:bCs/>
          <w:color w:val="000000"/>
          <w:sz w:val="18"/>
          <w:szCs w:val="18"/>
        </w:rPr>
      </w:pPr>
    </w:p>
    <w:p w14:paraId="5F061508" w14:textId="11D697B0" w:rsidR="00623725" w:rsidRPr="00864187" w:rsidRDefault="00623725" w:rsidP="00623725">
      <w:pPr>
        <w:autoSpaceDE w:val="0"/>
        <w:autoSpaceDN w:val="0"/>
        <w:spacing w:after="0" w:line="240" w:lineRule="auto"/>
        <w:jc w:val="both"/>
        <w:rPr>
          <w:rFonts w:cstheme="minorHAnsi"/>
          <w:color w:val="000000"/>
          <w:sz w:val="20"/>
          <w:szCs w:val="20"/>
        </w:rPr>
      </w:pPr>
      <w:r w:rsidRPr="00864187">
        <w:rPr>
          <w:rFonts w:cstheme="minorHAnsi"/>
          <w:b/>
          <w:bCs/>
          <w:color w:val="000000"/>
          <w:sz w:val="20"/>
          <w:szCs w:val="20"/>
        </w:rPr>
        <w:t>Figure S2.</w:t>
      </w:r>
      <w:r w:rsidRPr="00864187">
        <w:rPr>
          <w:rFonts w:cstheme="minorHAnsi"/>
          <w:color w:val="000000"/>
          <w:sz w:val="20"/>
          <w:szCs w:val="20"/>
        </w:rPr>
        <w:t xml:space="preserve"> Taxonomic distribution analysis based on </w:t>
      </w:r>
      <w:bookmarkStart w:id="4" w:name="_Hlk95718380"/>
      <w:r w:rsidRPr="00864187">
        <w:rPr>
          <w:rFonts w:cstheme="minorHAnsi"/>
          <w:color w:val="000000"/>
          <w:sz w:val="20"/>
          <w:szCs w:val="20"/>
        </w:rPr>
        <w:t xml:space="preserve">MyTaxa Scan result from MiGA  </w:t>
      </w:r>
      <w:bookmarkEnd w:id="4"/>
      <w:r w:rsidRPr="00864187">
        <w:rPr>
          <w:rFonts w:cstheme="minorHAnsi"/>
          <w:color w:val="000000"/>
          <w:sz w:val="20"/>
          <w:szCs w:val="20"/>
        </w:rPr>
        <w:fldChar w:fldCharType="begin"/>
      </w:r>
      <w:r w:rsidR="00C44D3B" w:rsidRPr="00864187">
        <w:rPr>
          <w:rFonts w:cstheme="minorHAnsi"/>
          <w:color w:val="000000"/>
          <w:sz w:val="20"/>
          <w:szCs w:val="20"/>
        </w:rPr>
        <w:instrText xml:space="preserve"> ADDIN ZOTERO_ITEM CSL_CITATION {"citationID":"BGqnVJck","properties":{"formattedCitation":"(Luo et al., 2014; Rodriguez-R et al., 2018)","plainCitation":"(Luo et al., 2014; Rodriguez-R et al., 2018)","noteIndex":0},"citationItems":[{"id":1156,"uris":["http://zotero.org/users/8276047/items/W9W5DMN6"],"itemData":{"id":1156,"type":"article-journal","abstract":"Determining the taxonomic affiliation of sequences assembled from metagenomes remains a major bottleneck that affects research across the fields of environmental, clinical and evolutionary microbiology. Here, we introduce MyTaxa, a homology-based bioinformatics framework to classify metagenomic and genomic sequences with unprecedented accuracy. The distinguishing aspect of MyTaxa is that it employs all genes present in an unknown sequence as classifiers, weighting each gene based on its (predetermined) classifying power at a given taxonomic level and frequency of horizontal gene transfer. MyTaxa also implements a novel classification scheme based on the genome-aggregate average amino acid identity concept to determine the degree of novelty of sequences representing uncharacterized taxa, i.e. whether they represent novel species, genera or phyla. Application of MyTaxa on in silico generated (mock) and real metagenomes of varied read length (100–2000 bp) revealed that it correctly classified at least 5% more sequences than any other tool. The analysis also showed that </w:instrText>
      </w:r>
      <w:r w:rsidR="00C44D3B" w:rsidRPr="00864187">
        <w:rPr>
          <w:rFonts w:ascii="Cambria Math" w:hAnsi="Cambria Math" w:cs="Cambria Math"/>
          <w:color w:val="000000"/>
          <w:sz w:val="20"/>
          <w:szCs w:val="20"/>
        </w:rPr>
        <w:instrText>∼</w:instrText>
      </w:r>
      <w:r w:rsidR="00C44D3B" w:rsidRPr="00864187">
        <w:rPr>
          <w:rFonts w:cstheme="minorHAnsi"/>
          <w:color w:val="000000"/>
          <w:sz w:val="20"/>
          <w:szCs w:val="20"/>
        </w:rPr>
        <w:instrText xml:space="preserve">10% of the assembled sequences from human gut metagenomes represent novel species with no sequenced representatives, several of which were highly abundant in situ such as members of the Prevotella genus. Thus, MyTaxa can find several important applications in microbial identification and diversity studies.","container-title":"Nucleic Acids Research","DOI":"10.1093/nar/gku169","ISSN":"0305-1048","issue":"8","journalAbbreviation":"Nucleic Acids Res","note":"PMID: 24589583\nPMCID: PMC4005636","page":"e73","source":"PubMed Central","title":"MyTaxa: an advanced taxonomic classifier for genomic and metagenomic sequences","title-short":"MyTaxa","volume":"42","author":[{"family":"Luo","given":"Chengwei"},{"family":"Rodriguez-R","given":"Luis M."},{"family":"Konstantinidis","given":"Konstantinos T."}],"issued":{"date-parts":[["2014",4]]}}},{"id":960,"uris":["http://zotero.org/users/8276047/items/S6GNA74B"],"itemData":{"id":960,"type":"article-journal","abstract":"The small subunit ribosomal RNA gene (16S rRNA) has been successfully used to catalogue and study the diversity of prokaryotic species and communities but it offers limited resolution at the species and finer levels, and cannot represent the whole-genome diversity and fluidity. To overcome these limitations, we introduced the Microbial Genomes Atlas (MiGA), a webserver that allows the classification of an unknown query genomic sequence, complete or partial, against all taxonomically classified taxa with available genome sequences, as well as comparisons to other related genomes including uncultivated ones, based on the genome-aggregate Average Nucleotide and Amino Acid Identity (ANI/AAI) concepts. MiGA integrates best practices in sequence quality trimming and assembly and allows input to be raw reads or assemblies from isolate genomes, single-cell sequences, and metagenome-assembled genomes (MAGs). Further, MiGA can take as input hundreds of closely related genomes of the same or closely related species (a so-called ‘Clade Project’) to assess their gene content diversity and evolutionary relationships, and calculate important clade properties such as the pangenome and core gene sets. Therefore, MiGA is expected to facilitate a range of genome-based taxonomic and diversity studies, and quality assessment across environmental and clinical settings. MiGA is available at http://microbial-genomes.org/.","container-title":"Nucleic Acids Research","DOI":"10.1093/nar/gky467","ISSN":"0305-1048","issue":"Web Server issue","journalAbbreviation":"Nucleic Acids Res","note":"PMID: 29905870\nPMCID: PMC6031002","page":"W282-W288","source":"PubMed Central","title":"The Microbial Genomes Atlas (MiGA) webserver: taxonomic and gene diversity analysis of Archaea and Bacteria at the whole genome level","title-short":"The Microbial Genomes Atlas (MiGA) webserver","volume":"46","author":[{"family":"Rodriguez-R","given":"Luis M"},{"family":"Gunturu","given":"Santosh"},{"family":"Harvey","given":"William T"},{"family":"Rosselló-Mora","given":"Ramon"},{"family":"Tiedje","given":"James M"},{"family":"Cole","given":"James R"},{"family":"Konstantinidis","given":"Konstantinos T"}],"issued":{"date-parts":[["2018",7,2]]}}}],"schema":"https://github.com/citation-style-language/schema/raw/master/csl-citation.json"} </w:instrText>
      </w:r>
      <w:r w:rsidRPr="00864187">
        <w:rPr>
          <w:rFonts w:cstheme="minorHAnsi"/>
          <w:color w:val="000000"/>
          <w:sz w:val="20"/>
          <w:szCs w:val="20"/>
        </w:rPr>
        <w:fldChar w:fldCharType="separate"/>
      </w:r>
      <w:r w:rsidR="00C44D3B" w:rsidRPr="00864187">
        <w:rPr>
          <w:rFonts w:cstheme="minorHAnsi"/>
          <w:sz w:val="20"/>
          <w:szCs w:val="20"/>
        </w:rPr>
        <w:t>(Luo et al., 2014; Rodriguez-R et al., 2018)</w:t>
      </w:r>
      <w:r w:rsidRPr="00864187">
        <w:rPr>
          <w:rFonts w:cstheme="minorHAnsi"/>
          <w:color w:val="000000"/>
          <w:sz w:val="20"/>
          <w:szCs w:val="20"/>
        </w:rPr>
        <w:fldChar w:fldCharType="end"/>
      </w:r>
      <w:r w:rsidRPr="00864187">
        <w:rPr>
          <w:rFonts w:cstheme="minorHAnsi"/>
          <w:color w:val="000000"/>
          <w:sz w:val="20"/>
          <w:szCs w:val="20"/>
        </w:rPr>
        <w:t xml:space="preserve"> on the assembled HI03-3b genome sequence, showing that the high quality genome (the major light blue) with minor contamination.</w:t>
      </w:r>
    </w:p>
    <w:p w14:paraId="5A748277" w14:textId="77777777" w:rsidR="00F0413D" w:rsidRDefault="00F0413D" w:rsidP="00F0413D">
      <w:pPr>
        <w:autoSpaceDE w:val="0"/>
        <w:autoSpaceDN w:val="0"/>
        <w:jc w:val="both"/>
        <w:rPr>
          <w:rFonts w:cstheme="minorHAnsi"/>
        </w:rPr>
      </w:pPr>
    </w:p>
    <w:p w14:paraId="6E540E30" w14:textId="12213E85" w:rsidR="00864187" w:rsidRDefault="00F04A32" w:rsidP="00864187">
      <w:pPr>
        <w:autoSpaceDE w:val="0"/>
        <w:autoSpaceDN w:val="0"/>
        <w:jc w:val="center"/>
        <w:rPr>
          <w:rFonts w:cstheme="minorHAnsi"/>
        </w:rPr>
      </w:pPr>
      <w:r>
        <w:rPr>
          <w:rFonts w:cstheme="minorHAnsi"/>
          <w:noProof/>
        </w:rPr>
        <w:drawing>
          <wp:inline distT="0" distB="0" distL="0" distR="0" wp14:anchorId="53BA38D0" wp14:editId="1D65E1A0">
            <wp:extent cx="5882265" cy="3147646"/>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8835" cy="3161864"/>
                    </a:xfrm>
                    <a:prstGeom prst="rect">
                      <a:avLst/>
                    </a:prstGeom>
                    <a:noFill/>
                  </pic:spPr>
                </pic:pic>
              </a:graphicData>
            </a:graphic>
          </wp:inline>
        </w:drawing>
      </w:r>
    </w:p>
    <w:p w14:paraId="4FF5326F" w14:textId="5ABFE340" w:rsidR="00B46B7F" w:rsidRDefault="00F0413D" w:rsidP="00F0413D">
      <w:pPr>
        <w:autoSpaceDE w:val="0"/>
        <w:autoSpaceDN w:val="0"/>
        <w:jc w:val="both"/>
        <w:rPr>
          <w:rFonts w:cstheme="minorHAnsi"/>
          <w:color w:val="000000" w:themeColor="text1"/>
          <w:kern w:val="24"/>
          <w:sz w:val="20"/>
          <w:szCs w:val="20"/>
        </w:rPr>
      </w:pPr>
      <w:r w:rsidRPr="00864187">
        <w:rPr>
          <w:rFonts w:cstheme="minorHAnsi"/>
          <w:b/>
          <w:bCs/>
          <w:sz w:val="20"/>
          <w:szCs w:val="20"/>
        </w:rPr>
        <w:t>Figure S</w:t>
      </w:r>
      <w:r w:rsidR="00623725" w:rsidRPr="00864187">
        <w:rPr>
          <w:rFonts w:cstheme="minorHAnsi"/>
          <w:b/>
          <w:bCs/>
          <w:sz w:val="20"/>
          <w:szCs w:val="20"/>
        </w:rPr>
        <w:t>3</w:t>
      </w:r>
      <w:r w:rsidRPr="00864187">
        <w:rPr>
          <w:rFonts w:cstheme="minorHAnsi"/>
          <w:b/>
          <w:bCs/>
          <w:sz w:val="20"/>
          <w:szCs w:val="20"/>
        </w:rPr>
        <w:t>.</w:t>
      </w:r>
      <w:r w:rsidRPr="00864187">
        <w:rPr>
          <w:rFonts w:cstheme="minorHAnsi"/>
          <w:sz w:val="20"/>
          <w:szCs w:val="20"/>
        </w:rPr>
        <w:t xml:space="preserve"> Genome comparison of HI03-3b with </w:t>
      </w:r>
      <w:r w:rsidR="0005389B" w:rsidRPr="00864187">
        <w:rPr>
          <w:rFonts w:cstheme="minorHAnsi"/>
          <w:sz w:val="20"/>
          <w:szCs w:val="20"/>
        </w:rPr>
        <w:t>three</w:t>
      </w:r>
      <w:r w:rsidRPr="00864187">
        <w:rPr>
          <w:rFonts w:cstheme="minorHAnsi"/>
          <w:sz w:val="20"/>
          <w:szCs w:val="20"/>
        </w:rPr>
        <w:t xml:space="preserve"> closely related </w:t>
      </w:r>
      <w:r w:rsidRPr="00864187">
        <w:rPr>
          <w:rFonts w:cstheme="minorHAnsi"/>
          <w:i/>
          <w:iCs/>
          <w:sz w:val="20"/>
          <w:szCs w:val="20"/>
        </w:rPr>
        <w:t>Cytobacillus</w:t>
      </w:r>
      <w:r w:rsidRPr="00864187">
        <w:rPr>
          <w:rFonts w:cstheme="minorHAnsi"/>
          <w:sz w:val="20"/>
          <w:szCs w:val="20"/>
        </w:rPr>
        <w:t xml:space="preserve"> strains using Mauve </w:t>
      </w:r>
      <w:r w:rsidRPr="00864187">
        <w:rPr>
          <w:rFonts w:cstheme="minorHAnsi"/>
          <w:sz w:val="20"/>
          <w:szCs w:val="20"/>
        </w:rPr>
        <w:fldChar w:fldCharType="begin"/>
      </w:r>
      <w:r w:rsidRPr="00864187">
        <w:rPr>
          <w:rFonts w:cstheme="minorHAnsi"/>
          <w:sz w:val="20"/>
          <w:szCs w:val="20"/>
        </w:rPr>
        <w:instrText xml:space="preserve"> ADDIN ZOTERO_ITEM CSL_CITATION {"citationID":"QcqM9lik","properties":{"formattedCitation":"(Darling et al., 2004)","plainCitation":"(Darling et al., 2004)","noteIndex":0},"citationItems":[{"id":971,"uris":["http://zotero.org/users/8276047/items/2AS2LNJN"],"itemData":{"id":971,"type":"article-journal","abstract":"As genomes evolve, they undergo large-scale evolutionary processes that present a challenge to sequence comparison not posed by short sequences. Recombination causes frequent genome rearrangements, horizontal transfer introduces new sequences into bacterial chromosomes, and deletions remove segments of the genome. Consequently, each genome is a mosaic of unique lineage-specific segments, regions shared with a subset of other genomes and segments conserved among all the genomes under consideration. Furthermore, the linear order of these segments may be shuffled among genomes. We present methods for identification and alignment of conserved genomic DNA in the presence of rearrangements and horizontal transfer. Our methods have been implemented in a software package called Mauve. Mauve has been applied to align nine enterobacterial genomes and to determine global rearrangement structure in three mammalian genomes. We have evaluated the quality of Mauve alignments and drawn comparison to other methods through extensive simulations of genome evolution.","container-title":"Genome Research","DOI":"10.1101/gr.2289704","ISSN":"1088-9051","issue":"7","journalAbbreviation":"Genome Res","note":"PMID: 15231754\nPMCID: PMC442156","page":"1394-1403","source":"PubMed Central","title":"Mauve: Multiple Alignment of Conserved Genomic Sequence With Rearrangements","title-short":"Mauve","volume":"14","author":[{"family":"Darling","given":"Aaron C.E."},{"family":"Mau","given":"Bob"},{"family":"Blattner","given":"Frederick R."},{"family":"Perna","given":"Nicole T."}],"issued":{"date-parts":[["2004",7]]}}}],"schema":"https://github.com/citation-style-language/schema/raw/master/csl-citation.json"} </w:instrText>
      </w:r>
      <w:r w:rsidRPr="00864187">
        <w:rPr>
          <w:rFonts w:cstheme="minorHAnsi"/>
          <w:sz w:val="20"/>
          <w:szCs w:val="20"/>
        </w:rPr>
        <w:fldChar w:fldCharType="separate"/>
      </w:r>
      <w:r w:rsidRPr="00864187">
        <w:rPr>
          <w:rFonts w:cstheme="minorHAnsi"/>
          <w:sz w:val="20"/>
          <w:szCs w:val="20"/>
        </w:rPr>
        <w:t>(Darling et al., 2004)</w:t>
      </w:r>
      <w:r w:rsidRPr="00864187">
        <w:rPr>
          <w:rFonts w:cstheme="minorHAnsi"/>
          <w:sz w:val="20"/>
          <w:szCs w:val="20"/>
        </w:rPr>
        <w:fldChar w:fldCharType="end"/>
      </w:r>
      <w:r w:rsidRPr="00864187">
        <w:rPr>
          <w:rFonts w:cstheme="minorHAnsi"/>
          <w:sz w:val="20"/>
          <w:szCs w:val="20"/>
        </w:rPr>
        <w:t>. Each colored block represents a region of the HI03-3b genome sequence, which align with part</w:t>
      </w:r>
      <w:r w:rsidR="0005389B" w:rsidRPr="00864187">
        <w:rPr>
          <w:rFonts w:cstheme="minorHAnsi"/>
          <w:sz w:val="20"/>
          <w:szCs w:val="20"/>
        </w:rPr>
        <w:t>s</w:t>
      </w:r>
      <w:r w:rsidRPr="00864187">
        <w:rPr>
          <w:rFonts w:cstheme="minorHAnsi"/>
          <w:sz w:val="20"/>
          <w:szCs w:val="20"/>
        </w:rPr>
        <w:t xml:space="preserve"> of other genomes. Blocks above the central line show forward orientation relative to the first genome sequence, </w:t>
      </w:r>
      <w:r w:rsidR="00B83CDD">
        <w:rPr>
          <w:rFonts w:cstheme="minorHAnsi"/>
          <w:sz w:val="20"/>
          <w:szCs w:val="20"/>
        </w:rPr>
        <w:t xml:space="preserve">while </w:t>
      </w:r>
      <w:r w:rsidRPr="00864187">
        <w:rPr>
          <w:rFonts w:cstheme="minorHAnsi"/>
          <w:sz w:val="20"/>
          <w:szCs w:val="20"/>
        </w:rPr>
        <w:t xml:space="preserve">blocks </w:t>
      </w:r>
      <w:r w:rsidR="00B83CDD">
        <w:rPr>
          <w:rFonts w:cstheme="minorHAnsi"/>
          <w:sz w:val="20"/>
          <w:szCs w:val="20"/>
        </w:rPr>
        <w:t xml:space="preserve">below the central line </w:t>
      </w:r>
      <w:r w:rsidRPr="00864187">
        <w:rPr>
          <w:rFonts w:cstheme="minorHAnsi"/>
          <w:sz w:val="20"/>
          <w:szCs w:val="20"/>
        </w:rPr>
        <w:t>indicate regions aligning in the reverse complement orientation. Inside each block, the height of the similarity profile corre</w:t>
      </w:r>
      <w:r w:rsidR="00290995">
        <w:rPr>
          <w:rFonts w:cstheme="minorHAnsi"/>
          <w:sz w:val="20"/>
          <w:szCs w:val="20"/>
        </w:rPr>
        <w:t xml:space="preserve">lates with </w:t>
      </w:r>
      <w:r w:rsidRPr="00864187">
        <w:rPr>
          <w:rFonts w:cstheme="minorHAnsi"/>
          <w:sz w:val="20"/>
          <w:szCs w:val="20"/>
        </w:rPr>
        <w:t>the average level of conservation region of the genome.</w:t>
      </w:r>
      <w:r w:rsidRPr="00864187">
        <w:rPr>
          <w:rFonts w:cstheme="minorHAnsi"/>
          <w:color w:val="000000" w:themeColor="text1"/>
          <w:kern w:val="24"/>
          <w:sz w:val="20"/>
          <w:szCs w:val="20"/>
        </w:rPr>
        <w:t xml:space="preserve"> </w:t>
      </w:r>
    </w:p>
    <w:p w14:paraId="241BF8F1" w14:textId="7102BA45" w:rsidR="00B46B7F" w:rsidRPr="001F4AEB" w:rsidRDefault="00B46B7F" w:rsidP="00B46B7F">
      <w:pPr>
        <w:autoSpaceDE w:val="0"/>
        <w:autoSpaceDN w:val="0"/>
        <w:jc w:val="both"/>
        <w:rPr>
          <w:rFonts w:cstheme="minorHAnsi"/>
        </w:rPr>
      </w:pPr>
      <w:bookmarkStart w:id="5" w:name="_Hlk121484505"/>
      <w:r w:rsidRPr="00B46B7F">
        <w:rPr>
          <w:rFonts w:cstheme="minorHAnsi"/>
          <w:b/>
          <w:bCs/>
        </w:rPr>
        <w:lastRenderedPageBreak/>
        <w:t>Table S</w:t>
      </w:r>
      <w:r w:rsidR="00912D07">
        <w:rPr>
          <w:rFonts w:cstheme="minorHAnsi"/>
          <w:b/>
          <w:bCs/>
        </w:rPr>
        <w:t>1</w:t>
      </w:r>
      <w:r>
        <w:rPr>
          <w:rFonts w:cstheme="minorHAnsi"/>
        </w:rPr>
        <w:t xml:space="preserve">. The order and direction of HI03-3b contigs were validated by comparing with the </w:t>
      </w:r>
      <w:bookmarkStart w:id="6" w:name="_Hlk122600784"/>
      <w:r>
        <w:rPr>
          <w:rFonts w:cstheme="minorHAnsi"/>
        </w:rPr>
        <w:t>genome sequence</w:t>
      </w:r>
      <w:r w:rsidR="00BD64FC">
        <w:rPr>
          <w:rFonts w:cstheme="minorHAnsi"/>
        </w:rPr>
        <w:t>s</w:t>
      </w:r>
      <w:r>
        <w:rPr>
          <w:rFonts w:cstheme="minorHAnsi"/>
        </w:rPr>
        <w:t xml:space="preserve"> of </w:t>
      </w:r>
      <w:r w:rsidRPr="0064179D">
        <w:rPr>
          <w:rFonts w:cstheme="minorHAnsi"/>
          <w:i/>
          <w:iCs/>
        </w:rPr>
        <w:t>C. oceanisedirmins</w:t>
      </w:r>
      <w:r>
        <w:rPr>
          <w:rFonts w:cstheme="minorHAnsi"/>
        </w:rPr>
        <w:t xml:space="preserve"> 2691 and </w:t>
      </w:r>
      <w:r w:rsidR="0014657B" w:rsidRPr="0014657B">
        <w:rPr>
          <w:rFonts w:cstheme="minorHAnsi"/>
          <w:i/>
          <w:iCs/>
        </w:rPr>
        <w:t>C. firmus</w:t>
      </w:r>
      <w:r w:rsidR="0014657B" w:rsidRPr="0014657B">
        <w:rPr>
          <w:rFonts w:cstheme="minorHAnsi"/>
        </w:rPr>
        <w:t xml:space="preserve"> NCTC10335</w:t>
      </w:r>
      <w:bookmarkEnd w:id="6"/>
      <w:r w:rsidR="0014657B" w:rsidRPr="0014657B">
        <w:rPr>
          <w:rFonts w:cstheme="minorHAnsi"/>
        </w:rPr>
        <w:t xml:space="preserve"> </w:t>
      </w:r>
    </w:p>
    <w:tbl>
      <w:tblPr>
        <w:tblW w:w="9170" w:type="dxa"/>
        <w:tblLayout w:type="fixed"/>
        <w:tblCellMar>
          <w:left w:w="0" w:type="dxa"/>
          <w:right w:w="0" w:type="dxa"/>
        </w:tblCellMar>
        <w:tblLook w:val="04A0" w:firstRow="1" w:lastRow="0" w:firstColumn="1" w:lastColumn="0" w:noHBand="0" w:noVBand="1"/>
      </w:tblPr>
      <w:tblGrid>
        <w:gridCol w:w="1430"/>
        <w:gridCol w:w="1080"/>
        <w:gridCol w:w="990"/>
        <w:gridCol w:w="720"/>
        <w:gridCol w:w="630"/>
        <w:gridCol w:w="540"/>
        <w:gridCol w:w="990"/>
        <w:gridCol w:w="990"/>
        <w:gridCol w:w="630"/>
        <w:gridCol w:w="630"/>
        <w:gridCol w:w="540"/>
      </w:tblGrid>
      <w:tr w:rsidR="00F659AD" w:rsidRPr="00912D07" w14:paraId="0F6BF030"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bookmarkEnd w:id="5"/>
          <w:p w14:paraId="111C7070" w14:textId="77777777" w:rsidR="00F659AD" w:rsidRPr="00F659AD" w:rsidRDefault="00F659AD" w:rsidP="00912D07">
            <w:pPr>
              <w:autoSpaceDE w:val="0"/>
              <w:autoSpaceDN w:val="0"/>
              <w:spacing w:after="0" w:line="240" w:lineRule="auto"/>
              <w:jc w:val="center"/>
              <w:rPr>
                <w:rFonts w:cstheme="minorHAnsi"/>
                <w:color w:val="000000" w:themeColor="text1"/>
                <w:kern w:val="24"/>
                <w:sz w:val="18"/>
                <w:szCs w:val="18"/>
              </w:rPr>
            </w:pPr>
            <w:r w:rsidRPr="00F659AD">
              <w:rPr>
                <w:rFonts w:cstheme="minorHAnsi"/>
                <w:b/>
                <w:bCs/>
                <w:color w:val="000000" w:themeColor="text1"/>
                <w:kern w:val="24"/>
                <w:sz w:val="18"/>
                <w:szCs w:val="18"/>
                <w:lang w:val="en-ID"/>
              </w:rPr>
              <w:t>HI03-3b</w:t>
            </w:r>
          </w:p>
        </w:tc>
        <w:tc>
          <w:tcPr>
            <w:tcW w:w="3960" w:type="dxa"/>
            <w:gridSpan w:val="5"/>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B123588" w14:textId="2D762EF1" w:rsidR="00F659AD" w:rsidRPr="00F659AD" w:rsidRDefault="00F659AD" w:rsidP="00912D07">
            <w:pPr>
              <w:autoSpaceDE w:val="0"/>
              <w:autoSpaceDN w:val="0"/>
              <w:spacing w:after="0" w:line="240" w:lineRule="auto"/>
              <w:jc w:val="center"/>
              <w:rPr>
                <w:rFonts w:cstheme="minorHAnsi"/>
                <w:color w:val="000000" w:themeColor="text1"/>
                <w:kern w:val="24"/>
                <w:sz w:val="18"/>
                <w:szCs w:val="18"/>
              </w:rPr>
            </w:pPr>
            <w:r w:rsidRPr="00F659AD">
              <w:rPr>
                <w:rFonts w:cstheme="minorHAnsi"/>
                <w:b/>
                <w:bCs/>
                <w:i/>
                <w:iCs/>
                <w:color w:val="000000" w:themeColor="text1"/>
                <w:kern w:val="24"/>
                <w:sz w:val="18"/>
                <w:szCs w:val="18"/>
              </w:rPr>
              <w:t xml:space="preserve">C. firmus </w:t>
            </w:r>
            <w:r w:rsidRPr="00F659AD">
              <w:rPr>
                <w:rFonts w:cstheme="minorHAnsi"/>
                <w:b/>
                <w:bCs/>
                <w:color w:val="000000" w:themeColor="text1"/>
                <w:kern w:val="24"/>
                <w:sz w:val="18"/>
                <w:szCs w:val="18"/>
              </w:rPr>
              <w:t>NCTC10335</w:t>
            </w:r>
            <w:r w:rsidR="00912D07" w:rsidRPr="00912D07">
              <w:rPr>
                <w:rFonts w:cstheme="minorHAnsi"/>
                <w:b/>
                <w:bCs/>
                <w:color w:val="000000" w:themeColor="text1"/>
                <w:kern w:val="24"/>
                <w:sz w:val="18"/>
                <w:szCs w:val="18"/>
              </w:rPr>
              <w:t xml:space="preserve"> [NZ_UFTC01000001.1]</w:t>
            </w:r>
          </w:p>
        </w:tc>
        <w:tc>
          <w:tcPr>
            <w:tcW w:w="3780" w:type="dxa"/>
            <w:gridSpan w:val="5"/>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49C68C3" w14:textId="4AAF946A" w:rsidR="00F659AD" w:rsidRPr="00F659AD" w:rsidRDefault="00F659AD" w:rsidP="00912D07">
            <w:pPr>
              <w:autoSpaceDE w:val="0"/>
              <w:autoSpaceDN w:val="0"/>
              <w:spacing w:after="0" w:line="240" w:lineRule="auto"/>
              <w:jc w:val="center"/>
              <w:rPr>
                <w:rFonts w:cstheme="minorHAnsi"/>
                <w:color w:val="000000" w:themeColor="text1"/>
                <w:kern w:val="24"/>
                <w:sz w:val="18"/>
                <w:szCs w:val="18"/>
              </w:rPr>
            </w:pPr>
            <w:r w:rsidRPr="00F659AD">
              <w:rPr>
                <w:rFonts w:cstheme="minorHAnsi"/>
                <w:b/>
                <w:bCs/>
                <w:i/>
                <w:iCs/>
                <w:color w:val="000000" w:themeColor="text1"/>
                <w:kern w:val="24"/>
                <w:sz w:val="18"/>
                <w:szCs w:val="18"/>
                <w:lang w:val="en-ID"/>
              </w:rPr>
              <w:t xml:space="preserve">C. oceanisediminis </w:t>
            </w:r>
            <w:r w:rsidRPr="00F659AD">
              <w:rPr>
                <w:rFonts w:cstheme="minorHAnsi"/>
                <w:b/>
                <w:bCs/>
                <w:color w:val="000000" w:themeColor="text1"/>
                <w:kern w:val="24"/>
                <w:sz w:val="18"/>
                <w:szCs w:val="18"/>
                <w:lang w:val="en-ID"/>
              </w:rPr>
              <w:t>2691</w:t>
            </w:r>
            <w:r w:rsidR="00434A07">
              <w:rPr>
                <w:rFonts w:cstheme="minorHAnsi"/>
                <w:b/>
                <w:bCs/>
                <w:color w:val="000000" w:themeColor="text1"/>
                <w:kern w:val="24"/>
                <w:sz w:val="18"/>
                <w:szCs w:val="18"/>
                <w:lang w:val="en-ID"/>
              </w:rPr>
              <w:t xml:space="preserve"> (</w:t>
            </w:r>
            <w:r w:rsidR="00434A07" w:rsidRPr="00434A07">
              <w:rPr>
                <w:rFonts w:cstheme="minorHAnsi"/>
                <w:b/>
                <w:bCs/>
                <w:color w:val="000000" w:themeColor="text1"/>
                <w:kern w:val="24"/>
                <w:sz w:val="18"/>
                <w:szCs w:val="18"/>
                <w:lang w:val="en-ID"/>
              </w:rPr>
              <w:t>GCA_000294775.2</w:t>
            </w:r>
            <w:r w:rsidR="00434A07">
              <w:rPr>
                <w:rFonts w:cstheme="minorHAnsi"/>
                <w:b/>
                <w:bCs/>
                <w:color w:val="000000" w:themeColor="text1"/>
                <w:kern w:val="24"/>
                <w:sz w:val="18"/>
                <w:szCs w:val="18"/>
                <w:lang w:val="en-ID"/>
              </w:rPr>
              <w:t>)</w:t>
            </w:r>
          </w:p>
        </w:tc>
      </w:tr>
      <w:tr w:rsidR="00912D07" w:rsidRPr="00912D07" w14:paraId="712CE2DD" w14:textId="77777777" w:rsidTr="00912D07">
        <w:trPr>
          <w:trHeight w:val="197"/>
        </w:trPr>
        <w:tc>
          <w:tcPr>
            <w:tcW w:w="143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AEA11C4" w14:textId="77777777" w:rsidR="00912D07" w:rsidRPr="00F659AD" w:rsidRDefault="00912D07" w:rsidP="00912D07">
            <w:pPr>
              <w:autoSpaceDE w:val="0"/>
              <w:autoSpaceDN w:val="0"/>
              <w:spacing w:after="0" w:line="240" w:lineRule="auto"/>
              <w:rPr>
                <w:rFonts w:cstheme="minorHAnsi"/>
                <w:color w:val="000000" w:themeColor="text1"/>
                <w:kern w:val="24"/>
                <w:sz w:val="18"/>
                <w:szCs w:val="18"/>
              </w:rPr>
            </w:pPr>
            <w:r w:rsidRPr="00F659AD">
              <w:rPr>
                <w:rFonts w:cstheme="minorHAnsi"/>
                <w:b/>
                <w:bCs/>
                <w:color w:val="000000" w:themeColor="text1"/>
                <w:kern w:val="24"/>
                <w:sz w:val="18"/>
                <w:szCs w:val="18"/>
                <w:lang w:val="en-ID"/>
              </w:rPr>
              <w:t>Contig &amp; size</w:t>
            </w:r>
          </w:p>
        </w:tc>
        <w:tc>
          <w:tcPr>
            <w:tcW w:w="2070" w:type="dxa"/>
            <w:gridSpan w:val="2"/>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tcPr>
          <w:p w14:paraId="7E185B30" w14:textId="77777777" w:rsidR="00912D07" w:rsidRPr="00F659AD" w:rsidRDefault="00912D07" w:rsidP="00912D07">
            <w:pPr>
              <w:autoSpaceDE w:val="0"/>
              <w:autoSpaceDN w:val="0"/>
              <w:spacing w:after="0" w:line="240" w:lineRule="auto"/>
              <w:rPr>
                <w:rFonts w:cstheme="minorHAnsi"/>
                <w:color w:val="000000" w:themeColor="text1"/>
                <w:kern w:val="24"/>
                <w:sz w:val="18"/>
                <w:szCs w:val="18"/>
              </w:rPr>
            </w:pPr>
            <w:r w:rsidRPr="00F659AD">
              <w:rPr>
                <w:rFonts w:cstheme="minorHAnsi"/>
                <w:b/>
                <w:bCs/>
                <w:color w:val="000000" w:themeColor="text1"/>
                <w:kern w:val="24"/>
                <w:sz w:val="18"/>
                <w:szCs w:val="18"/>
              </w:rPr>
              <w:t>relative position (bp)</w:t>
            </w:r>
          </w:p>
        </w:tc>
        <w:tc>
          <w:tcPr>
            <w:tcW w:w="72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76F4BA8" w14:textId="7DD9699A" w:rsidR="00912D07" w:rsidRPr="00F659AD" w:rsidRDefault="00912D07" w:rsidP="00912D07">
            <w:pPr>
              <w:autoSpaceDE w:val="0"/>
              <w:autoSpaceDN w:val="0"/>
              <w:spacing w:after="0" w:line="240" w:lineRule="auto"/>
              <w:rPr>
                <w:rFonts w:cstheme="minorHAnsi"/>
                <w:color w:val="000000" w:themeColor="text1"/>
                <w:kern w:val="24"/>
                <w:sz w:val="18"/>
                <w:szCs w:val="18"/>
              </w:rPr>
            </w:pPr>
            <w:r w:rsidRPr="00F659AD">
              <w:rPr>
                <w:rFonts w:cstheme="minorHAnsi"/>
                <w:b/>
                <w:bCs/>
                <w:color w:val="000000" w:themeColor="text1"/>
                <w:kern w:val="24"/>
                <w:sz w:val="18"/>
                <w:szCs w:val="18"/>
              </w:rPr>
              <w:t>I (%)</w:t>
            </w:r>
          </w:p>
        </w:tc>
        <w:tc>
          <w:tcPr>
            <w:tcW w:w="63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3B63263" w14:textId="77777777" w:rsidR="00912D07" w:rsidRPr="00F659AD" w:rsidRDefault="00912D07" w:rsidP="00912D07">
            <w:pPr>
              <w:autoSpaceDE w:val="0"/>
              <w:autoSpaceDN w:val="0"/>
              <w:spacing w:after="0" w:line="240" w:lineRule="auto"/>
              <w:rPr>
                <w:rFonts w:cstheme="minorHAnsi"/>
                <w:color w:val="000000" w:themeColor="text1"/>
                <w:kern w:val="24"/>
                <w:sz w:val="18"/>
                <w:szCs w:val="18"/>
              </w:rPr>
            </w:pPr>
            <w:r w:rsidRPr="00F659AD">
              <w:rPr>
                <w:rFonts w:cstheme="minorHAnsi"/>
                <w:b/>
                <w:bCs/>
                <w:color w:val="000000" w:themeColor="text1"/>
                <w:kern w:val="24"/>
                <w:sz w:val="18"/>
                <w:szCs w:val="18"/>
              </w:rPr>
              <w:t>C (%)</w:t>
            </w:r>
          </w:p>
        </w:tc>
        <w:tc>
          <w:tcPr>
            <w:tcW w:w="5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FB7EF50" w14:textId="77777777" w:rsidR="00912D07" w:rsidRPr="00F659AD" w:rsidRDefault="00912D07" w:rsidP="00912D07">
            <w:pPr>
              <w:autoSpaceDE w:val="0"/>
              <w:autoSpaceDN w:val="0"/>
              <w:spacing w:after="0" w:line="240" w:lineRule="auto"/>
              <w:rPr>
                <w:rFonts w:cstheme="minorHAnsi"/>
                <w:color w:val="000000" w:themeColor="text1"/>
                <w:kern w:val="24"/>
                <w:sz w:val="18"/>
                <w:szCs w:val="18"/>
              </w:rPr>
            </w:pPr>
            <w:r w:rsidRPr="00F659AD">
              <w:rPr>
                <w:rFonts w:cstheme="minorHAnsi"/>
                <w:b/>
                <w:bCs/>
                <w:color w:val="000000" w:themeColor="text1"/>
                <w:kern w:val="24"/>
                <w:sz w:val="18"/>
                <w:szCs w:val="18"/>
              </w:rPr>
              <w:t>St.</w:t>
            </w:r>
          </w:p>
        </w:tc>
        <w:tc>
          <w:tcPr>
            <w:tcW w:w="1980" w:type="dxa"/>
            <w:gridSpan w:val="2"/>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E648065" w14:textId="77777777" w:rsidR="00912D07" w:rsidRPr="00F659AD" w:rsidRDefault="00912D07" w:rsidP="00912D07">
            <w:pPr>
              <w:autoSpaceDE w:val="0"/>
              <w:autoSpaceDN w:val="0"/>
              <w:spacing w:after="0" w:line="240" w:lineRule="auto"/>
              <w:rPr>
                <w:rFonts w:cstheme="minorHAnsi"/>
                <w:color w:val="000000" w:themeColor="text1"/>
                <w:kern w:val="24"/>
                <w:sz w:val="18"/>
                <w:szCs w:val="18"/>
              </w:rPr>
            </w:pPr>
            <w:r w:rsidRPr="00F659AD">
              <w:rPr>
                <w:rFonts w:cstheme="minorHAnsi"/>
                <w:b/>
                <w:bCs/>
                <w:color w:val="000000" w:themeColor="text1"/>
                <w:kern w:val="24"/>
                <w:sz w:val="18"/>
                <w:szCs w:val="18"/>
              </w:rPr>
              <w:t>relative position (bp)</w:t>
            </w:r>
          </w:p>
        </w:tc>
        <w:tc>
          <w:tcPr>
            <w:tcW w:w="63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09E5C3D" w14:textId="77777777" w:rsidR="00912D07" w:rsidRPr="00F659AD" w:rsidRDefault="00912D07" w:rsidP="00912D07">
            <w:pPr>
              <w:autoSpaceDE w:val="0"/>
              <w:autoSpaceDN w:val="0"/>
              <w:spacing w:after="0" w:line="240" w:lineRule="auto"/>
              <w:rPr>
                <w:rFonts w:cstheme="minorHAnsi"/>
                <w:color w:val="000000" w:themeColor="text1"/>
                <w:kern w:val="24"/>
                <w:sz w:val="18"/>
                <w:szCs w:val="18"/>
              </w:rPr>
            </w:pPr>
            <w:r w:rsidRPr="00F659AD">
              <w:rPr>
                <w:rFonts w:cstheme="minorHAnsi"/>
                <w:b/>
                <w:bCs/>
                <w:color w:val="000000" w:themeColor="text1"/>
                <w:kern w:val="24"/>
                <w:sz w:val="18"/>
                <w:szCs w:val="18"/>
                <w:lang w:val="en-ID"/>
              </w:rPr>
              <w:t>I (%)</w:t>
            </w:r>
          </w:p>
        </w:tc>
        <w:tc>
          <w:tcPr>
            <w:tcW w:w="63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64556D2" w14:textId="77777777" w:rsidR="00912D07" w:rsidRPr="00F659AD" w:rsidRDefault="00912D07" w:rsidP="00912D07">
            <w:pPr>
              <w:autoSpaceDE w:val="0"/>
              <w:autoSpaceDN w:val="0"/>
              <w:spacing w:after="0" w:line="240" w:lineRule="auto"/>
              <w:rPr>
                <w:rFonts w:cstheme="minorHAnsi"/>
                <w:color w:val="000000" w:themeColor="text1"/>
                <w:kern w:val="24"/>
                <w:sz w:val="18"/>
                <w:szCs w:val="18"/>
              </w:rPr>
            </w:pPr>
            <w:r w:rsidRPr="00F659AD">
              <w:rPr>
                <w:rFonts w:cstheme="minorHAnsi"/>
                <w:b/>
                <w:bCs/>
                <w:color w:val="000000" w:themeColor="text1"/>
                <w:kern w:val="24"/>
                <w:sz w:val="18"/>
                <w:szCs w:val="18"/>
                <w:lang w:val="en-ID"/>
              </w:rPr>
              <w:t>C (%)</w:t>
            </w:r>
          </w:p>
        </w:tc>
        <w:tc>
          <w:tcPr>
            <w:tcW w:w="5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D2074C7" w14:textId="77777777" w:rsidR="00912D07" w:rsidRPr="00F659AD" w:rsidRDefault="00912D07" w:rsidP="00912D07">
            <w:pPr>
              <w:autoSpaceDE w:val="0"/>
              <w:autoSpaceDN w:val="0"/>
              <w:spacing w:after="0" w:line="240" w:lineRule="auto"/>
              <w:rPr>
                <w:rFonts w:cstheme="minorHAnsi"/>
                <w:color w:val="000000" w:themeColor="text1"/>
                <w:kern w:val="24"/>
                <w:sz w:val="18"/>
                <w:szCs w:val="18"/>
              </w:rPr>
            </w:pPr>
            <w:r w:rsidRPr="00F659AD">
              <w:rPr>
                <w:rFonts w:cstheme="minorHAnsi"/>
                <w:b/>
                <w:bCs/>
                <w:color w:val="000000" w:themeColor="text1"/>
                <w:kern w:val="24"/>
                <w:sz w:val="18"/>
                <w:szCs w:val="18"/>
              </w:rPr>
              <w:t>St.</w:t>
            </w:r>
          </w:p>
        </w:tc>
      </w:tr>
      <w:tr w:rsidR="00912D07" w:rsidRPr="00912D07" w14:paraId="1E0E88C9"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0819B1"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7 (959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B342EF4"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12,840</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FA3ADB"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13,424</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9B0B2E8"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99.81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CC55D4"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94</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C05A744"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FEEC248"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12866</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A0112F"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13398</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C0076D"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99.81</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E9A1C8"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94</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F076E8"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r w:rsidR="00912D07" w:rsidRPr="00912D07" w14:paraId="5A701637"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A24D14"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3 (20951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C5BD27A"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15,144</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9A64A5E"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35,936</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7FCCE4"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95.97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0E43160"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99</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4714F4"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AFBAFC2"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18,940</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925427"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35,374</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B36297"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92.33</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DA0F99"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99</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0954B21"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r w:rsidR="00912D07" w:rsidRPr="00912D07" w14:paraId="33C3317B"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112508"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2 (63377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4DEB08F"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35,560</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E2851DE"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89,674</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D96521"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91.07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094E4C"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99</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0D9300"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1CD353A"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35,560</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7FBDD2"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113,348</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A213A1"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91.98</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FD7E884"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99</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0018C6"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r w:rsidR="00912D07" w:rsidRPr="00912D07" w14:paraId="18760882"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4E1572"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4 (68696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9BAF731"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104,984</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AA0704"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162,081</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9DBF3BA"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95.47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220728"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99</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79422E"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EC9E79"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106,220</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8877E6"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165,027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E6C9AC8"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96.07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77AB789"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99</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DFC42E"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r w:rsidR="00912D07" w:rsidRPr="00912D07" w14:paraId="37FE3BE4"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311702"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1 (92553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287EBC4"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173,179</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36CA4EB"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288,027</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FFBD6A"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97.12</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31250AA"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96</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AD7CB4"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95AAEF"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173462</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CB465F"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284650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357B504"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88.37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C83E7C"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98</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B11E155"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r w:rsidR="00912D07" w:rsidRPr="00912D07" w14:paraId="093439A2"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4C74A4"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5 (207137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768FDB7"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370,139</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DA2894"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530,545</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537A1A"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93.87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80041A"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89</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2A1CF6"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EA5AFBB"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358248</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5389C5"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341870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D903E3"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93.80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076F394"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93</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E6B65FB"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r w:rsidR="00912D07" w:rsidRPr="00912D07" w14:paraId="0E68D432"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93C176"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8 (2909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F76535F"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 xml:space="preserve">392309 </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969194F"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394107</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FCD592"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98.67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9A3522"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98</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F50CD5"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F9F2B0"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172639</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E02ED5"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175547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7157EE"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98.76</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4701EF"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100</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21D157"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r w:rsidR="00912D07" w:rsidRPr="00912D07" w14:paraId="7D28B6C7"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A1309E"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14 (601380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BF007F7"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614,475</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6E6A38"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1,179,003</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EDB7DD"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93.52</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B38B19"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76</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EC3AFE"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9FCDE1"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918615</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AA2601"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931246</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80B22E"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89.99</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44062EE"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85</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202498"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r w:rsidR="00912D07" w:rsidRPr="00912D07" w14:paraId="41546C8E"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F8EF26"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12 (2127197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0A7916D"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1,365,935</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782EC52"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2,282,052</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B0EAF2"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93.63</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3201A3"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73</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7574C7"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C0DB05C"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1361801</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433B0DB"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2906270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14B014"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88.27</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B3C608"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86</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C107C9"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r w:rsidR="00912D07" w:rsidRPr="00912D07" w14:paraId="5141A701"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ED568D0"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13 (865454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0763FD7"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3,062,058</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37BD58C"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3,691,424</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BC4FC5"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96.19</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4D38C6"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96</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87AF50"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5D706D"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3,697,504</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AEC058"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4,624,004</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E15B307"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89.14</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820331"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97</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3C114A3"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r w:rsidR="00912D07" w:rsidRPr="00912D07" w14:paraId="3F73A456" w14:textId="77777777" w:rsidTr="00912D07">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EB0A50E" w14:textId="77777777" w:rsidR="00912D07" w:rsidRPr="00F659AD" w:rsidRDefault="00912D07" w:rsidP="00F659AD">
            <w:pPr>
              <w:autoSpaceDE w:val="0"/>
              <w:autoSpaceDN w:val="0"/>
              <w:spacing w:after="0" w:line="240" w:lineRule="auto"/>
              <w:jc w:val="both"/>
              <w:rPr>
                <w:rFonts w:cstheme="minorHAnsi"/>
                <w:color w:val="000000" w:themeColor="text1"/>
                <w:kern w:val="24"/>
                <w:sz w:val="18"/>
                <w:szCs w:val="18"/>
              </w:rPr>
            </w:pPr>
            <w:r w:rsidRPr="00F659AD">
              <w:rPr>
                <w:rFonts w:cstheme="minorHAnsi"/>
                <w:color w:val="000000" w:themeColor="text1"/>
                <w:kern w:val="24"/>
                <w:sz w:val="18"/>
                <w:szCs w:val="18"/>
              </w:rPr>
              <w:t>6 (810095 bp)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A2E71AC"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3,968,023</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CB82FD"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4,679,433</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6D03E5"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96.90</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53B35D2"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65</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8C73A8"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3DE0FB"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4838455</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ECB4DC"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4854294</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E30DD3"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91.13</w:t>
            </w:r>
          </w:p>
        </w:tc>
        <w:tc>
          <w:tcPr>
            <w:tcW w:w="6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963072" w14:textId="77777777" w:rsidR="00912D07" w:rsidRPr="00F659AD" w:rsidRDefault="00912D07" w:rsidP="00184AC8">
            <w:pPr>
              <w:autoSpaceDE w:val="0"/>
              <w:autoSpaceDN w:val="0"/>
              <w:spacing w:after="0" w:line="240" w:lineRule="auto"/>
              <w:jc w:val="right"/>
              <w:rPr>
                <w:rFonts w:cstheme="minorHAnsi"/>
                <w:color w:val="000000" w:themeColor="text1"/>
                <w:kern w:val="24"/>
                <w:sz w:val="18"/>
                <w:szCs w:val="18"/>
              </w:rPr>
            </w:pPr>
            <w:r w:rsidRPr="00F659AD">
              <w:rPr>
                <w:rFonts w:cstheme="minorHAnsi"/>
                <w:color w:val="000000" w:themeColor="text1"/>
                <w:kern w:val="24"/>
                <w:sz w:val="18"/>
                <w:szCs w:val="18"/>
              </w:rPr>
              <w:t>76</w:t>
            </w:r>
          </w:p>
        </w:tc>
        <w:tc>
          <w:tcPr>
            <w:tcW w:w="5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CD4241" w14:textId="77777777" w:rsidR="00912D07" w:rsidRPr="00F659AD" w:rsidRDefault="00912D07" w:rsidP="00184AC8">
            <w:pPr>
              <w:autoSpaceDE w:val="0"/>
              <w:autoSpaceDN w:val="0"/>
              <w:spacing w:after="0" w:line="240" w:lineRule="auto"/>
              <w:jc w:val="center"/>
              <w:rPr>
                <w:rFonts w:cstheme="minorHAnsi"/>
                <w:color w:val="000000" w:themeColor="text1"/>
                <w:kern w:val="24"/>
                <w:sz w:val="18"/>
                <w:szCs w:val="18"/>
              </w:rPr>
            </w:pPr>
            <w:r w:rsidRPr="00F659AD">
              <w:rPr>
                <w:rFonts w:cstheme="minorHAnsi"/>
                <w:color w:val="000000" w:themeColor="text1"/>
                <w:kern w:val="24"/>
                <w:sz w:val="18"/>
                <w:szCs w:val="18"/>
              </w:rPr>
              <w:t>+/+</w:t>
            </w:r>
          </w:p>
        </w:tc>
      </w:tr>
    </w:tbl>
    <w:p w14:paraId="7537B825" w14:textId="77777777" w:rsidR="00912D07" w:rsidRDefault="00912D07" w:rsidP="00623725">
      <w:pPr>
        <w:autoSpaceDE w:val="0"/>
        <w:autoSpaceDN w:val="0"/>
        <w:spacing w:after="0" w:line="240" w:lineRule="auto"/>
        <w:jc w:val="both"/>
        <w:rPr>
          <w:rFonts w:cstheme="minorHAnsi"/>
          <w:color w:val="000000" w:themeColor="text1"/>
          <w:kern w:val="24"/>
          <w:sz w:val="20"/>
          <w:szCs w:val="20"/>
        </w:rPr>
      </w:pPr>
      <w:bookmarkStart w:id="7" w:name="_Hlk118698672"/>
    </w:p>
    <w:p w14:paraId="193D2CA2" w14:textId="7FA9A162" w:rsidR="00623725" w:rsidRPr="00864187" w:rsidRDefault="00623725" w:rsidP="00623725">
      <w:pPr>
        <w:autoSpaceDE w:val="0"/>
        <w:autoSpaceDN w:val="0"/>
        <w:spacing w:after="0" w:line="240" w:lineRule="auto"/>
        <w:jc w:val="both"/>
        <w:rPr>
          <w:rFonts w:cstheme="minorHAnsi"/>
          <w:sz w:val="20"/>
          <w:szCs w:val="20"/>
        </w:rPr>
      </w:pPr>
      <w:r w:rsidRPr="00864187">
        <w:rPr>
          <w:rFonts w:cstheme="minorHAnsi"/>
          <w:b/>
          <w:bCs/>
          <w:sz w:val="20"/>
          <w:szCs w:val="20"/>
        </w:rPr>
        <w:t>Table S</w:t>
      </w:r>
      <w:r w:rsidR="00434A07">
        <w:rPr>
          <w:rFonts w:cstheme="minorHAnsi"/>
          <w:b/>
          <w:bCs/>
          <w:sz w:val="20"/>
          <w:szCs w:val="20"/>
        </w:rPr>
        <w:t>2</w:t>
      </w:r>
      <w:r w:rsidRPr="00864187">
        <w:rPr>
          <w:rFonts w:cstheme="minorHAnsi"/>
          <w:b/>
          <w:bCs/>
          <w:sz w:val="20"/>
          <w:szCs w:val="20"/>
        </w:rPr>
        <w:t xml:space="preserve"> </w:t>
      </w:r>
      <w:r w:rsidRPr="00864187">
        <w:rPr>
          <w:rFonts w:cstheme="minorHAnsi"/>
          <w:sz w:val="20"/>
          <w:szCs w:val="20"/>
        </w:rPr>
        <w:t xml:space="preserve">Comparation of genomic features between </w:t>
      </w:r>
      <w:r w:rsidRPr="00864187">
        <w:rPr>
          <w:rFonts w:cstheme="minorHAnsi"/>
          <w:i/>
          <w:iCs/>
          <w:sz w:val="20"/>
          <w:szCs w:val="20"/>
        </w:rPr>
        <w:t>Cytobacillus</w:t>
      </w:r>
      <w:r w:rsidRPr="00864187">
        <w:rPr>
          <w:rFonts w:cstheme="minorHAnsi"/>
          <w:sz w:val="20"/>
          <w:szCs w:val="20"/>
        </w:rPr>
        <w:t xml:space="preserve"> HI03-3b (in this work) and </w:t>
      </w:r>
      <w:bookmarkStart w:id="8" w:name="_Hlk121468107"/>
      <w:r w:rsidRPr="00864187">
        <w:rPr>
          <w:rFonts w:cstheme="minorHAnsi"/>
          <w:i/>
          <w:iCs/>
          <w:sz w:val="20"/>
          <w:szCs w:val="20"/>
        </w:rPr>
        <w:t>C. firmus</w:t>
      </w:r>
      <w:r w:rsidRPr="00864187">
        <w:rPr>
          <w:rFonts w:cstheme="minorHAnsi"/>
          <w:sz w:val="20"/>
          <w:szCs w:val="20"/>
        </w:rPr>
        <w:t xml:space="preserve"> NCTC10335 </w:t>
      </w:r>
      <w:bookmarkEnd w:id="8"/>
      <w:r w:rsidRPr="00864187">
        <w:rPr>
          <w:rFonts w:cstheme="minorHAnsi"/>
          <w:sz w:val="20"/>
          <w:szCs w:val="20"/>
        </w:rPr>
        <w:t>(GenBank assembly accession number GCA_900445365.1)</w:t>
      </w:r>
    </w:p>
    <w:tbl>
      <w:tblPr>
        <w:tblStyle w:val="TableGrid"/>
        <w:tblW w:w="9180" w:type="dxa"/>
        <w:tblInd w:w="-5" w:type="dxa"/>
        <w:tblLook w:val="04A0" w:firstRow="1" w:lastRow="0" w:firstColumn="1" w:lastColumn="0" w:noHBand="0" w:noVBand="1"/>
      </w:tblPr>
      <w:tblGrid>
        <w:gridCol w:w="3600"/>
        <w:gridCol w:w="3150"/>
        <w:gridCol w:w="2430"/>
      </w:tblGrid>
      <w:tr w:rsidR="00623725" w:rsidRPr="000E76C5" w14:paraId="48939EFB" w14:textId="77777777" w:rsidTr="00382548">
        <w:tc>
          <w:tcPr>
            <w:tcW w:w="3600" w:type="dxa"/>
            <w:shd w:val="clear" w:color="auto" w:fill="E7E6E6" w:themeFill="background2"/>
            <w:vAlign w:val="center"/>
          </w:tcPr>
          <w:p w14:paraId="5AE5FFC4" w14:textId="77777777" w:rsidR="00623725" w:rsidRPr="000E76C5" w:rsidRDefault="00623725" w:rsidP="00623725">
            <w:pPr>
              <w:autoSpaceDE w:val="0"/>
              <w:autoSpaceDN w:val="0"/>
              <w:jc w:val="center"/>
              <w:rPr>
                <w:rFonts w:cstheme="minorHAnsi"/>
                <w:sz w:val="18"/>
                <w:szCs w:val="18"/>
              </w:rPr>
            </w:pPr>
            <w:r w:rsidRPr="000E76C5">
              <w:rPr>
                <w:rFonts w:cstheme="minorHAnsi"/>
                <w:sz w:val="18"/>
                <w:szCs w:val="18"/>
              </w:rPr>
              <w:t>Properties</w:t>
            </w:r>
          </w:p>
        </w:tc>
        <w:tc>
          <w:tcPr>
            <w:tcW w:w="3150" w:type="dxa"/>
            <w:shd w:val="clear" w:color="auto" w:fill="E7E6E6" w:themeFill="background2"/>
          </w:tcPr>
          <w:p w14:paraId="4491F5E4" w14:textId="77777777" w:rsidR="00623725" w:rsidRPr="000E76C5" w:rsidRDefault="00623725" w:rsidP="00221B9A">
            <w:pPr>
              <w:autoSpaceDE w:val="0"/>
              <w:autoSpaceDN w:val="0"/>
              <w:jc w:val="center"/>
              <w:rPr>
                <w:rFonts w:cstheme="minorHAnsi"/>
                <w:sz w:val="18"/>
                <w:szCs w:val="18"/>
              </w:rPr>
            </w:pPr>
            <w:r w:rsidRPr="000E76C5">
              <w:rPr>
                <w:rFonts w:cstheme="minorHAnsi"/>
                <w:i/>
                <w:iCs/>
                <w:sz w:val="18"/>
                <w:szCs w:val="18"/>
              </w:rPr>
              <w:t>Cytobacillus</w:t>
            </w:r>
            <w:r w:rsidRPr="000E76C5">
              <w:rPr>
                <w:rFonts w:cstheme="minorHAnsi"/>
                <w:sz w:val="18"/>
                <w:szCs w:val="18"/>
              </w:rPr>
              <w:t xml:space="preserve"> HI03-3b</w:t>
            </w:r>
          </w:p>
          <w:p w14:paraId="210BDFF2" w14:textId="77777777" w:rsidR="00382548" w:rsidRDefault="00382548" w:rsidP="00221B9A">
            <w:pPr>
              <w:autoSpaceDE w:val="0"/>
              <w:autoSpaceDN w:val="0"/>
              <w:jc w:val="center"/>
              <w:rPr>
                <w:rFonts w:cstheme="minorHAnsi"/>
                <w:sz w:val="18"/>
                <w:szCs w:val="18"/>
              </w:rPr>
            </w:pPr>
            <w:r>
              <w:rPr>
                <w:rFonts w:cstheme="minorHAnsi"/>
                <w:sz w:val="18"/>
                <w:szCs w:val="18"/>
              </w:rPr>
              <w:t>[</w:t>
            </w:r>
            <w:r w:rsidRPr="00382548">
              <w:rPr>
                <w:rFonts w:cstheme="minorHAnsi"/>
                <w:sz w:val="18"/>
                <w:szCs w:val="18"/>
              </w:rPr>
              <w:t>GenBank GCA_023197125.1</w:t>
            </w:r>
            <w:r>
              <w:rPr>
                <w:rFonts w:cstheme="minorHAnsi"/>
                <w:sz w:val="18"/>
                <w:szCs w:val="18"/>
              </w:rPr>
              <w:t xml:space="preserve">] </w:t>
            </w:r>
          </w:p>
          <w:p w14:paraId="2E93170D" w14:textId="356C9138" w:rsidR="00623725" w:rsidRPr="000E76C5" w:rsidRDefault="00623725" w:rsidP="00221B9A">
            <w:pPr>
              <w:autoSpaceDE w:val="0"/>
              <w:autoSpaceDN w:val="0"/>
              <w:jc w:val="center"/>
              <w:rPr>
                <w:rFonts w:cstheme="minorHAnsi"/>
                <w:sz w:val="18"/>
                <w:szCs w:val="18"/>
              </w:rPr>
            </w:pPr>
            <w:r w:rsidRPr="000E76C5">
              <w:rPr>
                <w:rFonts w:cstheme="minorHAnsi"/>
                <w:sz w:val="18"/>
                <w:szCs w:val="18"/>
              </w:rPr>
              <w:t>(In this work)</w:t>
            </w:r>
          </w:p>
        </w:tc>
        <w:tc>
          <w:tcPr>
            <w:tcW w:w="2430" w:type="dxa"/>
            <w:shd w:val="clear" w:color="auto" w:fill="E7E6E6" w:themeFill="background2"/>
          </w:tcPr>
          <w:p w14:paraId="5BE824CA" w14:textId="77777777" w:rsidR="00623725" w:rsidRPr="000E76C5" w:rsidRDefault="00623725" w:rsidP="00221B9A">
            <w:pPr>
              <w:autoSpaceDE w:val="0"/>
              <w:autoSpaceDN w:val="0"/>
              <w:jc w:val="center"/>
              <w:rPr>
                <w:rFonts w:cstheme="minorHAnsi"/>
                <w:sz w:val="18"/>
                <w:szCs w:val="18"/>
              </w:rPr>
            </w:pPr>
            <w:r w:rsidRPr="000E76C5">
              <w:rPr>
                <w:rFonts w:cstheme="minorHAnsi"/>
                <w:i/>
                <w:iCs/>
                <w:sz w:val="18"/>
                <w:szCs w:val="18"/>
              </w:rPr>
              <w:t>C. firmus</w:t>
            </w:r>
            <w:r w:rsidRPr="000E76C5">
              <w:rPr>
                <w:rFonts w:cstheme="minorHAnsi"/>
                <w:sz w:val="18"/>
                <w:szCs w:val="18"/>
              </w:rPr>
              <w:t xml:space="preserve"> NCTC10335</w:t>
            </w:r>
          </w:p>
          <w:p w14:paraId="73D835C4" w14:textId="72E1AF4E" w:rsidR="00623725" w:rsidRPr="000E76C5" w:rsidRDefault="00623725" w:rsidP="00221B9A">
            <w:pPr>
              <w:autoSpaceDE w:val="0"/>
              <w:autoSpaceDN w:val="0"/>
              <w:jc w:val="center"/>
              <w:rPr>
                <w:rFonts w:cstheme="minorHAnsi"/>
                <w:sz w:val="18"/>
                <w:szCs w:val="18"/>
              </w:rPr>
            </w:pPr>
            <w:r w:rsidRPr="000E76C5">
              <w:rPr>
                <w:rFonts w:cstheme="minorHAnsi"/>
                <w:sz w:val="18"/>
                <w:szCs w:val="18"/>
              </w:rPr>
              <w:t>[</w:t>
            </w:r>
            <w:r w:rsidR="00382548">
              <w:rPr>
                <w:rFonts w:cstheme="minorHAnsi"/>
                <w:sz w:val="18"/>
                <w:szCs w:val="18"/>
              </w:rPr>
              <w:t xml:space="preserve">GenBank </w:t>
            </w:r>
            <w:r w:rsidRPr="000E76C5">
              <w:rPr>
                <w:rFonts w:cstheme="minorHAnsi"/>
                <w:sz w:val="18"/>
                <w:szCs w:val="18"/>
              </w:rPr>
              <w:t>GCA_900445365.1]</w:t>
            </w:r>
          </w:p>
        </w:tc>
      </w:tr>
      <w:tr w:rsidR="00623725" w:rsidRPr="000E76C5" w14:paraId="49741F98" w14:textId="77777777" w:rsidTr="00382548">
        <w:tc>
          <w:tcPr>
            <w:tcW w:w="3600" w:type="dxa"/>
            <w:shd w:val="clear" w:color="auto" w:fill="auto"/>
          </w:tcPr>
          <w:p w14:paraId="6246E9E9" w14:textId="77777777" w:rsidR="00623725" w:rsidRPr="000E76C5" w:rsidRDefault="00623725" w:rsidP="00221B9A">
            <w:pPr>
              <w:autoSpaceDE w:val="0"/>
              <w:autoSpaceDN w:val="0"/>
              <w:rPr>
                <w:rFonts w:cstheme="minorHAnsi"/>
                <w:sz w:val="18"/>
                <w:szCs w:val="18"/>
              </w:rPr>
            </w:pPr>
            <w:r w:rsidRPr="000E76C5">
              <w:rPr>
                <w:rFonts w:cstheme="minorHAnsi"/>
                <w:sz w:val="18"/>
                <w:szCs w:val="18"/>
              </w:rPr>
              <w:t>Genome size</w:t>
            </w:r>
          </w:p>
        </w:tc>
        <w:tc>
          <w:tcPr>
            <w:tcW w:w="3150" w:type="dxa"/>
            <w:shd w:val="clear" w:color="auto" w:fill="auto"/>
          </w:tcPr>
          <w:p w14:paraId="55886A9B" w14:textId="77777777" w:rsidR="00623725" w:rsidRPr="000E76C5" w:rsidRDefault="00623725" w:rsidP="00221B9A">
            <w:pPr>
              <w:autoSpaceDE w:val="0"/>
              <w:autoSpaceDN w:val="0"/>
              <w:jc w:val="center"/>
              <w:rPr>
                <w:rFonts w:cstheme="minorHAnsi"/>
                <w:sz w:val="18"/>
                <w:szCs w:val="18"/>
              </w:rPr>
            </w:pPr>
            <w:r w:rsidRPr="000E76C5">
              <w:rPr>
                <w:rFonts w:cstheme="minorHAnsi"/>
                <w:sz w:val="18"/>
                <w:szCs w:val="18"/>
              </w:rPr>
              <w:t>4,860,704 bp</w:t>
            </w:r>
          </w:p>
        </w:tc>
        <w:tc>
          <w:tcPr>
            <w:tcW w:w="2430" w:type="dxa"/>
            <w:shd w:val="clear" w:color="auto" w:fill="auto"/>
          </w:tcPr>
          <w:p w14:paraId="6D6EA9C7" w14:textId="77777777" w:rsidR="00623725" w:rsidRPr="000E76C5" w:rsidRDefault="00623725" w:rsidP="00221B9A">
            <w:pPr>
              <w:autoSpaceDE w:val="0"/>
              <w:autoSpaceDN w:val="0"/>
              <w:jc w:val="center"/>
              <w:rPr>
                <w:rFonts w:cstheme="minorHAnsi"/>
                <w:sz w:val="18"/>
                <w:szCs w:val="18"/>
              </w:rPr>
            </w:pPr>
            <w:r w:rsidRPr="000E76C5">
              <w:rPr>
                <w:rFonts w:cstheme="minorHAnsi"/>
                <w:sz w:val="18"/>
                <w:szCs w:val="18"/>
              </w:rPr>
              <w:t>4,803,910</w:t>
            </w:r>
          </w:p>
        </w:tc>
      </w:tr>
      <w:tr w:rsidR="00623725" w:rsidRPr="000E76C5" w14:paraId="2F7D57AC" w14:textId="77777777" w:rsidTr="00382548">
        <w:tc>
          <w:tcPr>
            <w:tcW w:w="3600" w:type="dxa"/>
            <w:shd w:val="clear" w:color="auto" w:fill="auto"/>
          </w:tcPr>
          <w:p w14:paraId="06ECDE11" w14:textId="7EEB7DD9" w:rsidR="00623725" w:rsidRPr="000E76C5" w:rsidRDefault="00623725" w:rsidP="00221B9A">
            <w:pPr>
              <w:autoSpaceDE w:val="0"/>
              <w:autoSpaceDN w:val="0"/>
              <w:rPr>
                <w:rFonts w:cstheme="minorHAnsi"/>
                <w:sz w:val="18"/>
                <w:szCs w:val="18"/>
              </w:rPr>
            </w:pPr>
            <w:bookmarkStart w:id="9" w:name="_Hlk120275571"/>
            <w:r w:rsidRPr="000E76C5">
              <w:rPr>
                <w:rFonts w:cstheme="minorHAnsi"/>
                <w:sz w:val="18"/>
                <w:szCs w:val="18"/>
              </w:rPr>
              <w:t>Open reading frame</w:t>
            </w:r>
            <w:r>
              <w:rPr>
                <w:rFonts w:cstheme="minorHAnsi"/>
                <w:sz w:val="18"/>
                <w:szCs w:val="18"/>
              </w:rPr>
              <w:t>s</w:t>
            </w:r>
            <w:r w:rsidRPr="000E76C5">
              <w:rPr>
                <w:rFonts w:cstheme="minorHAnsi"/>
                <w:sz w:val="18"/>
                <w:szCs w:val="18"/>
              </w:rPr>
              <w:t xml:space="preserve"> (ORF</w:t>
            </w:r>
            <w:r>
              <w:rPr>
                <w:rFonts w:cstheme="minorHAnsi"/>
                <w:sz w:val="18"/>
                <w:szCs w:val="18"/>
              </w:rPr>
              <w:t>s</w:t>
            </w:r>
            <w:r w:rsidRPr="000E76C5">
              <w:rPr>
                <w:rFonts w:cstheme="minorHAnsi"/>
                <w:sz w:val="18"/>
                <w:szCs w:val="18"/>
              </w:rPr>
              <w:t>)</w:t>
            </w:r>
            <w:r>
              <w:rPr>
                <w:rFonts w:cstheme="minorHAnsi"/>
                <w:sz w:val="18"/>
                <w:szCs w:val="18"/>
              </w:rPr>
              <w:t xml:space="preserve"> </w:t>
            </w:r>
            <w:bookmarkEnd w:id="9"/>
            <w:r>
              <w:rPr>
                <w:rFonts w:cstheme="minorHAnsi"/>
                <w:sz w:val="18"/>
                <w:szCs w:val="18"/>
              </w:rPr>
              <w:t>or total genes</w:t>
            </w:r>
            <w:r w:rsidRPr="000E76C5">
              <w:rPr>
                <w:rFonts w:cstheme="minorHAnsi"/>
                <w:sz w:val="18"/>
                <w:szCs w:val="18"/>
              </w:rPr>
              <w:t xml:space="preserve"> </w:t>
            </w:r>
            <w:r w:rsidRPr="000E76C5">
              <w:rPr>
                <w:rFonts w:cstheme="minorHAnsi"/>
                <w:sz w:val="18"/>
                <w:szCs w:val="18"/>
                <w:vertAlign w:val="superscript"/>
              </w:rPr>
              <w:t>a</w:t>
            </w:r>
          </w:p>
        </w:tc>
        <w:tc>
          <w:tcPr>
            <w:tcW w:w="3150" w:type="dxa"/>
            <w:shd w:val="clear" w:color="auto" w:fill="auto"/>
          </w:tcPr>
          <w:p w14:paraId="480FEF78" w14:textId="77777777" w:rsidR="00623725" w:rsidRPr="000E76C5" w:rsidRDefault="00623725" w:rsidP="00221B9A">
            <w:pPr>
              <w:autoSpaceDE w:val="0"/>
              <w:autoSpaceDN w:val="0"/>
              <w:jc w:val="center"/>
              <w:rPr>
                <w:rFonts w:cstheme="minorHAnsi"/>
                <w:sz w:val="18"/>
                <w:szCs w:val="18"/>
              </w:rPr>
            </w:pPr>
            <w:r w:rsidRPr="00BB6734">
              <w:rPr>
                <w:rFonts w:cstheme="minorHAnsi"/>
                <w:sz w:val="18"/>
                <w:szCs w:val="18"/>
              </w:rPr>
              <w:t>5655</w:t>
            </w:r>
          </w:p>
        </w:tc>
        <w:tc>
          <w:tcPr>
            <w:tcW w:w="2430" w:type="dxa"/>
            <w:shd w:val="clear" w:color="auto" w:fill="auto"/>
          </w:tcPr>
          <w:p w14:paraId="26629866" w14:textId="77777777" w:rsidR="00623725" w:rsidRPr="000E76C5" w:rsidRDefault="00623725" w:rsidP="00221B9A">
            <w:pPr>
              <w:autoSpaceDE w:val="0"/>
              <w:autoSpaceDN w:val="0"/>
              <w:jc w:val="center"/>
              <w:rPr>
                <w:rFonts w:cstheme="minorHAnsi"/>
                <w:sz w:val="18"/>
                <w:szCs w:val="18"/>
              </w:rPr>
            </w:pPr>
            <w:r w:rsidRPr="00BB6734">
              <w:rPr>
                <w:rFonts w:cstheme="minorHAnsi"/>
                <w:sz w:val="18"/>
                <w:szCs w:val="18"/>
              </w:rPr>
              <w:t>5307</w:t>
            </w:r>
          </w:p>
        </w:tc>
      </w:tr>
      <w:tr w:rsidR="00623725" w:rsidRPr="000E76C5" w14:paraId="7F5F399A" w14:textId="77777777" w:rsidTr="00382548">
        <w:tc>
          <w:tcPr>
            <w:tcW w:w="3600" w:type="dxa"/>
            <w:shd w:val="clear" w:color="auto" w:fill="auto"/>
          </w:tcPr>
          <w:p w14:paraId="76993A6C" w14:textId="77777777" w:rsidR="00623725" w:rsidRPr="000E76C5" w:rsidRDefault="00623725" w:rsidP="00221B9A">
            <w:pPr>
              <w:autoSpaceDE w:val="0"/>
              <w:autoSpaceDN w:val="0"/>
              <w:rPr>
                <w:rFonts w:cstheme="minorHAnsi"/>
                <w:sz w:val="18"/>
                <w:szCs w:val="18"/>
              </w:rPr>
            </w:pPr>
            <w:r>
              <w:rPr>
                <w:rFonts w:cstheme="minorHAnsi"/>
                <w:sz w:val="18"/>
                <w:szCs w:val="18"/>
              </w:rPr>
              <w:t>Coding g</w:t>
            </w:r>
            <w:r w:rsidRPr="000E76C5">
              <w:rPr>
                <w:rFonts w:cstheme="minorHAnsi"/>
                <w:sz w:val="18"/>
                <w:szCs w:val="18"/>
              </w:rPr>
              <w:t>ene</w:t>
            </w:r>
            <w:r>
              <w:rPr>
                <w:rFonts w:cstheme="minorHAnsi"/>
                <w:sz w:val="18"/>
                <w:szCs w:val="18"/>
              </w:rPr>
              <w:t>s</w:t>
            </w:r>
            <w:r w:rsidRPr="000E76C5">
              <w:rPr>
                <w:rFonts w:cstheme="minorHAnsi"/>
                <w:sz w:val="18"/>
                <w:szCs w:val="18"/>
              </w:rPr>
              <w:t xml:space="preserve"> </w:t>
            </w:r>
            <w:r>
              <w:rPr>
                <w:rFonts w:cstheme="minorHAnsi"/>
                <w:sz w:val="18"/>
                <w:szCs w:val="18"/>
              </w:rPr>
              <w:t xml:space="preserve">or CDSs (with protein) </w:t>
            </w:r>
            <w:r w:rsidRPr="000E76C5">
              <w:rPr>
                <w:rFonts w:cstheme="minorHAnsi"/>
                <w:sz w:val="18"/>
                <w:szCs w:val="18"/>
                <w:vertAlign w:val="superscript"/>
              </w:rPr>
              <w:t>b</w:t>
            </w:r>
          </w:p>
        </w:tc>
        <w:tc>
          <w:tcPr>
            <w:tcW w:w="3150" w:type="dxa"/>
            <w:shd w:val="clear" w:color="auto" w:fill="auto"/>
          </w:tcPr>
          <w:p w14:paraId="6F633260" w14:textId="77777777" w:rsidR="00623725" w:rsidRPr="000E76C5" w:rsidRDefault="00623725" w:rsidP="00221B9A">
            <w:pPr>
              <w:autoSpaceDE w:val="0"/>
              <w:autoSpaceDN w:val="0"/>
              <w:jc w:val="center"/>
              <w:rPr>
                <w:rFonts w:cstheme="minorHAnsi"/>
                <w:sz w:val="18"/>
                <w:szCs w:val="18"/>
              </w:rPr>
            </w:pPr>
            <w:r>
              <w:rPr>
                <w:rFonts w:cstheme="minorHAnsi"/>
                <w:sz w:val="18"/>
                <w:szCs w:val="18"/>
              </w:rPr>
              <w:t>4409</w:t>
            </w:r>
          </w:p>
        </w:tc>
        <w:tc>
          <w:tcPr>
            <w:tcW w:w="2430" w:type="dxa"/>
            <w:shd w:val="clear" w:color="auto" w:fill="auto"/>
          </w:tcPr>
          <w:p w14:paraId="4B907181" w14:textId="77777777" w:rsidR="00623725" w:rsidRPr="000E76C5" w:rsidRDefault="00623725" w:rsidP="00221B9A">
            <w:pPr>
              <w:autoSpaceDE w:val="0"/>
              <w:autoSpaceDN w:val="0"/>
              <w:jc w:val="center"/>
              <w:rPr>
                <w:rFonts w:cstheme="minorHAnsi"/>
                <w:sz w:val="18"/>
                <w:szCs w:val="18"/>
              </w:rPr>
            </w:pPr>
            <w:r>
              <w:rPr>
                <w:rFonts w:cstheme="minorHAnsi"/>
                <w:sz w:val="18"/>
                <w:szCs w:val="18"/>
              </w:rPr>
              <w:t>4575</w:t>
            </w:r>
          </w:p>
        </w:tc>
      </w:tr>
      <w:tr w:rsidR="00623725" w:rsidRPr="000E76C5" w14:paraId="418ED51B" w14:textId="77777777" w:rsidTr="00382548">
        <w:tc>
          <w:tcPr>
            <w:tcW w:w="3600" w:type="dxa"/>
            <w:shd w:val="clear" w:color="auto" w:fill="auto"/>
          </w:tcPr>
          <w:p w14:paraId="0331BDB0" w14:textId="77777777" w:rsidR="00623725" w:rsidRPr="000E76C5" w:rsidRDefault="00623725" w:rsidP="00221B9A">
            <w:pPr>
              <w:autoSpaceDE w:val="0"/>
              <w:autoSpaceDN w:val="0"/>
              <w:rPr>
                <w:rFonts w:cstheme="minorHAnsi"/>
                <w:sz w:val="18"/>
                <w:szCs w:val="18"/>
              </w:rPr>
            </w:pPr>
            <w:r w:rsidRPr="000E76C5">
              <w:rPr>
                <w:rFonts w:cstheme="minorHAnsi"/>
                <w:sz w:val="18"/>
                <w:szCs w:val="18"/>
              </w:rPr>
              <w:t>tRNA gene</w:t>
            </w:r>
            <w:r>
              <w:rPr>
                <w:rFonts w:cstheme="minorHAnsi"/>
                <w:sz w:val="18"/>
                <w:szCs w:val="18"/>
              </w:rPr>
              <w:t xml:space="preserve">s </w:t>
            </w:r>
            <w:r>
              <w:rPr>
                <w:rFonts w:cstheme="minorHAnsi"/>
                <w:sz w:val="18"/>
                <w:szCs w:val="18"/>
                <w:vertAlign w:val="superscript"/>
              </w:rPr>
              <w:t>b, c</w:t>
            </w:r>
          </w:p>
        </w:tc>
        <w:tc>
          <w:tcPr>
            <w:tcW w:w="3150" w:type="dxa"/>
            <w:shd w:val="clear" w:color="auto" w:fill="auto"/>
          </w:tcPr>
          <w:p w14:paraId="2646BC6A" w14:textId="77777777" w:rsidR="00623725" w:rsidRPr="000E76C5" w:rsidRDefault="00623725" w:rsidP="00221B9A">
            <w:pPr>
              <w:autoSpaceDE w:val="0"/>
              <w:autoSpaceDN w:val="0"/>
              <w:jc w:val="center"/>
              <w:rPr>
                <w:rFonts w:cstheme="minorHAnsi"/>
                <w:sz w:val="18"/>
                <w:szCs w:val="18"/>
              </w:rPr>
            </w:pPr>
            <w:r w:rsidRPr="000E76C5">
              <w:rPr>
                <w:rFonts w:cstheme="minorHAnsi"/>
                <w:sz w:val="18"/>
                <w:szCs w:val="18"/>
              </w:rPr>
              <w:t>94</w:t>
            </w:r>
          </w:p>
        </w:tc>
        <w:tc>
          <w:tcPr>
            <w:tcW w:w="2430" w:type="dxa"/>
            <w:shd w:val="clear" w:color="auto" w:fill="auto"/>
          </w:tcPr>
          <w:p w14:paraId="02B70030" w14:textId="77777777" w:rsidR="00623725" w:rsidRPr="000E76C5" w:rsidRDefault="00623725" w:rsidP="00221B9A">
            <w:pPr>
              <w:autoSpaceDE w:val="0"/>
              <w:autoSpaceDN w:val="0"/>
              <w:jc w:val="center"/>
              <w:rPr>
                <w:rFonts w:cstheme="minorHAnsi"/>
                <w:sz w:val="18"/>
                <w:szCs w:val="18"/>
              </w:rPr>
            </w:pPr>
            <w:r>
              <w:rPr>
                <w:rFonts w:cstheme="minorHAnsi"/>
                <w:sz w:val="18"/>
                <w:szCs w:val="18"/>
              </w:rPr>
              <w:t>107</w:t>
            </w:r>
          </w:p>
        </w:tc>
      </w:tr>
      <w:tr w:rsidR="00623725" w:rsidRPr="000E76C5" w14:paraId="6E36D14F" w14:textId="77777777" w:rsidTr="00382548">
        <w:tc>
          <w:tcPr>
            <w:tcW w:w="3600" w:type="dxa"/>
            <w:tcBorders>
              <w:bottom w:val="single" w:sz="4" w:space="0" w:color="auto"/>
            </w:tcBorders>
            <w:shd w:val="clear" w:color="auto" w:fill="auto"/>
          </w:tcPr>
          <w:p w14:paraId="1F9231F9" w14:textId="77777777" w:rsidR="00623725" w:rsidRPr="000E76C5" w:rsidRDefault="00623725" w:rsidP="00221B9A">
            <w:pPr>
              <w:autoSpaceDE w:val="0"/>
              <w:autoSpaceDN w:val="0"/>
              <w:rPr>
                <w:rFonts w:cstheme="minorHAnsi"/>
                <w:sz w:val="18"/>
                <w:szCs w:val="18"/>
              </w:rPr>
            </w:pPr>
            <w:r>
              <w:rPr>
                <w:rFonts w:cstheme="minorHAnsi"/>
                <w:sz w:val="18"/>
                <w:szCs w:val="18"/>
              </w:rPr>
              <w:t xml:space="preserve">rRNAs </w:t>
            </w:r>
            <w:r>
              <w:rPr>
                <w:rFonts w:cstheme="minorHAnsi"/>
                <w:sz w:val="18"/>
                <w:szCs w:val="18"/>
                <w:vertAlign w:val="superscript"/>
              </w:rPr>
              <w:t>b</w:t>
            </w:r>
          </w:p>
        </w:tc>
        <w:tc>
          <w:tcPr>
            <w:tcW w:w="3150" w:type="dxa"/>
            <w:tcBorders>
              <w:bottom w:val="single" w:sz="4" w:space="0" w:color="auto"/>
            </w:tcBorders>
            <w:shd w:val="clear" w:color="auto" w:fill="auto"/>
          </w:tcPr>
          <w:p w14:paraId="4693DAAC" w14:textId="77777777" w:rsidR="00623725" w:rsidRPr="000E76C5" w:rsidRDefault="00623725" w:rsidP="00221B9A">
            <w:pPr>
              <w:autoSpaceDE w:val="0"/>
              <w:autoSpaceDN w:val="0"/>
              <w:jc w:val="center"/>
              <w:rPr>
                <w:rFonts w:cstheme="minorHAnsi"/>
                <w:sz w:val="18"/>
                <w:szCs w:val="18"/>
              </w:rPr>
            </w:pPr>
            <w:r>
              <w:rPr>
                <w:rFonts w:cstheme="minorHAnsi"/>
                <w:sz w:val="18"/>
                <w:szCs w:val="18"/>
              </w:rPr>
              <w:t>32</w:t>
            </w:r>
          </w:p>
        </w:tc>
        <w:tc>
          <w:tcPr>
            <w:tcW w:w="2430" w:type="dxa"/>
            <w:tcBorders>
              <w:bottom w:val="single" w:sz="4" w:space="0" w:color="auto"/>
            </w:tcBorders>
            <w:shd w:val="clear" w:color="auto" w:fill="auto"/>
          </w:tcPr>
          <w:p w14:paraId="3138E1AF" w14:textId="77777777" w:rsidR="00623725" w:rsidRPr="000E76C5" w:rsidRDefault="00623725" w:rsidP="00221B9A">
            <w:pPr>
              <w:autoSpaceDE w:val="0"/>
              <w:autoSpaceDN w:val="0"/>
              <w:jc w:val="center"/>
              <w:rPr>
                <w:rFonts w:cstheme="minorHAnsi"/>
                <w:sz w:val="18"/>
                <w:szCs w:val="18"/>
              </w:rPr>
            </w:pPr>
            <w:r>
              <w:rPr>
                <w:rFonts w:cstheme="minorHAnsi"/>
                <w:sz w:val="18"/>
                <w:szCs w:val="18"/>
              </w:rPr>
              <w:t>36</w:t>
            </w:r>
          </w:p>
        </w:tc>
      </w:tr>
      <w:tr w:rsidR="00623725" w:rsidRPr="000E76C5" w14:paraId="07460773" w14:textId="77777777" w:rsidTr="00382548">
        <w:tc>
          <w:tcPr>
            <w:tcW w:w="3600" w:type="dxa"/>
            <w:tcBorders>
              <w:bottom w:val="single" w:sz="4" w:space="0" w:color="auto"/>
            </w:tcBorders>
            <w:shd w:val="clear" w:color="auto" w:fill="auto"/>
          </w:tcPr>
          <w:p w14:paraId="4808C2A1" w14:textId="77777777" w:rsidR="00623725" w:rsidRPr="000E76C5" w:rsidRDefault="00623725" w:rsidP="00221B9A">
            <w:pPr>
              <w:autoSpaceDE w:val="0"/>
              <w:autoSpaceDN w:val="0"/>
              <w:rPr>
                <w:rFonts w:cstheme="minorHAnsi"/>
                <w:sz w:val="18"/>
                <w:szCs w:val="18"/>
              </w:rPr>
            </w:pPr>
            <w:r w:rsidRPr="000E76C5">
              <w:rPr>
                <w:rFonts w:cstheme="minorHAnsi"/>
                <w:sz w:val="18"/>
                <w:szCs w:val="18"/>
              </w:rPr>
              <w:t>23S-rRNA</w:t>
            </w:r>
            <w:r>
              <w:rPr>
                <w:rFonts w:cstheme="minorHAnsi"/>
                <w:sz w:val="18"/>
                <w:szCs w:val="18"/>
              </w:rPr>
              <w:t xml:space="preserve">s </w:t>
            </w:r>
            <w:r>
              <w:rPr>
                <w:rFonts w:cstheme="minorHAnsi"/>
                <w:sz w:val="18"/>
                <w:szCs w:val="18"/>
                <w:vertAlign w:val="superscript"/>
              </w:rPr>
              <w:t>b, d</w:t>
            </w:r>
          </w:p>
        </w:tc>
        <w:tc>
          <w:tcPr>
            <w:tcW w:w="3150" w:type="dxa"/>
            <w:tcBorders>
              <w:bottom w:val="single" w:sz="4" w:space="0" w:color="auto"/>
            </w:tcBorders>
            <w:shd w:val="clear" w:color="auto" w:fill="auto"/>
          </w:tcPr>
          <w:p w14:paraId="131F68F1" w14:textId="77777777" w:rsidR="00623725" w:rsidRPr="000E76C5" w:rsidRDefault="00623725" w:rsidP="00221B9A">
            <w:pPr>
              <w:autoSpaceDE w:val="0"/>
              <w:autoSpaceDN w:val="0"/>
              <w:jc w:val="center"/>
              <w:rPr>
                <w:rFonts w:cstheme="minorHAnsi"/>
                <w:sz w:val="18"/>
                <w:szCs w:val="18"/>
              </w:rPr>
            </w:pPr>
            <w:r w:rsidRPr="000E76C5">
              <w:rPr>
                <w:rFonts w:cstheme="minorHAnsi"/>
                <w:sz w:val="18"/>
                <w:szCs w:val="18"/>
              </w:rPr>
              <w:t>11</w:t>
            </w:r>
          </w:p>
        </w:tc>
        <w:tc>
          <w:tcPr>
            <w:tcW w:w="2430" w:type="dxa"/>
            <w:tcBorders>
              <w:bottom w:val="single" w:sz="4" w:space="0" w:color="auto"/>
            </w:tcBorders>
            <w:shd w:val="clear" w:color="auto" w:fill="auto"/>
          </w:tcPr>
          <w:p w14:paraId="37099FD9" w14:textId="77777777" w:rsidR="00623725" w:rsidRPr="000E76C5" w:rsidRDefault="00623725" w:rsidP="00221B9A">
            <w:pPr>
              <w:autoSpaceDE w:val="0"/>
              <w:autoSpaceDN w:val="0"/>
              <w:jc w:val="center"/>
              <w:rPr>
                <w:rFonts w:cstheme="minorHAnsi"/>
                <w:sz w:val="18"/>
                <w:szCs w:val="18"/>
              </w:rPr>
            </w:pPr>
            <w:r w:rsidRPr="000E76C5">
              <w:rPr>
                <w:rFonts w:cstheme="minorHAnsi"/>
                <w:sz w:val="18"/>
                <w:szCs w:val="18"/>
              </w:rPr>
              <w:t>1</w:t>
            </w:r>
            <w:r>
              <w:rPr>
                <w:rFonts w:cstheme="minorHAnsi"/>
                <w:sz w:val="18"/>
                <w:szCs w:val="18"/>
              </w:rPr>
              <w:t>2</w:t>
            </w:r>
          </w:p>
        </w:tc>
      </w:tr>
      <w:tr w:rsidR="00623725" w:rsidRPr="000E76C5" w14:paraId="63BB8CF8" w14:textId="77777777" w:rsidTr="00382548">
        <w:tc>
          <w:tcPr>
            <w:tcW w:w="3600" w:type="dxa"/>
            <w:shd w:val="clear" w:color="auto" w:fill="auto"/>
          </w:tcPr>
          <w:p w14:paraId="2498826C" w14:textId="77777777" w:rsidR="00623725" w:rsidRPr="000E76C5" w:rsidRDefault="00623725" w:rsidP="00221B9A">
            <w:pPr>
              <w:autoSpaceDE w:val="0"/>
              <w:autoSpaceDN w:val="0"/>
              <w:rPr>
                <w:rFonts w:cstheme="minorHAnsi"/>
                <w:sz w:val="18"/>
                <w:szCs w:val="18"/>
              </w:rPr>
            </w:pPr>
            <w:r w:rsidRPr="000E76C5">
              <w:rPr>
                <w:rFonts w:cstheme="minorHAnsi"/>
                <w:sz w:val="18"/>
                <w:szCs w:val="18"/>
              </w:rPr>
              <w:t>16S-rRNA</w:t>
            </w:r>
            <w:r>
              <w:rPr>
                <w:rFonts w:cstheme="minorHAnsi"/>
                <w:sz w:val="18"/>
                <w:szCs w:val="18"/>
              </w:rPr>
              <w:t xml:space="preserve">s </w:t>
            </w:r>
            <w:r>
              <w:rPr>
                <w:rFonts w:cstheme="minorHAnsi"/>
                <w:sz w:val="18"/>
                <w:szCs w:val="18"/>
                <w:vertAlign w:val="superscript"/>
              </w:rPr>
              <w:t>b, d</w:t>
            </w:r>
          </w:p>
        </w:tc>
        <w:tc>
          <w:tcPr>
            <w:tcW w:w="3150" w:type="dxa"/>
            <w:shd w:val="clear" w:color="auto" w:fill="auto"/>
          </w:tcPr>
          <w:p w14:paraId="09D03331" w14:textId="77777777" w:rsidR="00623725" w:rsidRPr="000E76C5" w:rsidRDefault="00623725" w:rsidP="00221B9A">
            <w:pPr>
              <w:autoSpaceDE w:val="0"/>
              <w:autoSpaceDN w:val="0"/>
              <w:jc w:val="center"/>
              <w:rPr>
                <w:rFonts w:cstheme="minorHAnsi"/>
                <w:sz w:val="18"/>
                <w:szCs w:val="18"/>
              </w:rPr>
            </w:pPr>
            <w:r w:rsidRPr="000E76C5">
              <w:rPr>
                <w:rFonts w:cstheme="minorHAnsi"/>
                <w:sz w:val="18"/>
                <w:szCs w:val="18"/>
              </w:rPr>
              <w:t>1</w:t>
            </w:r>
            <w:r>
              <w:rPr>
                <w:rFonts w:cstheme="minorHAnsi"/>
                <w:sz w:val="18"/>
                <w:szCs w:val="18"/>
              </w:rPr>
              <w:t>1</w:t>
            </w:r>
          </w:p>
        </w:tc>
        <w:tc>
          <w:tcPr>
            <w:tcW w:w="2430" w:type="dxa"/>
            <w:shd w:val="clear" w:color="auto" w:fill="auto"/>
          </w:tcPr>
          <w:p w14:paraId="13489CFF" w14:textId="77777777" w:rsidR="00623725" w:rsidRPr="000E76C5" w:rsidRDefault="00623725" w:rsidP="00221B9A">
            <w:pPr>
              <w:autoSpaceDE w:val="0"/>
              <w:autoSpaceDN w:val="0"/>
              <w:jc w:val="center"/>
              <w:rPr>
                <w:rFonts w:cstheme="minorHAnsi"/>
                <w:sz w:val="18"/>
                <w:szCs w:val="18"/>
              </w:rPr>
            </w:pPr>
            <w:r w:rsidRPr="000E76C5">
              <w:rPr>
                <w:rFonts w:cstheme="minorHAnsi"/>
                <w:sz w:val="18"/>
                <w:szCs w:val="18"/>
              </w:rPr>
              <w:t>12</w:t>
            </w:r>
          </w:p>
        </w:tc>
      </w:tr>
      <w:tr w:rsidR="00623725" w:rsidRPr="000E76C5" w14:paraId="6758E45B" w14:textId="77777777" w:rsidTr="00382548">
        <w:tc>
          <w:tcPr>
            <w:tcW w:w="3600" w:type="dxa"/>
            <w:shd w:val="clear" w:color="auto" w:fill="auto"/>
          </w:tcPr>
          <w:p w14:paraId="2D1BF7FC" w14:textId="77777777" w:rsidR="00623725" w:rsidRPr="000E76C5" w:rsidRDefault="00623725" w:rsidP="00221B9A">
            <w:pPr>
              <w:autoSpaceDE w:val="0"/>
              <w:autoSpaceDN w:val="0"/>
              <w:rPr>
                <w:rFonts w:cstheme="minorHAnsi"/>
                <w:sz w:val="18"/>
                <w:szCs w:val="18"/>
              </w:rPr>
            </w:pPr>
            <w:r>
              <w:rPr>
                <w:rFonts w:cstheme="minorHAnsi"/>
                <w:sz w:val="18"/>
                <w:szCs w:val="18"/>
              </w:rPr>
              <w:t>5</w:t>
            </w:r>
            <w:r w:rsidRPr="00834D7B">
              <w:rPr>
                <w:rFonts w:cstheme="minorHAnsi"/>
                <w:sz w:val="18"/>
                <w:szCs w:val="18"/>
              </w:rPr>
              <w:t>S-rRNAs</w:t>
            </w:r>
            <w:r>
              <w:rPr>
                <w:rFonts w:cstheme="minorHAnsi"/>
                <w:sz w:val="18"/>
                <w:szCs w:val="18"/>
              </w:rPr>
              <w:t xml:space="preserve"> </w:t>
            </w:r>
            <w:r>
              <w:rPr>
                <w:rFonts w:cstheme="minorHAnsi"/>
                <w:sz w:val="18"/>
                <w:szCs w:val="18"/>
                <w:vertAlign w:val="superscript"/>
              </w:rPr>
              <w:t>b, d</w:t>
            </w:r>
          </w:p>
        </w:tc>
        <w:tc>
          <w:tcPr>
            <w:tcW w:w="3150" w:type="dxa"/>
            <w:shd w:val="clear" w:color="auto" w:fill="auto"/>
          </w:tcPr>
          <w:p w14:paraId="25055BFC" w14:textId="77777777" w:rsidR="00623725" w:rsidRPr="000E76C5" w:rsidRDefault="00623725" w:rsidP="00221B9A">
            <w:pPr>
              <w:autoSpaceDE w:val="0"/>
              <w:autoSpaceDN w:val="0"/>
              <w:jc w:val="center"/>
              <w:rPr>
                <w:rFonts w:cstheme="minorHAnsi"/>
                <w:sz w:val="18"/>
                <w:szCs w:val="18"/>
              </w:rPr>
            </w:pPr>
            <w:r>
              <w:rPr>
                <w:rFonts w:cstheme="minorHAnsi"/>
                <w:sz w:val="18"/>
                <w:szCs w:val="18"/>
              </w:rPr>
              <w:t>10</w:t>
            </w:r>
          </w:p>
        </w:tc>
        <w:tc>
          <w:tcPr>
            <w:tcW w:w="2430" w:type="dxa"/>
            <w:shd w:val="clear" w:color="auto" w:fill="auto"/>
          </w:tcPr>
          <w:p w14:paraId="59A6996E" w14:textId="77777777" w:rsidR="00623725" w:rsidRPr="000E76C5" w:rsidRDefault="00623725" w:rsidP="00221B9A">
            <w:pPr>
              <w:autoSpaceDE w:val="0"/>
              <w:autoSpaceDN w:val="0"/>
              <w:jc w:val="center"/>
              <w:rPr>
                <w:rFonts w:cstheme="minorHAnsi"/>
                <w:sz w:val="18"/>
                <w:szCs w:val="18"/>
              </w:rPr>
            </w:pPr>
            <w:r>
              <w:rPr>
                <w:rFonts w:cstheme="minorHAnsi"/>
                <w:sz w:val="18"/>
                <w:szCs w:val="18"/>
              </w:rPr>
              <w:t>12</w:t>
            </w:r>
          </w:p>
        </w:tc>
      </w:tr>
      <w:tr w:rsidR="00623725" w:rsidRPr="000E76C5" w14:paraId="047C2155" w14:textId="77777777" w:rsidTr="00382548">
        <w:tc>
          <w:tcPr>
            <w:tcW w:w="3600" w:type="dxa"/>
            <w:tcBorders>
              <w:bottom w:val="single" w:sz="4" w:space="0" w:color="auto"/>
            </w:tcBorders>
            <w:shd w:val="clear" w:color="auto" w:fill="auto"/>
          </w:tcPr>
          <w:p w14:paraId="583D5744" w14:textId="77777777" w:rsidR="00623725" w:rsidRDefault="00623725" w:rsidP="00221B9A">
            <w:pPr>
              <w:autoSpaceDE w:val="0"/>
              <w:autoSpaceDN w:val="0"/>
              <w:rPr>
                <w:rFonts w:cstheme="minorHAnsi"/>
                <w:sz w:val="18"/>
                <w:szCs w:val="18"/>
              </w:rPr>
            </w:pPr>
            <w:r>
              <w:rPr>
                <w:rFonts w:cstheme="minorHAnsi"/>
                <w:sz w:val="18"/>
                <w:szCs w:val="18"/>
              </w:rPr>
              <w:t xml:space="preserve">ncRNAs </w:t>
            </w:r>
            <w:r>
              <w:rPr>
                <w:rFonts w:cstheme="minorHAnsi"/>
                <w:sz w:val="18"/>
                <w:szCs w:val="18"/>
                <w:vertAlign w:val="superscript"/>
              </w:rPr>
              <w:t>b</w:t>
            </w:r>
          </w:p>
        </w:tc>
        <w:tc>
          <w:tcPr>
            <w:tcW w:w="3150" w:type="dxa"/>
            <w:tcBorders>
              <w:bottom w:val="single" w:sz="4" w:space="0" w:color="auto"/>
            </w:tcBorders>
            <w:shd w:val="clear" w:color="auto" w:fill="auto"/>
          </w:tcPr>
          <w:p w14:paraId="4449AE3C" w14:textId="77777777" w:rsidR="00623725" w:rsidRDefault="00623725" w:rsidP="00221B9A">
            <w:pPr>
              <w:autoSpaceDE w:val="0"/>
              <w:autoSpaceDN w:val="0"/>
              <w:jc w:val="center"/>
              <w:rPr>
                <w:rFonts w:cstheme="minorHAnsi"/>
                <w:sz w:val="18"/>
                <w:szCs w:val="18"/>
              </w:rPr>
            </w:pPr>
            <w:r>
              <w:rPr>
                <w:rFonts w:cstheme="minorHAnsi"/>
                <w:sz w:val="18"/>
                <w:szCs w:val="18"/>
              </w:rPr>
              <w:t>6</w:t>
            </w:r>
          </w:p>
        </w:tc>
        <w:tc>
          <w:tcPr>
            <w:tcW w:w="2430" w:type="dxa"/>
            <w:tcBorders>
              <w:bottom w:val="single" w:sz="4" w:space="0" w:color="auto"/>
            </w:tcBorders>
            <w:shd w:val="clear" w:color="auto" w:fill="auto"/>
          </w:tcPr>
          <w:p w14:paraId="59AE082A" w14:textId="77777777" w:rsidR="00623725" w:rsidRDefault="00623725" w:rsidP="00221B9A">
            <w:pPr>
              <w:autoSpaceDE w:val="0"/>
              <w:autoSpaceDN w:val="0"/>
              <w:jc w:val="center"/>
              <w:rPr>
                <w:rFonts w:cstheme="minorHAnsi"/>
                <w:sz w:val="18"/>
                <w:szCs w:val="18"/>
              </w:rPr>
            </w:pPr>
            <w:r>
              <w:rPr>
                <w:rFonts w:cstheme="minorHAnsi"/>
                <w:sz w:val="18"/>
                <w:szCs w:val="18"/>
              </w:rPr>
              <w:t>6</w:t>
            </w:r>
          </w:p>
        </w:tc>
      </w:tr>
    </w:tbl>
    <w:p w14:paraId="291766D6" w14:textId="77777777" w:rsidR="00623725" w:rsidRDefault="00623725" w:rsidP="00623725">
      <w:pPr>
        <w:autoSpaceDE w:val="0"/>
        <w:autoSpaceDN w:val="0"/>
        <w:spacing w:after="0" w:line="240" w:lineRule="auto"/>
        <w:jc w:val="both"/>
        <w:rPr>
          <w:rFonts w:cstheme="minorHAnsi"/>
          <w:sz w:val="16"/>
          <w:szCs w:val="16"/>
        </w:rPr>
      </w:pPr>
      <w:r>
        <w:rPr>
          <w:rFonts w:cstheme="minorHAnsi"/>
          <w:sz w:val="16"/>
          <w:szCs w:val="16"/>
          <w:vertAlign w:val="superscript"/>
        </w:rPr>
        <w:t>a</w:t>
      </w:r>
      <w:bookmarkStart w:id="10" w:name="_Hlk120147854"/>
      <w:r w:rsidRPr="00675A4B">
        <w:rPr>
          <w:rFonts w:cstheme="minorHAnsi"/>
          <w:sz w:val="16"/>
          <w:szCs w:val="16"/>
        </w:rPr>
        <w:t xml:space="preserve">) </w:t>
      </w:r>
      <w:bookmarkStart w:id="11" w:name="_Hlk120252734"/>
      <w:r w:rsidRPr="00675A4B">
        <w:rPr>
          <w:rFonts w:cstheme="minorHAnsi"/>
          <w:sz w:val="16"/>
          <w:szCs w:val="16"/>
        </w:rPr>
        <w:t xml:space="preserve">determined using GeneMark.hmm PROKARYOTIC (Version 3.26) </w:t>
      </w:r>
      <w:r w:rsidRPr="00675A4B">
        <w:rPr>
          <w:rFonts w:cstheme="minorHAnsi"/>
          <w:sz w:val="16"/>
          <w:szCs w:val="16"/>
        </w:rPr>
        <w:fldChar w:fldCharType="begin"/>
      </w:r>
      <w:r w:rsidRPr="00675A4B">
        <w:rPr>
          <w:rFonts w:cstheme="minorHAnsi"/>
          <w:sz w:val="16"/>
          <w:szCs w:val="16"/>
        </w:rPr>
        <w:instrText xml:space="preserve"> ADDIN ZOTERO_ITEM CSL_CITATION {"citationID":"jFxgvs7l","properties":{"formattedCitation":"(Besemer et al., 2001)","plainCitation":"(Besemer et al., 2001)","noteIndex":0},"citationItems":[{"id":1049,"uris":["http://zotero.org/users/8276047/items/LKBKWMNC"],"itemData":{"id":1049,"type":"article-journal","abstract":"Improving the accuracy of prediction of gene starts is one of a few remaining open problems in computer prediction of prokaryotic genes. Its difficulty is caused by the absence of relatively strong sequence patterns identifying true translation initiation sites. In the current paper we show that the accuracy of gene start prediction can be improved by combining models of protein-coding and non-coding regions and models of regulatory sites near gene start within an iterative Hidden Markov model based algorithm. The new gene prediction method, called GeneMarkS, utilizes a non-supervised training procedure and can be used for a newly sequenced prokaryotic genome with no prior knowledge of any protein or rRNA genes. The GeneMarkS implementation uses an improved version of the gene finding program GeneMark.hmm, heuristic Markov models of coding and non-coding regions and the Gibbs sampling multiple alignment program. GeneMarkS predicted precisely 83.2% of the translation starts of GenBank annotated Bacillus subtilis genes and 94.4% of translation starts in an experimentally validated set of Escherichia coli genes. We have also observed that GeneMarkS detects prokaryotic genes, in terms of identifying open reading frames containing real genes, with an accuracy matching the level of the best currently used gene detection methods. Accurate translation start prediction, in addition to the refinement of protein sequence N-terminal data, provides the benefit of precise positioning of the sequence region situated upstream to a gene start. Therefore, sequence motifs related to transcription and translation regulatory sites can be revealed and analyzed with higher precision. These motifs were shown to possess a significant variability, the functional and evolutionary connections of which are discussed.","container-title":"Nucleic Acids Research","DOI":"10.1093/nar/29.12.2607","ISSN":"0305-1048","issue":"12","journalAbbreviation":"Nucleic Acids Research","page":"2607-2618","source":"Silverchair","title":"GeneMarkS: a self-training method for prediction of gene starts in microbial genomes. Implications for finding sequence motifs in regulatory regions","title-short":"GeneMarkS","volume":"29","author":[{"family":"Besemer","given":"John"},{"family":"Lomsadze","given":"Alexandre"},{"family":"Borodovsky","given":"Mark"}],"issued":{"date-parts":[["2001",6,15]]}}}],"schema":"https://github.com/citation-style-language/schema/raw/master/csl-citation.json"} </w:instrText>
      </w:r>
      <w:r w:rsidRPr="00675A4B">
        <w:rPr>
          <w:rFonts w:cstheme="minorHAnsi"/>
          <w:sz w:val="16"/>
          <w:szCs w:val="16"/>
        </w:rPr>
        <w:fldChar w:fldCharType="separate"/>
      </w:r>
      <w:r w:rsidRPr="00675A4B">
        <w:rPr>
          <w:rFonts w:ascii="Calibri" w:hAnsi="Calibri" w:cs="Calibri"/>
          <w:sz w:val="16"/>
          <w:szCs w:val="16"/>
        </w:rPr>
        <w:t>(Besemer et al., 2001)</w:t>
      </w:r>
      <w:r w:rsidRPr="00675A4B">
        <w:rPr>
          <w:rFonts w:cstheme="minorHAnsi"/>
          <w:sz w:val="16"/>
          <w:szCs w:val="16"/>
        </w:rPr>
        <w:fldChar w:fldCharType="end"/>
      </w:r>
      <w:bookmarkEnd w:id="11"/>
    </w:p>
    <w:p w14:paraId="01D0F8FC" w14:textId="77777777" w:rsidR="00623725" w:rsidRPr="00675A4B" w:rsidRDefault="00623725" w:rsidP="00623725">
      <w:pPr>
        <w:autoSpaceDE w:val="0"/>
        <w:autoSpaceDN w:val="0"/>
        <w:spacing w:after="0" w:line="240" w:lineRule="auto"/>
        <w:jc w:val="both"/>
        <w:rPr>
          <w:rFonts w:cstheme="minorHAnsi"/>
          <w:sz w:val="16"/>
          <w:szCs w:val="16"/>
        </w:rPr>
      </w:pPr>
      <w:r>
        <w:rPr>
          <w:rFonts w:cstheme="minorHAnsi"/>
          <w:sz w:val="16"/>
          <w:szCs w:val="16"/>
          <w:vertAlign w:val="superscript"/>
        </w:rPr>
        <w:t>b</w:t>
      </w:r>
      <w:r w:rsidRPr="00675A4B">
        <w:rPr>
          <w:rFonts w:cstheme="minorHAnsi"/>
          <w:sz w:val="16"/>
          <w:szCs w:val="16"/>
        </w:rPr>
        <w:t>)</w:t>
      </w:r>
      <w:r>
        <w:rPr>
          <w:rFonts w:cstheme="minorHAnsi"/>
          <w:sz w:val="16"/>
          <w:szCs w:val="16"/>
        </w:rPr>
        <w:t xml:space="preserve"> based on NCBI record</w:t>
      </w:r>
    </w:p>
    <w:p w14:paraId="48EC9BD6" w14:textId="77777777" w:rsidR="00623725" w:rsidRPr="00675A4B" w:rsidRDefault="00623725" w:rsidP="00623725">
      <w:pPr>
        <w:shd w:val="clear" w:color="auto" w:fill="FFFFFF"/>
        <w:spacing w:after="0" w:line="240" w:lineRule="exact"/>
        <w:jc w:val="both"/>
        <w:rPr>
          <w:rFonts w:cstheme="minorHAnsi"/>
          <w:sz w:val="16"/>
          <w:szCs w:val="16"/>
        </w:rPr>
      </w:pPr>
      <w:r>
        <w:rPr>
          <w:rFonts w:cstheme="minorHAnsi"/>
          <w:sz w:val="16"/>
          <w:szCs w:val="16"/>
          <w:vertAlign w:val="superscript"/>
        </w:rPr>
        <w:t>c</w:t>
      </w:r>
      <w:r w:rsidRPr="00675A4B">
        <w:rPr>
          <w:rFonts w:cstheme="minorHAnsi"/>
          <w:sz w:val="16"/>
          <w:szCs w:val="16"/>
        </w:rPr>
        <w:t xml:space="preserve">) predicted with tRNAscan-SE 2.0. </w:t>
      </w:r>
      <w:r w:rsidRPr="00675A4B">
        <w:rPr>
          <w:rFonts w:cstheme="minorHAnsi"/>
          <w:sz w:val="16"/>
          <w:szCs w:val="16"/>
        </w:rPr>
        <w:fldChar w:fldCharType="begin"/>
      </w:r>
      <w:r w:rsidRPr="00675A4B">
        <w:rPr>
          <w:rFonts w:cstheme="minorHAnsi"/>
          <w:sz w:val="16"/>
          <w:szCs w:val="16"/>
        </w:rPr>
        <w:instrText xml:space="preserve"> ADDIN ZOTERO_ITEM CSL_CITATION {"citationID":"3tTVzBSz","properties":{"formattedCitation":"(Chan et al., 2021; Lowe and Chan, 2016)","plainCitation":"(Chan et al., 2021; Lowe and Chan, 2016)","noteIndex":0},"citationItems":[{"id":1134,"uris":["http://zotero.org/users/8276047/items/7WRX9WDC"],"itemData":{"id":1134,"type":"article-journal","abstract":"tRNAscan-SE has been widely used for transfer RNA (tRNA) gene prediction for over twenty years, developed just as the first genomes were decoded. With the massive increase in quantity and phylogenetic diversity of genomes, the accurate detection and functional prediction of tRNAs has become more challenging. Utilizing a vastly larger training set, we created nearly one hundred specialized isotype- and clade-specific models, greatly improving tRNAscan-SE’s ability to identify and classify both typical and atypical tRNAs. We employ a new comparative multi-model strategy where predicted tRNAs are scored against a full set of isotype-specific covariance models, allowing functional prediction based on both the anticodon and the highest-scoring isotype model. Comparative model scoring has also enhanced the program's ability to detect tRNA-derived SINEs and other likely pseudogenes. For the first time, tRNAscan-SE also includes fast and highly accurate detection of mitochondrial tRNAs using newly developed models. Overall, tRNA detection sensitivity and specificity is improved for all isotypes, particularly those utilizing specialized models for selenocysteine and the three subtypes of tRNA genes encoding a CAU anticodon. These enhancements will provide researchers with more accurate and detailed tRNA annotation for a wider variety of tRNAs, and may direct attention to tRNAs with novel traits.","container-title":"Nucleic Acids Research","DOI":"10.1093/nar/gkab688","ISSN":"0305-1048","issue":"16","journalAbbreviation":"Nucleic Acids Research","page":"9077-9096","source":"Silverchair","title":"tRNAscan-SE 2.0: improved detection and functional classification of transfer RNA genes","title-short":"tRNAscan-SE 2.0","volume":"49","author":[{"family":"Chan","given":"Patricia P"},{"family":"Lin","given":"Brian Y"},{"family":"Mak","given":"Allysia J"},{"family":"Lowe","given":"Todd M"}],"issued":{"date-parts":[["2021",9,20]]}}},{"id":1052,"uris":["http://zotero.org/users/8276047/items/7UY7NUZM"],"itemData":{"id":1052,"type":"article-journal","abstract":"High-throughput genome sequencing continues to grow the need for rapid, accurate genome annotation and tRNA genes constitute the largest family of essential, ever-present non-coding RNA genes. Newly developed tRNAscan-SE 2.0 has advanced the state-of-the-art methodology in tRNA gene detection and functional prediction, captured by rich new content of the companion Genomic tRNA Database. Previously, web-server tRNA detection was isolated from knowledge of existing tRNAs and their annotation. In this update of the tRNAscan-SE On-line resource, we tie together improvements in tRNA classification with greatly enhanced biological context via dynamically generated links between web server search results, the most relevant genes in the GtRNAdb and interactive, rich genome context provided by UCSC genome browsers. The tRNAscan-SE On-line web server can be accessed at http://trna.ucsc.edu/tRNAscan-SE/.","container-title":"Nucleic Acids Research","DOI":"10.1093/nar/gkw413","ISSN":"0305-1048","issue":"Web Server issue","journalAbbreviation":"Nucleic Acids Res","note":"PMID: 27174935\nPMCID: PMC4987944","page":"W54-W57","source":"PubMed Central","title":"tRNAscan-SE On-line: integrating search and context for analysis of transfer RNA genes","title-short":"tRNAscan-SE On-line","volume":"44","author":[{"family":"Lowe","given":"Todd M."},{"family":"Chan","given":"Patricia P."}],"issued":{"date-parts":[["2016",7,8]]}}}],"schema":"https://github.com/citation-style-language/schema/raw/master/csl-citation.json"} </w:instrText>
      </w:r>
      <w:r w:rsidRPr="00675A4B">
        <w:rPr>
          <w:rFonts w:cstheme="minorHAnsi"/>
          <w:sz w:val="16"/>
          <w:szCs w:val="16"/>
        </w:rPr>
        <w:fldChar w:fldCharType="separate"/>
      </w:r>
      <w:r w:rsidRPr="00675A4B">
        <w:rPr>
          <w:rFonts w:ascii="Calibri" w:hAnsi="Calibri" w:cs="Calibri"/>
          <w:sz w:val="16"/>
          <w:szCs w:val="16"/>
        </w:rPr>
        <w:t>(Chan et al., 2021; Lowe and Chan, 2016)</w:t>
      </w:r>
      <w:r w:rsidRPr="00675A4B">
        <w:rPr>
          <w:rFonts w:cstheme="minorHAnsi"/>
          <w:sz w:val="16"/>
          <w:szCs w:val="16"/>
        </w:rPr>
        <w:fldChar w:fldCharType="end"/>
      </w:r>
    </w:p>
    <w:p w14:paraId="382334BD" w14:textId="77777777" w:rsidR="00623725" w:rsidRPr="00675A4B" w:rsidRDefault="00623725" w:rsidP="00623725">
      <w:pPr>
        <w:shd w:val="clear" w:color="auto" w:fill="FFFFFF"/>
        <w:spacing w:after="0" w:line="240" w:lineRule="auto"/>
        <w:rPr>
          <w:rFonts w:eastAsia="Times New Roman" w:cstheme="minorHAnsi"/>
          <w:color w:val="000000"/>
          <w:sz w:val="16"/>
          <w:szCs w:val="16"/>
        </w:rPr>
      </w:pPr>
      <w:r>
        <w:rPr>
          <w:rFonts w:cstheme="minorHAnsi"/>
          <w:sz w:val="16"/>
          <w:szCs w:val="16"/>
          <w:vertAlign w:val="superscript"/>
        </w:rPr>
        <w:t>d</w:t>
      </w:r>
      <w:r w:rsidRPr="00675A4B">
        <w:rPr>
          <w:rFonts w:cstheme="minorHAnsi"/>
          <w:sz w:val="16"/>
          <w:szCs w:val="16"/>
        </w:rPr>
        <w:t xml:space="preserve">) estimated based on </w:t>
      </w:r>
      <w:r w:rsidRPr="00675A4B">
        <w:rPr>
          <w:rFonts w:eastAsia="Times New Roman" w:cstheme="minorHAnsi"/>
          <w:color w:val="000000"/>
          <w:sz w:val="16"/>
          <w:szCs w:val="16"/>
        </w:rPr>
        <w:t xml:space="preserve">KofamKOALA </w:t>
      </w:r>
      <w:r w:rsidRPr="00675A4B">
        <w:rPr>
          <w:rFonts w:eastAsia="Times New Roman" w:cstheme="minorHAnsi"/>
          <w:color w:val="000000"/>
          <w:sz w:val="16"/>
          <w:szCs w:val="16"/>
        </w:rPr>
        <w:fldChar w:fldCharType="begin"/>
      </w:r>
      <w:r w:rsidRPr="00675A4B">
        <w:rPr>
          <w:rFonts w:eastAsia="Times New Roman" w:cstheme="minorHAnsi"/>
          <w:color w:val="000000"/>
          <w:sz w:val="16"/>
          <w:szCs w:val="16"/>
        </w:rPr>
        <w:instrText xml:space="preserve"> ADDIN ZOTERO_ITEM CSL_CITATION {"citationID":"Y0GMHhHI","properties":{"formattedCitation":"(Aramaki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sidRPr="00675A4B">
        <w:rPr>
          <w:rFonts w:eastAsia="Times New Roman" w:cstheme="minorHAnsi"/>
          <w:color w:val="000000"/>
          <w:sz w:val="16"/>
          <w:szCs w:val="16"/>
        </w:rPr>
        <w:fldChar w:fldCharType="separate"/>
      </w:r>
      <w:r w:rsidRPr="00675A4B">
        <w:rPr>
          <w:rFonts w:ascii="Calibri" w:hAnsi="Calibri" w:cs="Calibri"/>
          <w:sz w:val="16"/>
          <w:szCs w:val="16"/>
        </w:rPr>
        <w:t>(Aramaki et al., 2020)</w:t>
      </w:r>
      <w:r w:rsidRPr="00675A4B">
        <w:rPr>
          <w:rFonts w:eastAsia="Times New Roman" w:cstheme="minorHAnsi"/>
          <w:color w:val="000000"/>
          <w:sz w:val="16"/>
          <w:szCs w:val="16"/>
        </w:rPr>
        <w:fldChar w:fldCharType="end"/>
      </w:r>
    </w:p>
    <w:bookmarkEnd w:id="10"/>
    <w:p w14:paraId="3BFF45DB" w14:textId="77777777" w:rsidR="00675A4B" w:rsidRPr="00A04267" w:rsidRDefault="00675A4B" w:rsidP="00675A4B">
      <w:pPr>
        <w:autoSpaceDE w:val="0"/>
        <w:autoSpaceDN w:val="0"/>
        <w:spacing w:after="0" w:line="240" w:lineRule="auto"/>
        <w:jc w:val="both"/>
        <w:rPr>
          <w:rFonts w:cstheme="minorHAnsi"/>
          <w:color w:val="000000"/>
        </w:rPr>
      </w:pPr>
    </w:p>
    <w:p w14:paraId="2A959A7D" w14:textId="091E1160" w:rsidR="00D24EBC" w:rsidRPr="00864187" w:rsidRDefault="00173972" w:rsidP="00675A4B">
      <w:pPr>
        <w:shd w:val="clear" w:color="auto" w:fill="FFFFFF"/>
        <w:spacing w:after="0" w:line="240" w:lineRule="auto"/>
        <w:jc w:val="both"/>
        <w:rPr>
          <w:rFonts w:cstheme="minorHAnsi"/>
          <w:sz w:val="20"/>
          <w:szCs w:val="20"/>
        </w:rPr>
      </w:pPr>
      <w:r w:rsidRPr="00864187">
        <w:rPr>
          <w:rFonts w:cstheme="minorHAnsi"/>
          <w:b/>
          <w:bCs/>
          <w:sz w:val="20"/>
          <w:szCs w:val="20"/>
        </w:rPr>
        <w:t xml:space="preserve">Table </w:t>
      </w:r>
      <w:r w:rsidR="00A04267" w:rsidRPr="00864187">
        <w:rPr>
          <w:rFonts w:cstheme="minorHAnsi"/>
          <w:b/>
          <w:bCs/>
          <w:sz w:val="20"/>
          <w:szCs w:val="20"/>
        </w:rPr>
        <w:t>S</w:t>
      </w:r>
      <w:r w:rsidR="00026692">
        <w:rPr>
          <w:rFonts w:cstheme="minorHAnsi"/>
          <w:b/>
          <w:bCs/>
          <w:sz w:val="20"/>
          <w:szCs w:val="20"/>
        </w:rPr>
        <w:t>3</w:t>
      </w:r>
      <w:r w:rsidRPr="00864187">
        <w:rPr>
          <w:rFonts w:cstheme="minorHAnsi"/>
          <w:sz w:val="20"/>
          <w:szCs w:val="20"/>
        </w:rPr>
        <w:t xml:space="preserve"> </w:t>
      </w:r>
      <w:r w:rsidR="00CE75C4" w:rsidRPr="00864187">
        <w:rPr>
          <w:rFonts w:cstheme="minorHAnsi"/>
          <w:sz w:val="20"/>
          <w:szCs w:val="20"/>
        </w:rPr>
        <w:t xml:space="preserve">Estimated numbers of </w:t>
      </w:r>
      <w:r w:rsidRPr="00864187">
        <w:rPr>
          <w:rFonts w:cstheme="minorHAnsi"/>
          <w:sz w:val="20"/>
          <w:szCs w:val="20"/>
        </w:rPr>
        <w:t>tRNA</w:t>
      </w:r>
      <w:r w:rsidR="00CE75C4" w:rsidRPr="00864187">
        <w:rPr>
          <w:rFonts w:cstheme="minorHAnsi"/>
          <w:sz w:val="20"/>
          <w:szCs w:val="20"/>
        </w:rPr>
        <w:t xml:space="preserve">s </w:t>
      </w:r>
      <w:r w:rsidRPr="00864187">
        <w:rPr>
          <w:rFonts w:cstheme="minorHAnsi"/>
          <w:sz w:val="20"/>
          <w:szCs w:val="20"/>
        </w:rPr>
        <w:t xml:space="preserve">in HI03-3b genome sequence analyzed using </w:t>
      </w:r>
      <w:bookmarkStart w:id="12" w:name="_Hlk119870338"/>
      <w:r w:rsidRPr="00864187">
        <w:rPr>
          <w:rFonts w:cstheme="minorHAnsi"/>
          <w:sz w:val="20"/>
          <w:szCs w:val="20"/>
        </w:rPr>
        <w:t xml:space="preserve">tRNAscan-SE 2.0. </w:t>
      </w:r>
      <w:r w:rsidRPr="00864187">
        <w:rPr>
          <w:rFonts w:cstheme="minorHAnsi"/>
          <w:sz w:val="20"/>
          <w:szCs w:val="20"/>
        </w:rPr>
        <w:fldChar w:fldCharType="begin"/>
      </w:r>
      <w:r w:rsidR="00C44D3B" w:rsidRPr="00864187">
        <w:rPr>
          <w:rFonts w:cstheme="minorHAnsi"/>
          <w:sz w:val="20"/>
          <w:szCs w:val="20"/>
        </w:rPr>
        <w:instrText xml:space="preserve"> ADDIN ZOTERO_ITEM CSL_CITATION {"citationID":"jL5etiPa","properties":{"formattedCitation":"(Chan et al., 2021; Lowe and Chan, 2016)","plainCitation":"(Chan et al., 2021; Lowe and Chan, 2016)","noteIndex":0},"citationItems":[{"id":1134,"uris":["http://zotero.org/users/8276047/items/7WRX9WDC"],"itemData":{"id":1134,"type":"article-journal","abstract":"tRNAscan-SE has been widely used for transfer RNA (tRNA) gene prediction for over twenty years, developed just as the first genomes were decoded. With the massive increase in quantity and phylogenetic diversity of genomes, the accurate detection and functional prediction of tRNAs has become more challenging. Utilizing a vastly larger training set, we created nearly one hundred specialized isotype- and clade-specific models, greatly improving tRNAscan-SE’s ability to identify and classify both typical and atypical tRNAs. We employ a new comparative multi-model strategy where predicted tRNAs are scored against a full set of isotype-specific covariance models, allowing functional prediction based on both the anticodon and the highest-scoring isotype model. Comparative model scoring has also enhanced the program's ability to detect tRNA-derived SINEs and other likely pseudogenes. For the first time, tRNAscan-SE also includes fast and highly accurate detection of mitochondrial tRNAs using newly developed models. Overall, tRNA detection sensitivity and specificity is improved for all isotypes, particularly those utilizing specialized models for selenocysteine and the three subtypes of tRNA genes encoding a CAU anticodon. These enhancements will provide researchers with more accurate and detailed tRNA annotation for a wider variety of tRNAs, and may direct attention to tRNAs with novel traits.","container-title":"Nucleic Acids Research","DOI":"10.1093/nar/gkab688","ISSN":"0305-1048","issue":"16","journalAbbreviation":"Nucleic Acids Research","page":"9077-9096","source":"Silverchair","title":"tRNAscan-SE 2.0: improved detection and functional classification of transfer RNA genes","title-short":"tRNAscan-SE 2.0","volume":"49","author":[{"family":"Chan","given":"Patricia P"},{"family":"Lin","given":"Brian Y"},{"family":"Mak","given":"Allysia J"},{"family":"Lowe","given":"Todd M"}],"issued":{"date-parts":[["2021",9,20]]}}},{"id":1052,"uris":["http://zotero.org/users/8276047/items/7UY7NUZM"],"itemData":{"id":1052,"type":"article-journal","abstract":"High-throughput genome sequencing continues to grow the need for rapid, accurate genome annotation and tRNA genes constitute the largest family of essential, ever-present non-coding RNA genes. Newly developed tRNAscan-SE 2.0 has advanced the state-of-the-art methodology in tRNA gene detection and functional prediction, captured by rich new content of the companion Genomic tRNA Database. Previously, web-server tRNA detection was isolated from knowledge of existing tRNAs and their annotation. In this update of the tRNAscan-SE On-line resource, we tie together improvements in tRNA classification with greatly enhanced biological context via dynamically generated links between web server search results, the most relevant genes in the GtRNAdb and interactive, rich genome context provided by UCSC genome browsers. The tRNAscan-SE On-line web server can be accessed at http://trna.ucsc.edu/tRNAscan-SE/.","container-title":"Nucleic Acids Research","DOI":"10.1093/nar/gkw413","ISSN":"0305-1048","issue":"Web Server issue","journalAbbreviation":"Nucleic Acids Res","note":"PMID: 27174935\nPMCID: PMC4987944","page":"W54-W57","source":"PubMed Central","title":"tRNAscan-SE On-line: integrating search and context for analysis of transfer RNA genes","title-short":"tRNAscan-SE On-line","volume":"44","author":[{"family":"Lowe","given":"Todd M."},{"family":"Chan","given":"Patricia P."}],"issued":{"date-parts":[["2016",7,8]]}}}],"schema":"https://github.com/citation-style-language/schema/raw/master/csl-citation.json"} </w:instrText>
      </w:r>
      <w:r w:rsidRPr="00864187">
        <w:rPr>
          <w:rFonts w:cstheme="minorHAnsi"/>
          <w:sz w:val="20"/>
          <w:szCs w:val="20"/>
        </w:rPr>
        <w:fldChar w:fldCharType="separate"/>
      </w:r>
      <w:r w:rsidRPr="00864187">
        <w:rPr>
          <w:rFonts w:ascii="Calibri" w:hAnsi="Calibri" w:cs="Calibri"/>
          <w:sz w:val="20"/>
          <w:szCs w:val="20"/>
        </w:rPr>
        <w:t>(Chan et al., 2021; Lowe and Chan, 2016)</w:t>
      </w:r>
      <w:r w:rsidRPr="00864187">
        <w:rPr>
          <w:rFonts w:cstheme="minorHAnsi"/>
          <w:sz w:val="20"/>
          <w:szCs w:val="20"/>
        </w:rPr>
        <w:fldChar w:fldCharType="end"/>
      </w:r>
    </w:p>
    <w:tbl>
      <w:tblPr>
        <w:tblStyle w:val="TableGrid"/>
        <w:tblW w:w="9180" w:type="dxa"/>
        <w:tblInd w:w="-5" w:type="dxa"/>
        <w:tblLook w:val="04A0" w:firstRow="1" w:lastRow="0" w:firstColumn="1" w:lastColumn="0" w:noHBand="0" w:noVBand="1"/>
      </w:tblPr>
      <w:tblGrid>
        <w:gridCol w:w="1231"/>
        <w:gridCol w:w="650"/>
        <w:gridCol w:w="619"/>
        <w:gridCol w:w="620"/>
        <w:gridCol w:w="565"/>
        <w:gridCol w:w="597"/>
        <w:gridCol w:w="708"/>
        <w:gridCol w:w="623"/>
        <w:gridCol w:w="691"/>
        <w:gridCol w:w="622"/>
        <w:gridCol w:w="710"/>
        <w:gridCol w:w="738"/>
        <w:gridCol w:w="806"/>
      </w:tblGrid>
      <w:tr w:rsidR="00770799" w:rsidRPr="00F1495C" w14:paraId="11B2197D" w14:textId="19722C76" w:rsidTr="000E76C5">
        <w:tc>
          <w:tcPr>
            <w:tcW w:w="1231" w:type="dxa"/>
            <w:tcBorders>
              <w:bottom w:val="nil"/>
            </w:tcBorders>
            <w:shd w:val="clear" w:color="auto" w:fill="E7E6E6" w:themeFill="background2"/>
          </w:tcPr>
          <w:bookmarkEnd w:id="12"/>
          <w:p w14:paraId="043157F6" w14:textId="56795384" w:rsidR="00770799" w:rsidRPr="00F1495C" w:rsidRDefault="00770799" w:rsidP="00F1495C">
            <w:pPr>
              <w:jc w:val="both"/>
              <w:rPr>
                <w:rFonts w:cstheme="minorHAnsi"/>
                <w:sz w:val="18"/>
                <w:szCs w:val="18"/>
              </w:rPr>
            </w:pPr>
            <w:r w:rsidRPr="00F1495C">
              <w:rPr>
                <w:rFonts w:cstheme="minorHAnsi"/>
                <w:sz w:val="18"/>
                <w:szCs w:val="18"/>
              </w:rPr>
              <w:t>Isotype/</w:t>
            </w:r>
          </w:p>
        </w:tc>
        <w:tc>
          <w:tcPr>
            <w:tcW w:w="7143" w:type="dxa"/>
            <w:gridSpan w:val="11"/>
            <w:shd w:val="clear" w:color="auto" w:fill="E7E6E6" w:themeFill="background2"/>
          </w:tcPr>
          <w:p w14:paraId="01DC27A3" w14:textId="4E4C384C" w:rsidR="00770799" w:rsidRPr="00F1495C" w:rsidRDefault="00770799" w:rsidP="00F1495C">
            <w:pPr>
              <w:jc w:val="center"/>
              <w:rPr>
                <w:rFonts w:cstheme="minorHAnsi"/>
                <w:sz w:val="18"/>
                <w:szCs w:val="18"/>
              </w:rPr>
            </w:pPr>
            <w:r w:rsidRPr="00F1495C">
              <w:rPr>
                <w:rFonts w:cstheme="minorHAnsi"/>
                <w:sz w:val="18"/>
                <w:szCs w:val="18"/>
              </w:rPr>
              <w:t>Contig</w:t>
            </w:r>
          </w:p>
        </w:tc>
        <w:tc>
          <w:tcPr>
            <w:tcW w:w="806" w:type="dxa"/>
            <w:vMerge w:val="restart"/>
            <w:shd w:val="clear" w:color="auto" w:fill="E7E6E6" w:themeFill="background2"/>
            <w:vAlign w:val="center"/>
          </w:tcPr>
          <w:p w14:paraId="4C205F64" w14:textId="436ECA2E" w:rsidR="00770799" w:rsidRPr="00F1495C" w:rsidRDefault="00770799" w:rsidP="00F1495C">
            <w:pPr>
              <w:jc w:val="center"/>
              <w:rPr>
                <w:rFonts w:cstheme="minorHAnsi"/>
                <w:sz w:val="18"/>
                <w:szCs w:val="18"/>
              </w:rPr>
            </w:pPr>
            <w:r w:rsidRPr="00F1495C">
              <w:rPr>
                <w:rFonts w:cstheme="minorHAnsi"/>
                <w:sz w:val="18"/>
                <w:szCs w:val="18"/>
              </w:rPr>
              <w:t>Total</w:t>
            </w:r>
          </w:p>
        </w:tc>
      </w:tr>
      <w:tr w:rsidR="00770799" w:rsidRPr="00F1495C" w14:paraId="3D2B94CF" w14:textId="2D383629" w:rsidTr="000E76C5">
        <w:tc>
          <w:tcPr>
            <w:tcW w:w="1231" w:type="dxa"/>
            <w:tcBorders>
              <w:top w:val="nil"/>
            </w:tcBorders>
            <w:shd w:val="clear" w:color="auto" w:fill="E7E6E6" w:themeFill="background2"/>
          </w:tcPr>
          <w:p w14:paraId="788884B5" w14:textId="0F101696" w:rsidR="00770799" w:rsidRPr="00F1495C" w:rsidRDefault="00770799" w:rsidP="00F1495C">
            <w:pPr>
              <w:jc w:val="both"/>
              <w:rPr>
                <w:rFonts w:cstheme="minorHAnsi"/>
                <w:sz w:val="18"/>
                <w:szCs w:val="18"/>
              </w:rPr>
            </w:pPr>
            <w:r w:rsidRPr="00F1495C">
              <w:rPr>
                <w:rFonts w:cstheme="minorHAnsi"/>
                <w:sz w:val="18"/>
                <w:szCs w:val="18"/>
              </w:rPr>
              <w:t>Anticodon</w:t>
            </w:r>
          </w:p>
        </w:tc>
        <w:tc>
          <w:tcPr>
            <w:tcW w:w="650" w:type="dxa"/>
            <w:shd w:val="clear" w:color="auto" w:fill="E7E6E6" w:themeFill="background2"/>
          </w:tcPr>
          <w:p w14:paraId="28580BB7" w14:textId="16BDACE7" w:rsidR="00770799" w:rsidRPr="00F1495C" w:rsidRDefault="00770799" w:rsidP="00F1495C">
            <w:pPr>
              <w:jc w:val="right"/>
              <w:rPr>
                <w:rFonts w:cstheme="minorHAnsi"/>
                <w:sz w:val="18"/>
                <w:szCs w:val="18"/>
              </w:rPr>
            </w:pPr>
            <w:r w:rsidRPr="00F1495C">
              <w:rPr>
                <w:rFonts w:cstheme="minorHAnsi"/>
                <w:sz w:val="18"/>
                <w:szCs w:val="18"/>
              </w:rPr>
              <w:t>1</w:t>
            </w:r>
          </w:p>
        </w:tc>
        <w:tc>
          <w:tcPr>
            <w:tcW w:w="619" w:type="dxa"/>
            <w:shd w:val="clear" w:color="auto" w:fill="E7E6E6" w:themeFill="background2"/>
          </w:tcPr>
          <w:p w14:paraId="54C63DFA" w14:textId="0564BB9E" w:rsidR="00770799" w:rsidRPr="00F1495C" w:rsidRDefault="00770799" w:rsidP="00F1495C">
            <w:pPr>
              <w:jc w:val="right"/>
              <w:rPr>
                <w:rFonts w:cstheme="minorHAnsi"/>
                <w:sz w:val="18"/>
                <w:szCs w:val="18"/>
              </w:rPr>
            </w:pPr>
            <w:r w:rsidRPr="00F1495C">
              <w:rPr>
                <w:rFonts w:cstheme="minorHAnsi"/>
                <w:sz w:val="18"/>
                <w:szCs w:val="18"/>
              </w:rPr>
              <w:t>6</w:t>
            </w:r>
          </w:p>
        </w:tc>
        <w:tc>
          <w:tcPr>
            <w:tcW w:w="620" w:type="dxa"/>
            <w:shd w:val="clear" w:color="auto" w:fill="E7E6E6" w:themeFill="background2"/>
          </w:tcPr>
          <w:p w14:paraId="54447922" w14:textId="7B8EE445" w:rsidR="00770799" w:rsidRPr="00F1495C" w:rsidRDefault="00770799" w:rsidP="00F1495C">
            <w:pPr>
              <w:jc w:val="right"/>
              <w:rPr>
                <w:rFonts w:cstheme="minorHAnsi"/>
                <w:sz w:val="18"/>
                <w:szCs w:val="18"/>
              </w:rPr>
            </w:pPr>
            <w:r w:rsidRPr="00F1495C">
              <w:rPr>
                <w:rFonts w:cstheme="minorHAnsi"/>
                <w:sz w:val="18"/>
                <w:szCs w:val="18"/>
              </w:rPr>
              <w:t>5</w:t>
            </w:r>
          </w:p>
        </w:tc>
        <w:tc>
          <w:tcPr>
            <w:tcW w:w="565" w:type="dxa"/>
            <w:shd w:val="clear" w:color="auto" w:fill="E7E6E6" w:themeFill="background2"/>
          </w:tcPr>
          <w:p w14:paraId="61E7FAF8" w14:textId="05E154C0" w:rsidR="00770799" w:rsidRPr="00F1495C" w:rsidRDefault="00770799" w:rsidP="00F1495C">
            <w:pPr>
              <w:jc w:val="right"/>
              <w:rPr>
                <w:rFonts w:cstheme="minorHAnsi"/>
                <w:sz w:val="18"/>
                <w:szCs w:val="18"/>
              </w:rPr>
            </w:pPr>
            <w:r w:rsidRPr="00F1495C">
              <w:rPr>
                <w:rFonts w:cstheme="minorHAnsi"/>
                <w:sz w:val="18"/>
                <w:szCs w:val="18"/>
              </w:rPr>
              <w:t>4</w:t>
            </w:r>
          </w:p>
        </w:tc>
        <w:tc>
          <w:tcPr>
            <w:tcW w:w="597" w:type="dxa"/>
            <w:shd w:val="clear" w:color="auto" w:fill="E7E6E6" w:themeFill="background2"/>
          </w:tcPr>
          <w:p w14:paraId="1B93F255" w14:textId="111E5CE7" w:rsidR="00770799" w:rsidRPr="00F1495C" w:rsidRDefault="00770799" w:rsidP="00F1495C">
            <w:pPr>
              <w:jc w:val="right"/>
              <w:rPr>
                <w:rFonts w:cstheme="minorHAnsi"/>
                <w:sz w:val="18"/>
                <w:szCs w:val="18"/>
              </w:rPr>
            </w:pPr>
            <w:r w:rsidRPr="00F1495C">
              <w:rPr>
                <w:rFonts w:cstheme="minorHAnsi"/>
                <w:sz w:val="18"/>
                <w:szCs w:val="18"/>
              </w:rPr>
              <w:t>3</w:t>
            </w:r>
          </w:p>
        </w:tc>
        <w:tc>
          <w:tcPr>
            <w:tcW w:w="708" w:type="dxa"/>
            <w:shd w:val="clear" w:color="auto" w:fill="E7E6E6" w:themeFill="background2"/>
          </w:tcPr>
          <w:p w14:paraId="15C4727C" w14:textId="6A3B294F" w:rsidR="00770799" w:rsidRPr="00F1495C" w:rsidRDefault="00770799" w:rsidP="00F1495C">
            <w:pPr>
              <w:jc w:val="right"/>
              <w:rPr>
                <w:rFonts w:cstheme="minorHAnsi"/>
                <w:sz w:val="18"/>
                <w:szCs w:val="18"/>
              </w:rPr>
            </w:pPr>
            <w:r w:rsidRPr="00F1495C">
              <w:rPr>
                <w:rFonts w:cstheme="minorHAnsi"/>
                <w:sz w:val="18"/>
                <w:szCs w:val="18"/>
              </w:rPr>
              <w:t>2</w:t>
            </w:r>
          </w:p>
        </w:tc>
        <w:tc>
          <w:tcPr>
            <w:tcW w:w="623" w:type="dxa"/>
            <w:shd w:val="clear" w:color="auto" w:fill="E7E6E6" w:themeFill="background2"/>
          </w:tcPr>
          <w:p w14:paraId="2C68BD17" w14:textId="23EBC1E9" w:rsidR="00770799" w:rsidRPr="00F1495C" w:rsidRDefault="00770799" w:rsidP="00F1495C">
            <w:pPr>
              <w:jc w:val="right"/>
              <w:rPr>
                <w:rFonts w:cstheme="minorHAnsi"/>
                <w:sz w:val="18"/>
                <w:szCs w:val="18"/>
              </w:rPr>
            </w:pPr>
            <w:r w:rsidRPr="00F1495C">
              <w:rPr>
                <w:rFonts w:cstheme="minorHAnsi"/>
                <w:sz w:val="18"/>
                <w:szCs w:val="18"/>
              </w:rPr>
              <w:t>14</w:t>
            </w:r>
          </w:p>
        </w:tc>
        <w:tc>
          <w:tcPr>
            <w:tcW w:w="691" w:type="dxa"/>
            <w:shd w:val="clear" w:color="auto" w:fill="E7E6E6" w:themeFill="background2"/>
          </w:tcPr>
          <w:p w14:paraId="492ADE1E" w14:textId="69F2C4AA" w:rsidR="00770799" w:rsidRPr="00F1495C" w:rsidRDefault="00770799" w:rsidP="00F1495C">
            <w:pPr>
              <w:jc w:val="right"/>
              <w:rPr>
                <w:rFonts w:cstheme="minorHAnsi"/>
                <w:sz w:val="18"/>
                <w:szCs w:val="18"/>
              </w:rPr>
            </w:pPr>
            <w:r w:rsidRPr="00F1495C">
              <w:rPr>
                <w:rFonts w:cstheme="minorHAnsi"/>
                <w:sz w:val="18"/>
                <w:szCs w:val="18"/>
              </w:rPr>
              <w:t>13</w:t>
            </w:r>
          </w:p>
        </w:tc>
        <w:tc>
          <w:tcPr>
            <w:tcW w:w="622" w:type="dxa"/>
            <w:shd w:val="clear" w:color="auto" w:fill="E7E6E6" w:themeFill="background2"/>
          </w:tcPr>
          <w:p w14:paraId="0C97F8AC" w14:textId="4429FD13" w:rsidR="00770799" w:rsidRPr="00F1495C" w:rsidRDefault="00770799" w:rsidP="00F1495C">
            <w:pPr>
              <w:jc w:val="right"/>
              <w:rPr>
                <w:rFonts w:cstheme="minorHAnsi"/>
                <w:sz w:val="18"/>
                <w:szCs w:val="18"/>
              </w:rPr>
            </w:pPr>
            <w:r w:rsidRPr="00F1495C">
              <w:rPr>
                <w:rFonts w:cstheme="minorHAnsi"/>
                <w:sz w:val="18"/>
                <w:szCs w:val="18"/>
              </w:rPr>
              <w:t>7</w:t>
            </w:r>
          </w:p>
        </w:tc>
        <w:tc>
          <w:tcPr>
            <w:tcW w:w="710" w:type="dxa"/>
            <w:shd w:val="clear" w:color="auto" w:fill="E7E6E6" w:themeFill="background2"/>
          </w:tcPr>
          <w:p w14:paraId="617CCD32" w14:textId="0B5481D9" w:rsidR="00770799" w:rsidRPr="00F1495C" w:rsidRDefault="00770799" w:rsidP="00F1495C">
            <w:pPr>
              <w:jc w:val="right"/>
              <w:rPr>
                <w:rFonts w:cstheme="minorHAnsi"/>
                <w:sz w:val="18"/>
                <w:szCs w:val="18"/>
              </w:rPr>
            </w:pPr>
            <w:r w:rsidRPr="00F1495C">
              <w:rPr>
                <w:rFonts w:cstheme="minorHAnsi"/>
                <w:sz w:val="18"/>
                <w:szCs w:val="18"/>
              </w:rPr>
              <w:t>8</w:t>
            </w:r>
          </w:p>
        </w:tc>
        <w:tc>
          <w:tcPr>
            <w:tcW w:w="738" w:type="dxa"/>
            <w:shd w:val="clear" w:color="auto" w:fill="E7E6E6" w:themeFill="background2"/>
          </w:tcPr>
          <w:p w14:paraId="25994699" w14:textId="34257EE2" w:rsidR="00770799" w:rsidRPr="00F1495C" w:rsidRDefault="00770799" w:rsidP="00F1495C">
            <w:pPr>
              <w:jc w:val="right"/>
              <w:rPr>
                <w:rFonts w:cstheme="minorHAnsi"/>
                <w:sz w:val="18"/>
                <w:szCs w:val="18"/>
              </w:rPr>
            </w:pPr>
            <w:r w:rsidRPr="00F1495C">
              <w:rPr>
                <w:rFonts w:cstheme="minorHAnsi"/>
                <w:sz w:val="18"/>
                <w:szCs w:val="18"/>
              </w:rPr>
              <w:t>12</w:t>
            </w:r>
          </w:p>
        </w:tc>
        <w:tc>
          <w:tcPr>
            <w:tcW w:w="806" w:type="dxa"/>
            <w:vMerge/>
            <w:shd w:val="clear" w:color="auto" w:fill="E7E6E6" w:themeFill="background2"/>
          </w:tcPr>
          <w:p w14:paraId="608283B5" w14:textId="77777777" w:rsidR="00770799" w:rsidRPr="00F1495C" w:rsidRDefault="00770799" w:rsidP="00F1495C">
            <w:pPr>
              <w:jc w:val="right"/>
              <w:rPr>
                <w:rFonts w:cstheme="minorHAnsi"/>
                <w:sz w:val="18"/>
                <w:szCs w:val="18"/>
              </w:rPr>
            </w:pPr>
          </w:p>
        </w:tc>
      </w:tr>
      <w:tr w:rsidR="000E76C5" w:rsidRPr="00F1495C" w14:paraId="236C5FF7" w14:textId="7490878C" w:rsidTr="000E76C5">
        <w:tc>
          <w:tcPr>
            <w:tcW w:w="1231" w:type="dxa"/>
          </w:tcPr>
          <w:p w14:paraId="4BF89720" w14:textId="07921E39" w:rsidR="001947EF" w:rsidRPr="00F1495C" w:rsidRDefault="001947EF" w:rsidP="00F1495C">
            <w:pPr>
              <w:jc w:val="both"/>
              <w:rPr>
                <w:rFonts w:cstheme="minorHAnsi"/>
                <w:sz w:val="18"/>
                <w:szCs w:val="18"/>
              </w:rPr>
            </w:pPr>
            <w:r w:rsidRPr="00F1495C">
              <w:rPr>
                <w:rFonts w:cstheme="minorHAnsi"/>
                <w:sz w:val="18"/>
                <w:szCs w:val="18"/>
              </w:rPr>
              <w:t>Ala</w:t>
            </w:r>
          </w:p>
        </w:tc>
        <w:tc>
          <w:tcPr>
            <w:tcW w:w="650" w:type="dxa"/>
          </w:tcPr>
          <w:p w14:paraId="1ACA7CDF" w14:textId="4D2C8DF3" w:rsidR="001947EF" w:rsidRPr="00F1495C" w:rsidRDefault="001947EF" w:rsidP="00F1495C">
            <w:pPr>
              <w:jc w:val="right"/>
              <w:rPr>
                <w:rFonts w:cstheme="minorHAnsi"/>
                <w:sz w:val="18"/>
                <w:szCs w:val="18"/>
              </w:rPr>
            </w:pPr>
            <w:r w:rsidRPr="00F1495C">
              <w:rPr>
                <w:rFonts w:cstheme="minorHAnsi"/>
                <w:sz w:val="18"/>
                <w:szCs w:val="18"/>
              </w:rPr>
              <w:t>1</w:t>
            </w:r>
          </w:p>
        </w:tc>
        <w:tc>
          <w:tcPr>
            <w:tcW w:w="619" w:type="dxa"/>
          </w:tcPr>
          <w:p w14:paraId="65252D1C" w14:textId="29249100" w:rsidR="001947EF" w:rsidRPr="00F1495C" w:rsidRDefault="001947EF" w:rsidP="00F1495C">
            <w:pPr>
              <w:jc w:val="right"/>
              <w:rPr>
                <w:rFonts w:cstheme="minorHAnsi"/>
                <w:sz w:val="18"/>
                <w:szCs w:val="18"/>
              </w:rPr>
            </w:pPr>
            <w:r w:rsidRPr="00F1495C">
              <w:rPr>
                <w:rFonts w:cstheme="minorHAnsi"/>
                <w:sz w:val="18"/>
                <w:szCs w:val="18"/>
              </w:rPr>
              <w:t>1</w:t>
            </w:r>
          </w:p>
        </w:tc>
        <w:tc>
          <w:tcPr>
            <w:tcW w:w="620" w:type="dxa"/>
          </w:tcPr>
          <w:p w14:paraId="5E406A8E" w14:textId="77777777" w:rsidR="001947EF" w:rsidRPr="00F1495C" w:rsidRDefault="001947EF" w:rsidP="00F1495C">
            <w:pPr>
              <w:jc w:val="right"/>
              <w:rPr>
                <w:rFonts w:cstheme="minorHAnsi"/>
                <w:sz w:val="18"/>
                <w:szCs w:val="18"/>
              </w:rPr>
            </w:pPr>
          </w:p>
        </w:tc>
        <w:tc>
          <w:tcPr>
            <w:tcW w:w="565" w:type="dxa"/>
          </w:tcPr>
          <w:p w14:paraId="6844AC30" w14:textId="77777777" w:rsidR="001947EF" w:rsidRPr="00F1495C" w:rsidRDefault="001947EF" w:rsidP="00F1495C">
            <w:pPr>
              <w:jc w:val="right"/>
              <w:rPr>
                <w:rFonts w:cstheme="minorHAnsi"/>
                <w:sz w:val="18"/>
                <w:szCs w:val="18"/>
              </w:rPr>
            </w:pPr>
          </w:p>
        </w:tc>
        <w:tc>
          <w:tcPr>
            <w:tcW w:w="597" w:type="dxa"/>
          </w:tcPr>
          <w:p w14:paraId="2D8EAF24" w14:textId="77777777" w:rsidR="001947EF" w:rsidRPr="00F1495C" w:rsidRDefault="001947EF" w:rsidP="00F1495C">
            <w:pPr>
              <w:jc w:val="right"/>
              <w:rPr>
                <w:rFonts w:cstheme="minorHAnsi"/>
                <w:sz w:val="18"/>
                <w:szCs w:val="18"/>
              </w:rPr>
            </w:pPr>
          </w:p>
        </w:tc>
        <w:tc>
          <w:tcPr>
            <w:tcW w:w="708" w:type="dxa"/>
          </w:tcPr>
          <w:p w14:paraId="55E1BBAA" w14:textId="77777777" w:rsidR="001947EF" w:rsidRPr="00F1495C" w:rsidRDefault="001947EF" w:rsidP="00F1495C">
            <w:pPr>
              <w:jc w:val="right"/>
              <w:rPr>
                <w:rFonts w:cstheme="minorHAnsi"/>
                <w:sz w:val="18"/>
                <w:szCs w:val="18"/>
              </w:rPr>
            </w:pPr>
          </w:p>
        </w:tc>
        <w:tc>
          <w:tcPr>
            <w:tcW w:w="623" w:type="dxa"/>
          </w:tcPr>
          <w:p w14:paraId="4FE93C74" w14:textId="2BF442BD"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41C103DC" w14:textId="117DD98F" w:rsidR="001947EF" w:rsidRPr="00F1495C" w:rsidRDefault="001947EF" w:rsidP="00F1495C">
            <w:pPr>
              <w:jc w:val="right"/>
              <w:rPr>
                <w:rFonts w:cstheme="minorHAnsi"/>
                <w:sz w:val="18"/>
                <w:szCs w:val="18"/>
              </w:rPr>
            </w:pPr>
            <w:r w:rsidRPr="00F1495C">
              <w:rPr>
                <w:rFonts w:cstheme="minorHAnsi"/>
                <w:sz w:val="18"/>
                <w:szCs w:val="18"/>
              </w:rPr>
              <w:t>1</w:t>
            </w:r>
          </w:p>
        </w:tc>
        <w:tc>
          <w:tcPr>
            <w:tcW w:w="622" w:type="dxa"/>
          </w:tcPr>
          <w:p w14:paraId="24BDE0F8" w14:textId="77777777" w:rsidR="001947EF" w:rsidRPr="00F1495C" w:rsidRDefault="001947EF" w:rsidP="00F1495C">
            <w:pPr>
              <w:jc w:val="right"/>
              <w:rPr>
                <w:rFonts w:cstheme="minorHAnsi"/>
                <w:sz w:val="18"/>
                <w:szCs w:val="18"/>
              </w:rPr>
            </w:pPr>
          </w:p>
        </w:tc>
        <w:tc>
          <w:tcPr>
            <w:tcW w:w="710" w:type="dxa"/>
          </w:tcPr>
          <w:p w14:paraId="70056329" w14:textId="77777777" w:rsidR="001947EF" w:rsidRPr="00F1495C" w:rsidRDefault="001947EF" w:rsidP="00F1495C">
            <w:pPr>
              <w:jc w:val="right"/>
              <w:rPr>
                <w:rFonts w:cstheme="minorHAnsi"/>
                <w:sz w:val="18"/>
                <w:szCs w:val="18"/>
              </w:rPr>
            </w:pPr>
          </w:p>
        </w:tc>
        <w:tc>
          <w:tcPr>
            <w:tcW w:w="738" w:type="dxa"/>
          </w:tcPr>
          <w:p w14:paraId="274DA4FA" w14:textId="77777777" w:rsidR="001947EF" w:rsidRPr="00F1495C" w:rsidRDefault="001947EF" w:rsidP="00F1495C">
            <w:pPr>
              <w:jc w:val="right"/>
              <w:rPr>
                <w:rFonts w:cstheme="minorHAnsi"/>
                <w:sz w:val="18"/>
                <w:szCs w:val="18"/>
              </w:rPr>
            </w:pPr>
          </w:p>
        </w:tc>
        <w:tc>
          <w:tcPr>
            <w:tcW w:w="806" w:type="dxa"/>
          </w:tcPr>
          <w:p w14:paraId="67ACEAF0" w14:textId="5D18A1A9" w:rsidR="001947EF" w:rsidRPr="00F1495C" w:rsidRDefault="001947EF" w:rsidP="00F1495C">
            <w:pPr>
              <w:jc w:val="right"/>
              <w:rPr>
                <w:rFonts w:cstheme="minorHAnsi"/>
                <w:sz w:val="18"/>
                <w:szCs w:val="18"/>
              </w:rPr>
            </w:pPr>
            <w:r w:rsidRPr="00F1495C">
              <w:rPr>
                <w:rFonts w:cstheme="minorHAnsi"/>
                <w:sz w:val="18"/>
                <w:szCs w:val="18"/>
              </w:rPr>
              <w:t>4</w:t>
            </w:r>
          </w:p>
        </w:tc>
      </w:tr>
      <w:tr w:rsidR="000E76C5" w:rsidRPr="00F1495C" w14:paraId="5F9FFC14" w14:textId="0CD7DA68" w:rsidTr="000E76C5">
        <w:tc>
          <w:tcPr>
            <w:tcW w:w="1231" w:type="dxa"/>
          </w:tcPr>
          <w:p w14:paraId="0FAA405B" w14:textId="1366130C" w:rsidR="001947EF" w:rsidRPr="00F1495C" w:rsidRDefault="001947EF" w:rsidP="00F1495C">
            <w:pPr>
              <w:jc w:val="both"/>
              <w:rPr>
                <w:rFonts w:cstheme="minorHAnsi"/>
                <w:sz w:val="18"/>
                <w:szCs w:val="18"/>
              </w:rPr>
            </w:pPr>
            <w:r w:rsidRPr="00F1495C">
              <w:rPr>
                <w:rFonts w:cstheme="minorHAnsi"/>
                <w:sz w:val="18"/>
                <w:szCs w:val="18"/>
              </w:rPr>
              <w:t>Arg</w:t>
            </w:r>
          </w:p>
        </w:tc>
        <w:tc>
          <w:tcPr>
            <w:tcW w:w="650" w:type="dxa"/>
          </w:tcPr>
          <w:p w14:paraId="11738A53" w14:textId="36D92651" w:rsidR="001947EF" w:rsidRPr="00F1495C" w:rsidRDefault="001947EF" w:rsidP="00F1495C">
            <w:pPr>
              <w:jc w:val="right"/>
              <w:rPr>
                <w:rFonts w:cstheme="minorHAnsi"/>
                <w:sz w:val="18"/>
                <w:szCs w:val="18"/>
              </w:rPr>
            </w:pPr>
            <w:r w:rsidRPr="00F1495C">
              <w:rPr>
                <w:rFonts w:cstheme="minorHAnsi"/>
                <w:sz w:val="18"/>
                <w:szCs w:val="18"/>
              </w:rPr>
              <w:t>1</w:t>
            </w:r>
          </w:p>
        </w:tc>
        <w:tc>
          <w:tcPr>
            <w:tcW w:w="619" w:type="dxa"/>
          </w:tcPr>
          <w:p w14:paraId="188E4C86" w14:textId="1B9473A0" w:rsidR="001947EF" w:rsidRPr="00F1495C" w:rsidRDefault="001947EF" w:rsidP="00F1495C">
            <w:pPr>
              <w:jc w:val="right"/>
              <w:rPr>
                <w:rFonts w:cstheme="minorHAnsi"/>
                <w:sz w:val="18"/>
                <w:szCs w:val="18"/>
              </w:rPr>
            </w:pPr>
            <w:r w:rsidRPr="00F1495C">
              <w:rPr>
                <w:rFonts w:cstheme="minorHAnsi"/>
                <w:sz w:val="18"/>
                <w:szCs w:val="18"/>
              </w:rPr>
              <w:t>1</w:t>
            </w:r>
          </w:p>
        </w:tc>
        <w:tc>
          <w:tcPr>
            <w:tcW w:w="620" w:type="dxa"/>
          </w:tcPr>
          <w:p w14:paraId="261A7744" w14:textId="77777777" w:rsidR="001947EF" w:rsidRPr="00F1495C" w:rsidRDefault="001947EF" w:rsidP="00F1495C">
            <w:pPr>
              <w:jc w:val="right"/>
              <w:rPr>
                <w:rFonts w:cstheme="minorHAnsi"/>
                <w:sz w:val="18"/>
                <w:szCs w:val="18"/>
              </w:rPr>
            </w:pPr>
          </w:p>
        </w:tc>
        <w:tc>
          <w:tcPr>
            <w:tcW w:w="565" w:type="dxa"/>
          </w:tcPr>
          <w:p w14:paraId="605E2339" w14:textId="77777777" w:rsidR="001947EF" w:rsidRPr="00F1495C" w:rsidRDefault="001947EF" w:rsidP="00F1495C">
            <w:pPr>
              <w:jc w:val="right"/>
              <w:rPr>
                <w:rFonts w:cstheme="minorHAnsi"/>
                <w:sz w:val="18"/>
                <w:szCs w:val="18"/>
              </w:rPr>
            </w:pPr>
          </w:p>
        </w:tc>
        <w:tc>
          <w:tcPr>
            <w:tcW w:w="597" w:type="dxa"/>
          </w:tcPr>
          <w:p w14:paraId="167A3267" w14:textId="77777777" w:rsidR="001947EF" w:rsidRPr="00F1495C" w:rsidRDefault="001947EF" w:rsidP="00F1495C">
            <w:pPr>
              <w:jc w:val="right"/>
              <w:rPr>
                <w:rFonts w:cstheme="minorHAnsi"/>
                <w:sz w:val="18"/>
                <w:szCs w:val="18"/>
              </w:rPr>
            </w:pPr>
          </w:p>
        </w:tc>
        <w:tc>
          <w:tcPr>
            <w:tcW w:w="708" w:type="dxa"/>
          </w:tcPr>
          <w:p w14:paraId="68EC5416" w14:textId="77777777" w:rsidR="001947EF" w:rsidRPr="00F1495C" w:rsidRDefault="001947EF" w:rsidP="00F1495C">
            <w:pPr>
              <w:jc w:val="right"/>
              <w:rPr>
                <w:rFonts w:cstheme="minorHAnsi"/>
                <w:sz w:val="18"/>
                <w:szCs w:val="18"/>
              </w:rPr>
            </w:pPr>
          </w:p>
        </w:tc>
        <w:tc>
          <w:tcPr>
            <w:tcW w:w="623" w:type="dxa"/>
          </w:tcPr>
          <w:p w14:paraId="4D62B273" w14:textId="7599401A"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5E64B32D" w14:textId="0C04A0DD" w:rsidR="001947EF" w:rsidRPr="00F1495C" w:rsidRDefault="001947EF" w:rsidP="00F1495C">
            <w:pPr>
              <w:jc w:val="right"/>
              <w:rPr>
                <w:rFonts w:cstheme="minorHAnsi"/>
                <w:sz w:val="18"/>
                <w:szCs w:val="18"/>
              </w:rPr>
            </w:pPr>
            <w:r w:rsidRPr="00F1495C">
              <w:rPr>
                <w:rFonts w:cstheme="minorHAnsi"/>
                <w:sz w:val="18"/>
                <w:szCs w:val="18"/>
              </w:rPr>
              <w:t>2</w:t>
            </w:r>
          </w:p>
        </w:tc>
        <w:tc>
          <w:tcPr>
            <w:tcW w:w="622" w:type="dxa"/>
          </w:tcPr>
          <w:p w14:paraId="583AB78A" w14:textId="77777777" w:rsidR="001947EF" w:rsidRPr="00F1495C" w:rsidRDefault="001947EF" w:rsidP="00F1495C">
            <w:pPr>
              <w:jc w:val="right"/>
              <w:rPr>
                <w:rFonts w:cstheme="minorHAnsi"/>
                <w:sz w:val="18"/>
                <w:szCs w:val="18"/>
              </w:rPr>
            </w:pPr>
          </w:p>
        </w:tc>
        <w:tc>
          <w:tcPr>
            <w:tcW w:w="710" w:type="dxa"/>
          </w:tcPr>
          <w:p w14:paraId="122E2B62" w14:textId="77777777" w:rsidR="001947EF" w:rsidRPr="00F1495C" w:rsidRDefault="001947EF" w:rsidP="00F1495C">
            <w:pPr>
              <w:jc w:val="right"/>
              <w:rPr>
                <w:rFonts w:cstheme="minorHAnsi"/>
                <w:sz w:val="18"/>
                <w:szCs w:val="18"/>
              </w:rPr>
            </w:pPr>
          </w:p>
        </w:tc>
        <w:tc>
          <w:tcPr>
            <w:tcW w:w="738" w:type="dxa"/>
          </w:tcPr>
          <w:p w14:paraId="3A925CC3" w14:textId="38EF8A80"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4FE27663" w14:textId="14FEB95F" w:rsidR="001947EF" w:rsidRPr="00F1495C" w:rsidRDefault="001947EF" w:rsidP="00F1495C">
            <w:pPr>
              <w:jc w:val="right"/>
              <w:rPr>
                <w:rFonts w:cstheme="minorHAnsi"/>
                <w:sz w:val="18"/>
                <w:szCs w:val="18"/>
              </w:rPr>
            </w:pPr>
            <w:r w:rsidRPr="00F1495C">
              <w:rPr>
                <w:rFonts w:cstheme="minorHAnsi"/>
                <w:sz w:val="18"/>
                <w:szCs w:val="18"/>
              </w:rPr>
              <w:t>6</w:t>
            </w:r>
          </w:p>
        </w:tc>
      </w:tr>
      <w:tr w:rsidR="000E76C5" w:rsidRPr="00F1495C" w14:paraId="68BBD08C" w14:textId="2EEAD6B6" w:rsidTr="000E76C5">
        <w:tc>
          <w:tcPr>
            <w:tcW w:w="1231" w:type="dxa"/>
          </w:tcPr>
          <w:p w14:paraId="17966808" w14:textId="7A9A0471" w:rsidR="001947EF" w:rsidRPr="00F1495C" w:rsidRDefault="001947EF" w:rsidP="00F1495C">
            <w:pPr>
              <w:jc w:val="both"/>
              <w:rPr>
                <w:rFonts w:cstheme="minorHAnsi"/>
                <w:sz w:val="18"/>
                <w:szCs w:val="18"/>
              </w:rPr>
            </w:pPr>
            <w:proofErr w:type="spellStart"/>
            <w:r w:rsidRPr="00F1495C">
              <w:rPr>
                <w:rFonts w:cstheme="minorHAnsi"/>
                <w:sz w:val="18"/>
                <w:szCs w:val="18"/>
              </w:rPr>
              <w:t>Asn</w:t>
            </w:r>
            <w:proofErr w:type="spellEnd"/>
          </w:p>
        </w:tc>
        <w:tc>
          <w:tcPr>
            <w:tcW w:w="650" w:type="dxa"/>
          </w:tcPr>
          <w:p w14:paraId="0021A971" w14:textId="2847FAD3" w:rsidR="001947EF" w:rsidRPr="00F1495C" w:rsidRDefault="001947EF" w:rsidP="00F1495C">
            <w:pPr>
              <w:jc w:val="right"/>
              <w:rPr>
                <w:rFonts w:cstheme="minorHAnsi"/>
                <w:sz w:val="18"/>
                <w:szCs w:val="18"/>
              </w:rPr>
            </w:pPr>
            <w:r w:rsidRPr="00F1495C">
              <w:rPr>
                <w:rFonts w:cstheme="minorHAnsi"/>
                <w:sz w:val="18"/>
                <w:szCs w:val="18"/>
              </w:rPr>
              <w:t>2</w:t>
            </w:r>
          </w:p>
        </w:tc>
        <w:tc>
          <w:tcPr>
            <w:tcW w:w="619" w:type="dxa"/>
          </w:tcPr>
          <w:p w14:paraId="266DFFD0" w14:textId="77777777" w:rsidR="001947EF" w:rsidRPr="00F1495C" w:rsidRDefault="001947EF" w:rsidP="00F1495C">
            <w:pPr>
              <w:jc w:val="right"/>
              <w:rPr>
                <w:rFonts w:cstheme="minorHAnsi"/>
                <w:sz w:val="18"/>
                <w:szCs w:val="18"/>
              </w:rPr>
            </w:pPr>
          </w:p>
        </w:tc>
        <w:tc>
          <w:tcPr>
            <w:tcW w:w="620" w:type="dxa"/>
          </w:tcPr>
          <w:p w14:paraId="64FB8509" w14:textId="77777777" w:rsidR="001947EF" w:rsidRPr="00F1495C" w:rsidRDefault="001947EF" w:rsidP="00F1495C">
            <w:pPr>
              <w:jc w:val="right"/>
              <w:rPr>
                <w:rFonts w:cstheme="minorHAnsi"/>
                <w:sz w:val="18"/>
                <w:szCs w:val="18"/>
              </w:rPr>
            </w:pPr>
          </w:p>
        </w:tc>
        <w:tc>
          <w:tcPr>
            <w:tcW w:w="565" w:type="dxa"/>
          </w:tcPr>
          <w:p w14:paraId="202B9485" w14:textId="77777777" w:rsidR="001947EF" w:rsidRPr="00F1495C" w:rsidRDefault="001947EF" w:rsidP="00F1495C">
            <w:pPr>
              <w:jc w:val="right"/>
              <w:rPr>
                <w:rFonts w:cstheme="minorHAnsi"/>
                <w:sz w:val="18"/>
                <w:szCs w:val="18"/>
              </w:rPr>
            </w:pPr>
          </w:p>
        </w:tc>
        <w:tc>
          <w:tcPr>
            <w:tcW w:w="597" w:type="dxa"/>
          </w:tcPr>
          <w:p w14:paraId="42ED7B86" w14:textId="77777777" w:rsidR="001947EF" w:rsidRPr="00F1495C" w:rsidRDefault="001947EF" w:rsidP="00F1495C">
            <w:pPr>
              <w:jc w:val="right"/>
              <w:rPr>
                <w:rFonts w:cstheme="minorHAnsi"/>
                <w:sz w:val="18"/>
                <w:szCs w:val="18"/>
              </w:rPr>
            </w:pPr>
          </w:p>
        </w:tc>
        <w:tc>
          <w:tcPr>
            <w:tcW w:w="708" w:type="dxa"/>
          </w:tcPr>
          <w:p w14:paraId="2BA888EA" w14:textId="77777777" w:rsidR="001947EF" w:rsidRPr="00F1495C" w:rsidRDefault="001947EF" w:rsidP="00F1495C">
            <w:pPr>
              <w:jc w:val="right"/>
              <w:rPr>
                <w:rFonts w:cstheme="minorHAnsi"/>
                <w:sz w:val="18"/>
                <w:szCs w:val="18"/>
              </w:rPr>
            </w:pPr>
          </w:p>
        </w:tc>
        <w:tc>
          <w:tcPr>
            <w:tcW w:w="623" w:type="dxa"/>
          </w:tcPr>
          <w:p w14:paraId="7B994C8D" w14:textId="77777777" w:rsidR="001947EF" w:rsidRPr="00F1495C" w:rsidRDefault="001947EF" w:rsidP="00F1495C">
            <w:pPr>
              <w:jc w:val="right"/>
              <w:rPr>
                <w:rFonts w:cstheme="minorHAnsi"/>
                <w:sz w:val="18"/>
                <w:szCs w:val="18"/>
              </w:rPr>
            </w:pPr>
          </w:p>
        </w:tc>
        <w:tc>
          <w:tcPr>
            <w:tcW w:w="691" w:type="dxa"/>
          </w:tcPr>
          <w:p w14:paraId="431AAB5E" w14:textId="174A4112" w:rsidR="001947EF" w:rsidRPr="00F1495C" w:rsidRDefault="001947EF" w:rsidP="00F1495C">
            <w:pPr>
              <w:jc w:val="right"/>
              <w:rPr>
                <w:rFonts w:cstheme="minorHAnsi"/>
                <w:sz w:val="18"/>
                <w:szCs w:val="18"/>
              </w:rPr>
            </w:pPr>
            <w:r w:rsidRPr="00F1495C">
              <w:rPr>
                <w:rFonts w:cstheme="minorHAnsi"/>
                <w:sz w:val="18"/>
                <w:szCs w:val="18"/>
              </w:rPr>
              <w:t>1</w:t>
            </w:r>
          </w:p>
        </w:tc>
        <w:tc>
          <w:tcPr>
            <w:tcW w:w="622" w:type="dxa"/>
          </w:tcPr>
          <w:p w14:paraId="712D0F96" w14:textId="77777777" w:rsidR="001947EF" w:rsidRPr="00F1495C" w:rsidRDefault="001947EF" w:rsidP="00F1495C">
            <w:pPr>
              <w:jc w:val="right"/>
              <w:rPr>
                <w:rFonts w:cstheme="minorHAnsi"/>
                <w:sz w:val="18"/>
                <w:szCs w:val="18"/>
              </w:rPr>
            </w:pPr>
          </w:p>
        </w:tc>
        <w:tc>
          <w:tcPr>
            <w:tcW w:w="710" w:type="dxa"/>
          </w:tcPr>
          <w:p w14:paraId="510C504C" w14:textId="77777777" w:rsidR="001947EF" w:rsidRPr="00F1495C" w:rsidRDefault="001947EF" w:rsidP="00F1495C">
            <w:pPr>
              <w:jc w:val="right"/>
              <w:rPr>
                <w:rFonts w:cstheme="minorHAnsi"/>
                <w:sz w:val="18"/>
                <w:szCs w:val="18"/>
              </w:rPr>
            </w:pPr>
          </w:p>
        </w:tc>
        <w:tc>
          <w:tcPr>
            <w:tcW w:w="738" w:type="dxa"/>
          </w:tcPr>
          <w:p w14:paraId="47DCFA08" w14:textId="071DF264"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023BCE9A" w14:textId="0B1A3759" w:rsidR="001947EF" w:rsidRPr="00F1495C" w:rsidRDefault="001947EF" w:rsidP="00F1495C">
            <w:pPr>
              <w:jc w:val="right"/>
              <w:rPr>
                <w:rFonts w:cstheme="minorHAnsi"/>
                <w:sz w:val="18"/>
                <w:szCs w:val="18"/>
              </w:rPr>
            </w:pPr>
            <w:r w:rsidRPr="00F1495C">
              <w:rPr>
                <w:rFonts w:cstheme="minorHAnsi"/>
                <w:sz w:val="18"/>
                <w:szCs w:val="18"/>
              </w:rPr>
              <w:t>3</w:t>
            </w:r>
          </w:p>
        </w:tc>
      </w:tr>
      <w:tr w:rsidR="000E76C5" w:rsidRPr="00F1495C" w14:paraId="08E908FD" w14:textId="6F92D6D2" w:rsidTr="000E76C5">
        <w:tc>
          <w:tcPr>
            <w:tcW w:w="1231" w:type="dxa"/>
          </w:tcPr>
          <w:p w14:paraId="083C69CC" w14:textId="55DC106A" w:rsidR="001947EF" w:rsidRPr="00F1495C" w:rsidRDefault="001947EF" w:rsidP="00F1495C">
            <w:pPr>
              <w:jc w:val="both"/>
              <w:rPr>
                <w:rFonts w:cstheme="minorHAnsi"/>
                <w:sz w:val="18"/>
                <w:szCs w:val="18"/>
              </w:rPr>
            </w:pPr>
            <w:r w:rsidRPr="00F1495C">
              <w:rPr>
                <w:rFonts w:cstheme="minorHAnsi"/>
                <w:sz w:val="18"/>
                <w:szCs w:val="18"/>
              </w:rPr>
              <w:t>Asp</w:t>
            </w:r>
          </w:p>
        </w:tc>
        <w:tc>
          <w:tcPr>
            <w:tcW w:w="650" w:type="dxa"/>
          </w:tcPr>
          <w:p w14:paraId="10B36FE9" w14:textId="5B5DF5C7" w:rsidR="001947EF" w:rsidRPr="00F1495C" w:rsidRDefault="001947EF" w:rsidP="00F1495C">
            <w:pPr>
              <w:jc w:val="right"/>
              <w:rPr>
                <w:rFonts w:cstheme="minorHAnsi"/>
                <w:sz w:val="18"/>
                <w:szCs w:val="18"/>
              </w:rPr>
            </w:pPr>
            <w:r w:rsidRPr="00F1495C">
              <w:rPr>
                <w:rFonts w:cstheme="minorHAnsi"/>
                <w:sz w:val="18"/>
                <w:szCs w:val="18"/>
              </w:rPr>
              <w:t>1</w:t>
            </w:r>
          </w:p>
        </w:tc>
        <w:tc>
          <w:tcPr>
            <w:tcW w:w="619" w:type="dxa"/>
          </w:tcPr>
          <w:p w14:paraId="4ED8E4FB" w14:textId="53E48F75" w:rsidR="001947EF" w:rsidRPr="00F1495C" w:rsidRDefault="001947EF" w:rsidP="00F1495C">
            <w:pPr>
              <w:jc w:val="right"/>
              <w:rPr>
                <w:rFonts w:cstheme="minorHAnsi"/>
                <w:sz w:val="18"/>
                <w:szCs w:val="18"/>
              </w:rPr>
            </w:pPr>
            <w:r w:rsidRPr="00F1495C">
              <w:rPr>
                <w:rFonts w:cstheme="minorHAnsi"/>
                <w:sz w:val="18"/>
                <w:szCs w:val="18"/>
              </w:rPr>
              <w:t>1</w:t>
            </w:r>
          </w:p>
        </w:tc>
        <w:tc>
          <w:tcPr>
            <w:tcW w:w="620" w:type="dxa"/>
          </w:tcPr>
          <w:p w14:paraId="71D558E2" w14:textId="43CE0D1E" w:rsidR="001947EF" w:rsidRPr="00F1495C" w:rsidRDefault="001947EF" w:rsidP="00F1495C">
            <w:pPr>
              <w:jc w:val="right"/>
              <w:rPr>
                <w:rFonts w:cstheme="minorHAnsi"/>
                <w:sz w:val="18"/>
                <w:szCs w:val="18"/>
              </w:rPr>
            </w:pPr>
            <w:r w:rsidRPr="00F1495C">
              <w:rPr>
                <w:rFonts w:cstheme="minorHAnsi"/>
                <w:sz w:val="18"/>
                <w:szCs w:val="18"/>
              </w:rPr>
              <w:t>1</w:t>
            </w:r>
          </w:p>
        </w:tc>
        <w:tc>
          <w:tcPr>
            <w:tcW w:w="565" w:type="dxa"/>
          </w:tcPr>
          <w:p w14:paraId="20BFBEEE" w14:textId="77777777" w:rsidR="001947EF" w:rsidRPr="00F1495C" w:rsidRDefault="001947EF" w:rsidP="00F1495C">
            <w:pPr>
              <w:jc w:val="right"/>
              <w:rPr>
                <w:rFonts w:cstheme="minorHAnsi"/>
                <w:sz w:val="18"/>
                <w:szCs w:val="18"/>
              </w:rPr>
            </w:pPr>
          </w:p>
        </w:tc>
        <w:tc>
          <w:tcPr>
            <w:tcW w:w="597" w:type="dxa"/>
          </w:tcPr>
          <w:p w14:paraId="770C686E" w14:textId="77777777" w:rsidR="001947EF" w:rsidRPr="00F1495C" w:rsidRDefault="001947EF" w:rsidP="00F1495C">
            <w:pPr>
              <w:jc w:val="right"/>
              <w:rPr>
                <w:rFonts w:cstheme="minorHAnsi"/>
                <w:sz w:val="18"/>
                <w:szCs w:val="18"/>
              </w:rPr>
            </w:pPr>
          </w:p>
        </w:tc>
        <w:tc>
          <w:tcPr>
            <w:tcW w:w="708" w:type="dxa"/>
          </w:tcPr>
          <w:p w14:paraId="320F381A" w14:textId="77777777" w:rsidR="001947EF" w:rsidRPr="00F1495C" w:rsidRDefault="001947EF" w:rsidP="00F1495C">
            <w:pPr>
              <w:jc w:val="right"/>
              <w:rPr>
                <w:rFonts w:cstheme="minorHAnsi"/>
                <w:sz w:val="18"/>
                <w:szCs w:val="18"/>
              </w:rPr>
            </w:pPr>
          </w:p>
        </w:tc>
        <w:tc>
          <w:tcPr>
            <w:tcW w:w="623" w:type="dxa"/>
          </w:tcPr>
          <w:p w14:paraId="0CE805E8" w14:textId="2D0AACF8"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3C373B32" w14:textId="551618A1" w:rsidR="001947EF" w:rsidRPr="00F1495C" w:rsidRDefault="001947EF" w:rsidP="00F1495C">
            <w:pPr>
              <w:jc w:val="right"/>
              <w:rPr>
                <w:rFonts w:cstheme="minorHAnsi"/>
                <w:sz w:val="18"/>
                <w:szCs w:val="18"/>
              </w:rPr>
            </w:pPr>
            <w:r w:rsidRPr="00F1495C">
              <w:rPr>
                <w:rFonts w:cstheme="minorHAnsi"/>
                <w:sz w:val="18"/>
                <w:szCs w:val="18"/>
              </w:rPr>
              <w:t>1</w:t>
            </w:r>
          </w:p>
        </w:tc>
        <w:tc>
          <w:tcPr>
            <w:tcW w:w="622" w:type="dxa"/>
          </w:tcPr>
          <w:p w14:paraId="2DE6C38F" w14:textId="77777777" w:rsidR="001947EF" w:rsidRPr="00F1495C" w:rsidRDefault="001947EF" w:rsidP="00F1495C">
            <w:pPr>
              <w:jc w:val="right"/>
              <w:rPr>
                <w:rFonts w:cstheme="minorHAnsi"/>
                <w:sz w:val="18"/>
                <w:szCs w:val="18"/>
              </w:rPr>
            </w:pPr>
          </w:p>
        </w:tc>
        <w:tc>
          <w:tcPr>
            <w:tcW w:w="710" w:type="dxa"/>
          </w:tcPr>
          <w:p w14:paraId="7B3B56DD" w14:textId="77777777" w:rsidR="001947EF" w:rsidRPr="00F1495C" w:rsidRDefault="001947EF" w:rsidP="00F1495C">
            <w:pPr>
              <w:jc w:val="right"/>
              <w:rPr>
                <w:rFonts w:cstheme="minorHAnsi"/>
                <w:sz w:val="18"/>
                <w:szCs w:val="18"/>
              </w:rPr>
            </w:pPr>
          </w:p>
        </w:tc>
        <w:tc>
          <w:tcPr>
            <w:tcW w:w="738" w:type="dxa"/>
          </w:tcPr>
          <w:p w14:paraId="15AE6CE9" w14:textId="22E8A20C"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6F48185E" w14:textId="07CA0FE7" w:rsidR="001947EF" w:rsidRPr="00F1495C" w:rsidRDefault="001947EF" w:rsidP="00F1495C">
            <w:pPr>
              <w:jc w:val="right"/>
              <w:rPr>
                <w:rFonts w:cstheme="minorHAnsi"/>
                <w:sz w:val="18"/>
                <w:szCs w:val="18"/>
              </w:rPr>
            </w:pPr>
            <w:r w:rsidRPr="00F1495C">
              <w:rPr>
                <w:rFonts w:cstheme="minorHAnsi"/>
                <w:sz w:val="18"/>
                <w:szCs w:val="18"/>
              </w:rPr>
              <w:t>6</w:t>
            </w:r>
          </w:p>
        </w:tc>
      </w:tr>
      <w:tr w:rsidR="000E76C5" w:rsidRPr="00F1495C" w14:paraId="19411887" w14:textId="7F76144F" w:rsidTr="000E76C5">
        <w:tc>
          <w:tcPr>
            <w:tcW w:w="1231" w:type="dxa"/>
          </w:tcPr>
          <w:p w14:paraId="6F0A82B0" w14:textId="43E0F2A1" w:rsidR="001947EF" w:rsidRPr="00F1495C" w:rsidRDefault="001947EF" w:rsidP="00F1495C">
            <w:pPr>
              <w:jc w:val="both"/>
              <w:rPr>
                <w:rFonts w:cstheme="minorHAnsi"/>
                <w:sz w:val="18"/>
                <w:szCs w:val="18"/>
              </w:rPr>
            </w:pPr>
            <w:proofErr w:type="spellStart"/>
            <w:r w:rsidRPr="00F1495C">
              <w:rPr>
                <w:rFonts w:cstheme="minorHAnsi"/>
                <w:sz w:val="18"/>
                <w:szCs w:val="18"/>
              </w:rPr>
              <w:t>Cys</w:t>
            </w:r>
            <w:proofErr w:type="spellEnd"/>
          </w:p>
        </w:tc>
        <w:tc>
          <w:tcPr>
            <w:tcW w:w="650" w:type="dxa"/>
          </w:tcPr>
          <w:p w14:paraId="01447D4C" w14:textId="77777777" w:rsidR="001947EF" w:rsidRPr="00F1495C" w:rsidRDefault="001947EF" w:rsidP="00F1495C">
            <w:pPr>
              <w:jc w:val="right"/>
              <w:rPr>
                <w:rFonts w:cstheme="minorHAnsi"/>
                <w:sz w:val="18"/>
                <w:szCs w:val="18"/>
              </w:rPr>
            </w:pPr>
          </w:p>
        </w:tc>
        <w:tc>
          <w:tcPr>
            <w:tcW w:w="619" w:type="dxa"/>
          </w:tcPr>
          <w:p w14:paraId="3B877AB1" w14:textId="77777777" w:rsidR="001947EF" w:rsidRPr="00F1495C" w:rsidRDefault="001947EF" w:rsidP="00F1495C">
            <w:pPr>
              <w:jc w:val="right"/>
              <w:rPr>
                <w:rFonts w:cstheme="minorHAnsi"/>
                <w:sz w:val="18"/>
                <w:szCs w:val="18"/>
              </w:rPr>
            </w:pPr>
          </w:p>
        </w:tc>
        <w:tc>
          <w:tcPr>
            <w:tcW w:w="620" w:type="dxa"/>
          </w:tcPr>
          <w:p w14:paraId="577AA6FA" w14:textId="77777777" w:rsidR="001947EF" w:rsidRPr="00F1495C" w:rsidRDefault="001947EF" w:rsidP="00F1495C">
            <w:pPr>
              <w:jc w:val="right"/>
              <w:rPr>
                <w:rFonts w:cstheme="minorHAnsi"/>
                <w:sz w:val="18"/>
                <w:szCs w:val="18"/>
              </w:rPr>
            </w:pPr>
          </w:p>
        </w:tc>
        <w:tc>
          <w:tcPr>
            <w:tcW w:w="565" w:type="dxa"/>
          </w:tcPr>
          <w:p w14:paraId="17649F7D" w14:textId="77777777" w:rsidR="001947EF" w:rsidRPr="00F1495C" w:rsidRDefault="001947EF" w:rsidP="00F1495C">
            <w:pPr>
              <w:jc w:val="right"/>
              <w:rPr>
                <w:rFonts w:cstheme="minorHAnsi"/>
                <w:sz w:val="18"/>
                <w:szCs w:val="18"/>
              </w:rPr>
            </w:pPr>
          </w:p>
        </w:tc>
        <w:tc>
          <w:tcPr>
            <w:tcW w:w="597" w:type="dxa"/>
          </w:tcPr>
          <w:p w14:paraId="0A4729A6" w14:textId="77777777" w:rsidR="001947EF" w:rsidRPr="00F1495C" w:rsidRDefault="001947EF" w:rsidP="00F1495C">
            <w:pPr>
              <w:jc w:val="right"/>
              <w:rPr>
                <w:rFonts w:cstheme="minorHAnsi"/>
                <w:sz w:val="18"/>
                <w:szCs w:val="18"/>
              </w:rPr>
            </w:pPr>
          </w:p>
        </w:tc>
        <w:tc>
          <w:tcPr>
            <w:tcW w:w="708" w:type="dxa"/>
          </w:tcPr>
          <w:p w14:paraId="6715715C" w14:textId="77777777" w:rsidR="001947EF" w:rsidRPr="00F1495C" w:rsidRDefault="001947EF" w:rsidP="00F1495C">
            <w:pPr>
              <w:jc w:val="right"/>
              <w:rPr>
                <w:rFonts w:cstheme="minorHAnsi"/>
                <w:sz w:val="18"/>
                <w:szCs w:val="18"/>
              </w:rPr>
            </w:pPr>
          </w:p>
        </w:tc>
        <w:tc>
          <w:tcPr>
            <w:tcW w:w="623" w:type="dxa"/>
          </w:tcPr>
          <w:p w14:paraId="3CAACF22" w14:textId="4C0EB310"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7FD916BA" w14:textId="77777777" w:rsidR="001947EF" w:rsidRPr="00F1495C" w:rsidRDefault="001947EF" w:rsidP="00F1495C">
            <w:pPr>
              <w:jc w:val="right"/>
              <w:rPr>
                <w:rFonts w:cstheme="minorHAnsi"/>
                <w:sz w:val="18"/>
                <w:szCs w:val="18"/>
              </w:rPr>
            </w:pPr>
          </w:p>
        </w:tc>
        <w:tc>
          <w:tcPr>
            <w:tcW w:w="622" w:type="dxa"/>
          </w:tcPr>
          <w:p w14:paraId="4649D36F" w14:textId="77777777" w:rsidR="001947EF" w:rsidRPr="00F1495C" w:rsidRDefault="001947EF" w:rsidP="00F1495C">
            <w:pPr>
              <w:jc w:val="right"/>
              <w:rPr>
                <w:rFonts w:cstheme="minorHAnsi"/>
                <w:sz w:val="18"/>
                <w:szCs w:val="18"/>
              </w:rPr>
            </w:pPr>
          </w:p>
        </w:tc>
        <w:tc>
          <w:tcPr>
            <w:tcW w:w="710" w:type="dxa"/>
          </w:tcPr>
          <w:p w14:paraId="6505358B" w14:textId="77777777" w:rsidR="001947EF" w:rsidRPr="00F1495C" w:rsidRDefault="001947EF" w:rsidP="00F1495C">
            <w:pPr>
              <w:jc w:val="right"/>
              <w:rPr>
                <w:rFonts w:cstheme="minorHAnsi"/>
                <w:sz w:val="18"/>
                <w:szCs w:val="18"/>
              </w:rPr>
            </w:pPr>
          </w:p>
        </w:tc>
        <w:tc>
          <w:tcPr>
            <w:tcW w:w="738" w:type="dxa"/>
          </w:tcPr>
          <w:p w14:paraId="2D79AD4E" w14:textId="0471FE5B"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6FF60552" w14:textId="6DD0B7BA" w:rsidR="001947EF" w:rsidRPr="00F1495C" w:rsidRDefault="001947EF" w:rsidP="00F1495C">
            <w:pPr>
              <w:jc w:val="right"/>
              <w:rPr>
                <w:rFonts w:cstheme="minorHAnsi"/>
                <w:sz w:val="18"/>
                <w:szCs w:val="18"/>
              </w:rPr>
            </w:pPr>
            <w:r w:rsidRPr="00F1495C">
              <w:rPr>
                <w:rFonts w:cstheme="minorHAnsi"/>
                <w:sz w:val="18"/>
                <w:szCs w:val="18"/>
              </w:rPr>
              <w:t>2</w:t>
            </w:r>
          </w:p>
        </w:tc>
      </w:tr>
      <w:tr w:rsidR="000E76C5" w:rsidRPr="00F1495C" w14:paraId="2DF8B12C" w14:textId="03D4497B" w:rsidTr="000E76C5">
        <w:tc>
          <w:tcPr>
            <w:tcW w:w="1231" w:type="dxa"/>
          </w:tcPr>
          <w:p w14:paraId="7156A64B" w14:textId="0115E39A" w:rsidR="001947EF" w:rsidRPr="00F1495C" w:rsidRDefault="001947EF" w:rsidP="00F1495C">
            <w:pPr>
              <w:jc w:val="both"/>
              <w:rPr>
                <w:rFonts w:cstheme="minorHAnsi"/>
                <w:sz w:val="18"/>
                <w:szCs w:val="18"/>
              </w:rPr>
            </w:pPr>
            <w:r w:rsidRPr="00F1495C">
              <w:rPr>
                <w:rFonts w:cstheme="minorHAnsi"/>
                <w:sz w:val="18"/>
                <w:szCs w:val="18"/>
              </w:rPr>
              <w:t>Gln</w:t>
            </w:r>
          </w:p>
        </w:tc>
        <w:tc>
          <w:tcPr>
            <w:tcW w:w="650" w:type="dxa"/>
          </w:tcPr>
          <w:p w14:paraId="24366E61" w14:textId="0F274B70" w:rsidR="001947EF" w:rsidRPr="00F1495C" w:rsidRDefault="001947EF" w:rsidP="00F1495C">
            <w:pPr>
              <w:jc w:val="right"/>
              <w:rPr>
                <w:rFonts w:cstheme="minorHAnsi"/>
                <w:sz w:val="18"/>
                <w:szCs w:val="18"/>
              </w:rPr>
            </w:pPr>
            <w:r w:rsidRPr="00F1495C">
              <w:rPr>
                <w:rFonts w:cstheme="minorHAnsi"/>
                <w:sz w:val="18"/>
                <w:szCs w:val="18"/>
              </w:rPr>
              <w:t>2</w:t>
            </w:r>
          </w:p>
        </w:tc>
        <w:tc>
          <w:tcPr>
            <w:tcW w:w="619" w:type="dxa"/>
          </w:tcPr>
          <w:p w14:paraId="57353EB4" w14:textId="77777777" w:rsidR="001947EF" w:rsidRPr="00F1495C" w:rsidRDefault="001947EF" w:rsidP="00F1495C">
            <w:pPr>
              <w:jc w:val="right"/>
              <w:rPr>
                <w:rFonts w:cstheme="minorHAnsi"/>
                <w:sz w:val="18"/>
                <w:szCs w:val="18"/>
              </w:rPr>
            </w:pPr>
          </w:p>
        </w:tc>
        <w:tc>
          <w:tcPr>
            <w:tcW w:w="620" w:type="dxa"/>
          </w:tcPr>
          <w:p w14:paraId="30B35376" w14:textId="77777777" w:rsidR="001947EF" w:rsidRPr="00F1495C" w:rsidRDefault="001947EF" w:rsidP="00F1495C">
            <w:pPr>
              <w:jc w:val="right"/>
              <w:rPr>
                <w:rFonts w:cstheme="minorHAnsi"/>
                <w:sz w:val="18"/>
                <w:szCs w:val="18"/>
              </w:rPr>
            </w:pPr>
          </w:p>
        </w:tc>
        <w:tc>
          <w:tcPr>
            <w:tcW w:w="565" w:type="dxa"/>
          </w:tcPr>
          <w:p w14:paraId="6A95A810" w14:textId="77777777" w:rsidR="001947EF" w:rsidRPr="00F1495C" w:rsidRDefault="001947EF" w:rsidP="00F1495C">
            <w:pPr>
              <w:jc w:val="right"/>
              <w:rPr>
                <w:rFonts w:cstheme="minorHAnsi"/>
                <w:sz w:val="18"/>
                <w:szCs w:val="18"/>
              </w:rPr>
            </w:pPr>
          </w:p>
        </w:tc>
        <w:tc>
          <w:tcPr>
            <w:tcW w:w="597" w:type="dxa"/>
          </w:tcPr>
          <w:p w14:paraId="0A5D519F" w14:textId="77777777" w:rsidR="001947EF" w:rsidRPr="00F1495C" w:rsidRDefault="001947EF" w:rsidP="00F1495C">
            <w:pPr>
              <w:jc w:val="right"/>
              <w:rPr>
                <w:rFonts w:cstheme="minorHAnsi"/>
                <w:sz w:val="18"/>
                <w:szCs w:val="18"/>
              </w:rPr>
            </w:pPr>
          </w:p>
        </w:tc>
        <w:tc>
          <w:tcPr>
            <w:tcW w:w="708" w:type="dxa"/>
          </w:tcPr>
          <w:p w14:paraId="3910F224" w14:textId="77777777" w:rsidR="001947EF" w:rsidRPr="00F1495C" w:rsidRDefault="001947EF" w:rsidP="00F1495C">
            <w:pPr>
              <w:jc w:val="right"/>
              <w:rPr>
                <w:rFonts w:cstheme="minorHAnsi"/>
                <w:sz w:val="18"/>
                <w:szCs w:val="18"/>
              </w:rPr>
            </w:pPr>
          </w:p>
        </w:tc>
        <w:tc>
          <w:tcPr>
            <w:tcW w:w="623" w:type="dxa"/>
          </w:tcPr>
          <w:p w14:paraId="5A261D74" w14:textId="139EF5BB"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0344C4D5" w14:textId="4BBBC9E0" w:rsidR="001947EF" w:rsidRPr="00F1495C" w:rsidRDefault="001947EF" w:rsidP="00F1495C">
            <w:pPr>
              <w:jc w:val="right"/>
              <w:rPr>
                <w:rFonts w:cstheme="minorHAnsi"/>
                <w:sz w:val="18"/>
                <w:szCs w:val="18"/>
              </w:rPr>
            </w:pPr>
            <w:r w:rsidRPr="00F1495C">
              <w:rPr>
                <w:rFonts w:cstheme="minorHAnsi"/>
                <w:sz w:val="18"/>
                <w:szCs w:val="18"/>
              </w:rPr>
              <w:t>1</w:t>
            </w:r>
          </w:p>
        </w:tc>
        <w:tc>
          <w:tcPr>
            <w:tcW w:w="622" w:type="dxa"/>
          </w:tcPr>
          <w:p w14:paraId="003FE31E" w14:textId="77777777" w:rsidR="001947EF" w:rsidRPr="00F1495C" w:rsidRDefault="001947EF" w:rsidP="00F1495C">
            <w:pPr>
              <w:jc w:val="right"/>
              <w:rPr>
                <w:rFonts w:cstheme="minorHAnsi"/>
                <w:sz w:val="18"/>
                <w:szCs w:val="18"/>
              </w:rPr>
            </w:pPr>
          </w:p>
        </w:tc>
        <w:tc>
          <w:tcPr>
            <w:tcW w:w="710" w:type="dxa"/>
          </w:tcPr>
          <w:p w14:paraId="4CB3B2C7" w14:textId="77777777" w:rsidR="001947EF" w:rsidRPr="00F1495C" w:rsidRDefault="001947EF" w:rsidP="00F1495C">
            <w:pPr>
              <w:jc w:val="right"/>
              <w:rPr>
                <w:rFonts w:cstheme="minorHAnsi"/>
                <w:sz w:val="18"/>
                <w:szCs w:val="18"/>
              </w:rPr>
            </w:pPr>
          </w:p>
        </w:tc>
        <w:tc>
          <w:tcPr>
            <w:tcW w:w="738" w:type="dxa"/>
          </w:tcPr>
          <w:p w14:paraId="6A1A4741" w14:textId="1475A2EE"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0213A644" w14:textId="7B255E37" w:rsidR="001947EF" w:rsidRPr="00F1495C" w:rsidRDefault="001947EF" w:rsidP="00F1495C">
            <w:pPr>
              <w:jc w:val="right"/>
              <w:rPr>
                <w:rFonts w:cstheme="minorHAnsi"/>
                <w:sz w:val="18"/>
                <w:szCs w:val="18"/>
              </w:rPr>
            </w:pPr>
            <w:r w:rsidRPr="00F1495C">
              <w:rPr>
                <w:rFonts w:cstheme="minorHAnsi"/>
                <w:sz w:val="18"/>
                <w:szCs w:val="18"/>
              </w:rPr>
              <w:t>5</w:t>
            </w:r>
          </w:p>
        </w:tc>
      </w:tr>
      <w:tr w:rsidR="000E76C5" w:rsidRPr="00F1495C" w14:paraId="09292AD4" w14:textId="465EDBF8" w:rsidTr="000E76C5">
        <w:tc>
          <w:tcPr>
            <w:tcW w:w="1231" w:type="dxa"/>
          </w:tcPr>
          <w:p w14:paraId="371627C3" w14:textId="155759ED" w:rsidR="001947EF" w:rsidRPr="00F1495C" w:rsidRDefault="001947EF" w:rsidP="00F1495C">
            <w:pPr>
              <w:jc w:val="both"/>
              <w:rPr>
                <w:rFonts w:cstheme="minorHAnsi"/>
                <w:sz w:val="18"/>
                <w:szCs w:val="18"/>
              </w:rPr>
            </w:pPr>
            <w:r w:rsidRPr="00F1495C">
              <w:rPr>
                <w:rFonts w:cstheme="minorHAnsi"/>
                <w:sz w:val="18"/>
                <w:szCs w:val="18"/>
              </w:rPr>
              <w:t>Ile</w:t>
            </w:r>
          </w:p>
        </w:tc>
        <w:tc>
          <w:tcPr>
            <w:tcW w:w="650" w:type="dxa"/>
          </w:tcPr>
          <w:p w14:paraId="68003C2E" w14:textId="77777777" w:rsidR="001947EF" w:rsidRPr="00F1495C" w:rsidRDefault="001947EF" w:rsidP="00F1495C">
            <w:pPr>
              <w:jc w:val="right"/>
              <w:rPr>
                <w:rFonts w:cstheme="minorHAnsi"/>
                <w:sz w:val="18"/>
                <w:szCs w:val="18"/>
              </w:rPr>
            </w:pPr>
          </w:p>
        </w:tc>
        <w:tc>
          <w:tcPr>
            <w:tcW w:w="619" w:type="dxa"/>
          </w:tcPr>
          <w:p w14:paraId="6C119078" w14:textId="77777777" w:rsidR="001947EF" w:rsidRPr="00F1495C" w:rsidRDefault="001947EF" w:rsidP="00F1495C">
            <w:pPr>
              <w:jc w:val="right"/>
              <w:rPr>
                <w:rFonts w:cstheme="minorHAnsi"/>
                <w:sz w:val="18"/>
                <w:szCs w:val="18"/>
              </w:rPr>
            </w:pPr>
          </w:p>
        </w:tc>
        <w:tc>
          <w:tcPr>
            <w:tcW w:w="620" w:type="dxa"/>
          </w:tcPr>
          <w:p w14:paraId="78E02AAD" w14:textId="77777777" w:rsidR="001947EF" w:rsidRPr="00F1495C" w:rsidRDefault="001947EF" w:rsidP="00F1495C">
            <w:pPr>
              <w:jc w:val="right"/>
              <w:rPr>
                <w:rFonts w:cstheme="minorHAnsi"/>
                <w:sz w:val="18"/>
                <w:szCs w:val="18"/>
              </w:rPr>
            </w:pPr>
          </w:p>
        </w:tc>
        <w:tc>
          <w:tcPr>
            <w:tcW w:w="565" w:type="dxa"/>
          </w:tcPr>
          <w:p w14:paraId="4AD21C05" w14:textId="77777777" w:rsidR="001947EF" w:rsidRPr="00F1495C" w:rsidRDefault="001947EF" w:rsidP="00F1495C">
            <w:pPr>
              <w:jc w:val="right"/>
              <w:rPr>
                <w:rFonts w:cstheme="minorHAnsi"/>
                <w:sz w:val="18"/>
                <w:szCs w:val="18"/>
              </w:rPr>
            </w:pPr>
          </w:p>
        </w:tc>
        <w:tc>
          <w:tcPr>
            <w:tcW w:w="597" w:type="dxa"/>
          </w:tcPr>
          <w:p w14:paraId="7989B851" w14:textId="77777777" w:rsidR="001947EF" w:rsidRPr="00F1495C" w:rsidRDefault="001947EF" w:rsidP="00F1495C">
            <w:pPr>
              <w:jc w:val="right"/>
              <w:rPr>
                <w:rFonts w:cstheme="minorHAnsi"/>
                <w:sz w:val="18"/>
                <w:szCs w:val="18"/>
              </w:rPr>
            </w:pPr>
          </w:p>
        </w:tc>
        <w:tc>
          <w:tcPr>
            <w:tcW w:w="708" w:type="dxa"/>
          </w:tcPr>
          <w:p w14:paraId="3370E6B9" w14:textId="77777777" w:rsidR="001947EF" w:rsidRPr="00F1495C" w:rsidRDefault="001947EF" w:rsidP="00F1495C">
            <w:pPr>
              <w:jc w:val="right"/>
              <w:rPr>
                <w:rFonts w:cstheme="minorHAnsi"/>
                <w:sz w:val="18"/>
                <w:szCs w:val="18"/>
              </w:rPr>
            </w:pPr>
          </w:p>
        </w:tc>
        <w:tc>
          <w:tcPr>
            <w:tcW w:w="623" w:type="dxa"/>
          </w:tcPr>
          <w:p w14:paraId="0D50253F" w14:textId="5445D05D"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56B193CA" w14:textId="6D7658FF" w:rsidR="001947EF" w:rsidRPr="00F1495C" w:rsidRDefault="001947EF" w:rsidP="00F1495C">
            <w:pPr>
              <w:jc w:val="right"/>
              <w:rPr>
                <w:rFonts w:cstheme="minorHAnsi"/>
                <w:sz w:val="18"/>
                <w:szCs w:val="18"/>
              </w:rPr>
            </w:pPr>
            <w:r w:rsidRPr="00F1495C">
              <w:rPr>
                <w:rFonts w:cstheme="minorHAnsi"/>
                <w:sz w:val="18"/>
                <w:szCs w:val="18"/>
              </w:rPr>
              <w:t>1</w:t>
            </w:r>
          </w:p>
        </w:tc>
        <w:tc>
          <w:tcPr>
            <w:tcW w:w="622" w:type="dxa"/>
          </w:tcPr>
          <w:p w14:paraId="757F852B" w14:textId="77777777" w:rsidR="001947EF" w:rsidRPr="00F1495C" w:rsidRDefault="001947EF" w:rsidP="00F1495C">
            <w:pPr>
              <w:jc w:val="right"/>
              <w:rPr>
                <w:rFonts w:cstheme="minorHAnsi"/>
                <w:sz w:val="18"/>
                <w:szCs w:val="18"/>
              </w:rPr>
            </w:pPr>
          </w:p>
        </w:tc>
        <w:tc>
          <w:tcPr>
            <w:tcW w:w="710" w:type="dxa"/>
          </w:tcPr>
          <w:p w14:paraId="3824CC31" w14:textId="77777777" w:rsidR="001947EF" w:rsidRPr="00F1495C" w:rsidRDefault="001947EF" w:rsidP="00F1495C">
            <w:pPr>
              <w:jc w:val="right"/>
              <w:rPr>
                <w:rFonts w:cstheme="minorHAnsi"/>
                <w:sz w:val="18"/>
                <w:szCs w:val="18"/>
              </w:rPr>
            </w:pPr>
          </w:p>
        </w:tc>
        <w:tc>
          <w:tcPr>
            <w:tcW w:w="738" w:type="dxa"/>
          </w:tcPr>
          <w:p w14:paraId="76BA3A28" w14:textId="77777777" w:rsidR="001947EF" w:rsidRPr="00F1495C" w:rsidRDefault="001947EF" w:rsidP="00F1495C">
            <w:pPr>
              <w:jc w:val="right"/>
              <w:rPr>
                <w:rFonts w:cstheme="minorHAnsi"/>
                <w:sz w:val="18"/>
                <w:szCs w:val="18"/>
              </w:rPr>
            </w:pPr>
          </w:p>
        </w:tc>
        <w:tc>
          <w:tcPr>
            <w:tcW w:w="806" w:type="dxa"/>
          </w:tcPr>
          <w:p w14:paraId="4029A60A" w14:textId="639C69BA" w:rsidR="001947EF" w:rsidRPr="00F1495C" w:rsidRDefault="001947EF" w:rsidP="00F1495C">
            <w:pPr>
              <w:jc w:val="right"/>
              <w:rPr>
                <w:rFonts w:cstheme="minorHAnsi"/>
                <w:sz w:val="18"/>
                <w:szCs w:val="18"/>
              </w:rPr>
            </w:pPr>
            <w:r w:rsidRPr="00F1495C">
              <w:rPr>
                <w:rFonts w:cstheme="minorHAnsi"/>
                <w:sz w:val="18"/>
                <w:szCs w:val="18"/>
              </w:rPr>
              <w:t>2</w:t>
            </w:r>
          </w:p>
        </w:tc>
      </w:tr>
      <w:tr w:rsidR="000E76C5" w:rsidRPr="00F1495C" w14:paraId="5991B1B1" w14:textId="29C8B5FA" w:rsidTr="000E76C5">
        <w:tc>
          <w:tcPr>
            <w:tcW w:w="1231" w:type="dxa"/>
          </w:tcPr>
          <w:p w14:paraId="3A4AAC96" w14:textId="7C680432" w:rsidR="001947EF" w:rsidRPr="00F1495C" w:rsidRDefault="001947EF" w:rsidP="00F1495C">
            <w:pPr>
              <w:jc w:val="both"/>
              <w:rPr>
                <w:rFonts w:cstheme="minorHAnsi"/>
                <w:sz w:val="18"/>
                <w:szCs w:val="18"/>
              </w:rPr>
            </w:pPr>
            <w:proofErr w:type="spellStart"/>
            <w:r w:rsidRPr="00F1495C">
              <w:rPr>
                <w:rFonts w:cstheme="minorHAnsi"/>
                <w:sz w:val="18"/>
                <w:szCs w:val="18"/>
              </w:rPr>
              <w:t>Gly</w:t>
            </w:r>
            <w:proofErr w:type="spellEnd"/>
          </w:p>
        </w:tc>
        <w:tc>
          <w:tcPr>
            <w:tcW w:w="650" w:type="dxa"/>
          </w:tcPr>
          <w:p w14:paraId="5DCBDCC5" w14:textId="3D75EAA6" w:rsidR="001947EF" w:rsidRPr="00F1495C" w:rsidRDefault="001947EF" w:rsidP="00F1495C">
            <w:pPr>
              <w:jc w:val="right"/>
              <w:rPr>
                <w:rFonts w:cstheme="minorHAnsi"/>
                <w:sz w:val="18"/>
                <w:szCs w:val="18"/>
              </w:rPr>
            </w:pPr>
            <w:r w:rsidRPr="00F1495C">
              <w:rPr>
                <w:rFonts w:cstheme="minorHAnsi"/>
                <w:sz w:val="18"/>
                <w:szCs w:val="18"/>
              </w:rPr>
              <w:t>2</w:t>
            </w:r>
          </w:p>
        </w:tc>
        <w:tc>
          <w:tcPr>
            <w:tcW w:w="619" w:type="dxa"/>
          </w:tcPr>
          <w:p w14:paraId="70E14914" w14:textId="77777777" w:rsidR="001947EF" w:rsidRPr="00F1495C" w:rsidRDefault="001947EF" w:rsidP="00F1495C">
            <w:pPr>
              <w:jc w:val="right"/>
              <w:rPr>
                <w:rFonts w:cstheme="minorHAnsi"/>
                <w:sz w:val="18"/>
                <w:szCs w:val="18"/>
              </w:rPr>
            </w:pPr>
          </w:p>
        </w:tc>
        <w:tc>
          <w:tcPr>
            <w:tcW w:w="620" w:type="dxa"/>
          </w:tcPr>
          <w:p w14:paraId="0DBD8A77" w14:textId="77777777" w:rsidR="001947EF" w:rsidRPr="00F1495C" w:rsidRDefault="001947EF" w:rsidP="00F1495C">
            <w:pPr>
              <w:jc w:val="right"/>
              <w:rPr>
                <w:rFonts w:cstheme="minorHAnsi"/>
                <w:sz w:val="18"/>
                <w:szCs w:val="18"/>
              </w:rPr>
            </w:pPr>
          </w:p>
        </w:tc>
        <w:tc>
          <w:tcPr>
            <w:tcW w:w="565" w:type="dxa"/>
          </w:tcPr>
          <w:p w14:paraId="3B75B6FF" w14:textId="77777777" w:rsidR="001947EF" w:rsidRPr="00F1495C" w:rsidRDefault="001947EF" w:rsidP="00F1495C">
            <w:pPr>
              <w:jc w:val="right"/>
              <w:rPr>
                <w:rFonts w:cstheme="minorHAnsi"/>
                <w:sz w:val="18"/>
                <w:szCs w:val="18"/>
              </w:rPr>
            </w:pPr>
          </w:p>
        </w:tc>
        <w:tc>
          <w:tcPr>
            <w:tcW w:w="597" w:type="dxa"/>
          </w:tcPr>
          <w:p w14:paraId="2DFA1E38" w14:textId="77777777" w:rsidR="001947EF" w:rsidRPr="00F1495C" w:rsidRDefault="001947EF" w:rsidP="00F1495C">
            <w:pPr>
              <w:jc w:val="right"/>
              <w:rPr>
                <w:rFonts w:cstheme="minorHAnsi"/>
                <w:sz w:val="18"/>
                <w:szCs w:val="18"/>
              </w:rPr>
            </w:pPr>
          </w:p>
        </w:tc>
        <w:tc>
          <w:tcPr>
            <w:tcW w:w="708" w:type="dxa"/>
          </w:tcPr>
          <w:p w14:paraId="6F660C0E" w14:textId="77777777" w:rsidR="001947EF" w:rsidRPr="00F1495C" w:rsidRDefault="001947EF" w:rsidP="00F1495C">
            <w:pPr>
              <w:jc w:val="right"/>
              <w:rPr>
                <w:rFonts w:cstheme="minorHAnsi"/>
                <w:sz w:val="18"/>
                <w:szCs w:val="18"/>
              </w:rPr>
            </w:pPr>
          </w:p>
        </w:tc>
        <w:tc>
          <w:tcPr>
            <w:tcW w:w="623" w:type="dxa"/>
          </w:tcPr>
          <w:p w14:paraId="38E95A64" w14:textId="54B10D79" w:rsidR="001947EF" w:rsidRPr="00F1495C" w:rsidRDefault="001947EF" w:rsidP="00F1495C">
            <w:pPr>
              <w:jc w:val="right"/>
              <w:rPr>
                <w:rFonts w:cstheme="minorHAnsi"/>
                <w:sz w:val="18"/>
                <w:szCs w:val="18"/>
              </w:rPr>
            </w:pPr>
            <w:r w:rsidRPr="00F1495C">
              <w:rPr>
                <w:rFonts w:cstheme="minorHAnsi"/>
                <w:sz w:val="18"/>
                <w:szCs w:val="18"/>
              </w:rPr>
              <w:t>2</w:t>
            </w:r>
          </w:p>
        </w:tc>
        <w:tc>
          <w:tcPr>
            <w:tcW w:w="691" w:type="dxa"/>
          </w:tcPr>
          <w:p w14:paraId="6B3D77FB" w14:textId="240FF288" w:rsidR="001947EF" w:rsidRPr="00F1495C" w:rsidRDefault="001947EF" w:rsidP="00F1495C">
            <w:pPr>
              <w:jc w:val="right"/>
              <w:rPr>
                <w:rFonts w:cstheme="minorHAnsi"/>
                <w:sz w:val="18"/>
                <w:szCs w:val="18"/>
              </w:rPr>
            </w:pPr>
            <w:r w:rsidRPr="00F1495C">
              <w:rPr>
                <w:rFonts w:cstheme="minorHAnsi"/>
                <w:sz w:val="18"/>
                <w:szCs w:val="18"/>
              </w:rPr>
              <w:t>2</w:t>
            </w:r>
          </w:p>
        </w:tc>
        <w:tc>
          <w:tcPr>
            <w:tcW w:w="622" w:type="dxa"/>
          </w:tcPr>
          <w:p w14:paraId="3030C73B" w14:textId="77777777" w:rsidR="001947EF" w:rsidRPr="00F1495C" w:rsidRDefault="001947EF" w:rsidP="00F1495C">
            <w:pPr>
              <w:jc w:val="right"/>
              <w:rPr>
                <w:rFonts w:cstheme="minorHAnsi"/>
                <w:sz w:val="18"/>
                <w:szCs w:val="18"/>
              </w:rPr>
            </w:pPr>
          </w:p>
        </w:tc>
        <w:tc>
          <w:tcPr>
            <w:tcW w:w="710" w:type="dxa"/>
          </w:tcPr>
          <w:p w14:paraId="5A57DD67" w14:textId="77777777" w:rsidR="001947EF" w:rsidRPr="00F1495C" w:rsidRDefault="001947EF" w:rsidP="00F1495C">
            <w:pPr>
              <w:jc w:val="right"/>
              <w:rPr>
                <w:rFonts w:cstheme="minorHAnsi"/>
                <w:sz w:val="18"/>
                <w:szCs w:val="18"/>
              </w:rPr>
            </w:pPr>
          </w:p>
        </w:tc>
        <w:tc>
          <w:tcPr>
            <w:tcW w:w="738" w:type="dxa"/>
          </w:tcPr>
          <w:p w14:paraId="77D59061" w14:textId="3381D9FB" w:rsidR="001947EF" w:rsidRPr="00F1495C" w:rsidRDefault="001947EF" w:rsidP="00F1495C">
            <w:pPr>
              <w:jc w:val="right"/>
              <w:rPr>
                <w:rFonts w:cstheme="minorHAnsi"/>
                <w:sz w:val="18"/>
                <w:szCs w:val="18"/>
              </w:rPr>
            </w:pPr>
            <w:r w:rsidRPr="00F1495C">
              <w:rPr>
                <w:rFonts w:cstheme="minorHAnsi"/>
                <w:sz w:val="18"/>
                <w:szCs w:val="18"/>
              </w:rPr>
              <w:t>2</w:t>
            </w:r>
          </w:p>
        </w:tc>
        <w:tc>
          <w:tcPr>
            <w:tcW w:w="806" w:type="dxa"/>
          </w:tcPr>
          <w:p w14:paraId="13F9F3EA" w14:textId="0290E741" w:rsidR="001947EF" w:rsidRPr="00F1495C" w:rsidRDefault="001947EF" w:rsidP="00F1495C">
            <w:pPr>
              <w:jc w:val="right"/>
              <w:rPr>
                <w:rFonts w:cstheme="minorHAnsi"/>
                <w:sz w:val="18"/>
                <w:szCs w:val="18"/>
              </w:rPr>
            </w:pPr>
            <w:r w:rsidRPr="00F1495C">
              <w:rPr>
                <w:rFonts w:cstheme="minorHAnsi"/>
                <w:sz w:val="18"/>
                <w:szCs w:val="18"/>
              </w:rPr>
              <w:t>8</w:t>
            </w:r>
          </w:p>
        </w:tc>
      </w:tr>
      <w:tr w:rsidR="000E76C5" w:rsidRPr="00F1495C" w14:paraId="6468D1F3" w14:textId="74CE3B66" w:rsidTr="000E76C5">
        <w:tc>
          <w:tcPr>
            <w:tcW w:w="1231" w:type="dxa"/>
          </w:tcPr>
          <w:p w14:paraId="53EDC068" w14:textId="63507EA6" w:rsidR="001947EF" w:rsidRPr="00F1495C" w:rsidRDefault="001947EF" w:rsidP="00F1495C">
            <w:pPr>
              <w:jc w:val="both"/>
              <w:rPr>
                <w:rFonts w:cstheme="minorHAnsi"/>
                <w:sz w:val="18"/>
                <w:szCs w:val="18"/>
              </w:rPr>
            </w:pPr>
            <w:r w:rsidRPr="00F1495C">
              <w:rPr>
                <w:rFonts w:cstheme="minorHAnsi"/>
                <w:sz w:val="18"/>
                <w:szCs w:val="18"/>
              </w:rPr>
              <w:t>Glu</w:t>
            </w:r>
          </w:p>
        </w:tc>
        <w:tc>
          <w:tcPr>
            <w:tcW w:w="650" w:type="dxa"/>
          </w:tcPr>
          <w:p w14:paraId="62FB365D" w14:textId="221796ED" w:rsidR="001947EF" w:rsidRPr="00F1495C" w:rsidRDefault="001947EF" w:rsidP="00F1495C">
            <w:pPr>
              <w:jc w:val="right"/>
              <w:rPr>
                <w:rFonts w:cstheme="minorHAnsi"/>
                <w:sz w:val="18"/>
                <w:szCs w:val="18"/>
              </w:rPr>
            </w:pPr>
            <w:r w:rsidRPr="00F1495C">
              <w:rPr>
                <w:rFonts w:cstheme="minorHAnsi"/>
                <w:sz w:val="18"/>
                <w:szCs w:val="18"/>
              </w:rPr>
              <w:t>2</w:t>
            </w:r>
          </w:p>
        </w:tc>
        <w:tc>
          <w:tcPr>
            <w:tcW w:w="619" w:type="dxa"/>
          </w:tcPr>
          <w:p w14:paraId="5A616CCB" w14:textId="02604F47" w:rsidR="001947EF" w:rsidRPr="00F1495C" w:rsidRDefault="001947EF" w:rsidP="00F1495C">
            <w:pPr>
              <w:jc w:val="right"/>
              <w:rPr>
                <w:rFonts w:cstheme="minorHAnsi"/>
                <w:sz w:val="18"/>
                <w:szCs w:val="18"/>
              </w:rPr>
            </w:pPr>
            <w:r w:rsidRPr="00F1495C">
              <w:rPr>
                <w:rFonts w:cstheme="minorHAnsi"/>
                <w:sz w:val="18"/>
                <w:szCs w:val="18"/>
              </w:rPr>
              <w:t>1</w:t>
            </w:r>
          </w:p>
        </w:tc>
        <w:tc>
          <w:tcPr>
            <w:tcW w:w="620" w:type="dxa"/>
          </w:tcPr>
          <w:p w14:paraId="66978DDF" w14:textId="77777777" w:rsidR="001947EF" w:rsidRPr="00F1495C" w:rsidRDefault="001947EF" w:rsidP="00F1495C">
            <w:pPr>
              <w:jc w:val="right"/>
              <w:rPr>
                <w:rFonts w:cstheme="minorHAnsi"/>
                <w:sz w:val="18"/>
                <w:szCs w:val="18"/>
              </w:rPr>
            </w:pPr>
          </w:p>
        </w:tc>
        <w:tc>
          <w:tcPr>
            <w:tcW w:w="565" w:type="dxa"/>
          </w:tcPr>
          <w:p w14:paraId="5F2A93F4" w14:textId="77777777" w:rsidR="001947EF" w:rsidRPr="00F1495C" w:rsidRDefault="001947EF" w:rsidP="00F1495C">
            <w:pPr>
              <w:jc w:val="right"/>
              <w:rPr>
                <w:rFonts w:cstheme="minorHAnsi"/>
                <w:sz w:val="18"/>
                <w:szCs w:val="18"/>
              </w:rPr>
            </w:pPr>
          </w:p>
        </w:tc>
        <w:tc>
          <w:tcPr>
            <w:tcW w:w="597" w:type="dxa"/>
          </w:tcPr>
          <w:p w14:paraId="7F7ADFB6" w14:textId="77777777" w:rsidR="001947EF" w:rsidRPr="00F1495C" w:rsidRDefault="001947EF" w:rsidP="00F1495C">
            <w:pPr>
              <w:jc w:val="right"/>
              <w:rPr>
                <w:rFonts w:cstheme="minorHAnsi"/>
                <w:sz w:val="18"/>
                <w:szCs w:val="18"/>
              </w:rPr>
            </w:pPr>
          </w:p>
        </w:tc>
        <w:tc>
          <w:tcPr>
            <w:tcW w:w="708" w:type="dxa"/>
          </w:tcPr>
          <w:p w14:paraId="27E554C9" w14:textId="7AACB621" w:rsidR="001947EF" w:rsidRPr="00F1495C" w:rsidRDefault="001947EF" w:rsidP="00F1495C">
            <w:pPr>
              <w:jc w:val="right"/>
              <w:rPr>
                <w:rFonts w:cstheme="minorHAnsi"/>
                <w:sz w:val="18"/>
                <w:szCs w:val="18"/>
              </w:rPr>
            </w:pPr>
            <w:r w:rsidRPr="00F1495C">
              <w:rPr>
                <w:rFonts w:cstheme="minorHAnsi"/>
                <w:sz w:val="18"/>
                <w:szCs w:val="18"/>
              </w:rPr>
              <w:t>1</w:t>
            </w:r>
          </w:p>
        </w:tc>
        <w:tc>
          <w:tcPr>
            <w:tcW w:w="623" w:type="dxa"/>
          </w:tcPr>
          <w:p w14:paraId="23F26CAD" w14:textId="0D9A809C"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263FF188" w14:textId="7E3C6186" w:rsidR="001947EF" w:rsidRPr="00F1495C" w:rsidRDefault="001947EF" w:rsidP="00F1495C">
            <w:pPr>
              <w:jc w:val="right"/>
              <w:rPr>
                <w:rFonts w:cstheme="minorHAnsi"/>
                <w:sz w:val="18"/>
                <w:szCs w:val="18"/>
              </w:rPr>
            </w:pPr>
            <w:r w:rsidRPr="00F1495C">
              <w:rPr>
                <w:rFonts w:cstheme="minorHAnsi"/>
                <w:sz w:val="18"/>
                <w:szCs w:val="18"/>
              </w:rPr>
              <w:t>1</w:t>
            </w:r>
          </w:p>
        </w:tc>
        <w:tc>
          <w:tcPr>
            <w:tcW w:w="622" w:type="dxa"/>
          </w:tcPr>
          <w:p w14:paraId="7E21A939" w14:textId="77777777" w:rsidR="001947EF" w:rsidRPr="00F1495C" w:rsidRDefault="001947EF" w:rsidP="00F1495C">
            <w:pPr>
              <w:jc w:val="right"/>
              <w:rPr>
                <w:rFonts w:cstheme="minorHAnsi"/>
                <w:sz w:val="18"/>
                <w:szCs w:val="18"/>
              </w:rPr>
            </w:pPr>
          </w:p>
        </w:tc>
        <w:tc>
          <w:tcPr>
            <w:tcW w:w="710" w:type="dxa"/>
          </w:tcPr>
          <w:p w14:paraId="6C65E019" w14:textId="77777777" w:rsidR="001947EF" w:rsidRPr="00F1495C" w:rsidRDefault="001947EF" w:rsidP="00F1495C">
            <w:pPr>
              <w:jc w:val="right"/>
              <w:rPr>
                <w:rFonts w:cstheme="minorHAnsi"/>
                <w:sz w:val="18"/>
                <w:szCs w:val="18"/>
              </w:rPr>
            </w:pPr>
          </w:p>
        </w:tc>
        <w:tc>
          <w:tcPr>
            <w:tcW w:w="738" w:type="dxa"/>
          </w:tcPr>
          <w:p w14:paraId="1B530A9B" w14:textId="519D7748"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26C9BB2E" w14:textId="0C04648F" w:rsidR="001947EF" w:rsidRPr="00F1495C" w:rsidRDefault="001947EF" w:rsidP="00F1495C">
            <w:pPr>
              <w:jc w:val="right"/>
              <w:rPr>
                <w:rFonts w:cstheme="minorHAnsi"/>
                <w:sz w:val="18"/>
                <w:szCs w:val="18"/>
              </w:rPr>
            </w:pPr>
            <w:r w:rsidRPr="00F1495C">
              <w:rPr>
                <w:rFonts w:cstheme="minorHAnsi"/>
                <w:sz w:val="18"/>
                <w:szCs w:val="18"/>
              </w:rPr>
              <w:t>7</w:t>
            </w:r>
          </w:p>
        </w:tc>
      </w:tr>
      <w:tr w:rsidR="000E76C5" w:rsidRPr="00F1495C" w14:paraId="1DFC946A" w14:textId="03A47095" w:rsidTr="000E76C5">
        <w:tc>
          <w:tcPr>
            <w:tcW w:w="1231" w:type="dxa"/>
          </w:tcPr>
          <w:p w14:paraId="0761E145" w14:textId="17B015F4" w:rsidR="001947EF" w:rsidRPr="00F1495C" w:rsidRDefault="001947EF" w:rsidP="00F1495C">
            <w:pPr>
              <w:jc w:val="both"/>
              <w:rPr>
                <w:rFonts w:cstheme="minorHAnsi"/>
                <w:sz w:val="18"/>
                <w:szCs w:val="18"/>
              </w:rPr>
            </w:pPr>
            <w:r w:rsidRPr="00F1495C">
              <w:rPr>
                <w:rFonts w:cstheme="minorHAnsi"/>
                <w:sz w:val="18"/>
                <w:szCs w:val="18"/>
              </w:rPr>
              <w:t>His</w:t>
            </w:r>
          </w:p>
        </w:tc>
        <w:tc>
          <w:tcPr>
            <w:tcW w:w="650" w:type="dxa"/>
          </w:tcPr>
          <w:p w14:paraId="510BCE23" w14:textId="77777777" w:rsidR="001947EF" w:rsidRPr="00F1495C" w:rsidRDefault="001947EF" w:rsidP="00F1495C">
            <w:pPr>
              <w:jc w:val="right"/>
              <w:rPr>
                <w:rFonts w:cstheme="minorHAnsi"/>
                <w:sz w:val="18"/>
                <w:szCs w:val="18"/>
              </w:rPr>
            </w:pPr>
          </w:p>
        </w:tc>
        <w:tc>
          <w:tcPr>
            <w:tcW w:w="619" w:type="dxa"/>
          </w:tcPr>
          <w:p w14:paraId="4CEFFCC8" w14:textId="77777777" w:rsidR="001947EF" w:rsidRPr="00F1495C" w:rsidRDefault="001947EF" w:rsidP="00F1495C">
            <w:pPr>
              <w:jc w:val="right"/>
              <w:rPr>
                <w:rFonts w:cstheme="minorHAnsi"/>
                <w:sz w:val="18"/>
                <w:szCs w:val="18"/>
              </w:rPr>
            </w:pPr>
          </w:p>
        </w:tc>
        <w:tc>
          <w:tcPr>
            <w:tcW w:w="620" w:type="dxa"/>
          </w:tcPr>
          <w:p w14:paraId="2DC15AAD" w14:textId="77777777" w:rsidR="001947EF" w:rsidRPr="00F1495C" w:rsidRDefault="001947EF" w:rsidP="00F1495C">
            <w:pPr>
              <w:jc w:val="right"/>
              <w:rPr>
                <w:rFonts w:cstheme="minorHAnsi"/>
                <w:sz w:val="18"/>
                <w:szCs w:val="18"/>
              </w:rPr>
            </w:pPr>
          </w:p>
        </w:tc>
        <w:tc>
          <w:tcPr>
            <w:tcW w:w="565" w:type="dxa"/>
          </w:tcPr>
          <w:p w14:paraId="6DC06667" w14:textId="77777777" w:rsidR="001947EF" w:rsidRPr="00F1495C" w:rsidRDefault="001947EF" w:rsidP="00F1495C">
            <w:pPr>
              <w:jc w:val="right"/>
              <w:rPr>
                <w:rFonts w:cstheme="minorHAnsi"/>
                <w:sz w:val="18"/>
                <w:szCs w:val="18"/>
              </w:rPr>
            </w:pPr>
          </w:p>
        </w:tc>
        <w:tc>
          <w:tcPr>
            <w:tcW w:w="597" w:type="dxa"/>
          </w:tcPr>
          <w:p w14:paraId="0925692B" w14:textId="77777777" w:rsidR="001947EF" w:rsidRPr="00F1495C" w:rsidRDefault="001947EF" w:rsidP="00F1495C">
            <w:pPr>
              <w:jc w:val="right"/>
              <w:rPr>
                <w:rFonts w:cstheme="minorHAnsi"/>
                <w:sz w:val="18"/>
                <w:szCs w:val="18"/>
              </w:rPr>
            </w:pPr>
          </w:p>
        </w:tc>
        <w:tc>
          <w:tcPr>
            <w:tcW w:w="708" w:type="dxa"/>
          </w:tcPr>
          <w:p w14:paraId="7B4051E3" w14:textId="77777777" w:rsidR="001947EF" w:rsidRPr="00F1495C" w:rsidRDefault="001947EF" w:rsidP="00F1495C">
            <w:pPr>
              <w:jc w:val="right"/>
              <w:rPr>
                <w:rFonts w:cstheme="minorHAnsi"/>
                <w:sz w:val="18"/>
                <w:szCs w:val="18"/>
              </w:rPr>
            </w:pPr>
          </w:p>
        </w:tc>
        <w:tc>
          <w:tcPr>
            <w:tcW w:w="623" w:type="dxa"/>
          </w:tcPr>
          <w:p w14:paraId="6D92654D" w14:textId="5946FE84"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24453449" w14:textId="77777777" w:rsidR="001947EF" w:rsidRPr="00F1495C" w:rsidRDefault="001947EF" w:rsidP="00F1495C">
            <w:pPr>
              <w:jc w:val="right"/>
              <w:rPr>
                <w:rFonts w:cstheme="minorHAnsi"/>
                <w:sz w:val="18"/>
                <w:szCs w:val="18"/>
              </w:rPr>
            </w:pPr>
          </w:p>
        </w:tc>
        <w:tc>
          <w:tcPr>
            <w:tcW w:w="622" w:type="dxa"/>
          </w:tcPr>
          <w:p w14:paraId="0DF38AFF" w14:textId="77777777" w:rsidR="001947EF" w:rsidRPr="00F1495C" w:rsidRDefault="001947EF" w:rsidP="00F1495C">
            <w:pPr>
              <w:jc w:val="right"/>
              <w:rPr>
                <w:rFonts w:cstheme="minorHAnsi"/>
                <w:sz w:val="18"/>
                <w:szCs w:val="18"/>
              </w:rPr>
            </w:pPr>
          </w:p>
        </w:tc>
        <w:tc>
          <w:tcPr>
            <w:tcW w:w="710" w:type="dxa"/>
          </w:tcPr>
          <w:p w14:paraId="53280E22" w14:textId="77777777" w:rsidR="001947EF" w:rsidRPr="00F1495C" w:rsidRDefault="001947EF" w:rsidP="00F1495C">
            <w:pPr>
              <w:jc w:val="right"/>
              <w:rPr>
                <w:rFonts w:cstheme="minorHAnsi"/>
                <w:sz w:val="18"/>
                <w:szCs w:val="18"/>
              </w:rPr>
            </w:pPr>
          </w:p>
        </w:tc>
        <w:tc>
          <w:tcPr>
            <w:tcW w:w="738" w:type="dxa"/>
          </w:tcPr>
          <w:p w14:paraId="42B322B7" w14:textId="20F5E597"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567FBA60" w14:textId="1F92816B" w:rsidR="001947EF" w:rsidRPr="00F1495C" w:rsidRDefault="001947EF" w:rsidP="00F1495C">
            <w:pPr>
              <w:jc w:val="right"/>
              <w:rPr>
                <w:rFonts w:cstheme="minorHAnsi"/>
                <w:sz w:val="18"/>
                <w:szCs w:val="18"/>
              </w:rPr>
            </w:pPr>
            <w:r w:rsidRPr="00F1495C">
              <w:rPr>
                <w:rFonts w:cstheme="minorHAnsi"/>
                <w:sz w:val="18"/>
                <w:szCs w:val="18"/>
              </w:rPr>
              <w:t>2</w:t>
            </w:r>
          </w:p>
        </w:tc>
      </w:tr>
      <w:tr w:rsidR="000E76C5" w:rsidRPr="00F1495C" w14:paraId="286C9021" w14:textId="60E58147" w:rsidTr="000E76C5">
        <w:tc>
          <w:tcPr>
            <w:tcW w:w="1231" w:type="dxa"/>
          </w:tcPr>
          <w:p w14:paraId="5B8EB25A" w14:textId="0E5B4584" w:rsidR="001947EF" w:rsidRPr="00F1495C" w:rsidRDefault="001947EF" w:rsidP="00F1495C">
            <w:pPr>
              <w:jc w:val="both"/>
              <w:rPr>
                <w:rFonts w:cstheme="minorHAnsi"/>
                <w:sz w:val="18"/>
                <w:szCs w:val="18"/>
              </w:rPr>
            </w:pPr>
            <w:r w:rsidRPr="00F1495C">
              <w:rPr>
                <w:rFonts w:cstheme="minorHAnsi"/>
                <w:sz w:val="18"/>
                <w:szCs w:val="18"/>
              </w:rPr>
              <w:t>Leu</w:t>
            </w:r>
          </w:p>
        </w:tc>
        <w:tc>
          <w:tcPr>
            <w:tcW w:w="650" w:type="dxa"/>
          </w:tcPr>
          <w:p w14:paraId="0C5D01D0" w14:textId="0872698D" w:rsidR="001947EF" w:rsidRPr="00F1495C" w:rsidRDefault="001947EF" w:rsidP="00F1495C">
            <w:pPr>
              <w:jc w:val="right"/>
              <w:rPr>
                <w:rFonts w:cstheme="minorHAnsi"/>
                <w:sz w:val="18"/>
                <w:szCs w:val="18"/>
              </w:rPr>
            </w:pPr>
            <w:r w:rsidRPr="00F1495C">
              <w:rPr>
                <w:rFonts w:cstheme="minorHAnsi"/>
                <w:sz w:val="18"/>
                <w:szCs w:val="18"/>
              </w:rPr>
              <w:t>2</w:t>
            </w:r>
          </w:p>
        </w:tc>
        <w:tc>
          <w:tcPr>
            <w:tcW w:w="619" w:type="dxa"/>
          </w:tcPr>
          <w:p w14:paraId="671B373E" w14:textId="77777777" w:rsidR="001947EF" w:rsidRPr="00F1495C" w:rsidRDefault="001947EF" w:rsidP="00F1495C">
            <w:pPr>
              <w:jc w:val="right"/>
              <w:rPr>
                <w:rFonts w:cstheme="minorHAnsi"/>
                <w:sz w:val="18"/>
                <w:szCs w:val="18"/>
              </w:rPr>
            </w:pPr>
          </w:p>
        </w:tc>
        <w:tc>
          <w:tcPr>
            <w:tcW w:w="620" w:type="dxa"/>
          </w:tcPr>
          <w:p w14:paraId="1A232596" w14:textId="77777777" w:rsidR="001947EF" w:rsidRPr="00F1495C" w:rsidRDefault="001947EF" w:rsidP="00F1495C">
            <w:pPr>
              <w:jc w:val="right"/>
              <w:rPr>
                <w:rFonts w:cstheme="minorHAnsi"/>
                <w:sz w:val="18"/>
                <w:szCs w:val="18"/>
              </w:rPr>
            </w:pPr>
          </w:p>
        </w:tc>
        <w:tc>
          <w:tcPr>
            <w:tcW w:w="565" w:type="dxa"/>
          </w:tcPr>
          <w:p w14:paraId="516599B9" w14:textId="77777777" w:rsidR="001947EF" w:rsidRPr="00F1495C" w:rsidRDefault="001947EF" w:rsidP="00F1495C">
            <w:pPr>
              <w:jc w:val="right"/>
              <w:rPr>
                <w:rFonts w:cstheme="minorHAnsi"/>
                <w:sz w:val="18"/>
                <w:szCs w:val="18"/>
              </w:rPr>
            </w:pPr>
          </w:p>
        </w:tc>
        <w:tc>
          <w:tcPr>
            <w:tcW w:w="597" w:type="dxa"/>
          </w:tcPr>
          <w:p w14:paraId="41C72AD2" w14:textId="77777777" w:rsidR="001947EF" w:rsidRPr="00F1495C" w:rsidRDefault="001947EF" w:rsidP="00F1495C">
            <w:pPr>
              <w:jc w:val="right"/>
              <w:rPr>
                <w:rFonts w:cstheme="minorHAnsi"/>
                <w:sz w:val="18"/>
                <w:szCs w:val="18"/>
              </w:rPr>
            </w:pPr>
          </w:p>
        </w:tc>
        <w:tc>
          <w:tcPr>
            <w:tcW w:w="708" w:type="dxa"/>
          </w:tcPr>
          <w:p w14:paraId="10C28140" w14:textId="77777777" w:rsidR="001947EF" w:rsidRPr="00F1495C" w:rsidRDefault="001947EF" w:rsidP="00F1495C">
            <w:pPr>
              <w:jc w:val="right"/>
              <w:rPr>
                <w:rFonts w:cstheme="minorHAnsi"/>
                <w:sz w:val="18"/>
                <w:szCs w:val="18"/>
              </w:rPr>
            </w:pPr>
          </w:p>
        </w:tc>
        <w:tc>
          <w:tcPr>
            <w:tcW w:w="623" w:type="dxa"/>
          </w:tcPr>
          <w:p w14:paraId="10E52841" w14:textId="133D0E7F"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4245FB56" w14:textId="289BE76C" w:rsidR="001947EF" w:rsidRPr="00F1495C" w:rsidRDefault="001947EF" w:rsidP="00F1495C">
            <w:pPr>
              <w:jc w:val="right"/>
              <w:rPr>
                <w:rFonts w:cstheme="minorHAnsi"/>
                <w:sz w:val="18"/>
                <w:szCs w:val="18"/>
              </w:rPr>
            </w:pPr>
            <w:r w:rsidRPr="00F1495C">
              <w:rPr>
                <w:rFonts w:cstheme="minorHAnsi"/>
                <w:sz w:val="18"/>
                <w:szCs w:val="18"/>
              </w:rPr>
              <w:t>2</w:t>
            </w:r>
          </w:p>
        </w:tc>
        <w:tc>
          <w:tcPr>
            <w:tcW w:w="622" w:type="dxa"/>
          </w:tcPr>
          <w:p w14:paraId="11C7F527" w14:textId="77777777" w:rsidR="001947EF" w:rsidRPr="00F1495C" w:rsidRDefault="001947EF" w:rsidP="00F1495C">
            <w:pPr>
              <w:jc w:val="right"/>
              <w:rPr>
                <w:rFonts w:cstheme="minorHAnsi"/>
                <w:sz w:val="18"/>
                <w:szCs w:val="18"/>
              </w:rPr>
            </w:pPr>
          </w:p>
        </w:tc>
        <w:tc>
          <w:tcPr>
            <w:tcW w:w="710" w:type="dxa"/>
          </w:tcPr>
          <w:p w14:paraId="3F1483A7" w14:textId="77777777" w:rsidR="001947EF" w:rsidRPr="00F1495C" w:rsidRDefault="001947EF" w:rsidP="00F1495C">
            <w:pPr>
              <w:jc w:val="right"/>
              <w:rPr>
                <w:rFonts w:cstheme="minorHAnsi"/>
                <w:sz w:val="18"/>
                <w:szCs w:val="18"/>
              </w:rPr>
            </w:pPr>
          </w:p>
        </w:tc>
        <w:tc>
          <w:tcPr>
            <w:tcW w:w="738" w:type="dxa"/>
          </w:tcPr>
          <w:p w14:paraId="110B7723" w14:textId="58A12E4F" w:rsidR="001947EF" w:rsidRPr="00F1495C" w:rsidRDefault="001947EF" w:rsidP="00F1495C">
            <w:pPr>
              <w:jc w:val="right"/>
              <w:rPr>
                <w:rFonts w:cstheme="minorHAnsi"/>
                <w:sz w:val="18"/>
                <w:szCs w:val="18"/>
              </w:rPr>
            </w:pPr>
            <w:r w:rsidRPr="00F1495C">
              <w:rPr>
                <w:rFonts w:cstheme="minorHAnsi"/>
                <w:sz w:val="18"/>
                <w:szCs w:val="18"/>
              </w:rPr>
              <w:t>2</w:t>
            </w:r>
          </w:p>
        </w:tc>
        <w:tc>
          <w:tcPr>
            <w:tcW w:w="806" w:type="dxa"/>
          </w:tcPr>
          <w:p w14:paraId="5F9D71B5" w14:textId="527BAA92" w:rsidR="001947EF" w:rsidRPr="00F1495C" w:rsidRDefault="001947EF" w:rsidP="00F1495C">
            <w:pPr>
              <w:jc w:val="right"/>
              <w:rPr>
                <w:rFonts w:cstheme="minorHAnsi"/>
                <w:sz w:val="18"/>
                <w:szCs w:val="18"/>
              </w:rPr>
            </w:pPr>
            <w:r w:rsidRPr="00F1495C">
              <w:rPr>
                <w:rFonts w:cstheme="minorHAnsi"/>
                <w:sz w:val="18"/>
                <w:szCs w:val="18"/>
              </w:rPr>
              <w:t>7</w:t>
            </w:r>
          </w:p>
        </w:tc>
      </w:tr>
      <w:tr w:rsidR="000E76C5" w:rsidRPr="00F1495C" w14:paraId="48F15607" w14:textId="66650F37" w:rsidTr="000E76C5">
        <w:tc>
          <w:tcPr>
            <w:tcW w:w="1231" w:type="dxa"/>
          </w:tcPr>
          <w:p w14:paraId="4AC7C2CB" w14:textId="70C44D65" w:rsidR="001947EF" w:rsidRPr="00F1495C" w:rsidRDefault="001947EF" w:rsidP="00F1495C">
            <w:pPr>
              <w:jc w:val="both"/>
              <w:rPr>
                <w:rFonts w:cstheme="minorHAnsi"/>
                <w:sz w:val="18"/>
                <w:szCs w:val="18"/>
              </w:rPr>
            </w:pPr>
            <w:r w:rsidRPr="00F1495C">
              <w:rPr>
                <w:rFonts w:cstheme="minorHAnsi"/>
                <w:sz w:val="18"/>
                <w:szCs w:val="18"/>
              </w:rPr>
              <w:t>Lys</w:t>
            </w:r>
          </w:p>
        </w:tc>
        <w:tc>
          <w:tcPr>
            <w:tcW w:w="650" w:type="dxa"/>
          </w:tcPr>
          <w:p w14:paraId="6C88CE1E" w14:textId="6C6E37C2" w:rsidR="001947EF" w:rsidRPr="00F1495C" w:rsidRDefault="001947EF" w:rsidP="00F1495C">
            <w:pPr>
              <w:jc w:val="right"/>
              <w:rPr>
                <w:rFonts w:cstheme="minorHAnsi"/>
                <w:sz w:val="18"/>
                <w:szCs w:val="18"/>
              </w:rPr>
            </w:pPr>
            <w:r w:rsidRPr="00F1495C">
              <w:rPr>
                <w:rFonts w:cstheme="minorHAnsi"/>
                <w:sz w:val="18"/>
                <w:szCs w:val="18"/>
              </w:rPr>
              <w:t>2</w:t>
            </w:r>
          </w:p>
        </w:tc>
        <w:tc>
          <w:tcPr>
            <w:tcW w:w="619" w:type="dxa"/>
          </w:tcPr>
          <w:p w14:paraId="57585613" w14:textId="50AE9059" w:rsidR="001947EF" w:rsidRPr="00F1495C" w:rsidRDefault="001947EF" w:rsidP="00F1495C">
            <w:pPr>
              <w:jc w:val="right"/>
              <w:rPr>
                <w:rFonts w:cstheme="minorHAnsi"/>
                <w:sz w:val="18"/>
                <w:szCs w:val="18"/>
              </w:rPr>
            </w:pPr>
            <w:r w:rsidRPr="00F1495C">
              <w:rPr>
                <w:rFonts w:cstheme="minorHAnsi"/>
                <w:sz w:val="18"/>
                <w:szCs w:val="18"/>
              </w:rPr>
              <w:t>1</w:t>
            </w:r>
          </w:p>
        </w:tc>
        <w:tc>
          <w:tcPr>
            <w:tcW w:w="620" w:type="dxa"/>
          </w:tcPr>
          <w:p w14:paraId="72EAF66F" w14:textId="77777777" w:rsidR="001947EF" w:rsidRPr="00F1495C" w:rsidRDefault="001947EF" w:rsidP="00F1495C">
            <w:pPr>
              <w:jc w:val="right"/>
              <w:rPr>
                <w:rFonts w:cstheme="minorHAnsi"/>
                <w:sz w:val="18"/>
                <w:szCs w:val="18"/>
              </w:rPr>
            </w:pPr>
          </w:p>
        </w:tc>
        <w:tc>
          <w:tcPr>
            <w:tcW w:w="565" w:type="dxa"/>
          </w:tcPr>
          <w:p w14:paraId="3AFCF0DE" w14:textId="77777777" w:rsidR="001947EF" w:rsidRPr="00F1495C" w:rsidRDefault="001947EF" w:rsidP="00F1495C">
            <w:pPr>
              <w:jc w:val="right"/>
              <w:rPr>
                <w:rFonts w:cstheme="minorHAnsi"/>
                <w:sz w:val="18"/>
                <w:szCs w:val="18"/>
              </w:rPr>
            </w:pPr>
          </w:p>
        </w:tc>
        <w:tc>
          <w:tcPr>
            <w:tcW w:w="597" w:type="dxa"/>
          </w:tcPr>
          <w:p w14:paraId="14B147E6" w14:textId="77777777" w:rsidR="001947EF" w:rsidRPr="00F1495C" w:rsidRDefault="001947EF" w:rsidP="00F1495C">
            <w:pPr>
              <w:jc w:val="right"/>
              <w:rPr>
                <w:rFonts w:cstheme="minorHAnsi"/>
                <w:sz w:val="18"/>
                <w:szCs w:val="18"/>
              </w:rPr>
            </w:pPr>
          </w:p>
        </w:tc>
        <w:tc>
          <w:tcPr>
            <w:tcW w:w="708" w:type="dxa"/>
          </w:tcPr>
          <w:p w14:paraId="701FEE76" w14:textId="77777777" w:rsidR="001947EF" w:rsidRPr="00F1495C" w:rsidRDefault="001947EF" w:rsidP="00F1495C">
            <w:pPr>
              <w:jc w:val="right"/>
              <w:rPr>
                <w:rFonts w:cstheme="minorHAnsi"/>
                <w:sz w:val="18"/>
                <w:szCs w:val="18"/>
              </w:rPr>
            </w:pPr>
          </w:p>
        </w:tc>
        <w:tc>
          <w:tcPr>
            <w:tcW w:w="623" w:type="dxa"/>
          </w:tcPr>
          <w:p w14:paraId="140C0FA5" w14:textId="4F8499BC"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2DC0DA46" w14:textId="16AF106E" w:rsidR="001947EF" w:rsidRPr="00F1495C" w:rsidRDefault="001947EF" w:rsidP="00F1495C">
            <w:pPr>
              <w:jc w:val="right"/>
              <w:rPr>
                <w:rFonts w:cstheme="minorHAnsi"/>
                <w:sz w:val="18"/>
                <w:szCs w:val="18"/>
              </w:rPr>
            </w:pPr>
            <w:r w:rsidRPr="00F1495C">
              <w:rPr>
                <w:rFonts w:cstheme="minorHAnsi"/>
                <w:sz w:val="18"/>
                <w:szCs w:val="18"/>
              </w:rPr>
              <w:t>1</w:t>
            </w:r>
          </w:p>
        </w:tc>
        <w:tc>
          <w:tcPr>
            <w:tcW w:w="622" w:type="dxa"/>
          </w:tcPr>
          <w:p w14:paraId="5A828525" w14:textId="77777777" w:rsidR="001947EF" w:rsidRPr="00F1495C" w:rsidRDefault="001947EF" w:rsidP="00F1495C">
            <w:pPr>
              <w:jc w:val="right"/>
              <w:rPr>
                <w:rFonts w:cstheme="minorHAnsi"/>
                <w:sz w:val="18"/>
                <w:szCs w:val="18"/>
              </w:rPr>
            </w:pPr>
          </w:p>
        </w:tc>
        <w:tc>
          <w:tcPr>
            <w:tcW w:w="710" w:type="dxa"/>
          </w:tcPr>
          <w:p w14:paraId="5C3AD4DA" w14:textId="77777777" w:rsidR="001947EF" w:rsidRPr="00F1495C" w:rsidRDefault="001947EF" w:rsidP="00F1495C">
            <w:pPr>
              <w:jc w:val="right"/>
              <w:rPr>
                <w:rFonts w:cstheme="minorHAnsi"/>
                <w:sz w:val="18"/>
                <w:szCs w:val="18"/>
              </w:rPr>
            </w:pPr>
          </w:p>
        </w:tc>
        <w:tc>
          <w:tcPr>
            <w:tcW w:w="738" w:type="dxa"/>
          </w:tcPr>
          <w:p w14:paraId="58048510" w14:textId="77777777" w:rsidR="001947EF" w:rsidRPr="00F1495C" w:rsidRDefault="001947EF" w:rsidP="00F1495C">
            <w:pPr>
              <w:jc w:val="right"/>
              <w:rPr>
                <w:rFonts w:cstheme="minorHAnsi"/>
                <w:sz w:val="18"/>
                <w:szCs w:val="18"/>
              </w:rPr>
            </w:pPr>
          </w:p>
        </w:tc>
        <w:tc>
          <w:tcPr>
            <w:tcW w:w="806" w:type="dxa"/>
          </w:tcPr>
          <w:p w14:paraId="4E05989B" w14:textId="6D4B8348" w:rsidR="001947EF" w:rsidRPr="00F1495C" w:rsidRDefault="001947EF" w:rsidP="00F1495C">
            <w:pPr>
              <w:jc w:val="right"/>
              <w:rPr>
                <w:rFonts w:cstheme="minorHAnsi"/>
                <w:sz w:val="18"/>
                <w:szCs w:val="18"/>
              </w:rPr>
            </w:pPr>
            <w:r w:rsidRPr="00F1495C">
              <w:rPr>
                <w:rFonts w:cstheme="minorHAnsi"/>
                <w:sz w:val="18"/>
                <w:szCs w:val="18"/>
              </w:rPr>
              <w:t>5</w:t>
            </w:r>
          </w:p>
        </w:tc>
      </w:tr>
      <w:tr w:rsidR="000E76C5" w:rsidRPr="00F1495C" w14:paraId="334AE70E" w14:textId="52ACA703" w:rsidTr="000E76C5">
        <w:tc>
          <w:tcPr>
            <w:tcW w:w="1231" w:type="dxa"/>
          </w:tcPr>
          <w:p w14:paraId="286A8574" w14:textId="50A89023" w:rsidR="001947EF" w:rsidRPr="00F1495C" w:rsidRDefault="001947EF" w:rsidP="00F1495C">
            <w:pPr>
              <w:jc w:val="both"/>
              <w:rPr>
                <w:rFonts w:cstheme="minorHAnsi"/>
                <w:sz w:val="18"/>
                <w:szCs w:val="18"/>
              </w:rPr>
            </w:pPr>
            <w:r w:rsidRPr="00F1495C">
              <w:rPr>
                <w:rFonts w:cstheme="minorHAnsi"/>
                <w:sz w:val="18"/>
                <w:szCs w:val="18"/>
              </w:rPr>
              <w:t>Met</w:t>
            </w:r>
          </w:p>
        </w:tc>
        <w:tc>
          <w:tcPr>
            <w:tcW w:w="650" w:type="dxa"/>
          </w:tcPr>
          <w:p w14:paraId="198E766E" w14:textId="77777777" w:rsidR="001947EF" w:rsidRPr="00F1495C" w:rsidRDefault="001947EF" w:rsidP="00F1495C">
            <w:pPr>
              <w:jc w:val="right"/>
              <w:rPr>
                <w:rFonts w:cstheme="minorHAnsi"/>
                <w:sz w:val="18"/>
                <w:szCs w:val="18"/>
              </w:rPr>
            </w:pPr>
          </w:p>
        </w:tc>
        <w:tc>
          <w:tcPr>
            <w:tcW w:w="619" w:type="dxa"/>
          </w:tcPr>
          <w:p w14:paraId="096211C9" w14:textId="77777777" w:rsidR="001947EF" w:rsidRPr="00F1495C" w:rsidRDefault="001947EF" w:rsidP="00F1495C">
            <w:pPr>
              <w:jc w:val="right"/>
              <w:rPr>
                <w:rFonts w:cstheme="minorHAnsi"/>
                <w:sz w:val="18"/>
                <w:szCs w:val="18"/>
              </w:rPr>
            </w:pPr>
          </w:p>
        </w:tc>
        <w:tc>
          <w:tcPr>
            <w:tcW w:w="620" w:type="dxa"/>
          </w:tcPr>
          <w:p w14:paraId="12510BDD" w14:textId="77777777" w:rsidR="001947EF" w:rsidRPr="00F1495C" w:rsidRDefault="001947EF" w:rsidP="00F1495C">
            <w:pPr>
              <w:jc w:val="right"/>
              <w:rPr>
                <w:rFonts w:cstheme="minorHAnsi"/>
                <w:sz w:val="18"/>
                <w:szCs w:val="18"/>
              </w:rPr>
            </w:pPr>
          </w:p>
        </w:tc>
        <w:tc>
          <w:tcPr>
            <w:tcW w:w="565" w:type="dxa"/>
          </w:tcPr>
          <w:p w14:paraId="4A40C778" w14:textId="77777777" w:rsidR="001947EF" w:rsidRPr="00F1495C" w:rsidRDefault="001947EF" w:rsidP="00F1495C">
            <w:pPr>
              <w:jc w:val="right"/>
              <w:rPr>
                <w:rFonts w:cstheme="minorHAnsi"/>
                <w:sz w:val="18"/>
                <w:szCs w:val="18"/>
              </w:rPr>
            </w:pPr>
          </w:p>
        </w:tc>
        <w:tc>
          <w:tcPr>
            <w:tcW w:w="597" w:type="dxa"/>
          </w:tcPr>
          <w:p w14:paraId="32312A8D" w14:textId="77777777" w:rsidR="001947EF" w:rsidRPr="00F1495C" w:rsidRDefault="001947EF" w:rsidP="00F1495C">
            <w:pPr>
              <w:jc w:val="right"/>
              <w:rPr>
                <w:rFonts w:cstheme="minorHAnsi"/>
                <w:sz w:val="18"/>
                <w:szCs w:val="18"/>
              </w:rPr>
            </w:pPr>
          </w:p>
        </w:tc>
        <w:tc>
          <w:tcPr>
            <w:tcW w:w="708" w:type="dxa"/>
          </w:tcPr>
          <w:p w14:paraId="233A228A" w14:textId="4ED4088C" w:rsidR="001947EF" w:rsidRPr="00F1495C" w:rsidRDefault="001947EF" w:rsidP="00F1495C">
            <w:pPr>
              <w:jc w:val="right"/>
              <w:rPr>
                <w:rFonts w:cstheme="minorHAnsi"/>
                <w:sz w:val="18"/>
                <w:szCs w:val="18"/>
              </w:rPr>
            </w:pPr>
            <w:r w:rsidRPr="00F1495C">
              <w:rPr>
                <w:rFonts w:cstheme="minorHAnsi"/>
                <w:sz w:val="18"/>
                <w:szCs w:val="18"/>
              </w:rPr>
              <w:t>1</w:t>
            </w:r>
          </w:p>
        </w:tc>
        <w:tc>
          <w:tcPr>
            <w:tcW w:w="623" w:type="dxa"/>
          </w:tcPr>
          <w:p w14:paraId="084BCE45" w14:textId="503737CC" w:rsidR="001947EF" w:rsidRPr="00F1495C" w:rsidRDefault="001947EF" w:rsidP="00F1495C">
            <w:pPr>
              <w:jc w:val="right"/>
              <w:rPr>
                <w:rFonts w:cstheme="minorHAnsi"/>
                <w:sz w:val="18"/>
                <w:szCs w:val="18"/>
              </w:rPr>
            </w:pPr>
            <w:r w:rsidRPr="00F1495C">
              <w:rPr>
                <w:rFonts w:cstheme="minorHAnsi"/>
                <w:sz w:val="18"/>
                <w:szCs w:val="18"/>
              </w:rPr>
              <w:t>2</w:t>
            </w:r>
          </w:p>
        </w:tc>
        <w:tc>
          <w:tcPr>
            <w:tcW w:w="691" w:type="dxa"/>
          </w:tcPr>
          <w:p w14:paraId="5F34E124" w14:textId="1AEB693A" w:rsidR="001947EF" w:rsidRPr="00F1495C" w:rsidRDefault="001947EF" w:rsidP="00F1495C">
            <w:pPr>
              <w:jc w:val="right"/>
              <w:rPr>
                <w:rFonts w:cstheme="minorHAnsi"/>
                <w:sz w:val="18"/>
                <w:szCs w:val="18"/>
              </w:rPr>
            </w:pPr>
            <w:r w:rsidRPr="00F1495C">
              <w:rPr>
                <w:rFonts w:cstheme="minorHAnsi"/>
                <w:sz w:val="18"/>
                <w:szCs w:val="18"/>
              </w:rPr>
              <w:t>2</w:t>
            </w:r>
          </w:p>
        </w:tc>
        <w:tc>
          <w:tcPr>
            <w:tcW w:w="622" w:type="dxa"/>
          </w:tcPr>
          <w:p w14:paraId="0AAE0523" w14:textId="77777777" w:rsidR="001947EF" w:rsidRPr="00F1495C" w:rsidRDefault="001947EF" w:rsidP="00F1495C">
            <w:pPr>
              <w:jc w:val="right"/>
              <w:rPr>
                <w:rFonts w:cstheme="minorHAnsi"/>
                <w:sz w:val="18"/>
                <w:szCs w:val="18"/>
              </w:rPr>
            </w:pPr>
          </w:p>
        </w:tc>
        <w:tc>
          <w:tcPr>
            <w:tcW w:w="710" w:type="dxa"/>
          </w:tcPr>
          <w:p w14:paraId="5107C823" w14:textId="77777777" w:rsidR="001947EF" w:rsidRPr="00F1495C" w:rsidRDefault="001947EF" w:rsidP="00F1495C">
            <w:pPr>
              <w:jc w:val="right"/>
              <w:rPr>
                <w:rFonts w:cstheme="minorHAnsi"/>
                <w:sz w:val="18"/>
                <w:szCs w:val="18"/>
              </w:rPr>
            </w:pPr>
          </w:p>
        </w:tc>
        <w:tc>
          <w:tcPr>
            <w:tcW w:w="738" w:type="dxa"/>
          </w:tcPr>
          <w:p w14:paraId="3295B7F0" w14:textId="06A4EC9D" w:rsidR="001947EF" w:rsidRPr="00F1495C" w:rsidRDefault="001947EF" w:rsidP="00F1495C">
            <w:pPr>
              <w:jc w:val="right"/>
              <w:rPr>
                <w:rFonts w:cstheme="minorHAnsi"/>
                <w:sz w:val="18"/>
                <w:szCs w:val="18"/>
              </w:rPr>
            </w:pPr>
          </w:p>
        </w:tc>
        <w:tc>
          <w:tcPr>
            <w:tcW w:w="806" w:type="dxa"/>
          </w:tcPr>
          <w:p w14:paraId="448FEE0A" w14:textId="04F85A65" w:rsidR="001947EF" w:rsidRPr="00F1495C" w:rsidRDefault="001947EF" w:rsidP="00F1495C">
            <w:pPr>
              <w:jc w:val="right"/>
              <w:rPr>
                <w:rFonts w:cstheme="minorHAnsi"/>
                <w:sz w:val="18"/>
                <w:szCs w:val="18"/>
              </w:rPr>
            </w:pPr>
            <w:r w:rsidRPr="00F1495C">
              <w:rPr>
                <w:rFonts w:cstheme="minorHAnsi"/>
                <w:sz w:val="18"/>
                <w:szCs w:val="18"/>
              </w:rPr>
              <w:t>5</w:t>
            </w:r>
          </w:p>
        </w:tc>
      </w:tr>
      <w:tr w:rsidR="000E76C5" w:rsidRPr="00F1495C" w14:paraId="5AB1689A" w14:textId="747FA87B" w:rsidTr="000E76C5">
        <w:tc>
          <w:tcPr>
            <w:tcW w:w="1231" w:type="dxa"/>
          </w:tcPr>
          <w:p w14:paraId="3353615F" w14:textId="23AEDFC8" w:rsidR="001947EF" w:rsidRPr="00F1495C" w:rsidRDefault="001947EF" w:rsidP="00F1495C">
            <w:pPr>
              <w:jc w:val="both"/>
              <w:rPr>
                <w:rFonts w:cstheme="minorHAnsi"/>
                <w:sz w:val="18"/>
                <w:szCs w:val="18"/>
              </w:rPr>
            </w:pPr>
            <w:r w:rsidRPr="00F1495C">
              <w:rPr>
                <w:rFonts w:cstheme="minorHAnsi"/>
                <w:sz w:val="18"/>
                <w:szCs w:val="18"/>
              </w:rPr>
              <w:t>Phe</w:t>
            </w:r>
          </w:p>
        </w:tc>
        <w:tc>
          <w:tcPr>
            <w:tcW w:w="650" w:type="dxa"/>
          </w:tcPr>
          <w:p w14:paraId="20CB3A7A" w14:textId="77777777" w:rsidR="001947EF" w:rsidRPr="00F1495C" w:rsidRDefault="001947EF" w:rsidP="00F1495C">
            <w:pPr>
              <w:jc w:val="right"/>
              <w:rPr>
                <w:rFonts w:cstheme="minorHAnsi"/>
                <w:sz w:val="18"/>
                <w:szCs w:val="18"/>
              </w:rPr>
            </w:pPr>
          </w:p>
        </w:tc>
        <w:tc>
          <w:tcPr>
            <w:tcW w:w="619" w:type="dxa"/>
          </w:tcPr>
          <w:p w14:paraId="2F8F204E" w14:textId="7ADB7899" w:rsidR="001947EF" w:rsidRPr="00F1495C" w:rsidRDefault="001947EF" w:rsidP="00F1495C">
            <w:pPr>
              <w:jc w:val="right"/>
              <w:rPr>
                <w:rFonts w:cstheme="minorHAnsi"/>
                <w:sz w:val="18"/>
                <w:szCs w:val="18"/>
              </w:rPr>
            </w:pPr>
            <w:r w:rsidRPr="00F1495C">
              <w:rPr>
                <w:rFonts w:cstheme="minorHAnsi"/>
                <w:sz w:val="18"/>
                <w:szCs w:val="18"/>
              </w:rPr>
              <w:t>1</w:t>
            </w:r>
          </w:p>
        </w:tc>
        <w:tc>
          <w:tcPr>
            <w:tcW w:w="620" w:type="dxa"/>
          </w:tcPr>
          <w:p w14:paraId="20D71CD7" w14:textId="77777777" w:rsidR="001947EF" w:rsidRPr="00F1495C" w:rsidRDefault="001947EF" w:rsidP="00F1495C">
            <w:pPr>
              <w:jc w:val="right"/>
              <w:rPr>
                <w:rFonts w:cstheme="minorHAnsi"/>
                <w:sz w:val="18"/>
                <w:szCs w:val="18"/>
              </w:rPr>
            </w:pPr>
          </w:p>
        </w:tc>
        <w:tc>
          <w:tcPr>
            <w:tcW w:w="565" w:type="dxa"/>
          </w:tcPr>
          <w:p w14:paraId="777A2909" w14:textId="77777777" w:rsidR="001947EF" w:rsidRPr="00F1495C" w:rsidRDefault="001947EF" w:rsidP="00F1495C">
            <w:pPr>
              <w:jc w:val="right"/>
              <w:rPr>
                <w:rFonts w:cstheme="minorHAnsi"/>
                <w:sz w:val="18"/>
                <w:szCs w:val="18"/>
              </w:rPr>
            </w:pPr>
          </w:p>
        </w:tc>
        <w:tc>
          <w:tcPr>
            <w:tcW w:w="597" w:type="dxa"/>
          </w:tcPr>
          <w:p w14:paraId="248542AB" w14:textId="77777777" w:rsidR="001947EF" w:rsidRPr="00F1495C" w:rsidRDefault="001947EF" w:rsidP="00F1495C">
            <w:pPr>
              <w:jc w:val="right"/>
              <w:rPr>
                <w:rFonts w:cstheme="minorHAnsi"/>
                <w:sz w:val="18"/>
                <w:szCs w:val="18"/>
              </w:rPr>
            </w:pPr>
          </w:p>
        </w:tc>
        <w:tc>
          <w:tcPr>
            <w:tcW w:w="708" w:type="dxa"/>
          </w:tcPr>
          <w:p w14:paraId="275B7277" w14:textId="77777777" w:rsidR="001947EF" w:rsidRPr="00F1495C" w:rsidRDefault="001947EF" w:rsidP="00F1495C">
            <w:pPr>
              <w:jc w:val="right"/>
              <w:rPr>
                <w:rFonts w:cstheme="minorHAnsi"/>
                <w:sz w:val="18"/>
                <w:szCs w:val="18"/>
              </w:rPr>
            </w:pPr>
          </w:p>
        </w:tc>
        <w:tc>
          <w:tcPr>
            <w:tcW w:w="623" w:type="dxa"/>
          </w:tcPr>
          <w:p w14:paraId="7A42F89F" w14:textId="2861EB17"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7648F135" w14:textId="0009E95D" w:rsidR="001947EF" w:rsidRPr="00F1495C" w:rsidRDefault="001947EF" w:rsidP="00F1495C">
            <w:pPr>
              <w:jc w:val="right"/>
              <w:rPr>
                <w:rFonts w:cstheme="minorHAnsi"/>
                <w:sz w:val="18"/>
                <w:szCs w:val="18"/>
              </w:rPr>
            </w:pPr>
            <w:r w:rsidRPr="00F1495C">
              <w:rPr>
                <w:rFonts w:cstheme="minorHAnsi"/>
                <w:sz w:val="18"/>
                <w:szCs w:val="18"/>
              </w:rPr>
              <w:t>1</w:t>
            </w:r>
          </w:p>
        </w:tc>
        <w:tc>
          <w:tcPr>
            <w:tcW w:w="622" w:type="dxa"/>
          </w:tcPr>
          <w:p w14:paraId="675A6B6C" w14:textId="77777777" w:rsidR="001947EF" w:rsidRPr="00F1495C" w:rsidRDefault="001947EF" w:rsidP="00F1495C">
            <w:pPr>
              <w:jc w:val="right"/>
              <w:rPr>
                <w:rFonts w:cstheme="minorHAnsi"/>
                <w:sz w:val="18"/>
                <w:szCs w:val="18"/>
              </w:rPr>
            </w:pPr>
          </w:p>
        </w:tc>
        <w:tc>
          <w:tcPr>
            <w:tcW w:w="710" w:type="dxa"/>
          </w:tcPr>
          <w:p w14:paraId="12D8011A" w14:textId="77777777" w:rsidR="001947EF" w:rsidRPr="00F1495C" w:rsidRDefault="001947EF" w:rsidP="00F1495C">
            <w:pPr>
              <w:jc w:val="right"/>
              <w:rPr>
                <w:rFonts w:cstheme="minorHAnsi"/>
                <w:sz w:val="18"/>
                <w:szCs w:val="18"/>
              </w:rPr>
            </w:pPr>
          </w:p>
        </w:tc>
        <w:tc>
          <w:tcPr>
            <w:tcW w:w="738" w:type="dxa"/>
          </w:tcPr>
          <w:p w14:paraId="03AF0762" w14:textId="3A7A766C"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606F6D4B" w14:textId="46B08445" w:rsidR="001947EF" w:rsidRPr="00F1495C" w:rsidRDefault="001947EF" w:rsidP="00F1495C">
            <w:pPr>
              <w:jc w:val="right"/>
              <w:rPr>
                <w:rFonts w:cstheme="minorHAnsi"/>
                <w:sz w:val="18"/>
                <w:szCs w:val="18"/>
              </w:rPr>
            </w:pPr>
            <w:r w:rsidRPr="00F1495C">
              <w:rPr>
                <w:rFonts w:cstheme="minorHAnsi"/>
                <w:sz w:val="18"/>
                <w:szCs w:val="18"/>
              </w:rPr>
              <w:t>4</w:t>
            </w:r>
          </w:p>
        </w:tc>
      </w:tr>
      <w:tr w:rsidR="000E76C5" w:rsidRPr="00F1495C" w14:paraId="7F5ED0F9" w14:textId="367335F9" w:rsidTr="000E76C5">
        <w:tc>
          <w:tcPr>
            <w:tcW w:w="1231" w:type="dxa"/>
          </w:tcPr>
          <w:p w14:paraId="4CCE0F59" w14:textId="3C5C6AD1" w:rsidR="001947EF" w:rsidRPr="00F1495C" w:rsidRDefault="001947EF" w:rsidP="00F1495C">
            <w:pPr>
              <w:jc w:val="both"/>
              <w:rPr>
                <w:rFonts w:cstheme="minorHAnsi"/>
                <w:sz w:val="18"/>
                <w:szCs w:val="18"/>
              </w:rPr>
            </w:pPr>
            <w:r w:rsidRPr="00F1495C">
              <w:rPr>
                <w:rFonts w:cstheme="minorHAnsi"/>
                <w:sz w:val="18"/>
                <w:szCs w:val="18"/>
              </w:rPr>
              <w:lastRenderedPageBreak/>
              <w:t>Pro</w:t>
            </w:r>
          </w:p>
        </w:tc>
        <w:tc>
          <w:tcPr>
            <w:tcW w:w="650" w:type="dxa"/>
          </w:tcPr>
          <w:p w14:paraId="182F9D2E" w14:textId="6FB7BF23" w:rsidR="001947EF" w:rsidRPr="00F1495C" w:rsidRDefault="001947EF" w:rsidP="00F1495C">
            <w:pPr>
              <w:jc w:val="right"/>
              <w:rPr>
                <w:rFonts w:cstheme="minorHAnsi"/>
                <w:sz w:val="18"/>
                <w:szCs w:val="18"/>
              </w:rPr>
            </w:pPr>
            <w:r w:rsidRPr="00F1495C">
              <w:rPr>
                <w:rFonts w:cstheme="minorHAnsi"/>
                <w:sz w:val="18"/>
                <w:szCs w:val="18"/>
              </w:rPr>
              <w:t>1</w:t>
            </w:r>
          </w:p>
        </w:tc>
        <w:tc>
          <w:tcPr>
            <w:tcW w:w="619" w:type="dxa"/>
          </w:tcPr>
          <w:p w14:paraId="75ADAB00" w14:textId="77777777" w:rsidR="001947EF" w:rsidRPr="00F1495C" w:rsidRDefault="001947EF" w:rsidP="00F1495C">
            <w:pPr>
              <w:jc w:val="right"/>
              <w:rPr>
                <w:rFonts w:cstheme="minorHAnsi"/>
                <w:sz w:val="18"/>
                <w:szCs w:val="18"/>
              </w:rPr>
            </w:pPr>
          </w:p>
        </w:tc>
        <w:tc>
          <w:tcPr>
            <w:tcW w:w="620" w:type="dxa"/>
          </w:tcPr>
          <w:p w14:paraId="22860F2B" w14:textId="77777777" w:rsidR="001947EF" w:rsidRPr="00F1495C" w:rsidRDefault="001947EF" w:rsidP="00F1495C">
            <w:pPr>
              <w:jc w:val="right"/>
              <w:rPr>
                <w:rFonts w:cstheme="minorHAnsi"/>
                <w:sz w:val="18"/>
                <w:szCs w:val="18"/>
              </w:rPr>
            </w:pPr>
          </w:p>
        </w:tc>
        <w:tc>
          <w:tcPr>
            <w:tcW w:w="565" w:type="dxa"/>
          </w:tcPr>
          <w:p w14:paraId="0C00BB51" w14:textId="77777777" w:rsidR="001947EF" w:rsidRPr="00F1495C" w:rsidRDefault="001947EF" w:rsidP="00F1495C">
            <w:pPr>
              <w:jc w:val="right"/>
              <w:rPr>
                <w:rFonts w:cstheme="minorHAnsi"/>
                <w:sz w:val="18"/>
                <w:szCs w:val="18"/>
              </w:rPr>
            </w:pPr>
          </w:p>
        </w:tc>
        <w:tc>
          <w:tcPr>
            <w:tcW w:w="597" w:type="dxa"/>
          </w:tcPr>
          <w:p w14:paraId="131ECBF9" w14:textId="77777777" w:rsidR="001947EF" w:rsidRPr="00F1495C" w:rsidRDefault="001947EF" w:rsidP="00F1495C">
            <w:pPr>
              <w:jc w:val="right"/>
              <w:rPr>
                <w:rFonts w:cstheme="minorHAnsi"/>
                <w:sz w:val="18"/>
                <w:szCs w:val="18"/>
              </w:rPr>
            </w:pPr>
          </w:p>
        </w:tc>
        <w:tc>
          <w:tcPr>
            <w:tcW w:w="708" w:type="dxa"/>
          </w:tcPr>
          <w:p w14:paraId="1F83D61E" w14:textId="77777777" w:rsidR="001947EF" w:rsidRPr="00F1495C" w:rsidRDefault="001947EF" w:rsidP="00F1495C">
            <w:pPr>
              <w:jc w:val="right"/>
              <w:rPr>
                <w:rFonts w:cstheme="minorHAnsi"/>
                <w:sz w:val="18"/>
                <w:szCs w:val="18"/>
              </w:rPr>
            </w:pPr>
          </w:p>
        </w:tc>
        <w:tc>
          <w:tcPr>
            <w:tcW w:w="623" w:type="dxa"/>
          </w:tcPr>
          <w:p w14:paraId="1FB9FB64" w14:textId="275EB95E"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3CEDF189" w14:textId="12D80BFF" w:rsidR="001947EF" w:rsidRPr="00F1495C" w:rsidRDefault="001947EF" w:rsidP="00F1495C">
            <w:pPr>
              <w:jc w:val="right"/>
              <w:rPr>
                <w:rFonts w:cstheme="minorHAnsi"/>
                <w:sz w:val="18"/>
                <w:szCs w:val="18"/>
              </w:rPr>
            </w:pPr>
            <w:r w:rsidRPr="00F1495C">
              <w:rPr>
                <w:rFonts w:cstheme="minorHAnsi"/>
                <w:sz w:val="18"/>
                <w:szCs w:val="18"/>
              </w:rPr>
              <w:t>1</w:t>
            </w:r>
          </w:p>
        </w:tc>
        <w:tc>
          <w:tcPr>
            <w:tcW w:w="622" w:type="dxa"/>
          </w:tcPr>
          <w:p w14:paraId="0F57F62E" w14:textId="77777777" w:rsidR="001947EF" w:rsidRPr="00F1495C" w:rsidRDefault="001947EF" w:rsidP="00F1495C">
            <w:pPr>
              <w:jc w:val="right"/>
              <w:rPr>
                <w:rFonts w:cstheme="minorHAnsi"/>
                <w:sz w:val="18"/>
                <w:szCs w:val="18"/>
              </w:rPr>
            </w:pPr>
          </w:p>
        </w:tc>
        <w:tc>
          <w:tcPr>
            <w:tcW w:w="710" w:type="dxa"/>
          </w:tcPr>
          <w:p w14:paraId="3C8BFB48" w14:textId="77777777" w:rsidR="001947EF" w:rsidRPr="00F1495C" w:rsidRDefault="001947EF" w:rsidP="00F1495C">
            <w:pPr>
              <w:jc w:val="right"/>
              <w:rPr>
                <w:rFonts w:cstheme="minorHAnsi"/>
                <w:sz w:val="18"/>
                <w:szCs w:val="18"/>
              </w:rPr>
            </w:pPr>
          </w:p>
        </w:tc>
        <w:tc>
          <w:tcPr>
            <w:tcW w:w="738" w:type="dxa"/>
          </w:tcPr>
          <w:p w14:paraId="6133D850" w14:textId="77777777" w:rsidR="001947EF" w:rsidRPr="00F1495C" w:rsidRDefault="001947EF" w:rsidP="00F1495C">
            <w:pPr>
              <w:jc w:val="right"/>
              <w:rPr>
                <w:rFonts w:cstheme="minorHAnsi"/>
                <w:sz w:val="18"/>
                <w:szCs w:val="18"/>
              </w:rPr>
            </w:pPr>
          </w:p>
        </w:tc>
        <w:tc>
          <w:tcPr>
            <w:tcW w:w="806" w:type="dxa"/>
          </w:tcPr>
          <w:p w14:paraId="7CEA53FD" w14:textId="7CCF3204" w:rsidR="001947EF" w:rsidRPr="00F1495C" w:rsidRDefault="001947EF" w:rsidP="00F1495C">
            <w:pPr>
              <w:jc w:val="right"/>
              <w:rPr>
                <w:rFonts w:cstheme="minorHAnsi"/>
                <w:sz w:val="18"/>
                <w:szCs w:val="18"/>
              </w:rPr>
            </w:pPr>
            <w:r w:rsidRPr="00F1495C">
              <w:rPr>
                <w:rFonts w:cstheme="minorHAnsi"/>
                <w:sz w:val="18"/>
                <w:szCs w:val="18"/>
              </w:rPr>
              <w:t>3</w:t>
            </w:r>
          </w:p>
        </w:tc>
      </w:tr>
      <w:tr w:rsidR="000E76C5" w:rsidRPr="00F1495C" w14:paraId="481EE0C3" w14:textId="688624E5" w:rsidTr="000E76C5">
        <w:tc>
          <w:tcPr>
            <w:tcW w:w="1231" w:type="dxa"/>
          </w:tcPr>
          <w:p w14:paraId="4EB7FBB8" w14:textId="624585E3" w:rsidR="001947EF" w:rsidRPr="00F1495C" w:rsidRDefault="001947EF" w:rsidP="00F1495C">
            <w:pPr>
              <w:jc w:val="both"/>
              <w:rPr>
                <w:rFonts w:cstheme="minorHAnsi"/>
                <w:sz w:val="18"/>
                <w:szCs w:val="18"/>
              </w:rPr>
            </w:pPr>
            <w:r w:rsidRPr="00F1495C">
              <w:rPr>
                <w:rFonts w:cstheme="minorHAnsi"/>
                <w:sz w:val="18"/>
                <w:szCs w:val="18"/>
              </w:rPr>
              <w:t>SeC</w:t>
            </w:r>
          </w:p>
        </w:tc>
        <w:tc>
          <w:tcPr>
            <w:tcW w:w="650" w:type="dxa"/>
          </w:tcPr>
          <w:p w14:paraId="03409DC9" w14:textId="77777777" w:rsidR="001947EF" w:rsidRPr="00F1495C" w:rsidRDefault="001947EF" w:rsidP="00F1495C">
            <w:pPr>
              <w:jc w:val="right"/>
              <w:rPr>
                <w:rFonts w:cstheme="minorHAnsi"/>
                <w:sz w:val="18"/>
                <w:szCs w:val="18"/>
              </w:rPr>
            </w:pPr>
          </w:p>
        </w:tc>
        <w:tc>
          <w:tcPr>
            <w:tcW w:w="619" w:type="dxa"/>
          </w:tcPr>
          <w:p w14:paraId="60F1D6A0" w14:textId="77777777" w:rsidR="001947EF" w:rsidRPr="00F1495C" w:rsidRDefault="001947EF" w:rsidP="00F1495C">
            <w:pPr>
              <w:jc w:val="right"/>
              <w:rPr>
                <w:rFonts w:cstheme="minorHAnsi"/>
                <w:sz w:val="18"/>
                <w:szCs w:val="18"/>
              </w:rPr>
            </w:pPr>
          </w:p>
        </w:tc>
        <w:tc>
          <w:tcPr>
            <w:tcW w:w="620" w:type="dxa"/>
          </w:tcPr>
          <w:p w14:paraId="38C39138" w14:textId="77777777" w:rsidR="001947EF" w:rsidRPr="00F1495C" w:rsidRDefault="001947EF" w:rsidP="00F1495C">
            <w:pPr>
              <w:jc w:val="right"/>
              <w:rPr>
                <w:rFonts w:cstheme="minorHAnsi"/>
                <w:sz w:val="18"/>
                <w:szCs w:val="18"/>
              </w:rPr>
            </w:pPr>
          </w:p>
        </w:tc>
        <w:tc>
          <w:tcPr>
            <w:tcW w:w="565" w:type="dxa"/>
          </w:tcPr>
          <w:p w14:paraId="41A6DAB3" w14:textId="77777777" w:rsidR="001947EF" w:rsidRPr="00F1495C" w:rsidRDefault="001947EF" w:rsidP="00F1495C">
            <w:pPr>
              <w:jc w:val="right"/>
              <w:rPr>
                <w:rFonts w:cstheme="minorHAnsi"/>
                <w:sz w:val="18"/>
                <w:szCs w:val="18"/>
              </w:rPr>
            </w:pPr>
          </w:p>
        </w:tc>
        <w:tc>
          <w:tcPr>
            <w:tcW w:w="597" w:type="dxa"/>
          </w:tcPr>
          <w:p w14:paraId="3920D833" w14:textId="77777777" w:rsidR="001947EF" w:rsidRPr="00F1495C" w:rsidRDefault="001947EF" w:rsidP="00F1495C">
            <w:pPr>
              <w:jc w:val="right"/>
              <w:rPr>
                <w:rFonts w:cstheme="minorHAnsi"/>
                <w:sz w:val="18"/>
                <w:szCs w:val="18"/>
              </w:rPr>
            </w:pPr>
          </w:p>
        </w:tc>
        <w:tc>
          <w:tcPr>
            <w:tcW w:w="708" w:type="dxa"/>
          </w:tcPr>
          <w:p w14:paraId="3C12E7D5" w14:textId="77777777" w:rsidR="001947EF" w:rsidRPr="00F1495C" w:rsidRDefault="001947EF" w:rsidP="00F1495C">
            <w:pPr>
              <w:jc w:val="right"/>
              <w:rPr>
                <w:rFonts w:cstheme="minorHAnsi"/>
                <w:sz w:val="18"/>
                <w:szCs w:val="18"/>
              </w:rPr>
            </w:pPr>
          </w:p>
        </w:tc>
        <w:tc>
          <w:tcPr>
            <w:tcW w:w="623" w:type="dxa"/>
          </w:tcPr>
          <w:p w14:paraId="3C549EE9" w14:textId="77777777" w:rsidR="001947EF" w:rsidRPr="00F1495C" w:rsidRDefault="001947EF" w:rsidP="00F1495C">
            <w:pPr>
              <w:jc w:val="right"/>
              <w:rPr>
                <w:rFonts w:cstheme="minorHAnsi"/>
                <w:sz w:val="18"/>
                <w:szCs w:val="18"/>
              </w:rPr>
            </w:pPr>
          </w:p>
        </w:tc>
        <w:tc>
          <w:tcPr>
            <w:tcW w:w="691" w:type="dxa"/>
          </w:tcPr>
          <w:p w14:paraId="156123E5" w14:textId="77777777" w:rsidR="001947EF" w:rsidRPr="00F1495C" w:rsidRDefault="001947EF" w:rsidP="00F1495C">
            <w:pPr>
              <w:jc w:val="right"/>
              <w:rPr>
                <w:rFonts w:cstheme="minorHAnsi"/>
                <w:sz w:val="18"/>
                <w:szCs w:val="18"/>
              </w:rPr>
            </w:pPr>
          </w:p>
        </w:tc>
        <w:tc>
          <w:tcPr>
            <w:tcW w:w="622" w:type="dxa"/>
          </w:tcPr>
          <w:p w14:paraId="4AAAB419" w14:textId="77777777" w:rsidR="001947EF" w:rsidRPr="00F1495C" w:rsidRDefault="001947EF" w:rsidP="00F1495C">
            <w:pPr>
              <w:jc w:val="right"/>
              <w:rPr>
                <w:rFonts w:cstheme="minorHAnsi"/>
                <w:sz w:val="18"/>
                <w:szCs w:val="18"/>
              </w:rPr>
            </w:pPr>
          </w:p>
        </w:tc>
        <w:tc>
          <w:tcPr>
            <w:tcW w:w="710" w:type="dxa"/>
          </w:tcPr>
          <w:p w14:paraId="11CC0DDC" w14:textId="77777777" w:rsidR="001947EF" w:rsidRPr="00F1495C" w:rsidRDefault="001947EF" w:rsidP="00F1495C">
            <w:pPr>
              <w:jc w:val="right"/>
              <w:rPr>
                <w:rFonts w:cstheme="minorHAnsi"/>
                <w:sz w:val="18"/>
                <w:szCs w:val="18"/>
              </w:rPr>
            </w:pPr>
          </w:p>
        </w:tc>
        <w:tc>
          <w:tcPr>
            <w:tcW w:w="738" w:type="dxa"/>
          </w:tcPr>
          <w:p w14:paraId="5C3C5E2D" w14:textId="7689A72D"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7D4241E0" w14:textId="33BEB352" w:rsidR="001947EF" w:rsidRPr="00F1495C" w:rsidRDefault="001947EF" w:rsidP="00F1495C">
            <w:pPr>
              <w:jc w:val="right"/>
              <w:rPr>
                <w:rFonts w:cstheme="minorHAnsi"/>
                <w:sz w:val="18"/>
                <w:szCs w:val="18"/>
              </w:rPr>
            </w:pPr>
            <w:r w:rsidRPr="00F1495C">
              <w:rPr>
                <w:rFonts w:cstheme="minorHAnsi"/>
                <w:sz w:val="18"/>
                <w:szCs w:val="18"/>
              </w:rPr>
              <w:t>1</w:t>
            </w:r>
          </w:p>
        </w:tc>
      </w:tr>
      <w:tr w:rsidR="000E76C5" w:rsidRPr="00F1495C" w14:paraId="5330ABF0" w14:textId="5AA29E89" w:rsidTr="000E76C5">
        <w:tc>
          <w:tcPr>
            <w:tcW w:w="1231" w:type="dxa"/>
          </w:tcPr>
          <w:p w14:paraId="762E5E5E" w14:textId="2F6420B3" w:rsidR="001947EF" w:rsidRPr="00F1495C" w:rsidRDefault="001947EF" w:rsidP="00F1495C">
            <w:pPr>
              <w:jc w:val="both"/>
              <w:rPr>
                <w:rFonts w:cstheme="minorHAnsi"/>
                <w:sz w:val="18"/>
                <w:szCs w:val="18"/>
              </w:rPr>
            </w:pPr>
            <w:r w:rsidRPr="00F1495C">
              <w:rPr>
                <w:rFonts w:cstheme="minorHAnsi"/>
                <w:sz w:val="18"/>
                <w:szCs w:val="18"/>
              </w:rPr>
              <w:t>Ser</w:t>
            </w:r>
          </w:p>
        </w:tc>
        <w:tc>
          <w:tcPr>
            <w:tcW w:w="650" w:type="dxa"/>
          </w:tcPr>
          <w:p w14:paraId="6BE73D2C" w14:textId="6232183F" w:rsidR="001947EF" w:rsidRPr="00F1495C" w:rsidRDefault="001947EF" w:rsidP="00F1495C">
            <w:pPr>
              <w:jc w:val="right"/>
              <w:rPr>
                <w:rFonts w:cstheme="minorHAnsi"/>
                <w:sz w:val="18"/>
                <w:szCs w:val="18"/>
              </w:rPr>
            </w:pPr>
            <w:r w:rsidRPr="00F1495C">
              <w:rPr>
                <w:rFonts w:cstheme="minorHAnsi"/>
                <w:sz w:val="18"/>
                <w:szCs w:val="18"/>
              </w:rPr>
              <w:t>1</w:t>
            </w:r>
          </w:p>
        </w:tc>
        <w:tc>
          <w:tcPr>
            <w:tcW w:w="619" w:type="dxa"/>
          </w:tcPr>
          <w:p w14:paraId="2122B919" w14:textId="77777777" w:rsidR="001947EF" w:rsidRPr="00F1495C" w:rsidRDefault="001947EF" w:rsidP="00F1495C">
            <w:pPr>
              <w:jc w:val="right"/>
              <w:rPr>
                <w:rFonts w:cstheme="minorHAnsi"/>
                <w:sz w:val="18"/>
                <w:szCs w:val="18"/>
              </w:rPr>
            </w:pPr>
          </w:p>
        </w:tc>
        <w:tc>
          <w:tcPr>
            <w:tcW w:w="620" w:type="dxa"/>
          </w:tcPr>
          <w:p w14:paraId="4C23AE27" w14:textId="77777777" w:rsidR="001947EF" w:rsidRPr="00F1495C" w:rsidRDefault="001947EF" w:rsidP="00F1495C">
            <w:pPr>
              <w:jc w:val="right"/>
              <w:rPr>
                <w:rFonts w:cstheme="minorHAnsi"/>
                <w:sz w:val="18"/>
                <w:szCs w:val="18"/>
              </w:rPr>
            </w:pPr>
          </w:p>
        </w:tc>
        <w:tc>
          <w:tcPr>
            <w:tcW w:w="565" w:type="dxa"/>
          </w:tcPr>
          <w:p w14:paraId="0FDCDF3E" w14:textId="77777777" w:rsidR="001947EF" w:rsidRPr="00F1495C" w:rsidRDefault="001947EF" w:rsidP="00F1495C">
            <w:pPr>
              <w:jc w:val="right"/>
              <w:rPr>
                <w:rFonts w:cstheme="minorHAnsi"/>
                <w:sz w:val="18"/>
                <w:szCs w:val="18"/>
              </w:rPr>
            </w:pPr>
          </w:p>
        </w:tc>
        <w:tc>
          <w:tcPr>
            <w:tcW w:w="597" w:type="dxa"/>
          </w:tcPr>
          <w:p w14:paraId="276D1588" w14:textId="54DEB6F3" w:rsidR="001947EF" w:rsidRPr="00F1495C" w:rsidRDefault="001947EF" w:rsidP="00F1495C">
            <w:pPr>
              <w:jc w:val="right"/>
              <w:rPr>
                <w:rFonts w:cstheme="minorHAnsi"/>
                <w:sz w:val="18"/>
                <w:szCs w:val="18"/>
              </w:rPr>
            </w:pPr>
            <w:r w:rsidRPr="00F1495C">
              <w:rPr>
                <w:rFonts w:cstheme="minorHAnsi"/>
                <w:sz w:val="18"/>
                <w:szCs w:val="18"/>
              </w:rPr>
              <w:t>1</w:t>
            </w:r>
          </w:p>
        </w:tc>
        <w:tc>
          <w:tcPr>
            <w:tcW w:w="708" w:type="dxa"/>
          </w:tcPr>
          <w:p w14:paraId="1EDFCB3D" w14:textId="77777777" w:rsidR="001947EF" w:rsidRPr="00F1495C" w:rsidRDefault="001947EF" w:rsidP="00F1495C">
            <w:pPr>
              <w:jc w:val="right"/>
              <w:rPr>
                <w:rFonts w:cstheme="minorHAnsi"/>
                <w:sz w:val="18"/>
                <w:szCs w:val="18"/>
              </w:rPr>
            </w:pPr>
          </w:p>
        </w:tc>
        <w:tc>
          <w:tcPr>
            <w:tcW w:w="623" w:type="dxa"/>
          </w:tcPr>
          <w:p w14:paraId="0A84ABEB" w14:textId="51A65860"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1EC41829" w14:textId="60F6997F" w:rsidR="001947EF" w:rsidRPr="00F1495C" w:rsidRDefault="001947EF" w:rsidP="00F1495C">
            <w:pPr>
              <w:jc w:val="right"/>
              <w:rPr>
                <w:rFonts w:cstheme="minorHAnsi"/>
                <w:sz w:val="18"/>
                <w:szCs w:val="18"/>
              </w:rPr>
            </w:pPr>
            <w:r w:rsidRPr="00F1495C">
              <w:rPr>
                <w:rFonts w:cstheme="minorHAnsi"/>
                <w:sz w:val="18"/>
                <w:szCs w:val="18"/>
              </w:rPr>
              <w:t>2</w:t>
            </w:r>
          </w:p>
        </w:tc>
        <w:tc>
          <w:tcPr>
            <w:tcW w:w="622" w:type="dxa"/>
          </w:tcPr>
          <w:p w14:paraId="63DFA2CD" w14:textId="77777777" w:rsidR="001947EF" w:rsidRPr="00F1495C" w:rsidRDefault="001947EF" w:rsidP="00F1495C">
            <w:pPr>
              <w:jc w:val="right"/>
              <w:rPr>
                <w:rFonts w:cstheme="minorHAnsi"/>
                <w:sz w:val="18"/>
                <w:szCs w:val="18"/>
              </w:rPr>
            </w:pPr>
          </w:p>
        </w:tc>
        <w:tc>
          <w:tcPr>
            <w:tcW w:w="710" w:type="dxa"/>
          </w:tcPr>
          <w:p w14:paraId="15757E5F" w14:textId="77777777" w:rsidR="001947EF" w:rsidRPr="00F1495C" w:rsidRDefault="001947EF" w:rsidP="00F1495C">
            <w:pPr>
              <w:jc w:val="right"/>
              <w:rPr>
                <w:rFonts w:cstheme="minorHAnsi"/>
                <w:sz w:val="18"/>
                <w:szCs w:val="18"/>
              </w:rPr>
            </w:pPr>
          </w:p>
        </w:tc>
        <w:tc>
          <w:tcPr>
            <w:tcW w:w="738" w:type="dxa"/>
          </w:tcPr>
          <w:p w14:paraId="577DCB91" w14:textId="1C886DF8"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2BA8D420" w14:textId="35F231F9" w:rsidR="001947EF" w:rsidRPr="00F1495C" w:rsidRDefault="001947EF" w:rsidP="00F1495C">
            <w:pPr>
              <w:jc w:val="right"/>
              <w:rPr>
                <w:rFonts w:cstheme="minorHAnsi"/>
                <w:sz w:val="18"/>
                <w:szCs w:val="18"/>
              </w:rPr>
            </w:pPr>
            <w:r w:rsidRPr="00F1495C">
              <w:rPr>
                <w:rFonts w:cstheme="minorHAnsi"/>
                <w:sz w:val="18"/>
                <w:szCs w:val="18"/>
              </w:rPr>
              <w:t>6</w:t>
            </w:r>
          </w:p>
        </w:tc>
      </w:tr>
      <w:tr w:rsidR="000E76C5" w:rsidRPr="00F1495C" w14:paraId="5D1C0D82" w14:textId="08C75383" w:rsidTr="000E76C5">
        <w:tc>
          <w:tcPr>
            <w:tcW w:w="1231" w:type="dxa"/>
          </w:tcPr>
          <w:p w14:paraId="1DB646CA" w14:textId="4EA12803" w:rsidR="001947EF" w:rsidRPr="00F1495C" w:rsidRDefault="001947EF" w:rsidP="00F1495C">
            <w:pPr>
              <w:jc w:val="both"/>
              <w:rPr>
                <w:rFonts w:cstheme="minorHAnsi"/>
                <w:sz w:val="18"/>
                <w:szCs w:val="18"/>
              </w:rPr>
            </w:pPr>
            <w:proofErr w:type="spellStart"/>
            <w:r w:rsidRPr="00F1495C">
              <w:rPr>
                <w:rFonts w:cstheme="minorHAnsi"/>
                <w:sz w:val="18"/>
                <w:szCs w:val="18"/>
              </w:rPr>
              <w:t>Thr</w:t>
            </w:r>
            <w:proofErr w:type="spellEnd"/>
          </w:p>
        </w:tc>
        <w:tc>
          <w:tcPr>
            <w:tcW w:w="650" w:type="dxa"/>
          </w:tcPr>
          <w:p w14:paraId="74C66582" w14:textId="772CA3F0" w:rsidR="001947EF" w:rsidRPr="00F1495C" w:rsidRDefault="001947EF" w:rsidP="00F1495C">
            <w:pPr>
              <w:jc w:val="right"/>
              <w:rPr>
                <w:rFonts w:cstheme="minorHAnsi"/>
                <w:sz w:val="18"/>
                <w:szCs w:val="18"/>
              </w:rPr>
            </w:pPr>
            <w:r w:rsidRPr="00F1495C">
              <w:rPr>
                <w:rFonts w:cstheme="minorHAnsi"/>
                <w:sz w:val="18"/>
                <w:szCs w:val="18"/>
              </w:rPr>
              <w:t>2</w:t>
            </w:r>
          </w:p>
        </w:tc>
        <w:tc>
          <w:tcPr>
            <w:tcW w:w="619" w:type="dxa"/>
          </w:tcPr>
          <w:p w14:paraId="7A3119EB" w14:textId="77777777" w:rsidR="001947EF" w:rsidRPr="00F1495C" w:rsidRDefault="001947EF" w:rsidP="00F1495C">
            <w:pPr>
              <w:jc w:val="right"/>
              <w:rPr>
                <w:rFonts w:cstheme="minorHAnsi"/>
                <w:sz w:val="18"/>
                <w:szCs w:val="18"/>
              </w:rPr>
            </w:pPr>
          </w:p>
        </w:tc>
        <w:tc>
          <w:tcPr>
            <w:tcW w:w="620" w:type="dxa"/>
          </w:tcPr>
          <w:p w14:paraId="48BC4993" w14:textId="77777777" w:rsidR="001947EF" w:rsidRPr="00F1495C" w:rsidRDefault="001947EF" w:rsidP="00F1495C">
            <w:pPr>
              <w:jc w:val="right"/>
              <w:rPr>
                <w:rFonts w:cstheme="minorHAnsi"/>
                <w:sz w:val="18"/>
                <w:szCs w:val="18"/>
              </w:rPr>
            </w:pPr>
          </w:p>
        </w:tc>
        <w:tc>
          <w:tcPr>
            <w:tcW w:w="565" w:type="dxa"/>
          </w:tcPr>
          <w:p w14:paraId="7A5F7A52" w14:textId="77777777" w:rsidR="001947EF" w:rsidRPr="00F1495C" w:rsidRDefault="001947EF" w:rsidP="00F1495C">
            <w:pPr>
              <w:jc w:val="right"/>
              <w:rPr>
                <w:rFonts w:cstheme="minorHAnsi"/>
                <w:sz w:val="18"/>
                <w:szCs w:val="18"/>
              </w:rPr>
            </w:pPr>
          </w:p>
        </w:tc>
        <w:tc>
          <w:tcPr>
            <w:tcW w:w="597" w:type="dxa"/>
          </w:tcPr>
          <w:p w14:paraId="3BE48789" w14:textId="77777777" w:rsidR="001947EF" w:rsidRPr="00F1495C" w:rsidRDefault="001947EF" w:rsidP="00F1495C">
            <w:pPr>
              <w:jc w:val="right"/>
              <w:rPr>
                <w:rFonts w:cstheme="minorHAnsi"/>
                <w:sz w:val="18"/>
                <w:szCs w:val="18"/>
              </w:rPr>
            </w:pPr>
          </w:p>
        </w:tc>
        <w:tc>
          <w:tcPr>
            <w:tcW w:w="708" w:type="dxa"/>
          </w:tcPr>
          <w:p w14:paraId="49307467" w14:textId="77777777" w:rsidR="001947EF" w:rsidRPr="00F1495C" w:rsidRDefault="001947EF" w:rsidP="00F1495C">
            <w:pPr>
              <w:jc w:val="right"/>
              <w:rPr>
                <w:rFonts w:cstheme="minorHAnsi"/>
                <w:sz w:val="18"/>
                <w:szCs w:val="18"/>
              </w:rPr>
            </w:pPr>
          </w:p>
        </w:tc>
        <w:tc>
          <w:tcPr>
            <w:tcW w:w="623" w:type="dxa"/>
          </w:tcPr>
          <w:p w14:paraId="62EE60E4" w14:textId="77777777" w:rsidR="001947EF" w:rsidRPr="00F1495C" w:rsidRDefault="001947EF" w:rsidP="00F1495C">
            <w:pPr>
              <w:jc w:val="right"/>
              <w:rPr>
                <w:rFonts w:cstheme="minorHAnsi"/>
                <w:sz w:val="18"/>
                <w:szCs w:val="18"/>
              </w:rPr>
            </w:pPr>
          </w:p>
        </w:tc>
        <w:tc>
          <w:tcPr>
            <w:tcW w:w="691" w:type="dxa"/>
          </w:tcPr>
          <w:p w14:paraId="6E0803FC" w14:textId="77777777" w:rsidR="001947EF" w:rsidRPr="00F1495C" w:rsidRDefault="001947EF" w:rsidP="00F1495C">
            <w:pPr>
              <w:jc w:val="right"/>
              <w:rPr>
                <w:rFonts w:cstheme="minorHAnsi"/>
                <w:sz w:val="18"/>
                <w:szCs w:val="18"/>
              </w:rPr>
            </w:pPr>
          </w:p>
        </w:tc>
        <w:tc>
          <w:tcPr>
            <w:tcW w:w="622" w:type="dxa"/>
          </w:tcPr>
          <w:p w14:paraId="448DCFBC" w14:textId="77777777" w:rsidR="001947EF" w:rsidRPr="00F1495C" w:rsidRDefault="001947EF" w:rsidP="00F1495C">
            <w:pPr>
              <w:jc w:val="right"/>
              <w:rPr>
                <w:rFonts w:cstheme="minorHAnsi"/>
                <w:sz w:val="18"/>
                <w:szCs w:val="18"/>
              </w:rPr>
            </w:pPr>
          </w:p>
        </w:tc>
        <w:tc>
          <w:tcPr>
            <w:tcW w:w="710" w:type="dxa"/>
          </w:tcPr>
          <w:p w14:paraId="0F673C70" w14:textId="77777777" w:rsidR="001947EF" w:rsidRPr="00F1495C" w:rsidRDefault="001947EF" w:rsidP="00F1495C">
            <w:pPr>
              <w:jc w:val="right"/>
              <w:rPr>
                <w:rFonts w:cstheme="minorHAnsi"/>
                <w:sz w:val="18"/>
                <w:szCs w:val="18"/>
              </w:rPr>
            </w:pPr>
          </w:p>
        </w:tc>
        <w:tc>
          <w:tcPr>
            <w:tcW w:w="738" w:type="dxa"/>
          </w:tcPr>
          <w:p w14:paraId="06863FB3" w14:textId="17943B51"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61DB87AD" w14:textId="2773E77D" w:rsidR="001947EF" w:rsidRPr="00F1495C" w:rsidRDefault="001947EF" w:rsidP="00F1495C">
            <w:pPr>
              <w:jc w:val="right"/>
              <w:rPr>
                <w:rFonts w:cstheme="minorHAnsi"/>
                <w:sz w:val="18"/>
                <w:szCs w:val="18"/>
              </w:rPr>
            </w:pPr>
            <w:r w:rsidRPr="00F1495C">
              <w:rPr>
                <w:rFonts w:cstheme="minorHAnsi"/>
                <w:sz w:val="18"/>
                <w:szCs w:val="18"/>
              </w:rPr>
              <w:t>3</w:t>
            </w:r>
          </w:p>
        </w:tc>
      </w:tr>
      <w:tr w:rsidR="000E76C5" w:rsidRPr="00F1495C" w14:paraId="03FC137E" w14:textId="459B7F5C" w:rsidTr="000E76C5">
        <w:tc>
          <w:tcPr>
            <w:tcW w:w="1231" w:type="dxa"/>
          </w:tcPr>
          <w:p w14:paraId="30E4CC16" w14:textId="5B0F72E9" w:rsidR="001947EF" w:rsidRPr="00F1495C" w:rsidRDefault="001947EF" w:rsidP="00F1495C">
            <w:pPr>
              <w:jc w:val="both"/>
              <w:rPr>
                <w:rFonts w:cstheme="minorHAnsi"/>
                <w:sz w:val="18"/>
                <w:szCs w:val="18"/>
              </w:rPr>
            </w:pPr>
            <w:proofErr w:type="spellStart"/>
            <w:r w:rsidRPr="00F1495C">
              <w:rPr>
                <w:rFonts w:cstheme="minorHAnsi"/>
                <w:sz w:val="18"/>
                <w:szCs w:val="18"/>
              </w:rPr>
              <w:t>Trp</w:t>
            </w:r>
            <w:proofErr w:type="spellEnd"/>
          </w:p>
        </w:tc>
        <w:tc>
          <w:tcPr>
            <w:tcW w:w="650" w:type="dxa"/>
          </w:tcPr>
          <w:p w14:paraId="54763C23" w14:textId="77777777" w:rsidR="001947EF" w:rsidRPr="00F1495C" w:rsidRDefault="001947EF" w:rsidP="00F1495C">
            <w:pPr>
              <w:jc w:val="right"/>
              <w:rPr>
                <w:rFonts w:cstheme="minorHAnsi"/>
                <w:sz w:val="18"/>
                <w:szCs w:val="18"/>
              </w:rPr>
            </w:pPr>
          </w:p>
        </w:tc>
        <w:tc>
          <w:tcPr>
            <w:tcW w:w="619" w:type="dxa"/>
          </w:tcPr>
          <w:p w14:paraId="56EDE3E1" w14:textId="77777777" w:rsidR="001947EF" w:rsidRPr="00F1495C" w:rsidRDefault="001947EF" w:rsidP="00F1495C">
            <w:pPr>
              <w:jc w:val="right"/>
              <w:rPr>
                <w:rFonts w:cstheme="minorHAnsi"/>
                <w:sz w:val="18"/>
                <w:szCs w:val="18"/>
              </w:rPr>
            </w:pPr>
          </w:p>
        </w:tc>
        <w:tc>
          <w:tcPr>
            <w:tcW w:w="620" w:type="dxa"/>
          </w:tcPr>
          <w:p w14:paraId="7F4C0E6B" w14:textId="77777777" w:rsidR="001947EF" w:rsidRPr="00F1495C" w:rsidRDefault="001947EF" w:rsidP="00F1495C">
            <w:pPr>
              <w:jc w:val="right"/>
              <w:rPr>
                <w:rFonts w:cstheme="minorHAnsi"/>
                <w:sz w:val="18"/>
                <w:szCs w:val="18"/>
              </w:rPr>
            </w:pPr>
          </w:p>
        </w:tc>
        <w:tc>
          <w:tcPr>
            <w:tcW w:w="565" w:type="dxa"/>
          </w:tcPr>
          <w:p w14:paraId="23D21D5A" w14:textId="77777777" w:rsidR="001947EF" w:rsidRPr="00F1495C" w:rsidRDefault="001947EF" w:rsidP="00F1495C">
            <w:pPr>
              <w:jc w:val="right"/>
              <w:rPr>
                <w:rFonts w:cstheme="minorHAnsi"/>
                <w:sz w:val="18"/>
                <w:szCs w:val="18"/>
              </w:rPr>
            </w:pPr>
          </w:p>
        </w:tc>
        <w:tc>
          <w:tcPr>
            <w:tcW w:w="597" w:type="dxa"/>
          </w:tcPr>
          <w:p w14:paraId="4EBCD08C" w14:textId="77777777" w:rsidR="001947EF" w:rsidRPr="00F1495C" w:rsidRDefault="001947EF" w:rsidP="00F1495C">
            <w:pPr>
              <w:jc w:val="right"/>
              <w:rPr>
                <w:rFonts w:cstheme="minorHAnsi"/>
                <w:sz w:val="18"/>
                <w:szCs w:val="18"/>
              </w:rPr>
            </w:pPr>
          </w:p>
        </w:tc>
        <w:tc>
          <w:tcPr>
            <w:tcW w:w="708" w:type="dxa"/>
          </w:tcPr>
          <w:p w14:paraId="3C99764F" w14:textId="77777777" w:rsidR="001947EF" w:rsidRPr="00F1495C" w:rsidRDefault="001947EF" w:rsidP="00F1495C">
            <w:pPr>
              <w:jc w:val="right"/>
              <w:rPr>
                <w:rFonts w:cstheme="minorHAnsi"/>
                <w:sz w:val="18"/>
                <w:szCs w:val="18"/>
              </w:rPr>
            </w:pPr>
          </w:p>
        </w:tc>
        <w:tc>
          <w:tcPr>
            <w:tcW w:w="623" w:type="dxa"/>
          </w:tcPr>
          <w:p w14:paraId="665C7A4E" w14:textId="6AF83C89"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04CCF8BA" w14:textId="77777777" w:rsidR="001947EF" w:rsidRPr="00F1495C" w:rsidRDefault="001947EF" w:rsidP="00F1495C">
            <w:pPr>
              <w:jc w:val="right"/>
              <w:rPr>
                <w:rFonts w:cstheme="minorHAnsi"/>
                <w:sz w:val="18"/>
                <w:szCs w:val="18"/>
              </w:rPr>
            </w:pPr>
          </w:p>
        </w:tc>
        <w:tc>
          <w:tcPr>
            <w:tcW w:w="622" w:type="dxa"/>
          </w:tcPr>
          <w:p w14:paraId="466EAABF" w14:textId="77777777" w:rsidR="001947EF" w:rsidRPr="00F1495C" w:rsidRDefault="001947EF" w:rsidP="00F1495C">
            <w:pPr>
              <w:jc w:val="right"/>
              <w:rPr>
                <w:rFonts w:cstheme="minorHAnsi"/>
                <w:sz w:val="18"/>
                <w:szCs w:val="18"/>
              </w:rPr>
            </w:pPr>
          </w:p>
        </w:tc>
        <w:tc>
          <w:tcPr>
            <w:tcW w:w="710" w:type="dxa"/>
          </w:tcPr>
          <w:p w14:paraId="1E993D8D" w14:textId="77777777" w:rsidR="001947EF" w:rsidRPr="00F1495C" w:rsidRDefault="001947EF" w:rsidP="00F1495C">
            <w:pPr>
              <w:jc w:val="right"/>
              <w:rPr>
                <w:rFonts w:cstheme="minorHAnsi"/>
                <w:sz w:val="18"/>
                <w:szCs w:val="18"/>
              </w:rPr>
            </w:pPr>
          </w:p>
        </w:tc>
        <w:tc>
          <w:tcPr>
            <w:tcW w:w="738" w:type="dxa"/>
          </w:tcPr>
          <w:p w14:paraId="77DB0DBB" w14:textId="2437AAEC"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7971D5C5" w14:textId="24846B92" w:rsidR="001947EF" w:rsidRPr="00F1495C" w:rsidRDefault="001947EF" w:rsidP="00F1495C">
            <w:pPr>
              <w:jc w:val="right"/>
              <w:rPr>
                <w:rFonts w:cstheme="minorHAnsi"/>
                <w:sz w:val="18"/>
                <w:szCs w:val="18"/>
              </w:rPr>
            </w:pPr>
            <w:r w:rsidRPr="00F1495C">
              <w:rPr>
                <w:rFonts w:cstheme="minorHAnsi"/>
                <w:sz w:val="18"/>
                <w:szCs w:val="18"/>
              </w:rPr>
              <w:t>2</w:t>
            </w:r>
          </w:p>
        </w:tc>
      </w:tr>
      <w:tr w:rsidR="000E76C5" w:rsidRPr="00F1495C" w14:paraId="1438661E" w14:textId="503B2CC0" w:rsidTr="000E76C5">
        <w:tc>
          <w:tcPr>
            <w:tcW w:w="1231" w:type="dxa"/>
          </w:tcPr>
          <w:p w14:paraId="7328C6E8" w14:textId="7F0BB619" w:rsidR="001947EF" w:rsidRPr="00F1495C" w:rsidRDefault="001947EF" w:rsidP="00F1495C">
            <w:pPr>
              <w:jc w:val="both"/>
              <w:rPr>
                <w:rFonts w:cstheme="minorHAnsi"/>
                <w:sz w:val="18"/>
                <w:szCs w:val="18"/>
              </w:rPr>
            </w:pPr>
            <w:r w:rsidRPr="00F1495C">
              <w:rPr>
                <w:rFonts w:cstheme="minorHAnsi"/>
                <w:sz w:val="18"/>
                <w:szCs w:val="18"/>
              </w:rPr>
              <w:t>Tyr</w:t>
            </w:r>
          </w:p>
        </w:tc>
        <w:tc>
          <w:tcPr>
            <w:tcW w:w="650" w:type="dxa"/>
          </w:tcPr>
          <w:p w14:paraId="7E639FAC" w14:textId="7185B923" w:rsidR="001947EF" w:rsidRPr="00F1495C" w:rsidRDefault="001947EF" w:rsidP="00F1495C">
            <w:pPr>
              <w:jc w:val="right"/>
              <w:rPr>
                <w:rFonts w:cstheme="minorHAnsi"/>
                <w:sz w:val="18"/>
                <w:szCs w:val="18"/>
              </w:rPr>
            </w:pPr>
            <w:r w:rsidRPr="00F1495C">
              <w:rPr>
                <w:rFonts w:cstheme="minorHAnsi"/>
                <w:sz w:val="18"/>
                <w:szCs w:val="18"/>
              </w:rPr>
              <w:t>1</w:t>
            </w:r>
          </w:p>
        </w:tc>
        <w:tc>
          <w:tcPr>
            <w:tcW w:w="619" w:type="dxa"/>
          </w:tcPr>
          <w:p w14:paraId="4EF1912E" w14:textId="77777777" w:rsidR="001947EF" w:rsidRPr="00F1495C" w:rsidRDefault="001947EF" w:rsidP="00F1495C">
            <w:pPr>
              <w:jc w:val="right"/>
              <w:rPr>
                <w:rFonts w:cstheme="minorHAnsi"/>
                <w:sz w:val="18"/>
                <w:szCs w:val="18"/>
              </w:rPr>
            </w:pPr>
          </w:p>
        </w:tc>
        <w:tc>
          <w:tcPr>
            <w:tcW w:w="620" w:type="dxa"/>
          </w:tcPr>
          <w:p w14:paraId="245B69C1" w14:textId="77777777" w:rsidR="001947EF" w:rsidRPr="00F1495C" w:rsidRDefault="001947EF" w:rsidP="00F1495C">
            <w:pPr>
              <w:jc w:val="right"/>
              <w:rPr>
                <w:rFonts w:cstheme="minorHAnsi"/>
                <w:sz w:val="18"/>
                <w:szCs w:val="18"/>
              </w:rPr>
            </w:pPr>
          </w:p>
        </w:tc>
        <w:tc>
          <w:tcPr>
            <w:tcW w:w="565" w:type="dxa"/>
          </w:tcPr>
          <w:p w14:paraId="61F4D4FF" w14:textId="77777777" w:rsidR="001947EF" w:rsidRPr="00F1495C" w:rsidRDefault="001947EF" w:rsidP="00F1495C">
            <w:pPr>
              <w:jc w:val="right"/>
              <w:rPr>
                <w:rFonts w:cstheme="minorHAnsi"/>
                <w:sz w:val="18"/>
                <w:szCs w:val="18"/>
              </w:rPr>
            </w:pPr>
          </w:p>
        </w:tc>
        <w:tc>
          <w:tcPr>
            <w:tcW w:w="597" w:type="dxa"/>
          </w:tcPr>
          <w:p w14:paraId="089C2A35" w14:textId="77777777" w:rsidR="001947EF" w:rsidRPr="00F1495C" w:rsidRDefault="001947EF" w:rsidP="00F1495C">
            <w:pPr>
              <w:jc w:val="right"/>
              <w:rPr>
                <w:rFonts w:cstheme="minorHAnsi"/>
                <w:sz w:val="18"/>
                <w:szCs w:val="18"/>
              </w:rPr>
            </w:pPr>
          </w:p>
        </w:tc>
        <w:tc>
          <w:tcPr>
            <w:tcW w:w="708" w:type="dxa"/>
          </w:tcPr>
          <w:p w14:paraId="6A0BF87C" w14:textId="77777777" w:rsidR="001947EF" w:rsidRPr="00F1495C" w:rsidRDefault="001947EF" w:rsidP="00F1495C">
            <w:pPr>
              <w:jc w:val="right"/>
              <w:rPr>
                <w:rFonts w:cstheme="minorHAnsi"/>
                <w:sz w:val="18"/>
                <w:szCs w:val="18"/>
              </w:rPr>
            </w:pPr>
          </w:p>
        </w:tc>
        <w:tc>
          <w:tcPr>
            <w:tcW w:w="623" w:type="dxa"/>
          </w:tcPr>
          <w:p w14:paraId="6848A6F4" w14:textId="5321A047"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4639CCC9" w14:textId="77777777" w:rsidR="001947EF" w:rsidRPr="00F1495C" w:rsidRDefault="001947EF" w:rsidP="00F1495C">
            <w:pPr>
              <w:jc w:val="right"/>
              <w:rPr>
                <w:rFonts w:cstheme="minorHAnsi"/>
                <w:sz w:val="18"/>
                <w:szCs w:val="18"/>
              </w:rPr>
            </w:pPr>
          </w:p>
        </w:tc>
        <w:tc>
          <w:tcPr>
            <w:tcW w:w="622" w:type="dxa"/>
          </w:tcPr>
          <w:p w14:paraId="3272154F" w14:textId="77777777" w:rsidR="001947EF" w:rsidRPr="00F1495C" w:rsidRDefault="001947EF" w:rsidP="00F1495C">
            <w:pPr>
              <w:jc w:val="right"/>
              <w:rPr>
                <w:rFonts w:cstheme="minorHAnsi"/>
                <w:sz w:val="18"/>
                <w:szCs w:val="18"/>
              </w:rPr>
            </w:pPr>
          </w:p>
        </w:tc>
        <w:tc>
          <w:tcPr>
            <w:tcW w:w="710" w:type="dxa"/>
          </w:tcPr>
          <w:p w14:paraId="5DA84CD1" w14:textId="77777777" w:rsidR="001947EF" w:rsidRPr="00F1495C" w:rsidRDefault="001947EF" w:rsidP="00F1495C">
            <w:pPr>
              <w:jc w:val="right"/>
              <w:rPr>
                <w:rFonts w:cstheme="minorHAnsi"/>
                <w:sz w:val="18"/>
                <w:szCs w:val="18"/>
              </w:rPr>
            </w:pPr>
          </w:p>
        </w:tc>
        <w:tc>
          <w:tcPr>
            <w:tcW w:w="738" w:type="dxa"/>
          </w:tcPr>
          <w:p w14:paraId="1C97D4F4" w14:textId="739A606C"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0930AFAC" w14:textId="071F8C9F" w:rsidR="001947EF" w:rsidRPr="00F1495C" w:rsidRDefault="001947EF" w:rsidP="00F1495C">
            <w:pPr>
              <w:jc w:val="right"/>
              <w:rPr>
                <w:rFonts w:cstheme="minorHAnsi"/>
                <w:sz w:val="18"/>
                <w:szCs w:val="18"/>
              </w:rPr>
            </w:pPr>
            <w:r w:rsidRPr="00F1495C">
              <w:rPr>
                <w:rFonts w:cstheme="minorHAnsi"/>
                <w:sz w:val="18"/>
                <w:szCs w:val="18"/>
              </w:rPr>
              <w:t>3</w:t>
            </w:r>
          </w:p>
        </w:tc>
      </w:tr>
      <w:tr w:rsidR="000E76C5" w:rsidRPr="00F1495C" w14:paraId="57968747" w14:textId="430733E4" w:rsidTr="000E76C5">
        <w:tc>
          <w:tcPr>
            <w:tcW w:w="1231" w:type="dxa"/>
          </w:tcPr>
          <w:p w14:paraId="13E22149" w14:textId="7C27BF67" w:rsidR="001947EF" w:rsidRPr="00F1495C" w:rsidRDefault="001947EF" w:rsidP="00F1495C">
            <w:pPr>
              <w:jc w:val="both"/>
              <w:rPr>
                <w:rFonts w:cstheme="minorHAnsi"/>
                <w:sz w:val="18"/>
                <w:szCs w:val="18"/>
              </w:rPr>
            </w:pPr>
            <w:r w:rsidRPr="00F1495C">
              <w:rPr>
                <w:rFonts w:cstheme="minorHAnsi"/>
                <w:sz w:val="18"/>
                <w:szCs w:val="18"/>
              </w:rPr>
              <w:t>Val</w:t>
            </w:r>
          </w:p>
        </w:tc>
        <w:tc>
          <w:tcPr>
            <w:tcW w:w="650" w:type="dxa"/>
          </w:tcPr>
          <w:p w14:paraId="6523A62A" w14:textId="069A22B4" w:rsidR="001947EF" w:rsidRPr="00F1495C" w:rsidRDefault="001947EF" w:rsidP="00F1495C">
            <w:pPr>
              <w:jc w:val="right"/>
              <w:rPr>
                <w:rFonts w:cstheme="minorHAnsi"/>
                <w:sz w:val="18"/>
                <w:szCs w:val="18"/>
              </w:rPr>
            </w:pPr>
            <w:r w:rsidRPr="00F1495C">
              <w:rPr>
                <w:rFonts w:cstheme="minorHAnsi"/>
                <w:sz w:val="18"/>
                <w:szCs w:val="18"/>
              </w:rPr>
              <w:t>1</w:t>
            </w:r>
          </w:p>
        </w:tc>
        <w:tc>
          <w:tcPr>
            <w:tcW w:w="619" w:type="dxa"/>
          </w:tcPr>
          <w:p w14:paraId="23AA7F63" w14:textId="77777777" w:rsidR="001947EF" w:rsidRPr="00F1495C" w:rsidRDefault="001947EF" w:rsidP="00F1495C">
            <w:pPr>
              <w:jc w:val="right"/>
              <w:rPr>
                <w:rFonts w:cstheme="minorHAnsi"/>
                <w:sz w:val="18"/>
                <w:szCs w:val="18"/>
              </w:rPr>
            </w:pPr>
          </w:p>
        </w:tc>
        <w:tc>
          <w:tcPr>
            <w:tcW w:w="620" w:type="dxa"/>
          </w:tcPr>
          <w:p w14:paraId="5EE5C28B" w14:textId="77777777" w:rsidR="001947EF" w:rsidRPr="00F1495C" w:rsidRDefault="001947EF" w:rsidP="00F1495C">
            <w:pPr>
              <w:jc w:val="right"/>
              <w:rPr>
                <w:rFonts w:cstheme="minorHAnsi"/>
                <w:sz w:val="18"/>
                <w:szCs w:val="18"/>
              </w:rPr>
            </w:pPr>
          </w:p>
        </w:tc>
        <w:tc>
          <w:tcPr>
            <w:tcW w:w="565" w:type="dxa"/>
          </w:tcPr>
          <w:p w14:paraId="2F653693" w14:textId="77777777" w:rsidR="001947EF" w:rsidRPr="00F1495C" w:rsidRDefault="001947EF" w:rsidP="00F1495C">
            <w:pPr>
              <w:jc w:val="right"/>
              <w:rPr>
                <w:rFonts w:cstheme="minorHAnsi"/>
                <w:sz w:val="18"/>
                <w:szCs w:val="18"/>
              </w:rPr>
            </w:pPr>
          </w:p>
        </w:tc>
        <w:tc>
          <w:tcPr>
            <w:tcW w:w="597" w:type="dxa"/>
          </w:tcPr>
          <w:p w14:paraId="58EB6457" w14:textId="77777777" w:rsidR="001947EF" w:rsidRPr="00F1495C" w:rsidRDefault="001947EF" w:rsidP="00F1495C">
            <w:pPr>
              <w:jc w:val="right"/>
              <w:rPr>
                <w:rFonts w:cstheme="minorHAnsi"/>
                <w:sz w:val="18"/>
                <w:szCs w:val="18"/>
              </w:rPr>
            </w:pPr>
          </w:p>
        </w:tc>
        <w:tc>
          <w:tcPr>
            <w:tcW w:w="708" w:type="dxa"/>
          </w:tcPr>
          <w:p w14:paraId="59754D9F" w14:textId="77777777" w:rsidR="001947EF" w:rsidRPr="00F1495C" w:rsidRDefault="001947EF" w:rsidP="00F1495C">
            <w:pPr>
              <w:jc w:val="right"/>
              <w:rPr>
                <w:rFonts w:cstheme="minorHAnsi"/>
                <w:sz w:val="18"/>
                <w:szCs w:val="18"/>
              </w:rPr>
            </w:pPr>
          </w:p>
        </w:tc>
        <w:tc>
          <w:tcPr>
            <w:tcW w:w="623" w:type="dxa"/>
          </w:tcPr>
          <w:p w14:paraId="042FBBCF" w14:textId="77FA1FE4" w:rsidR="001947EF" w:rsidRPr="00F1495C" w:rsidRDefault="001947EF" w:rsidP="00F1495C">
            <w:pPr>
              <w:jc w:val="right"/>
              <w:rPr>
                <w:rFonts w:cstheme="minorHAnsi"/>
                <w:sz w:val="18"/>
                <w:szCs w:val="18"/>
              </w:rPr>
            </w:pPr>
            <w:r w:rsidRPr="00F1495C">
              <w:rPr>
                <w:rFonts w:cstheme="minorHAnsi"/>
                <w:sz w:val="18"/>
                <w:szCs w:val="18"/>
              </w:rPr>
              <w:t>1</w:t>
            </w:r>
          </w:p>
        </w:tc>
        <w:tc>
          <w:tcPr>
            <w:tcW w:w="691" w:type="dxa"/>
          </w:tcPr>
          <w:p w14:paraId="3644AF05" w14:textId="6F6B8CC7" w:rsidR="001947EF" w:rsidRPr="00F1495C" w:rsidRDefault="001947EF" w:rsidP="00F1495C">
            <w:pPr>
              <w:jc w:val="right"/>
              <w:rPr>
                <w:rFonts w:cstheme="minorHAnsi"/>
                <w:sz w:val="18"/>
                <w:szCs w:val="18"/>
              </w:rPr>
            </w:pPr>
            <w:r w:rsidRPr="00F1495C">
              <w:rPr>
                <w:rFonts w:cstheme="minorHAnsi"/>
                <w:sz w:val="18"/>
                <w:szCs w:val="18"/>
              </w:rPr>
              <w:t>1</w:t>
            </w:r>
          </w:p>
        </w:tc>
        <w:tc>
          <w:tcPr>
            <w:tcW w:w="622" w:type="dxa"/>
          </w:tcPr>
          <w:p w14:paraId="03FB1CD9" w14:textId="77777777" w:rsidR="001947EF" w:rsidRPr="00F1495C" w:rsidRDefault="001947EF" w:rsidP="00F1495C">
            <w:pPr>
              <w:jc w:val="right"/>
              <w:rPr>
                <w:rFonts w:cstheme="minorHAnsi"/>
                <w:sz w:val="18"/>
                <w:szCs w:val="18"/>
              </w:rPr>
            </w:pPr>
          </w:p>
        </w:tc>
        <w:tc>
          <w:tcPr>
            <w:tcW w:w="710" w:type="dxa"/>
          </w:tcPr>
          <w:p w14:paraId="538E75FD" w14:textId="77777777" w:rsidR="001947EF" w:rsidRPr="00F1495C" w:rsidRDefault="001947EF" w:rsidP="00F1495C">
            <w:pPr>
              <w:jc w:val="right"/>
              <w:rPr>
                <w:rFonts w:cstheme="minorHAnsi"/>
                <w:sz w:val="18"/>
                <w:szCs w:val="18"/>
              </w:rPr>
            </w:pPr>
          </w:p>
        </w:tc>
        <w:tc>
          <w:tcPr>
            <w:tcW w:w="738" w:type="dxa"/>
          </w:tcPr>
          <w:p w14:paraId="1B515DDA" w14:textId="2CB450B1" w:rsidR="001947EF" w:rsidRPr="00F1495C" w:rsidRDefault="001947EF" w:rsidP="00F1495C">
            <w:pPr>
              <w:jc w:val="right"/>
              <w:rPr>
                <w:rFonts w:cstheme="minorHAnsi"/>
                <w:sz w:val="18"/>
                <w:szCs w:val="18"/>
              </w:rPr>
            </w:pPr>
            <w:r w:rsidRPr="00F1495C">
              <w:rPr>
                <w:rFonts w:cstheme="minorHAnsi"/>
                <w:sz w:val="18"/>
                <w:szCs w:val="18"/>
              </w:rPr>
              <w:t>2</w:t>
            </w:r>
          </w:p>
        </w:tc>
        <w:tc>
          <w:tcPr>
            <w:tcW w:w="806" w:type="dxa"/>
          </w:tcPr>
          <w:p w14:paraId="065E8CDF" w14:textId="6062554D" w:rsidR="001947EF" w:rsidRPr="00F1495C" w:rsidRDefault="001947EF" w:rsidP="00F1495C">
            <w:pPr>
              <w:jc w:val="right"/>
              <w:rPr>
                <w:rFonts w:cstheme="minorHAnsi"/>
                <w:sz w:val="18"/>
                <w:szCs w:val="18"/>
              </w:rPr>
            </w:pPr>
            <w:r w:rsidRPr="00F1495C">
              <w:rPr>
                <w:rFonts w:cstheme="minorHAnsi"/>
                <w:sz w:val="18"/>
                <w:szCs w:val="18"/>
              </w:rPr>
              <w:t>5</w:t>
            </w:r>
          </w:p>
        </w:tc>
      </w:tr>
      <w:tr w:rsidR="000E76C5" w:rsidRPr="00F1495C" w14:paraId="2F6B529E" w14:textId="29D99143" w:rsidTr="000E76C5">
        <w:tc>
          <w:tcPr>
            <w:tcW w:w="1231" w:type="dxa"/>
          </w:tcPr>
          <w:p w14:paraId="50C27FEB" w14:textId="4C4C586A" w:rsidR="001947EF" w:rsidRPr="00F1495C" w:rsidRDefault="001947EF" w:rsidP="00F1495C">
            <w:pPr>
              <w:jc w:val="both"/>
              <w:rPr>
                <w:rFonts w:cstheme="minorHAnsi"/>
                <w:sz w:val="18"/>
                <w:szCs w:val="18"/>
              </w:rPr>
            </w:pPr>
            <w:r w:rsidRPr="00F1495C">
              <w:rPr>
                <w:rFonts w:cstheme="minorHAnsi"/>
                <w:sz w:val="18"/>
                <w:szCs w:val="18"/>
              </w:rPr>
              <w:t>fMet</w:t>
            </w:r>
          </w:p>
        </w:tc>
        <w:tc>
          <w:tcPr>
            <w:tcW w:w="650" w:type="dxa"/>
          </w:tcPr>
          <w:p w14:paraId="50B24C09" w14:textId="77777777" w:rsidR="001947EF" w:rsidRPr="00F1495C" w:rsidRDefault="001947EF" w:rsidP="00F1495C">
            <w:pPr>
              <w:jc w:val="right"/>
              <w:rPr>
                <w:rFonts w:cstheme="minorHAnsi"/>
                <w:sz w:val="18"/>
                <w:szCs w:val="18"/>
              </w:rPr>
            </w:pPr>
          </w:p>
        </w:tc>
        <w:tc>
          <w:tcPr>
            <w:tcW w:w="619" w:type="dxa"/>
          </w:tcPr>
          <w:p w14:paraId="631BE429" w14:textId="77777777" w:rsidR="001947EF" w:rsidRPr="00F1495C" w:rsidRDefault="001947EF" w:rsidP="00F1495C">
            <w:pPr>
              <w:jc w:val="right"/>
              <w:rPr>
                <w:rFonts w:cstheme="minorHAnsi"/>
                <w:sz w:val="18"/>
                <w:szCs w:val="18"/>
              </w:rPr>
            </w:pPr>
          </w:p>
        </w:tc>
        <w:tc>
          <w:tcPr>
            <w:tcW w:w="620" w:type="dxa"/>
          </w:tcPr>
          <w:p w14:paraId="400CF281" w14:textId="52DA05D3" w:rsidR="001947EF" w:rsidRPr="00F1495C" w:rsidRDefault="001947EF" w:rsidP="00F1495C">
            <w:pPr>
              <w:jc w:val="right"/>
              <w:rPr>
                <w:rFonts w:cstheme="minorHAnsi"/>
                <w:sz w:val="18"/>
                <w:szCs w:val="18"/>
              </w:rPr>
            </w:pPr>
            <w:r w:rsidRPr="00F1495C">
              <w:rPr>
                <w:rFonts w:cstheme="minorHAnsi"/>
                <w:sz w:val="18"/>
                <w:szCs w:val="18"/>
              </w:rPr>
              <w:t>1</w:t>
            </w:r>
          </w:p>
        </w:tc>
        <w:tc>
          <w:tcPr>
            <w:tcW w:w="565" w:type="dxa"/>
          </w:tcPr>
          <w:p w14:paraId="4BC01122" w14:textId="77777777" w:rsidR="001947EF" w:rsidRPr="00F1495C" w:rsidRDefault="001947EF" w:rsidP="00F1495C">
            <w:pPr>
              <w:jc w:val="right"/>
              <w:rPr>
                <w:rFonts w:cstheme="minorHAnsi"/>
                <w:sz w:val="18"/>
                <w:szCs w:val="18"/>
              </w:rPr>
            </w:pPr>
          </w:p>
        </w:tc>
        <w:tc>
          <w:tcPr>
            <w:tcW w:w="597" w:type="dxa"/>
          </w:tcPr>
          <w:p w14:paraId="225E3020" w14:textId="77777777" w:rsidR="001947EF" w:rsidRPr="00F1495C" w:rsidRDefault="001947EF" w:rsidP="00F1495C">
            <w:pPr>
              <w:jc w:val="right"/>
              <w:rPr>
                <w:rFonts w:cstheme="minorHAnsi"/>
                <w:sz w:val="18"/>
                <w:szCs w:val="18"/>
              </w:rPr>
            </w:pPr>
          </w:p>
        </w:tc>
        <w:tc>
          <w:tcPr>
            <w:tcW w:w="708" w:type="dxa"/>
          </w:tcPr>
          <w:p w14:paraId="12690F40" w14:textId="77777777" w:rsidR="001947EF" w:rsidRPr="00F1495C" w:rsidRDefault="001947EF" w:rsidP="00F1495C">
            <w:pPr>
              <w:jc w:val="right"/>
              <w:rPr>
                <w:rFonts w:cstheme="minorHAnsi"/>
                <w:sz w:val="18"/>
                <w:szCs w:val="18"/>
              </w:rPr>
            </w:pPr>
          </w:p>
        </w:tc>
        <w:tc>
          <w:tcPr>
            <w:tcW w:w="623" w:type="dxa"/>
          </w:tcPr>
          <w:p w14:paraId="637AB2A2" w14:textId="77777777" w:rsidR="001947EF" w:rsidRPr="00F1495C" w:rsidRDefault="001947EF" w:rsidP="00F1495C">
            <w:pPr>
              <w:jc w:val="right"/>
              <w:rPr>
                <w:rFonts w:cstheme="minorHAnsi"/>
                <w:sz w:val="18"/>
                <w:szCs w:val="18"/>
              </w:rPr>
            </w:pPr>
          </w:p>
        </w:tc>
        <w:tc>
          <w:tcPr>
            <w:tcW w:w="691" w:type="dxa"/>
          </w:tcPr>
          <w:p w14:paraId="7523ED61" w14:textId="77777777" w:rsidR="001947EF" w:rsidRPr="00F1495C" w:rsidRDefault="001947EF" w:rsidP="00F1495C">
            <w:pPr>
              <w:jc w:val="right"/>
              <w:rPr>
                <w:rFonts w:cstheme="minorHAnsi"/>
                <w:sz w:val="18"/>
                <w:szCs w:val="18"/>
              </w:rPr>
            </w:pPr>
          </w:p>
        </w:tc>
        <w:tc>
          <w:tcPr>
            <w:tcW w:w="622" w:type="dxa"/>
          </w:tcPr>
          <w:p w14:paraId="7E569E17" w14:textId="77777777" w:rsidR="001947EF" w:rsidRPr="00F1495C" w:rsidRDefault="001947EF" w:rsidP="00F1495C">
            <w:pPr>
              <w:jc w:val="right"/>
              <w:rPr>
                <w:rFonts w:cstheme="minorHAnsi"/>
                <w:sz w:val="18"/>
                <w:szCs w:val="18"/>
              </w:rPr>
            </w:pPr>
          </w:p>
        </w:tc>
        <w:tc>
          <w:tcPr>
            <w:tcW w:w="710" w:type="dxa"/>
          </w:tcPr>
          <w:p w14:paraId="5BFBE24C" w14:textId="77777777" w:rsidR="001947EF" w:rsidRPr="00F1495C" w:rsidRDefault="001947EF" w:rsidP="00F1495C">
            <w:pPr>
              <w:jc w:val="right"/>
              <w:rPr>
                <w:rFonts w:cstheme="minorHAnsi"/>
                <w:sz w:val="18"/>
                <w:szCs w:val="18"/>
              </w:rPr>
            </w:pPr>
          </w:p>
        </w:tc>
        <w:tc>
          <w:tcPr>
            <w:tcW w:w="738" w:type="dxa"/>
          </w:tcPr>
          <w:p w14:paraId="692566E2" w14:textId="00160474" w:rsidR="001947EF" w:rsidRPr="00F1495C" w:rsidRDefault="001947EF" w:rsidP="00F1495C">
            <w:pPr>
              <w:jc w:val="right"/>
              <w:rPr>
                <w:rFonts w:cstheme="minorHAnsi"/>
                <w:sz w:val="18"/>
                <w:szCs w:val="18"/>
              </w:rPr>
            </w:pPr>
            <w:r w:rsidRPr="00F1495C">
              <w:rPr>
                <w:rFonts w:cstheme="minorHAnsi"/>
                <w:sz w:val="18"/>
                <w:szCs w:val="18"/>
              </w:rPr>
              <w:t>1</w:t>
            </w:r>
          </w:p>
        </w:tc>
        <w:tc>
          <w:tcPr>
            <w:tcW w:w="806" w:type="dxa"/>
          </w:tcPr>
          <w:p w14:paraId="1AA67815" w14:textId="376F44E3" w:rsidR="001947EF" w:rsidRPr="00F1495C" w:rsidRDefault="001947EF" w:rsidP="00F1495C">
            <w:pPr>
              <w:jc w:val="right"/>
              <w:rPr>
                <w:rFonts w:cstheme="minorHAnsi"/>
                <w:sz w:val="18"/>
                <w:szCs w:val="18"/>
              </w:rPr>
            </w:pPr>
            <w:r w:rsidRPr="00F1495C">
              <w:rPr>
                <w:rFonts w:cstheme="minorHAnsi"/>
                <w:sz w:val="18"/>
                <w:szCs w:val="18"/>
              </w:rPr>
              <w:t>2</w:t>
            </w:r>
          </w:p>
        </w:tc>
      </w:tr>
      <w:tr w:rsidR="000E76C5" w:rsidRPr="00F1495C" w14:paraId="425C353E" w14:textId="7CE70DB8" w:rsidTr="000E76C5">
        <w:tc>
          <w:tcPr>
            <w:tcW w:w="1231" w:type="dxa"/>
          </w:tcPr>
          <w:p w14:paraId="5420580E" w14:textId="75423DFB" w:rsidR="001947EF" w:rsidRPr="00F1495C" w:rsidRDefault="001947EF" w:rsidP="00F1495C">
            <w:pPr>
              <w:jc w:val="both"/>
              <w:rPr>
                <w:rFonts w:cstheme="minorHAnsi"/>
                <w:sz w:val="18"/>
                <w:szCs w:val="18"/>
              </w:rPr>
            </w:pPr>
            <w:r w:rsidRPr="00F1495C">
              <w:rPr>
                <w:rFonts w:cstheme="minorHAnsi"/>
                <w:sz w:val="18"/>
                <w:szCs w:val="18"/>
              </w:rPr>
              <w:t>Total</w:t>
            </w:r>
          </w:p>
        </w:tc>
        <w:tc>
          <w:tcPr>
            <w:tcW w:w="650" w:type="dxa"/>
          </w:tcPr>
          <w:p w14:paraId="77DEF0C4" w14:textId="746BEDCC" w:rsidR="001947EF" w:rsidRPr="00F1495C" w:rsidRDefault="001947EF" w:rsidP="00F1495C">
            <w:pPr>
              <w:jc w:val="right"/>
              <w:rPr>
                <w:rFonts w:cstheme="minorHAnsi"/>
                <w:sz w:val="18"/>
                <w:szCs w:val="18"/>
              </w:rPr>
            </w:pPr>
            <w:r w:rsidRPr="00F1495C">
              <w:rPr>
                <w:rFonts w:cstheme="minorHAnsi"/>
                <w:sz w:val="18"/>
                <w:szCs w:val="18"/>
              </w:rPr>
              <w:t>21</w:t>
            </w:r>
          </w:p>
        </w:tc>
        <w:tc>
          <w:tcPr>
            <w:tcW w:w="619" w:type="dxa"/>
          </w:tcPr>
          <w:p w14:paraId="3EC78DAF" w14:textId="047E47A3" w:rsidR="001947EF" w:rsidRPr="00F1495C" w:rsidRDefault="001947EF" w:rsidP="00F1495C">
            <w:pPr>
              <w:jc w:val="right"/>
              <w:rPr>
                <w:rFonts w:cstheme="minorHAnsi"/>
                <w:sz w:val="18"/>
                <w:szCs w:val="18"/>
              </w:rPr>
            </w:pPr>
            <w:r w:rsidRPr="00F1495C">
              <w:rPr>
                <w:rFonts w:cstheme="minorHAnsi"/>
                <w:sz w:val="18"/>
                <w:szCs w:val="18"/>
              </w:rPr>
              <w:t>6</w:t>
            </w:r>
          </w:p>
        </w:tc>
        <w:tc>
          <w:tcPr>
            <w:tcW w:w="620" w:type="dxa"/>
          </w:tcPr>
          <w:p w14:paraId="08933D6E" w14:textId="33D823C7" w:rsidR="001947EF" w:rsidRPr="00F1495C" w:rsidRDefault="001947EF" w:rsidP="00F1495C">
            <w:pPr>
              <w:jc w:val="right"/>
              <w:rPr>
                <w:rFonts w:cstheme="minorHAnsi"/>
                <w:sz w:val="18"/>
                <w:szCs w:val="18"/>
              </w:rPr>
            </w:pPr>
            <w:r w:rsidRPr="00F1495C">
              <w:rPr>
                <w:rFonts w:cstheme="minorHAnsi"/>
                <w:sz w:val="18"/>
                <w:szCs w:val="18"/>
              </w:rPr>
              <w:t>2</w:t>
            </w:r>
          </w:p>
        </w:tc>
        <w:tc>
          <w:tcPr>
            <w:tcW w:w="565" w:type="dxa"/>
          </w:tcPr>
          <w:p w14:paraId="13A86A0C" w14:textId="1A431BF6" w:rsidR="001947EF" w:rsidRPr="00F1495C" w:rsidRDefault="001947EF" w:rsidP="00F1495C">
            <w:pPr>
              <w:jc w:val="right"/>
              <w:rPr>
                <w:rFonts w:cstheme="minorHAnsi"/>
                <w:sz w:val="18"/>
                <w:szCs w:val="18"/>
              </w:rPr>
            </w:pPr>
            <w:r w:rsidRPr="00F1495C">
              <w:rPr>
                <w:rFonts w:cstheme="minorHAnsi"/>
                <w:sz w:val="18"/>
                <w:szCs w:val="18"/>
              </w:rPr>
              <w:t>0</w:t>
            </w:r>
          </w:p>
        </w:tc>
        <w:tc>
          <w:tcPr>
            <w:tcW w:w="597" w:type="dxa"/>
          </w:tcPr>
          <w:p w14:paraId="3EF913F8" w14:textId="7F1D687B" w:rsidR="001947EF" w:rsidRPr="00F1495C" w:rsidRDefault="001947EF" w:rsidP="00F1495C">
            <w:pPr>
              <w:jc w:val="right"/>
              <w:rPr>
                <w:rFonts w:cstheme="minorHAnsi"/>
                <w:sz w:val="18"/>
                <w:szCs w:val="18"/>
              </w:rPr>
            </w:pPr>
            <w:r w:rsidRPr="00F1495C">
              <w:rPr>
                <w:rFonts w:cstheme="minorHAnsi"/>
                <w:sz w:val="18"/>
                <w:szCs w:val="18"/>
              </w:rPr>
              <w:t>1</w:t>
            </w:r>
          </w:p>
        </w:tc>
        <w:tc>
          <w:tcPr>
            <w:tcW w:w="708" w:type="dxa"/>
          </w:tcPr>
          <w:p w14:paraId="747FE11D" w14:textId="3758C6BD" w:rsidR="001947EF" w:rsidRPr="00F1495C" w:rsidRDefault="001947EF" w:rsidP="00F1495C">
            <w:pPr>
              <w:jc w:val="right"/>
              <w:rPr>
                <w:rFonts w:cstheme="minorHAnsi"/>
                <w:sz w:val="18"/>
                <w:szCs w:val="18"/>
              </w:rPr>
            </w:pPr>
            <w:r w:rsidRPr="00F1495C">
              <w:rPr>
                <w:rFonts w:cstheme="minorHAnsi"/>
                <w:sz w:val="18"/>
                <w:szCs w:val="18"/>
              </w:rPr>
              <w:t>2</w:t>
            </w:r>
          </w:p>
        </w:tc>
        <w:tc>
          <w:tcPr>
            <w:tcW w:w="623" w:type="dxa"/>
          </w:tcPr>
          <w:p w14:paraId="68EC1570" w14:textId="4F4F3014" w:rsidR="001947EF" w:rsidRPr="00F1495C" w:rsidRDefault="001947EF" w:rsidP="00F1495C">
            <w:pPr>
              <w:jc w:val="right"/>
              <w:rPr>
                <w:rFonts w:cstheme="minorHAnsi"/>
                <w:sz w:val="18"/>
                <w:szCs w:val="18"/>
              </w:rPr>
            </w:pPr>
            <w:r w:rsidRPr="00F1495C">
              <w:rPr>
                <w:rFonts w:cstheme="minorHAnsi"/>
                <w:sz w:val="18"/>
                <w:szCs w:val="18"/>
              </w:rPr>
              <w:t>20</w:t>
            </w:r>
          </w:p>
        </w:tc>
        <w:tc>
          <w:tcPr>
            <w:tcW w:w="691" w:type="dxa"/>
          </w:tcPr>
          <w:p w14:paraId="43FF45ED" w14:textId="50135A59" w:rsidR="001947EF" w:rsidRPr="00F1495C" w:rsidRDefault="001947EF" w:rsidP="00F1495C">
            <w:pPr>
              <w:jc w:val="right"/>
              <w:rPr>
                <w:rFonts w:cstheme="minorHAnsi"/>
                <w:sz w:val="18"/>
                <w:szCs w:val="18"/>
              </w:rPr>
            </w:pPr>
            <w:r w:rsidRPr="00F1495C">
              <w:rPr>
                <w:rFonts w:cstheme="minorHAnsi"/>
                <w:sz w:val="18"/>
                <w:szCs w:val="18"/>
              </w:rPr>
              <w:t>22</w:t>
            </w:r>
          </w:p>
        </w:tc>
        <w:tc>
          <w:tcPr>
            <w:tcW w:w="622" w:type="dxa"/>
          </w:tcPr>
          <w:p w14:paraId="332A5F94" w14:textId="19DE9706" w:rsidR="001947EF" w:rsidRPr="00F1495C" w:rsidRDefault="001947EF" w:rsidP="00F1495C">
            <w:pPr>
              <w:jc w:val="right"/>
              <w:rPr>
                <w:rFonts w:cstheme="minorHAnsi"/>
                <w:sz w:val="18"/>
                <w:szCs w:val="18"/>
              </w:rPr>
            </w:pPr>
            <w:r w:rsidRPr="00F1495C">
              <w:rPr>
                <w:rFonts w:cstheme="minorHAnsi"/>
                <w:sz w:val="18"/>
                <w:szCs w:val="18"/>
              </w:rPr>
              <w:t>0</w:t>
            </w:r>
          </w:p>
        </w:tc>
        <w:tc>
          <w:tcPr>
            <w:tcW w:w="710" w:type="dxa"/>
          </w:tcPr>
          <w:p w14:paraId="7BA1795E" w14:textId="26F2FB1C" w:rsidR="001947EF" w:rsidRPr="00F1495C" w:rsidRDefault="001947EF" w:rsidP="00F1495C">
            <w:pPr>
              <w:jc w:val="right"/>
              <w:rPr>
                <w:rFonts w:cstheme="minorHAnsi"/>
                <w:sz w:val="18"/>
                <w:szCs w:val="18"/>
              </w:rPr>
            </w:pPr>
            <w:r w:rsidRPr="00F1495C">
              <w:rPr>
                <w:rFonts w:cstheme="minorHAnsi"/>
                <w:sz w:val="18"/>
                <w:szCs w:val="18"/>
              </w:rPr>
              <w:t>0</w:t>
            </w:r>
          </w:p>
        </w:tc>
        <w:tc>
          <w:tcPr>
            <w:tcW w:w="738" w:type="dxa"/>
          </w:tcPr>
          <w:p w14:paraId="7CBA0BB9" w14:textId="6B0C61B0" w:rsidR="001947EF" w:rsidRPr="00F1495C" w:rsidRDefault="001947EF" w:rsidP="00F1495C">
            <w:pPr>
              <w:jc w:val="right"/>
              <w:rPr>
                <w:rFonts w:cstheme="minorHAnsi"/>
                <w:sz w:val="18"/>
                <w:szCs w:val="18"/>
              </w:rPr>
            </w:pPr>
            <w:r w:rsidRPr="00F1495C">
              <w:rPr>
                <w:rFonts w:cstheme="minorHAnsi"/>
                <w:sz w:val="18"/>
                <w:szCs w:val="18"/>
              </w:rPr>
              <w:t>20</w:t>
            </w:r>
          </w:p>
        </w:tc>
        <w:tc>
          <w:tcPr>
            <w:tcW w:w="806" w:type="dxa"/>
          </w:tcPr>
          <w:p w14:paraId="47064261" w14:textId="7C1D524C" w:rsidR="001947EF" w:rsidRPr="00F1495C" w:rsidRDefault="001947EF" w:rsidP="00F1495C">
            <w:pPr>
              <w:jc w:val="right"/>
              <w:rPr>
                <w:rFonts w:cstheme="minorHAnsi"/>
                <w:sz w:val="18"/>
                <w:szCs w:val="18"/>
              </w:rPr>
            </w:pPr>
            <w:r w:rsidRPr="00F1495C">
              <w:rPr>
                <w:rFonts w:cstheme="minorHAnsi"/>
                <w:sz w:val="18"/>
                <w:szCs w:val="18"/>
              </w:rPr>
              <w:t>94</w:t>
            </w:r>
          </w:p>
        </w:tc>
      </w:tr>
      <w:bookmarkEnd w:id="7"/>
    </w:tbl>
    <w:p w14:paraId="3A2385C3" w14:textId="77777777" w:rsidR="0005118C" w:rsidRDefault="0005118C" w:rsidP="00A04267">
      <w:pPr>
        <w:autoSpaceDE w:val="0"/>
        <w:autoSpaceDN w:val="0"/>
        <w:spacing w:after="0" w:line="240" w:lineRule="auto"/>
        <w:jc w:val="both"/>
        <w:rPr>
          <w:rFonts w:cstheme="minorHAnsi"/>
          <w:b/>
          <w:bCs/>
        </w:rPr>
      </w:pPr>
    </w:p>
    <w:p w14:paraId="49314864" w14:textId="5EEB5327" w:rsidR="00CE75C4" w:rsidRPr="00864187" w:rsidRDefault="00CE75C4" w:rsidP="00A04267">
      <w:pPr>
        <w:autoSpaceDE w:val="0"/>
        <w:autoSpaceDN w:val="0"/>
        <w:spacing w:after="0" w:line="240" w:lineRule="auto"/>
        <w:jc w:val="both"/>
        <w:rPr>
          <w:rFonts w:cstheme="minorHAnsi"/>
          <w:sz w:val="20"/>
          <w:szCs w:val="20"/>
        </w:rPr>
      </w:pPr>
      <w:r w:rsidRPr="00864187">
        <w:rPr>
          <w:rFonts w:cstheme="minorHAnsi"/>
          <w:b/>
          <w:bCs/>
          <w:sz w:val="20"/>
          <w:szCs w:val="20"/>
        </w:rPr>
        <w:t xml:space="preserve">Table </w:t>
      </w:r>
      <w:r w:rsidR="00A04267" w:rsidRPr="00864187">
        <w:rPr>
          <w:rFonts w:cstheme="minorHAnsi"/>
          <w:b/>
          <w:bCs/>
          <w:sz w:val="20"/>
          <w:szCs w:val="20"/>
        </w:rPr>
        <w:t>S</w:t>
      </w:r>
      <w:r w:rsidR="001305CD">
        <w:rPr>
          <w:rFonts w:cstheme="minorHAnsi"/>
          <w:b/>
          <w:bCs/>
          <w:sz w:val="20"/>
          <w:szCs w:val="20"/>
        </w:rPr>
        <w:t>4</w:t>
      </w:r>
      <w:r w:rsidRPr="00864187">
        <w:rPr>
          <w:rFonts w:cstheme="minorHAnsi"/>
          <w:sz w:val="20"/>
          <w:szCs w:val="20"/>
        </w:rPr>
        <w:t xml:space="preserve"> </w:t>
      </w:r>
      <w:r w:rsidR="00623725" w:rsidRPr="00864187">
        <w:rPr>
          <w:rFonts w:cstheme="minorHAnsi"/>
          <w:sz w:val="20"/>
          <w:szCs w:val="20"/>
        </w:rPr>
        <w:t>N</w:t>
      </w:r>
      <w:r w:rsidRPr="00864187">
        <w:rPr>
          <w:rFonts w:cstheme="minorHAnsi"/>
          <w:sz w:val="20"/>
          <w:szCs w:val="20"/>
        </w:rPr>
        <w:t xml:space="preserve">umbers of </w:t>
      </w:r>
      <w:r w:rsidR="00B15972" w:rsidRPr="00864187">
        <w:rPr>
          <w:rFonts w:cstheme="minorHAnsi"/>
          <w:sz w:val="20"/>
          <w:szCs w:val="20"/>
        </w:rPr>
        <w:t>16S</w:t>
      </w:r>
      <w:r w:rsidR="00A04267" w:rsidRPr="00864187">
        <w:rPr>
          <w:rFonts w:cstheme="minorHAnsi"/>
          <w:sz w:val="20"/>
          <w:szCs w:val="20"/>
        </w:rPr>
        <w:t>-r</w:t>
      </w:r>
      <w:r w:rsidRPr="00864187">
        <w:rPr>
          <w:rFonts w:cstheme="minorHAnsi"/>
          <w:sz w:val="20"/>
          <w:szCs w:val="20"/>
        </w:rPr>
        <w:t>RNAs in HI03-3b genome sequence</w:t>
      </w:r>
      <w:r w:rsidR="0095530B" w:rsidRPr="00864187">
        <w:rPr>
          <w:rFonts w:cstheme="minorHAnsi"/>
          <w:sz w:val="20"/>
          <w:szCs w:val="20"/>
        </w:rPr>
        <w:t xml:space="preserve"> </w:t>
      </w:r>
      <w:bookmarkStart w:id="13" w:name="_Hlk120012567"/>
      <w:r w:rsidR="000517A1" w:rsidRPr="00864187">
        <w:rPr>
          <w:rFonts w:eastAsia="Times New Roman" w:cstheme="minorHAnsi"/>
          <w:color w:val="000000"/>
          <w:sz w:val="20"/>
          <w:szCs w:val="20"/>
        </w:rPr>
        <w:t xml:space="preserve">based on KofamKOALA </w:t>
      </w:r>
      <w:r w:rsidR="000517A1" w:rsidRPr="00864187">
        <w:rPr>
          <w:rFonts w:eastAsia="Times New Roman" w:cstheme="minorHAnsi"/>
          <w:color w:val="000000"/>
          <w:sz w:val="20"/>
          <w:szCs w:val="20"/>
        </w:rPr>
        <w:fldChar w:fldCharType="begin"/>
      </w:r>
      <w:r w:rsidR="000517A1" w:rsidRPr="00864187">
        <w:rPr>
          <w:rFonts w:eastAsia="Times New Roman" w:cstheme="minorHAnsi"/>
          <w:color w:val="000000"/>
          <w:sz w:val="20"/>
          <w:szCs w:val="20"/>
        </w:rPr>
        <w:instrText xml:space="preserve"> ADDIN ZOTERO_ITEM CSL_CITATION {"citationID":"eLHA6aHU","properties":{"formattedCitation":"(Aramaki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sidR="000517A1" w:rsidRPr="00864187">
        <w:rPr>
          <w:rFonts w:eastAsia="Times New Roman" w:cstheme="minorHAnsi"/>
          <w:color w:val="000000"/>
          <w:sz w:val="20"/>
          <w:szCs w:val="20"/>
        </w:rPr>
        <w:fldChar w:fldCharType="separate"/>
      </w:r>
      <w:r w:rsidR="000517A1" w:rsidRPr="00864187">
        <w:rPr>
          <w:rFonts w:ascii="Calibri" w:hAnsi="Calibri" w:cs="Calibri"/>
          <w:sz w:val="20"/>
          <w:szCs w:val="20"/>
        </w:rPr>
        <w:t>(Aramaki et al., 2020)</w:t>
      </w:r>
      <w:r w:rsidR="000517A1" w:rsidRPr="00864187">
        <w:rPr>
          <w:rFonts w:eastAsia="Times New Roman" w:cstheme="minorHAnsi"/>
          <w:color w:val="000000"/>
          <w:sz w:val="20"/>
          <w:szCs w:val="20"/>
        </w:rPr>
        <w:fldChar w:fldCharType="end"/>
      </w:r>
    </w:p>
    <w:tbl>
      <w:tblPr>
        <w:tblStyle w:val="TableGrid"/>
        <w:tblW w:w="9180" w:type="dxa"/>
        <w:tblInd w:w="-5" w:type="dxa"/>
        <w:tblLayout w:type="fixed"/>
        <w:tblLook w:val="04A0" w:firstRow="1" w:lastRow="0" w:firstColumn="1" w:lastColumn="0" w:noHBand="0" w:noVBand="1"/>
      </w:tblPr>
      <w:tblGrid>
        <w:gridCol w:w="1980"/>
        <w:gridCol w:w="1260"/>
        <w:gridCol w:w="540"/>
        <w:gridCol w:w="450"/>
        <w:gridCol w:w="450"/>
        <w:gridCol w:w="450"/>
        <w:gridCol w:w="450"/>
        <w:gridCol w:w="450"/>
        <w:gridCol w:w="450"/>
        <w:gridCol w:w="450"/>
        <w:gridCol w:w="450"/>
        <w:gridCol w:w="450"/>
        <w:gridCol w:w="450"/>
        <w:gridCol w:w="900"/>
      </w:tblGrid>
      <w:tr w:rsidR="00770799" w:rsidRPr="00A04267" w14:paraId="25CABE19" w14:textId="241CD443" w:rsidTr="000E76C5">
        <w:tc>
          <w:tcPr>
            <w:tcW w:w="1980" w:type="dxa"/>
            <w:tcBorders>
              <w:bottom w:val="nil"/>
            </w:tcBorders>
            <w:shd w:val="clear" w:color="auto" w:fill="E7E6E6" w:themeFill="background2"/>
          </w:tcPr>
          <w:bookmarkEnd w:id="13"/>
          <w:p w14:paraId="3300575A" w14:textId="13F89029" w:rsidR="00770799" w:rsidRPr="00A04267" w:rsidRDefault="00770799" w:rsidP="00F1495C">
            <w:pPr>
              <w:jc w:val="center"/>
              <w:rPr>
                <w:rFonts w:cstheme="minorHAnsi"/>
                <w:sz w:val="18"/>
                <w:szCs w:val="18"/>
              </w:rPr>
            </w:pPr>
            <w:r w:rsidRPr="00A04267">
              <w:rPr>
                <w:rFonts w:cstheme="minorHAnsi"/>
                <w:sz w:val="18"/>
                <w:szCs w:val="18"/>
              </w:rPr>
              <w:t>Top Hit</w:t>
            </w:r>
          </w:p>
        </w:tc>
        <w:tc>
          <w:tcPr>
            <w:tcW w:w="1260" w:type="dxa"/>
            <w:tcBorders>
              <w:bottom w:val="nil"/>
            </w:tcBorders>
            <w:shd w:val="clear" w:color="auto" w:fill="E7E6E6" w:themeFill="background2"/>
          </w:tcPr>
          <w:p w14:paraId="6B5E555D" w14:textId="09639A67" w:rsidR="00770799" w:rsidRPr="00A04267" w:rsidRDefault="00770799" w:rsidP="00F1495C">
            <w:pPr>
              <w:jc w:val="center"/>
              <w:rPr>
                <w:rFonts w:cstheme="minorHAnsi"/>
                <w:sz w:val="18"/>
                <w:szCs w:val="18"/>
              </w:rPr>
            </w:pPr>
            <w:r w:rsidRPr="00A04267">
              <w:rPr>
                <w:rFonts w:cstheme="minorHAnsi"/>
                <w:sz w:val="18"/>
                <w:szCs w:val="18"/>
              </w:rPr>
              <w:t>Accession</w:t>
            </w:r>
          </w:p>
        </w:tc>
        <w:tc>
          <w:tcPr>
            <w:tcW w:w="5040" w:type="dxa"/>
            <w:gridSpan w:val="11"/>
            <w:shd w:val="clear" w:color="auto" w:fill="E7E6E6" w:themeFill="background2"/>
          </w:tcPr>
          <w:p w14:paraId="2F23D4FD" w14:textId="6C72A56A" w:rsidR="00770799" w:rsidRPr="00A04267" w:rsidRDefault="00770799" w:rsidP="00F1495C">
            <w:pPr>
              <w:jc w:val="center"/>
              <w:rPr>
                <w:rFonts w:cstheme="minorHAnsi"/>
                <w:sz w:val="18"/>
                <w:szCs w:val="18"/>
              </w:rPr>
            </w:pPr>
            <w:r w:rsidRPr="00A04267">
              <w:rPr>
                <w:rFonts w:cstheme="minorHAnsi"/>
                <w:sz w:val="18"/>
                <w:szCs w:val="18"/>
              </w:rPr>
              <w:t>Contig</w:t>
            </w:r>
          </w:p>
        </w:tc>
        <w:tc>
          <w:tcPr>
            <w:tcW w:w="900" w:type="dxa"/>
            <w:vMerge w:val="restart"/>
            <w:shd w:val="clear" w:color="auto" w:fill="E7E6E6" w:themeFill="background2"/>
            <w:vAlign w:val="center"/>
          </w:tcPr>
          <w:p w14:paraId="0107C3C5" w14:textId="1A8C507D" w:rsidR="00770799" w:rsidRPr="00A04267" w:rsidRDefault="00770799" w:rsidP="00F1495C">
            <w:pPr>
              <w:jc w:val="center"/>
              <w:rPr>
                <w:rFonts w:cstheme="minorHAnsi"/>
                <w:sz w:val="18"/>
                <w:szCs w:val="18"/>
              </w:rPr>
            </w:pPr>
            <w:r w:rsidRPr="00A04267">
              <w:rPr>
                <w:rFonts w:cstheme="minorHAnsi"/>
                <w:sz w:val="18"/>
                <w:szCs w:val="18"/>
              </w:rPr>
              <w:t>Total</w:t>
            </w:r>
          </w:p>
        </w:tc>
      </w:tr>
      <w:tr w:rsidR="00770799" w:rsidRPr="00A04267" w14:paraId="4E1CCB42" w14:textId="4BC27D75" w:rsidTr="000E76C5">
        <w:tc>
          <w:tcPr>
            <w:tcW w:w="1980" w:type="dxa"/>
            <w:tcBorders>
              <w:top w:val="nil"/>
            </w:tcBorders>
            <w:shd w:val="clear" w:color="auto" w:fill="E7E6E6" w:themeFill="background2"/>
          </w:tcPr>
          <w:p w14:paraId="6DEB9E05" w14:textId="6B3F5863" w:rsidR="00770799" w:rsidRPr="00A04267" w:rsidRDefault="00770799" w:rsidP="00F1495C">
            <w:pPr>
              <w:jc w:val="center"/>
              <w:rPr>
                <w:rFonts w:cstheme="minorHAnsi"/>
                <w:sz w:val="18"/>
                <w:szCs w:val="18"/>
              </w:rPr>
            </w:pPr>
            <w:r w:rsidRPr="00A04267">
              <w:rPr>
                <w:rFonts w:cstheme="minorHAnsi"/>
                <w:sz w:val="18"/>
                <w:szCs w:val="18"/>
              </w:rPr>
              <w:t>(BlastN)</w:t>
            </w:r>
          </w:p>
        </w:tc>
        <w:tc>
          <w:tcPr>
            <w:tcW w:w="1260" w:type="dxa"/>
            <w:tcBorders>
              <w:top w:val="nil"/>
            </w:tcBorders>
            <w:shd w:val="clear" w:color="auto" w:fill="E7E6E6" w:themeFill="background2"/>
          </w:tcPr>
          <w:p w14:paraId="14613030" w14:textId="0E6528A8" w:rsidR="00770799" w:rsidRPr="00A04267" w:rsidRDefault="00770799" w:rsidP="00F1495C">
            <w:pPr>
              <w:jc w:val="center"/>
              <w:rPr>
                <w:rFonts w:cstheme="minorHAnsi"/>
                <w:sz w:val="18"/>
                <w:szCs w:val="18"/>
              </w:rPr>
            </w:pPr>
            <w:r w:rsidRPr="00A04267">
              <w:rPr>
                <w:rFonts w:cstheme="minorHAnsi"/>
                <w:sz w:val="18"/>
                <w:szCs w:val="18"/>
              </w:rPr>
              <w:t>number</w:t>
            </w:r>
          </w:p>
        </w:tc>
        <w:tc>
          <w:tcPr>
            <w:tcW w:w="540" w:type="dxa"/>
            <w:shd w:val="clear" w:color="auto" w:fill="E7E6E6" w:themeFill="background2"/>
          </w:tcPr>
          <w:p w14:paraId="031A16F6" w14:textId="68E46633" w:rsidR="00770799" w:rsidRPr="00A04267" w:rsidRDefault="00770799" w:rsidP="00F1495C">
            <w:pPr>
              <w:jc w:val="right"/>
              <w:rPr>
                <w:rFonts w:cstheme="minorHAnsi"/>
                <w:sz w:val="18"/>
                <w:szCs w:val="18"/>
              </w:rPr>
            </w:pPr>
            <w:r w:rsidRPr="00A04267">
              <w:rPr>
                <w:rFonts w:cstheme="minorHAnsi"/>
                <w:sz w:val="18"/>
                <w:szCs w:val="18"/>
              </w:rPr>
              <w:t>1</w:t>
            </w:r>
          </w:p>
        </w:tc>
        <w:tc>
          <w:tcPr>
            <w:tcW w:w="450" w:type="dxa"/>
            <w:shd w:val="clear" w:color="auto" w:fill="E7E6E6" w:themeFill="background2"/>
          </w:tcPr>
          <w:p w14:paraId="1AEF99A3" w14:textId="77777777" w:rsidR="00770799" w:rsidRPr="00A04267" w:rsidRDefault="00770799" w:rsidP="00F1495C">
            <w:pPr>
              <w:jc w:val="right"/>
              <w:rPr>
                <w:rFonts w:cstheme="minorHAnsi"/>
                <w:sz w:val="18"/>
                <w:szCs w:val="18"/>
              </w:rPr>
            </w:pPr>
            <w:r w:rsidRPr="00A04267">
              <w:rPr>
                <w:rFonts w:cstheme="minorHAnsi"/>
                <w:sz w:val="18"/>
                <w:szCs w:val="18"/>
              </w:rPr>
              <w:t>6</w:t>
            </w:r>
          </w:p>
        </w:tc>
        <w:tc>
          <w:tcPr>
            <w:tcW w:w="450" w:type="dxa"/>
            <w:shd w:val="clear" w:color="auto" w:fill="E7E6E6" w:themeFill="background2"/>
          </w:tcPr>
          <w:p w14:paraId="74E5B384" w14:textId="77777777" w:rsidR="00770799" w:rsidRPr="00A04267" w:rsidRDefault="00770799" w:rsidP="00F1495C">
            <w:pPr>
              <w:jc w:val="right"/>
              <w:rPr>
                <w:rFonts w:cstheme="minorHAnsi"/>
                <w:sz w:val="18"/>
                <w:szCs w:val="18"/>
              </w:rPr>
            </w:pPr>
            <w:r w:rsidRPr="00A04267">
              <w:rPr>
                <w:rFonts w:cstheme="minorHAnsi"/>
                <w:sz w:val="18"/>
                <w:szCs w:val="18"/>
              </w:rPr>
              <w:t>5</w:t>
            </w:r>
          </w:p>
        </w:tc>
        <w:tc>
          <w:tcPr>
            <w:tcW w:w="450" w:type="dxa"/>
            <w:shd w:val="clear" w:color="auto" w:fill="E7E6E6" w:themeFill="background2"/>
          </w:tcPr>
          <w:p w14:paraId="2B24D3BA" w14:textId="77777777" w:rsidR="00770799" w:rsidRPr="00A04267" w:rsidRDefault="00770799" w:rsidP="00F1495C">
            <w:pPr>
              <w:jc w:val="right"/>
              <w:rPr>
                <w:rFonts w:cstheme="minorHAnsi"/>
                <w:sz w:val="18"/>
                <w:szCs w:val="18"/>
              </w:rPr>
            </w:pPr>
            <w:r w:rsidRPr="00A04267">
              <w:rPr>
                <w:rFonts w:cstheme="minorHAnsi"/>
                <w:sz w:val="18"/>
                <w:szCs w:val="18"/>
              </w:rPr>
              <w:t>4</w:t>
            </w:r>
          </w:p>
        </w:tc>
        <w:tc>
          <w:tcPr>
            <w:tcW w:w="450" w:type="dxa"/>
            <w:shd w:val="clear" w:color="auto" w:fill="E7E6E6" w:themeFill="background2"/>
          </w:tcPr>
          <w:p w14:paraId="3EDB5B51" w14:textId="77777777" w:rsidR="00770799" w:rsidRPr="00A04267" w:rsidRDefault="00770799" w:rsidP="00F1495C">
            <w:pPr>
              <w:jc w:val="right"/>
              <w:rPr>
                <w:rFonts w:cstheme="minorHAnsi"/>
                <w:sz w:val="18"/>
                <w:szCs w:val="18"/>
              </w:rPr>
            </w:pPr>
            <w:r w:rsidRPr="00A04267">
              <w:rPr>
                <w:rFonts w:cstheme="minorHAnsi"/>
                <w:sz w:val="18"/>
                <w:szCs w:val="18"/>
              </w:rPr>
              <w:t>3</w:t>
            </w:r>
          </w:p>
        </w:tc>
        <w:tc>
          <w:tcPr>
            <w:tcW w:w="450" w:type="dxa"/>
            <w:shd w:val="clear" w:color="auto" w:fill="E7E6E6" w:themeFill="background2"/>
          </w:tcPr>
          <w:p w14:paraId="004AF69D" w14:textId="77777777" w:rsidR="00770799" w:rsidRPr="00A04267" w:rsidRDefault="00770799" w:rsidP="00F1495C">
            <w:pPr>
              <w:jc w:val="right"/>
              <w:rPr>
                <w:rFonts w:cstheme="minorHAnsi"/>
                <w:sz w:val="18"/>
                <w:szCs w:val="18"/>
              </w:rPr>
            </w:pPr>
            <w:r w:rsidRPr="00A04267">
              <w:rPr>
                <w:rFonts w:cstheme="minorHAnsi"/>
                <w:sz w:val="18"/>
                <w:szCs w:val="18"/>
              </w:rPr>
              <w:t>2</w:t>
            </w:r>
          </w:p>
        </w:tc>
        <w:tc>
          <w:tcPr>
            <w:tcW w:w="450" w:type="dxa"/>
            <w:shd w:val="clear" w:color="auto" w:fill="E7E6E6" w:themeFill="background2"/>
          </w:tcPr>
          <w:p w14:paraId="56E3A3C0" w14:textId="77777777" w:rsidR="00770799" w:rsidRPr="00A04267" w:rsidRDefault="00770799" w:rsidP="00F1495C">
            <w:pPr>
              <w:jc w:val="right"/>
              <w:rPr>
                <w:rFonts w:cstheme="minorHAnsi"/>
                <w:sz w:val="18"/>
                <w:szCs w:val="18"/>
              </w:rPr>
            </w:pPr>
            <w:r w:rsidRPr="00A04267">
              <w:rPr>
                <w:rFonts w:cstheme="minorHAnsi"/>
                <w:sz w:val="18"/>
                <w:szCs w:val="18"/>
              </w:rPr>
              <w:t>14</w:t>
            </w:r>
          </w:p>
        </w:tc>
        <w:tc>
          <w:tcPr>
            <w:tcW w:w="450" w:type="dxa"/>
            <w:shd w:val="clear" w:color="auto" w:fill="E7E6E6" w:themeFill="background2"/>
          </w:tcPr>
          <w:p w14:paraId="760DD7DC" w14:textId="77777777" w:rsidR="00770799" w:rsidRPr="00A04267" w:rsidRDefault="00770799" w:rsidP="00F1495C">
            <w:pPr>
              <w:jc w:val="right"/>
              <w:rPr>
                <w:rFonts w:cstheme="minorHAnsi"/>
                <w:sz w:val="18"/>
                <w:szCs w:val="18"/>
              </w:rPr>
            </w:pPr>
            <w:r w:rsidRPr="00A04267">
              <w:rPr>
                <w:rFonts w:cstheme="minorHAnsi"/>
                <w:sz w:val="18"/>
                <w:szCs w:val="18"/>
              </w:rPr>
              <w:t>13</w:t>
            </w:r>
          </w:p>
        </w:tc>
        <w:tc>
          <w:tcPr>
            <w:tcW w:w="450" w:type="dxa"/>
            <w:shd w:val="clear" w:color="auto" w:fill="E7E6E6" w:themeFill="background2"/>
          </w:tcPr>
          <w:p w14:paraId="0C1F1CB8" w14:textId="77777777" w:rsidR="00770799" w:rsidRPr="00A04267" w:rsidRDefault="00770799" w:rsidP="00F1495C">
            <w:pPr>
              <w:jc w:val="right"/>
              <w:rPr>
                <w:rFonts w:cstheme="minorHAnsi"/>
                <w:sz w:val="18"/>
                <w:szCs w:val="18"/>
              </w:rPr>
            </w:pPr>
            <w:r w:rsidRPr="00A04267">
              <w:rPr>
                <w:rFonts w:cstheme="minorHAnsi"/>
                <w:sz w:val="18"/>
                <w:szCs w:val="18"/>
              </w:rPr>
              <w:t>7</w:t>
            </w:r>
          </w:p>
        </w:tc>
        <w:tc>
          <w:tcPr>
            <w:tcW w:w="450" w:type="dxa"/>
            <w:shd w:val="clear" w:color="auto" w:fill="E7E6E6" w:themeFill="background2"/>
          </w:tcPr>
          <w:p w14:paraId="209D73D2" w14:textId="77777777" w:rsidR="00770799" w:rsidRPr="00A04267" w:rsidRDefault="00770799" w:rsidP="00F1495C">
            <w:pPr>
              <w:jc w:val="right"/>
              <w:rPr>
                <w:rFonts w:cstheme="minorHAnsi"/>
                <w:sz w:val="18"/>
                <w:szCs w:val="18"/>
              </w:rPr>
            </w:pPr>
            <w:r w:rsidRPr="00A04267">
              <w:rPr>
                <w:rFonts w:cstheme="minorHAnsi"/>
                <w:sz w:val="18"/>
                <w:szCs w:val="18"/>
              </w:rPr>
              <w:t>8</w:t>
            </w:r>
          </w:p>
        </w:tc>
        <w:tc>
          <w:tcPr>
            <w:tcW w:w="450" w:type="dxa"/>
            <w:shd w:val="clear" w:color="auto" w:fill="E7E6E6" w:themeFill="background2"/>
          </w:tcPr>
          <w:p w14:paraId="537102E0" w14:textId="77777777" w:rsidR="00770799" w:rsidRPr="00A04267" w:rsidRDefault="00770799" w:rsidP="00F1495C">
            <w:pPr>
              <w:jc w:val="right"/>
              <w:rPr>
                <w:rFonts w:cstheme="minorHAnsi"/>
                <w:sz w:val="18"/>
                <w:szCs w:val="18"/>
              </w:rPr>
            </w:pPr>
            <w:r w:rsidRPr="00A04267">
              <w:rPr>
                <w:rFonts w:cstheme="minorHAnsi"/>
                <w:sz w:val="18"/>
                <w:szCs w:val="18"/>
              </w:rPr>
              <w:t>12</w:t>
            </w:r>
          </w:p>
        </w:tc>
        <w:tc>
          <w:tcPr>
            <w:tcW w:w="900" w:type="dxa"/>
            <w:vMerge/>
            <w:shd w:val="clear" w:color="auto" w:fill="E7E6E6" w:themeFill="background2"/>
          </w:tcPr>
          <w:p w14:paraId="7F53BD07" w14:textId="77777777" w:rsidR="00770799" w:rsidRPr="00A04267" w:rsidRDefault="00770799" w:rsidP="00F1495C">
            <w:pPr>
              <w:jc w:val="right"/>
              <w:rPr>
                <w:rFonts w:cstheme="minorHAnsi"/>
                <w:sz w:val="18"/>
                <w:szCs w:val="18"/>
              </w:rPr>
            </w:pPr>
          </w:p>
        </w:tc>
      </w:tr>
      <w:tr w:rsidR="00C82DAF" w:rsidRPr="00A04267" w14:paraId="0A5BC21C" w14:textId="0D47FD77" w:rsidTr="000E76C5">
        <w:tc>
          <w:tcPr>
            <w:tcW w:w="1980" w:type="dxa"/>
          </w:tcPr>
          <w:p w14:paraId="41AE7506" w14:textId="50B2D768" w:rsidR="00C82DAF" w:rsidRPr="00A04267" w:rsidRDefault="00C82DAF" w:rsidP="00F1495C">
            <w:pPr>
              <w:rPr>
                <w:rFonts w:cstheme="minorHAnsi"/>
                <w:i/>
                <w:iCs/>
                <w:sz w:val="18"/>
                <w:szCs w:val="18"/>
              </w:rPr>
            </w:pPr>
            <w:r w:rsidRPr="00A04267">
              <w:rPr>
                <w:rFonts w:cstheme="minorHAnsi"/>
                <w:i/>
                <w:iCs/>
                <w:sz w:val="18"/>
                <w:szCs w:val="18"/>
              </w:rPr>
              <w:t xml:space="preserve">C. firmus </w:t>
            </w:r>
            <w:r w:rsidRPr="00A04267">
              <w:rPr>
                <w:rFonts w:cstheme="minorHAnsi"/>
                <w:sz w:val="18"/>
                <w:szCs w:val="18"/>
              </w:rPr>
              <w:t>NBRC 15306</w:t>
            </w:r>
          </w:p>
        </w:tc>
        <w:tc>
          <w:tcPr>
            <w:tcW w:w="1260" w:type="dxa"/>
          </w:tcPr>
          <w:p w14:paraId="29553A2F" w14:textId="5782E8E5" w:rsidR="00C82DAF" w:rsidRPr="00A04267" w:rsidRDefault="00C82DAF" w:rsidP="00F1495C">
            <w:pPr>
              <w:jc w:val="right"/>
              <w:rPr>
                <w:rFonts w:cstheme="minorHAnsi"/>
                <w:sz w:val="18"/>
                <w:szCs w:val="18"/>
              </w:rPr>
            </w:pPr>
            <w:r w:rsidRPr="00A04267">
              <w:rPr>
                <w:rFonts w:cstheme="minorHAnsi"/>
                <w:sz w:val="18"/>
                <w:szCs w:val="18"/>
              </w:rPr>
              <w:t>NR_112635.1</w:t>
            </w:r>
          </w:p>
        </w:tc>
        <w:tc>
          <w:tcPr>
            <w:tcW w:w="540" w:type="dxa"/>
          </w:tcPr>
          <w:p w14:paraId="5CCC3D0C" w14:textId="5B40A6C3" w:rsidR="00C82DAF" w:rsidRPr="00A04267" w:rsidRDefault="00C82DAF" w:rsidP="00F1495C">
            <w:pPr>
              <w:jc w:val="right"/>
              <w:rPr>
                <w:rFonts w:cstheme="minorHAnsi"/>
                <w:sz w:val="18"/>
                <w:szCs w:val="18"/>
              </w:rPr>
            </w:pPr>
            <w:r w:rsidRPr="00A04267">
              <w:rPr>
                <w:rFonts w:cstheme="minorHAnsi"/>
                <w:sz w:val="18"/>
                <w:szCs w:val="18"/>
              </w:rPr>
              <w:t>1</w:t>
            </w:r>
          </w:p>
        </w:tc>
        <w:tc>
          <w:tcPr>
            <w:tcW w:w="450" w:type="dxa"/>
          </w:tcPr>
          <w:p w14:paraId="224ED558" w14:textId="4DF91ABF" w:rsidR="00C82DAF" w:rsidRPr="00A04267" w:rsidRDefault="00075B90" w:rsidP="00F1495C">
            <w:pPr>
              <w:jc w:val="right"/>
              <w:rPr>
                <w:rFonts w:cstheme="minorHAnsi"/>
                <w:sz w:val="18"/>
                <w:szCs w:val="18"/>
              </w:rPr>
            </w:pPr>
            <w:r w:rsidRPr="00A04267">
              <w:rPr>
                <w:rFonts w:cstheme="minorHAnsi"/>
                <w:sz w:val="18"/>
                <w:szCs w:val="18"/>
              </w:rPr>
              <w:t>2</w:t>
            </w:r>
          </w:p>
        </w:tc>
        <w:tc>
          <w:tcPr>
            <w:tcW w:w="450" w:type="dxa"/>
          </w:tcPr>
          <w:p w14:paraId="455B5E98" w14:textId="0E96FDEB" w:rsidR="00C82DAF" w:rsidRPr="00A04267" w:rsidRDefault="00C82DAF" w:rsidP="00F1495C">
            <w:pPr>
              <w:jc w:val="right"/>
              <w:rPr>
                <w:rFonts w:cstheme="minorHAnsi"/>
                <w:sz w:val="18"/>
                <w:szCs w:val="18"/>
              </w:rPr>
            </w:pPr>
          </w:p>
        </w:tc>
        <w:tc>
          <w:tcPr>
            <w:tcW w:w="450" w:type="dxa"/>
          </w:tcPr>
          <w:p w14:paraId="5D48CDF3" w14:textId="7EF379CD" w:rsidR="00C82DAF" w:rsidRPr="00A04267" w:rsidRDefault="00C82DAF" w:rsidP="00F1495C">
            <w:pPr>
              <w:jc w:val="right"/>
              <w:rPr>
                <w:rFonts w:cstheme="minorHAnsi"/>
                <w:sz w:val="18"/>
                <w:szCs w:val="18"/>
              </w:rPr>
            </w:pPr>
            <w:r w:rsidRPr="00A04267">
              <w:rPr>
                <w:rFonts w:cstheme="minorHAnsi"/>
                <w:sz w:val="18"/>
                <w:szCs w:val="18"/>
              </w:rPr>
              <w:t>1</w:t>
            </w:r>
          </w:p>
        </w:tc>
        <w:tc>
          <w:tcPr>
            <w:tcW w:w="450" w:type="dxa"/>
          </w:tcPr>
          <w:p w14:paraId="4D11D039" w14:textId="1C564E07" w:rsidR="00C82DAF" w:rsidRPr="00A04267" w:rsidRDefault="00C82DAF" w:rsidP="00F1495C">
            <w:pPr>
              <w:jc w:val="right"/>
              <w:rPr>
                <w:rFonts w:cstheme="minorHAnsi"/>
                <w:sz w:val="18"/>
                <w:szCs w:val="18"/>
              </w:rPr>
            </w:pPr>
            <w:r w:rsidRPr="00A04267">
              <w:rPr>
                <w:rFonts w:cstheme="minorHAnsi"/>
                <w:sz w:val="18"/>
                <w:szCs w:val="18"/>
              </w:rPr>
              <w:t>1</w:t>
            </w:r>
          </w:p>
        </w:tc>
        <w:tc>
          <w:tcPr>
            <w:tcW w:w="450" w:type="dxa"/>
          </w:tcPr>
          <w:p w14:paraId="3F6DF898" w14:textId="366150B6" w:rsidR="00C82DAF" w:rsidRPr="00A04267" w:rsidRDefault="00C82DAF" w:rsidP="00F1495C">
            <w:pPr>
              <w:jc w:val="right"/>
              <w:rPr>
                <w:rFonts w:cstheme="minorHAnsi"/>
                <w:sz w:val="18"/>
                <w:szCs w:val="18"/>
              </w:rPr>
            </w:pPr>
            <w:r w:rsidRPr="00A04267">
              <w:rPr>
                <w:rFonts w:cstheme="minorHAnsi"/>
                <w:sz w:val="18"/>
                <w:szCs w:val="18"/>
              </w:rPr>
              <w:t>1</w:t>
            </w:r>
          </w:p>
        </w:tc>
        <w:tc>
          <w:tcPr>
            <w:tcW w:w="450" w:type="dxa"/>
          </w:tcPr>
          <w:p w14:paraId="78E6A98B" w14:textId="01F5CE54" w:rsidR="00C82DAF" w:rsidRPr="00A04267" w:rsidRDefault="00075B90" w:rsidP="00F1495C">
            <w:pPr>
              <w:jc w:val="right"/>
              <w:rPr>
                <w:rFonts w:cstheme="minorHAnsi"/>
                <w:sz w:val="18"/>
                <w:szCs w:val="18"/>
              </w:rPr>
            </w:pPr>
            <w:r w:rsidRPr="00A04267">
              <w:rPr>
                <w:rFonts w:cstheme="minorHAnsi"/>
                <w:sz w:val="18"/>
                <w:szCs w:val="18"/>
              </w:rPr>
              <w:t>1</w:t>
            </w:r>
          </w:p>
        </w:tc>
        <w:tc>
          <w:tcPr>
            <w:tcW w:w="450" w:type="dxa"/>
          </w:tcPr>
          <w:p w14:paraId="440340E4" w14:textId="0860BB15" w:rsidR="00C82DAF" w:rsidRPr="00A04267" w:rsidRDefault="00075B90" w:rsidP="00F1495C">
            <w:pPr>
              <w:jc w:val="right"/>
              <w:rPr>
                <w:rFonts w:cstheme="minorHAnsi"/>
                <w:sz w:val="18"/>
                <w:szCs w:val="18"/>
              </w:rPr>
            </w:pPr>
            <w:r w:rsidRPr="00A04267">
              <w:rPr>
                <w:rFonts w:cstheme="minorHAnsi"/>
                <w:sz w:val="18"/>
                <w:szCs w:val="18"/>
              </w:rPr>
              <w:t>1</w:t>
            </w:r>
          </w:p>
        </w:tc>
        <w:tc>
          <w:tcPr>
            <w:tcW w:w="450" w:type="dxa"/>
          </w:tcPr>
          <w:p w14:paraId="4BDD4D5C" w14:textId="77777777" w:rsidR="00C82DAF" w:rsidRPr="00A04267" w:rsidRDefault="00C82DAF" w:rsidP="00F1495C">
            <w:pPr>
              <w:jc w:val="right"/>
              <w:rPr>
                <w:rFonts w:cstheme="minorHAnsi"/>
                <w:sz w:val="18"/>
                <w:szCs w:val="18"/>
              </w:rPr>
            </w:pPr>
          </w:p>
        </w:tc>
        <w:tc>
          <w:tcPr>
            <w:tcW w:w="450" w:type="dxa"/>
          </w:tcPr>
          <w:p w14:paraId="03ED96CC" w14:textId="0B9425E4" w:rsidR="00C82DAF" w:rsidRPr="00A04267" w:rsidRDefault="00C82DAF" w:rsidP="00F1495C">
            <w:pPr>
              <w:jc w:val="right"/>
              <w:rPr>
                <w:rFonts w:cstheme="minorHAnsi"/>
                <w:sz w:val="18"/>
                <w:szCs w:val="18"/>
              </w:rPr>
            </w:pPr>
            <w:r w:rsidRPr="00A04267">
              <w:rPr>
                <w:rFonts w:cstheme="minorHAnsi"/>
                <w:sz w:val="18"/>
                <w:szCs w:val="18"/>
              </w:rPr>
              <w:t>1</w:t>
            </w:r>
          </w:p>
        </w:tc>
        <w:tc>
          <w:tcPr>
            <w:tcW w:w="450" w:type="dxa"/>
          </w:tcPr>
          <w:p w14:paraId="4CBEB174" w14:textId="62FE0398" w:rsidR="00C82DAF" w:rsidRPr="00A04267" w:rsidRDefault="00C11469" w:rsidP="00F1495C">
            <w:pPr>
              <w:jc w:val="right"/>
              <w:rPr>
                <w:rFonts w:cstheme="minorHAnsi"/>
                <w:sz w:val="18"/>
                <w:szCs w:val="18"/>
              </w:rPr>
            </w:pPr>
            <w:r w:rsidRPr="00A04267">
              <w:rPr>
                <w:rFonts w:cstheme="minorHAnsi"/>
                <w:sz w:val="18"/>
                <w:szCs w:val="18"/>
              </w:rPr>
              <w:t>0</w:t>
            </w:r>
          </w:p>
        </w:tc>
        <w:tc>
          <w:tcPr>
            <w:tcW w:w="900" w:type="dxa"/>
          </w:tcPr>
          <w:p w14:paraId="1DD373F5" w14:textId="412EB65E" w:rsidR="00C82DAF" w:rsidRPr="00A04267" w:rsidRDefault="00C11469" w:rsidP="00F1495C">
            <w:pPr>
              <w:jc w:val="right"/>
              <w:rPr>
                <w:rFonts w:cstheme="minorHAnsi"/>
                <w:sz w:val="18"/>
                <w:szCs w:val="18"/>
              </w:rPr>
            </w:pPr>
            <w:r w:rsidRPr="00A04267">
              <w:rPr>
                <w:rFonts w:cstheme="minorHAnsi"/>
                <w:sz w:val="18"/>
                <w:szCs w:val="18"/>
              </w:rPr>
              <w:t>9</w:t>
            </w:r>
          </w:p>
        </w:tc>
      </w:tr>
      <w:tr w:rsidR="00C82DAF" w:rsidRPr="00A04267" w14:paraId="30F0906E" w14:textId="77777777" w:rsidTr="000E76C5">
        <w:tc>
          <w:tcPr>
            <w:tcW w:w="1980" w:type="dxa"/>
          </w:tcPr>
          <w:p w14:paraId="466C6C39" w14:textId="6562ECE2" w:rsidR="00C82DAF" w:rsidRPr="00A04267" w:rsidRDefault="00C82DAF" w:rsidP="00F1495C">
            <w:pPr>
              <w:jc w:val="both"/>
              <w:rPr>
                <w:rFonts w:cstheme="minorHAnsi"/>
                <w:i/>
                <w:iCs/>
                <w:sz w:val="18"/>
                <w:szCs w:val="18"/>
              </w:rPr>
            </w:pPr>
            <w:r w:rsidRPr="00A04267">
              <w:rPr>
                <w:rFonts w:cstheme="minorHAnsi"/>
                <w:i/>
                <w:iCs/>
                <w:sz w:val="18"/>
                <w:szCs w:val="18"/>
              </w:rPr>
              <w:t xml:space="preserve">C. firmus </w:t>
            </w:r>
            <w:r w:rsidRPr="00A04267">
              <w:rPr>
                <w:rFonts w:cstheme="minorHAnsi"/>
                <w:sz w:val="18"/>
                <w:szCs w:val="18"/>
              </w:rPr>
              <w:t>IAM 12464</w:t>
            </w:r>
          </w:p>
        </w:tc>
        <w:tc>
          <w:tcPr>
            <w:tcW w:w="1260" w:type="dxa"/>
          </w:tcPr>
          <w:p w14:paraId="4880B1DB" w14:textId="6EE271A5" w:rsidR="00C82DAF" w:rsidRPr="00A04267" w:rsidRDefault="00C82DAF" w:rsidP="00F1495C">
            <w:pPr>
              <w:jc w:val="right"/>
              <w:rPr>
                <w:rFonts w:cstheme="minorHAnsi"/>
                <w:sz w:val="18"/>
                <w:szCs w:val="18"/>
              </w:rPr>
            </w:pPr>
            <w:r w:rsidRPr="00A04267">
              <w:rPr>
                <w:rFonts w:cstheme="minorHAnsi"/>
                <w:sz w:val="18"/>
                <w:szCs w:val="18"/>
              </w:rPr>
              <w:t>NR_025842.1</w:t>
            </w:r>
          </w:p>
        </w:tc>
        <w:tc>
          <w:tcPr>
            <w:tcW w:w="540" w:type="dxa"/>
          </w:tcPr>
          <w:p w14:paraId="0C33EEA9" w14:textId="77777777" w:rsidR="00C82DAF" w:rsidRPr="00A04267" w:rsidRDefault="00C82DAF" w:rsidP="00F1495C">
            <w:pPr>
              <w:jc w:val="right"/>
              <w:rPr>
                <w:rFonts w:cstheme="minorHAnsi"/>
                <w:sz w:val="18"/>
                <w:szCs w:val="18"/>
              </w:rPr>
            </w:pPr>
          </w:p>
        </w:tc>
        <w:tc>
          <w:tcPr>
            <w:tcW w:w="450" w:type="dxa"/>
          </w:tcPr>
          <w:p w14:paraId="3F57838A" w14:textId="77777777" w:rsidR="00C82DAF" w:rsidRPr="00A04267" w:rsidRDefault="00C82DAF" w:rsidP="00F1495C">
            <w:pPr>
              <w:jc w:val="right"/>
              <w:rPr>
                <w:rFonts w:cstheme="minorHAnsi"/>
                <w:sz w:val="18"/>
                <w:szCs w:val="18"/>
              </w:rPr>
            </w:pPr>
          </w:p>
        </w:tc>
        <w:tc>
          <w:tcPr>
            <w:tcW w:w="450" w:type="dxa"/>
          </w:tcPr>
          <w:p w14:paraId="1B5E1D2D" w14:textId="499E3262" w:rsidR="00C82DAF" w:rsidRPr="00A04267" w:rsidRDefault="00C82DAF" w:rsidP="00F1495C">
            <w:pPr>
              <w:jc w:val="right"/>
              <w:rPr>
                <w:rFonts w:cstheme="minorHAnsi"/>
                <w:sz w:val="18"/>
                <w:szCs w:val="18"/>
              </w:rPr>
            </w:pPr>
            <w:r w:rsidRPr="00A04267">
              <w:rPr>
                <w:rFonts w:cstheme="minorHAnsi"/>
                <w:sz w:val="18"/>
                <w:szCs w:val="18"/>
              </w:rPr>
              <w:t>2</w:t>
            </w:r>
          </w:p>
        </w:tc>
        <w:tc>
          <w:tcPr>
            <w:tcW w:w="450" w:type="dxa"/>
          </w:tcPr>
          <w:p w14:paraId="04920B3D" w14:textId="77777777" w:rsidR="00C82DAF" w:rsidRPr="00A04267" w:rsidRDefault="00C82DAF" w:rsidP="00F1495C">
            <w:pPr>
              <w:jc w:val="right"/>
              <w:rPr>
                <w:rFonts w:cstheme="minorHAnsi"/>
                <w:sz w:val="18"/>
                <w:szCs w:val="18"/>
              </w:rPr>
            </w:pPr>
          </w:p>
        </w:tc>
        <w:tc>
          <w:tcPr>
            <w:tcW w:w="450" w:type="dxa"/>
          </w:tcPr>
          <w:p w14:paraId="71C5C600" w14:textId="77777777" w:rsidR="00C82DAF" w:rsidRPr="00A04267" w:rsidRDefault="00C82DAF" w:rsidP="00F1495C">
            <w:pPr>
              <w:jc w:val="right"/>
              <w:rPr>
                <w:rFonts w:cstheme="minorHAnsi"/>
                <w:sz w:val="18"/>
                <w:szCs w:val="18"/>
              </w:rPr>
            </w:pPr>
          </w:p>
        </w:tc>
        <w:tc>
          <w:tcPr>
            <w:tcW w:w="450" w:type="dxa"/>
          </w:tcPr>
          <w:p w14:paraId="4B49D999" w14:textId="77777777" w:rsidR="00C82DAF" w:rsidRPr="00A04267" w:rsidRDefault="00C82DAF" w:rsidP="00F1495C">
            <w:pPr>
              <w:jc w:val="right"/>
              <w:rPr>
                <w:rFonts w:cstheme="minorHAnsi"/>
                <w:sz w:val="18"/>
                <w:szCs w:val="18"/>
              </w:rPr>
            </w:pPr>
          </w:p>
        </w:tc>
        <w:tc>
          <w:tcPr>
            <w:tcW w:w="450" w:type="dxa"/>
          </w:tcPr>
          <w:p w14:paraId="6B2D9620" w14:textId="77777777" w:rsidR="00C82DAF" w:rsidRPr="00A04267" w:rsidRDefault="00C82DAF" w:rsidP="00F1495C">
            <w:pPr>
              <w:jc w:val="right"/>
              <w:rPr>
                <w:rFonts w:cstheme="minorHAnsi"/>
                <w:sz w:val="18"/>
                <w:szCs w:val="18"/>
              </w:rPr>
            </w:pPr>
          </w:p>
        </w:tc>
        <w:tc>
          <w:tcPr>
            <w:tcW w:w="450" w:type="dxa"/>
          </w:tcPr>
          <w:p w14:paraId="4EE537C5" w14:textId="77777777" w:rsidR="00C82DAF" w:rsidRPr="00A04267" w:rsidRDefault="00C82DAF" w:rsidP="00F1495C">
            <w:pPr>
              <w:jc w:val="right"/>
              <w:rPr>
                <w:rFonts w:cstheme="minorHAnsi"/>
                <w:sz w:val="18"/>
                <w:szCs w:val="18"/>
              </w:rPr>
            </w:pPr>
          </w:p>
        </w:tc>
        <w:tc>
          <w:tcPr>
            <w:tcW w:w="450" w:type="dxa"/>
          </w:tcPr>
          <w:p w14:paraId="4A995B01" w14:textId="77777777" w:rsidR="00C82DAF" w:rsidRPr="00A04267" w:rsidRDefault="00C82DAF" w:rsidP="00F1495C">
            <w:pPr>
              <w:jc w:val="right"/>
              <w:rPr>
                <w:rFonts w:cstheme="minorHAnsi"/>
                <w:sz w:val="18"/>
                <w:szCs w:val="18"/>
              </w:rPr>
            </w:pPr>
          </w:p>
        </w:tc>
        <w:tc>
          <w:tcPr>
            <w:tcW w:w="450" w:type="dxa"/>
          </w:tcPr>
          <w:p w14:paraId="7845186A" w14:textId="77777777" w:rsidR="00C82DAF" w:rsidRPr="00A04267" w:rsidRDefault="00C82DAF" w:rsidP="00F1495C">
            <w:pPr>
              <w:jc w:val="right"/>
              <w:rPr>
                <w:rFonts w:cstheme="minorHAnsi"/>
                <w:sz w:val="18"/>
                <w:szCs w:val="18"/>
              </w:rPr>
            </w:pPr>
          </w:p>
        </w:tc>
        <w:tc>
          <w:tcPr>
            <w:tcW w:w="450" w:type="dxa"/>
          </w:tcPr>
          <w:p w14:paraId="0DC69FA9" w14:textId="77777777" w:rsidR="00C82DAF" w:rsidRPr="00A04267" w:rsidRDefault="00C82DAF" w:rsidP="00F1495C">
            <w:pPr>
              <w:jc w:val="right"/>
              <w:rPr>
                <w:rFonts w:cstheme="minorHAnsi"/>
                <w:sz w:val="18"/>
                <w:szCs w:val="18"/>
              </w:rPr>
            </w:pPr>
          </w:p>
        </w:tc>
        <w:tc>
          <w:tcPr>
            <w:tcW w:w="900" w:type="dxa"/>
          </w:tcPr>
          <w:p w14:paraId="17E7C155" w14:textId="55CB87E0" w:rsidR="00C82DAF" w:rsidRPr="00A04267" w:rsidRDefault="00C11469" w:rsidP="00F1495C">
            <w:pPr>
              <w:jc w:val="right"/>
              <w:rPr>
                <w:rFonts w:cstheme="minorHAnsi"/>
                <w:sz w:val="18"/>
                <w:szCs w:val="18"/>
              </w:rPr>
            </w:pPr>
            <w:r w:rsidRPr="00A04267">
              <w:rPr>
                <w:rFonts w:cstheme="minorHAnsi"/>
                <w:sz w:val="18"/>
                <w:szCs w:val="18"/>
              </w:rPr>
              <w:t>2</w:t>
            </w:r>
          </w:p>
        </w:tc>
      </w:tr>
      <w:tr w:rsidR="00C82DAF" w:rsidRPr="00A04267" w14:paraId="00588815" w14:textId="33444238" w:rsidTr="000E76C5">
        <w:tc>
          <w:tcPr>
            <w:tcW w:w="1980" w:type="dxa"/>
          </w:tcPr>
          <w:p w14:paraId="07A8CD91" w14:textId="6FB9ACC0" w:rsidR="00C82DAF" w:rsidRPr="00A04267" w:rsidRDefault="00C82DAF" w:rsidP="00F1495C">
            <w:pPr>
              <w:jc w:val="both"/>
              <w:rPr>
                <w:rFonts w:cstheme="minorHAnsi"/>
                <w:sz w:val="18"/>
                <w:szCs w:val="18"/>
              </w:rPr>
            </w:pPr>
            <w:r w:rsidRPr="00A04267">
              <w:rPr>
                <w:rFonts w:cstheme="minorHAnsi"/>
                <w:i/>
                <w:iCs/>
                <w:sz w:val="18"/>
                <w:szCs w:val="18"/>
              </w:rPr>
              <w:t>B. sanguinis</w:t>
            </w:r>
            <w:r w:rsidRPr="00A04267">
              <w:rPr>
                <w:rFonts w:cstheme="minorHAnsi"/>
                <w:sz w:val="18"/>
                <w:szCs w:val="18"/>
              </w:rPr>
              <w:t xml:space="preserve"> BML-BC004</w:t>
            </w:r>
          </w:p>
        </w:tc>
        <w:tc>
          <w:tcPr>
            <w:tcW w:w="1260" w:type="dxa"/>
          </w:tcPr>
          <w:p w14:paraId="2EAD6A7D" w14:textId="1F96F6FB" w:rsidR="00C82DAF" w:rsidRPr="00A04267" w:rsidRDefault="00C82DAF" w:rsidP="00F1495C">
            <w:pPr>
              <w:jc w:val="right"/>
              <w:rPr>
                <w:rFonts w:cstheme="minorHAnsi"/>
                <w:sz w:val="18"/>
                <w:szCs w:val="18"/>
              </w:rPr>
            </w:pPr>
            <w:r w:rsidRPr="00A04267">
              <w:rPr>
                <w:rFonts w:cstheme="minorHAnsi"/>
                <w:sz w:val="18"/>
                <w:szCs w:val="18"/>
              </w:rPr>
              <w:t>NR_175555.1</w:t>
            </w:r>
          </w:p>
        </w:tc>
        <w:tc>
          <w:tcPr>
            <w:tcW w:w="540" w:type="dxa"/>
          </w:tcPr>
          <w:p w14:paraId="71E2F037" w14:textId="2D3F9989" w:rsidR="00C82DAF" w:rsidRPr="00A04267" w:rsidRDefault="00C82DAF" w:rsidP="00F1495C">
            <w:pPr>
              <w:jc w:val="right"/>
              <w:rPr>
                <w:rFonts w:cstheme="minorHAnsi"/>
                <w:sz w:val="18"/>
                <w:szCs w:val="18"/>
              </w:rPr>
            </w:pPr>
          </w:p>
        </w:tc>
        <w:tc>
          <w:tcPr>
            <w:tcW w:w="450" w:type="dxa"/>
          </w:tcPr>
          <w:p w14:paraId="2A266531" w14:textId="2ED4A704" w:rsidR="00C82DAF" w:rsidRPr="00A04267" w:rsidRDefault="00C82DAF" w:rsidP="00F1495C">
            <w:pPr>
              <w:jc w:val="right"/>
              <w:rPr>
                <w:rFonts w:cstheme="minorHAnsi"/>
                <w:sz w:val="18"/>
                <w:szCs w:val="18"/>
              </w:rPr>
            </w:pPr>
          </w:p>
        </w:tc>
        <w:tc>
          <w:tcPr>
            <w:tcW w:w="450" w:type="dxa"/>
          </w:tcPr>
          <w:p w14:paraId="1E04E258" w14:textId="469DCD2A" w:rsidR="00C82DAF" w:rsidRPr="00A04267" w:rsidRDefault="00C82DAF" w:rsidP="00F1495C">
            <w:pPr>
              <w:jc w:val="right"/>
              <w:rPr>
                <w:rFonts w:cstheme="minorHAnsi"/>
                <w:sz w:val="18"/>
                <w:szCs w:val="18"/>
              </w:rPr>
            </w:pPr>
          </w:p>
        </w:tc>
        <w:tc>
          <w:tcPr>
            <w:tcW w:w="450" w:type="dxa"/>
          </w:tcPr>
          <w:p w14:paraId="3C6BFFC5" w14:textId="77777777" w:rsidR="00C82DAF" w:rsidRPr="00A04267" w:rsidRDefault="00C82DAF" w:rsidP="00F1495C">
            <w:pPr>
              <w:jc w:val="right"/>
              <w:rPr>
                <w:rFonts w:cstheme="minorHAnsi"/>
                <w:sz w:val="18"/>
                <w:szCs w:val="18"/>
              </w:rPr>
            </w:pPr>
          </w:p>
        </w:tc>
        <w:tc>
          <w:tcPr>
            <w:tcW w:w="450" w:type="dxa"/>
          </w:tcPr>
          <w:p w14:paraId="163FEC14" w14:textId="77777777" w:rsidR="00C82DAF" w:rsidRPr="00A04267" w:rsidRDefault="00C82DAF" w:rsidP="00F1495C">
            <w:pPr>
              <w:jc w:val="right"/>
              <w:rPr>
                <w:rFonts w:cstheme="minorHAnsi"/>
                <w:sz w:val="18"/>
                <w:szCs w:val="18"/>
              </w:rPr>
            </w:pPr>
          </w:p>
        </w:tc>
        <w:tc>
          <w:tcPr>
            <w:tcW w:w="450" w:type="dxa"/>
          </w:tcPr>
          <w:p w14:paraId="2D5087FE" w14:textId="77777777" w:rsidR="00C82DAF" w:rsidRPr="00A04267" w:rsidRDefault="00C82DAF" w:rsidP="00F1495C">
            <w:pPr>
              <w:jc w:val="right"/>
              <w:rPr>
                <w:rFonts w:cstheme="minorHAnsi"/>
                <w:sz w:val="18"/>
                <w:szCs w:val="18"/>
              </w:rPr>
            </w:pPr>
          </w:p>
        </w:tc>
        <w:tc>
          <w:tcPr>
            <w:tcW w:w="450" w:type="dxa"/>
          </w:tcPr>
          <w:p w14:paraId="057DF51E" w14:textId="6A151A46" w:rsidR="00C82DAF" w:rsidRPr="00A04267" w:rsidRDefault="00C82DAF" w:rsidP="00F1495C">
            <w:pPr>
              <w:jc w:val="right"/>
              <w:rPr>
                <w:rFonts w:cstheme="minorHAnsi"/>
                <w:sz w:val="18"/>
                <w:szCs w:val="18"/>
              </w:rPr>
            </w:pPr>
          </w:p>
        </w:tc>
        <w:tc>
          <w:tcPr>
            <w:tcW w:w="450" w:type="dxa"/>
          </w:tcPr>
          <w:p w14:paraId="4C312B35" w14:textId="6CE00B0E" w:rsidR="00C82DAF" w:rsidRPr="00A04267" w:rsidRDefault="00C82DAF" w:rsidP="00F1495C">
            <w:pPr>
              <w:jc w:val="right"/>
              <w:rPr>
                <w:rFonts w:cstheme="minorHAnsi"/>
                <w:sz w:val="18"/>
                <w:szCs w:val="18"/>
              </w:rPr>
            </w:pPr>
          </w:p>
        </w:tc>
        <w:tc>
          <w:tcPr>
            <w:tcW w:w="450" w:type="dxa"/>
          </w:tcPr>
          <w:p w14:paraId="155369A5" w14:textId="719A9813" w:rsidR="00C82DAF" w:rsidRPr="00A04267" w:rsidRDefault="00C82DAF" w:rsidP="00F1495C">
            <w:pPr>
              <w:jc w:val="right"/>
              <w:rPr>
                <w:rFonts w:cstheme="minorHAnsi"/>
                <w:sz w:val="18"/>
                <w:szCs w:val="18"/>
              </w:rPr>
            </w:pPr>
            <w:r w:rsidRPr="00A04267">
              <w:rPr>
                <w:rFonts w:cstheme="minorHAnsi"/>
                <w:sz w:val="18"/>
                <w:szCs w:val="18"/>
              </w:rPr>
              <w:t>1</w:t>
            </w:r>
          </w:p>
        </w:tc>
        <w:tc>
          <w:tcPr>
            <w:tcW w:w="450" w:type="dxa"/>
          </w:tcPr>
          <w:p w14:paraId="3C08AD2B" w14:textId="77777777" w:rsidR="00C82DAF" w:rsidRPr="00A04267" w:rsidRDefault="00C82DAF" w:rsidP="00F1495C">
            <w:pPr>
              <w:jc w:val="right"/>
              <w:rPr>
                <w:rFonts w:cstheme="minorHAnsi"/>
                <w:sz w:val="18"/>
                <w:szCs w:val="18"/>
              </w:rPr>
            </w:pPr>
          </w:p>
        </w:tc>
        <w:tc>
          <w:tcPr>
            <w:tcW w:w="450" w:type="dxa"/>
          </w:tcPr>
          <w:p w14:paraId="33E81660" w14:textId="11E081CB" w:rsidR="00C82DAF" w:rsidRPr="00A04267" w:rsidRDefault="00C82DAF" w:rsidP="00F1495C">
            <w:pPr>
              <w:jc w:val="right"/>
              <w:rPr>
                <w:rFonts w:cstheme="minorHAnsi"/>
                <w:sz w:val="18"/>
                <w:szCs w:val="18"/>
              </w:rPr>
            </w:pPr>
          </w:p>
        </w:tc>
        <w:tc>
          <w:tcPr>
            <w:tcW w:w="900" w:type="dxa"/>
          </w:tcPr>
          <w:p w14:paraId="5CAD3389" w14:textId="7C28747D" w:rsidR="00C82DAF" w:rsidRPr="00A04267" w:rsidRDefault="00C11469" w:rsidP="00F1495C">
            <w:pPr>
              <w:jc w:val="right"/>
              <w:rPr>
                <w:rFonts w:cstheme="minorHAnsi"/>
                <w:sz w:val="18"/>
                <w:szCs w:val="18"/>
              </w:rPr>
            </w:pPr>
            <w:r w:rsidRPr="00A04267">
              <w:rPr>
                <w:rFonts w:cstheme="minorHAnsi"/>
                <w:sz w:val="18"/>
                <w:szCs w:val="18"/>
              </w:rPr>
              <w:t>1</w:t>
            </w:r>
          </w:p>
        </w:tc>
      </w:tr>
      <w:tr w:rsidR="00C82DAF" w:rsidRPr="00A04267" w14:paraId="54862B83" w14:textId="642BDDB0" w:rsidTr="000E76C5">
        <w:tc>
          <w:tcPr>
            <w:tcW w:w="1980" w:type="dxa"/>
          </w:tcPr>
          <w:p w14:paraId="15958796" w14:textId="26A990D8" w:rsidR="00C82DAF" w:rsidRPr="00A04267" w:rsidRDefault="00C82DAF" w:rsidP="00F1495C">
            <w:pPr>
              <w:jc w:val="both"/>
              <w:rPr>
                <w:rFonts w:cstheme="minorHAnsi"/>
                <w:sz w:val="18"/>
                <w:szCs w:val="18"/>
              </w:rPr>
            </w:pPr>
          </w:p>
        </w:tc>
        <w:tc>
          <w:tcPr>
            <w:tcW w:w="1260" w:type="dxa"/>
          </w:tcPr>
          <w:p w14:paraId="1D86121B" w14:textId="77777777" w:rsidR="00C82DAF" w:rsidRPr="00A04267" w:rsidRDefault="00C82DAF" w:rsidP="00F1495C">
            <w:pPr>
              <w:jc w:val="right"/>
              <w:rPr>
                <w:rFonts w:cstheme="minorHAnsi"/>
                <w:sz w:val="18"/>
                <w:szCs w:val="18"/>
              </w:rPr>
            </w:pPr>
          </w:p>
        </w:tc>
        <w:tc>
          <w:tcPr>
            <w:tcW w:w="540" w:type="dxa"/>
          </w:tcPr>
          <w:p w14:paraId="247F4482" w14:textId="4C78CA41" w:rsidR="00C82DAF" w:rsidRPr="00A04267" w:rsidRDefault="00C82DAF" w:rsidP="00F1495C">
            <w:pPr>
              <w:jc w:val="right"/>
              <w:rPr>
                <w:rFonts w:cstheme="minorHAnsi"/>
                <w:sz w:val="18"/>
                <w:szCs w:val="18"/>
              </w:rPr>
            </w:pPr>
          </w:p>
        </w:tc>
        <w:tc>
          <w:tcPr>
            <w:tcW w:w="450" w:type="dxa"/>
          </w:tcPr>
          <w:p w14:paraId="4173FFDA" w14:textId="77777777" w:rsidR="00C82DAF" w:rsidRPr="00A04267" w:rsidRDefault="00C82DAF" w:rsidP="00F1495C">
            <w:pPr>
              <w:jc w:val="right"/>
              <w:rPr>
                <w:rFonts w:cstheme="minorHAnsi"/>
                <w:sz w:val="18"/>
                <w:szCs w:val="18"/>
              </w:rPr>
            </w:pPr>
          </w:p>
        </w:tc>
        <w:tc>
          <w:tcPr>
            <w:tcW w:w="450" w:type="dxa"/>
          </w:tcPr>
          <w:p w14:paraId="1A2B12C2" w14:textId="77777777" w:rsidR="00C82DAF" w:rsidRPr="00A04267" w:rsidRDefault="00C82DAF" w:rsidP="00F1495C">
            <w:pPr>
              <w:jc w:val="right"/>
              <w:rPr>
                <w:rFonts w:cstheme="minorHAnsi"/>
                <w:sz w:val="18"/>
                <w:szCs w:val="18"/>
              </w:rPr>
            </w:pPr>
          </w:p>
        </w:tc>
        <w:tc>
          <w:tcPr>
            <w:tcW w:w="450" w:type="dxa"/>
          </w:tcPr>
          <w:p w14:paraId="017B57AD" w14:textId="77777777" w:rsidR="00C82DAF" w:rsidRPr="00A04267" w:rsidRDefault="00C82DAF" w:rsidP="00F1495C">
            <w:pPr>
              <w:jc w:val="right"/>
              <w:rPr>
                <w:rFonts w:cstheme="minorHAnsi"/>
                <w:sz w:val="18"/>
                <w:szCs w:val="18"/>
              </w:rPr>
            </w:pPr>
          </w:p>
        </w:tc>
        <w:tc>
          <w:tcPr>
            <w:tcW w:w="450" w:type="dxa"/>
          </w:tcPr>
          <w:p w14:paraId="73DF27FD" w14:textId="77777777" w:rsidR="00C82DAF" w:rsidRPr="00A04267" w:rsidRDefault="00C82DAF" w:rsidP="00F1495C">
            <w:pPr>
              <w:jc w:val="right"/>
              <w:rPr>
                <w:rFonts w:cstheme="minorHAnsi"/>
                <w:sz w:val="18"/>
                <w:szCs w:val="18"/>
              </w:rPr>
            </w:pPr>
          </w:p>
        </w:tc>
        <w:tc>
          <w:tcPr>
            <w:tcW w:w="450" w:type="dxa"/>
          </w:tcPr>
          <w:p w14:paraId="530E1231" w14:textId="77777777" w:rsidR="00C82DAF" w:rsidRPr="00A04267" w:rsidRDefault="00C82DAF" w:rsidP="00F1495C">
            <w:pPr>
              <w:jc w:val="right"/>
              <w:rPr>
                <w:rFonts w:cstheme="minorHAnsi"/>
                <w:sz w:val="18"/>
                <w:szCs w:val="18"/>
              </w:rPr>
            </w:pPr>
          </w:p>
        </w:tc>
        <w:tc>
          <w:tcPr>
            <w:tcW w:w="450" w:type="dxa"/>
          </w:tcPr>
          <w:p w14:paraId="5DDCBBCA" w14:textId="7909428E" w:rsidR="00C82DAF" w:rsidRPr="00A04267" w:rsidRDefault="00C82DAF" w:rsidP="00F1495C">
            <w:pPr>
              <w:jc w:val="right"/>
              <w:rPr>
                <w:rFonts w:cstheme="minorHAnsi"/>
                <w:sz w:val="18"/>
                <w:szCs w:val="18"/>
              </w:rPr>
            </w:pPr>
          </w:p>
        </w:tc>
        <w:tc>
          <w:tcPr>
            <w:tcW w:w="450" w:type="dxa"/>
          </w:tcPr>
          <w:p w14:paraId="781D13FD" w14:textId="77777777" w:rsidR="00C82DAF" w:rsidRPr="00A04267" w:rsidRDefault="00C82DAF" w:rsidP="00F1495C">
            <w:pPr>
              <w:jc w:val="right"/>
              <w:rPr>
                <w:rFonts w:cstheme="minorHAnsi"/>
                <w:sz w:val="18"/>
                <w:szCs w:val="18"/>
              </w:rPr>
            </w:pPr>
          </w:p>
        </w:tc>
        <w:tc>
          <w:tcPr>
            <w:tcW w:w="450" w:type="dxa"/>
          </w:tcPr>
          <w:p w14:paraId="0E94C86D" w14:textId="77777777" w:rsidR="00C82DAF" w:rsidRPr="00A04267" w:rsidRDefault="00C82DAF" w:rsidP="00F1495C">
            <w:pPr>
              <w:jc w:val="right"/>
              <w:rPr>
                <w:rFonts w:cstheme="minorHAnsi"/>
                <w:sz w:val="18"/>
                <w:szCs w:val="18"/>
              </w:rPr>
            </w:pPr>
          </w:p>
        </w:tc>
        <w:tc>
          <w:tcPr>
            <w:tcW w:w="450" w:type="dxa"/>
          </w:tcPr>
          <w:p w14:paraId="7CD9A648" w14:textId="77777777" w:rsidR="00C82DAF" w:rsidRPr="00A04267" w:rsidRDefault="00C82DAF" w:rsidP="00F1495C">
            <w:pPr>
              <w:jc w:val="right"/>
              <w:rPr>
                <w:rFonts w:cstheme="minorHAnsi"/>
                <w:sz w:val="18"/>
                <w:szCs w:val="18"/>
              </w:rPr>
            </w:pPr>
          </w:p>
        </w:tc>
        <w:tc>
          <w:tcPr>
            <w:tcW w:w="450" w:type="dxa"/>
          </w:tcPr>
          <w:p w14:paraId="44CD0A32" w14:textId="052BB69C" w:rsidR="00C82DAF" w:rsidRPr="00A04267" w:rsidRDefault="00C82DAF" w:rsidP="00F1495C">
            <w:pPr>
              <w:jc w:val="right"/>
              <w:rPr>
                <w:rFonts w:cstheme="minorHAnsi"/>
                <w:sz w:val="18"/>
                <w:szCs w:val="18"/>
              </w:rPr>
            </w:pPr>
          </w:p>
        </w:tc>
        <w:tc>
          <w:tcPr>
            <w:tcW w:w="900" w:type="dxa"/>
          </w:tcPr>
          <w:p w14:paraId="01E4A4F3" w14:textId="2A0E9873" w:rsidR="00C82DAF" w:rsidRPr="00A04267" w:rsidRDefault="00C11469" w:rsidP="00F1495C">
            <w:pPr>
              <w:jc w:val="right"/>
              <w:rPr>
                <w:rFonts w:cstheme="minorHAnsi"/>
                <w:sz w:val="18"/>
                <w:szCs w:val="18"/>
              </w:rPr>
            </w:pPr>
            <w:r w:rsidRPr="00A04267">
              <w:rPr>
                <w:rFonts w:cstheme="minorHAnsi"/>
                <w:sz w:val="18"/>
                <w:szCs w:val="18"/>
              </w:rPr>
              <w:t>12</w:t>
            </w:r>
          </w:p>
        </w:tc>
      </w:tr>
    </w:tbl>
    <w:p w14:paraId="5A70A8AE" w14:textId="2F03F1E8" w:rsidR="005E35BE" w:rsidRDefault="005E35BE" w:rsidP="00F1495C">
      <w:pPr>
        <w:shd w:val="clear" w:color="auto" w:fill="FFFFFF"/>
        <w:spacing w:after="0" w:line="240" w:lineRule="auto"/>
        <w:jc w:val="both"/>
        <w:rPr>
          <w:rFonts w:eastAsia="Times New Roman" w:cstheme="minorHAnsi"/>
          <w:color w:val="000000"/>
          <w:sz w:val="21"/>
          <w:szCs w:val="21"/>
        </w:rPr>
      </w:pPr>
    </w:p>
    <w:p w14:paraId="177C8378" w14:textId="69D8962B" w:rsidR="00560C07" w:rsidRPr="00864187" w:rsidRDefault="00560C07" w:rsidP="00A04267">
      <w:pPr>
        <w:shd w:val="clear" w:color="auto" w:fill="FFFFFF"/>
        <w:spacing w:after="0" w:line="240" w:lineRule="auto"/>
        <w:rPr>
          <w:rFonts w:eastAsia="Times New Roman" w:cstheme="minorHAnsi"/>
          <w:color w:val="000000"/>
          <w:sz w:val="20"/>
          <w:szCs w:val="20"/>
        </w:rPr>
      </w:pPr>
      <w:r w:rsidRPr="00864187">
        <w:rPr>
          <w:rFonts w:eastAsia="Times New Roman" w:cstheme="minorHAnsi"/>
          <w:b/>
          <w:bCs/>
          <w:color w:val="000000"/>
          <w:sz w:val="20"/>
          <w:szCs w:val="20"/>
        </w:rPr>
        <w:t>Table S</w:t>
      </w:r>
      <w:r w:rsidR="001305CD">
        <w:rPr>
          <w:rFonts w:eastAsia="Times New Roman" w:cstheme="minorHAnsi"/>
          <w:b/>
          <w:bCs/>
          <w:color w:val="000000"/>
          <w:sz w:val="20"/>
          <w:szCs w:val="20"/>
        </w:rPr>
        <w:t>5</w:t>
      </w:r>
      <w:r w:rsidRPr="00864187">
        <w:rPr>
          <w:rFonts w:eastAsia="Times New Roman" w:cstheme="minorHAnsi"/>
          <w:b/>
          <w:bCs/>
          <w:color w:val="000000"/>
          <w:sz w:val="20"/>
          <w:szCs w:val="20"/>
        </w:rPr>
        <w:t xml:space="preserve"> </w:t>
      </w:r>
      <w:r w:rsidRPr="00864187">
        <w:rPr>
          <w:rFonts w:eastAsia="Times New Roman" w:cstheme="minorHAnsi"/>
          <w:color w:val="000000"/>
          <w:sz w:val="20"/>
          <w:szCs w:val="20"/>
        </w:rPr>
        <w:t xml:space="preserve">Predicted carbohydrate metabolisms in HI03-3b based on KofamKOALA </w:t>
      </w:r>
      <w:r w:rsidRPr="00864187">
        <w:rPr>
          <w:rFonts w:eastAsia="Times New Roman" w:cstheme="minorHAnsi"/>
          <w:color w:val="000000"/>
          <w:sz w:val="20"/>
          <w:szCs w:val="20"/>
        </w:rPr>
        <w:fldChar w:fldCharType="begin"/>
      </w:r>
      <w:r w:rsidR="00B204D6" w:rsidRPr="00864187">
        <w:rPr>
          <w:rFonts w:eastAsia="Times New Roman" w:cstheme="minorHAnsi"/>
          <w:color w:val="000000"/>
          <w:sz w:val="20"/>
          <w:szCs w:val="20"/>
        </w:rPr>
        <w:instrText xml:space="preserve"> ADDIN ZOTERO_ITEM CSL_CITATION {"citationID":"fvgx1ydb","properties":{"formattedCitation":"(Aramaki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sidRPr="00864187">
        <w:rPr>
          <w:rFonts w:eastAsia="Times New Roman" w:cstheme="minorHAnsi"/>
          <w:color w:val="000000"/>
          <w:sz w:val="20"/>
          <w:szCs w:val="20"/>
        </w:rPr>
        <w:fldChar w:fldCharType="separate"/>
      </w:r>
      <w:r w:rsidRPr="00864187">
        <w:rPr>
          <w:rFonts w:ascii="Calibri" w:hAnsi="Calibri" w:cs="Calibri"/>
          <w:sz w:val="20"/>
          <w:szCs w:val="20"/>
        </w:rPr>
        <w:t>(Aramaki et al., 2020)</w:t>
      </w:r>
      <w:r w:rsidRPr="00864187">
        <w:rPr>
          <w:rFonts w:eastAsia="Times New Roman" w:cstheme="minorHAnsi"/>
          <w:color w:val="000000"/>
          <w:sz w:val="20"/>
          <w:szCs w:val="20"/>
        </w:rPr>
        <w:fldChar w:fldCharType="end"/>
      </w:r>
      <w:r w:rsidRPr="00864187">
        <w:rPr>
          <w:rFonts w:eastAsia="Times New Roman" w:cstheme="minorHAnsi"/>
          <w:color w:val="000000"/>
          <w:sz w:val="20"/>
          <w:szCs w:val="20"/>
        </w:rPr>
        <w:t xml:space="preserve"> </w:t>
      </w:r>
    </w:p>
    <w:p w14:paraId="1ECC519C" w14:textId="77777777" w:rsidR="00560C07" w:rsidRPr="004611D7" w:rsidRDefault="00560C07" w:rsidP="00354501">
      <w:pPr>
        <w:pStyle w:val="ListParagraph"/>
        <w:numPr>
          <w:ilvl w:val="1"/>
          <w:numId w:val="3"/>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color w:val="000000"/>
          <w:sz w:val="18"/>
          <w:szCs w:val="18"/>
        </w:rPr>
      </w:pPr>
      <w:bookmarkStart w:id="14" w:name="_Hlk95123179"/>
      <w:r w:rsidRPr="004611D7">
        <w:rPr>
          <w:rFonts w:eastAsia="Times New Roman" w:cstheme="minorHAnsi"/>
          <w:color w:val="000000"/>
          <w:sz w:val="18"/>
          <w:szCs w:val="18"/>
        </w:rPr>
        <w:t>Central carbohydrate metabolism</w:t>
      </w:r>
    </w:p>
    <w:p w14:paraId="1F639E4C"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9" w:tgtFrame="_blank" w:history="1">
        <w:r w:rsidR="00560C07" w:rsidRPr="00F861F3">
          <w:rPr>
            <w:rFonts w:eastAsia="Times New Roman" w:cstheme="minorHAnsi"/>
            <w:sz w:val="18"/>
            <w:szCs w:val="18"/>
          </w:rPr>
          <w:t>M00001</w:t>
        </w:r>
      </w:hyperlink>
      <w:r w:rsidR="00560C07" w:rsidRPr="00F861F3">
        <w:rPr>
          <w:rFonts w:eastAsia="Times New Roman" w:cstheme="minorHAnsi"/>
          <w:sz w:val="18"/>
          <w:szCs w:val="18"/>
        </w:rPr>
        <w:t> Glycolysis (Embden-Meyerhof pathway), glucose =&gt; pyruvate (</w:t>
      </w:r>
      <w:hyperlink r:id="rId10" w:history="1">
        <w:r w:rsidR="00560C07" w:rsidRPr="00F861F3">
          <w:rPr>
            <w:rFonts w:eastAsia="Times New Roman" w:cstheme="minorHAnsi"/>
            <w:sz w:val="18"/>
            <w:szCs w:val="18"/>
          </w:rPr>
          <w:t>10</w:t>
        </w:r>
      </w:hyperlink>
      <w:r w:rsidR="00560C07" w:rsidRPr="00F861F3">
        <w:rPr>
          <w:rFonts w:eastAsia="Times New Roman" w:cstheme="minorHAnsi"/>
          <w:sz w:val="18"/>
          <w:szCs w:val="18"/>
        </w:rPr>
        <w:t>)  (complete 9/9)</w:t>
      </w:r>
    </w:p>
    <w:p w14:paraId="4BBC8E2B"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11" w:tgtFrame="_blank" w:history="1">
        <w:r w:rsidR="00560C07" w:rsidRPr="00F861F3">
          <w:rPr>
            <w:rFonts w:eastAsia="Times New Roman" w:cstheme="minorHAnsi"/>
            <w:sz w:val="18"/>
            <w:szCs w:val="18"/>
          </w:rPr>
          <w:t>M00002</w:t>
        </w:r>
      </w:hyperlink>
      <w:r w:rsidR="00560C07" w:rsidRPr="00F861F3">
        <w:rPr>
          <w:rFonts w:eastAsia="Times New Roman" w:cstheme="minorHAnsi"/>
          <w:sz w:val="18"/>
          <w:szCs w:val="18"/>
        </w:rPr>
        <w:t> Glycolysis, core module involving three-carbon compounds (</w:t>
      </w:r>
      <w:hyperlink r:id="rId12" w:history="1">
        <w:r w:rsidR="00560C07" w:rsidRPr="00F861F3">
          <w:rPr>
            <w:rFonts w:eastAsia="Times New Roman" w:cstheme="minorHAnsi"/>
            <w:sz w:val="18"/>
            <w:szCs w:val="18"/>
          </w:rPr>
          <w:t>6</w:t>
        </w:r>
      </w:hyperlink>
      <w:r w:rsidR="00560C07" w:rsidRPr="00F861F3">
        <w:rPr>
          <w:rFonts w:eastAsia="Times New Roman" w:cstheme="minorHAnsi"/>
          <w:sz w:val="18"/>
          <w:szCs w:val="18"/>
        </w:rPr>
        <w:t>)  (complete 5/5)</w:t>
      </w:r>
    </w:p>
    <w:p w14:paraId="1BA6E92E"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13" w:tgtFrame="_blank" w:history="1">
        <w:r w:rsidR="00560C07" w:rsidRPr="00F861F3">
          <w:rPr>
            <w:rFonts w:eastAsia="Times New Roman" w:cstheme="minorHAnsi"/>
            <w:sz w:val="18"/>
            <w:szCs w:val="18"/>
          </w:rPr>
          <w:t>M00003</w:t>
        </w:r>
      </w:hyperlink>
      <w:r w:rsidR="00560C07" w:rsidRPr="00F861F3">
        <w:rPr>
          <w:rFonts w:eastAsia="Times New Roman" w:cstheme="minorHAnsi"/>
          <w:sz w:val="18"/>
          <w:szCs w:val="18"/>
        </w:rPr>
        <w:t> Gluconeogenesis, oxaloacetate =&gt; fructose-6P (</w:t>
      </w:r>
      <w:hyperlink r:id="rId14" w:history="1">
        <w:r w:rsidR="00560C07" w:rsidRPr="00F861F3">
          <w:rPr>
            <w:rFonts w:eastAsia="Times New Roman" w:cstheme="minorHAnsi"/>
            <w:sz w:val="18"/>
            <w:szCs w:val="18"/>
          </w:rPr>
          <w:t>8</w:t>
        </w:r>
      </w:hyperlink>
      <w:r w:rsidR="00560C07" w:rsidRPr="00F861F3">
        <w:rPr>
          <w:rFonts w:eastAsia="Times New Roman" w:cstheme="minorHAnsi"/>
          <w:sz w:val="18"/>
          <w:szCs w:val="18"/>
        </w:rPr>
        <w:t>)  (complete 7/7)</w:t>
      </w:r>
    </w:p>
    <w:p w14:paraId="6D4C5037"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15" w:tgtFrame="_blank" w:history="1">
        <w:r w:rsidR="00560C07" w:rsidRPr="00F861F3">
          <w:rPr>
            <w:rFonts w:eastAsia="Times New Roman" w:cstheme="minorHAnsi"/>
            <w:sz w:val="18"/>
            <w:szCs w:val="18"/>
          </w:rPr>
          <w:t>M00009</w:t>
        </w:r>
      </w:hyperlink>
      <w:r w:rsidR="00560C07" w:rsidRPr="00F861F3">
        <w:rPr>
          <w:rFonts w:eastAsia="Times New Roman" w:cstheme="minorHAnsi"/>
          <w:sz w:val="18"/>
          <w:szCs w:val="18"/>
        </w:rPr>
        <w:t> Citrate cycle (TCA cycle, Krebs cycle) (</w:t>
      </w:r>
      <w:hyperlink r:id="rId16" w:history="1">
        <w:r w:rsidR="00560C07" w:rsidRPr="00F861F3">
          <w:rPr>
            <w:rFonts w:eastAsia="Times New Roman" w:cstheme="minorHAnsi"/>
            <w:sz w:val="18"/>
            <w:szCs w:val="18"/>
          </w:rPr>
          <w:t>17</w:t>
        </w:r>
      </w:hyperlink>
      <w:r w:rsidR="00560C07" w:rsidRPr="00F861F3">
        <w:rPr>
          <w:rFonts w:eastAsia="Times New Roman" w:cstheme="minorHAnsi"/>
          <w:sz w:val="18"/>
          <w:szCs w:val="18"/>
        </w:rPr>
        <w:t>)  (complete 8/8)</w:t>
      </w:r>
    </w:p>
    <w:p w14:paraId="23AE4B43"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17" w:tgtFrame="_blank" w:history="1">
        <w:r w:rsidR="00560C07" w:rsidRPr="00F861F3">
          <w:rPr>
            <w:rFonts w:eastAsia="Times New Roman" w:cstheme="minorHAnsi"/>
            <w:sz w:val="18"/>
            <w:szCs w:val="18"/>
          </w:rPr>
          <w:t>M00010</w:t>
        </w:r>
      </w:hyperlink>
      <w:r w:rsidR="00560C07" w:rsidRPr="00F861F3">
        <w:rPr>
          <w:rFonts w:eastAsia="Times New Roman" w:cstheme="minorHAnsi"/>
          <w:sz w:val="18"/>
          <w:szCs w:val="18"/>
        </w:rPr>
        <w:t> Citrate cycle, first carbon oxidation, oxaloacetate =&gt; 2-oxoglutarate (</w:t>
      </w:r>
      <w:hyperlink r:id="rId18" w:history="1">
        <w:r w:rsidR="00560C07" w:rsidRPr="00F861F3">
          <w:rPr>
            <w:rFonts w:eastAsia="Times New Roman" w:cstheme="minorHAnsi"/>
            <w:sz w:val="18"/>
            <w:szCs w:val="18"/>
          </w:rPr>
          <w:t>3</w:t>
        </w:r>
      </w:hyperlink>
      <w:r w:rsidR="00560C07" w:rsidRPr="00F861F3">
        <w:rPr>
          <w:rFonts w:eastAsia="Times New Roman" w:cstheme="minorHAnsi"/>
          <w:sz w:val="18"/>
          <w:szCs w:val="18"/>
        </w:rPr>
        <w:t>)  (complete 3/3)</w:t>
      </w:r>
    </w:p>
    <w:p w14:paraId="708A17CA"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19" w:tgtFrame="_blank" w:history="1">
        <w:r w:rsidR="00560C07" w:rsidRPr="00F861F3">
          <w:rPr>
            <w:rFonts w:eastAsia="Times New Roman" w:cstheme="minorHAnsi"/>
            <w:sz w:val="18"/>
            <w:szCs w:val="18"/>
          </w:rPr>
          <w:t>M00011</w:t>
        </w:r>
      </w:hyperlink>
      <w:r w:rsidR="00560C07" w:rsidRPr="00F861F3">
        <w:rPr>
          <w:rFonts w:eastAsia="Times New Roman" w:cstheme="minorHAnsi"/>
          <w:sz w:val="18"/>
          <w:szCs w:val="18"/>
        </w:rPr>
        <w:t> Citrate cycle, second carbon oxidation, 2-oxoglutarate =&gt; oxaloacetate (</w:t>
      </w:r>
      <w:hyperlink r:id="rId20" w:history="1">
        <w:r w:rsidR="00560C07" w:rsidRPr="00F861F3">
          <w:rPr>
            <w:rFonts w:eastAsia="Times New Roman" w:cstheme="minorHAnsi"/>
            <w:sz w:val="18"/>
            <w:szCs w:val="18"/>
          </w:rPr>
          <w:t>14</w:t>
        </w:r>
      </w:hyperlink>
      <w:r w:rsidR="00560C07" w:rsidRPr="00F861F3">
        <w:rPr>
          <w:rFonts w:eastAsia="Times New Roman" w:cstheme="minorHAnsi"/>
          <w:sz w:val="18"/>
          <w:szCs w:val="18"/>
        </w:rPr>
        <w:t>)  (complete 5/5)</w:t>
      </w:r>
    </w:p>
    <w:p w14:paraId="7CBF8109"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21" w:tgtFrame="_blank" w:history="1">
        <w:r w:rsidR="00560C07" w:rsidRPr="00F861F3">
          <w:rPr>
            <w:rFonts w:eastAsia="Times New Roman" w:cstheme="minorHAnsi"/>
            <w:sz w:val="18"/>
            <w:szCs w:val="18"/>
          </w:rPr>
          <w:t>M00004</w:t>
        </w:r>
      </w:hyperlink>
      <w:r w:rsidR="00560C07" w:rsidRPr="00F861F3">
        <w:rPr>
          <w:rFonts w:eastAsia="Times New Roman" w:cstheme="minorHAnsi"/>
          <w:sz w:val="18"/>
          <w:szCs w:val="18"/>
        </w:rPr>
        <w:t> Pentose phosphate pathway (Pentose phosphate cycle) (</w:t>
      </w:r>
      <w:hyperlink r:id="rId22" w:history="1">
        <w:r w:rsidR="00560C07" w:rsidRPr="00F861F3">
          <w:rPr>
            <w:rFonts w:eastAsia="Times New Roman" w:cstheme="minorHAnsi"/>
            <w:sz w:val="18"/>
            <w:szCs w:val="18"/>
          </w:rPr>
          <w:t>9</w:t>
        </w:r>
      </w:hyperlink>
      <w:r w:rsidR="00560C07" w:rsidRPr="00F861F3">
        <w:rPr>
          <w:rFonts w:eastAsia="Times New Roman" w:cstheme="minorHAnsi"/>
          <w:sz w:val="18"/>
          <w:szCs w:val="18"/>
        </w:rPr>
        <w:t>)  (complete 7/7)</w:t>
      </w:r>
    </w:p>
    <w:p w14:paraId="59C642C2"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23" w:tgtFrame="_blank" w:history="1">
        <w:r w:rsidR="00560C07" w:rsidRPr="00F861F3">
          <w:rPr>
            <w:rFonts w:eastAsia="Times New Roman" w:cstheme="minorHAnsi"/>
            <w:sz w:val="18"/>
            <w:szCs w:val="18"/>
          </w:rPr>
          <w:t>M00006</w:t>
        </w:r>
      </w:hyperlink>
      <w:r w:rsidR="00560C07" w:rsidRPr="00F861F3">
        <w:rPr>
          <w:rFonts w:eastAsia="Times New Roman" w:cstheme="minorHAnsi"/>
          <w:sz w:val="18"/>
          <w:szCs w:val="18"/>
        </w:rPr>
        <w:t> Pentose phosphate pathway, oxidative phase, glucose 6P =&gt; ribulose 5P (</w:t>
      </w:r>
      <w:hyperlink r:id="rId24" w:history="1">
        <w:r w:rsidR="00560C07" w:rsidRPr="00F861F3">
          <w:rPr>
            <w:rFonts w:eastAsia="Times New Roman" w:cstheme="minorHAnsi"/>
            <w:sz w:val="18"/>
            <w:szCs w:val="18"/>
          </w:rPr>
          <w:t>3</w:t>
        </w:r>
      </w:hyperlink>
      <w:r w:rsidR="00560C07" w:rsidRPr="00F861F3">
        <w:rPr>
          <w:rFonts w:eastAsia="Times New Roman" w:cstheme="minorHAnsi"/>
          <w:sz w:val="18"/>
          <w:szCs w:val="18"/>
        </w:rPr>
        <w:t>)  (complete 2/2)</w:t>
      </w:r>
    </w:p>
    <w:p w14:paraId="25FBFC7F"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25" w:tgtFrame="_blank" w:history="1">
        <w:r w:rsidR="00560C07" w:rsidRPr="00F861F3">
          <w:rPr>
            <w:rFonts w:eastAsia="Times New Roman" w:cstheme="minorHAnsi"/>
            <w:sz w:val="18"/>
            <w:szCs w:val="18"/>
          </w:rPr>
          <w:t>M00007</w:t>
        </w:r>
      </w:hyperlink>
      <w:r w:rsidR="00560C07" w:rsidRPr="00F861F3">
        <w:rPr>
          <w:rFonts w:eastAsia="Times New Roman" w:cstheme="minorHAnsi"/>
          <w:sz w:val="18"/>
          <w:szCs w:val="18"/>
        </w:rPr>
        <w:t> Pentose phosphate pathway, non-oxidative phase, fructose 6P =&gt; ribose 5P (</w:t>
      </w:r>
      <w:hyperlink r:id="rId26"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4/4)</w:t>
      </w:r>
    </w:p>
    <w:p w14:paraId="4F125CD1"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27" w:tgtFrame="_blank" w:history="1">
        <w:r w:rsidR="00560C07" w:rsidRPr="00F861F3">
          <w:rPr>
            <w:rFonts w:eastAsia="Times New Roman" w:cstheme="minorHAnsi"/>
            <w:sz w:val="18"/>
            <w:szCs w:val="18"/>
          </w:rPr>
          <w:t>M00580</w:t>
        </w:r>
      </w:hyperlink>
      <w:r w:rsidR="00560C07" w:rsidRPr="00F861F3">
        <w:rPr>
          <w:rFonts w:eastAsia="Times New Roman" w:cstheme="minorHAnsi"/>
          <w:sz w:val="18"/>
          <w:szCs w:val="18"/>
        </w:rPr>
        <w:t> Pentose phosphate pathway, archaea, fructose 6P =&gt; ribose 5P (</w:t>
      </w:r>
      <w:hyperlink r:id="rId28" w:history="1">
        <w:r w:rsidR="00560C07" w:rsidRPr="00F861F3">
          <w:rPr>
            <w:rFonts w:eastAsia="Times New Roman" w:cstheme="minorHAnsi"/>
            <w:sz w:val="18"/>
            <w:szCs w:val="18"/>
          </w:rPr>
          <w:t>3</w:t>
        </w:r>
      </w:hyperlink>
      <w:r w:rsidR="00560C07" w:rsidRPr="00F861F3">
        <w:rPr>
          <w:rFonts w:eastAsia="Times New Roman" w:cstheme="minorHAnsi"/>
          <w:sz w:val="18"/>
          <w:szCs w:val="18"/>
        </w:rPr>
        <w:t>)  (complete 2/2)</w:t>
      </w:r>
    </w:p>
    <w:p w14:paraId="0E7F9F1C"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29" w:tgtFrame="_blank" w:history="1">
        <w:r w:rsidR="00560C07" w:rsidRPr="00F861F3">
          <w:rPr>
            <w:rFonts w:eastAsia="Times New Roman" w:cstheme="minorHAnsi"/>
            <w:sz w:val="18"/>
            <w:szCs w:val="18"/>
          </w:rPr>
          <w:t>M00005</w:t>
        </w:r>
      </w:hyperlink>
      <w:r w:rsidR="00560C07" w:rsidRPr="00F861F3">
        <w:rPr>
          <w:rFonts w:eastAsia="Times New Roman" w:cstheme="minorHAnsi"/>
          <w:sz w:val="18"/>
          <w:szCs w:val="18"/>
        </w:rPr>
        <w:t> PRPP biosynthesis, ribose 5P =&gt; PRPP (</w:t>
      </w:r>
      <w:hyperlink r:id="rId30" w:history="1">
        <w:r w:rsidR="00560C07" w:rsidRPr="00F861F3">
          <w:rPr>
            <w:rFonts w:eastAsia="Times New Roman" w:cstheme="minorHAnsi"/>
            <w:sz w:val="18"/>
            <w:szCs w:val="18"/>
          </w:rPr>
          <w:t>1</w:t>
        </w:r>
      </w:hyperlink>
      <w:r w:rsidR="00560C07" w:rsidRPr="00F861F3">
        <w:rPr>
          <w:rFonts w:eastAsia="Times New Roman" w:cstheme="minorHAnsi"/>
          <w:sz w:val="18"/>
          <w:szCs w:val="18"/>
        </w:rPr>
        <w:t>)  (complete 1/1)</w:t>
      </w:r>
    </w:p>
    <w:p w14:paraId="5107BF33"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31" w:tgtFrame="_blank" w:history="1">
        <w:r w:rsidR="00560C07" w:rsidRPr="00F861F3">
          <w:rPr>
            <w:rFonts w:eastAsia="Times New Roman" w:cstheme="minorHAnsi"/>
            <w:sz w:val="18"/>
            <w:szCs w:val="18"/>
          </w:rPr>
          <w:t>M00008</w:t>
        </w:r>
      </w:hyperlink>
      <w:r w:rsidR="00560C07" w:rsidRPr="00F861F3">
        <w:rPr>
          <w:rFonts w:eastAsia="Times New Roman" w:cstheme="minorHAnsi"/>
          <w:sz w:val="18"/>
          <w:szCs w:val="18"/>
        </w:rPr>
        <w:t> Entner-Doudoroff pathway, glucose-6P =&gt; glyceraldehyde-3P + pyruvate (</w:t>
      </w:r>
      <w:hyperlink r:id="rId32" w:history="1">
        <w:r w:rsidR="00560C07" w:rsidRPr="00F861F3">
          <w:rPr>
            <w:rFonts w:eastAsia="Times New Roman" w:cstheme="minorHAnsi"/>
            <w:sz w:val="18"/>
            <w:szCs w:val="18"/>
          </w:rPr>
          <w:t>3</w:t>
        </w:r>
      </w:hyperlink>
      <w:r w:rsidR="00560C07" w:rsidRPr="00F861F3">
        <w:rPr>
          <w:rFonts w:eastAsia="Times New Roman" w:cstheme="minorHAnsi"/>
          <w:sz w:val="18"/>
          <w:szCs w:val="18"/>
        </w:rPr>
        <w:t>)  (1 block missing 3/4)</w:t>
      </w:r>
    </w:p>
    <w:p w14:paraId="313EF30D"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33" w:tgtFrame="_blank" w:history="1">
        <w:r w:rsidR="00560C07" w:rsidRPr="00F861F3">
          <w:rPr>
            <w:rFonts w:eastAsia="Times New Roman" w:cstheme="minorHAnsi"/>
            <w:sz w:val="18"/>
            <w:szCs w:val="18"/>
          </w:rPr>
          <w:t>M00308</w:t>
        </w:r>
      </w:hyperlink>
      <w:r w:rsidR="00560C07" w:rsidRPr="00F861F3">
        <w:rPr>
          <w:rFonts w:eastAsia="Times New Roman" w:cstheme="minorHAnsi"/>
          <w:sz w:val="18"/>
          <w:szCs w:val="18"/>
        </w:rPr>
        <w:t> Semi-phosphorylative Entner-Doudoroff pathway, gluconate =&gt; glycerate-3P (</w:t>
      </w:r>
      <w:hyperlink r:id="rId34" w:history="1">
        <w:r w:rsidR="00560C07" w:rsidRPr="00F861F3">
          <w:rPr>
            <w:rFonts w:eastAsia="Times New Roman" w:cstheme="minorHAnsi"/>
            <w:sz w:val="18"/>
            <w:szCs w:val="18"/>
          </w:rPr>
          <w:t>4</w:t>
        </w:r>
      </w:hyperlink>
      <w:r w:rsidR="00560C07" w:rsidRPr="00F861F3">
        <w:rPr>
          <w:rFonts w:eastAsia="Times New Roman" w:cstheme="minorHAnsi"/>
          <w:sz w:val="18"/>
          <w:szCs w:val="18"/>
        </w:rPr>
        <w:t>)  (1 block missing 3/4)</w:t>
      </w:r>
    </w:p>
    <w:bookmarkEnd w:id="14"/>
    <w:p w14:paraId="56FF064C" w14:textId="77777777" w:rsidR="00560C07" w:rsidRPr="004611D7" w:rsidRDefault="00560C07" w:rsidP="00354501">
      <w:pPr>
        <w:pStyle w:val="ListParagraph"/>
        <w:numPr>
          <w:ilvl w:val="1"/>
          <w:numId w:val="2"/>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tabs>
          <w:tab w:val="left" w:pos="540"/>
        </w:tabs>
        <w:spacing w:after="0" w:line="240" w:lineRule="exact"/>
        <w:ind w:left="540" w:hanging="450"/>
        <w:rPr>
          <w:rFonts w:eastAsia="Times New Roman" w:cstheme="minorHAnsi"/>
          <w:color w:val="000000"/>
          <w:sz w:val="18"/>
          <w:szCs w:val="18"/>
        </w:rPr>
      </w:pPr>
      <w:r w:rsidRPr="004611D7">
        <w:rPr>
          <w:rFonts w:eastAsia="Times New Roman" w:cstheme="minorHAnsi"/>
          <w:color w:val="000000"/>
          <w:sz w:val="18"/>
          <w:szCs w:val="18"/>
        </w:rPr>
        <w:t>Other carbohydrate metabolism</w:t>
      </w:r>
    </w:p>
    <w:p w14:paraId="10A183E1"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35" w:tgtFrame="_blank" w:history="1">
        <w:r w:rsidR="00560C07" w:rsidRPr="00F861F3">
          <w:rPr>
            <w:rFonts w:eastAsia="Times New Roman" w:cstheme="minorHAnsi"/>
            <w:sz w:val="18"/>
            <w:szCs w:val="18"/>
          </w:rPr>
          <w:t>M00854</w:t>
        </w:r>
      </w:hyperlink>
      <w:r w:rsidR="00560C07" w:rsidRPr="00F861F3">
        <w:rPr>
          <w:rFonts w:eastAsia="Times New Roman" w:cstheme="minorHAnsi"/>
          <w:sz w:val="18"/>
          <w:szCs w:val="18"/>
        </w:rPr>
        <w:t> Glycogen biosynthesis, glucose-1P =&gt; glycogen/starch (</w:t>
      </w:r>
      <w:hyperlink r:id="rId36"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2/2)</w:t>
      </w:r>
    </w:p>
    <w:p w14:paraId="1F4D024B"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37" w:tgtFrame="_blank" w:history="1">
        <w:r w:rsidR="00560C07" w:rsidRPr="00F861F3">
          <w:rPr>
            <w:rFonts w:eastAsia="Times New Roman" w:cstheme="minorHAnsi"/>
            <w:sz w:val="18"/>
            <w:szCs w:val="18"/>
          </w:rPr>
          <w:t>M00855</w:t>
        </w:r>
      </w:hyperlink>
      <w:r w:rsidR="00560C07" w:rsidRPr="00F861F3">
        <w:rPr>
          <w:rFonts w:eastAsia="Times New Roman" w:cstheme="minorHAnsi"/>
          <w:sz w:val="18"/>
          <w:szCs w:val="18"/>
        </w:rPr>
        <w:t> Glycogen degradation, glycogen =&gt; glucose-6P (</w:t>
      </w:r>
      <w:hyperlink r:id="rId38" w:history="1">
        <w:r w:rsidR="00560C07" w:rsidRPr="00F861F3">
          <w:rPr>
            <w:rFonts w:eastAsia="Times New Roman" w:cstheme="minorHAnsi"/>
            <w:sz w:val="18"/>
            <w:szCs w:val="18"/>
          </w:rPr>
          <w:t>3</w:t>
        </w:r>
      </w:hyperlink>
      <w:r w:rsidR="00560C07" w:rsidRPr="00F861F3">
        <w:rPr>
          <w:rFonts w:eastAsia="Times New Roman" w:cstheme="minorHAnsi"/>
          <w:sz w:val="18"/>
          <w:szCs w:val="18"/>
        </w:rPr>
        <w:t>)  (1 block missing 2/3)</w:t>
      </w:r>
    </w:p>
    <w:p w14:paraId="685DA985"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39" w:tgtFrame="_blank" w:history="1">
        <w:r w:rsidR="00560C07" w:rsidRPr="00F861F3">
          <w:rPr>
            <w:rFonts w:eastAsia="Times New Roman" w:cstheme="minorHAnsi"/>
            <w:sz w:val="18"/>
            <w:szCs w:val="18"/>
          </w:rPr>
          <w:t>M00549</w:t>
        </w:r>
      </w:hyperlink>
      <w:r w:rsidR="00560C07" w:rsidRPr="00F861F3">
        <w:rPr>
          <w:rFonts w:eastAsia="Times New Roman" w:cstheme="minorHAnsi"/>
          <w:sz w:val="18"/>
          <w:szCs w:val="18"/>
        </w:rPr>
        <w:t> </w:t>
      </w:r>
      <w:bookmarkStart w:id="15" w:name="_Hlk95123714"/>
      <w:r w:rsidR="00560C07" w:rsidRPr="00F861F3">
        <w:rPr>
          <w:rFonts w:eastAsia="Times New Roman" w:cstheme="minorHAnsi"/>
          <w:sz w:val="18"/>
          <w:szCs w:val="18"/>
        </w:rPr>
        <w:t>Nucleotide sugar biosynthesis, glucose =&gt; UDP-glucose (</w:t>
      </w:r>
      <w:hyperlink r:id="rId40" w:history="1">
        <w:r w:rsidR="00560C07" w:rsidRPr="00F861F3">
          <w:rPr>
            <w:rFonts w:eastAsia="Times New Roman" w:cstheme="minorHAnsi"/>
            <w:sz w:val="18"/>
            <w:szCs w:val="18"/>
          </w:rPr>
          <w:t>3</w:t>
        </w:r>
      </w:hyperlink>
      <w:r w:rsidR="00560C07" w:rsidRPr="00F861F3">
        <w:rPr>
          <w:rFonts w:eastAsia="Times New Roman" w:cstheme="minorHAnsi"/>
          <w:sz w:val="18"/>
          <w:szCs w:val="18"/>
        </w:rPr>
        <w:t>)  (complete 3/3)</w:t>
      </w:r>
    </w:p>
    <w:p w14:paraId="6C3D4EF2"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41" w:tgtFrame="_blank" w:history="1">
        <w:r w:rsidR="00560C07" w:rsidRPr="00F861F3">
          <w:rPr>
            <w:rFonts w:eastAsia="Times New Roman" w:cstheme="minorHAnsi"/>
            <w:sz w:val="18"/>
            <w:szCs w:val="18"/>
          </w:rPr>
          <w:t>M00909</w:t>
        </w:r>
      </w:hyperlink>
      <w:r w:rsidR="00560C07" w:rsidRPr="00F861F3">
        <w:rPr>
          <w:rFonts w:eastAsia="Times New Roman" w:cstheme="minorHAnsi"/>
          <w:sz w:val="18"/>
          <w:szCs w:val="18"/>
        </w:rPr>
        <w:t> UDP-N-acetyl-D-glucosamine biosynthesis, prokaryotes, glucose =&gt; UDP-GlcNAc (</w:t>
      </w:r>
      <w:hyperlink r:id="rId42"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5/5)</w:t>
      </w:r>
    </w:p>
    <w:p w14:paraId="070A8EE2" w14:textId="77777777" w:rsidR="00560C07" w:rsidRPr="00F861F3"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43" w:tgtFrame="_blank" w:history="1">
        <w:r w:rsidR="00560C07" w:rsidRPr="00F861F3">
          <w:rPr>
            <w:rFonts w:eastAsia="Times New Roman" w:cstheme="minorHAnsi"/>
            <w:sz w:val="18"/>
            <w:szCs w:val="18"/>
          </w:rPr>
          <w:t>M00012</w:t>
        </w:r>
      </w:hyperlink>
      <w:r w:rsidR="00560C07" w:rsidRPr="00F861F3">
        <w:rPr>
          <w:rFonts w:eastAsia="Times New Roman" w:cstheme="minorHAnsi"/>
          <w:sz w:val="18"/>
          <w:szCs w:val="18"/>
        </w:rPr>
        <w:t> Glyoxylate cycle </w:t>
      </w:r>
      <w:bookmarkEnd w:id="15"/>
      <w:r w:rsidR="00560C07" w:rsidRPr="00F861F3">
        <w:rPr>
          <w:rFonts w:eastAsia="Times New Roman" w:cstheme="minorHAnsi"/>
          <w:sz w:val="18"/>
          <w:szCs w:val="18"/>
        </w:rPr>
        <w:t>(</w:t>
      </w:r>
      <w:hyperlink r:id="rId44"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5/5)</w:t>
      </w:r>
    </w:p>
    <w:p w14:paraId="3B18160B" w14:textId="77777777" w:rsidR="00560C07" w:rsidRDefault="00000000" w:rsidP="00354501">
      <w:pPr>
        <w:numPr>
          <w:ilvl w:val="2"/>
          <w:numId w:val="1"/>
        </w:numPr>
        <w:pBdr>
          <w:top w:val="single" w:sz="4" w:space="1" w:color="auto"/>
          <w:left w:val="single" w:sz="4" w:space="1" w:color="auto"/>
          <w:bottom w:val="single" w:sz="4" w:space="1" w:color="auto"/>
          <w:right w:val="single" w:sz="4" w:space="0"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45" w:tgtFrame="_blank" w:history="1">
        <w:r w:rsidR="00560C07" w:rsidRPr="00F861F3">
          <w:rPr>
            <w:rFonts w:eastAsia="Times New Roman" w:cstheme="minorHAnsi"/>
            <w:sz w:val="18"/>
            <w:szCs w:val="18"/>
          </w:rPr>
          <w:t>M00741</w:t>
        </w:r>
      </w:hyperlink>
      <w:r w:rsidR="00560C07" w:rsidRPr="00F861F3">
        <w:rPr>
          <w:rFonts w:eastAsia="Times New Roman" w:cstheme="minorHAnsi"/>
          <w:sz w:val="18"/>
          <w:szCs w:val="18"/>
        </w:rPr>
        <w:t> Propanoyl-CoA metabolism, propanoyl-CoA =&gt; succinyl-CoA (</w:t>
      </w:r>
      <w:hyperlink r:id="rId46" w:history="1">
        <w:r w:rsidR="00560C07" w:rsidRPr="00F861F3">
          <w:rPr>
            <w:rFonts w:eastAsia="Times New Roman" w:cstheme="minorHAnsi"/>
            <w:sz w:val="18"/>
            <w:szCs w:val="18"/>
          </w:rPr>
          <w:t>3</w:t>
        </w:r>
      </w:hyperlink>
      <w:r w:rsidR="00560C07" w:rsidRPr="00F861F3">
        <w:rPr>
          <w:rFonts w:eastAsia="Times New Roman" w:cstheme="minorHAnsi"/>
          <w:sz w:val="18"/>
          <w:szCs w:val="18"/>
        </w:rPr>
        <w:t>)  (1 block missing 2/3)</w:t>
      </w:r>
    </w:p>
    <w:p w14:paraId="261288B4" w14:textId="77777777" w:rsidR="00560C07" w:rsidRDefault="00560C07" w:rsidP="00560C07">
      <w:pPr>
        <w:pStyle w:val="ListParagraph"/>
        <w:shd w:val="clear" w:color="auto" w:fill="FFFFFF"/>
        <w:spacing w:after="0" w:line="240" w:lineRule="exact"/>
        <w:ind w:left="270"/>
        <w:rPr>
          <w:rFonts w:eastAsia="Times New Roman" w:cstheme="minorHAnsi"/>
          <w:color w:val="000000"/>
          <w:sz w:val="18"/>
          <w:szCs w:val="18"/>
        </w:rPr>
      </w:pPr>
    </w:p>
    <w:p w14:paraId="301319AA" w14:textId="3E24D677" w:rsidR="00560C07" w:rsidRPr="00623725" w:rsidRDefault="00560C07" w:rsidP="00560C07">
      <w:pPr>
        <w:shd w:val="clear" w:color="auto" w:fill="FFFFFF"/>
        <w:spacing w:after="0" w:line="240" w:lineRule="exact"/>
        <w:rPr>
          <w:rFonts w:eastAsia="Times New Roman" w:cstheme="minorHAnsi"/>
          <w:color w:val="000000"/>
          <w:sz w:val="21"/>
          <w:szCs w:val="21"/>
        </w:rPr>
      </w:pPr>
      <w:r w:rsidRPr="00623725">
        <w:rPr>
          <w:rFonts w:eastAsia="Times New Roman" w:cstheme="minorHAnsi"/>
          <w:b/>
          <w:bCs/>
          <w:color w:val="000000"/>
          <w:sz w:val="21"/>
          <w:szCs w:val="21"/>
        </w:rPr>
        <w:t>Table S</w:t>
      </w:r>
      <w:r w:rsidR="001305CD">
        <w:rPr>
          <w:rFonts w:eastAsia="Times New Roman" w:cstheme="minorHAnsi"/>
          <w:b/>
          <w:bCs/>
          <w:color w:val="000000"/>
          <w:sz w:val="21"/>
          <w:szCs w:val="21"/>
        </w:rPr>
        <w:t>6</w:t>
      </w:r>
      <w:r w:rsidRPr="00623725">
        <w:rPr>
          <w:rFonts w:eastAsia="Times New Roman" w:cstheme="minorHAnsi"/>
          <w:b/>
          <w:bCs/>
          <w:color w:val="000000"/>
          <w:sz w:val="21"/>
          <w:szCs w:val="21"/>
        </w:rPr>
        <w:t xml:space="preserve"> </w:t>
      </w:r>
      <w:r w:rsidRPr="00623725">
        <w:rPr>
          <w:rFonts w:eastAsia="Times New Roman" w:cstheme="minorHAnsi"/>
          <w:color w:val="000000"/>
          <w:sz w:val="21"/>
          <w:szCs w:val="21"/>
        </w:rPr>
        <w:t xml:space="preserve">Energy metabolisms in HI03-3b based on KofamKOALA </w:t>
      </w:r>
      <w:r w:rsidRPr="00623725">
        <w:rPr>
          <w:rFonts w:eastAsia="Times New Roman" w:cstheme="minorHAnsi"/>
          <w:color w:val="000000"/>
          <w:sz w:val="21"/>
          <w:szCs w:val="21"/>
        </w:rPr>
        <w:fldChar w:fldCharType="begin"/>
      </w:r>
      <w:r w:rsidR="00B87C25" w:rsidRPr="00623725">
        <w:rPr>
          <w:rFonts w:eastAsia="Times New Roman" w:cstheme="minorHAnsi"/>
          <w:color w:val="000000"/>
          <w:sz w:val="21"/>
          <w:szCs w:val="21"/>
        </w:rPr>
        <w:instrText xml:space="preserve"> ADDIN ZOTERO_ITEM CSL_CITATION {"citationID":"BGLYn4TO","properties":{"formattedCitation":"(Aramaki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sidRPr="00623725">
        <w:rPr>
          <w:rFonts w:eastAsia="Times New Roman" w:cstheme="minorHAnsi"/>
          <w:color w:val="000000"/>
          <w:sz w:val="21"/>
          <w:szCs w:val="21"/>
        </w:rPr>
        <w:fldChar w:fldCharType="separate"/>
      </w:r>
      <w:r w:rsidRPr="00623725">
        <w:rPr>
          <w:rFonts w:ascii="Calibri" w:hAnsi="Calibri" w:cs="Calibri"/>
          <w:sz w:val="21"/>
          <w:szCs w:val="21"/>
        </w:rPr>
        <w:t>(Aramaki et al., 2020)</w:t>
      </w:r>
      <w:r w:rsidRPr="00623725">
        <w:rPr>
          <w:rFonts w:eastAsia="Times New Roman" w:cstheme="minorHAnsi"/>
          <w:color w:val="000000"/>
          <w:sz w:val="21"/>
          <w:szCs w:val="21"/>
        </w:rPr>
        <w:fldChar w:fldCharType="end"/>
      </w:r>
      <w:r w:rsidRPr="00623725">
        <w:rPr>
          <w:rFonts w:eastAsia="Times New Roman" w:cstheme="minorHAnsi"/>
          <w:color w:val="000000"/>
          <w:sz w:val="21"/>
          <w:szCs w:val="21"/>
        </w:rPr>
        <w:t xml:space="preserve"> analysis </w:t>
      </w:r>
    </w:p>
    <w:p w14:paraId="67CC520B" w14:textId="5C5A0F1C" w:rsidR="00560C07" w:rsidRPr="00F861F3" w:rsidRDefault="00560C07" w:rsidP="00354501">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color w:val="000000"/>
          <w:sz w:val="18"/>
          <w:szCs w:val="18"/>
        </w:rPr>
      </w:pPr>
      <w:r>
        <w:rPr>
          <w:rFonts w:eastAsia="Times New Roman" w:cstheme="minorHAnsi"/>
          <w:color w:val="000000"/>
          <w:sz w:val="18"/>
          <w:szCs w:val="18"/>
        </w:rPr>
        <w:t xml:space="preserve">2.1. </w:t>
      </w:r>
      <w:r w:rsidR="00354501">
        <w:rPr>
          <w:rFonts w:eastAsia="Times New Roman" w:cstheme="minorHAnsi"/>
          <w:color w:val="000000"/>
          <w:sz w:val="18"/>
          <w:szCs w:val="18"/>
        </w:rPr>
        <w:tab/>
      </w:r>
      <w:r w:rsidRPr="00F861F3">
        <w:rPr>
          <w:rFonts w:eastAsia="Times New Roman" w:cstheme="minorHAnsi"/>
          <w:color w:val="000000"/>
          <w:sz w:val="18"/>
          <w:szCs w:val="18"/>
        </w:rPr>
        <w:t>Carbon fixation</w:t>
      </w:r>
    </w:p>
    <w:p w14:paraId="24744E2F" w14:textId="77777777" w:rsidR="00560C07" w:rsidRPr="00F861F3" w:rsidRDefault="00000000" w:rsidP="00354501">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47" w:tgtFrame="_blank" w:history="1">
        <w:r w:rsidR="00560C07" w:rsidRPr="00F861F3">
          <w:rPr>
            <w:rFonts w:eastAsia="Times New Roman" w:cstheme="minorHAnsi"/>
            <w:sz w:val="18"/>
            <w:szCs w:val="18"/>
          </w:rPr>
          <w:t>M00167</w:t>
        </w:r>
      </w:hyperlink>
      <w:r w:rsidR="00560C07" w:rsidRPr="00F861F3">
        <w:rPr>
          <w:rFonts w:eastAsia="Times New Roman" w:cstheme="minorHAnsi"/>
          <w:sz w:val="18"/>
          <w:szCs w:val="18"/>
        </w:rPr>
        <w:t> Reductive pentose phosphate cycle, glyceraldehyde-3P =&gt; ribulose-5P (</w:t>
      </w:r>
      <w:hyperlink r:id="rId48" w:history="1">
        <w:r w:rsidR="00560C07" w:rsidRPr="00F861F3">
          <w:rPr>
            <w:rFonts w:eastAsia="Times New Roman" w:cstheme="minorHAnsi"/>
            <w:sz w:val="18"/>
            <w:szCs w:val="18"/>
          </w:rPr>
          <w:t>5</w:t>
        </w:r>
      </w:hyperlink>
      <w:r w:rsidR="00560C07" w:rsidRPr="00F861F3">
        <w:rPr>
          <w:rFonts w:eastAsia="Times New Roman" w:cstheme="minorHAnsi"/>
          <w:sz w:val="18"/>
          <w:szCs w:val="18"/>
        </w:rPr>
        <w:t>)  (1 block missing 6/7)</w:t>
      </w:r>
    </w:p>
    <w:p w14:paraId="1CE820EA" w14:textId="77777777" w:rsidR="00560C07" w:rsidRPr="00F861F3" w:rsidRDefault="00000000" w:rsidP="00354501">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49" w:tgtFrame="_blank" w:history="1">
        <w:r w:rsidR="00560C07" w:rsidRPr="00F861F3">
          <w:rPr>
            <w:rFonts w:eastAsia="Times New Roman" w:cstheme="minorHAnsi"/>
            <w:sz w:val="18"/>
            <w:szCs w:val="18"/>
          </w:rPr>
          <w:t>M00168</w:t>
        </w:r>
      </w:hyperlink>
      <w:r w:rsidR="00560C07" w:rsidRPr="00F861F3">
        <w:rPr>
          <w:rFonts w:eastAsia="Times New Roman" w:cstheme="minorHAnsi"/>
          <w:sz w:val="18"/>
          <w:szCs w:val="18"/>
        </w:rPr>
        <w:t> CAM (Crassulacean acid metabolism), dark (</w:t>
      </w:r>
      <w:hyperlink r:id="rId50" w:history="1">
        <w:r w:rsidR="00560C07" w:rsidRPr="00F861F3">
          <w:rPr>
            <w:rFonts w:eastAsia="Times New Roman" w:cstheme="minorHAnsi"/>
            <w:sz w:val="18"/>
            <w:szCs w:val="18"/>
          </w:rPr>
          <w:t>1</w:t>
        </w:r>
      </w:hyperlink>
      <w:r w:rsidR="00560C07" w:rsidRPr="00F861F3">
        <w:rPr>
          <w:rFonts w:eastAsia="Times New Roman" w:cstheme="minorHAnsi"/>
          <w:sz w:val="18"/>
          <w:szCs w:val="18"/>
        </w:rPr>
        <w:t>)  (1 block missing 1/2)</w:t>
      </w:r>
    </w:p>
    <w:p w14:paraId="1043818F" w14:textId="77777777" w:rsidR="00560C07" w:rsidRPr="00F861F3" w:rsidRDefault="00000000" w:rsidP="00354501">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51" w:tgtFrame="_blank" w:history="1">
        <w:r w:rsidR="00560C07" w:rsidRPr="00F861F3">
          <w:rPr>
            <w:rFonts w:eastAsia="Times New Roman" w:cstheme="minorHAnsi"/>
            <w:sz w:val="18"/>
            <w:szCs w:val="18"/>
          </w:rPr>
          <w:t>M00169</w:t>
        </w:r>
      </w:hyperlink>
      <w:r w:rsidR="00560C07" w:rsidRPr="00F861F3">
        <w:rPr>
          <w:rFonts w:eastAsia="Times New Roman" w:cstheme="minorHAnsi"/>
          <w:sz w:val="18"/>
          <w:szCs w:val="18"/>
        </w:rPr>
        <w:t> CAM (Crassulacean acid metabolism), light (</w:t>
      </w:r>
      <w:hyperlink r:id="rId52" w:history="1">
        <w:r w:rsidR="00560C07" w:rsidRPr="00F861F3">
          <w:rPr>
            <w:rFonts w:eastAsia="Times New Roman" w:cstheme="minorHAnsi"/>
            <w:sz w:val="18"/>
            <w:szCs w:val="18"/>
          </w:rPr>
          <w:t>1</w:t>
        </w:r>
      </w:hyperlink>
      <w:r w:rsidR="00560C07" w:rsidRPr="00F861F3">
        <w:rPr>
          <w:rFonts w:eastAsia="Times New Roman" w:cstheme="minorHAnsi"/>
          <w:sz w:val="18"/>
          <w:szCs w:val="18"/>
        </w:rPr>
        <w:t>)  (1 block missing 1/2)</w:t>
      </w:r>
    </w:p>
    <w:p w14:paraId="08CE088B" w14:textId="77777777" w:rsidR="00560C07" w:rsidRPr="00F861F3" w:rsidRDefault="00000000" w:rsidP="00354501">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53" w:tgtFrame="_blank" w:history="1">
        <w:r w:rsidR="00560C07" w:rsidRPr="00F861F3">
          <w:rPr>
            <w:rFonts w:eastAsia="Times New Roman" w:cstheme="minorHAnsi"/>
            <w:sz w:val="18"/>
            <w:szCs w:val="18"/>
          </w:rPr>
          <w:t>M00579</w:t>
        </w:r>
      </w:hyperlink>
      <w:r w:rsidR="00560C07" w:rsidRPr="00F861F3">
        <w:rPr>
          <w:rFonts w:eastAsia="Times New Roman" w:cstheme="minorHAnsi"/>
          <w:sz w:val="18"/>
          <w:szCs w:val="18"/>
        </w:rPr>
        <w:t> Phosphate acetyltransferase-acetate kinase pathway, acetyl-CoA =&gt; acetate (</w:t>
      </w:r>
      <w:hyperlink r:id="rId54" w:history="1">
        <w:r w:rsidR="00560C07" w:rsidRPr="00F861F3">
          <w:rPr>
            <w:rFonts w:eastAsia="Times New Roman" w:cstheme="minorHAnsi"/>
            <w:sz w:val="18"/>
            <w:szCs w:val="18"/>
          </w:rPr>
          <w:t>2</w:t>
        </w:r>
      </w:hyperlink>
      <w:r w:rsidR="00560C07" w:rsidRPr="00F861F3">
        <w:rPr>
          <w:rFonts w:eastAsia="Times New Roman" w:cstheme="minorHAnsi"/>
          <w:sz w:val="18"/>
          <w:szCs w:val="18"/>
        </w:rPr>
        <w:t>)  (complete 2/2)</w:t>
      </w:r>
    </w:p>
    <w:p w14:paraId="632A7BCF" w14:textId="4BF3126E" w:rsidR="00560C07" w:rsidRPr="00F861F3" w:rsidRDefault="00560C07" w:rsidP="00354501">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r>
        <w:rPr>
          <w:rFonts w:eastAsia="Times New Roman" w:cstheme="minorHAnsi"/>
          <w:sz w:val="18"/>
          <w:szCs w:val="18"/>
        </w:rPr>
        <w:t>2.2.</w:t>
      </w:r>
      <w:r w:rsidR="00E24779">
        <w:rPr>
          <w:rFonts w:eastAsia="Times New Roman" w:cstheme="minorHAnsi"/>
          <w:sz w:val="18"/>
          <w:szCs w:val="18"/>
        </w:rPr>
        <w:tab/>
      </w:r>
      <w:r w:rsidRPr="00F861F3">
        <w:rPr>
          <w:rFonts w:eastAsia="Times New Roman" w:cstheme="minorHAnsi"/>
          <w:sz w:val="18"/>
          <w:szCs w:val="18"/>
        </w:rPr>
        <w:t>Methane metabolism</w:t>
      </w:r>
    </w:p>
    <w:p w14:paraId="6FDCA0B1" w14:textId="77777777" w:rsidR="00560C07" w:rsidRPr="00F861F3" w:rsidRDefault="00000000" w:rsidP="00354501">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55" w:tgtFrame="_blank" w:history="1">
        <w:r w:rsidR="00560C07" w:rsidRPr="00F861F3">
          <w:rPr>
            <w:rFonts w:eastAsia="Times New Roman" w:cstheme="minorHAnsi"/>
            <w:sz w:val="18"/>
            <w:szCs w:val="18"/>
          </w:rPr>
          <w:t>M00345</w:t>
        </w:r>
      </w:hyperlink>
      <w:r w:rsidR="00560C07" w:rsidRPr="00F861F3">
        <w:rPr>
          <w:rFonts w:eastAsia="Times New Roman" w:cstheme="minorHAnsi"/>
          <w:sz w:val="18"/>
          <w:szCs w:val="18"/>
        </w:rPr>
        <w:t> Formaldehyde assimilation, ribulose monophosphate pathway (</w:t>
      </w:r>
      <w:hyperlink r:id="rId56" w:history="1">
        <w:r w:rsidR="00560C07" w:rsidRPr="00F861F3">
          <w:rPr>
            <w:rFonts w:eastAsia="Times New Roman" w:cstheme="minorHAnsi"/>
            <w:sz w:val="18"/>
            <w:szCs w:val="18"/>
          </w:rPr>
          <w:t>4</w:t>
        </w:r>
      </w:hyperlink>
      <w:r w:rsidR="00560C07" w:rsidRPr="00F861F3">
        <w:rPr>
          <w:rFonts w:eastAsia="Times New Roman" w:cstheme="minorHAnsi"/>
          <w:sz w:val="18"/>
          <w:szCs w:val="18"/>
        </w:rPr>
        <w:t>)  (complete 3/3)</w:t>
      </w:r>
    </w:p>
    <w:p w14:paraId="7E0DA719" w14:textId="5155A702" w:rsidR="00560C07" w:rsidRPr="00F861F3" w:rsidRDefault="00560C07" w:rsidP="00354501">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color w:val="000000"/>
          <w:sz w:val="18"/>
          <w:szCs w:val="18"/>
        </w:rPr>
      </w:pPr>
      <w:r>
        <w:rPr>
          <w:rFonts w:eastAsia="Times New Roman" w:cstheme="minorHAnsi"/>
          <w:color w:val="000000"/>
          <w:sz w:val="18"/>
          <w:szCs w:val="18"/>
        </w:rPr>
        <w:t>2.3.</w:t>
      </w:r>
      <w:r w:rsidR="00E24779">
        <w:rPr>
          <w:rFonts w:eastAsia="Times New Roman" w:cstheme="minorHAnsi"/>
          <w:color w:val="000000"/>
          <w:sz w:val="18"/>
          <w:szCs w:val="18"/>
        </w:rPr>
        <w:tab/>
      </w:r>
      <w:r w:rsidRPr="00F861F3">
        <w:rPr>
          <w:rFonts w:eastAsia="Times New Roman" w:cstheme="minorHAnsi"/>
          <w:color w:val="000000"/>
          <w:sz w:val="18"/>
          <w:szCs w:val="18"/>
        </w:rPr>
        <w:t>Sulfur metabolism</w:t>
      </w:r>
    </w:p>
    <w:p w14:paraId="6CD07393" w14:textId="77777777" w:rsidR="00560C07" w:rsidRPr="00F861F3" w:rsidRDefault="00000000" w:rsidP="00354501">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57" w:tgtFrame="_blank" w:history="1">
        <w:r w:rsidR="00560C07" w:rsidRPr="00F861F3">
          <w:rPr>
            <w:rFonts w:eastAsia="Times New Roman" w:cstheme="minorHAnsi"/>
            <w:sz w:val="18"/>
            <w:szCs w:val="18"/>
          </w:rPr>
          <w:t>M00176</w:t>
        </w:r>
      </w:hyperlink>
      <w:r w:rsidR="00560C07" w:rsidRPr="00F861F3">
        <w:rPr>
          <w:rFonts w:eastAsia="Times New Roman" w:cstheme="minorHAnsi"/>
          <w:sz w:val="18"/>
          <w:szCs w:val="18"/>
        </w:rPr>
        <w:t> Assimilatory sulfate reduction, sulfate =&gt; H2S (</w:t>
      </w:r>
      <w:hyperlink r:id="rId58"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3/3)</w:t>
      </w:r>
      <w:r w:rsidR="00560C07">
        <w:rPr>
          <w:rFonts w:eastAsia="Times New Roman" w:cstheme="minorHAnsi"/>
          <w:sz w:val="18"/>
          <w:szCs w:val="18"/>
        </w:rPr>
        <w:t xml:space="preserve"> </w:t>
      </w:r>
      <w:r w:rsidR="00560C07" w:rsidRPr="00F861F3">
        <w:rPr>
          <w:rFonts w:eastAsia="Times New Roman" w:cstheme="minorHAnsi"/>
          <w:sz w:val="18"/>
          <w:szCs w:val="18"/>
        </w:rPr>
        <w:t>ATP synthesis</w:t>
      </w:r>
    </w:p>
    <w:p w14:paraId="13EEB43C" w14:textId="77777777" w:rsidR="00560C07" w:rsidRPr="00F861F3" w:rsidRDefault="00000000" w:rsidP="00354501">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59" w:tgtFrame="_blank" w:history="1">
        <w:r w:rsidR="00560C07" w:rsidRPr="00F861F3">
          <w:rPr>
            <w:rFonts w:eastAsia="Times New Roman" w:cstheme="minorHAnsi"/>
            <w:sz w:val="18"/>
            <w:szCs w:val="18"/>
          </w:rPr>
          <w:t>M00151</w:t>
        </w:r>
      </w:hyperlink>
      <w:r w:rsidR="00560C07" w:rsidRPr="00F861F3">
        <w:rPr>
          <w:rFonts w:eastAsia="Times New Roman" w:cstheme="minorHAnsi"/>
          <w:sz w:val="18"/>
          <w:szCs w:val="18"/>
        </w:rPr>
        <w:t> Cytochrome bc1 complex respiratory unit (</w:t>
      </w:r>
      <w:hyperlink r:id="rId60" w:history="1">
        <w:r w:rsidR="00560C07" w:rsidRPr="00F861F3">
          <w:rPr>
            <w:rFonts w:eastAsia="Times New Roman" w:cstheme="minorHAnsi"/>
            <w:sz w:val="18"/>
            <w:szCs w:val="18"/>
          </w:rPr>
          <w:t>3</w:t>
        </w:r>
      </w:hyperlink>
      <w:r w:rsidR="00560C07" w:rsidRPr="00F861F3">
        <w:rPr>
          <w:rFonts w:eastAsia="Times New Roman" w:cstheme="minorHAnsi"/>
          <w:sz w:val="18"/>
          <w:szCs w:val="18"/>
        </w:rPr>
        <w:t>)  (complete 1/1)</w:t>
      </w:r>
    </w:p>
    <w:p w14:paraId="47850F94" w14:textId="77777777" w:rsidR="00560C07" w:rsidRPr="00F861F3" w:rsidRDefault="00000000" w:rsidP="00354501">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61" w:tgtFrame="_blank" w:history="1">
        <w:r w:rsidR="00560C07" w:rsidRPr="00F861F3">
          <w:rPr>
            <w:rFonts w:eastAsia="Times New Roman" w:cstheme="minorHAnsi"/>
            <w:sz w:val="18"/>
            <w:szCs w:val="18"/>
          </w:rPr>
          <w:t>M00416</w:t>
        </w:r>
      </w:hyperlink>
      <w:r w:rsidR="00560C07" w:rsidRPr="00F861F3">
        <w:rPr>
          <w:rFonts w:eastAsia="Times New Roman" w:cstheme="minorHAnsi"/>
          <w:sz w:val="18"/>
          <w:szCs w:val="18"/>
        </w:rPr>
        <w:t> Cytochrome aa3-600 menaquinol oxidase (</w:t>
      </w:r>
      <w:hyperlink r:id="rId62" w:history="1">
        <w:r w:rsidR="00560C07" w:rsidRPr="00F861F3">
          <w:rPr>
            <w:rFonts w:eastAsia="Times New Roman" w:cstheme="minorHAnsi"/>
            <w:sz w:val="18"/>
            <w:szCs w:val="18"/>
          </w:rPr>
          <w:t>4</w:t>
        </w:r>
      </w:hyperlink>
      <w:r w:rsidR="00560C07" w:rsidRPr="00F861F3">
        <w:rPr>
          <w:rFonts w:eastAsia="Times New Roman" w:cstheme="minorHAnsi"/>
          <w:sz w:val="18"/>
          <w:szCs w:val="18"/>
        </w:rPr>
        <w:t>)  (complete 1/1)</w:t>
      </w:r>
    </w:p>
    <w:p w14:paraId="56B379EE" w14:textId="77777777" w:rsidR="00560C07" w:rsidRDefault="00000000" w:rsidP="00354501">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450"/>
        <w:rPr>
          <w:rFonts w:eastAsia="Times New Roman" w:cstheme="minorHAnsi"/>
          <w:sz w:val="18"/>
          <w:szCs w:val="18"/>
        </w:rPr>
      </w:pPr>
      <w:hyperlink r:id="rId63" w:tgtFrame="_blank" w:history="1">
        <w:r w:rsidR="00560C07" w:rsidRPr="00F861F3">
          <w:rPr>
            <w:rFonts w:eastAsia="Times New Roman" w:cstheme="minorHAnsi"/>
            <w:sz w:val="18"/>
            <w:szCs w:val="18"/>
          </w:rPr>
          <w:t>M00157</w:t>
        </w:r>
      </w:hyperlink>
      <w:r w:rsidR="00560C07" w:rsidRPr="00F861F3">
        <w:rPr>
          <w:rFonts w:eastAsia="Times New Roman" w:cstheme="minorHAnsi"/>
          <w:sz w:val="18"/>
          <w:szCs w:val="18"/>
        </w:rPr>
        <w:t> F-type ATPase, prokaryotes and chloroplasts (</w:t>
      </w:r>
      <w:hyperlink r:id="rId64" w:history="1">
        <w:r w:rsidR="00560C07" w:rsidRPr="00F861F3">
          <w:rPr>
            <w:rFonts w:eastAsia="Times New Roman" w:cstheme="minorHAnsi"/>
            <w:sz w:val="18"/>
            <w:szCs w:val="18"/>
          </w:rPr>
          <w:t>8</w:t>
        </w:r>
      </w:hyperlink>
      <w:r w:rsidR="00560C07" w:rsidRPr="00F861F3">
        <w:rPr>
          <w:rFonts w:eastAsia="Times New Roman" w:cstheme="minorHAnsi"/>
          <w:sz w:val="18"/>
          <w:szCs w:val="18"/>
        </w:rPr>
        <w:t>)  (complete 1/1)</w:t>
      </w:r>
    </w:p>
    <w:p w14:paraId="3E597F25" w14:textId="77777777" w:rsidR="00560C07" w:rsidRDefault="00560C07" w:rsidP="00560C07">
      <w:pPr>
        <w:shd w:val="clear" w:color="auto" w:fill="FFFFFF"/>
        <w:spacing w:after="0" w:line="240" w:lineRule="exact"/>
        <w:ind w:left="540"/>
        <w:rPr>
          <w:rFonts w:eastAsia="Times New Roman" w:cstheme="minorHAnsi"/>
          <w:sz w:val="18"/>
          <w:szCs w:val="18"/>
        </w:rPr>
      </w:pPr>
    </w:p>
    <w:p w14:paraId="0A6F8690" w14:textId="297264B7" w:rsidR="00560C07" w:rsidRPr="00623725" w:rsidRDefault="00560C07" w:rsidP="00560C07">
      <w:pPr>
        <w:shd w:val="clear" w:color="auto" w:fill="FFFFFF"/>
        <w:spacing w:after="0" w:line="240" w:lineRule="exact"/>
        <w:rPr>
          <w:rFonts w:eastAsia="Times New Roman" w:cstheme="minorHAnsi"/>
          <w:color w:val="000000"/>
          <w:sz w:val="21"/>
          <w:szCs w:val="21"/>
        </w:rPr>
      </w:pPr>
      <w:r w:rsidRPr="00623725">
        <w:rPr>
          <w:rFonts w:eastAsia="Times New Roman" w:cstheme="minorHAnsi"/>
          <w:b/>
          <w:bCs/>
          <w:color w:val="000000"/>
          <w:sz w:val="21"/>
          <w:szCs w:val="21"/>
        </w:rPr>
        <w:t>Table S</w:t>
      </w:r>
      <w:r w:rsidR="001305CD">
        <w:rPr>
          <w:rFonts w:eastAsia="Times New Roman" w:cstheme="minorHAnsi"/>
          <w:b/>
          <w:bCs/>
          <w:color w:val="000000"/>
          <w:sz w:val="21"/>
          <w:szCs w:val="21"/>
        </w:rPr>
        <w:t>7</w:t>
      </w:r>
      <w:r w:rsidRPr="00623725">
        <w:rPr>
          <w:rFonts w:eastAsia="Times New Roman" w:cstheme="minorHAnsi"/>
          <w:b/>
          <w:bCs/>
          <w:color w:val="000000"/>
          <w:sz w:val="21"/>
          <w:szCs w:val="21"/>
        </w:rPr>
        <w:t xml:space="preserve"> </w:t>
      </w:r>
      <w:r w:rsidRPr="00623725">
        <w:rPr>
          <w:rFonts w:eastAsia="Times New Roman" w:cstheme="minorHAnsi"/>
          <w:color w:val="000000"/>
          <w:sz w:val="21"/>
          <w:szCs w:val="21"/>
        </w:rPr>
        <w:t xml:space="preserve">Lipid metabolisms in HI03-3b based on KofamKOALA </w:t>
      </w:r>
      <w:r w:rsidRPr="00623725">
        <w:rPr>
          <w:rFonts w:eastAsia="Times New Roman" w:cstheme="minorHAnsi"/>
          <w:color w:val="000000"/>
          <w:sz w:val="21"/>
          <w:szCs w:val="21"/>
        </w:rPr>
        <w:fldChar w:fldCharType="begin"/>
      </w:r>
      <w:r w:rsidR="00B87C25" w:rsidRPr="00623725">
        <w:rPr>
          <w:rFonts w:eastAsia="Times New Roman" w:cstheme="minorHAnsi"/>
          <w:color w:val="000000"/>
          <w:sz w:val="21"/>
          <w:szCs w:val="21"/>
        </w:rPr>
        <w:instrText xml:space="preserve"> ADDIN ZOTERO_ITEM CSL_CITATION {"citationID":"nxqbC98b","properties":{"formattedCitation":"(Aramaki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sidRPr="00623725">
        <w:rPr>
          <w:rFonts w:eastAsia="Times New Roman" w:cstheme="minorHAnsi"/>
          <w:color w:val="000000"/>
          <w:sz w:val="21"/>
          <w:szCs w:val="21"/>
        </w:rPr>
        <w:fldChar w:fldCharType="separate"/>
      </w:r>
      <w:r w:rsidRPr="00623725">
        <w:rPr>
          <w:rFonts w:ascii="Calibri" w:hAnsi="Calibri" w:cs="Calibri"/>
          <w:sz w:val="21"/>
          <w:szCs w:val="21"/>
        </w:rPr>
        <w:t>(Aramaki et al., 2020)</w:t>
      </w:r>
      <w:r w:rsidRPr="00623725">
        <w:rPr>
          <w:rFonts w:eastAsia="Times New Roman" w:cstheme="minorHAnsi"/>
          <w:color w:val="000000"/>
          <w:sz w:val="21"/>
          <w:szCs w:val="21"/>
        </w:rPr>
        <w:fldChar w:fldCharType="end"/>
      </w:r>
      <w:r w:rsidRPr="00623725">
        <w:rPr>
          <w:rFonts w:eastAsia="Times New Roman" w:cstheme="minorHAnsi"/>
          <w:color w:val="000000"/>
          <w:sz w:val="21"/>
          <w:szCs w:val="21"/>
        </w:rPr>
        <w:t xml:space="preserve"> analysis </w:t>
      </w:r>
    </w:p>
    <w:p w14:paraId="7389E6CD" w14:textId="6313E8EF" w:rsidR="00560C07" w:rsidRPr="00F861F3" w:rsidRDefault="00560C07" w:rsidP="0035450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hanging="360"/>
        <w:contextualSpacing/>
        <w:rPr>
          <w:rFonts w:eastAsia="Times New Roman" w:cstheme="minorHAnsi"/>
          <w:color w:val="000000"/>
          <w:sz w:val="18"/>
          <w:szCs w:val="18"/>
        </w:rPr>
      </w:pPr>
      <w:r>
        <w:rPr>
          <w:rFonts w:eastAsia="Times New Roman" w:cstheme="minorHAnsi"/>
          <w:color w:val="000000"/>
          <w:sz w:val="18"/>
          <w:szCs w:val="18"/>
        </w:rPr>
        <w:t xml:space="preserve">3.1. </w:t>
      </w:r>
      <w:r w:rsidR="00354501">
        <w:rPr>
          <w:rFonts w:eastAsia="Times New Roman" w:cstheme="minorHAnsi"/>
          <w:color w:val="000000"/>
          <w:sz w:val="18"/>
          <w:szCs w:val="18"/>
        </w:rPr>
        <w:tab/>
      </w:r>
      <w:r w:rsidRPr="00F861F3">
        <w:rPr>
          <w:rFonts w:eastAsia="Times New Roman" w:cstheme="minorHAnsi"/>
          <w:color w:val="000000"/>
          <w:sz w:val="18"/>
          <w:szCs w:val="18"/>
        </w:rPr>
        <w:t>Fatty acid metabolism</w:t>
      </w:r>
    </w:p>
    <w:p w14:paraId="0C6831EC" w14:textId="77777777" w:rsidR="00560C07" w:rsidRPr="00354501" w:rsidRDefault="00000000" w:rsidP="00E24779">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65" w:tgtFrame="_blank" w:history="1">
        <w:r w:rsidR="00560C07" w:rsidRPr="00354501">
          <w:rPr>
            <w:rFonts w:eastAsia="Times New Roman" w:cstheme="minorHAnsi"/>
            <w:sz w:val="18"/>
            <w:szCs w:val="18"/>
          </w:rPr>
          <w:t>M00082</w:t>
        </w:r>
      </w:hyperlink>
      <w:r w:rsidR="00560C07" w:rsidRPr="00354501">
        <w:rPr>
          <w:rFonts w:eastAsia="Times New Roman" w:cstheme="minorHAnsi"/>
          <w:sz w:val="18"/>
          <w:szCs w:val="18"/>
        </w:rPr>
        <w:t> Fatty acid biosynthesis, initiation (</w:t>
      </w:r>
      <w:hyperlink r:id="rId66" w:history="1">
        <w:r w:rsidR="00560C07" w:rsidRPr="00354501">
          <w:rPr>
            <w:rFonts w:eastAsia="Times New Roman" w:cstheme="minorHAnsi"/>
            <w:sz w:val="18"/>
            <w:szCs w:val="18"/>
          </w:rPr>
          <w:t>6</w:t>
        </w:r>
      </w:hyperlink>
      <w:r w:rsidR="00560C07" w:rsidRPr="00354501">
        <w:rPr>
          <w:rFonts w:eastAsia="Times New Roman" w:cstheme="minorHAnsi"/>
          <w:sz w:val="18"/>
          <w:szCs w:val="18"/>
        </w:rPr>
        <w:t>)  (complete 2/2)</w:t>
      </w:r>
    </w:p>
    <w:p w14:paraId="144FF07F" w14:textId="77777777" w:rsidR="00560C07" w:rsidRPr="00354501" w:rsidRDefault="00000000" w:rsidP="00E24779">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67" w:tgtFrame="_blank" w:history="1">
        <w:r w:rsidR="00560C07" w:rsidRPr="00354501">
          <w:rPr>
            <w:rFonts w:eastAsia="Times New Roman" w:cstheme="minorHAnsi"/>
            <w:sz w:val="18"/>
            <w:szCs w:val="18"/>
          </w:rPr>
          <w:t>M00083</w:t>
        </w:r>
      </w:hyperlink>
      <w:r w:rsidR="00560C07" w:rsidRPr="00354501">
        <w:rPr>
          <w:rFonts w:eastAsia="Times New Roman" w:cstheme="minorHAnsi"/>
          <w:sz w:val="18"/>
          <w:szCs w:val="18"/>
        </w:rPr>
        <w:t> Fatty acid biosynthesis, elongation (</w:t>
      </w:r>
      <w:hyperlink r:id="rId68" w:history="1">
        <w:r w:rsidR="00560C07" w:rsidRPr="00354501">
          <w:rPr>
            <w:rFonts w:eastAsia="Times New Roman" w:cstheme="minorHAnsi"/>
            <w:sz w:val="18"/>
            <w:szCs w:val="18"/>
          </w:rPr>
          <w:t>6</w:t>
        </w:r>
      </w:hyperlink>
      <w:r w:rsidR="00560C07" w:rsidRPr="00354501">
        <w:rPr>
          <w:rFonts w:eastAsia="Times New Roman" w:cstheme="minorHAnsi"/>
          <w:sz w:val="18"/>
          <w:szCs w:val="18"/>
        </w:rPr>
        <w:t>)  (complete 1/1)</w:t>
      </w:r>
    </w:p>
    <w:p w14:paraId="59C9EFBB" w14:textId="77777777" w:rsidR="00560C07" w:rsidRPr="00354501" w:rsidRDefault="00000000" w:rsidP="00E24779">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69" w:tgtFrame="_blank" w:history="1">
        <w:r w:rsidR="00560C07" w:rsidRPr="00354501">
          <w:rPr>
            <w:rFonts w:eastAsia="Times New Roman" w:cstheme="minorHAnsi"/>
            <w:sz w:val="18"/>
            <w:szCs w:val="18"/>
          </w:rPr>
          <w:t>M00086</w:t>
        </w:r>
      </w:hyperlink>
      <w:r w:rsidR="00560C07" w:rsidRPr="00354501">
        <w:rPr>
          <w:rFonts w:eastAsia="Times New Roman" w:cstheme="minorHAnsi"/>
          <w:sz w:val="18"/>
          <w:szCs w:val="18"/>
        </w:rPr>
        <w:t> beta-Oxidation, acyl-CoA synthesis (</w:t>
      </w:r>
      <w:hyperlink r:id="rId70" w:history="1">
        <w:r w:rsidR="00560C07" w:rsidRPr="00354501">
          <w:rPr>
            <w:rFonts w:eastAsia="Times New Roman" w:cstheme="minorHAnsi"/>
            <w:sz w:val="18"/>
            <w:szCs w:val="18"/>
          </w:rPr>
          <w:t>1</w:t>
        </w:r>
      </w:hyperlink>
      <w:r w:rsidR="00560C07" w:rsidRPr="00354501">
        <w:rPr>
          <w:rFonts w:eastAsia="Times New Roman" w:cstheme="minorHAnsi"/>
          <w:sz w:val="18"/>
          <w:szCs w:val="18"/>
        </w:rPr>
        <w:t>)  (complete 1/1)</w:t>
      </w:r>
    </w:p>
    <w:p w14:paraId="32FED098" w14:textId="77777777" w:rsidR="00560C07" w:rsidRPr="00354501" w:rsidRDefault="00000000" w:rsidP="00E24779">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71" w:tgtFrame="_blank" w:history="1">
        <w:r w:rsidR="00560C07" w:rsidRPr="00354501">
          <w:rPr>
            <w:rFonts w:eastAsia="Times New Roman" w:cstheme="minorHAnsi"/>
            <w:sz w:val="18"/>
            <w:szCs w:val="18"/>
          </w:rPr>
          <w:t>M00087</w:t>
        </w:r>
      </w:hyperlink>
      <w:r w:rsidR="00560C07" w:rsidRPr="00354501">
        <w:rPr>
          <w:rFonts w:eastAsia="Times New Roman" w:cstheme="minorHAnsi"/>
          <w:sz w:val="18"/>
          <w:szCs w:val="18"/>
        </w:rPr>
        <w:t> beta-Oxidation (</w:t>
      </w:r>
      <w:hyperlink r:id="rId72" w:history="1">
        <w:r w:rsidR="00560C07" w:rsidRPr="00354501">
          <w:rPr>
            <w:rFonts w:eastAsia="Times New Roman" w:cstheme="minorHAnsi"/>
            <w:sz w:val="18"/>
            <w:szCs w:val="18"/>
          </w:rPr>
          <w:t>5</w:t>
        </w:r>
      </w:hyperlink>
      <w:r w:rsidR="00560C07" w:rsidRPr="00354501">
        <w:rPr>
          <w:rFonts w:eastAsia="Times New Roman" w:cstheme="minorHAnsi"/>
          <w:sz w:val="18"/>
          <w:szCs w:val="18"/>
        </w:rPr>
        <w:t>)  (complete 3/3) Lipid metabolism</w:t>
      </w:r>
    </w:p>
    <w:p w14:paraId="74953420" w14:textId="77777777" w:rsidR="00560C07" w:rsidRPr="00354501" w:rsidRDefault="00000000" w:rsidP="00E24779">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73" w:tgtFrame="_blank" w:history="1">
        <w:r w:rsidR="00560C07" w:rsidRPr="00354501">
          <w:rPr>
            <w:rFonts w:eastAsia="Times New Roman" w:cstheme="minorHAnsi"/>
            <w:sz w:val="18"/>
            <w:szCs w:val="18"/>
          </w:rPr>
          <w:t>M00098</w:t>
        </w:r>
      </w:hyperlink>
      <w:r w:rsidR="00560C07" w:rsidRPr="00354501">
        <w:rPr>
          <w:rFonts w:eastAsia="Times New Roman" w:cstheme="minorHAnsi"/>
          <w:sz w:val="18"/>
          <w:szCs w:val="18"/>
        </w:rPr>
        <w:t> Acylglycerol degradation (</w:t>
      </w:r>
      <w:hyperlink r:id="rId74" w:history="1">
        <w:r w:rsidR="00560C07" w:rsidRPr="00354501">
          <w:rPr>
            <w:rFonts w:eastAsia="Times New Roman" w:cstheme="minorHAnsi"/>
            <w:sz w:val="18"/>
            <w:szCs w:val="18"/>
          </w:rPr>
          <w:t>2</w:t>
        </w:r>
      </w:hyperlink>
      <w:r w:rsidR="00560C07" w:rsidRPr="00354501">
        <w:rPr>
          <w:rFonts w:eastAsia="Times New Roman" w:cstheme="minorHAnsi"/>
          <w:sz w:val="18"/>
          <w:szCs w:val="18"/>
        </w:rPr>
        <w:t>)  (complete 2/2)</w:t>
      </w:r>
    </w:p>
    <w:p w14:paraId="1AFDB8D2" w14:textId="77777777" w:rsidR="00560C07" w:rsidRPr="00354501" w:rsidRDefault="00000000" w:rsidP="00E24779">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75" w:tgtFrame="_blank" w:history="1">
        <w:r w:rsidR="00560C07" w:rsidRPr="00354501">
          <w:rPr>
            <w:rFonts w:eastAsia="Times New Roman" w:cstheme="minorHAnsi"/>
            <w:sz w:val="18"/>
            <w:szCs w:val="18"/>
          </w:rPr>
          <w:t>M00093</w:t>
        </w:r>
      </w:hyperlink>
      <w:r w:rsidR="00560C07" w:rsidRPr="00354501">
        <w:rPr>
          <w:rFonts w:eastAsia="Times New Roman" w:cstheme="minorHAnsi"/>
          <w:sz w:val="18"/>
          <w:szCs w:val="18"/>
        </w:rPr>
        <w:t> Phosphatidylethanolamine (PE) biosynthesis, PA =&gt; PS =&gt; PE (</w:t>
      </w:r>
      <w:hyperlink r:id="rId76" w:history="1">
        <w:r w:rsidR="00560C07" w:rsidRPr="00354501">
          <w:rPr>
            <w:rFonts w:eastAsia="Times New Roman" w:cstheme="minorHAnsi"/>
            <w:sz w:val="18"/>
            <w:szCs w:val="18"/>
          </w:rPr>
          <w:t>3</w:t>
        </w:r>
      </w:hyperlink>
      <w:r w:rsidR="00560C07" w:rsidRPr="00354501">
        <w:rPr>
          <w:rFonts w:eastAsia="Times New Roman" w:cstheme="minorHAnsi"/>
          <w:sz w:val="18"/>
          <w:szCs w:val="18"/>
        </w:rPr>
        <w:t>)  (complete 3/3)</w:t>
      </w:r>
    </w:p>
    <w:p w14:paraId="12A81A3F" w14:textId="77777777" w:rsidR="00560C07" w:rsidRDefault="00560C07" w:rsidP="00560C07">
      <w:pPr>
        <w:shd w:val="clear" w:color="auto" w:fill="FFFFFF"/>
        <w:spacing w:after="0" w:line="240" w:lineRule="exact"/>
        <w:ind w:left="270"/>
        <w:rPr>
          <w:rFonts w:eastAsia="Times New Roman" w:cstheme="minorHAnsi"/>
          <w:b/>
          <w:bCs/>
          <w:color w:val="000000"/>
        </w:rPr>
      </w:pPr>
    </w:p>
    <w:p w14:paraId="5603A114" w14:textId="09454132" w:rsidR="00560C07" w:rsidRPr="0067302A" w:rsidRDefault="00560C07" w:rsidP="00560C07">
      <w:pPr>
        <w:shd w:val="clear" w:color="auto" w:fill="FFFFFF"/>
        <w:spacing w:after="0" w:line="240" w:lineRule="exact"/>
        <w:ind w:left="270" w:hanging="270"/>
        <w:rPr>
          <w:rFonts w:eastAsia="Times New Roman" w:cstheme="minorHAnsi"/>
          <w:color w:val="000000"/>
        </w:rPr>
      </w:pPr>
      <w:r w:rsidRPr="0067302A">
        <w:rPr>
          <w:rFonts w:eastAsia="Times New Roman" w:cstheme="minorHAnsi"/>
          <w:b/>
          <w:bCs/>
          <w:color w:val="000000"/>
        </w:rPr>
        <w:t>Table S</w:t>
      </w:r>
      <w:r w:rsidR="001305CD">
        <w:rPr>
          <w:rFonts w:eastAsia="Times New Roman" w:cstheme="minorHAnsi"/>
          <w:b/>
          <w:bCs/>
          <w:color w:val="000000"/>
        </w:rPr>
        <w:t>8</w:t>
      </w:r>
      <w:r w:rsidRPr="0067302A">
        <w:rPr>
          <w:rFonts w:eastAsia="Times New Roman" w:cstheme="minorHAnsi"/>
          <w:b/>
          <w:bCs/>
          <w:color w:val="000000"/>
        </w:rPr>
        <w:t xml:space="preserve"> </w:t>
      </w:r>
      <w:r>
        <w:rPr>
          <w:rFonts w:eastAsia="Times New Roman" w:cstheme="minorHAnsi"/>
          <w:color w:val="000000"/>
        </w:rPr>
        <w:t>Nucleotide</w:t>
      </w:r>
      <w:r w:rsidRPr="0067302A">
        <w:rPr>
          <w:rFonts w:eastAsia="Times New Roman" w:cstheme="minorHAnsi"/>
          <w:color w:val="000000"/>
        </w:rPr>
        <w:t xml:space="preserve"> metabolisms in HI03-3b based on KofamKOALA </w:t>
      </w:r>
      <w:r>
        <w:rPr>
          <w:rFonts w:eastAsia="Times New Roman" w:cstheme="minorHAnsi"/>
          <w:color w:val="000000"/>
        </w:rPr>
        <w:fldChar w:fldCharType="begin"/>
      </w:r>
      <w:r w:rsidR="00B87C25">
        <w:rPr>
          <w:rFonts w:eastAsia="Times New Roman" w:cstheme="minorHAnsi"/>
          <w:color w:val="000000"/>
        </w:rPr>
        <w:instrText xml:space="preserve"> ADDIN ZOTERO_ITEM CSL_CITATION {"citationID":"sdP0Ffue","properties":{"formattedCitation":"(Aramaki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Pr>
          <w:rFonts w:eastAsia="Times New Roman" w:cstheme="minorHAnsi"/>
          <w:color w:val="000000"/>
        </w:rPr>
        <w:fldChar w:fldCharType="separate"/>
      </w:r>
      <w:r w:rsidRPr="00575AAA">
        <w:rPr>
          <w:rFonts w:ascii="Calibri" w:hAnsi="Calibri" w:cs="Calibri"/>
        </w:rPr>
        <w:t>(Aramaki et al., 2020)</w:t>
      </w:r>
      <w:r>
        <w:rPr>
          <w:rFonts w:eastAsia="Times New Roman" w:cstheme="minorHAnsi"/>
          <w:color w:val="000000"/>
        </w:rPr>
        <w:fldChar w:fldCharType="end"/>
      </w:r>
      <w:r>
        <w:rPr>
          <w:rFonts w:eastAsia="Times New Roman" w:cstheme="minorHAnsi"/>
          <w:color w:val="000000"/>
        </w:rPr>
        <w:t xml:space="preserve"> </w:t>
      </w:r>
      <w:r w:rsidRPr="0067302A">
        <w:rPr>
          <w:rFonts w:eastAsia="Times New Roman" w:cstheme="minorHAnsi"/>
          <w:color w:val="000000"/>
        </w:rPr>
        <w:t xml:space="preserve">analysis </w:t>
      </w:r>
    </w:p>
    <w:p w14:paraId="64474CF6" w14:textId="56DCA8C9" w:rsidR="00560C07" w:rsidRPr="008630BF" w:rsidRDefault="00560C07" w:rsidP="00354501">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720"/>
        </w:tabs>
        <w:spacing w:after="0" w:line="240" w:lineRule="exact"/>
        <w:ind w:left="540" w:hanging="360"/>
        <w:rPr>
          <w:rFonts w:eastAsia="Times New Roman" w:cstheme="minorHAnsi"/>
          <w:sz w:val="18"/>
          <w:szCs w:val="18"/>
        </w:rPr>
      </w:pPr>
      <w:r>
        <w:rPr>
          <w:rFonts w:eastAsia="Times New Roman" w:cstheme="minorHAnsi"/>
          <w:sz w:val="18"/>
          <w:szCs w:val="18"/>
        </w:rPr>
        <w:t xml:space="preserve">4.1. </w:t>
      </w:r>
      <w:r w:rsidR="00354501">
        <w:rPr>
          <w:rFonts w:eastAsia="Times New Roman" w:cstheme="minorHAnsi"/>
          <w:sz w:val="18"/>
          <w:szCs w:val="18"/>
        </w:rPr>
        <w:tab/>
      </w:r>
      <w:r>
        <w:rPr>
          <w:rFonts w:eastAsia="Times New Roman" w:cstheme="minorHAnsi"/>
          <w:sz w:val="18"/>
          <w:szCs w:val="18"/>
        </w:rPr>
        <w:t>Purine</w:t>
      </w:r>
      <w:r w:rsidRPr="008630BF">
        <w:rPr>
          <w:rFonts w:eastAsia="Times New Roman" w:cstheme="minorHAnsi"/>
          <w:sz w:val="18"/>
          <w:szCs w:val="18"/>
        </w:rPr>
        <w:t xml:space="preserve"> metabolism</w:t>
      </w:r>
    </w:p>
    <w:p w14:paraId="1E606B43"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77" w:tgtFrame="_blank" w:history="1">
        <w:r w:rsidR="00560C07" w:rsidRPr="00F861F3">
          <w:rPr>
            <w:rFonts w:eastAsia="Times New Roman" w:cstheme="minorHAnsi"/>
            <w:sz w:val="18"/>
            <w:szCs w:val="18"/>
          </w:rPr>
          <w:t>M00049</w:t>
        </w:r>
      </w:hyperlink>
      <w:r w:rsidR="00560C07" w:rsidRPr="00F861F3">
        <w:rPr>
          <w:rFonts w:eastAsia="Times New Roman" w:cstheme="minorHAnsi"/>
          <w:sz w:val="18"/>
          <w:szCs w:val="18"/>
        </w:rPr>
        <w:t> Adenine ribonucleotide biosynthesis, IMP =&gt; ADP,</w:t>
      </w:r>
      <w:r w:rsidR="00560C07">
        <w:rPr>
          <w:rFonts w:eastAsia="Times New Roman" w:cstheme="minorHAnsi"/>
          <w:sz w:val="18"/>
          <w:szCs w:val="18"/>
        </w:rPr>
        <w:t xml:space="preserve"> </w:t>
      </w:r>
      <w:r w:rsidR="00560C07" w:rsidRPr="00F861F3">
        <w:rPr>
          <w:rFonts w:eastAsia="Times New Roman" w:cstheme="minorHAnsi"/>
          <w:sz w:val="18"/>
          <w:szCs w:val="18"/>
        </w:rPr>
        <w:t>ATP (</w:t>
      </w:r>
      <w:hyperlink r:id="rId78" w:history="1">
        <w:r w:rsidR="00560C07" w:rsidRPr="00F861F3">
          <w:rPr>
            <w:rFonts w:eastAsia="Times New Roman" w:cstheme="minorHAnsi"/>
            <w:sz w:val="18"/>
            <w:szCs w:val="18"/>
          </w:rPr>
          <w:t>4</w:t>
        </w:r>
      </w:hyperlink>
      <w:r w:rsidR="00560C07" w:rsidRPr="00F861F3">
        <w:rPr>
          <w:rFonts w:eastAsia="Times New Roman" w:cstheme="minorHAnsi"/>
          <w:sz w:val="18"/>
          <w:szCs w:val="18"/>
        </w:rPr>
        <w:t>)  (complete 4/4)</w:t>
      </w:r>
    </w:p>
    <w:p w14:paraId="73FFA069" w14:textId="4B51BE4B"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79" w:tgtFrame="_blank" w:history="1">
        <w:r w:rsidR="00560C07" w:rsidRPr="00F861F3">
          <w:rPr>
            <w:rFonts w:eastAsia="Times New Roman" w:cstheme="minorHAnsi"/>
            <w:sz w:val="18"/>
            <w:szCs w:val="18"/>
          </w:rPr>
          <w:t>M00050</w:t>
        </w:r>
      </w:hyperlink>
      <w:r w:rsidR="00560C07" w:rsidRPr="00F861F3">
        <w:rPr>
          <w:rFonts w:eastAsia="Times New Roman" w:cstheme="minorHAnsi"/>
          <w:sz w:val="18"/>
          <w:szCs w:val="18"/>
        </w:rPr>
        <w:t> Guanine ribonucleotide biosynthesis, IMP =&gt; GDP,</w:t>
      </w:r>
      <w:r w:rsidR="00724089">
        <w:rPr>
          <w:rFonts w:eastAsia="Times New Roman" w:cstheme="minorHAnsi"/>
          <w:sz w:val="18"/>
          <w:szCs w:val="18"/>
        </w:rPr>
        <w:t xml:space="preserve"> </w:t>
      </w:r>
      <w:r w:rsidR="00560C07" w:rsidRPr="00F861F3">
        <w:rPr>
          <w:rFonts w:eastAsia="Times New Roman" w:cstheme="minorHAnsi"/>
          <w:sz w:val="18"/>
          <w:szCs w:val="18"/>
        </w:rPr>
        <w:t>GTP (</w:t>
      </w:r>
      <w:hyperlink r:id="rId80" w:history="1">
        <w:r w:rsidR="00560C07" w:rsidRPr="00F861F3">
          <w:rPr>
            <w:rFonts w:eastAsia="Times New Roman" w:cstheme="minorHAnsi"/>
            <w:sz w:val="18"/>
            <w:szCs w:val="18"/>
          </w:rPr>
          <w:t>4</w:t>
        </w:r>
      </w:hyperlink>
      <w:r w:rsidR="00560C07" w:rsidRPr="00F861F3">
        <w:rPr>
          <w:rFonts w:eastAsia="Times New Roman" w:cstheme="minorHAnsi"/>
          <w:sz w:val="18"/>
          <w:szCs w:val="18"/>
        </w:rPr>
        <w:t>)  (complete 4/4)</w:t>
      </w:r>
      <w:r w:rsidR="00560C07">
        <w:rPr>
          <w:rFonts w:eastAsia="Times New Roman" w:cstheme="minorHAnsi"/>
          <w:sz w:val="18"/>
          <w:szCs w:val="18"/>
        </w:rPr>
        <w:t xml:space="preserve"> </w:t>
      </w:r>
      <w:r w:rsidR="00560C07" w:rsidRPr="00F861F3">
        <w:rPr>
          <w:rFonts w:eastAsia="Times New Roman" w:cstheme="minorHAnsi"/>
          <w:sz w:val="18"/>
          <w:szCs w:val="18"/>
        </w:rPr>
        <w:t>Pyrimidine metabolism</w:t>
      </w:r>
    </w:p>
    <w:p w14:paraId="30B9C964"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81" w:tgtFrame="_blank" w:history="1">
        <w:r w:rsidR="00560C07" w:rsidRPr="00F861F3">
          <w:rPr>
            <w:rFonts w:eastAsia="Times New Roman" w:cstheme="minorHAnsi"/>
            <w:sz w:val="18"/>
            <w:szCs w:val="18"/>
          </w:rPr>
          <w:t>M00051</w:t>
        </w:r>
      </w:hyperlink>
      <w:r w:rsidR="00560C07" w:rsidRPr="00F861F3">
        <w:rPr>
          <w:rFonts w:eastAsia="Times New Roman" w:cstheme="minorHAnsi"/>
          <w:sz w:val="18"/>
          <w:szCs w:val="18"/>
        </w:rPr>
        <w:t> Uridine monophosphate biosynthesis, glutamine (+ PRPP) =&gt; UMP (</w:t>
      </w:r>
      <w:hyperlink r:id="rId82" w:history="1">
        <w:r w:rsidR="00560C07" w:rsidRPr="00F861F3">
          <w:rPr>
            <w:rFonts w:eastAsia="Times New Roman" w:cstheme="minorHAnsi"/>
            <w:sz w:val="18"/>
            <w:szCs w:val="18"/>
          </w:rPr>
          <w:t>7</w:t>
        </w:r>
      </w:hyperlink>
      <w:r w:rsidR="00560C07" w:rsidRPr="00F861F3">
        <w:rPr>
          <w:rFonts w:eastAsia="Times New Roman" w:cstheme="minorHAnsi"/>
          <w:sz w:val="18"/>
          <w:szCs w:val="18"/>
        </w:rPr>
        <w:t>)  (1 block missing 2/3)</w:t>
      </w:r>
    </w:p>
    <w:p w14:paraId="626FD4DF" w14:textId="19FE2A33"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83" w:tgtFrame="_blank" w:history="1">
        <w:r w:rsidR="00560C07" w:rsidRPr="00F861F3">
          <w:rPr>
            <w:rFonts w:eastAsia="Times New Roman" w:cstheme="minorHAnsi"/>
            <w:sz w:val="18"/>
            <w:szCs w:val="18"/>
          </w:rPr>
          <w:t>M00052</w:t>
        </w:r>
      </w:hyperlink>
      <w:r w:rsidR="00560C07" w:rsidRPr="00F861F3">
        <w:rPr>
          <w:rFonts w:eastAsia="Times New Roman" w:cstheme="minorHAnsi"/>
          <w:sz w:val="18"/>
          <w:szCs w:val="18"/>
        </w:rPr>
        <w:t> Pyrimidine ribonucleotide biosynthesis, UMP =&gt; UDP/UTP,</w:t>
      </w:r>
      <w:r w:rsidR="00724089">
        <w:rPr>
          <w:rFonts w:eastAsia="Times New Roman" w:cstheme="minorHAnsi"/>
          <w:sz w:val="18"/>
          <w:szCs w:val="18"/>
        </w:rPr>
        <w:t xml:space="preserve"> </w:t>
      </w:r>
      <w:r w:rsidR="00560C07" w:rsidRPr="00F861F3">
        <w:rPr>
          <w:rFonts w:eastAsia="Times New Roman" w:cstheme="minorHAnsi"/>
          <w:sz w:val="18"/>
          <w:szCs w:val="18"/>
        </w:rPr>
        <w:t>CDP/CTP (</w:t>
      </w:r>
      <w:hyperlink r:id="rId84" w:history="1">
        <w:r w:rsidR="00560C07" w:rsidRPr="00F861F3">
          <w:rPr>
            <w:rFonts w:eastAsia="Times New Roman" w:cstheme="minorHAnsi"/>
            <w:sz w:val="18"/>
            <w:szCs w:val="18"/>
          </w:rPr>
          <w:t>3</w:t>
        </w:r>
      </w:hyperlink>
      <w:r w:rsidR="00560C07" w:rsidRPr="00F861F3">
        <w:rPr>
          <w:rFonts w:eastAsia="Times New Roman" w:cstheme="minorHAnsi"/>
          <w:sz w:val="18"/>
          <w:szCs w:val="18"/>
        </w:rPr>
        <w:t>)  (complete 3/3)</w:t>
      </w:r>
    </w:p>
    <w:p w14:paraId="77465D27"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85" w:tgtFrame="_blank" w:history="1">
        <w:r w:rsidR="00560C07" w:rsidRPr="00F861F3">
          <w:rPr>
            <w:rFonts w:eastAsia="Times New Roman" w:cstheme="minorHAnsi"/>
            <w:sz w:val="18"/>
            <w:szCs w:val="18"/>
          </w:rPr>
          <w:t>M00053</w:t>
        </w:r>
      </w:hyperlink>
      <w:r w:rsidR="00560C07" w:rsidRPr="00F861F3">
        <w:rPr>
          <w:rFonts w:eastAsia="Times New Roman" w:cstheme="minorHAnsi"/>
          <w:sz w:val="18"/>
          <w:szCs w:val="18"/>
        </w:rPr>
        <w:t> Pyrimidine deoxyribonuleotide biosynthesis, CDP =&gt; dCTP (</w:t>
      </w:r>
      <w:hyperlink r:id="rId86" w:history="1">
        <w:r w:rsidR="00560C07" w:rsidRPr="00F861F3">
          <w:rPr>
            <w:rFonts w:eastAsia="Times New Roman" w:cstheme="minorHAnsi"/>
            <w:sz w:val="18"/>
            <w:szCs w:val="18"/>
          </w:rPr>
          <w:t>3</w:t>
        </w:r>
      </w:hyperlink>
      <w:r w:rsidR="00560C07" w:rsidRPr="00F861F3">
        <w:rPr>
          <w:rFonts w:eastAsia="Times New Roman" w:cstheme="minorHAnsi"/>
          <w:sz w:val="18"/>
          <w:szCs w:val="18"/>
        </w:rPr>
        <w:t>)  (complete 2/2)</w:t>
      </w:r>
    </w:p>
    <w:p w14:paraId="6170A1D1" w14:textId="77777777" w:rsidR="00560C07"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hyperlink r:id="rId87" w:tgtFrame="_blank" w:history="1">
        <w:r w:rsidR="00560C07" w:rsidRPr="00F861F3">
          <w:rPr>
            <w:rFonts w:eastAsia="Times New Roman" w:cstheme="minorHAnsi"/>
            <w:sz w:val="18"/>
            <w:szCs w:val="18"/>
          </w:rPr>
          <w:t>M00938</w:t>
        </w:r>
      </w:hyperlink>
      <w:r w:rsidR="00560C07" w:rsidRPr="00F861F3">
        <w:rPr>
          <w:rFonts w:eastAsia="Times New Roman" w:cstheme="minorHAnsi"/>
          <w:sz w:val="18"/>
          <w:szCs w:val="18"/>
        </w:rPr>
        <w:t> Pyrimidine deoxyribonuleotide biosynthesis, UDP =&gt; dTTP (</w:t>
      </w:r>
      <w:hyperlink r:id="rId88"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5/5)</w:t>
      </w:r>
    </w:p>
    <w:p w14:paraId="38FCCA7C" w14:textId="77777777" w:rsidR="00560C07" w:rsidRDefault="00560C07" w:rsidP="0079367C">
      <w:pPr>
        <w:shd w:val="clear" w:color="auto" w:fill="FFFFFF"/>
        <w:spacing w:after="0" w:line="240" w:lineRule="exact"/>
        <w:contextualSpacing/>
        <w:rPr>
          <w:rFonts w:eastAsia="Times New Roman" w:cstheme="minorHAnsi"/>
          <w:sz w:val="18"/>
          <w:szCs w:val="18"/>
        </w:rPr>
      </w:pPr>
    </w:p>
    <w:p w14:paraId="54F0BEAD" w14:textId="57DEFE18" w:rsidR="00560C07" w:rsidRPr="0067302A" w:rsidRDefault="00560C07" w:rsidP="00560C07">
      <w:pPr>
        <w:shd w:val="clear" w:color="auto" w:fill="FFFFFF"/>
        <w:spacing w:after="0" w:line="240" w:lineRule="exact"/>
        <w:rPr>
          <w:rFonts w:eastAsia="Times New Roman" w:cstheme="minorHAnsi"/>
          <w:color w:val="000000"/>
        </w:rPr>
      </w:pPr>
      <w:r w:rsidRPr="0067302A">
        <w:rPr>
          <w:rFonts w:eastAsia="Times New Roman" w:cstheme="minorHAnsi"/>
          <w:b/>
          <w:bCs/>
          <w:color w:val="000000"/>
        </w:rPr>
        <w:t>Table S</w:t>
      </w:r>
      <w:r w:rsidR="001305CD">
        <w:rPr>
          <w:rFonts w:eastAsia="Times New Roman" w:cstheme="minorHAnsi"/>
          <w:b/>
          <w:bCs/>
          <w:color w:val="000000"/>
        </w:rPr>
        <w:t>9</w:t>
      </w:r>
      <w:r w:rsidRPr="0067302A">
        <w:rPr>
          <w:rFonts w:eastAsia="Times New Roman" w:cstheme="minorHAnsi"/>
          <w:b/>
          <w:bCs/>
          <w:color w:val="000000"/>
        </w:rPr>
        <w:t xml:space="preserve"> </w:t>
      </w:r>
      <w:r w:rsidRPr="0067302A">
        <w:rPr>
          <w:rFonts w:eastAsia="Times New Roman" w:cstheme="minorHAnsi"/>
          <w:color w:val="000000"/>
        </w:rPr>
        <w:t xml:space="preserve">Predicted </w:t>
      </w:r>
      <w:r>
        <w:rPr>
          <w:rFonts w:eastAsia="Times New Roman" w:cstheme="minorHAnsi"/>
          <w:color w:val="000000"/>
        </w:rPr>
        <w:t>amino acid</w:t>
      </w:r>
      <w:r w:rsidRPr="0067302A">
        <w:rPr>
          <w:rFonts w:eastAsia="Times New Roman" w:cstheme="minorHAnsi"/>
          <w:color w:val="000000"/>
        </w:rPr>
        <w:t xml:space="preserve"> metabolisms in HI03-3b based on KofamKOALA </w:t>
      </w:r>
      <w:r>
        <w:rPr>
          <w:rFonts w:eastAsia="Times New Roman" w:cstheme="minorHAnsi"/>
          <w:color w:val="000000"/>
        </w:rPr>
        <w:fldChar w:fldCharType="begin"/>
      </w:r>
      <w:r w:rsidR="00B87C25">
        <w:rPr>
          <w:rFonts w:eastAsia="Times New Roman" w:cstheme="minorHAnsi"/>
          <w:color w:val="000000"/>
        </w:rPr>
        <w:instrText xml:space="preserve"> ADDIN ZOTERO_ITEM CSL_CITATION {"citationID":"HaS4EX2X","properties":{"formattedCitation":"(Aramaki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Pr>
          <w:rFonts w:eastAsia="Times New Roman" w:cstheme="minorHAnsi"/>
          <w:color w:val="000000"/>
        </w:rPr>
        <w:fldChar w:fldCharType="separate"/>
      </w:r>
      <w:r w:rsidRPr="00575AAA">
        <w:rPr>
          <w:rFonts w:ascii="Calibri" w:hAnsi="Calibri" w:cs="Calibri"/>
        </w:rPr>
        <w:t>(Aramaki et al., 2020)</w:t>
      </w:r>
      <w:r>
        <w:rPr>
          <w:rFonts w:eastAsia="Times New Roman" w:cstheme="minorHAnsi"/>
          <w:color w:val="000000"/>
        </w:rPr>
        <w:fldChar w:fldCharType="end"/>
      </w:r>
    </w:p>
    <w:p w14:paraId="32CFE590" w14:textId="77777777" w:rsidR="00560C07" w:rsidRPr="008630BF" w:rsidRDefault="00560C07" w:rsidP="00354501">
      <w:pPr>
        <w:pStyle w:val="ListParagraph"/>
        <w:numPr>
          <w:ilvl w:val="1"/>
          <w:numId w:val="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720" w:hanging="540"/>
        <w:rPr>
          <w:rFonts w:eastAsia="Times New Roman" w:cstheme="minorHAnsi"/>
          <w:sz w:val="18"/>
          <w:szCs w:val="18"/>
        </w:rPr>
      </w:pPr>
      <w:r w:rsidRPr="008630BF">
        <w:rPr>
          <w:rFonts w:eastAsia="Times New Roman" w:cstheme="minorHAnsi"/>
          <w:sz w:val="18"/>
          <w:szCs w:val="18"/>
        </w:rPr>
        <w:t>Serine and threonine metabolisms</w:t>
      </w:r>
    </w:p>
    <w:p w14:paraId="6CA6A2AC"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left" w:pos="540"/>
        </w:tabs>
        <w:spacing w:after="0" w:line="240" w:lineRule="exact"/>
        <w:ind w:hanging="450"/>
        <w:contextualSpacing/>
        <w:rPr>
          <w:rFonts w:eastAsia="Times New Roman" w:cstheme="minorHAnsi"/>
          <w:sz w:val="18"/>
          <w:szCs w:val="18"/>
        </w:rPr>
      </w:pPr>
      <w:hyperlink r:id="rId89" w:tgtFrame="_blank" w:history="1">
        <w:r w:rsidR="00560C07" w:rsidRPr="00F861F3">
          <w:rPr>
            <w:rFonts w:eastAsia="Times New Roman" w:cstheme="minorHAnsi"/>
            <w:sz w:val="18"/>
            <w:szCs w:val="18"/>
          </w:rPr>
          <w:t>M00020</w:t>
        </w:r>
      </w:hyperlink>
      <w:r w:rsidR="00560C07" w:rsidRPr="00F861F3">
        <w:rPr>
          <w:rFonts w:eastAsia="Times New Roman" w:cstheme="minorHAnsi"/>
          <w:sz w:val="18"/>
          <w:szCs w:val="18"/>
        </w:rPr>
        <w:t> Serine biosynthesis, glycerate-3P =&gt; serine (</w:t>
      </w:r>
      <w:hyperlink r:id="rId90" w:history="1">
        <w:r w:rsidR="00560C07" w:rsidRPr="00F861F3">
          <w:rPr>
            <w:rFonts w:eastAsia="Times New Roman" w:cstheme="minorHAnsi"/>
            <w:sz w:val="18"/>
            <w:szCs w:val="18"/>
          </w:rPr>
          <w:t>2</w:t>
        </w:r>
      </w:hyperlink>
      <w:r w:rsidR="00560C07" w:rsidRPr="00F861F3">
        <w:rPr>
          <w:rFonts w:eastAsia="Times New Roman" w:cstheme="minorHAnsi"/>
          <w:sz w:val="18"/>
          <w:szCs w:val="18"/>
        </w:rPr>
        <w:t>)  (1 block missing 2/3)</w:t>
      </w:r>
    </w:p>
    <w:p w14:paraId="4FBB86C3"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left" w:pos="540"/>
        </w:tabs>
        <w:spacing w:after="0" w:line="240" w:lineRule="exact"/>
        <w:ind w:hanging="450"/>
        <w:contextualSpacing/>
        <w:rPr>
          <w:rFonts w:eastAsia="Times New Roman" w:cstheme="minorHAnsi"/>
          <w:sz w:val="18"/>
          <w:szCs w:val="18"/>
        </w:rPr>
      </w:pPr>
      <w:hyperlink r:id="rId91" w:tgtFrame="_blank" w:history="1">
        <w:r w:rsidR="00560C07" w:rsidRPr="00F861F3">
          <w:rPr>
            <w:rFonts w:eastAsia="Times New Roman" w:cstheme="minorHAnsi"/>
            <w:sz w:val="18"/>
            <w:szCs w:val="18"/>
          </w:rPr>
          <w:t>M00018</w:t>
        </w:r>
      </w:hyperlink>
      <w:r w:rsidR="00560C07" w:rsidRPr="00F861F3">
        <w:rPr>
          <w:rFonts w:eastAsia="Times New Roman" w:cstheme="minorHAnsi"/>
          <w:sz w:val="18"/>
          <w:szCs w:val="18"/>
        </w:rPr>
        <w:t> Threonine biosynthesis, aspartate =&gt; homoserine =&gt; threonine (</w:t>
      </w:r>
      <w:hyperlink r:id="rId92"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5/5)</w:t>
      </w:r>
    </w:p>
    <w:p w14:paraId="682DBE6E" w14:textId="77777777" w:rsidR="00560C07" w:rsidRPr="0080670C" w:rsidRDefault="00560C07" w:rsidP="00354501">
      <w:pPr>
        <w:pStyle w:val="ListParagraph"/>
        <w:numPr>
          <w:ilvl w:val="1"/>
          <w:numId w:val="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360" w:hanging="180"/>
        <w:rPr>
          <w:rFonts w:eastAsia="Times New Roman" w:cstheme="minorHAnsi"/>
          <w:color w:val="000000"/>
          <w:sz w:val="18"/>
          <w:szCs w:val="18"/>
        </w:rPr>
      </w:pPr>
      <w:bookmarkStart w:id="16" w:name="_Hlk95124606"/>
      <w:r w:rsidRPr="0080670C">
        <w:rPr>
          <w:rFonts w:eastAsia="Times New Roman" w:cstheme="minorHAnsi"/>
          <w:color w:val="000000"/>
          <w:sz w:val="18"/>
          <w:szCs w:val="18"/>
        </w:rPr>
        <w:t xml:space="preserve">Cysteine and methionine </w:t>
      </w:r>
      <w:bookmarkEnd w:id="16"/>
      <w:r w:rsidRPr="0080670C">
        <w:rPr>
          <w:rFonts w:eastAsia="Times New Roman" w:cstheme="minorHAnsi"/>
          <w:color w:val="000000"/>
          <w:sz w:val="18"/>
          <w:szCs w:val="18"/>
        </w:rPr>
        <w:t>metabolism</w:t>
      </w:r>
    </w:p>
    <w:p w14:paraId="3DEF68C3"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93" w:tgtFrame="_blank" w:history="1">
        <w:r w:rsidR="00560C07" w:rsidRPr="00F861F3">
          <w:rPr>
            <w:rFonts w:eastAsia="Times New Roman" w:cstheme="minorHAnsi"/>
            <w:sz w:val="18"/>
            <w:szCs w:val="18"/>
          </w:rPr>
          <w:t>M00021</w:t>
        </w:r>
      </w:hyperlink>
      <w:r w:rsidR="00560C07" w:rsidRPr="00F861F3">
        <w:rPr>
          <w:rFonts w:eastAsia="Times New Roman" w:cstheme="minorHAnsi"/>
          <w:sz w:val="18"/>
          <w:szCs w:val="18"/>
        </w:rPr>
        <w:t> Cysteine biosynthesis, serine =&gt; cysteine (</w:t>
      </w:r>
      <w:hyperlink r:id="rId94" w:history="1">
        <w:r w:rsidR="00560C07" w:rsidRPr="00F861F3">
          <w:rPr>
            <w:rFonts w:eastAsia="Times New Roman" w:cstheme="minorHAnsi"/>
            <w:sz w:val="18"/>
            <w:szCs w:val="18"/>
          </w:rPr>
          <w:t>2</w:t>
        </w:r>
      </w:hyperlink>
      <w:r w:rsidR="00560C07" w:rsidRPr="00F861F3">
        <w:rPr>
          <w:rFonts w:eastAsia="Times New Roman" w:cstheme="minorHAnsi"/>
          <w:sz w:val="18"/>
          <w:szCs w:val="18"/>
        </w:rPr>
        <w:t>)  (complete 2/2)</w:t>
      </w:r>
    </w:p>
    <w:p w14:paraId="2492E2C6"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95" w:tgtFrame="_blank" w:history="1">
        <w:r w:rsidR="00560C07" w:rsidRPr="00F861F3">
          <w:rPr>
            <w:rFonts w:eastAsia="Times New Roman" w:cstheme="minorHAnsi"/>
            <w:sz w:val="18"/>
            <w:szCs w:val="18"/>
          </w:rPr>
          <w:t>M00609</w:t>
        </w:r>
      </w:hyperlink>
      <w:r w:rsidR="00560C07" w:rsidRPr="00F861F3">
        <w:rPr>
          <w:rFonts w:eastAsia="Times New Roman" w:cstheme="minorHAnsi"/>
          <w:sz w:val="18"/>
          <w:szCs w:val="18"/>
        </w:rPr>
        <w:t> Cysteine biosynthesis, methionine =&gt; cysteine (</w:t>
      </w:r>
      <w:hyperlink r:id="rId96" w:history="1">
        <w:r w:rsidR="00560C07" w:rsidRPr="00F861F3">
          <w:rPr>
            <w:rFonts w:eastAsia="Times New Roman" w:cstheme="minorHAnsi"/>
            <w:sz w:val="18"/>
            <w:szCs w:val="18"/>
          </w:rPr>
          <w:t>6</w:t>
        </w:r>
      </w:hyperlink>
      <w:r w:rsidR="00560C07" w:rsidRPr="00F861F3">
        <w:rPr>
          <w:rFonts w:eastAsia="Times New Roman" w:cstheme="minorHAnsi"/>
          <w:sz w:val="18"/>
          <w:szCs w:val="18"/>
        </w:rPr>
        <w:t>)  (complete 6/6)</w:t>
      </w:r>
    </w:p>
    <w:p w14:paraId="321288EB" w14:textId="46A5B008"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97" w:tgtFrame="_blank" w:history="1">
        <w:r w:rsidR="00560C07" w:rsidRPr="00F861F3">
          <w:rPr>
            <w:rFonts w:eastAsia="Times New Roman" w:cstheme="minorHAnsi"/>
            <w:sz w:val="18"/>
            <w:szCs w:val="18"/>
          </w:rPr>
          <w:t>M00017</w:t>
        </w:r>
      </w:hyperlink>
      <w:r w:rsidR="00560C07" w:rsidRPr="00F861F3">
        <w:rPr>
          <w:rFonts w:eastAsia="Times New Roman" w:cstheme="minorHAnsi"/>
          <w:sz w:val="18"/>
          <w:szCs w:val="18"/>
        </w:rPr>
        <w:t> Methionine biosynthesis, a</w:t>
      </w:r>
      <w:r w:rsidR="00724089">
        <w:rPr>
          <w:rFonts w:eastAsia="Times New Roman" w:cstheme="minorHAnsi"/>
          <w:sz w:val="18"/>
          <w:szCs w:val="18"/>
        </w:rPr>
        <w:t>s</w:t>
      </w:r>
      <w:r w:rsidR="00560C07" w:rsidRPr="00F861F3">
        <w:rPr>
          <w:rFonts w:eastAsia="Times New Roman" w:cstheme="minorHAnsi"/>
          <w:sz w:val="18"/>
          <w:szCs w:val="18"/>
        </w:rPr>
        <w:t>partate =&gt; homoserine =&gt; methionine (</w:t>
      </w:r>
      <w:hyperlink r:id="rId98" w:history="1">
        <w:r w:rsidR="00560C07" w:rsidRPr="00F861F3">
          <w:rPr>
            <w:rFonts w:eastAsia="Times New Roman" w:cstheme="minorHAnsi"/>
            <w:sz w:val="18"/>
            <w:szCs w:val="18"/>
          </w:rPr>
          <w:t>9</w:t>
        </w:r>
      </w:hyperlink>
      <w:r w:rsidR="00560C07" w:rsidRPr="00F861F3">
        <w:rPr>
          <w:rFonts w:eastAsia="Times New Roman" w:cstheme="minorHAnsi"/>
          <w:sz w:val="18"/>
          <w:szCs w:val="18"/>
        </w:rPr>
        <w:t>)  (complete 7/7)</w:t>
      </w:r>
    </w:p>
    <w:p w14:paraId="0C1B61B0" w14:textId="77777777" w:rsidR="00560C07" w:rsidRPr="003639B6" w:rsidRDefault="00560C07" w:rsidP="00354501">
      <w:pPr>
        <w:pStyle w:val="ListParagraph"/>
        <w:numPr>
          <w:ilvl w:val="1"/>
          <w:numId w:val="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360" w:hanging="180"/>
        <w:rPr>
          <w:rFonts w:eastAsia="Times New Roman" w:cstheme="minorHAnsi"/>
          <w:color w:val="000000"/>
          <w:sz w:val="18"/>
          <w:szCs w:val="18"/>
        </w:rPr>
      </w:pPr>
      <w:r w:rsidRPr="003639B6">
        <w:rPr>
          <w:rFonts w:eastAsia="Times New Roman" w:cstheme="minorHAnsi"/>
          <w:color w:val="000000"/>
          <w:sz w:val="18"/>
          <w:szCs w:val="18"/>
        </w:rPr>
        <w:t>Branched-chain amino acid metabolism</w:t>
      </w:r>
    </w:p>
    <w:p w14:paraId="117F46E7"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left" w:pos="540"/>
        </w:tabs>
        <w:spacing w:after="0" w:line="240" w:lineRule="exact"/>
        <w:ind w:hanging="450"/>
        <w:contextualSpacing/>
        <w:rPr>
          <w:rFonts w:eastAsia="Times New Roman" w:cstheme="minorHAnsi"/>
          <w:sz w:val="18"/>
          <w:szCs w:val="18"/>
        </w:rPr>
      </w:pPr>
      <w:hyperlink r:id="rId99" w:tgtFrame="_blank" w:history="1">
        <w:r w:rsidR="00560C07" w:rsidRPr="00F861F3">
          <w:rPr>
            <w:rFonts w:eastAsia="Times New Roman" w:cstheme="minorHAnsi"/>
            <w:sz w:val="18"/>
            <w:szCs w:val="18"/>
          </w:rPr>
          <w:t>M00019</w:t>
        </w:r>
      </w:hyperlink>
      <w:r w:rsidR="00560C07" w:rsidRPr="00F861F3">
        <w:rPr>
          <w:rFonts w:eastAsia="Times New Roman" w:cstheme="minorHAnsi"/>
          <w:sz w:val="18"/>
          <w:szCs w:val="18"/>
        </w:rPr>
        <w:t> </w:t>
      </w:r>
      <w:bookmarkStart w:id="17" w:name="_Hlk95124670"/>
      <w:r w:rsidR="00560C07" w:rsidRPr="00F861F3">
        <w:rPr>
          <w:rFonts w:eastAsia="Times New Roman" w:cstheme="minorHAnsi"/>
          <w:sz w:val="18"/>
          <w:szCs w:val="18"/>
        </w:rPr>
        <w:t xml:space="preserve">Valine/isoleucine </w:t>
      </w:r>
      <w:bookmarkEnd w:id="17"/>
      <w:r w:rsidR="00560C07" w:rsidRPr="00F861F3">
        <w:rPr>
          <w:rFonts w:eastAsia="Times New Roman" w:cstheme="minorHAnsi"/>
          <w:sz w:val="18"/>
          <w:szCs w:val="18"/>
        </w:rPr>
        <w:t>biosynthesis, pyruvate =&gt; valine / 2-oxobutanoate =&gt; isoleucine (</w:t>
      </w:r>
      <w:hyperlink r:id="rId100"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4/4)</w:t>
      </w:r>
    </w:p>
    <w:p w14:paraId="5ACFB49A"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left" w:pos="540"/>
        </w:tabs>
        <w:spacing w:after="0" w:line="240" w:lineRule="exact"/>
        <w:ind w:hanging="450"/>
        <w:contextualSpacing/>
        <w:rPr>
          <w:rFonts w:eastAsia="Times New Roman" w:cstheme="minorHAnsi"/>
          <w:sz w:val="18"/>
          <w:szCs w:val="18"/>
        </w:rPr>
      </w:pPr>
      <w:hyperlink r:id="rId101" w:tgtFrame="_blank" w:history="1">
        <w:r w:rsidR="00560C07" w:rsidRPr="00F861F3">
          <w:rPr>
            <w:rFonts w:eastAsia="Times New Roman" w:cstheme="minorHAnsi"/>
            <w:sz w:val="18"/>
            <w:szCs w:val="18"/>
          </w:rPr>
          <w:t>M00535</w:t>
        </w:r>
      </w:hyperlink>
      <w:r w:rsidR="00560C07" w:rsidRPr="00F861F3">
        <w:rPr>
          <w:rFonts w:eastAsia="Times New Roman" w:cstheme="minorHAnsi"/>
          <w:sz w:val="18"/>
          <w:szCs w:val="18"/>
        </w:rPr>
        <w:t> Isoleucine biosynthesis, pyruvate =&gt; 2-oxobutanoate (</w:t>
      </w:r>
      <w:hyperlink r:id="rId102" w:history="1">
        <w:r w:rsidR="00560C07" w:rsidRPr="00F861F3">
          <w:rPr>
            <w:rFonts w:eastAsia="Times New Roman" w:cstheme="minorHAnsi"/>
            <w:sz w:val="18"/>
            <w:szCs w:val="18"/>
          </w:rPr>
          <w:t>3</w:t>
        </w:r>
      </w:hyperlink>
      <w:r w:rsidR="00560C07" w:rsidRPr="00F861F3">
        <w:rPr>
          <w:rFonts w:eastAsia="Times New Roman" w:cstheme="minorHAnsi"/>
          <w:sz w:val="18"/>
          <w:szCs w:val="18"/>
        </w:rPr>
        <w:t>)  (1 block missing 2/3)</w:t>
      </w:r>
    </w:p>
    <w:p w14:paraId="6D5069FC"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left" w:pos="540"/>
        </w:tabs>
        <w:spacing w:after="0" w:line="240" w:lineRule="exact"/>
        <w:ind w:hanging="450"/>
        <w:contextualSpacing/>
        <w:rPr>
          <w:rFonts w:eastAsia="Times New Roman" w:cstheme="minorHAnsi"/>
          <w:sz w:val="18"/>
          <w:szCs w:val="18"/>
        </w:rPr>
      </w:pPr>
      <w:hyperlink r:id="rId103" w:tgtFrame="_blank" w:history="1">
        <w:r w:rsidR="00560C07" w:rsidRPr="00F861F3">
          <w:rPr>
            <w:rFonts w:eastAsia="Times New Roman" w:cstheme="minorHAnsi"/>
            <w:sz w:val="18"/>
            <w:szCs w:val="18"/>
          </w:rPr>
          <w:t>M00570</w:t>
        </w:r>
      </w:hyperlink>
      <w:r w:rsidR="00560C07" w:rsidRPr="00F861F3">
        <w:rPr>
          <w:rFonts w:eastAsia="Times New Roman" w:cstheme="minorHAnsi"/>
          <w:sz w:val="18"/>
          <w:szCs w:val="18"/>
        </w:rPr>
        <w:t> Isoleucine biosynthesis, threonine =&gt; 2-oxobutanoate =&gt; isoleucine (</w:t>
      </w:r>
      <w:hyperlink r:id="rId104" w:history="1">
        <w:r w:rsidR="00560C07" w:rsidRPr="00F861F3">
          <w:rPr>
            <w:rFonts w:eastAsia="Times New Roman" w:cstheme="minorHAnsi"/>
            <w:sz w:val="18"/>
            <w:szCs w:val="18"/>
          </w:rPr>
          <w:t>6</w:t>
        </w:r>
      </w:hyperlink>
      <w:r w:rsidR="00560C07" w:rsidRPr="00F861F3">
        <w:rPr>
          <w:rFonts w:eastAsia="Times New Roman" w:cstheme="minorHAnsi"/>
          <w:sz w:val="18"/>
          <w:szCs w:val="18"/>
        </w:rPr>
        <w:t>)  (complete 5/5)</w:t>
      </w:r>
    </w:p>
    <w:p w14:paraId="40FED3EB"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left" w:pos="540"/>
        </w:tabs>
        <w:spacing w:after="0" w:line="240" w:lineRule="exact"/>
        <w:ind w:hanging="450"/>
        <w:contextualSpacing/>
        <w:rPr>
          <w:rFonts w:eastAsia="Times New Roman" w:cstheme="minorHAnsi"/>
          <w:sz w:val="18"/>
          <w:szCs w:val="18"/>
        </w:rPr>
      </w:pPr>
      <w:hyperlink r:id="rId105" w:tgtFrame="_blank" w:history="1">
        <w:r w:rsidR="00560C07" w:rsidRPr="00F861F3">
          <w:rPr>
            <w:rFonts w:eastAsia="Times New Roman" w:cstheme="minorHAnsi"/>
            <w:sz w:val="18"/>
            <w:szCs w:val="18"/>
          </w:rPr>
          <w:t>M00432</w:t>
        </w:r>
      </w:hyperlink>
      <w:r w:rsidR="00560C07" w:rsidRPr="00F861F3">
        <w:rPr>
          <w:rFonts w:eastAsia="Times New Roman" w:cstheme="minorHAnsi"/>
          <w:sz w:val="18"/>
          <w:szCs w:val="18"/>
        </w:rPr>
        <w:t> Leucine biosynthesis, 2-oxoisovalerate =&gt; 2-oxoisocaproate (</w:t>
      </w:r>
      <w:hyperlink r:id="rId106" w:history="1">
        <w:r w:rsidR="00560C07" w:rsidRPr="00F861F3">
          <w:rPr>
            <w:rFonts w:eastAsia="Times New Roman" w:cstheme="minorHAnsi"/>
            <w:sz w:val="18"/>
            <w:szCs w:val="18"/>
          </w:rPr>
          <w:t>4</w:t>
        </w:r>
      </w:hyperlink>
      <w:r w:rsidR="00560C07" w:rsidRPr="00F861F3">
        <w:rPr>
          <w:rFonts w:eastAsia="Times New Roman" w:cstheme="minorHAnsi"/>
          <w:sz w:val="18"/>
          <w:szCs w:val="18"/>
        </w:rPr>
        <w:t>)  (complete 3/3)</w:t>
      </w:r>
    </w:p>
    <w:p w14:paraId="0B14C374" w14:textId="77777777" w:rsidR="00560C07" w:rsidRPr="003639B6" w:rsidRDefault="00560C07" w:rsidP="00354501">
      <w:pPr>
        <w:pStyle w:val="ListParagraph"/>
        <w:numPr>
          <w:ilvl w:val="1"/>
          <w:numId w:val="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rPr>
          <w:rFonts w:eastAsia="Times New Roman" w:cstheme="minorHAnsi"/>
          <w:color w:val="000000"/>
          <w:sz w:val="18"/>
          <w:szCs w:val="18"/>
        </w:rPr>
      </w:pPr>
      <w:r w:rsidRPr="003639B6">
        <w:rPr>
          <w:rFonts w:eastAsia="Times New Roman" w:cstheme="minorHAnsi"/>
          <w:color w:val="000000"/>
          <w:sz w:val="18"/>
          <w:szCs w:val="18"/>
        </w:rPr>
        <w:t>Lysine metabolism</w:t>
      </w:r>
    </w:p>
    <w:p w14:paraId="369AEDE4"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07" w:tgtFrame="_blank" w:history="1">
        <w:r w:rsidR="00560C07" w:rsidRPr="00F861F3">
          <w:rPr>
            <w:rFonts w:eastAsia="Times New Roman" w:cstheme="minorHAnsi"/>
            <w:sz w:val="18"/>
            <w:szCs w:val="18"/>
          </w:rPr>
          <w:t>M00525</w:t>
        </w:r>
      </w:hyperlink>
      <w:r w:rsidR="00560C07" w:rsidRPr="00F861F3">
        <w:rPr>
          <w:rFonts w:eastAsia="Times New Roman" w:cstheme="minorHAnsi"/>
          <w:sz w:val="18"/>
          <w:szCs w:val="18"/>
        </w:rPr>
        <w:t> Lysine biosynthesis, acetyl-DAP pathway, aspartate =&gt; lysine (</w:t>
      </w:r>
      <w:hyperlink r:id="rId108" w:history="1">
        <w:r w:rsidR="00560C07" w:rsidRPr="00F861F3">
          <w:rPr>
            <w:rFonts w:eastAsia="Times New Roman" w:cstheme="minorHAnsi"/>
            <w:sz w:val="18"/>
            <w:szCs w:val="18"/>
          </w:rPr>
          <w:t>9</w:t>
        </w:r>
      </w:hyperlink>
      <w:r w:rsidR="00560C07" w:rsidRPr="00F861F3">
        <w:rPr>
          <w:rFonts w:eastAsia="Times New Roman" w:cstheme="minorHAnsi"/>
          <w:sz w:val="18"/>
          <w:szCs w:val="18"/>
        </w:rPr>
        <w:t>)  (complete 9/9)</w:t>
      </w:r>
    </w:p>
    <w:p w14:paraId="70A518DE"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09" w:tgtFrame="_blank" w:history="1">
        <w:r w:rsidR="00560C07" w:rsidRPr="00F861F3">
          <w:rPr>
            <w:rFonts w:eastAsia="Times New Roman" w:cstheme="minorHAnsi"/>
            <w:sz w:val="18"/>
            <w:szCs w:val="18"/>
          </w:rPr>
          <w:t>M00526</w:t>
        </w:r>
      </w:hyperlink>
      <w:r w:rsidR="00560C07" w:rsidRPr="00F861F3">
        <w:rPr>
          <w:rFonts w:eastAsia="Times New Roman" w:cstheme="minorHAnsi"/>
          <w:sz w:val="18"/>
          <w:szCs w:val="18"/>
        </w:rPr>
        <w:t> Lysine biosynthesis, DAP dehydrogenase pathway, aspartate =&gt; lysine (</w:t>
      </w:r>
      <w:hyperlink r:id="rId110" w:history="1">
        <w:r w:rsidR="00560C07" w:rsidRPr="00F861F3">
          <w:rPr>
            <w:rFonts w:eastAsia="Times New Roman" w:cstheme="minorHAnsi"/>
            <w:sz w:val="18"/>
            <w:szCs w:val="18"/>
          </w:rPr>
          <w:t>5</w:t>
        </w:r>
      </w:hyperlink>
      <w:r w:rsidR="00560C07" w:rsidRPr="00F861F3">
        <w:rPr>
          <w:rFonts w:eastAsia="Times New Roman" w:cstheme="minorHAnsi"/>
          <w:sz w:val="18"/>
          <w:szCs w:val="18"/>
        </w:rPr>
        <w:t>)  (1 block missing 5/6)</w:t>
      </w:r>
    </w:p>
    <w:p w14:paraId="08B80313"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11" w:tgtFrame="_blank" w:history="1">
        <w:r w:rsidR="00560C07" w:rsidRPr="00F861F3">
          <w:rPr>
            <w:rFonts w:eastAsia="Times New Roman" w:cstheme="minorHAnsi"/>
            <w:sz w:val="18"/>
            <w:szCs w:val="18"/>
          </w:rPr>
          <w:t>M00527</w:t>
        </w:r>
      </w:hyperlink>
      <w:r w:rsidR="00560C07" w:rsidRPr="00F861F3">
        <w:rPr>
          <w:rFonts w:eastAsia="Times New Roman" w:cstheme="minorHAnsi"/>
          <w:sz w:val="18"/>
          <w:szCs w:val="18"/>
        </w:rPr>
        <w:t> Lysine biosynthesis, DAP aminotransferase pathway, aspartate =&gt; lysine (</w:t>
      </w:r>
      <w:hyperlink r:id="rId112" w:history="1">
        <w:r w:rsidR="00560C07" w:rsidRPr="00F861F3">
          <w:rPr>
            <w:rFonts w:eastAsia="Times New Roman" w:cstheme="minorHAnsi"/>
            <w:sz w:val="18"/>
            <w:szCs w:val="18"/>
          </w:rPr>
          <w:t>6</w:t>
        </w:r>
      </w:hyperlink>
      <w:r w:rsidR="00560C07" w:rsidRPr="00F861F3">
        <w:rPr>
          <w:rFonts w:eastAsia="Times New Roman" w:cstheme="minorHAnsi"/>
          <w:sz w:val="18"/>
          <w:szCs w:val="18"/>
        </w:rPr>
        <w:t>)  (1 block missing 6/7)</w:t>
      </w:r>
    </w:p>
    <w:p w14:paraId="165A9E49" w14:textId="77777777" w:rsidR="00560C07" w:rsidRPr="003639B6" w:rsidRDefault="00560C07" w:rsidP="00354501">
      <w:pPr>
        <w:pStyle w:val="ListParagraph"/>
        <w:numPr>
          <w:ilvl w:val="1"/>
          <w:numId w:val="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rPr>
          <w:rFonts w:eastAsia="Times New Roman" w:cstheme="minorHAnsi"/>
          <w:color w:val="000000"/>
          <w:sz w:val="18"/>
          <w:szCs w:val="18"/>
        </w:rPr>
      </w:pPr>
      <w:r w:rsidRPr="003639B6">
        <w:rPr>
          <w:rFonts w:eastAsia="Times New Roman" w:cstheme="minorHAnsi"/>
          <w:color w:val="000000"/>
          <w:sz w:val="18"/>
          <w:szCs w:val="18"/>
        </w:rPr>
        <w:t>Arginine and proline metabolism</w:t>
      </w:r>
    </w:p>
    <w:p w14:paraId="2D771AB5"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13" w:tgtFrame="_blank" w:history="1">
        <w:r w:rsidR="00560C07" w:rsidRPr="00F861F3">
          <w:rPr>
            <w:rFonts w:eastAsia="Times New Roman" w:cstheme="minorHAnsi"/>
            <w:sz w:val="18"/>
            <w:szCs w:val="18"/>
          </w:rPr>
          <w:t>M00028</w:t>
        </w:r>
      </w:hyperlink>
      <w:r w:rsidR="00560C07" w:rsidRPr="00F861F3">
        <w:rPr>
          <w:rFonts w:eastAsia="Times New Roman" w:cstheme="minorHAnsi"/>
          <w:sz w:val="18"/>
          <w:szCs w:val="18"/>
        </w:rPr>
        <w:t> </w:t>
      </w:r>
      <w:bookmarkStart w:id="18" w:name="_Hlk95124937"/>
      <w:r w:rsidR="00560C07" w:rsidRPr="00F861F3">
        <w:rPr>
          <w:rFonts w:eastAsia="Times New Roman" w:cstheme="minorHAnsi"/>
          <w:sz w:val="18"/>
          <w:szCs w:val="18"/>
        </w:rPr>
        <w:t xml:space="preserve">Ornithine </w:t>
      </w:r>
      <w:bookmarkEnd w:id="18"/>
      <w:r w:rsidR="00560C07" w:rsidRPr="00F861F3">
        <w:rPr>
          <w:rFonts w:eastAsia="Times New Roman" w:cstheme="minorHAnsi"/>
          <w:sz w:val="18"/>
          <w:szCs w:val="18"/>
        </w:rPr>
        <w:t>biosynthesis, glutamate =&gt; ornithine (</w:t>
      </w:r>
      <w:hyperlink r:id="rId114" w:history="1">
        <w:r w:rsidR="00560C07" w:rsidRPr="00F861F3">
          <w:rPr>
            <w:rFonts w:eastAsia="Times New Roman" w:cstheme="minorHAnsi"/>
            <w:sz w:val="18"/>
            <w:szCs w:val="18"/>
          </w:rPr>
          <w:t>4</w:t>
        </w:r>
      </w:hyperlink>
      <w:r w:rsidR="00560C07" w:rsidRPr="00F861F3">
        <w:rPr>
          <w:rFonts w:eastAsia="Times New Roman" w:cstheme="minorHAnsi"/>
          <w:sz w:val="18"/>
          <w:szCs w:val="18"/>
        </w:rPr>
        <w:t>)  (1 block missing 3/4)</w:t>
      </w:r>
    </w:p>
    <w:p w14:paraId="4D485078"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15" w:tgtFrame="_blank" w:history="1">
        <w:r w:rsidR="00560C07" w:rsidRPr="00F861F3">
          <w:rPr>
            <w:rFonts w:eastAsia="Times New Roman" w:cstheme="minorHAnsi"/>
            <w:sz w:val="18"/>
            <w:szCs w:val="18"/>
          </w:rPr>
          <w:t>M00844</w:t>
        </w:r>
      </w:hyperlink>
      <w:r w:rsidR="00560C07" w:rsidRPr="00F861F3">
        <w:rPr>
          <w:rFonts w:eastAsia="Times New Roman" w:cstheme="minorHAnsi"/>
          <w:sz w:val="18"/>
          <w:szCs w:val="18"/>
        </w:rPr>
        <w:t> Arginine biosynthesis, ornithine =&gt; arginine (</w:t>
      </w:r>
      <w:hyperlink r:id="rId116" w:history="1">
        <w:r w:rsidR="00560C07" w:rsidRPr="00F861F3">
          <w:rPr>
            <w:rFonts w:eastAsia="Times New Roman" w:cstheme="minorHAnsi"/>
            <w:sz w:val="18"/>
            <w:szCs w:val="18"/>
          </w:rPr>
          <w:t>3</w:t>
        </w:r>
      </w:hyperlink>
      <w:r w:rsidR="00560C07" w:rsidRPr="00F861F3">
        <w:rPr>
          <w:rFonts w:eastAsia="Times New Roman" w:cstheme="minorHAnsi"/>
          <w:sz w:val="18"/>
          <w:szCs w:val="18"/>
        </w:rPr>
        <w:t>)  (complete 3/3)</w:t>
      </w:r>
    </w:p>
    <w:p w14:paraId="6A43E6B4"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17" w:tgtFrame="_blank" w:history="1">
        <w:r w:rsidR="00560C07" w:rsidRPr="00F861F3">
          <w:rPr>
            <w:rFonts w:eastAsia="Times New Roman" w:cstheme="minorHAnsi"/>
            <w:sz w:val="18"/>
            <w:szCs w:val="18"/>
          </w:rPr>
          <w:t>M00029</w:t>
        </w:r>
      </w:hyperlink>
      <w:r w:rsidR="00560C07" w:rsidRPr="00F861F3">
        <w:rPr>
          <w:rFonts w:eastAsia="Times New Roman" w:cstheme="minorHAnsi"/>
          <w:sz w:val="18"/>
          <w:szCs w:val="18"/>
        </w:rPr>
        <w:t> Urea cycle (</w:t>
      </w:r>
      <w:hyperlink r:id="rId118" w:history="1">
        <w:r w:rsidR="00560C07" w:rsidRPr="00F861F3">
          <w:rPr>
            <w:rFonts w:eastAsia="Times New Roman" w:cstheme="minorHAnsi"/>
            <w:sz w:val="18"/>
            <w:szCs w:val="18"/>
          </w:rPr>
          <w:t>4</w:t>
        </w:r>
      </w:hyperlink>
      <w:r w:rsidR="00560C07" w:rsidRPr="00F861F3">
        <w:rPr>
          <w:rFonts w:eastAsia="Times New Roman" w:cstheme="minorHAnsi"/>
          <w:sz w:val="18"/>
          <w:szCs w:val="18"/>
        </w:rPr>
        <w:t>)  (1 block missing 4/5)</w:t>
      </w:r>
    </w:p>
    <w:p w14:paraId="49F682CC"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19" w:tgtFrame="_blank" w:history="1">
        <w:r w:rsidR="00560C07" w:rsidRPr="00F861F3">
          <w:rPr>
            <w:rFonts w:eastAsia="Times New Roman" w:cstheme="minorHAnsi"/>
            <w:sz w:val="18"/>
            <w:szCs w:val="18"/>
          </w:rPr>
          <w:t>M00015</w:t>
        </w:r>
      </w:hyperlink>
      <w:r w:rsidR="00560C07" w:rsidRPr="00F861F3">
        <w:rPr>
          <w:rFonts w:eastAsia="Times New Roman" w:cstheme="minorHAnsi"/>
          <w:sz w:val="18"/>
          <w:szCs w:val="18"/>
        </w:rPr>
        <w:t> </w:t>
      </w:r>
      <w:bookmarkStart w:id="19" w:name="_Hlk95125057"/>
      <w:r w:rsidR="00560C07" w:rsidRPr="00F861F3">
        <w:rPr>
          <w:rFonts w:eastAsia="Times New Roman" w:cstheme="minorHAnsi"/>
          <w:sz w:val="18"/>
          <w:szCs w:val="18"/>
        </w:rPr>
        <w:t>Proline</w:t>
      </w:r>
      <w:bookmarkEnd w:id="19"/>
      <w:r w:rsidR="00560C07" w:rsidRPr="00F861F3">
        <w:rPr>
          <w:rFonts w:eastAsia="Times New Roman" w:cstheme="minorHAnsi"/>
          <w:sz w:val="18"/>
          <w:szCs w:val="18"/>
        </w:rPr>
        <w:t xml:space="preserve"> biosynthesis, glutamate =&gt; proline (</w:t>
      </w:r>
      <w:hyperlink r:id="rId120" w:history="1">
        <w:r w:rsidR="00560C07" w:rsidRPr="00F861F3">
          <w:rPr>
            <w:rFonts w:eastAsia="Times New Roman" w:cstheme="minorHAnsi"/>
            <w:sz w:val="18"/>
            <w:szCs w:val="18"/>
          </w:rPr>
          <w:t>3</w:t>
        </w:r>
      </w:hyperlink>
      <w:r w:rsidR="00560C07" w:rsidRPr="00F861F3">
        <w:rPr>
          <w:rFonts w:eastAsia="Times New Roman" w:cstheme="minorHAnsi"/>
          <w:sz w:val="18"/>
          <w:szCs w:val="18"/>
        </w:rPr>
        <w:t>)  (complete 2/2)</w:t>
      </w:r>
    </w:p>
    <w:p w14:paraId="1104AC2C" w14:textId="77777777" w:rsidR="00560C07" w:rsidRPr="003639B6" w:rsidRDefault="00560C07" w:rsidP="00354501">
      <w:pPr>
        <w:pStyle w:val="ListParagraph"/>
        <w:numPr>
          <w:ilvl w:val="1"/>
          <w:numId w:val="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rPr>
          <w:rFonts w:eastAsia="Times New Roman" w:cstheme="minorHAnsi"/>
          <w:color w:val="000000"/>
          <w:sz w:val="18"/>
          <w:szCs w:val="18"/>
        </w:rPr>
      </w:pPr>
      <w:r w:rsidRPr="003639B6">
        <w:rPr>
          <w:rFonts w:eastAsia="Times New Roman" w:cstheme="minorHAnsi"/>
          <w:color w:val="000000"/>
          <w:sz w:val="18"/>
          <w:szCs w:val="18"/>
        </w:rPr>
        <w:t>Polyamine biosynthesis</w:t>
      </w:r>
    </w:p>
    <w:bookmarkStart w:id="20" w:name="_Hlk95125678"/>
    <w:p w14:paraId="7B4DC236" w14:textId="77777777" w:rsidR="00560C07" w:rsidRPr="00F861F3" w:rsidRDefault="00560C07"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r w:rsidRPr="00F861F3">
        <w:rPr>
          <w:rFonts w:eastAsia="Times New Roman" w:cstheme="minorHAnsi"/>
          <w:sz w:val="18"/>
          <w:szCs w:val="18"/>
        </w:rPr>
        <w:fldChar w:fldCharType="begin"/>
      </w:r>
      <w:r w:rsidRPr="00F861F3">
        <w:rPr>
          <w:rFonts w:eastAsia="Times New Roman" w:cstheme="minorHAnsi"/>
          <w:sz w:val="18"/>
          <w:szCs w:val="18"/>
        </w:rPr>
        <w:instrText xml:space="preserve"> HYPERLINK "https://www.genome.jp/kegg-bin/show_module?164338224690713/M00133.args.multi" \t "_blank" </w:instrText>
      </w:r>
      <w:r w:rsidRPr="00F861F3">
        <w:rPr>
          <w:rFonts w:eastAsia="Times New Roman" w:cstheme="minorHAnsi"/>
          <w:sz w:val="18"/>
          <w:szCs w:val="18"/>
        </w:rPr>
      </w:r>
      <w:r w:rsidRPr="00F861F3">
        <w:rPr>
          <w:rFonts w:eastAsia="Times New Roman" w:cstheme="minorHAnsi"/>
          <w:sz w:val="18"/>
          <w:szCs w:val="18"/>
        </w:rPr>
        <w:fldChar w:fldCharType="separate"/>
      </w:r>
      <w:r w:rsidRPr="00F861F3">
        <w:rPr>
          <w:rFonts w:eastAsia="Times New Roman" w:cstheme="minorHAnsi"/>
          <w:sz w:val="18"/>
          <w:szCs w:val="18"/>
        </w:rPr>
        <w:t>M00133</w:t>
      </w:r>
      <w:r w:rsidRPr="00F861F3">
        <w:rPr>
          <w:rFonts w:eastAsia="Times New Roman" w:cstheme="minorHAnsi"/>
          <w:sz w:val="18"/>
          <w:szCs w:val="18"/>
        </w:rPr>
        <w:fldChar w:fldCharType="end"/>
      </w:r>
      <w:r w:rsidRPr="00F861F3">
        <w:rPr>
          <w:rFonts w:eastAsia="Times New Roman" w:cstheme="minorHAnsi"/>
          <w:sz w:val="18"/>
          <w:szCs w:val="18"/>
        </w:rPr>
        <w:t> </w:t>
      </w:r>
      <w:bookmarkStart w:id="21" w:name="_Hlk95125100"/>
      <w:r w:rsidRPr="00F861F3">
        <w:rPr>
          <w:rFonts w:eastAsia="Times New Roman" w:cstheme="minorHAnsi"/>
          <w:sz w:val="18"/>
          <w:szCs w:val="18"/>
        </w:rPr>
        <w:t>Polyamine</w:t>
      </w:r>
      <w:bookmarkEnd w:id="21"/>
      <w:r w:rsidRPr="00F861F3">
        <w:rPr>
          <w:rFonts w:eastAsia="Times New Roman" w:cstheme="minorHAnsi"/>
          <w:sz w:val="18"/>
          <w:szCs w:val="18"/>
        </w:rPr>
        <w:t xml:space="preserve"> biosynthesis, arginine =&gt; agmatine =&gt; putrescine =&gt; spermidine (</w:t>
      </w:r>
      <w:hyperlink r:id="rId121" w:history="1">
        <w:r w:rsidRPr="00F861F3">
          <w:rPr>
            <w:rFonts w:eastAsia="Times New Roman" w:cstheme="minorHAnsi"/>
            <w:sz w:val="18"/>
            <w:szCs w:val="18"/>
          </w:rPr>
          <w:t>4</w:t>
        </w:r>
      </w:hyperlink>
      <w:r w:rsidRPr="00F861F3">
        <w:rPr>
          <w:rFonts w:eastAsia="Times New Roman" w:cstheme="minorHAnsi"/>
          <w:sz w:val="18"/>
          <w:szCs w:val="18"/>
        </w:rPr>
        <w:t>)  (complete 4/4)</w:t>
      </w:r>
    </w:p>
    <w:bookmarkEnd w:id="20"/>
    <w:p w14:paraId="71209497" w14:textId="77777777" w:rsidR="00560C07" w:rsidRPr="00F861F3" w:rsidRDefault="00560C07"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r w:rsidRPr="00F861F3">
        <w:rPr>
          <w:rFonts w:eastAsia="Times New Roman" w:cstheme="minorHAnsi"/>
          <w:sz w:val="18"/>
          <w:szCs w:val="18"/>
        </w:rPr>
        <w:fldChar w:fldCharType="begin"/>
      </w:r>
      <w:r w:rsidRPr="00F861F3">
        <w:rPr>
          <w:rFonts w:eastAsia="Times New Roman" w:cstheme="minorHAnsi"/>
          <w:sz w:val="18"/>
          <w:szCs w:val="18"/>
        </w:rPr>
        <w:instrText xml:space="preserve"> HYPERLINK "https://www.genome.jp/kegg-bin/show_module?164338224690713/M00134.args.multi" \t "_blank" </w:instrText>
      </w:r>
      <w:r w:rsidRPr="00F861F3">
        <w:rPr>
          <w:rFonts w:eastAsia="Times New Roman" w:cstheme="minorHAnsi"/>
          <w:sz w:val="18"/>
          <w:szCs w:val="18"/>
        </w:rPr>
      </w:r>
      <w:r w:rsidRPr="00F861F3">
        <w:rPr>
          <w:rFonts w:eastAsia="Times New Roman" w:cstheme="minorHAnsi"/>
          <w:sz w:val="18"/>
          <w:szCs w:val="18"/>
        </w:rPr>
        <w:fldChar w:fldCharType="separate"/>
      </w:r>
      <w:r w:rsidRPr="00F861F3">
        <w:rPr>
          <w:rFonts w:eastAsia="Times New Roman" w:cstheme="minorHAnsi"/>
          <w:sz w:val="18"/>
          <w:szCs w:val="18"/>
        </w:rPr>
        <w:t>M00134</w:t>
      </w:r>
      <w:r w:rsidRPr="00F861F3">
        <w:rPr>
          <w:rFonts w:eastAsia="Times New Roman" w:cstheme="minorHAnsi"/>
          <w:sz w:val="18"/>
          <w:szCs w:val="18"/>
        </w:rPr>
        <w:fldChar w:fldCharType="end"/>
      </w:r>
      <w:r w:rsidRPr="00F861F3">
        <w:rPr>
          <w:rFonts w:eastAsia="Times New Roman" w:cstheme="minorHAnsi"/>
          <w:sz w:val="18"/>
          <w:szCs w:val="18"/>
        </w:rPr>
        <w:t> Polyamine biosynthesis, arginine =&gt; ornithine =&gt; putrescine (</w:t>
      </w:r>
      <w:hyperlink r:id="rId122" w:history="1">
        <w:r w:rsidRPr="00F861F3">
          <w:rPr>
            <w:rFonts w:eastAsia="Times New Roman" w:cstheme="minorHAnsi"/>
            <w:sz w:val="18"/>
            <w:szCs w:val="18"/>
          </w:rPr>
          <w:t>1</w:t>
        </w:r>
      </w:hyperlink>
      <w:r w:rsidRPr="00F861F3">
        <w:rPr>
          <w:rFonts w:eastAsia="Times New Roman" w:cstheme="minorHAnsi"/>
          <w:sz w:val="18"/>
          <w:szCs w:val="18"/>
        </w:rPr>
        <w:t>)  (1 block missing 1/2)</w:t>
      </w:r>
    </w:p>
    <w:p w14:paraId="09F1522E" w14:textId="77777777" w:rsidR="00560C07" w:rsidRPr="003639B6" w:rsidRDefault="00560C07" w:rsidP="00354501">
      <w:pPr>
        <w:pStyle w:val="ListParagraph"/>
        <w:numPr>
          <w:ilvl w:val="1"/>
          <w:numId w:val="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rPr>
          <w:rFonts w:eastAsia="Times New Roman" w:cstheme="minorHAnsi"/>
          <w:color w:val="000000"/>
          <w:sz w:val="18"/>
          <w:szCs w:val="18"/>
        </w:rPr>
      </w:pPr>
      <w:r w:rsidRPr="003639B6">
        <w:rPr>
          <w:rFonts w:eastAsia="Times New Roman" w:cstheme="minorHAnsi"/>
          <w:color w:val="000000"/>
          <w:sz w:val="18"/>
          <w:szCs w:val="18"/>
        </w:rPr>
        <w:t>Histidine metabolism</w:t>
      </w:r>
    </w:p>
    <w:p w14:paraId="09EA62CA"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23" w:tgtFrame="_blank" w:history="1">
        <w:r w:rsidR="00560C07" w:rsidRPr="00F861F3">
          <w:rPr>
            <w:rFonts w:eastAsia="Times New Roman" w:cstheme="minorHAnsi"/>
            <w:sz w:val="18"/>
            <w:szCs w:val="18"/>
          </w:rPr>
          <w:t>M00026</w:t>
        </w:r>
      </w:hyperlink>
      <w:r w:rsidR="00560C07" w:rsidRPr="00F861F3">
        <w:rPr>
          <w:rFonts w:eastAsia="Times New Roman" w:cstheme="minorHAnsi"/>
          <w:sz w:val="18"/>
          <w:szCs w:val="18"/>
        </w:rPr>
        <w:t> </w:t>
      </w:r>
      <w:bookmarkStart w:id="22" w:name="_Hlk95125505"/>
      <w:r w:rsidR="00560C07" w:rsidRPr="00F861F3">
        <w:rPr>
          <w:rFonts w:eastAsia="Times New Roman" w:cstheme="minorHAnsi"/>
          <w:sz w:val="18"/>
          <w:szCs w:val="18"/>
        </w:rPr>
        <w:t>Histidine</w:t>
      </w:r>
      <w:bookmarkEnd w:id="22"/>
      <w:r w:rsidR="00560C07" w:rsidRPr="00F861F3">
        <w:rPr>
          <w:rFonts w:eastAsia="Times New Roman" w:cstheme="minorHAnsi"/>
          <w:sz w:val="18"/>
          <w:szCs w:val="18"/>
        </w:rPr>
        <w:t xml:space="preserve"> biosynthesis, PRPP =&gt; histidine (</w:t>
      </w:r>
      <w:hyperlink r:id="rId124" w:history="1">
        <w:r w:rsidR="00560C07" w:rsidRPr="00F861F3">
          <w:rPr>
            <w:rFonts w:eastAsia="Times New Roman" w:cstheme="minorHAnsi"/>
            <w:sz w:val="18"/>
            <w:szCs w:val="18"/>
          </w:rPr>
          <w:t>10</w:t>
        </w:r>
      </w:hyperlink>
      <w:r w:rsidR="00560C07" w:rsidRPr="00F861F3">
        <w:rPr>
          <w:rFonts w:eastAsia="Times New Roman" w:cstheme="minorHAnsi"/>
          <w:sz w:val="18"/>
          <w:szCs w:val="18"/>
        </w:rPr>
        <w:t>)  (complete 6/6)</w:t>
      </w:r>
    </w:p>
    <w:p w14:paraId="7FDC9C12"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25" w:tgtFrame="_blank" w:history="1">
        <w:r w:rsidR="00560C07" w:rsidRPr="00F861F3">
          <w:rPr>
            <w:rFonts w:eastAsia="Times New Roman" w:cstheme="minorHAnsi"/>
            <w:sz w:val="18"/>
            <w:szCs w:val="18"/>
          </w:rPr>
          <w:t>M00045</w:t>
        </w:r>
      </w:hyperlink>
      <w:r w:rsidR="00560C07" w:rsidRPr="00F861F3">
        <w:rPr>
          <w:rFonts w:eastAsia="Times New Roman" w:cstheme="minorHAnsi"/>
          <w:sz w:val="18"/>
          <w:szCs w:val="18"/>
        </w:rPr>
        <w:t xml:space="preserve"> Histidine degradation, histidine =&gt; </w:t>
      </w:r>
      <w:r w:rsidR="00560C07" w:rsidRPr="00724089">
        <w:rPr>
          <w:rFonts w:eastAsia="Times New Roman" w:cstheme="minorHAnsi"/>
          <w:i/>
          <w:iCs/>
          <w:sz w:val="18"/>
          <w:szCs w:val="18"/>
        </w:rPr>
        <w:t>N</w:t>
      </w:r>
      <w:r w:rsidR="00560C07" w:rsidRPr="00F861F3">
        <w:rPr>
          <w:rFonts w:eastAsia="Times New Roman" w:cstheme="minorHAnsi"/>
          <w:sz w:val="18"/>
          <w:szCs w:val="18"/>
        </w:rPr>
        <w:t>-formiminoglutamate =&gt; glutamate (</w:t>
      </w:r>
      <w:hyperlink r:id="rId126" w:history="1">
        <w:r w:rsidR="00560C07" w:rsidRPr="00F861F3">
          <w:rPr>
            <w:rFonts w:eastAsia="Times New Roman" w:cstheme="minorHAnsi"/>
            <w:sz w:val="18"/>
            <w:szCs w:val="18"/>
          </w:rPr>
          <w:t>4</w:t>
        </w:r>
      </w:hyperlink>
      <w:r w:rsidR="00560C07" w:rsidRPr="00F861F3">
        <w:rPr>
          <w:rFonts w:eastAsia="Times New Roman" w:cstheme="minorHAnsi"/>
          <w:sz w:val="18"/>
          <w:szCs w:val="18"/>
        </w:rPr>
        <w:t>)  (complete 4/4)</w:t>
      </w:r>
    </w:p>
    <w:p w14:paraId="4D5C63B0" w14:textId="77777777" w:rsidR="00560C07" w:rsidRPr="004B0515" w:rsidRDefault="00560C07" w:rsidP="00354501">
      <w:pPr>
        <w:pStyle w:val="ListParagraph"/>
        <w:numPr>
          <w:ilvl w:val="1"/>
          <w:numId w:val="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rPr>
          <w:rFonts w:eastAsia="Times New Roman" w:cstheme="minorHAnsi"/>
          <w:color w:val="000000"/>
          <w:sz w:val="18"/>
          <w:szCs w:val="18"/>
        </w:rPr>
      </w:pPr>
      <w:r w:rsidRPr="004B0515">
        <w:rPr>
          <w:rFonts w:eastAsia="Times New Roman" w:cstheme="minorHAnsi"/>
          <w:color w:val="000000"/>
          <w:sz w:val="18"/>
          <w:szCs w:val="18"/>
        </w:rPr>
        <w:t>Aromatic amino acid metabolism</w:t>
      </w:r>
    </w:p>
    <w:p w14:paraId="6C69283B"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27" w:tgtFrame="_blank" w:history="1">
        <w:r w:rsidR="00560C07" w:rsidRPr="00F861F3">
          <w:rPr>
            <w:rFonts w:eastAsia="Times New Roman" w:cstheme="minorHAnsi"/>
            <w:sz w:val="18"/>
            <w:szCs w:val="18"/>
          </w:rPr>
          <w:t>M00022</w:t>
        </w:r>
      </w:hyperlink>
      <w:r w:rsidR="00560C07" w:rsidRPr="00F861F3">
        <w:rPr>
          <w:rFonts w:eastAsia="Times New Roman" w:cstheme="minorHAnsi"/>
          <w:sz w:val="18"/>
          <w:szCs w:val="18"/>
        </w:rPr>
        <w:t> </w:t>
      </w:r>
      <w:bookmarkStart w:id="23" w:name="_Hlk95125529"/>
      <w:r w:rsidR="00560C07" w:rsidRPr="00F861F3">
        <w:rPr>
          <w:rFonts w:eastAsia="Times New Roman" w:cstheme="minorHAnsi"/>
          <w:sz w:val="18"/>
          <w:szCs w:val="18"/>
        </w:rPr>
        <w:t>Shikimate pathway</w:t>
      </w:r>
      <w:bookmarkEnd w:id="23"/>
      <w:r w:rsidR="00560C07" w:rsidRPr="00F861F3">
        <w:rPr>
          <w:rFonts w:eastAsia="Times New Roman" w:cstheme="minorHAnsi"/>
          <w:sz w:val="18"/>
          <w:szCs w:val="18"/>
        </w:rPr>
        <w:t>, phosphoenolpyruvate + erythrose-4P =&gt; chorismate (</w:t>
      </w:r>
      <w:hyperlink r:id="rId128" w:history="1">
        <w:r w:rsidR="00560C07" w:rsidRPr="00F861F3">
          <w:rPr>
            <w:rFonts w:eastAsia="Times New Roman" w:cstheme="minorHAnsi"/>
            <w:sz w:val="18"/>
            <w:szCs w:val="18"/>
          </w:rPr>
          <w:t>7</w:t>
        </w:r>
      </w:hyperlink>
      <w:r w:rsidR="00560C07" w:rsidRPr="00F861F3">
        <w:rPr>
          <w:rFonts w:eastAsia="Times New Roman" w:cstheme="minorHAnsi"/>
          <w:sz w:val="18"/>
          <w:szCs w:val="18"/>
        </w:rPr>
        <w:t>)  (complete 4/4)</w:t>
      </w:r>
    </w:p>
    <w:p w14:paraId="193962B6"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29" w:tgtFrame="_blank" w:history="1">
        <w:r w:rsidR="00560C07" w:rsidRPr="00F861F3">
          <w:rPr>
            <w:rFonts w:eastAsia="Times New Roman" w:cstheme="minorHAnsi"/>
            <w:sz w:val="18"/>
            <w:szCs w:val="18"/>
          </w:rPr>
          <w:t>M00023</w:t>
        </w:r>
      </w:hyperlink>
      <w:r w:rsidR="00560C07" w:rsidRPr="00F861F3">
        <w:rPr>
          <w:rFonts w:eastAsia="Times New Roman" w:cstheme="minorHAnsi"/>
          <w:sz w:val="18"/>
          <w:szCs w:val="18"/>
        </w:rPr>
        <w:t> </w:t>
      </w:r>
      <w:bookmarkStart w:id="24" w:name="_Hlk95125557"/>
      <w:r w:rsidR="00560C07" w:rsidRPr="00F861F3">
        <w:rPr>
          <w:rFonts w:eastAsia="Times New Roman" w:cstheme="minorHAnsi"/>
          <w:sz w:val="18"/>
          <w:szCs w:val="18"/>
        </w:rPr>
        <w:t>Tryptophan</w:t>
      </w:r>
      <w:bookmarkEnd w:id="24"/>
      <w:r w:rsidR="00560C07" w:rsidRPr="00F861F3">
        <w:rPr>
          <w:rFonts w:eastAsia="Times New Roman" w:cstheme="minorHAnsi"/>
          <w:sz w:val="18"/>
          <w:szCs w:val="18"/>
        </w:rPr>
        <w:t xml:space="preserve"> biosynthesis, chorismate =&gt; tryptophan (</w:t>
      </w:r>
      <w:hyperlink r:id="rId130" w:history="1">
        <w:r w:rsidR="00560C07" w:rsidRPr="00F861F3">
          <w:rPr>
            <w:rFonts w:eastAsia="Times New Roman" w:cstheme="minorHAnsi"/>
            <w:sz w:val="18"/>
            <w:szCs w:val="18"/>
          </w:rPr>
          <w:t>7</w:t>
        </w:r>
      </w:hyperlink>
      <w:r w:rsidR="00560C07" w:rsidRPr="00F861F3">
        <w:rPr>
          <w:rFonts w:eastAsia="Times New Roman" w:cstheme="minorHAnsi"/>
          <w:sz w:val="18"/>
          <w:szCs w:val="18"/>
        </w:rPr>
        <w:t>)  (complete 3/3)</w:t>
      </w:r>
    </w:p>
    <w:p w14:paraId="498C9C96"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31" w:tgtFrame="_blank" w:history="1">
        <w:r w:rsidR="00560C07" w:rsidRPr="00F861F3">
          <w:rPr>
            <w:rFonts w:eastAsia="Times New Roman" w:cstheme="minorHAnsi"/>
            <w:sz w:val="18"/>
            <w:szCs w:val="18"/>
          </w:rPr>
          <w:t>M00024</w:t>
        </w:r>
      </w:hyperlink>
      <w:r w:rsidR="00560C07" w:rsidRPr="00F861F3">
        <w:rPr>
          <w:rFonts w:eastAsia="Times New Roman" w:cstheme="minorHAnsi"/>
          <w:sz w:val="18"/>
          <w:szCs w:val="18"/>
        </w:rPr>
        <w:t> </w:t>
      </w:r>
      <w:bookmarkStart w:id="25" w:name="_Hlk95125585"/>
      <w:r w:rsidR="00560C07" w:rsidRPr="00F861F3">
        <w:rPr>
          <w:rFonts w:eastAsia="Times New Roman" w:cstheme="minorHAnsi"/>
          <w:sz w:val="18"/>
          <w:szCs w:val="18"/>
        </w:rPr>
        <w:t>Phenylalanine</w:t>
      </w:r>
      <w:bookmarkEnd w:id="25"/>
      <w:r w:rsidR="00560C07" w:rsidRPr="00F861F3">
        <w:rPr>
          <w:rFonts w:eastAsia="Times New Roman" w:cstheme="minorHAnsi"/>
          <w:sz w:val="18"/>
          <w:szCs w:val="18"/>
        </w:rPr>
        <w:t xml:space="preserve"> biosynthesis, chorismate =&gt; phenylpyruvate =&gt; phenylalanine (</w:t>
      </w:r>
      <w:hyperlink r:id="rId132" w:history="1">
        <w:r w:rsidR="00560C07" w:rsidRPr="00F861F3">
          <w:rPr>
            <w:rFonts w:eastAsia="Times New Roman" w:cstheme="minorHAnsi"/>
            <w:sz w:val="18"/>
            <w:szCs w:val="18"/>
          </w:rPr>
          <w:t>3</w:t>
        </w:r>
      </w:hyperlink>
      <w:r w:rsidR="00560C07" w:rsidRPr="00F861F3">
        <w:rPr>
          <w:rFonts w:eastAsia="Times New Roman" w:cstheme="minorHAnsi"/>
          <w:sz w:val="18"/>
          <w:szCs w:val="18"/>
        </w:rPr>
        <w:t>)  (1 block missing 1/2)</w:t>
      </w:r>
    </w:p>
    <w:p w14:paraId="325FF05F" w14:textId="77777777" w:rsidR="00560C07" w:rsidRPr="00F861F3" w:rsidRDefault="00000000" w:rsidP="00354501">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33" w:tgtFrame="_blank" w:history="1">
        <w:r w:rsidR="00560C07" w:rsidRPr="00F861F3">
          <w:rPr>
            <w:rFonts w:eastAsia="Times New Roman" w:cstheme="minorHAnsi"/>
            <w:sz w:val="18"/>
            <w:szCs w:val="18"/>
          </w:rPr>
          <w:t>M00025</w:t>
        </w:r>
      </w:hyperlink>
      <w:r w:rsidR="00560C07" w:rsidRPr="00F861F3">
        <w:rPr>
          <w:rFonts w:eastAsia="Times New Roman" w:cstheme="minorHAnsi"/>
          <w:sz w:val="18"/>
          <w:szCs w:val="18"/>
        </w:rPr>
        <w:t> </w:t>
      </w:r>
      <w:bookmarkStart w:id="26" w:name="_Hlk95125608"/>
      <w:r w:rsidR="00560C07" w:rsidRPr="00F861F3">
        <w:rPr>
          <w:rFonts w:eastAsia="Times New Roman" w:cstheme="minorHAnsi"/>
          <w:sz w:val="18"/>
          <w:szCs w:val="18"/>
        </w:rPr>
        <w:t>Tyrosine</w:t>
      </w:r>
      <w:bookmarkEnd w:id="26"/>
      <w:r w:rsidR="00560C07" w:rsidRPr="00F861F3">
        <w:rPr>
          <w:rFonts w:eastAsia="Times New Roman" w:cstheme="minorHAnsi"/>
          <w:sz w:val="18"/>
          <w:szCs w:val="18"/>
        </w:rPr>
        <w:t xml:space="preserve"> biosynthesis, chorismate =&gt; HPP =&gt; tyrosine (</w:t>
      </w:r>
      <w:hyperlink r:id="rId134" w:history="1">
        <w:r w:rsidR="00560C07" w:rsidRPr="00F861F3">
          <w:rPr>
            <w:rFonts w:eastAsia="Times New Roman" w:cstheme="minorHAnsi"/>
            <w:sz w:val="18"/>
            <w:szCs w:val="18"/>
          </w:rPr>
          <w:t>3</w:t>
        </w:r>
      </w:hyperlink>
      <w:r w:rsidR="00560C07" w:rsidRPr="00F861F3">
        <w:rPr>
          <w:rFonts w:eastAsia="Times New Roman" w:cstheme="minorHAnsi"/>
          <w:sz w:val="18"/>
          <w:szCs w:val="18"/>
        </w:rPr>
        <w:t>)  (1 block missing 1/2)</w:t>
      </w:r>
    </w:p>
    <w:p w14:paraId="25954A19" w14:textId="77777777" w:rsidR="00560C07" w:rsidRPr="004B0515" w:rsidRDefault="00560C07" w:rsidP="00B67000">
      <w:pPr>
        <w:pStyle w:val="ListParagraph"/>
        <w:numPr>
          <w:ilvl w:val="1"/>
          <w:numId w:val="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 w:val="left" w:pos="900"/>
        </w:tabs>
        <w:spacing w:after="0" w:line="240" w:lineRule="exact"/>
        <w:ind w:left="360" w:hanging="180"/>
        <w:rPr>
          <w:rFonts w:eastAsia="Times New Roman" w:cstheme="minorHAnsi"/>
          <w:color w:val="000000"/>
          <w:sz w:val="18"/>
          <w:szCs w:val="18"/>
        </w:rPr>
      </w:pPr>
      <w:r w:rsidRPr="004B0515">
        <w:rPr>
          <w:rFonts w:eastAsia="Times New Roman" w:cstheme="minorHAnsi"/>
          <w:color w:val="000000"/>
          <w:sz w:val="18"/>
          <w:szCs w:val="18"/>
        </w:rPr>
        <w:t>Other amino acid metabolism</w:t>
      </w:r>
    </w:p>
    <w:p w14:paraId="6B4875E6" w14:textId="77777777" w:rsidR="00560C07" w:rsidRPr="004B0515"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540"/>
        <w:contextualSpacing/>
        <w:rPr>
          <w:rFonts w:eastAsia="Times New Roman" w:cstheme="minorHAnsi"/>
          <w:sz w:val="18"/>
          <w:szCs w:val="18"/>
        </w:rPr>
      </w:pPr>
      <w:hyperlink r:id="rId135" w:tgtFrame="_blank" w:history="1">
        <w:r w:rsidR="00560C07" w:rsidRPr="00F861F3">
          <w:rPr>
            <w:rFonts w:eastAsia="Times New Roman" w:cstheme="minorHAnsi"/>
            <w:sz w:val="18"/>
            <w:szCs w:val="18"/>
          </w:rPr>
          <w:t>M00027</w:t>
        </w:r>
      </w:hyperlink>
      <w:r w:rsidR="00560C07" w:rsidRPr="00F861F3">
        <w:rPr>
          <w:rFonts w:eastAsia="Times New Roman" w:cstheme="minorHAnsi"/>
          <w:sz w:val="18"/>
          <w:szCs w:val="18"/>
        </w:rPr>
        <w:t> GABA (gamma-Aminobutyrate) shunt (</w:t>
      </w:r>
      <w:hyperlink r:id="rId136" w:history="1">
        <w:r w:rsidR="00560C07" w:rsidRPr="00F861F3">
          <w:rPr>
            <w:rFonts w:eastAsia="Times New Roman" w:cstheme="minorHAnsi"/>
            <w:sz w:val="18"/>
            <w:szCs w:val="18"/>
          </w:rPr>
          <w:t>2</w:t>
        </w:r>
      </w:hyperlink>
      <w:r w:rsidR="00560C07" w:rsidRPr="00F861F3">
        <w:rPr>
          <w:rFonts w:eastAsia="Times New Roman" w:cstheme="minorHAnsi"/>
          <w:sz w:val="18"/>
          <w:szCs w:val="18"/>
        </w:rPr>
        <w:t>)  (1 block missing 2/3)</w:t>
      </w:r>
    </w:p>
    <w:p w14:paraId="55DFEA12" w14:textId="77777777" w:rsidR="00560C07" w:rsidRDefault="00560C07" w:rsidP="00560C07">
      <w:pPr>
        <w:shd w:val="clear" w:color="auto" w:fill="FFFFFF"/>
        <w:spacing w:after="0" w:line="240" w:lineRule="exact"/>
        <w:ind w:firstLine="270"/>
        <w:rPr>
          <w:rFonts w:eastAsia="Times New Roman" w:cstheme="minorHAnsi"/>
          <w:b/>
          <w:bCs/>
          <w:color w:val="000000"/>
          <w:sz w:val="18"/>
          <w:szCs w:val="18"/>
        </w:rPr>
      </w:pPr>
    </w:p>
    <w:p w14:paraId="0A239593" w14:textId="4F507C78" w:rsidR="00560C07" w:rsidRPr="0067302A" w:rsidRDefault="00560C07" w:rsidP="00560C07">
      <w:pPr>
        <w:shd w:val="clear" w:color="auto" w:fill="FFFFFF"/>
        <w:spacing w:after="0" w:line="240" w:lineRule="exact"/>
        <w:rPr>
          <w:rFonts w:eastAsia="Times New Roman" w:cstheme="minorHAnsi"/>
          <w:color w:val="000000"/>
        </w:rPr>
      </w:pPr>
      <w:bookmarkStart w:id="27" w:name="_Hlk95125762"/>
      <w:r w:rsidRPr="0067302A">
        <w:rPr>
          <w:rFonts w:eastAsia="Times New Roman" w:cstheme="minorHAnsi"/>
          <w:b/>
          <w:bCs/>
          <w:color w:val="000000"/>
        </w:rPr>
        <w:t>Table S</w:t>
      </w:r>
      <w:r w:rsidR="001305CD">
        <w:rPr>
          <w:rFonts w:eastAsia="Times New Roman" w:cstheme="minorHAnsi"/>
          <w:b/>
          <w:bCs/>
          <w:color w:val="000000"/>
        </w:rPr>
        <w:t>10</w:t>
      </w:r>
      <w:r w:rsidRPr="0067302A">
        <w:rPr>
          <w:rFonts w:eastAsia="Times New Roman" w:cstheme="minorHAnsi"/>
          <w:b/>
          <w:bCs/>
          <w:color w:val="000000"/>
        </w:rPr>
        <w:t xml:space="preserve"> </w:t>
      </w:r>
      <w:r w:rsidRPr="0067302A">
        <w:rPr>
          <w:rFonts w:eastAsia="Times New Roman" w:cstheme="minorHAnsi"/>
          <w:color w:val="000000"/>
        </w:rPr>
        <w:t xml:space="preserve">Predicted </w:t>
      </w:r>
      <w:r>
        <w:rPr>
          <w:rFonts w:eastAsia="Times New Roman" w:cstheme="minorHAnsi"/>
          <w:color w:val="000000"/>
        </w:rPr>
        <w:t>glycan</w:t>
      </w:r>
      <w:r w:rsidRPr="0067302A">
        <w:rPr>
          <w:rFonts w:eastAsia="Times New Roman" w:cstheme="minorHAnsi"/>
          <w:color w:val="000000"/>
        </w:rPr>
        <w:t xml:space="preserve"> metabolism in HI03-3b based on KofamKOALA </w:t>
      </w:r>
      <w:r>
        <w:rPr>
          <w:rFonts w:eastAsia="Times New Roman" w:cstheme="minorHAnsi"/>
          <w:color w:val="000000"/>
        </w:rPr>
        <w:fldChar w:fldCharType="begin"/>
      </w:r>
      <w:r w:rsidR="00B87C25">
        <w:rPr>
          <w:rFonts w:eastAsia="Times New Roman" w:cstheme="minorHAnsi"/>
          <w:color w:val="000000"/>
        </w:rPr>
        <w:instrText xml:space="preserve"> ADDIN ZOTERO_ITEM CSL_CITATION {"citationID":"YQukiqhv","properties":{"formattedCitation":"(Aramaki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Pr>
          <w:rFonts w:eastAsia="Times New Roman" w:cstheme="minorHAnsi"/>
          <w:color w:val="000000"/>
        </w:rPr>
        <w:fldChar w:fldCharType="separate"/>
      </w:r>
      <w:r w:rsidRPr="00575AAA">
        <w:rPr>
          <w:rFonts w:ascii="Calibri" w:hAnsi="Calibri" w:cs="Calibri"/>
        </w:rPr>
        <w:t>(Aramaki et al., 2020)</w:t>
      </w:r>
      <w:r>
        <w:rPr>
          <w:rFonts w:eastAsia="Times New Roman" w:cstheme="minorHAnsi"/>
          <w:color w:val="000000"/>
        </w:rPr>
        <w:fldChar w:fldCharType="end"/>
      </w:r>
    </w:p>
    <w:p w14:paraId="122DE47F" w14:textId="3BF310D3" w:rsidR="00560C07" w:rsidRPr="00B67000" w:rsidRDefault="0079367C" w:rsidP="0079367C">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360" w:hanging="270"/>
        <w:contextualSpacing/>
        <w:rPr>
          <w:rFonts w:eastAsia="Times New Roman" w:cstheme="minorHAnsi"/>
          <w:color w:val="000000"/>
          <w:sz w:val="18"/>
          <w:szCs w:val="18"/>
        </w:rPr>
      </w:pPr>
      <w:r>
        <w:rPr>
          <w:rFonts w:eastAsia="Times New Roman" w:cstheme="minorHAnsi"/>
          <w:color w:val="000000"/>
          <w:sz w:val="18"/>
          <w:szCs w:val="18"/>
        </w:rPr>
        <w:t xml:space="preserve">  </w:t>
      </w:r>
      <w:r w:rsidR="00560C07" w:rsidRPr="00B67000">
        <w:rPr>
          <w:rFonts w:eastAsia="Times New Roman" w:cstheme="minorHAnsi"/>
          <w:color w:val="000000"/>
          <w:sz w:val="18"/>
          <w:szCs w:val="18"/>
        </w:rPr>
        <w:t xml:space="preserve">6.1. </w:t>
      </w:r>
      <w:r w:rsidR="00B67000">
        <w:rPr>
          <w:rFonts w:eastAsia="Times New Roman" w:cstheme="minorHAnsi"/>
          <w:color w:val="000000"/>
          <w:sz w:val="18"/>
          <w:szCs w:val="18"/>
        </w:rPr>
        <w:tab/>
      </w:r>
      <w:r w:rsidR="00560C07" w:rsidRPr="00B67000">
        <w:rPr>
          <w:rFonts w:eastAsia="Times New Roman" w:cstheme="minorHAnsi"/>
          <w:color w:val="000000"/>
          <w:sz w:val="18"/>
          <w:szCs w:val="18"/>
        </w:rPr>
        <w:t>Lipopolysaccharide metabolism</w:t>
      </w:r>
    </w:p>
    <w:bookmarkEnd w:id="27"/>
    <w:p w14:paraId="05A3A98B" w14:textId="77777777" w:rsidR="00560C07" w:rsidRPr="00B67000" w:rsidRDefault="00560C07" w:rsidP="00560C07">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exact"/>
        <w:ind w:left="540"/>
        <w:contextualSpacing/>
        <w:rPr>
          <w:rFonts w:eastAsia="Times New Roman" w:cstheme="minorHAnsi"/>
          <w:sz w:val="18"/>
          <w:szCs w:val="18"/>
        </w:rPr>
      </w:pPr>
      <w:r w:rsidRPr="00B67000">
        <w:rPr>
          <w:rFonts w:eastAsia="Times New Roman" w:cstheme="minorHAnsi"/>
          <w:sz w:val="18"/>
          <w:szCs w:val="18"/>
        </w:rPr>
        <w:fldChar w:fldCharType="begin"/>
      </w:r>
      <w:r w:rsidRPr="00B67000">
        <w:rPr>
          <w:rFonts w:eastAsia="Times New Roman" w:cstheme="minorHAnsi"/>
          <w:sz w:val="18"/>
          <w:szCs w:val="18"/>
        </w:rPr>
        <w:instrText xml:space="preserve"> HYPERLINK "https://www.genome.jp/kegg-bin/show_module?164338224690713/M00923.args.multi" \t "_blank" </w:instrText>
      </w:r>
      <w:r w:rsidRPr="00B67000">
        <w:rPr>
          <w:rFonts w:eastAsia="Times New Roman" w:cstheme="minorHAnsi"/>
          <w:sz w:val="18"/>
          <w:szCs w:val="18"/>
        </w:rPr>
      </w:r>
      <w:r w:rsidRPr="00B67000">
        <w:rPr>
          <w:rFonts w:eastAsia="Times New Roman" w:cstheme="minorHAnsi"/>
          <w:sz w:val="18"/>
          <w:szCs w:val="18"/>
        </w:rPr>
        <w:fldChar w:fldCharType="separate"/>
      </w:r>
      <w:r w:rsidRPr="00B67000">
        <w:rPr>
          <w:rFonts w:eastAsia="Times New Roman" w:cstheme="minorHAnsi"/>
          <w:sz w:val="18"/>
          <w:szCs w:val="18"/>
        </w:rPr>
        <w:t>M00923</w:t>
      </w:r>
      <w:r w:rsidRPr="00B67000">
        <w:rPr>
          <w:rFonts w:eastAsia="Times New Roman" w:cstheme="minorHAnsi"/>
          <w:sz w:val="18"/>
          <w:szCs w:val="18"/>
        </w:rPr>
        <w:fldChar w:fldCharType="end"/>
      </w:r>
      <w:r w:rsidRPr="00B67000">
        <w:rPr>
          <w:rFonts w:eastAsia="Times New Roman" w:cstheme="minorHAnsi"/>
          <w:sz w:val="18"/>
          <w:szCs w:val="18"/>
        </w:rPr>
        <w:t> UDP-L-</w:t>
      </w:r>
      <w:proofErr w:type="spellStart"/>
      <w:r w:rsidRPr="00B67000">
        <w:rPr>
          <w:rFonts w:eastAsia="Times New Roman" w:cstheme="minorHAnsi"/>
          <w:sz w:val="18"/>
          <w:szCs w:val="18"/>
        </w:rPr>
        <w:t>FucNAm</w:t>
      </w:r>
      <w:proofErr w:type="spellEnd"/>
      <w:r w:rsidRPr="00B67000">
        <w:rPr>
          <w:rFonts w:eastAsia="Times New Roman" w:cstheme="minorHAnsi"/>
          <w:sz w:val="18"/>
          <w:szCs w:val="18"/>
        </w:rPr>
        <w:t xml:space="preserve"> biosynthesis (</w:t>
      </w:r>
      <w:hyperlink r:id="rId137" w:history="1">
        <w:r w:rsidRPr="00B67000">
          <w:rPr>
            <w:rFonts w:eastAsia="Times New Roman" w:cstheme="minorHAnsi"/>
            <w:sz w:val="18"/>
            <w:szCs w:val="18"/>
          </w:rPr>
          <w:t>3</w:t>
        </w:r>
      </w:hyperlink>
      <w:r w:rsidRPr="00B67000">
        <w:rPr>
          <w:rFonts w:eastAsia="Times New Roman" w:cstheme="minorHAnsi"/>
          <w:sz w:val="18"/>
          <w:szCs w:val="18"/>
        </w:rPr>
        <w:t>)  (1 block missing 3/4)</w:t>
      </w:r>
    </w:p>
    <w:p w14:paraId="72ABDEF5" w14:textId="77777777" w:rsidR="00560C07" w:rsidRDefault="00560C07" w:rsidP="00560C07">
      <w:pPr>
        <w:shd w:val="clear" w:color="auto" w:fill="FFFFFF"/>
        <w:spacing w:after="0" w:line="240" w:lineRule="exact"/>
        <w:ind w:left="540"/>
        <w:contextualSpacing/>
        <w:rPr>
          <w:rFonts w:eastAsia="Times New Roman" w:cstheme="minorHAnsi"/>
          <w:sz w:val="18"/>
          <w:szCs w:val="18"/>
        </w:rPr>
      </w:pPr>
    </w:p>
    <w:p w14:paraId="46955650" w14:textId="4149F2DD" w:rsidR="00560C07" w:rsidRPr="0067302A" w:rsidRDefault="00560C07" w:rsidP="00560C07">
      <w:pPr>
        <w:shd w:val="clear" w:color="auto" w:fill="FFFFFF"/>
        <w:spacing w:after="0" w:line="240" w:lineRule="exact"/>
        <w:rPr>
          <w:rFonts w:eastAsia="Times New Roman" w:cstheme="minorHAnsi"/>
          <w:color w:val="000000"/>
        </w:rPr>
      </w:pPr>
      <w:bookmarkStart w:id="28" w:name="_Hlk95125799"/>
      <w:r w:rsidRPr="0067302A">
        <w:rPr>
          <w:rFonts w:eastAsia="Times New Roman" w:cstheme="minorHAnsi"/>
          <w:b/>
          <w:bCs/>
          <w:color w:val="000000"/>
        </w:rPr>
        <w:t>Table S</w:t>
      </w:r>
      <w:r w:rsidR="00EA2719">
        <w:rPr>
          <w:rFonts w:eastAsia="Times New Roman" w:cstheme="minorHAnsi"/>
          <w:b/>
          <w:bCs/>
          <w:color w:val="000000"/>
        </w:rPr>
        <w:t>1</w:t>
      </w:r>
      <w:r w:rsidR="001305CD">
        <w:rPr>
          <w:rFonts w:eastAsia="Times New Roman" w:cstheme="minorHAnsi"/>
          <w:b/>
          <w:bCs/>
          <w:color w:val="000000"/>
        </w:rPr>
        <w:t>1</w:t>
      </w:r>
      <w:r w:rsidRPr="0067302A">
        <w:rPr>
          <w:rFonts w:eastAsia="Times New Roman" w:cstheme="minorHAnsi"/>
          <w:b/>
          <w:bCs/>
          <w:color w:val="000000"/>
        </w:rPr>
        <w:t xml:space="preserve"> </w:t>
      </w:r>
      <w:r>
        <w:rPr>
          <w:rFonts w:eastAsia="Times New Roman" w:cstheme="minorHAnsi"/>
          <w:color w:val="000000"/>
        </w:rPr>
        <w:t>Carbon and vitamins</w:t>
      </w:r>
      <w:r w:rsidRPr="0067302A">
        <w:rPr>
          <w:rFonts w:eastAsia="Times New Roman" w:cstheme="minorHAnsi"/>
          <w:color w:val="000000"/>
        </w:rPr>
        <w:t xml:space="preserve"> metabolisms in HI03-3b based on KofamKOALA </w:t>
      </w:r>
      <w:r>
        <w:rPr>
          <w:rFonts w:eastAsia="Times New Roman" w:cstheme="minorHAnsi"/>
          <w:color w:val="000000"/>
        </w:rPr>
        <w:fldChar w:fldCharType="begin"/>
      </w:r>
      <w:r w:rsidR="00B87C25">
        <w:rPr>
          <w:rFonts w:eastAsia="Times New Roman" w:cstheme="minorHAnsi"/>
          <w:color w:val="000000"/>
        </w:rPr>
        <w:instrText xml:space="preserve"> ADDIN ZOTERO_ITEM CSL_CITATION {"citationID":"qtohN3lb","properties":{"formattedCitation":"(Aramaki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Pr>
          <w:rFonts w:eastAsia="Times New Roman" w:cstheme="minorHAnsi"/>
          <w:color w:val="000000"/>
        </w:rPr>
        <w:fldChar w:fldCharType="separate"/>
      </w:r>
      <w:r w:rsidRPr="00575AAA">
        <w:rPr>
          <w:rFonts w:ascii="Calibri" w:hAnsi="Calibri" w:cs="Calibri"/>
        </w:rPr>
        <w:t>(Aramaki et al., 2020)</w:t>
      </w:r>
      <w:r>
        <w:rPr>
          <w:rFonts w:eastAsia="Times New Roman" w:cstheme="minorHAnsi"/>
          <w:color w:val="000000"/>
        </w:rPr>
        <w:fldChar w:fldCharType="end"/>
      </w:r>
    </w:p>
    <w:p w14:paraId="6A1D17E5" w14:textId="76D953BA" w:rsidR="00560C07" w:rsidRPr="00F861F3" w:rsidRDefault="0079367C" w:rsidP="00B67000">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exact"/>
        <w:ind w:left="180" w:hanging="90"/>
        <w:contextualSpacing/>
        <w:rPr>
          <w:rFonts w:eastAsia="Times New Roman" w:cstheme="minorHAnsi"/>
          <w:color w:val="000000"/>
          <w:sz w:val="18"/>
          <w:szCs w:val="18"/>
        </w:rPr>
      </w:pPr>
      <w:r>
        <w:rPr>
          <w:rFonts w:eastAsia="Times New Roman" w:cstheme="minorHAnsi"/>
          <w:color w:val="000000"/>
          <w:sz w:val="18"/>
          <w:szCs w:val="18"/>
        </w:rPr>
        <w:t xml:space="preserve"> </w:t>
      </w:r>
      <w:r w:rsidR="00560C07">
        <w:rPr>
          <w:rFonts w:eastAsia="Times New Roman" w:cstheme="minorHAnsi"/>
          <w:color w:val="000000"/>
          <w:sz w:val="18"/>
          <w:szCs w:val="18"/>
        </w:rPr>
        <w:t xml:space="preserve">7.1. </w:t>
      </w:r>
      <w:r w:rsidR="00B67000">
        <w:rPr>
          <w:rFonts w:eastAsia="Times New Roman" w:cstheme="minorHAnsi"/>
          <w:color w:val="000000"/>
          <w:sz w:val="18"/>
          <w:szCs w:val="18"/>
        </w:rPr>
        <w:tab/>
      </w:r>
      <w:r w:rsidR="00560C07" w:rsidRPr="00F861F3">
        <w:rPr>
          <w:rFonts w:eastAsia="Times New Roman" w:cstheme="minorHAnsi"/>
          <w:color w:val="000000"/>
          <w:sz w:val="18"/>
          <w:szCs w:val="18"/>
        </w:rPr>
        <w:t>Cofactor and vitamin metabolism</w:t>
      </w:r>
    </w:p>
    <w:bookmarkEnd w:id="28"/>
    <w:p w14:paraId="792AAE6A" w14:textId="77777777" w:rsidR="00560C07" w:rsidRPr="00F861F3" w:rsidRDefault="00560C07"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r w:rsidRPr="00F861F3">
        <w:rPr>
          <w:rFonts w:eastAsia="Times New Roman" w:cstheme="minorHAnsi"/>
          <w:sz w:val="18"/>
          <w:szCs w:val="18"/>
        </w:rPr>
        <w:fldChar w:fldCharType="begin"/>
      </w:r>
      <w:r w:rsidRPr="00F861F3">
        <w:rPr>
          <w:rFonts w:eastAsia="Times New Roman" w:cstheme="minorHAnsi"/>
          <w:sz w:val="18"/>
          <w:szCs w:val="18"/>
        </w:rPr>
        <w:instrText xml:space="preserve"> HYPERLINK "https://www.genome.jp/kegg-bin/show_module?164338224690713/M00899.args.multi" \t "_blank" </w:instrText>
      </w:r>
      <w:r w:rsidRPr="00F861F3">
        <w:rPr>
          <w:rFonts w:eastAsia="Times New Roman" w:cstheme="minorHAnsi"/>
          <w:sz w:val="18"/>
          <w:szCs w:val="18"/>
        </w:rPr>
      </w:r>
      <w:r w:rsidRPr="00F861F3">
        <w:rPr>
          <w:rFonts w:eastAsia="Times New Roman" w:cstheme="minorHAnsi"/>
          <w:sz w:val="18"/>
          <w:szCs w:val="18"/>
        </w:rPr>
        <w:fldChar w:fldCharType="separate"/>
      </w:r>
      <w:r w:rsidRPr="00F861F3">
        <w:rPr>
          <w:rFonts w:eastAsia="Times New Roman" w:cstheme="minorHAnsi"/>
          <w:sz w:val="18"/>
          <w:szCs w:val="18"/>
        </w:rPr>
        <w:t>M00899</w:t>
      </w:r>
      <w:r w:rsidRPr="00F861F3">
        <w:rPr>
          <w:rFonts w:eastAsia="Times New Roman" w:cstheme="minorHAnsi"/>
          <w:sz w:val="18"/>
          <w:szCs w:val="18"/>
        </w:rPr>
        <w:fldChar w:fldCharType="end"/>
      </w:r>
      <w:r w:rsidRPr="00F861F3">
        <w:rPr>
          <w:rFonts w:eastAsia="Times New Roman" w:cstheme="minorHAnsi"/>
          <w:sz w:val="18"/>
          <w:szCs w:val="18"/>
        </w:rPr>
        <w:t> Thiamine salvage pathway, HMP/HET =&gt; TMP (</w:t>
      </w:r>
      <w:hyperlink r:id="rId138" w:history="1">
        <w:r w:rsidRPr="00F861F3">
          <w:rPr>
            <w:rFonts w:eastAsia="Times New Roman" w:cstheme="minorHAnsi"/>
            <w:sz w:val="18"/>
            <w:szCs w:val="18"/>
          </w:rPr>
          <w:t>3</w:t>
        </w:r>
      </w:hyperlink>
      <w:r w:rsidRPr="00F861F3">
        <w:rPr>
          <w:rFonts w:eastAsia="Times New Roman" w:cstheme="minorHAnsi"/>
          <w:sz w:val="18"/>
          <w:szCs w:val="18"/>
        </w:rPr>
        <w:t>)  (complete 2/2)</w:t>
      </w:r>
    </w:p>
    <w:p w14:paraId="75720CDE"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39" w:tgtFrame="_blank" w:history="1">
        <w:r w:rsidR="00560C07" w:rsidRPr="00F861F3">
          <w:rPr>
            <w:rFonts w:eastAsia="Times New Roman" w:cstheme="minorHAnsi"/>
            <w:sz w:val="18"/>
            <w:szCs w:val="18"/>
          </w:rPr>
          <w:t>M00125</w:t>
        </w:r>
      </w:hyperlink>
      <w:r w:rsidR="00560C07" w:rsidRPr="00F861F3">
        <w:rPr>
          <w:rFonts w:eastAsia="Times New Roman" w:cstheme="minorHAnsi"/>
          <w:sz w:val="18"/>
          <w:szCs w:val="18"/>
        </w:rPr>
        <w:t> Riboflavin biosynthesis, plants and bacteria, GTP =&gt; riboflavin/FMN/FAD (</w:t>
      </w:r>
      <w:hyperlink r:id="rId140" w:history="1">
        <w:r w:rsidR="00560C07" w:rsidRPr="00F861F3">
          <w:rPr>
            <w:rFonts w:eastAsia="Times New Roman" w:cstheme="minorHAnsi"/>
            <w:sz w:val="18"/>
            <w:szCs w:val="18"/>
          </w:rPr>
          <w:t>7</w:t>
        </w:r>
      </w:hyperlink>
      <w:r w:rsidR="00560C07" w:rsidRPr="00F861F3">
        <w:rPr>
          <w:rFonts w:eastAsia="Times New Roman" w:cstheme="minorHAnsi"/>
          <w:sz w:val="18"/>
          <w:szCs w:val="18"/>
        </w:rPr>
        <w:t>)  (complete 7/7)</w:t>
      </w:r>
    </w:p>
    <w:p w14:paraId="3364A44C"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41" w:tgtFrame="_blank" w:history="1">
        <w:r w:rsidR="00560C07" w:rsidRPr="00F861F3">
          <w:rPr>
            <w:rFonts w:eastAsia="Times New Roman" w:cstheme="minorHAnsi"/>
            <w:sz w:val="18"/>
            <w:szCs w:val="18"/>
          </w:rPr>
          <w:t>M00916</w:t>
        </w:r>
      </w:hyperlink>
      <w:r w:rsidR="00560C07" w:rsidRPr="00F861F3">
        <w:rPr>
          <w:rFonts w:eastAsia="Times New Roman" w:cstheme="minorHAnsi"/>
          <w:sz w:val="18"/>
          <w:szCs w:val="18"/>
        </w:rPr>
        <w:t> Pyridoxal-P biosynthesis, R5P + glyceraldehyde-3P + glutamine =&gt; pyridoxal-P (</w:t>
      </w:r>
      <w:hyperlink r:id="rId142" w:history="1">
        <w:r w:rsidR="00560C07" w:rsidRPr="00F861F3">
          <w:rPr>
            <w:rFonts w:eastAsia="Times New Roman" w:cstheme="minorHAnsi"/>
            <w:sz w:val="18"/>
            <w:szCs w:val="18"/>
          </w:rPr>
          <w:t>2</w:t>
        </w:r>
      </w:hyperlink>
      <w:r w:rsidR="00560C07" w:rsidRPr="00F861F3">
        <w:rPr>
          <w:rFonts w:eastAsia="Times New Roman" w:cstheme="minorHAnsi"/>
          <w:sz w:val="18"/>
          <w:szCs w:val="18"/>
        </w:rPr>
        <w:t>)  (complete 1/1)</w:t>
      </w:r>
    </w:p>
    <w:p w14:paraId="36FFD6FE"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43" w:tgtFrame="_blank" w:history="1">
        <w:r w:rsidR="00560C07" w:rsidRPr="00F861F3">
          <w:rPr>
            <w:rFonts w:eastAsia="Times New Roman" w:cstheme="minorHAnsi"/>
            <w:sz w:val="18"/>
            <w:szCs w:val="18"/>
          </w:rPr>
          <w:t>M00115</w:t>
        </w:r>
      </w:hyperlink>
      <w:r w:rsidR="00560C07" w:rsidRPr="00F861F3">
        <w:rPr>
          <w:rFonts w:eastAsia="Times New Roman" w:cstheme="minorHAnsi"/>
          <w:sz w:val="18"/>
          <w:szCs w:val="18"/>
        </w:rPr>
        <w:t> NAD biosynthesis, aspartate =&gt; quinolinate =&gt; NAD (</w:t>
      </w:r>
      <w:hyperlink r:id="rId144" w:history="1">
        <w:r w:rsidR="00560C07" w:rsidRPr="00F861F3">
          <w:rPr>
            <w:rFonts w:eastAsia="Times New Roman" w:cstheme="minorHAnsi"/>
            <w:sz w:val="18"/>
            <w:szCs w:val="18"/>
          </w:rPr>
          <w:t>6</w:t>
        </w:r>
      </w:hyperlink>
      <w:r w:rsidR="00560C07" w:rsidRPr="00F861F3">
        <w:rPr>
          <w:rFonts w:eastAsia="Times New Roman" w:cstheme="minorHAnsi"/>
          <w:sz w:val="18"/>
          <w:szCs w:val="18"/>
        </w:rPr>
        <w:t>)  (complete 5/5)</w:t>
      </w:r>
    </w:p>
    <w:p w14:paraId="0FE7B0E2"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45" w:tgtFrame="_blank" w:history="1">
        <w:r w:rsidR="00560C07" w:rsidRPr="00F861F3">
          <w:rPr>
            <w:rFonts w:eastAsia="Times New Roman" w:cstheme="minorHAnsi"/>
            <w:sz w:val="18"/>
            <w:szCs w:val="18"/>
          </w:rPr>
          <w:t>M00119</w:t>
        </w:r>
      </w:hyperlink>
      <w:r w:rsidR="00560C07" w:rsidRPr="00F861F3">
        <w:rPr>
          <w:rFonts w:eastAsia="Times New Roman" w:cstheme="minorHAnsi"/>
          <w:sz w:val="18"/>
          <w:szCs w:val="18"/>
        </w:rPr>
        <w:t> Pantothenate biosynthesis, valine/L-aspartate =&gt; pantothenate (</w:t>
      </w:r>
      <w:hyperlink r:id="rId146"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5/5)</w:t>
      </w:r>
    </w:p>
    <w:p w14:paraId="46798313"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47" w:tgtFrame="_blank" w:history="1">
        <w:r w:rsidR="00560C07" w:rsidRPr="00F861F3">
          <w:rPr>
            <w:rFonts w:eastAsia="Times New Roman" w:cstheme="minorHAnsi"/>
            <w:sz w:val="18"/>
            <w:szCs w:val="18"/>
          </w:rPr>
          <w:t>M00913</w:t>
        </w:r>
      </w:hyperlink>
      <w:r w:rsidR="00560C07" w:rsidRPr="00F861F3">
        <w:rPr>
          <w:rFonts w:eastAsia="Times New Roman" w:cstheme="minorHAnsi"/>
          <w:sz w:val="18"/>
          <w:szCs w:val="18"/>
        </w:rPr>
        <w:t> Pantothenate biosynthesis, 2-oxoisovalerate/spermine =&gt; pantothenate (</w:t>
      </w:r>
      <w:hyperlink r:id="rId148" w:history="1">
        <w:r w:rsidR="00560C07" w:rsidRPr="00F861F3">
          <w:rPr>
            <w:rFonts w:eastAsia="Times New Roman" w:cstheme="minorHAnsi"/>
            <w:sz w:val="18"/>
            <w:szCs w:val="18"/>
          </w:rPr>
          <w:t>4</w:t>
        </w:r>
      </w:hyperlink>
      <w:r w:rsidR="00560C07" w:rsidRPr="00F861F3">
        <w:rPr>
          <w:rFonts w:eastAsia="Times New Roman" w:cstheme="minorHAnsi"/>
          <w:sz w:val="18"/>
          <w:szCs w:val="18"/>
        </w:rPr>
        <w:t>)  (1 block missing 4/5)</w:t>
      </w:r>
    </w:p>
    <w:p w14:paraId="3EA659DA"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49" w:tgtFrame="_blank" w:history="1">
        <w:r w:rsidR="00560C07" w:rsidRPr="00F861F3">
          <w:rPr>
            <w:rFonts w:eastAsia="Times New Roman" w:cstheme="minorHAnsi"/>
            <w:sz w:val="18"/>
            <w:szCs w:val="18"/>
          </w:rPr>
          <w:t>M00120</w:t>
        </w:r>
      </w:hyperlink>
      <w:r w:rsidR="00560C07" w:rsidRPr="00F861F3">
        <w:rPr>
          <w:rFonts w:eastAsia="Times New Roman" w:cstheme="minorHAnsi"/>
          <w:sz w:val="18"/>
          <w:szCs w:val="18"/>
        </w:rPr>
        <w:t> Coenzyme A biosynthesis, pantothenate =&gt; CoA (</w:t>
      </w:r>
      <w:hyperlink r:id="rId150" w:history="1">
        <w:r w:rsidR="00560C07" w:rsidRPr="00F861F3">
          <w:rPr>
            <w:rFonts w:eastAsia="Times New Roman" w:cstheme="minorHAnsi"/>
            <w:sz w:val="18"/>
            <w:szCs w:val="18"/>
          </w:rPr>
          <w:t>4</w:t>
        </w:r>
      </w:hyperlink>
      <w:r w:rsidR="00560C07" w:rsidRPr="00F861F3">
        <w:rPr>
          <w:rFonts w:eastAsia="Times New Roman" w:cstheme="minorHAnsi"/>
          <w:sz w:val="18"/>
          <w:szCs w:val="18"/>
        </w:rPr>
        <w:t>)  (1 block missing 2/3)</w:t>
      </w:r>
    </w:p>
    <w:p w14:paraId="0ED1D3E5"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51" w:tgtFrame="_blank" w:history="1">
        <w:r w:rsidR="00560C07" w:rsidRPr="00F861F3">
          <w:rPr>
            <w:rFonts w:eastAsia="Times New Roman" w:cstheme="minorHAnsi"/>
            <w:sz w:val="18"/>
            <w:szCs w:val="18"/>
          </w:rPr>
          <w:t>M00123</w:t>
        </w:r>
      </w:hyperlink>
      <w:r w:rsidR="00560C07" w:rsidRPr="00F861F3">
        <w:rPr>
          <w:rFonts w:eastAsia="Times New Roman" w:cstheme="minorHAnsi"/>
          <w:sz w:val="18"/>
          <w:szCs w:val="18"/>
        </w:rPr>
        <w:t> Biotin biosynthesis, pimeloyl-ACP/CoA =&gt; biotin (</w:t>
      </w:r>
      <w:hyperlink r:id="rId152"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3/3)</w:t>
      </w:r>
    </w:p>
    <w:p w14:paraId="22BAA78C"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53" w:tgtFrame="_blank" w:history="1">
        <w:r w:rsidR="00560C07" w:rsidRPr="00F861F3">
          <w:rPr>
            <w:rFonts w:eastAsia="Times New Roman" w:cstheme="minorHAnsi"/>
            <w:sz w:val="18"/>
            <w:szCs w:val="18"/>
          </w:rPr>
          <w:t>M00573</w:t>
        </w:r>
      </w:hyperlink>
      <w:r w:rsidR="00560C07" w:rsidRPr="00F861F3">
        <w:rPr>
          <w:rFonts w:eastAsia="Times New Roman" w:cstheme="minorHAnsi"/>
          <w:sz w:val="18"/>
          <w:szCs w:val="18"/>
        </w:rPr>
        <w:t> Biotin biosynthesis, BioI pathway, long-chain-acyl-ACP =&gt; pimeloyl-ACP =&gt; biotin (</w:t>
      </w:r>
      <w:hyperlink r:id="rId154" w:history="1">
        <w:r w:rsidR="00560C07" w:rsidRPr="00F861F3">
          <w:rPr>
            <w:rFonts w:eastAsia="Times New Roman" w:cstheme="minorHAnsi"/>
            <w:sz w:val="18"/>
            <w:szCs w:val="18"/>
          </w:rPr>
          <w:t>4</w:t>
        </w:r>
      </w:hyperlink>
      <w:r w:rsidR="00560C07" w:rsidRPr="00F861F3">
        <w:rPr>
          <w:rFonts w:eastAsia="Times New Roman" w:cstheme="minorHAnsi"/>
          <w:sz w:val="18"/>
          <w:szCs w:val="18"/>
        </w:rPr>
        <w:t>)  (1 block missing 4/5)</w:t>
      </w:r>
    </w:p>
    <w:p w14:paraId="6DBA77E7"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55" w:tgtFrame="_blank" w:history="1">
        <w:r w:rsidR="00560C07" w:rsidRPr="00F861F3">
          <w:rPr>
            <w:rFonts w:eastAsia="Times New Roman" w:cstheme="minorHAnsi"/>
            <w:sz w:val="18"/>
            <w:szCs w:val="18"/>
          </w:rPr>
          <w:t>M00577</w:t>
        </w:r>
      </w:hyperlink>
      <w:r w:rsidR="00560C07" w:rsidRPr="00F861F3">
        <w:rPr>
          <w:rFonts w:eastAsia="Times New Roman" w:cstheme="minorHAnsi"/>
          <w:sz w:val="18"/>
          <w:szCs w:val="18"/>
        </w:rPr>
        <w:t> Biotin biosynthesis, BioW pathway, pimelate =&gt; pimeloyl-CoA =&gt; biotin (</w:t>
      </w:r>
      <w:hyperlink r:id="rId156" w:history="1">
        <w:r w:rsidR="00560C07" w:rsidRPr="00F861F3">
          <w:rPr>
            <w:rFonts w:eastAsia="Times New Roman" w:cstheme="minorHAnsi"/>
            <w:sz w:val="18"/>
            <w:szCs w:val="18"/>
          </w:rPr>
          <w:t>5</w:t>
        </w:r>
      </w:hyperlink>
      <w:r w:rsidR="00560C07" w:rsidRPr="00F861F3">
        <w:rPr>
          <w:rFonts w:eastAsia="Times New Roman" w:cstheme="minorHAnsi"/>
          <w:sz w:val="18"/>
          <w:szCs w:val="18"/>
        </w:rPr>
        <w:t>)  (1 block missing 4/5)</w:t>
      </w:r>
    </w:p>
    <w:p w14:paraId="2596D527"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57" w:tgtFrame="_blank" w:history="1">
        <w:r w:rsidR="00560C07" w:rsidRPr="00F861F3">
          <w:rPr>
            <w:rFonts w:eastAsia="Times New Roman" w:cstheme="minorHAnsi"/>
            <w:sz w:val="18"/>
            <w:szCs w:val="18"/>
          </w:rPr>
          <w:t>M00881</w:t>
        </w:r>
      </w:hyperlink>
      <w:r w:rsidR="00560C07" w:rsidRPr="00F861F3">
        <w:rPr>
          <w:rFonts w:eastAsia="Times New Roman" w:cstheme="minorHAnsi"/>
          <w:sz w:val="18"/>
          <w:szCs w:val="18"/>
        </w:rPr>
        <w:t> Lipoic acid biosynthesis, plants and bacteria, octanoyl-ACP =&gt; dihydrolipoyl-E2/H (</w:t>
      </w:r>
      <w:hyperlink r:id="rId158" w:history="1">
        <w:r w:rsidR="00560C07" w:rsidRPr="00F861F3">
          <w:rPr>
            <w:rFonts w:eastAsia="Times New Roman" w:cstheme="minorHAnsi"/>
            <w:sz w:val="18"/>
            <w:szCs w:val="18"/>
          </w:rPr>
          <w:t>1</w:t>
        </w:r>
      </w:hyperlink>
      <w:r w:rsidR="00560C07" w:rsidRPr="00F861F3">
        <w:rPr>
          <w:rFonts w:eastAsia="Times New Roman" w:cstheme="minorHAnsi"/>
          <w:sz w:val="18"/>
          <w:szCs w:val="18"/>
        </w:rPr>
        <w:t>)  (1 block missing 1/2)</w:t>
      </w:r>
    </w:p>
    <w:p w14:paraId="267BF2F1"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59" w:tgtFrame="_blank" w:history="1">
        <w:r w:rsidR="00560C07" w:rsidRPr="00F861F3">
          <w:rPr>
            <w:rFonts w:eastAsia="Times New Roman" w:cstheme="minorHAnsi"/>
            <w:sz w:val="18"/>
            <w:szCs w:val="18"/>
          </w:rPr>
          <w:t>M00882</w:t>
        </w:r>
      </w:hyperlink>
      <w:r w:rsidR="00560C07" w:rsidRPr="00F861F3">
        <w:rPr>
          <w:rFonts w:eastAsia="Times New Roman" w:cstheme="minorHAnsi"/>
          <w:sz w:val="18"/>
          <w:szCs w:val="18"/>
        </w:rPr>
        <w:t> Lipoic acid biosynthesis, eukaryotes, octanoyl-ACP =&gt; dihydrolipoyl-H (</w:t>
      </w:r>
      <w:hyperlink r:id="rId160" w:history="1">
        <w:r w:rsidR="00560C07" w:rsidRPr="00F861F3">
          <w:rPr>
            <w:rFonts w:eastAsia="Times New Roman" w:cstheme="minorHAnsi"/>
            <w:sz w:val="18"/>
            <w:szCs w:val="18"/>
          </w:rPr>
          <w:t>1</w:t>
        </w:r>
      </w:hyperlink>
      <w:r w:rsidR="00560C07" w:rsidRPr="00F861F3">
        <w:rPr>
          <w:rFonts w:eastAsia="Times New Roman" w:cstheme="minorHAnsi"/>
          <w:sz w:val="18"/>
          <w:szCs w:val="18"/>
        </w:rPr>
        <w:t>)  (1 block missing 1/2)</w:t>
      </w:r>
    </w:p>
    <w:p w14:paraId="7C23BCBF"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61" w:tgtFrame="_blank" w:history="1">
        <w:r w:rsidR="00560C07" w:rsidRPr="00F861F3">
          <w:rPr>
            <w:rFonts w:eastAsia="Times New Roman" w:cstheme="minorHAnsi"/>
            <w:sz w:val="18"/>
            <w:szCs w:val="18"/>
          </w:rPr>
          <w:t>M00883</w:t>
        </w:r>
      </w:hyperlink>
      <w:r w:rsidR="00560C07" w:rsidRPr="00F861F3">
        <w:rPr>
          <w:rFonts w:eastAsia="Times New Roman" w:cstheme="minorHAnsi"/>
          <w:sz w:val="18"/>
          <w:szCs w:val="18"/>
        </w:rPr>
        <w:t> </w:t>
      </w:r>
      <w:r w:rsidR="00560C07" w:rsidRPr="006A071B">
        <w:rPr>
          <w:rFonts w:eastAsia="Times New Roman" w:cstheme="minorHAnsi"/>
          <w:sz w:val="16"/>
          <w:szCs w:val="16"/>
        </w:rPr>
        <w:t>Lipoic acid biosynthesis, animals and bacteria, octanoyl-ACP =&gt; dihydrolipoyl-H =&gt; dihydrolipoyl-E2 (</w:t>
      </w:r>
      <w:hyperlink r:id="rId162" w:history="1">
        <w:r w:rsidR="00560C07" w:rsidRPr="006A071B">
          <w:rPr>
            <w:rFonts w:eastAsia="Times New Roman" w:cstheme="minorHAnsi"/>
            <w:sz w:val="16"/>
            <w:szCs w:val="16"/>
          </w:rPr>
          <w:t>3</w:t>
        </w:r>
      </w:hyperlink>
      <w:r w:rsidR="00560C07" w:rsidRPr="006A071B">
        <w:rPr>
          <w:rFonts w:eastAsia="Times New Roman" w:cstheme="minorHAnsi"/>
          <w:sz w:val="16"/>
          <w:szCs w:val="16"/>
        </w:rPr>
        <w:t>)  (complete 3/3)</w:t>
      </w:r>
    </w:p>
    <w:p w14:paraId="020CEA3F"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63" w:tgtFrame="_blank" w:history="1">
        <w:r w:rsidR="00560C07" w:rsidRPr="00F861F3">
          <w:rPr>
            <w:rFonts w:eastAsia="Times New Roman" w:cstheme="minorHAnsi"/>
            <w:sz w:val="18"/>
            <w:szCs w:val="18"/>
          </w:rPr>
          <w:t>M00884</w:t>
        </w:r>
      </w:hyperlink>
      <w:r w:rsidR="00560C07" w:rsidRPr="00F861F3">
        <w:rPr>
          <w:rFonts w:eastAsia="Times New Roman" w:cstheme="minorHAnsi"/>
          <w:sz w:val="18"/>
          <w:szCs w:val="18"/>
        </w:rPr>
        <w:t> Lipoic acid biosynthesis, octanoyl-CoA =&gt; dihydrolipoyl-E2 (</w:t>
      </w:r>
      <w:hyperlink r:id="rId164" w:history="1">
        <w:r w:rsidR="00560C07" w:rsidRPr="00F861F3">
          <w:rPr>
            <w:rFonts w:eastAsia="Times New Roman" w:cstheme="minorHAnsi"/>
            <w:sz w:val="18"/>
            <w:szCs w:val="18"/>
          </w:rPr>
          <w:t>1</w:t>
        </w:r>
      </w:hyperlink>
      <w:r w:rsidR="00560C07" w:rsidRPr="00F861F3">
        <w:rPr>
          <w:rFonts w:eastAsia="Times New Roman" w:cstheme="minorHAnsi"/>
          <w:sz w:val="18"/>
          <w:szCs w:val="18"/>
        </w:rPr>
        <w:t>)  (1 block missing 1/2)</w:t>
      </w:r>
    </w:p>
    <w:p w14:paraId="448313EE"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65" w:tgtFrame="_blank" w:history="1">
        <w:r w:rsidR="00560C07" w:rsidRPr="00F861F3">
          <w:rPr>
            <w:rFonts w:eastAsia="Times New Roman" w:cstheme="minorHAnsi"/>
            <w:sz w:val="18"/>
            <w:szCs w:val="18"/>
          </w:rPr>
          <w:t>M00126</w:t>
        </w:r>
      </w:hyperlink>
      <w:r w:rsidR="00560C07" w:rsidRPr="00F861F3">
        <w:rPr>
          <w:rFonts w:eastAsia="Times New Roman" w:cstheme="minorHAnsi"/>
          <w:sz w:val="18"/>
          <w:szCs w:val="18"/>
        </w:rPr>
        <w:t> Tetrahydrofolate biosynthesis, GTP =&gt; THF (</w:t>
      </w:r>
      <w:hyperlink r:id="rId166" w:history="1">
        <w:r w:rsidR="00560C07" w:rsidRPr="00F861F3">
          <w:rPr>
            <w:rFonts w:eastAsia="Times New Roman" w:cstheme="minorHAnsi"/>
            <w:sz w:val="18"/>
            <w:szCs w:val="18"/>
          </w:rPr>
          <w:t>7</w:t>
        </w:r>
      </w:hyperlink>
      <w:r w:rsidR="00560C07" w:rsidRPr="00F861F3">
        <w:rPr>
          <w:rFonts w:eastAsia="Times New Roman" w:cstheme="minorHAnsi"/>
          <w:sz w:val="18"/>
          <w:szCs w:val="18"/>
        </w:rPr>
        <w:t>)  (1 block missing 4/5)</w:t>
      </w:r>
    </w:p>
    <w:p w14:paraId="73A06F45"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67" w:tgtFrame="_blank" w:history="1">
        <w:r w:rsidR="00560C07" w:rsidRPr="00F861F3">
          <w:rPr>
            <w:rFonts w:eastAsia="Times New Roman" w:cstheme="minorHAnsi"/>
            <w:sz w:val="18"/>
            <w:szCs w:val="18"/>
          </w:rPr>
          <w:t>M00842</w:t>
        </w:r>
      </w:hyperlink>
      <w:r w:rsidR="00560C07" w:rsidRPr="00F861F3">
        <w:rPr>
          <w:rFonts w:eastAsia="Times New Roman" w:cstheme="minorHAnsi"/>
          <w:sz w:val="18"/>
          <w:szCs w:val="18"/>
        </w:rPr>
        <w:t> Tetrahydrobiopterin biosynthesis, GTP =&gt; BH4 (</w:t>
      </w:r>
      <w:hyperlink r:id="rId168" w:history="1">
        <w:r w:rsidR="00560C07" w:rsidRPr="00F861F3">
          <w:rPr>
            <w:rFonts w:eastAsia="Times New Roman" w:cstheme="minorHAnsi"/>
            <w:sz w:val="18"/>
            <w:szCs w:val="18"/>
          </w:rPr>
          <w:t>2</w:t>
        </w:r>
      </w:hyperlink>
      <w:r w:rsidR="00560C07" w:rsidRPr="00F861F3">
        <w:rPr>
          <w:rFonts w:eastAsia="Times New Roman" w:cstheme="minorHAnsi"/>
          <w:sz w:val="18"/>
          <w:szCs w:val="18"/>
        </w:rPr>
        <w:t>)  (1 block missing 2/3)</w:t>
      </w:r>
    </w:p>
    <w:p w14:paraId="6CD9AACA"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69" w:tgtFrame="_blank" w:history="1">
        <w:r w:rsidR="00560C07" w:rsidRPr="00F861F3">
          <w:rPr>
            <w:rFonts w:eastAsia="Times New Roman" w:cstheme="minorHAnsi"/>
            <w:sz w:val="18"/>
            <w:szCs w:val="18"/>
          </w:rPr>
          <w:t>M00843</w:t>
        </w:r>
      </w:hyperlink>
      <w:r w:rsidR="00560C07" w:rsidRPr="00F861F3">
        <w:rPr>
          <w:rFonts w:eastAsia="Times New Roman" w:cstheme="minorHAnsi"/>
          <w:sz w:val="18"/>
          <w:szCs w:val="18"/>
        </w:rPr>
        <w:t> L-threo-Tetrahydrobiopterin biosynthesis, GTP =&gt; L-threo-BH4 (</w:t>
      </w:r>
      <w:hyperlink r:id="rId170" w:history="1">
        <w:r w:rsidR="00560C07" w:rsidRPr="00F861F3">
          <w:rPr>
            <w:rFonts w:eastAsia="Times New Roman" w:cstheme="minorHAnsi"/>
            <w:sz w:val="18"/>
            <w:szCs w:val="18"/>
          </w:rPr>
          <w:t>2</w:t>
        </w:r>
      </w:hyperlink>
      <w:r w:rsidR="00560C07" w:rsidRPr="00F861F3">
        <w:rPr>
          <w:rFonts w:eastAsia="Times New Roman" w:cstheme="minorHAnsi"/>
          <w:sz w:val="18"/>
          <w:szCs w:val="18"/>
        </w:rPr>
        <w:t>)  (1 block missing 2/3)</w:t>
      </w:r>
    </w:p>
    <w:p w14:paraId="757A09FB"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71" w:tgtFrame="_blank" w:history="1">
        <w:r w:rsidR="00560C07" w:rsidRPr="00F861F3">
          <w:rPr>
            <w:rFonts w:eastAsia="Times New Roman" w:cstheme="minorHAnsi"/>
            <w:sz w:val="18"/>
            <w:szCs w:val="18"/>
          </w:rPr>
          <w:t>M00880</w:t>
        </w:r>
      </w:hyperlink>
      <w:r w:rsidR="00560C07" w:rsidRPr="00F861F3">
        <w:rPr>
          <w:rFonts w:eastAsia="Times New Roman" w:cstheme="minorHAnsi"/>
          <w:sz w:val="18"/>
          <w:szCs w:val="18"/>
        </w:rPr>
        <w:t> Molybdenum cofactor biosynthesis, GTP =&gt; molybdenum cofactor (</w:t>
      </w:r>
      <w:hyperlink r:id="rId172" w:history="1">
        <w:r w:rsidR="00560C07" w:rsidRPr="00F861F3">
          <w:rPr>
            <w:rFonts w:eastAsia="Times New Roman" w:cstheme="minorHAnsi"/>
            <w:sz w:val="18"/>
            <w:szCs w:val="18"/>
          </w:rPr>
          <w:t>5</w:t>
        </w:r>
      </w:hyperlink>
      <w:r w:rsidR="00560C07" w:rsidRPr="00F861F3">
        <w:rPr>
          <w:rFonts w:eastAsia="Times New Roman" w:cstheme="minorHAnsi"/>
          <w:sz w:val="18"/>
          <w:szCs w:val="18"/>
        </w:rPr>
        <w:t>)  (complete 3/3)</w:t>
      </w:r>
    </w:p>
    <w:p w14:paraId="65DDD319"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73" w:tgtFrame="_blank" w:history="1">
        <w:r w:rsidR="00560C07" w:rsidRPr="00F861F3">
          <w:rPr>
            <w:rFonts w:eastAsia="Times New Roman" w:cstheme="minorHAnsi"/>
            <w:sz w:val="18"/>
            <w:szCs w:val="18"/>
          </w:rPr>
          <w:t>M00140</w:t>
        </w:r>
      </w:hyperlink>
      <w:r w:rsidR="00560C07" w:rsidRPr="00F861F3">
        <w:rPr>
          <w:rFonts w:eastAsia="Times New Roman" w:cstheme="minorHAnsi"/>
          <w:sz w:val="18"/>
          <w:szCs w:val="18"/>
        </w:rPr>
        <w:t> C1-unit interconversion, prokaryotes (</w:t>
      </w:r>
      <w:hyperlink r:id="rId174" w:history="1">
        <w:r w:rsidR="00560C07" w:rsidRPr="00F861F3">
          <w:rPr>
            <w:rFonts w:eastAsia="Times New Roman" w:cstheme="minorHAnsi"/>
            <w:sz w:val="18"/>
            <w:szCs w:val="18"/>
          </w:rPr>
          <w:t>3</w:t>
        </w:r>
      </w:hyperlink>
      <w:r w:rsidR="00560C07" w:rsidRPr="00F861F3">
        <w:rPr>
          <w:rFonts w:eastAsia="Times New Roman" w:cstheme="minorHAnsi"/>
          <w:sz w:val="18"/>
          <w:szCs w:val="18"/>
        </w:rPr>
        <w:t>)  (complete 3/3)</w:t>
      </w:r>
    </w:p>
    <w:p w14:paraId="09F85C19"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75" w:tgtFrame="_blank" w:history="1">
        <w:r w:rsidR="00560C07" w:rsidRPr="00F861F3">
          <w:rPr>
            <w:rFonts w:eastAsia="Times New Roman" w:cstheme="minorHAnsi"/>
            <w:sz w:val="18"/>
            <w:szCs w:val="18"/>
          </w:rPr>
          <w:t>M00141</w:t>
        </w:r>
      </w:hyperlink>
      <w:r w:rsidR="00560C07" w:rsidRPr="00F861F3">
        <w:rPr>
          <w:rFonts w:eastAsia="Times New Roman" w:cstheme="minorHAnsi"/>
          <w:sz w:val="18"/>
          <w:szCs w:val="18"/>
        </w:rPr>
        <w:t> C1-unit interconversion, eukaryotes (</w:t>
      </w:r>
      <w:hyperlink r:id="rId176" w:history="1">
        <w:r w:rsidR="00560C07" w:rsidRPr="00F861F3">
          <w:rPr>
            <w:rFonts w:eastAsia="Times New Roman" w:cstheme="minorHAnsi"/>
            <w:sz w:val="18"/>
            <w:szCs w:val="18"/>
          </w:rPr>
          <w:t>1</w:t>
        </w:r>
      </w:hyperlink>
      <w:r w:rsidR="00560C07" w:rsidRPr="00F861F3">
        <w:rPr>
          <w:rFonts w:eastAsia="Times New Roman" w:cstheme="minorHAnsi"/>
          <w:sz w:val="18"/>
          <w:szCs w:val="18"/>
        </w:rPr>
        <w:t>)  (1 block missing 1/2)</w:t>
      </w:r>
    </w:p>
    <w:p w14:paraId="17F1E1C8"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77" w:tgtFrame="_blank" w:history="1">
        <w:r w:rsidR="00560C07" w:rsidRPr="00F861F3">
          <w:rPr>
            <w:rFonts w:eastAsia="Times New Roman" w:cstheme="minorHAnsi"/>
            <w:sz w:val="18"/>
            <w:szCs w:val="18"/>
          </w:rPr>
          <w:t>M00846</w:t>
        </w:r>
      </w:hyperlink>
      <w:r w:rsidR="00560C07" w:rsidRPr="00F861F3">
        <w:rPr>
          <w:rFonts w:eastAsia="Times New Roman" w:cstheme="minorHAnsi"/>
          <w:sz w:val="18"/>
          <w:szCs w:val="18"/>
        </w:rPr>
        <w:t> Siroheme biosynthesis, glutamyl-tRNA =&gt; siroheme (</w:t>
      </w:r>
      <w:hyperlink r:id="rId178" w:history="1">
        <w:r w:rsidR="00560C07" w:rsidRPr="00F861F3">
          <w:rPr>
            <w:rFonts w:eastAsia="Times New Roman" w:cstheme="minorHAnsi"/>
            <w:sz w:val="18"/>
            <w:szCs w:val="18"/>
          </w:rPr>
          <w:t>7</w:t>
        </w:r>
      </w:hyperlink>
      <w:r w:rsidR="00560C07" w:rsidRPr="00F861F3">
        <w:rPr>
          <w:rFonts w:eastAsia="Times New Roman" w:cstheme="minorHAnsi"/>
          <w:sz w:val="18"/>
          <w:szCs w:val="18"/>
        </w:rPr>
        <w:t>)  (1 block missing 5/6)</w:t>
      </w:r>
    </w:p>
    <w:p w14:paraId="356F8010"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79" w:tgtFrame="_blank" w:history="1">
        <w:r w:rsidR="00560C07" w:rsidRPr="00F861F3">
          <w:rPr>
            <w:rFonts w:eastAsia="Times New Roman" w:cstheme="minorHAnsi"/>
            <w:sz w:val="18"/>
            <w:szCs w:val="18"/>
          </w:rPr>
          <w:t>M00121</w:t>
        </w:r>
      </w:hyperlink>
      <w:r w:rsidR="00560C07" w:rsidRPr="00F861F3">
        <w:rPr>
          <w:rFonts w:eastAsia="Times New Roman" w:cstheme="minorHAnsi"/>
          <w:sz w:val="18"/>
          <w:szCs w:val="18"/>
        </w:rPr>
        <w:t> Heme biosynthesis, plants and bacteria, glutamate =&gt; heme (</w:t>
      </w:r>
      <w:hyperlink r:id="rId180" w:history="1">
        <w:r w:rsidR="00560C07" w:rsidRPr="00F861F3">
          <w:rPr>
            <w:rFonts w:eastAsia="Times New Roman" w:cstheme="minorHAnsi"/>
            <w:sz w:val="18"/>
            <w:szCs w:val="18"/>
          </w:rPr>
          <w:t>10</w:t>
        </w:r>
      </w:hyperlink>
      <w:r w:rsidR="00560C07" w:rsidRPr="00F861F3">
        <w:rPr>
          <w:rFonts w:eastAsia="Times New Roman" w:cstheme="minorHAnsi"/>
          <w:sz w:val="18"/>
          <w:szCs w:val="18"/>
        </w:rPr>
        <w:t>)  (complete 10/10)</w:t>
      </w:r>
    </w:p>
    <w:p w14:paraId="1190A774" w14:textId="77777777"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81" w:tgtFrame="_blank" w:history="1">
        <w:r w:rsidR="00560C07" w:rsidRPr="00F861F3">
          <w:rPr>
            <w:rFonts w:eastAsia="Times New Roman" w:cstheme="minorHAnsi"/>
            <w:sz w:val="18"/>
            <w:szCs w:val="18"/>
          </w:rPr>
          <w:t>M00926</w:t>
        </w:r>
      </w:hyperlink>
      <w:r w:rsidR="00560C07" w:rsidRPr="00F861F3">
        <w:rPr>
          <w:rFonts w:eastAsia="Times New Roman" w:cstheme="minorHAnsi"/>
          <w:sz w:val="18"/>
          <w:szCs w:val="18"/>
        </w:rPr>
        <w:t> Heme biosynthesis, bacteria, glutamyl-tRNA =&gt; coproporphyrin III =&gt; heme (</w:t>
      </w:r>
      <w:hyperlink r:id="rId182" w:history="1">
        <w:r w:rsidR="00560C07" w:rsidRPr="00F861F3">
          <w:rPr>
            <w:rFonts w:eastAsia="Times New Roman" w:cstheme="minorHAnsi"/>
            <w:sz w:val="18"/>
            <w:szCs w:val="18"/>
          </w:rPr>
          <w:t>9</w:t>
        </w:r>
      </w:hyperlink>
      <w:r w:rsidR="00560C07" w:rsidRPr="00F861F3">
        <w:rPr>
          <w:rFonts w:eastAsia="Times New Roman" w:cstheme="minorHAnsi"/>
          <w:sz w:val="18"/>
          <w:szCs w:val="18"/>
        </w:rPr>
        <w:t>)  (complete 9/9)</w:t>
      </w:r>
    </w:p>
    <w:p w14:paraId="7574C51C" w14:textId="14F5747C" w:rsidR="00560C07" w:rsidRPr="00F861F3" w:rsidRDefault="00000000" w:rsidP="00B67000">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exact"/>
        <w:ind w:left="180" w:firstLine="0"/>
        <w:contextualSpacing/>
        <w:rPr>
          <w:rFonts w:eastAsia="Times New Roman" w:cstheme="minorHAnsi"/>
          <w:sz w:val="18"/>
          <w:szCs w:val="18"/>
        </w:rPr>
      </w:pPr>
      <w:hyperlink r:id="rId183" w:tgtFrame="_blank" w:history="1">
        <w:r w:rsidR="00560C07" w:rsidRPr="00F861F3">
          <w:rPr>
            <w:rFonts w:eastAsia="Times New Roman" w:cstheme="minorHAnsi"/>
            <w:sz w:val="18"/>
            <w:szCs w:val="18"/>
          </w:rPr>
          <w:t>M00924</w:t>
        </w:r>
      </w:hyperlink>
      <w:r w:rsidR="00560C07" w:rsidRPr="00F861F3">
        <w:rPr>
          <w:rFonts w:eastAsia="Times New Roman" w:cstheme="minorHAnsi"/>
          <w:sz w:val="18"/>
          <w:szCs w:val="18"/>
        </w:rPr>
        <w:t xml:space="preserve"> Cobalamin biosynthesis, anaerobic, uroporphyrinogen III =&gt; </w:t>
      </w:r>
      <w:proofErr w:type="spellStart"/>
      <w:r w:rsidR="00560C07" w:rsidRPr="00F861F3">
        <w:rPr>
          <w:rFonts w:eastAsia="Times New Roman" w:cstheme="minorHAnsi"/>
          <w:sz w:val="18"/>
          <w:szCs w:val="18"/>
        </w:rPr>
        <w:t>sirohydrochlorin</w:t>
      </w:r>
      <w:proofErr w:type="spellEnd"/>
      <w:r w:rsidR="00560C07" w:rsidRPr="00F861F3">
        <w:rPr>
          <w:rFonts w:eastAsia="Times New Roman" w:cstheme="minorHAnsi"/>
          <w:sz w:val="18"/>
          <w:szCs w:val="18"/>
        </w:rPr>
        <w:t xml:space="preserve"> =&gt; </w:t>
      </w:r>
      <w:proofErr w:type="spellStart"/>
      <w:r w:rsidR="00560C07" w:rsidRPr="00F861F3">
        <w:rPr>
          <w:rFonts w:eastAsia="Times New Roman" w:cstheme="minorHAnsi"/>
          <w:sz w:val="18"/>
          <w:szCs w:val="18"/>
        </w:rPr>
        <w:t>cobyrinate</w:t>
      </w:r>
      <w:proofErr w:type="spellEnd"/>
      <w:r w:rsidR="00560C07" w:rsidRPr="00F861F3">
        <w:rPr>
          <w:rFonts w:eastAsia="Times New Roman" w:cstheme="minorHAnsi"/>
          <w:sz w:val="18"/>
          <w:szCs w:val="18"/>
        </w:rPr>
        <w:t xml:space="preserve"> a,</w:t>
      </w:r>
      <w:r w:rsidR="00133139">
        <w:rPr>
          <w:rFonts w:eastAsia="Times New Roman" w:cstheme="minorHAnsi"/>
          <w:sz w:val="18"/>
          <w:szCs w:val="18"/>
        </w:rPr>
        <w:t xml:space="preserve"> </w:t>
      </w:r>
      <w:r w:rsidR="00560C07" w:rsidRPr="00F861F3">
        <w:rPr>
          <w:rFonts w:eastAsia="Times New Roman" w:cstheme="minorHAnsi"/>
          <w:sz w:val="18"/>
          <w:szCs w:val="18"/>
        </w:rPr>
        <w:t>c-diamide (</w:t>
      </w:r>
      <w:hyperlink r:id="rId184" w:history="1">
        <w:r w:rsidR="00560C07" w:rsidRPr="00F861F3">
          <w:rPr>
            <w:rFonts w:eastAsia="Times New Roman" w:cstheme="minorHAnsi"/>
            <w:sz w:val="18"/>
            <w:szCs w:val="18"/>
          </w:rPr>
          <w:t>13</w:t>
        </w:r>
      </w:hyperlink>
      <w:r w:rsidR="00560C07" w:rsidRPr="00F861F3">
        <w:rPr>
          <w:rFonts w:eastAsia="Times New Roman" w:cstheme="minorHAnsi"/>
          <w:sz w:val="18"/>
          <w:szCs w:val="18"/>
        </w:rPr>
        <w:t>)  (complete 11/11)</w:t>
      </w:r>
    </w:p>
    <w:p w14:paraId="1BBAB750" w14:textId="2782888C" w:rsidR="00560C07" w:rsidRPr="00F861F3" w:rsidRDefault="00000000" w:rsidP="00A04267">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auto"/>
        <w:ind w:left="180" w:firstLine="0"/>
        <w:contextualSpacing/>
        <w:rPr>
          <w:rFonts w:eastAsia="Times New Roman" w:cstheme="minorHAnsi"/>
          <w:sz w:val="18"/>
          <w:szCs w:val="18"/>
        </w:rPr>
      </w:pPr>
      <w:hyperlink r:id="rId185" w:tgtFrame="_blank" w:history="1">
        <w:r w:rsidR="00560C07" w:rsidRPr="00F861F3">
          <w:rPr>
            <w:rFonts w:eastAsia="Times New Roman" w:cstheme="minorHAnsi"/>
            <w:sz w:val="18"/>
            <w:szCs w:val="18"/>
          </w:rPr>
          <w:t>M00122</w:t>
        </w:r>
      </w:hyperlink>
      <w:r w:rsidR="00560C07" w:rsidRPr="00F861F3">
        <w:rPr>
          <w:rFonts w:eastAsia="Times New Roman" w:cstheme="minorHAnsi"/>
          <w:sz w:val="18"/>
          <w:szCs w:val="18"/>
        </w:rPr>
        <w:t xml:space="preserve"> Cobalamin biosynthesis, </w:t>
      </w:r>
      <w:proofErr w:type="spellStart"/>
      <w:r w:rsidR="00560C07" w:rsidRPr="00F861F3">
        <w:rPr>
          <w:rFonts w:eastAsia="Times New Roman" w:cstheme="minorHAnsi"/>
          <w:sz w:val="18"/>
          <w:szCs w:val="18"/>
        </w:rPr>
        <w:t>cobyrinate</w:t>
      </w:r>
      <w:proofErr w:type="spellEnd"/>
      <w:r w:rsidR="00560C07" w:rsidRPr="00F861F3">
        <w:rPr>
          <w:rFonts w:eastAsia="Times New Roman" w:cstheme="minorHAnsi"/>
          <w:sz w:val="18"/>
          <w:szCs w:val="18"/>
        </w:rPr>
        <w:t xml:space="preserve"> a,</w:t>
      </w:r>
      <w:r w:rsidR="00133139">
        <w:rPr>
          <w:rFonts w:eastAsia="Times New Roman" w:cstheme="minorHAnsi"/>
          <w:sz w:val="18"/>
          <w:szCs w:val="18"/>
        </w:rPr>
        <w:t xml:space="preserve"> </w:t>
      </w:r>
      <w:r w:rsidR="00560C07" w:rsidRPr="00F861F3">
        <w:rPr>
          <w:rFonts w:eastAsia="Times New Roman" w:cstheme="minorHAnsi"/>
          <w:sz w:val="18"/>
          <w:szCs w:val="18"/>
        </w:rPr>
        <w:t>c-diamide =&gt; cobalamin (</w:t>
      </w:r>
      <w:hyperlink r:id="rId186" w:history="1">
        <w:r w:rsidR="00560C07" w:rsidRPr="00F861F3">
          <w:rPr>
            <w:rFonts w:eastAsia="Times New Roman" w:cstheme="minorHAnsi"/>
            <w:sz w:val="18"/>
            <w:szCs w:val="18"/>
          </w:rPr>
          <w:t>7</w:t>
        </w:r>
      </w:hyperlink>
      <w:r w:rsidR="00560C07" w:rsidRPr="00F861F3">
        <w:rPr>
          <w:rFonts w:eastAsia="Times New Roman" w:cstheme="minorHAnsi"/>
          <w:sz w:val="18"/>
          <w:szCs w:val="18"/>
        </w:rPr>
        <w:t>)  (1 block missing 6/7)</w:t>
      </w:r>
    </w:p>
    <w:p w14:paraId="65174084" w14:textId="77777777" w:rsidR="00560C07" w:rsidRPr="00F861F3" w:rsidRDefault="00000000" w:rsidP="00A04267">
      <w:pPr>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auto"/>
        <w:ind w:left="180" w:firstLine="0"/>
        <w:contextualSpacing/>
        <w:rPr>
          <w:rFonts w:eastAsia="Times New Roman" w:cstheme="minorHAnsi"/>
          <w:sz w:val="18"/>
          <w:szCs w:val="18"/>
        </w:rPr>
      </w:pPr>
      <w:hyperlink r:id="rId187" w:tgtFrame="_blank" w:history="1">
        <w:r w:rsidR="00560C07" w:rsidRPr="00F861F3">
          <w:rPr>
            <w:rFonts w:eastAsia="Times New Roman" w:cstheme="minorHAnsi"/>
            <w:sz w:val="18"/>
            <w:szCs w:val="18"/>
          </w:rPr>
          <w:t>M00116</w:t>
        </w:r>
      </w:hyperlink>
      <w:r w:rsidR="00560C07" w:rsidRPr="00F861F3">
        <w:rPr>
          <w:rFonts w:eastAsia="Times New Roman" w:cstheme="minorHAnsi"/>
          <w:sz w:val="18"/>
          <w:szCs w:val="18"/>
        </w:rPr>
        <w:t xml:space="preserve"> Menaquinone biosynthesis, </w:t>
      </w:r>
      <w:proofErr w:type="spellStart"/>
      <w:r w:rsidR="00560C07" w:rsidRPr="00F861F3">
        <w:rPr>
          <w:rFonts w:eastAsia="Times New Roman" w:cstheme="minorHAnsi"/>
          <w:sz w:val="18"/>
          <w:szCs w:val="18"/>
        </w:rPr>
        <w:t>chorismate</w:t>
      </w:r>
      <w:proofErr w:type="spellEnd"/>
      <w:r w:rsidR="00560C07" w:rsidRPr="00F861F3">
        <w:rPr>
          <w:rFonts w:eastAsia="Times New Roman" w:cstheme="minorHAnsi"/>
          <w:sz w:val="18"/>
          <w:szCs w:val="18"/>
        </w:rPr>
        <w:t xml:space="preserve"> (+ </w:t>
      </w:r>
      <w:proofErr w:type="spellStart"/>
      <w:r w:rsidR="00560C07" w:rsidRPr="00F861F3">
        <w:rPr>
          <w:rFonts w:eastAsia="Times New Roman" w:cstheme="minorHAnsi"/>
          <w:sz w:val="18"/>
          <w:szCs w:val="18"/>
        </w:rPr>
        <w:t>polyprenyl</w:t>
      </w:r>
      <w:proofErr w:type="spellEnd"/>
      <w:r w:rsidR="00560C07" w:rsidRPr="00F861F3">
        <w:rPr>
          <w:rFonts w:eastAsia="Times New Roman" w:cstheme="minorHAnsi"/>
          <w:sz w:val="18"/>
          <w:szCs w:val="18"/>
        </w:rPr>
        <w:t xml:space="preserve">-PP) =&gt; </w:t>
      </w:r>
      <w:proofErr w:type="spellStart"/>
      <w:r w:rsidR="00560C07" w:rsidRPr="00F861F3">
        <w:rPr>
          <w:rFonts w:eastAsia="Times New Roman" w:cstheme="minorHAnsi"/>
          <w:sz w:val="18"/>
          <w:szCs w:val="18"/>
        </w:rPr>
        <w:t>menaquinol</w:t>
      </w:r>
      <w:proofErr w:type="spellEnd"/>
      <w:r w:rsidR="00560C07" w:rsidRPr="00F861F3">
        <w:rPr>
          <w:rFonts w:eastAsia="Times New Roman" w:cstheme="minorHAnsi"/>
          <w:sz w:val="18"/>
          <w:szCs w:val="18"/>
        </w:rPr>
        <w:t> (</w:t>
      </w:r>
      <w:hyperlink r:id="rId188" w:history="1">
        <w:r w:rsidR="00560C07" w:rsidRPr="00F861F3">
          <w:rPr>
            <w:rFonts w:eastAsia="Times New Roman" w:cstheme="minorHAnsi"/>
            <w:sz w:val="18"/>
            <w:szCs w:val="18"/>
          </w:rPr>
          <w:t>8</w:t>
        </w:r>
      </w:hyperlink>
      <w:r w:rsidR="00560C07" w:rsidRPr="00F861F3">
        <w:rPr>
          <w:rFonts w:eastAsia="Times New Roman" w:cstheme="minorHAnsi"/>
          <w:sz w:val="18"/>
          <w:szCs w:val="18"/>
        </w:rPr>
        <w:t>)  (1 block missing 8/9)</w:t>
      </w:r>
    </w:p>
    <w:p w14:paraId="3A98B66E" w14:textId="77777777" w:rsidR="0079367C" w:rsidRPr="005F64E6" w:rsidRDefault="0079367C" w:rsidP="005F64E6">
      <w:pPr>
        <w:shd w:val="clear" w:color="auto" w:fill="FFFFFF"/>
        <w:spacing w:after="0" w:line="240" w:lineRule="auto"/>
        <w:rPr>
          <w:rFonts w:eastAsia="Times New Roman" w:cstheme="minorHAnsi"/>
          <w:color w:val="000000"/>
          <w:sz w:val="18"/>
          <w:szCs w:val="18"/>
        </w:rPr>
      </w:pPr>
    </w:p>
    <w:p w14:paraId="1B246F9D" w14:textId="36115A03" w:rsidR="00560C07" w:rsidRPr="0067302A" w:rsidRDefault="00560C07" w:rsidP="00A04267">
      <w:pPr>
        <w:shd w:val="clear" w:color="auto" w:fill="FFFFFF"/>
        <w:spacing w:after="0" w:line="240" w:lineRule="auto"/>
        <w:rPr>
          <w:rFonts w:eastAsia="Times New Roman" w:cstheme="minorHAnsi"/>
          <w:color w:val="000000"/>
        </w:rPr>
      </w:pPr>
      <w:bookmarkStart w:id="29" w:name="_Hlk95144654"/>
      <w:r w:rsidRPr="0067302A">
        <w:rPr>
          <w:rFonts w:eastAsia="Times New Roman" w:cstheme="minorHAnsi"/>
          <w:b/>
          <w:bCs/>
          <w:color w:val="000000"/>
        </w:rPr>
        <w:t>Table S</w:t>
      </w:r>
      <w:r w:rsidR="004F76D7">
        <w:rPr>
          <w:rFonts w:eastAsia="Times New Roman" w:cstheme="minorHAnsi"/>
          <w:b/>
          <w:bCs/>
          <w:color w:val="000000"/>
        </w:rPr>
        <w:t>1</w:t>
      </w:r>
      <w:r w:rsidR="001305CD">
        <w:rPr>
          <w:rFonts w:eastAsia="Times New Roman" w:cstheme="minorHAnsi"/>
          <w:b/>
          <w:bCs/>
          <w:color w:val="000000"/>
        </w:rPr>
        <w:t>2</w:t>
      </w:r>
      <w:r w:rsidRPr="0067302A">
        <w:rPr>
          <w:rFonts w:eastAsia="Times New Roman" w:cstheme="minorHAnsi"/>
          <w:b/>
          <w:bCs/>
          <w:color w:val="000000"/>
        </w:rPr>
        <w:t xml:space="preserve"> </w:t>
      </w:r>
      <w:r w:rsidRPr="0067302A">
        <w:rPr>
          <w:rFonts w:eastAsia="Times New Roman" w:cstheme="minorHAnsi"/>
          <w:color w:val="000000"/>
        </w:rPr>
        <w:t xml:space="preserve">Predicted </w:t>
      </w:r>
      <w:r>
        <w:rPr>
          <w:rFonts w:eastAsia="Times New Roman" w:cstheme="minorHAnsi"/>
          <w:color w:val="000000"/>
        </w:rPr>
        <w:t>terpenoid biosynthesis</w:t>
      </w:r>
      <w:r w:rsidRPr="0067302A">
        <w:rPr>
          <w:rFonts w:eastAsia="Times New Roman" w:cstheme="minorHAnsi"/>
          <w:color w:val="000000"/>
        </w:rPr>
        <w:t xml:space="preserve"> in HI03-3b based on </w:t>
      </w:r>
      <w:bookmarkStart w:id="30" w:name="_Hlk119875518"/>
      <w:r w:rsidRPr="0067302A">
        <w:rPr>
          <w:rFonts w:eastAsia="Times New Roman" w:cstheme="minorHAnsi"/>
          <w:color w:val="000000"/>
        </w:rPr>
        <w:t xml:space="preserve">KofamKOALA </w:t>
      </w:r>
      <w:r>
        <w:rPr>
          <w:rFonts w:eastAsia="Times New Roman" w:cstheme="minorHAnsi"/>
          <w:color w:val="000000"/>
        </w:rPr>
        <w:fldChar w:fldCharType="begin"/>
      </w:r>
      <w:r w:rsidR="00C44D3B">
        <w:rPr>
          <w:rFonts w:eastAsia="Times New Roman" w:cstheme="minorHAnsi"/>
          <w:color w:val="000000"/>
        </w:rPr>
        <w:instrText xml:space="preserve"> ADDIN ZOTERO_ITEM CSL_CITATION {"citationID":"hzzFGYh3","properties":{"formattedCitation":"(Aramaki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Pr>
          <w:rFonts w:eastAsia="Times New Roman" w:cstheme="minorHAnsi"/>
          <w:color w:val="000000"/>
        </w:rPr>
        <w:fldChar w:fldCharType="separate"/>
      </w:r>
      <w:r w:rsidRPr="00575AAA">
        <w:rPr>
          <w:rFonts w:ascii="Calibri" w:hAnsi="Calibri" w:cs="Calibri"/>
        </w:rPr>
        <w:t>(Aramaki et al., 2020)</w:t>
      </w:r>
      <w:r>
        <w:rPr>
          <w:rFonts w:eastAsia="Times New Roman" w:cstheme="minorHAnsi"/>
          <w:color w:val="000000"/>
        </w:rPr>
        <w:fldChar w:fldCharType="end"/>
      </w:r>
      <w:bookmarkEnd w:id="30"/>
    </w:p>
    <w:p w14:paraId="5FDA9E12" w14:textId="481101C8" w:rsidR="00560C07" w:rsidRPr="00F861F3" w:rsidRDefault="00560C07" w:rsidP="00A04267">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spacing w:after="0" w:line="240" w:lineRule="auto"/>
        <w:ind w:left="540" w:hanging="450"/>
        <w:contextualSpacing/>
        <w:rPr>
          <w:rFonts w:eastAsia="Times New Roman" w:cstheme="minorHAnsi"/>
          <w:color w:val="000000"/>
          <w:sz w:val="18"/>
          <w:szCs w:val="18"/>
        </w:rPr>
      </w:pPr>
      <w:r>
        <w:rPr>
          <w:rFonts w:eastAsia="Times New Roman" w:cstheme="minorHAnsi"/>
          <w:color w:val="000000"/>
          <w:sz w:val="18"/>
          <w:szCs w:val="18"/>
        </w:rPr>
        <w:t xml:space="preserve">8.1. </w:t>
      </w:r>
      <w:r w:rsidR="00133139">
        <w:rPr>
          <w:rFonts w:eastAsia="Times New Roman" w:cstheme="minorHAnsi"/>
          <w:color w:val="000000"/>
          <w:sz w:val="18"/>
          <w:szCs w:val="18"/>
        </w:rPr>
        <w:tab/>
      </w:r>
      <w:r w:rsidRPr="00F861F3">
        <w:rPr>
          <w:rFonts w:eastAsia="Times New Roman" w:cstheme="minorHAnsi"/>
          <w:color w:val="000000"/>
          <w:sz w:val="18"/>
          <w:szCs w:val="18"/>
        </w:rPr>
        <w:t>Terpenoid backbone biosynthesis</w:t>
      </w:r>
    </w:p>
    <w:bookmarkEnd w:id="29"/>
    <w:p w14:paraId="60EEEFAE" w14:textId="77777777" w:rsidR="00560C07" w:rsidRPr="00F861F3" w:rsidRDefault="00560C07" w:rsidP="00A04267">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tabs>
          <w:tab w:val="clear" w:pos="630"/>
          <w:tab w:val="num" w:pos="540"/>
        </w:tabs>
        <w:spacing w:after="0" w:line="240" w:lineRule="auto"/>
        <w:ind w:left="540" w:hanging="450"/>
        <w:contextualSpacing/>
        <w:rPr>
          <w:rFonts w:eastAsia="Times New Roman" w:cstheme="minorHAnsi"/>
          <w:sz w:val="18"/>
          <w:szCs w:val="18"/>
        </w:rPr>
      </w:pPr>
      <w:r w:rsidRPr="00F861F3">
        <w:rPr>
          <w:rFonts w:eastAsia="Times New Roman" w:cstheme="minorHAnsi"/>
          <w:sz w:val="18"/>
          <w:szCs w:val="18"/>
        </w:rPr>
        <w:fldChar w:fldCharType="begin"/>
      </w:r>
      <w:r w:rsidRPr="00F861F3">
        <w:rPr>
          <w:rFonts w:eastAsia="Times New Roman" w:cstheme="minorHAnsi"/>
          <w:sz w:val="18"/>
          <w:szCs w:val="18"/>
        </w:rPr>
        <w:instrText xml:space="preserve"> HYPERLINK "https://www.genome.jp/kegg-bin/show_module?164338224690713/M00096.args.multi" \t "_blank" </w:instrText>
      </w:r>
      <w:r w:rsidRPr="00F861F3">
        <w:rPr>
          <w:rFonts w:eastAsia="Times New Roman" w:cstheme="minorHAnsi"/>
          <w:sz w:val="18"/>
          <w:szCs w:val="18"/>
        </w:rPr>
      </w:r>
      <w:r w:rsidRPr="00F861F3">
        <w:rPr>
          <w:rFonts w:eastAsia="Times New Roman" w:cstheme="minorHAnsi"/>
          <w:sz w:val="18"/>
          <w:szCs w:val="18"/>
        </w:rPr>
        <w:fldChar w:fldCharType="separate"/>
      </w:r>
      <w:r w:rsidRPr="00F861F3">
        <w:rPr>
          <w:rFonts w:eastAsia="Times New Roman" w:cstheme="minorHAnsi"/>
          <w:sz w:val="18"/>
          <w:szCs w:val="18"/>
        </w:rPr>
        <w:t>M00096</w:t>
      </w:r>
      <w:r w:rsidRPr="00F861F3">
        <w:rPr>
          <w:rFonts w:eastAsia="Times New Roman" w:cstheme="minorHAnsi"/>
          <w:sz w:val="18"/>
          <w:szCs w:val="18"/>
        </w:rPr>
        <w:fldChar w:fldCharType="end"/>
      </w:r>
      <w:r w:rsidRPr="00F861F3">
        <w:rPr>
          <w:rFonts w:eastAsia="Times New Roman" w:cstheme="minorHAnsi"/>
          <w:sz w:val="18"/>
          <w:szCs w:val="18"/>
        </w:rPr>
        <w:t> C5 isoprenoid biosynthesis, non-mevalonate pathway (</w:t>
      </w:r>
      <w:hyperlink r:id="rId189" w:history="1">
        <w:r w:rsidRPr="00F861F3">
          <w:rPr>
            <w:rFonts w:eastAsia="Times New Roman" w:cstheme="minorHAnsi"/>
            <w:sz w:val="18"/>
            <w:szCs w:val="18"/>
          </w:rPr>
          <w:t>8</w:t>
        </w:r>
      </w:hyperlink>
      <w:r w:rsidRPr="00F861F3">
        <w:rPr>
          <w:rFonts w:eastAsia="Times New Roman" w:cstheme="minorHAnsi"/>
          <w:sz w:val="18"/>
          <w:szCs w:val="18"/>
        </w:rPr>
        <w:t>)  (complete 8/8)</w:t>
      </w:r>
    </w:p>
    <w:p w14:paraId="496DC991" w14:textId="77777777" w:rsidR="00560C07" w:rsidRPr="00F861F3" w:rsidRDefault="00000000" w:rsidP="00A04267">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auto"/>
        <w:ind w:left="540" w:hanging="450"/>
        <w:contextualSpacing/>
        <w:rPr>
          <w:rFonts w:eastAsia="Times New Roman" w:cstheme="minorHAnsi"/>
          <w:sz w:val="18"/>
          <w:szCs w:val="18"/>
        </w:rPr>
      </w:pPr>
      <w:hyperlink r:id="rId190" w:tgtFrame="_blank" w:history="1">
        <w:r w:rsidR="00560C07" w:rsidRPr="00F861F3">
          <w:rPr>
            <w:rFonts w:eastAsia="Times New Roman" w:cstheme="minorHAnsi"/>
            <w:sz w:val="18"/>
            <w:szCs w:val="18"/>
          </w:rPr>
          <w:t>M00364</w:t>
        </w:r>
      </w:hyperlink>
      <w:r w:rsidR="00560C07" w:rsidRPr="00F861F3">
        <w:rPr>
          <w:rFonts w:eastAsia="Times New Roman" w:cstheme="minorHAnsi"/>
          <w:sz w:val="18"/>
          <w:szCs w:val="18"/>
        </w:rPr>
        <w:t> C10-C20 isoprenoid biosynthesis, bacteria (</w:t>
      </w:r>
      <w:hyperlink r:id="rId191" w:history="1">
        <w:r w:rsidR="00560C07" w:rsidRPr="00F861F3">
          <w:rPr>
            <w:rFonts w:eastAsia="Times New Roman" w:cstheme="minorHAnsi"/>
            <w:sz w:val="18"/>
            <w:szCs w:val="18"/>
          </w:rPr>
          <w:t>2</w:t>
        </w:r>
      </w:hyperlink>
      <w:r w:rsidR="00560C07" w:rsidRPr="00F861F3">
        <w:rPr>
          <w:rFonts w:eastAsia="Times New Roman" w:cstheme="minorHAnsi"/>
          <w:sz w:val="18"/>
          <w:szCs w:val="18"/>
        </w:rPr>
        <w:t>)  (complete 2/2)</w:t>
      </w:r>
    </w:p>
    <w:p w14:paraId="13DA93F9" w14:textId="77777777" w:rsidR="00560C07" w:rsidRPr="00F861F3" w:rsidRDefault="00000000" w:rsidP="00A04267">
      <w:pPr>
        <w:numPr>
          <w:ilvl w:val="2"/>
          <w:numId w:val="1"/>
        </w:num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FFFFF"/>
        <w:tabs>
          <w:tab w:val="left" w:pos="540"/>
        </w:tabs>
        <w:spacing w:after="0" w:line="240" w:lineRule="auto"/>
        <w:ind w:left="540" w:hanging="450"/>
        <w:contextualSpacing/>
        <w:rPr>
          <w:rFonts w:eastAsia="Times New Roman" w:cstheme="minorHAnsi"/>
          <w:sz w:val="18"/>
          <w:szCs w:val="18"/>
        </w:rPr>
      </w:pPr>
      <w:hyperlink r:id="rId192" w:tgtFrame="_blank" w:history="1">
        <w:r w:rsidR="00560C07" w:rsidRPr="00F861F3">
          <w:rPr>
            <w:rFonts w:eastAsia="Times New Roman" w:cstheme="minorHAnsi"/>
            <w:sz w:val="18"/>
            <w:szCs w:val="18"/>
          </w:rPr>
          <w:t>M00365</w:t>
        </w:r>
      </w:hyperlink>
      <w:r w:rsidR="00560C07" w:rsidRPr="00F861F3">
        <w:rPr>
          <w:rFonts w:eastAsia="Times New Roman" w:cstheme="minorHAnsi"/>
          <w:sz w:val="18"/>
          <w:szCs w:val="18"/>
        </w:rPr>
        <w:t> C10-C20 isoprenoid biosynthesis, archaea (</w:t>
      </w:r>
      <w:hyperlink r:id="rId193" w:history="1">
        <w:r w:rsidR="00560C07" w:rsidRPr="00F861F3">
          <w:rPr>
            <w:rFonts w:eastAsia="Times New Roman" w:cstheme="minorHAnsi"/>
            <w:sz w:val="18"/>
            <w:szCs w:val="18"/>
          </w:rPr>
          <w:t>1</w:t>
        </w:r>
      </w:hyperlink>
      <w:r w:rsidR="00560C07" w:rsidRPr="00F861F3">
        <w:rPr>
          <w:rFonts w:eastAsia="Times New Roman" w:cstheme="minorHAnsi"/>
          <w:sz w:val="18"/>
          <w:szCs w:val="18"/>
        </w:rPr>
        <w:t>)  (1 block missing 1/2)</w:t>
      </w:r>
    </w:p>
    <w:p w14:paraId="2C1E7EBF" w14:textId="77777777" w:rsidR="00EA2719" w:rsidRDefault="00EA2719" w:rsidP="00A04267">
      <w:pPr>
        <w:autoSpaceDE w:val="0"/>
        <w:autoSpaceDN w:val="0"/>
        <w:spacing w:after="0" w:line="240" w:lineRule="auto"/>
        <w:jc w:val="both"/>
        <w:rPr>
          <w:rFonts w:cstheme="minorHAnsi"/>
          <w:b/>
          <w:bCs/>
        </w:rPr>
      </w:pPr>
    </w:p>
    <w:p w14:paraId="48DB2DAD" w14:textId="52C611F7" w:rsidR="004A104C" w:rsidRPr="00D53EE2" w:rsidRDefault="004A104C" w:rsidP="00A04267">
      <w:pPr>
        <w:autoSpaceDE w:val="0"/>
        <w:autoSpaceDN w:val="0"/>
        <w:spacing w:after="0" w:line="240" w:lineRule="auto"/>
        <w:jc w:val="both"/>
        <w:rPr>
          <w:rFonts w:cstheme="minorHAnsi"/>
          <w:b/>
          <w:bCs/>
        </w:rPr>
      </w:pPr>
      <w:r w:rsidRPr="00D53EE2">
        <w:rPr>
          <w:rFonts w:cstheme="minorHAnsi"/>
          <w:b/>
          <w:bCs/>
        </w:rPr>
        <w:t xml:space="preserve">Table </w:t>
      </w:r>
      <w:r w:rsidR="006A4D97">
        <w:rPr>
          <w:rFonts w:cstheme="minorHAnsi"/>
          <w:b/>
          <w:bCs/>
        </w:rPr>
        <w:t>S</w:t>
      </w:r>
      <w:r w:rsidR="004F76D7">
        <w:rPr>
          <w:rFonts w:cstheme="minorHAnsi"/>
          <w:b/>
          <w:bCs/>
        </w:rPr>
        <w:t>1</w:t>
      </w:r>
      <w:r w:rsidR="001305CD">
        <w:rPr>
          <w:rFonts w:cstheme="minorHAnsi"/>
          <w:b/>
          <w:bCs/>
        </w:rPr>
        <w:t>3</w:t>
      </w:r>
      <w:r w:rsidR="004F76D7">
        <w:rPr>
          <w:rFonts w:cstheme="minorHAnsi"/>
          <w:b/>
          <w:bCs/>
        </w:rPr>
        <w:t xml:space="preserve"> </w:t>
      </w:r>
      <w:r w:rsidR="00C866B1">
        <w:rPr>
          <w:rFonts w:cstheme="minorHAnsi"/>
        </w:rPr>
        <w:t>some</w:t>
      </w:r>
      <w:r w:rsidR="00C866B1" w:rsidRPr="002E7323">
        <w:rPr>
          <w:rFonts w:cstheme="minorHAnsi"/>
        </w:rPr>
        <w:t xml:space="preserve"> genes encoding carbohydrate active enzymes</w:t>
      </w:r>
    </w:p>
    <w:tbl>
      <w:tblPr>
        <w:tblStyle w:val="TableGrid"/>
        <w:tblW w:w="9090" w:type="dxa"/>
        <w:tblInd w:w="85" w:type="dxa"/>
        <w:tblLayout w:type="fixed"/>
        <w:tblLook w:val="04A0" w:firstRow="1" w:lastRow="0" w:firstColumn="1" w:lastColumn="0" w:noHBand="0" w:noVBand="1"/>
      </w:tblPr>
      <w:tblGrid>
        <w:gridCol w:w="720"/>
        <w:gridCol w:w="540"/>
        <w:gridCol w:w="2430"/>
        <w:gridCol w:w="2700"/>
        <w:gridCol w:w="900"/>
        <w:gridCol w:w="1800"/>
      </w:tblGrid>
      <w:tr w:rsidR="00C866B1" w:rsidRPr="00864187" w14:paraId="2A145665" w14:textId="77777777" w:rsidTr="00E849AE">
        <w:tc>
          <w:tcPr>
            <w:tcW w:w="720" w:type="dxa"/>
            <w:vMerge w:val="restart"/>
            <w:vAlign w:val="center"/>
          </w:tcPr>
          <w:p w14:paraId="1B741AD2" w14:textId="77777777" w:rsidR="00C866B1" w:rsidRPr="00864187" w:rsidRDefault="00C866B1" w:rsidP="00A04267">
            <w:pPr>
              <w:autoSpaceDE w:val="0"/>
              <w:autoSpaceDN w:val="0"/>
              <w:rPr>
                <w:rFonts w:cstheme="minorHAnsi"/>
                <w:b/>
                <w:bCs/>
                <w:sz w:val="18"/>
                <w:szCs w:val="18"/>
              </w:rPr>
            </w:pPr>
            <w:r w:rsidRPr="00864187">
              <w:rPr>
                <w:rFonts w:cstheme="minorHAnsi"/>
                <w:b/>
                <w:bCs/>
                <w:sz w:val="18"/>
                <w:szCs w:val="18"/>
              </w:rPr>
              <w:t>Gene ID</w:t>
            </w:r>
          </w:p>
        </w:tc>
        <w:tc>
          <w:tcPr>
            <w:tcW w:w="540" w:type="dxa"/>
            <w:vMerge w:val="restart"/>
            <w:vAlign w:val="center"/>
          </w:tcPr>
          <w:p w14:paraId="50359D04" w14:textId="77777777" w:rsidR="00C866B1" w:rsidRPr="00864187" w:rsidRDefault="00C866B1" w:rsidP="00A04267">
            <w:pPr>
              <w:autoSpaceDE w:val="0"/>
              <w:autoSpaceDN w:val="0"/>
              <w:jc w:val="center"/>
              <w:rPr>
                <w:rFonts w:cstheme="minorHAnsi"/>
                <w:b/>
                <w:bCs/>
                <w:sz w:val="18"/>
                <w:szCs w:val="18"/>
              </w:rPr>
            </w:pPr>
            <w:r w:rsidRPr="00864187">
              <w:rPr>
                <w:rFonts w:cstheme="minorHAnsi"/>
                <w:b/>
                <w:bCs/>
                <w:sz w:val="18"/>
                <w:szCs w:val="18"/>
              </w:rPr>
              <w:t>AA</w:t>
            </w:r>
          </w:p>
        </w:tc>
        <w:tc>
          <w:tcPr>
            <w:tcW w:w="2430" w:type="dxa"/>
            <w:vMerge w:val="restart"/>
            <w:vAlign w:val="center"/>
          </w:tcPr>
          <w:p w14:paraId="33D57B2B" w14:textId="77777777" w:rsidR="00C866B1" w:rsidRPr="00864187" w:rsidRDefault="00C866B1" w:rsidP="00A04267">
            <w:pPr>
              <w:autoSpaceDE w:val="0"/>
              <w:autoSpaceDN w:val="0"/>
              <w:jc w:val="center"/>
              <w:rPr>
                <w:rFonts w:cstheme="minorHAnsi"/>
                <w:b/>
                <w:bCs/>
                <w:sz w:val="18"/>
                <w:szCs w:val="18"/>
              </w:rPr>
            </w:pPr>
            <w:r w:rsidRPr="00864187">
              <w:rPr>
                <w:rFonts w:cstheme="minorHAnsi"/>
                <w:b/>
                <w:bCs/>
                <w:sz w:val="18"/>
                <w:szCs w:val="18"/>
              </w:rPr>
              <w:t>KEGG Orthology search</w:t>
            </w:r>
          </w:p>
        </w:tc>
        <w:tc>
          <w:tcPr>
            <w:tcW w:w="3600" w:type="dxa"/>
            <w:gridSpan w:val="2"/>
            <w:vAlign w:val="center"/>
          </w:tcPr>
          <w:p w14:paraId="1FE2FCDC" w14:textId="77777777" w:rsidR="00C866B1" w:rsidRPr="00864187" w:rsidRDefault="00C866B1" w:rsidP="00A04267">
            <w:pPr>
              <w:autoSpaceDE w:val="0"/>
              <w:autoSpaceDN w:val="0"/>
              <w:jc w:val="center"/>
              <w:rPr>
                <w:rFonts w:cstheme="minorHAnsi"/>
                <w:b/>
                <w:bCs/>
                <w:sz w:val="18"/>
                <w:szCs w:val="18"/>
              </w:rPr>
            </w:pPr>
            <w:r w:rsidRPr="00864187">
              <w:rPr>
                <w:rFonts w:cstheme="minorHAnsi"/>
                <w:b/>
                <w:bCs/>
                <w:sz w:val="18"/>
                <w:szCs w:val="18"/>
              </w:rPr>
              <w:t>BLASTx search</w:t>
            </w:r>
          </w:p>
        </w:tc>
        <w:tc>
          <w:tcPr>
            <w:tcW w:w="1800" w:type="dxa"/>
            <w:vAlign w:val="center"/>
          </w:tcPr>
          <w:p w14:paraId="620B4E66" w14:textId="77777777" w:rsidR="00C866B1" w:rsidRPr="00864187" w:rsidRDefault="00C866B1" w:rsidP="00A04267">
            <w:pPr>
              <w:autoSpaceDE w:val="0"/>
              <w:autoSpaceDN w:val="0"/>
              <w:jc w:val="center"/>
              <w:rPr>
                <w:rFonts w:cstheme="minorHAnsi"/>
                <w:b/>
                <w:bCs/>
                <w:sz w:val="18"/>
                <w:szCs w:val="18"/>
              </w:rPr>
            </w:pPr>
            <w:r w:rsidRPr="00864187">
              <w:rPr>
                <w:rFonts w:cstheme="minorHAnsi"/>
                <w:b/>
                <w:bCs/>
                <w:sz w:val="18"/>
                <w:szCs w:val="18"/>
              </w:rPr>
              <w:t>Proposed function</w:t>
            </w:r>
          </w:p>
        </w:tc>
      </w:tr>
      <w:tr w:rsidR="00161464" w:rsidRPr="00864187" w14:paraId="09F69290" w14:textId="77777777" w:rsidTr="00E849AE">
        <w:tc>
          <w:tcPr>
            <w:tcW w:w="720" w:type="dxa"/>
            <w:vMerge/>
          </w:tcPr>
          <w:p w14:paraId="69432ED7" w14:textId="77777777" w:rsidR="00C866B1" w:rsidRPr="00864187" w:rsidRDefault="00C866B1" w:rsidP="00A04267">
            <w:pPr>
              <w:autoSpaceDE w:val="0"/>
              <w:autoSpaceDN w:val="0"/>
              <w:rPr>
                <w:rFonts w:cstheme="minorHAnsi"/>
                <w:sz w:val="18"/>
                <w:szCs w:val="18"/>
              </w:rPr>
            </w:pPr>
          </w:p>
        </w:tc>
        <w:tc>
          <w:tcPr>
            <w:tcW w:w="540" w:type="dxa"/>
            <w:vMerge/>
          </w:tcPr>
          <w:p w14:paraId="5168D941" w14:textId="77777777" w:rsidR="00C866B1" w:rsidRPr="00864187" w:rsidRDefault="00C866B1" w:rsidP="00A04267">
            <w:pPr>
              <w:autoSpaceDE w:val="0"/>
              <w:autoSpaceDN w:val="0"/>
              <w:jc w:val="both"/>
              <w:rPr>
                <w:rFonts w:cstheme="minorHAnsi"/>
                <w:sz w:val="18"/>
                <w:szCs w:val="18"/>
              </w:rPr>
            </w:pPr>
          </w:p>
        </w:tc>
        <w:tc>
          <w:tcPr>
            <w:tcW w:w="2430" w:type="dxa"/>
            <w:vMerge/>
          </w:tcPr>
          <w:p w14:paraId="3E6362B6" w14:textId="77777777" w:rsidR="00C866B1" w:rsidRPr="00864187" w:rsidRDefault="00C866B1" w:rsidP="00A04267">
            <w:pPr>
              <w:autoSpaceDE w:val="0"/>
              <w:autoSpaceDN w:val="0"/>
              <w:jc w:val="center"/>
              <w:rPr>
                <w:rFonts w:cstheme="minorHAnsi"/>
                <w:sz w:val="18"/>
                <w:szCs w:val="18"/>
              </w:rPr>
            </w:pPr>
          </w:p>
        </w:tc>
        <w:tc>
          <w:tcPr>
            <w:tcW w:w="2700" w:type="dxa"/>
            <w:vAlign w:val="center"/>
          </w:tcPr>
          <w:p w14:paraId="05CEC0A1" w14:textId="77777777" w:rsidR="00C866B1" w:rsidRPr="00864187" w:rsidRDefault="00C866B1" w:rsidP="00A04267">
            <w:pPr>
              <w:autoSpaceDE w:val="0"/>
              <w:autoSpaceDN w:val="0"/>
              <w:jc w:val="center"/>
              <w:rPr>
                <w:rFonts w:cstheme="minorHAnsi"/>
                <w:b/>
                <w:bCs/>
                <w:sz w:val="18"/>
                <w:szCs w:val="18"/>
              </w:rPr>
            </w:pPr>
            <w:r w:rsidRPr="00864187">
              <w:rPr>
                <w:rFonts w:cstheme="minorHAnsi"/>
                <w:b/>
                <w:bCs/>
                <w:sz w:val="18"/>
                <w:szCs w:val="18"/>
              </w:rPr>
              <w:t>Protein</w:t>
            </w:r>
          </w:p>
        </w:tc>
        <w:tc>
          <w:tcPr>
            <w:tcW w:w="900" w:type="dxa"/>
            <w:vAlign w:val="center"/>
          </w:tcPr>
          <w:p w14:paraId="67C0922A" w14:textId="77777777" w:rsidR="00C866B1" w:rsidRPr="00864187" w:rsidRDefault="00C866B1" w:rsidP="00A04267">
            <w:pPr>
              <w:autoSpaceDE w:val="0"/>
              <w:autoSpaceDN w:val="0"/>
              <w:jc w:val="center"/>
              <w:rPr>
                <w:rFonts w:cstheme="minorHAnsi"/>
                <w:b/>
                <w:bCs/>
                <w:sz w:val="18"/>
                <w:szCs w:val="18"/>
              </w:rPr>
            </w:pPr>
            <w:r w:rsidRPr="00864187">
              <w:rPr>
                <w:rFonts w:cstheme="minorHAnsi"/>
                <w:b/>
                <w:bCs/>
                <w:sz w:val="18"/>
                <w:szCs w:val="18"/>
              </w:rPr>
              <w:t>I/S (%)</w:t>
            </w:r>
          </w:p>
        </w:tc>
        <w:tc>
          <w:tcPr>
            <w:tcW w:w="1800" w:type="dxa"/>
          </w:tcPr>
          <w:p w14:paraId="61B43F81" w14:textId="77777777" w:rsidR="00C866B1" w:rsidRPr="00864187" w:rsidRDefault="00C866B1" w:rsidP="00A04267">
            <w:pPr>
              <w:autoSpaceDE w:val="0"/>
              <w:autoSpaceDN w:val="0"/>
              <w:jc w:val="both"/>
              <w:rPr>
                <w:rFonts w:cstheme="minorHAnsi"/>
                <w:sz w:val="18"/>
                <w:szCs w:val="18"/>
              </w:rPr>
            </w:pPr>
          </w:p>
        </w:tc>
      </w:tr>
      <w:tr w:rsidR="00770799" w:rsidRPr="00864187" w14:paraId="57047B6F" w14:textId="77777777" w:rsidTr="00E849AE">
        <w:tc>
          <w:tcPr>
            <w:tcW w:w="720" w:type="dxa"/>
          </w:tcPr>
          <w:p w14:paraId="53614B7E" w14:textId="77777777" w:rsidR="00C866B1" w:rsidRPr="00864187" w:rsidRDefault="00C866B1" w:rsidP="00A04267">
            <w:pPr>
              <w:autoSpaceDE w:val="0"/>
              <w:autoSpaceDN w:val="0"/>
              <w:rPr>
                <w:rFonts w:cstheme="minorHAnsi"/>
                <w:sz w:val="18"/>
                <w:szCs w:val="18"/>
              </w:rPr>
            </w:pPr>
            <w:r w:rsidRPr="00864187">
              <w:rPr>
                <w:rFonts w:cstheme="minorHAnsi"/>
                <w:sz w:val="18"/>
                <w:szCs w:val="18"/>
              </w:rPr>
              <w:t>HI03-512</w:t>
            </w:r>
          </w:p>
        </w:tc>
        <w:tc>
          <w:tcPr>
            <w:tcW w:w="540" w:type="dxa"/>
          </w:tcPr>
          <w:p w14:paraId="569A0EEB" w14:textId="77777777" w:rsidR="00C866B1" w:rsidRPr="00864187" w:rsidRDefault="00C866B1" w:rsidP="00A04267">
            <w:pPr>
              <w:autoSpaceDE w:val="0"/>
              <w:autoSpaceDN w:val="0"/>
              <w:jc w:val="both"/>
              <w:rPr>
                <w:rFonts w:cstheme="minorHAnsi"/>
                <w:sz w:val="18"/>
                <w:szCs w:val="18"/>
              </w:rPr>
            </w:pPr>
            <w:r w:rsidRPr="00864187">
              <w:rPr>
                <w:rFonts w:cstheme="minorHAnsi"/>
                <w:sz w:val="18"/>
                <w:szCs w:val="18"/>
              </w:rPr>
              <w:t>558</w:t>
            </w:r>
          </w:p>
        </w:tc>
        <w:tc>
          <w:tcPr>
            <w:tcW w:w="2430" w:type="dxa"/>
          </w:tcPr>
          <w:p w14:paraId="6F3B27A8" w14:textId="77777777" w:rsidR="00C866B1" w:rsidRPr="00864187" w:rsidRDefault="00C866B1" w:rsidP="00A04267">
            <w:pPr>
              <w:autoSpaceDE w:val="0"/>
              <w:autoSpaceDN w:val="0"/>
              <w:rPr>
                <w:rFonts w:cstheme="minorHAnsi"/>
                <w:sz w:val="18"/>
                <w:szCs w:val="18"/>
              </w:rPr>
            </w:pPr>
            <w:r w:rsidRPr="00864187">
              <w:rPr>
                <w:rFonts w:cstheme="minorHAnsi"/>
                <w:sz w:val="18"/>
                <w:szCs w:val="18"/>
              </w:rPr>
              <w:t>oligo-1,6-glucosidase/ α-glucosidase [EC:3.2.1.10]</w:t>
            </w:r>
          </w:p>
        </w:tc>
        <w:tc>
          <w:tcPr>
            <w:tcW w:w="2700" w:type="dxa"/>
          </w:tcPr>
          <w:p w14:paraId="4B6D5383" w14:textId="5FD336CF" w:rsidR="00C866B1" w:rsidRPr="00864187" w:rsidRDefault="00A86AE7" w:rsidP="00A04267">
            <w:pPr>
              <w:autoSpaceDE w:val="0"/>
              <w:autoSpaceDN w:val="0"/>
              <w:rPr>
                <w:rFonts w:cstheme="minorHAnsi"/>
                <w:sz w:val="18"/>
                <w:szCs w:val="18"/>
              </w:rPr>
            </w:pPr>
            <w:r w:rsidRPr="00864187">
              <w:rPr>
                <w:rFonts w:cstheme="minorHAnsi"/>
                <w:sz w:val="18"/>
                <w:szCs w:val="18"/>
              </w:rPr>
              <w:t>α-glucosidase [WP_222497254.1]</w:t>
            </w:r>
          </w:p>
        </w:tc>
        <w:tc>
          <w:tcPr>
            <w:tcW w:w="900" w:type="dxa"/>
          </w:tcPr>
          <w:p w14:paraId="3C29AF9E" w14:textId="3C19718D" w:rsidR="00C866B1" w:rsidRPr="00864187" w:rsidRDefault="00A86AE7" w:rsidP="00A04267">
            <w:pPr>
              <w:autoSpaceDE w:val="0"/>
              <w:autoSpaceDN w:val="0"/>
              <w:jc w:val="both"/>
              <w:rPr>
                <w:rFonts w:cstheme="minorHAnsi"/>
                <w:sz w:val="18"/>
                <w:szCs w:val="18"/>
              </w:rPr>
            </w:pPr>
            <w:r w:rsidRPr="00864187">
              <w:rPr>
                <w:rFonts w:cstheme="minorHAnsi"/>
                <w:sz w:val="18"/>
                <w:szCs w:val="18"/>
              </w:rPr>
              <w:t>99/99</w:t>
            </w:r>
          </w:p>
        </w:tc>
        <w:tc>
          <w:tcPr>
            <w:tcW w:w="1800" w:type="dxa"/>
          </w:tcPr>
          <w:p w14:paraId="264310E0" w14:textId="7349DC89" w:rsidR="00C866B1" w:rsidRPr="00864187" w:rsidRDefault="00A86AE7" w:rsidP="00A04267">
            <w:pPr>
              <w:autoSpaceDE w:val="0"/>
              <w:autoSpaceDN w:val="0"/>
              <w:jc w:val="both"/>
              <w:rPr>
                <w:rFonts w:cstheme="minorHAnsi"/>
                <w:sz w:val="18"/>
                <w:szCs w:val="18"/>
              </w:rPr>
            </w:pPr>
            <w:r w:rsidRPr="00864187">
              <w:rPr>
                <w:rFonts w:cstheme="minorHAnsi"/>
                <w:sz w:val="18"/>
                <w:szCs w:val="18"/>
              </w:rPr>
              <w:t>α-glucosidase</w:t>
            </w:r>
          </w:p>
        </w:tc>
      </w:tr>
      <w:tr w:rsidR="00770799" w:rsidRPr="00864187" w14:paraId="4B3C3ED4" w14:textId="77777777" w:rsidTr="00E849AE">
        <w:tc>
          <w:tcPr>
            <w:tcW w:w="720" w:type="dxa"/>
          </w:tcPr>
          <w:p w14:paraId="62003D72" w14:textId="77777777" w:rsidR="00C866B1" w:rsidRPr="00864187" w:rsidRDefault="00C866B1" w:rsidP="00A04267">
            <w:pPr>
              <w:autoSpaceDE w:val="0"/>
              <w:autoSpaceDN w:val="0"/>
              <w:rPr>
                <w:rFonts w:cstheme="minorHAnsi"/>
                <w:sz w:val="18"/>
                <w:szCs w:val="18"/>
              </w:rPr>
            </w:pPr>
            <w:r w:rsidRPr="00864187">
              <w:rPr>
                <w:rFonts w:cstheme="minorHAnsi"/>
                <w:sz w:val="18"/>
                <w:szCs w:val="18"/>
              </w:rPr>
              <w:t>HI03-513</w:t>
            </w:r>
          </w:p>
        </w:tc>
        <w:tc>
          <w:tcPr>
            <w:tcW w:w="540" w:type="dxa"/>
          </w:tcPr>
          <w:p w14:paraId="3E421C60" w14:textId="77777777" w:rsidR="00C866B1" w:rsidRPr="00864187" w:rsidRDefault="00C866B1" w:rsidP="00A04267">
            <w:pPr>
              <w:autoSpaceDE w:val="0"/>
              <w:autoSpaceDN w:val="0"/>
              <w:jc w:val="both"/>
              <w:rPr>
                <w:rFonts w:cstheme="minorHAnsi"/>
                <w:sz w:val="18"/>
                <w:szCs w:val="18"/>
              </w:rPr>
            </w:pPr>
            <w:r w:rsidRPr="00864187">
              <w:rPr>
                <w:rFonts w:cstheme="minorHAnsi"/>
                <w:sz w:val="18"/>
                <w:szCs w:val="18"/>
              </w:rPr>
              <w:t>561</w:t>
            </w:r>
          </w:p>
        </w:tc>
        <w:tc>
          <w:tcPr>
            <w:tcW w:w="2430" w:type="dxa"/>
          </w:tcPr>
          <w:p w14:paraId="0947602D" w14:textId="77777777" w:rsidR="00C866B1" w:rsidRPr="00864187" w:rsidRDefault="00C866B1" w:rsidP="00A04267">
            <w:pPr>
              <w:rPr>
                <w:rFonts w:cstheme="minorHAnsi"/>
                <w:sz w:val="18"/>
                <w:szCs w:val="18"/>
              </w:rPr>
            </w:pPr>
            <w:r w:rsidRPr="00864187">
              <w:rPr>
                <w:rFonts w:cstheme="minorHAnsi"/>
                <w:sz w:val="18"/>
                <w:szCs w:val="18"/>
              </w:rPr>
              <w:t>trehalose-6-phosphate hydrolase [EC:3.2.1.93]</w:t>
            </w:r>
          </w:p>
        </w:tc>
        <w:tc>
          <w:tcPr>
            <w:tcW w:w="2700" w:type="dxa"/>
          </w:tcPr>
          <w:p w14:paraId="124154E6" w14:textId="71D2A055" w:rsidR="00C866B1" w:rsidRPr="00864187" w:rsidRDefault="00A86AE7" w:rsidP="00A04267">
            <w:pPr>
              <w:autoSpaceDE w:val="0"/>
              <w:autoSpaceDN w:val="0"/>
              <w:rPr>
                <w:rFonts w:cstheme="minorHAnsi"/>
                <w:sz w:val="18"/>
                <w:szCs w:val="18"/>
              </w:rPr>
            </w:pPr>
            <w:r w:rsidRPr="00864187">
              <w:rPr>
                <w:rFonts w:cstheme="minorHAnsi"/>
                <w:sz w:val="18"/>
                <w:szCs w:val="18"/>
              </w:rPr>
              <w:t>α-phosphotrehalase [WP_222497253.1]</w:t>
            </w:r>
          </w:p>
        </w:tc>
        <w:tc>
          <w:tcPr>
            <w:tcW w:w="900" w:type="dxa"/>
          </w:tcPr>
          <w:p w14:paraId="6F62B805" w14:textId="0CE48B7B" w:rsidR="00C866B1" w:rsidRPr="00864187" w:rsidRDefault="00A86AE7" w:rsidP="00A04267">
            <w:pPr>
              <w:autoSpaceDE w:val="0"/>
              <w:autoSpaceDN w:val="0"/>
              <w:jc w:val="both"/>
              <w:rPr>
                <w:rFonts w:cstheme="minorHAnsi"/>
                <w:sz w:val="18"/>
                <w:szCs w:val="18"/>
              </w:rPr>
            </w:pPr>
            <w:r w:rsidRPr="00864187">
              <w:rPr>
                <w:rFonts w:cstheme="minorHAnsi"/>
                <w:sz w:val="18"/>
                <w:szCs w:val="18"/>
              </w:rPr>
              <w:t>99/99</w:t>
            </w:r>
          </w:p>
        </w:tc>
        <w:tc>
          <w:tcPr>
            <w:tcW w:w="1800" w:type="dxa"/>
          </w:tcPr>
          <w:p w14:paraId="393A880F" w14:textId="03CC5BFF" w:rsidR="00C866B1" w:rsidRPr="00864187" w:rsidRDefault="00A86AE7" w:rsidP="00A04267">
            <w:pPr>
              <w:autoSpaceDE w:val="0"/>
              <w:autoSpaceDN w:val="0"/>
              <w:jc w:val="both"/>
              <w:rPr>
                <w:rFonts w:cstheme="minorHAnsi"/>
                <w:sz w:val="18"/>
                <w:szCs w:val="18"/>
              </w:rPr>
            </w:pPr>
            <w:r w:rsidRPr="00864187">
              <w:rPr>
                <w:rFonts w:cstheme="minorHAnsi"/>
                <w:sz w:val="18"/>
                <w:szCs w:val="18"/>
              </w:rPr>
              <w:t>α-phosphotrehalase</w:t>
            </w:r>
          </w:p>
        </w:tc>
      </w:tr>
      <w:tr w:rsidR="000E76C5" w:rsidRPr="00864187" w14:paraId="6238384A" w14:textId="77777777" w:rsidTr="00E849AE">
        <w:tc>
          <w:tcPr>
            <w:tcW w:w="720" w:type="dxa"/>
          </w:tcPr>
          <w:p w14:paraId="6143344A" w14:textId="77777777" w:rsidR="00C866B1" w:rsidRPr="00864187" w:rsidRDefault="00C866B1" w:rsidP="001728D4">
            <w:pPr>
              <w:autoSpaceDE w:val="0"/>
              <w:autoSpaceDN w:val="0"/>
              <w:rPr>
                <w:rFonts w:cstheme="minorHAnsi"/>
                <w:sz w:val="18"/>
                <w:szCs w:val="18"/>
              </w:rPr>
            </w:pPr>
            <w:r w:rsidRPr="00864187">
              <w:rPr>
                <w:rFonts w:cstheme="minorHAnsi"/>
                <w:sz w:val="18"/>
                <w:szCs w:val="18"/>
              </w:rPr>
              <w:t>HI03-1147</w:t>
            </w:r>
          </w:p>
        </w:tc>
        <w:tc>
          <w:tcPr>
            <w:tcW w:w="540" w:type="dxa"/>
          </w:tcPr>
          <w:p w14:paraId="6A39DC96" w14:textId="77777777" w:rsidR="00C866B1" w:rsidRPr="00864187" w:rsidRDefault="00C866B1" w:rsidP="001728D4">
            <w:pPr>
              <w:autoSpaceDE w:val="0"/>
              <w:autoSpaceDN w:val="0"/>
              <w:jc w:val="both"/>
              <w:rPr>
                <w:rFonts w:cstheme="minorHAnsi"/>
                <w:sz w:val="18"/>
                <w:szCs w:val="18"/>
              </w:rPr>
            </w:pPr>
            <w:r w:rsidRPr="00864187">
              <w:rPr>
                <w:rFonts w:cstheme="minorHAnsi"/>
                <w:sz w:val="18"/>
                <w:szCs w:val="18"/>
              </w:rPr>
              <w:t>561</w:t>
            </w:r>
          </w:p>
        </w:tc>
        <w:tc>
          <w:tcPr>
            <w:tcW w:w="2430" w:type="dxa"/>
          </w:tcPr>
          <w:p w14:paraId="48D0614D" w14:textId="77777777" w:rsidR="00C866B1" w:rsidRPr="00864187" w:rsidRDefault="00C866B1" w:rsidP="001728D4">
            <w:pPr>
              <w:autoSpaceDE w:val="0"/>
              <w:autoSpaceDN w:val="0"/>
              <w:rPr>
                <w:rFonts w:cstheme="minorHAnsi"/>
                <w:sz w:val="18"/>
                <w:szCs w:val="18"/>
              </w:rPr>
            </w:pPr>
            <w:r w:rsidRPr="00864187">
              <w:rPr>
                <w:rFonts w:cstheme="minorHAnsi"/>
                <w:sz w:val="18"/>
                <w:szCs w:val="18"/>
              </w:rPr>
              <w:t>oligo-1,6-glucosidase [EC:3.2.1.10]</w:t>
            </w:r>
          </w:p>
        </w:tc>
        <w:tc>
          <w:tcPr>
            <w:tcW w:w="2700" w:type="dxa"/>
          </w:tcPr>
          <w:p w14:paraId="7D3195A5" w14:textId="68BEBEC8" w:rsidR="00C866B1" w:rsidRPr="00864187" w:rsidRDefault="00A04267" w:rsidP="001728D4">
            <w:pPr>
              <w:autoSpaceDE w:val="0"/>
              <w:autoSpaceDN w:val="0"/>
              <w:rPr>
                <w:rFonts w:cstheme="minorHAnsi"/>
                <w:sz w:val="18"/>
                <w:szCs w:val="18"/>
              </w:rPr>
            </w:pPr>
            <w:r w:rsidRPr="00864187">
              <w:rPr>
                <w:rFonts w:cstheme="minorHAnsi"/>
                <w:sz w:val="18"/>
                <w:szCs w:val="18"/>
              </w:rPr>
              <w:t>alpha-glucosidase [WP_197246158.1]</w:t>
            </w:r>
          </w:p>
        </w:tc>
        <w:tc>
          <w:tcPr>
            <w:tcW w:w="900" w:type="dxa"/>
          </w:tcPr>
          <w:p w14:paraId="7246D080" w14:textId="38E61553" w:rsidR="00C866B1" w:rsidRPr="00864187" w:rsidRDefault="00A04267" w:rsidP="001728D4">
            <w:pPr>
              <w:autoSpaceDE w:val="0"/>
              <w:autoSpaceDN w:val="0"/>
              <w:jc w:val="both"/>
              <w:rPr>
                <w:rFonts w:cstheme="minorHAnsi"/>
                <w:sz w:val="18"/>
                <w:szCs w:val="18"/>
              </w:rPr>
            </w:pPr>
            <w:r w:rsidRPr="00864187">
              <w:rPr>
                <w:rFonts w:cstheme="minorHAnsi"/>
                <w:sz w:val="18"/>
                <w:szCs w:val="18"/>
              </w:rPr>
              <w:t>99/99</w:t>
            </w:r>
          </w:p>
        </w:tc>
        <w:tc>
          <w:tcPr>
            <w:tcW w:w="1800" w:type="dxa"/>
          </w:tcPr>
          <w:p w14:paraId="21B9BE8E" w14:textId="1B1459AF" w:rsidR="00C866B1" w:rsidRPr="00864187" w:rsidRDefault="00A04267" w:rsidP="001728D4">
            <w:pPr>
              <w:autoSpaceDE w:val="0"/>
              <w:autoSpaceDN w:val="0"/>
              <w:jc w:val="both"/>
              <w:rPr>
                <w:rFonts w:cstheme="minorHAnsi"/>
                <w:sz w:val="18"/>
                <w:szCs w:val="18"/>
              </w:rPr>
            </w:pPr>
            <w:r w:rsidRPr="00864187">
              <w:rPr>
                <w:rFonts w:cstheme="minorHAnsi"/>
                <w:sz w:val="18"/>
                <w:szCs w:val="18"/>
              </w:rPr>
              <w:t>α-glucosidase</w:t>
            </w:r>
          </w:p>
        </w:tc>
      </w:tr>
      <w:tr w:rsidR="000E76C5" w:rsidRPr="00864187" w14:paraId="44CD6793" w14:textId="77777777" w:rsidTr="00E849AE">
        <w:tc>
          <w:tcPr>
            <w:tcW w:w="720" w:type="dxa"/>
          </w:tcPr>
          <w:p w14:paraId="21D45E9A"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HI03-1148</w:t>
            </w:r>
          </w:p>
        </w:tc>
        <w:tc>
          <w:tcPr>
            <w:tcW w:w="540" w:type="dxa"/>
          </w:tcPr>
          <w:p w14:paraId="6B3E0D1D"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539</w:t>
            </w:r>
          </w:p>
        </w:tc>
        <w:tc>
          <w:tcPr>
            <w:tcW w:w="2430" w:type="dxa"/>
          </w:tcPr>
          <w:p w14:paraId="468A0334"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oligo-1,6-glucosidase [EC:3.2.1.10]</w:t>
            </w:r>
          </w:p>
        </w:tc>
        <w:tc>
          <w:tcPr>
            <w:tcW w:w="2700" w:type="dxa"/>
          </w:tcPr>
          <w:p w14:paraId="37A9AA7F" w14:textId="1204B613" w:rsidR="00A04267" w:rsidRPr="00864187" w:rsidRDefault="00A04267" w:rsidP="00A04267">
            <w:pPr>
              <w:autoSpaceDE w:val="0"/>
              <w:autoSpaceDN w:val="0"/>
              <w:rPr>
                <w:rFonts w:cstheme="minorHAnsi"/>
                <w:sz w:val="18"/>
                <w:szCs w:val="18"/>
              </w:rPr>
            </w:pPr>
            <w:r w:rsidRPr="00864187">
              <w:rPr>
                <w:rFonts w:cstheme="minorHAnsi"/>
                <w:sz w:val="18"/>
                <w:szCs w:val="18"/>
              </w:rPr>
              <w:t>alpha-glucosidase [WP_262172852.1]</w:t>
            </w:r>
          </w:p>
        </w:tc>
        <w:tc>
          <w:tcPr>
            <w:tcW w:w="900" w:type="dxa"/>
          </w:tcPr>
          <w:p w14:paraId="02FEA45B" w14:textId="5A32BB17" w:rsidR="00A04267" w:rsidRPr="00864187" w:rsidRDefault="00A04267" w:rsidP="00A04267">
            <w:pPr>
              <w:autoSpaceDE w:val="0"/>
              <w:autoSpaceDN w:val="0"/>
              <w:jc w:val="both"/>
              <w:rPr>
                <w:rFonts w:cstheme="minorHAnsi"/>
                <w:sz w:val="18"/>
                <w:szCs w:val="18"/>
              </w:rPr>
            </w:pPr>
            <w:r w:rsidRPr="00864187">
              <w:rPr>
                <w:rFonts w:cstheme="minorHAnsi"/>
                <w:sz w:val="18"/>
                <w:szCs w:val="18"/>
              </w:rPr>
              <w:t>99/100</w:t>
            </w:r>
          </w:p>
        </w:tc>
        <w:tc>
          <w:tcPr>
            <w:tcW w:w="1800" w:type="dxa"/>
          </w:tcPr>
          <w:p w14:paraId="7DF3DED8" w14:textId="2D76D57F" w:rsidR="00A04267" w:rsidRPr="00864187" w:rsidRDefault="00A04267" w:rsidP="00A04267">
            <w:pPr>
              <w:autoSpaceDE w:val="0"/>
              <w:autoSpaceDN w:val="0"/>
              <w:jc w:val="both"/>
              <w:rPr>
                <w:rFonts w:cstheme="minorHAnsi"/>
                <w:sz w:val="18"/>
                <w:szCs w:val="18"/>
              </w:rPr>
            </w:pPr>
            <w:r w:rsidRPr="00864187">
              <w:rPr>
                <w:rFonts w:cstheme="minorHAnsi"/>
                <w:sz w:val="18"/>
                <w:szCs w:val="18"/>
              </w:rPr>
              <w:t>α-glucosidase</w:t>
            </w:r>
          </w:p>
        </w:tc>
      </w:tr>
      <w:tr w:rsidR="000E76C5" w:rsidRPr="00864187" w14:paraId="7199A46A" w14:textId="77777777" w:rsidTr="00E849AE">
        <w:tc>
          <w:tcPr>
            <w:tcW w:w="720" w:type="dxa"/>
          </w:tcPr>
          <w:p w14:paraId="462AC929"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HI03-2057</w:t>
            </w:r>
          </w:p>
        </w:tc>
        <w:tc>
          <w:tcPr>
            <w:tcW w:w="540" w:type="dxa"/>
          </w:tcPr>
          <w:p w14:paraId="7273F7D1"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496</w:t>
            </w:r>
          </w:p>
        </w:tc>
        <w:tc>
          <w:tcPr>
            <w:tcW w:w="2430" w:type="dxa"/>
          </w:tcPr>
          <w:p w14:paraId="65F70988"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β-</w:t>
            </w:r>
            <w:proofErr w:type="spellStart"/>
            <w:r w:rsidRPr="00864187">
              <w:rPr>
                <w:rFonts w:cstheme="minorHAnsi"/>
                <w:sz w:val="18"/>
                <w:szCs w:val="18"/>
              </w:rPr>
              <w:t>fructofuranosidase</w:t>
            </w:r>
            <w:proofErr w:type="spellEnd"/>
            <w:r w:rsidRPr="00864187">
              <w:rPr>
                <w:rFonts w:cstheme="minorHAnsi"/>
                <w:sz w:val="18"/>
                <w:szCs w:val="18"/>
              </w:rPr>
              <w:t xml:space="preserve"> [EC:3.2.1.26]</w:t>
            </w:r>
          </w:p>
        </w:tc>
        <w:tc>
          <w:tcPr>
            <w:tcW w:w="2700" w:type="dxa"/>
          </w:tcPr>
          <w:p w14:paraId="513582F1" w14:textId="3ADA82FF" w:rsidR="00A04267" w:rsidRPr="00864187" w:rsidRDefault="00A04267" w:rsidP="00A04267">
            <w:pPr>
              <w:autoSpaceDE w:val="0"/>
              <w:autoSpaceDN w:val="0"/>
              <w:rPr>
                <w:rFonts w:cstheme="minorHAnsi"/>
                <w:sz w:val="18"/>
                <w:szCs w:val="18"/>
              </w:rPr>
            </w:pPr>
            <w:r w:rsidRPr="00864187">
              <w:rPr>
                <w:rFonts w:cstheme="minorHAnsi"/>
                <w:sz w:val="18"/>
                <w:szCs w:val="18"/>
              </w:rPr>
              <w:t>sucrose-6-phosphate hydrolase [WP_252218572.1]</w:t>
            </w:r>
          </w:p>
        </w:tc>
        <w:tc>
          <w:tcPr>
            <w:tcW w:w="900" w:type="dxa"/>
          </w:tcPr>
          <w:p w14:paraId="0CED3DE8" w14:textId="71730F7B" w:rsidR="00A04267" w:rsidRPr="00864187" w:rsidRDefault="00A04267" w:rsidP="00A04267">
            <w:pPr>
              <w:autoSpaceDE w:val="0"/>
              <w:autoSpaceDN w:val="0"/>
              <w:jc w:val="both"/>
              <w:rPr>
                <w:rFonts w:cstheme="minorHAnsi"/>
                <w:sz w:val="18"/>
                <w:szCs w:val="18"/>
              </w:rPr>
            </w:pPr>
            <w:r w:rsidRPr="00864187">
              <w:rPr>
                <w:rFonts w:cstheme="minorHAnsi"/>
                <w:sz w:val="18"/>
                <w:szCs w:val="18"/>
              </w:rPr>
              <w:t>97/98</w:t>
            </w:r>
          </w:p>
        </w:tc>
        <w:tc>
          <w:tcPr>
            <w:tcW w:w="1800" w:type="dxa"/>
          </w:tcPr>
          <w:p w14:paraId="046CA568" w14:textId="5FD54FCA" w:rsidR="00A04267" w:rsidRPr="00864187" w:rsidRDefault="00A04267" w:rsidP="00A04267">
            <w:pPr>
              <w:autoSpaceDE w:val="0"/>
              <w:autoSpaceDN w:val="0"/>
              <w:jc w:val="both"/>
              <w:rPr>
                <w:rFonts w:cstheme="minorHAnsi"/>
                <w:sz w:val="18"/>
                <w:szCs w:val="18"/>
              </w:rPr>
            </w:pPr>
            <w:r w:rsidRPr="00864187">
              <w:rPr>
                <w:rFonts w:cstheme="minorHAnsi"/>
                <w:sz w:val="18"/>
                <w:szCs w:val="18"/>
              </w:rPr>
              <w:t>sucrose-6-phosphate hydrolase</w:t>
            </w:r>
          </w:p>
        </w:tc>
      </w:tr>
      <w:tr w:rsidR="000E76C5" w:rsidRPr="00864187" w14:paraId="1C896046" w14:textId="77777777" w:rsidTr="00E849AE">
        <w:tc>
          <w:tcPr>
            <w:tcW w:w="720" w:type="dxa"/>
          </w:tcPr>
          <w:p w14:paraId="0FBCE0E9"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HI03-5125</w:t>
            </w:r>
          </w:p>
        </w:tc>
        <w:tc>
          <w:tcPr>
            <w:tcW w:w="540" w:type="dxa"/>
          </w:tcPr>
          <w:p w14:paraId="5C0D016A"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1120</w:t>
            </w:r>
          </w:p>
        </w:tc>
        <w:tc>
          <w:tcPr>
            <w:tcW w:w="2430" w:type="dxa"/>
          </w:tcPr>
          <w:p w14:paraId="79FC373D" w14:textId="77777777" w:rsidR="00A04267" w:rsidRPr="00864187" w:rsidRDefault="00A04267" w:rsidP="00A04267">
            <w:pPr>
              <w:autoSpaceDE w:val="0"/>
              <w:autoSpaceDN w:val="0"/>
              <w:rPr>
                <w:rFonts w:cstheme="minorHAnsi"/>
                <w:sz w:val="18"/>
                <w:szCs w:val="18"/>
              </w:rPr>
            </w:pPr>
            <w:proofErr w:type="spellStart"/>
            <w:r w:rsidRPr="00864187">
              <w:rPr>
                <w:rFonts w:cstheme="minorHAnsi"/>
                <w:sz w:val="18"/>
                <w:szCs w:val="18"/>
              </w:rPr>
              <w:t>mannosyl</w:t>
            </w:r>
            <w:proofErr w:type="spellEnd"/>
            <w:r w:rsidRPr="00864187">
              <w:rPr>
                <w:rFonts w:cstheme="minorHAnsi"/>
                <w:sz w:val="18"/>
                <w:szCs w:val="18"/>
              </w:rPr>
              <w:t>-glycoprotein endo-β-</w:t>
            </w:r>
            <w:r w:rsidRPr="00864187">
              <w:rPr>
                <w:rFonts w:cstheme="minorHAnsi"/>
                <w:i/>
                <w:iCs/>
                <w:sz w:val="18"/>
                <w:szCs w:val="18"/>
              </w:rPr>
              <w:t>N</w:t>
            </w:r>
            <w:r w:rsidRPr="00864187">
              <w:rPr>
                <w:rFonts w:cstheme="minorHAnsi"/>
                <w:sz w:val="18"/>
                <w:szCs w:val="18"/>
              </w:rPr>
              <w:t>-</w:t>
            </w:r>
            <w:proofErr w:type="spellStart"/>
            <w:r w:rsidRPr="00864187">
              <w:rPr>
                <w:rFonts w:cstheme="minorHAnsi"/>
                <w:sz w:val="18"/>
                <w:szCs w:val="18"/>
              </w:rPr>
              <w:t>acetylglucosaminidase</w:t>
            </w:r>
            <w:proofErr w:type="spellEnd"/>
            <w:r w:rsidRPr="00864187">
              <w:rPr>
                <w:rFonts w:cstheme="minorHAnsi"/>
                <w:sz w:val="18"/>
                <w:szCs w:val="18"/>
              </w:rPr>
              <w:t xml:space="preserve"> [EC:3.2.1.96]</w:t>
            </w:r>
          </w:p>
        </w:tc>
        <w:tc>
          <w:tcPr>
            <w:tcW w:w="2700" w:type="dxa"/>
          </w:tcPr>
          <w:p w14:paraId="5BE02967" w14:textId="23335E38" w:rsidR="00A04267" w:rsidRPr="00864187" w:rsidRDefault="00A04267" w:rsidP="00A04267">
            <w:pPr>
              <w:autoSpaceDE w:val="0"/>
              <w:autoSpaceDN w:val="0"/>
              <w:rPr>
                <w:rFonts w:cstheme="minorHAnsi"/>
                <w:sz w:val="18"/>
                <w:szCs w:val="18"/>
              </w:rPr>
            </w:pPr>
            <w:r w:rsidRPr="00864187">
              <w:rPr>
                <w:rFonts w:cstheme="minorHAnsi"/>
                <w:i/>
                <w:iCs/>
                <w:sz w:val="18"/>
                <w:szCs w:val="18"/>
              </w:rPr>
              <w:t>N</w:t>
            </w:r>
            <w:r w:rsidRPr="00864187">
              <w:rPr>
                <w:rFonts w:cstheme="minorHAnsi"/>
                <w:sz w:val="18"/>
                <w:szCs w:val="18"/>
              </w:rPr>
              <w:t>-</w:t>
            </w:r>
            <w:proofErr w:type="spellStart"/>
            <w:r w:rsidRPr="00864187">
              <w:rPr>
                <w:rFonts w:cstheme="minorHAnsi"/>
                <w:sz w:val="18"/>
                <w:szCs w:val="18"/>
              </w:rPr>
              <w:t>acetylglucosaminidase</w:t>
            </w:r>
            <w:proofErr w:type="spellEnd"/>
            <w:r w:rsidRPr="00864187">
              <w:rPr>
                <w:rFonts w:cstheme="minorHAnsi"/>
                <w:sz w:val="18"/>
                <w:szCs w:val="18"/>
              </w:rPr>
              <w:t xml:space="preserve"> [WP_139344984.1]</w:t>
            </w:r>
          </w:p>
        </w:tc>
        <w:tc>
          <w:tcPr>
            <w:tcW w:w="900" w:type="dxa"/>
          </w:tcPr>
          <w:p w14:paraId="41A13334" w14:textId="6A768672" w:rsidR="00A04267" w:rsidRPr="00864187" w:rsidRDefault="00A04267" w:rsidP="00A04267">
            <w:pPr>
              <w:autoSpaceDE w:val="0"/>
              <w:autoSpaceDN w:val="0"/>
              <w:jc w:val="both"/>
              <w:rPr>
                <w:rFonts w:cstheme="minorHAnsi"/>
                <w:sz w:val="18"/>
                <w:szCs w:val="18"/>
              </w:rPr>
            </w:pPr>
            <w:r w:rsidRPr="00864187">
              <w:rPr>
                <w:rFonts w:cstheme="minorHAnsi"/>
                <w:sz w:val="18"/>
                <w:szCs w:val="18"/>
              </w:rPr>
              <w:t>41/57</w:t>
            </w:r>
          </w:p>
        </w:tc>
        <w:tc>
          <w:tcPr>
            <w:tcW w:w="1800" w:type="dxa"/>
          </w:tcPr>
          <w:p w14:paraId="6036231C" w14:textId="697173D5" w:rsidR="00A04267" w:rsidRPr="00864187" w:rsidRDefault="00A04267" w:rsidP="00A04267">
            <w:pPr>
              <w:autoSpaceDE w:val="0"/>
              <w:autoSpaceDN w:val="0"/>
              <w:jc w:val="both"/>
              <w:rPr>
                <w:rFonts w:cstheme="minorHAnsi"/>
                <w:sz w:val="18"/>
                <w:szCs w:val="18"/>
              </w:rPr>
            </w:pPr>
            <w:r w:rsidRPr="00864187">
              <w:rPr>
                <w:rFonts w:cstheme="minorHAnsi"/>
                <w:i/>
                <w:iCs/>
                <w:sz w:val="18"/>
                <w:szCs w:val="18"/>
              </w:rPr>
              <w:t>N</w:t>
            </w:r>
            <w:r w:rsidRPr="00864187">
              <w:rPr>
                <w:rFonts w:cstheme="minorHAnsi"/>
                <w:sz w:val="18"/>
                <w:szCs w:val="18"/>
              </w:rPr>
              <w:t>-</w:t>
            </w:r>
            <w:proofErr w:type="spellStart"/>
            <w:r w:rsidRPr="00864187">
              <w:rPr>
                <w:rFonts w:cstheme="minorHAnsi"/>
                <w:sz w:val="18"/>
                <w:szCs w:val="18"/>
              </w:rPr>
              <w:t>acetylglucosaminidase</w:t>
            </w:r>
            <w:proofErr w:type="spellEnd"/>
          </w:p>
        </w:tc>
      </w:tr>
      <w:tr w:rsidR="000E76C5" w:rsidRPr="00864187" w14:paraId="4654BFD4" w14:textId="77777777" w:rsidTr="00E849AE">
        <w:tc>
          <w:tcPr>
            <w:tcW w:w="720" w:type="dxa"/>
          </w:tcPr>
          <w:p w14:paraId="5D3F26EF"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HI03-2145</w:t>
            </w:r>
          </w:p>
        </w:tc>
        <w:tc>
          <w:tcPr>
            <w:tcW w:w="540" w:type="dxa"/>
          </w:tcPr>
          <w:p w14:paraId="5AC57FEE"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222</w:t>
            </w:r>
          </w:p>
        </w:tc>
        <w:tc>
          <w:tcPr>
            <w:tcW w:w="2430" w:type="dxa"/>
          </w:tcPr>
          <w:p w14:paraId="65C9B6E2"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β-glucosylceramidase [EC:3.2.1.45]</w:t>
            </w:r>
          </w:p>
        </w:tc>
        <w:tc>
          <w:tcPr>
            <w:tcW w:w="2700" w:type="dxa"/>
          </w:tcPr>
          <w:p w14:paraId="0679EBC0" w14:textId="00261197" w:rsidR="00A04267" w:rsidRPr="00864187" w:rsidRDefault="00A04267" w:rsidP="00A04267">
            <w:pPr>
              <w:autoSpaceDE w:val="0"/>
              <w:autoSpaceDN w:val="0"/>
              <w:rPr>
                <w:rFonts w:cstheme="minorHAnsi"/>
                <w:sz w:val="18"/>
                <w:szCs w:val="18"/>
              </w:rPr>
            </w:pPr>
            <w:r w:rsidRPr="00864187">
              <w:rPr>
                <w:rFonts w:cstheme="minorHAnsi"/>
                <w:sz w:val="18"/>
                <w:szCs w:val="18"/>
              </w:rPr>
              <w:t>glycoside hydrolase family 30 protein [MBN8203477.1]</w:t>
            </w:r>
          </w:p>
        </w:tc>
        <w:tc>
          <w:tcPr>
            <w:tcW w:w="900" w:type="dxa"/>
          </w:tcPr>
          <w:p w14:paraId="0E55CA98" w14:textId="41AD73A3" w:rsidR="00A04267" w:rsidRPr="00864187" w:rsidRDefault="00A04267" w:rsidP="00A04267">
            <w:pPr>
              <w:autoSpaceDE w:val="0"/>
              <w:autoSpaceDN w:val="0"/>
              <w:jc w:val="both"/>
              <w:rPr>
                <w:rFonts w:cstheme="minorHAnsi"/>
                <w:sz w:val="18"/>
                <w:szCs w:val="18"/>
              </w:rPr>
            </w:pPr>
            <w:r w:rsidRPr="00864187">
              <w:rPr>
                <w:rFonts w:cstheme="minorHAnsi"/>
                <w:sz w:val="18"/>
                <w:szCs w:val="18"/>
              </w:rPr>
              <w:t>94/95</w:t>
            </w:r>
          </w:p>
        </w:tc>
        <w:tc>
          <w:tcPr>
            <w:tcW w:w="1800" w:type="dxa"/>
          </w:tcPr>
          <w:p w14:paraId="0C49D248" w14:textId="5634ED8F" w:rsidR="00A04267" w:rsidRPr="00864187" w:rsidRDefault="00A04267" w:rsidP="00A04267">
            <w:pPr>
              <w:autoSpaceDE w:val="0"/>
              <w:autoSpaceDN w:val="0"/>
              <w:jc w:val="both"/>
              <w:rPr>
                <w:rFonts w:cstheme="minorHAnsi"/>
                <w:sz w:val="18"/>
                <w:szCs w:val="18"/>
              </w:rPr>
            </w:pPr>
            <w:r w:rsidRPr="00864187">
              <w:rPr>
                <w:rFonts w:cstheme="minorHAnsi"/>
                <w:sz w:val="18"/>
                <w:szCs w:val="18"/>
              </w:rPr>
              <w:t>glucosylceramidase</w:t>
            </w:r>
          </w:p>
        </w:tc>
      </w:tr>
      <w:tr w:rsidR="000E76C5" w:rsidRPr="00864187" w14:paraId="023A71FF" w14:textId="77777777" w:rsidTr="00E849AE">
        <w:tc>
          <w:tcPr>
            <w:tcW w:w="720" w:type="dxa"/>
          </w:tcPr>
          <w:p w14:paraId="3C500EE5"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HI03-1798</w:t>
            </w:r>
          </w:p>
        </w:tc>
        <w:tc>
          <w:tcPr>
            <w:tcW w:w="540" w:type="dxa"/>
          </w:tcPr>
          <w:p w14:paraId="665829BA"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443</w:t>
            </w:r>
          </w:p>
        </w:tc>
        <w:tc>
          <w:tcPr>
            <w:tcW w:w="2430" w:type="dxa"/>
          </w:tcPr>
          <w:p w14:paraId="5F45A9CC"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xylose isomerase [EC:5.3.1.5]</w:t>
            </w:r>
          </w:p>
        </w:tc>
        <w:tc>
          <w:tcPr>
            <w:tcW w:w="2700" w:type="dxa"/>
          </w:tcPr>
          <w:p w14:paraId="0E8FE02A" w14:textId="67EC004A" w:rsidR="00A04267" w:rsidRPr="00864187" w:rsidRDefault="00A04267" w:rsidP="00A04267">
            <w:pPr>
              <w:autoSpaceDE w:val="0"/>
              <w:autoSpaceDN w:val="0"/>
              <w:rPr>
                <w:rFonts w:cstheme="minorHAnsi"/>
                <w:sz w:val="18"/>
                <w:szCs w:val="18"/>
              </w:rPr>
            </w:pPr>
            <w:r w:rsidRPr="00864187">
              <w:rPr>
                <w:rFonts w:cstheme="minorHAnsi"/>
                <w:sz w:val="18"/>
                <w:szCs w:val="18"/>
              </w:rPr>
              <w:t>xylose isomerase [WP_248347596.1]</w:t>
            </w:r>
          </w:p>
        </w:tc>
        <w:tc>
          <w:tcPr>
            <w:tcW w:w="900" w:type="dxa"/>
          </w:tcPr>
          <w:p w14:paraId="409751B2" w14:textId="64F61815" w:rsidR="00A04267" w:rsidRPr="00864187" w:rsidRDefault="00A04267" w:rsidP="00A04267">
            <w:pPr>
              <w:autoSpaceDE w:val="0"/>
              <w:autoSpaceDN w:val="0"/>
              <w:jc w:val="both"/>
              <w:rPr>
                <w:rFonts w:cstheme="minorHAnsi"/>
                <w:sz w:val="18"/>
                <w:szCs w:val="18"/>
              </w:rPr>
            </w:pPr>
            <w:r w:rsidRPr="00864187">
              <w:rPr>
                <w:rFonts w:cstheme="minorHAnsi"/>
                <w:sz w:val="18"/>
                <w:szCs w:val="18"/>
              </w:rPr>
              <w:t>100/100</w:t>
            </w:r>
          </w:p>
        </w:tc>
        <w:tc>
          <w:tcPr>
            <w:tcW w:w="1800" w:type="dxa"/>
          </w:tcPr>
          <w:p w14:paraId="0825FA7A" w14:textId="025370F7" w:rsidR="00A04267" w:rsidRPr="00864187" w:rsidRDefault="00A04267" w:rsidP="00A04267">
            <w:pPr>
              <w:autoSpaceDE w:val="0"/>
              <w:autoSpaceDN w:val="0"/>
              <w:jc w:val="both"/>
              <w:rPr>
                <w:rFonts w:cstheme="minorHAnsi"/>
                <w:sz w:val="18"/>
                <w:szCs w:val="18"/>
              </w:rPr>
            </w:pPr>
            <w:r w:rsidRPr="00864187">
              <w:rPr>
                <w:rFonts w:cstheme="minorHAnsi"/>
                <w:sz w:val="18"/>
                <w:szCs w:val="18"/>
              </w:rPr>
              <w:t>xylose isomerase</w:t>
            </w:r>
          </w:p>
        </w:tc>
      </w:tr>
      <w:tr w:rsidR="000E76C5" w:rsidRPr="00864187" w14:paraId="16392F99" w14:textId="77777777" w:rsidTr="00E849AE">
        <w:tc>
          <w:tcPr>
            <w:tcW w:w="720" w:type="dxa"/>
          </w:tcPr>
          <w:p w14:paraId="1733E7FB" w14:textId="77777777" w:rsidR="00A04267" w:rsidRPr="00864187" w:rsidRDefault="00A04267" w:rsidP="00A04267">
            <w:pPr>
              <w:autoSpaceDE w:val="0"/>
              <w:autoSpaceDN w:val="0"/>
              <w:rPr>
                <w:rFonts w:cstheme="minorHAnsi"/>
                <w:sz w:val="18"/>
                <w:szCs w:val="18"/>
              </w:rPr>
            </w:pPr>
            <w:bookmarkStart w:id="31" w:name="_Hlk119389258"/>
            <w:r w:rsidRPr="00864187">
              <w:rPr>
                <w:rFonts w:cstheme="minorHAnsi"/>
                <w:sz w:val="18"/>
                <w:szCs w:val="18"/>
              </w:rPr>
              <w:t>HI03-5147</w:t>
            </w:r>
          </w:p>
        </w:tc>
        <w:tc>
          <w:tcPr>
            <w:tcW w:w="540" w:type="dxa"/>
          </w:tcPr>
          <w:p w14:paraId="3D573F55"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417</w:t>
            </w:r>
          </w:p>
        </w:tc>
        <w:tc>
          <w:tcPr>
            <w:tcW w:w="2430" w:type="dxa"/>
          </w:tcPr>
          <w:p w14:paraId="572584BB"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L-rhamnose isomerase [EC:5.3.1.14]</w:t>
            </w:r>
          </w:p>
        </w:tc>
        <w:tc>
          <w:tcPr>
            <w:tcW w:w="2700" w:type="dxa"/>
          </w:tcPr>
          <w:p w14:paraId="5561E681" w14:textId="234867E0" w:rsidR="00A04267" w:rsidRPr="00864187" w:rsidRDefault="00A04267" w:rsidP="00A04267">
            <w:pPr>
              <w:autoSpaceDE w:val="0"/>
              <w:autoSpaceDN w:val="0"/>
              <w:rPr>
                <w:rFonts w:cstheme="minorHAnsi"/>
                <w:sz w:val="18"/>
                <w:szCs w:val="18"/>
              </w:rPr>
            </w:pPr>
            <w:r w:rsidRPr="00864187">
              <w:rPr>
                <w:rFonts w:cstheme="minorHAnsi"/>
                <w:sz w:val="18"/>
                <w:szCs w:val="18"/>
              </w:rPr>
              <w:t>L-rhamnose isomerase [WP_258751270.1]</w:t>
            </w:r>
          </w:p>
        </w:tc>
        <w:tc>
          <w:tcPr>
            <w:tcW w:w="900" w:type="dxa"/>
          </w:tcPr>
          <w:p w14:paraId="27D4C446" w14:textId="60CADE48" w:rsidR="00A04267" w:rsidRPr="00864187" w:rsidRDefault="00A04267" w:rsidP="00A04267">
            <w:pPr>
              <w:autoSpaceDE w:val="0"/>
              <w:autoSpaceDN w:val="0"/>
              <w:jc w:val="both"/>
              <w:rPr>
                <w:rFonts w:cstheme="minorHAnsi"/>
                <w:sz w:val="18"/>
                <w:szCs w:val="18"/>
              </w:rPr>
            </w:pPr>
            <w:r w:rsidRPr="00864187">
              <w:rPr>
                <w:rFonts w:cstheme="minorHAnsi"/>
                <w:sz w:val="18"/>
                <w:szCs w:val="18"/>
              </w:rPr>
              <w:t>98/100</w:t>
            </w:r>
          </w:p>
        </w:tc>
        <w:tc>
          <w:tcPr>
            <w:tcW w:w="1800" w:type="dxa"/>
          </w:tcPr>
          <w:p w14:paraId="287A6A01" w14:textId="238FAFAF" w:rsidR="00A04267" w:rsidRPr="00864187" w:rsidRDefault="00A04267" w:rsidP="00A04267">
            <w:pPr>
              <w:autoSpaceDE w:val="0"/>
              <w:autoSpaceDN w:val="0"/>
              <w:jc w:val="both"/>
              <w:rPr>
                <w:rFonts w:cstheme="minorHAnsi"/>
                <w:sz w:val="18"/>
                <w:szCs w:val="18"/>
              </w:rPr>
            </w:pPr>
            <w:r w:rsidRPr="00864187">
              <w:rPr>
                <w:rFonts w:cstheme="minorHAnsi"/>
                <w:sz w:val="18"/>
                <w:szCs w:val="18"/>
              </w:rPr>
              <w:t>L-rhamnose isomerase</w:t>
            </w:r>
          </w:p>
        </w:tc>
      </w:tr>
      <w:bookmarkEnd w:id="31"/>
      <w:tr w:rsidR="000E76C5" w:rsidRPr="00864187" w14:paraId="21B30EB4" w14:textId="77777777" w:rsidTr="00E849AE">
        <w:tc>
          <w:tcPr>
            <w:tcW w:w="720" w:type="dxa"/>
          </w:tcPr>
          <w:p w14:paraId="2AE3C1FF"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HI03-4199</w:t>
            </w:r>
          </w:p>
        </w:tc>
        <w:tc>
          <w:tcPr>
            <w:tcW w:w="540" w:type="dxa"/>
          </w:tcPr>
          <w:p w14:paraId="7E961D10"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308</w:t>
            </w:r>
          </w:p>
        </w:tc>
        <w:tc>
          <w:tcPr>
            <w:tcW w:w="2430" w:type="dxa"/>
          </w:tcPr>
          <w:p w14:paraId="5FE5EF50"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purine nucleosidase [EC:3.2.2.1]</w:t>
            </w:r>
          </w:p>
        </w:tc>
        <w:tc>
          <w:tcPr>
            <w:tcW w:w="2700" w:type="dxa"/>
          </w:tcPr>
          <w:p w14:paraId="131ABDB0" w14:textId="2AFF168F" w:rsidR="00A04267" w:rsidRPr="00864187" w:rsidRDefault="00A04267" w:rsidP="00A04267">
            <w:pPr>
              <w:autoSpaceDE w:val="0"/>
              <w:autoSpaceDN w:val="0"/>
              <w:rPr>
                <w:rFonts w:cstheme="minorHAnsi"/>
                <w:sz w:val="18"/>
                <w:szCs w:val="18"/>
              </w:rPr>
            </w:pPr>
            <w:r w:rsidRPr="00864187">
              <w:rPr>
                <w:rFonts w:cstheme="minorHAnsi"/>
                <w:sz w:val="18"/>
                <w:szCs w:val="18"/>
              </w:rPr>
              <w:t>nucleoside hydrolase [WP_197214150.1]</w:t>
            </w:r>
          </w:p>
        </w:tc>
        <w:tc>
          <w:tcPr>
            <w:tcW w:w="900" w:type="dxa"/>
          </w:tcPr>
          <w:p w14:paraId="03EBB274" w14:textId="190428FF" w:rsidR="00A04267" w:rsidRPr="00864187" w:rsidRDefault="00A04267" w:rsidP="00A04267">
            <w:pPr>
              <w:autoSpaceDE w:val="0"/>
              <w:autoSpaceDN w:val="0"/>
              <w:jc w:val="both"/>
              <w:rPr>
                <w:rFonts w:cstheme="minorHAnsi"/>
                <w:sz w:val="18"/>
                <w:szCs w:val="18"/>
              </w:rPr>
            </w:pPr>
            <w:r w:rsidRPr="00864187">
              <w:rPr>
                <w:rFonts w:cstheme="minorHAnsi"/>
                <w:sz w:val="18"/>
                <w:szCs w:val="18"/>
              </w:rPr>
              <w:t>100/100</w:t>
            </w:r>
          </w:p>
        </w:tc>
        <w:tc>
          <w:tcPr>
            <w:tcW w:w="1800" w:type="dxa"/>
          </w:tcPr>
          <w:p w14:paraId="0429B162" w14:textId="547E179C" w:rsidR="00A04267" w:rsidRPr="00864187" w:rsidRDefault="00A04267" w:rsidP="00A04267">
            <w:pPr>
              <w:autoSpaceDE w:val="0"/>
              <w:autoSpaceDN w:val="0"/>
              <w:jc w:val="both"/>
              <w:rPr>
                <w:rFonts w:cstheme="minorHAnsi"/>
                <w:sz w:val="18"/>
                <w:szCs w:val="18"/>
              </w:rPr>
            </w:pPr>
            <w:r w:rsidRPr="00864187">
              <w:rPr>
                <w:rFonts w:cstheme="minorHAnsi"/>
                <w:sz w:val="18"/>
                <w:szCs w:val="18"/>
              </w:rPr>
              <w:t>nucleoside hydrolase</w:t>
            </w:r>
          </w:p>
        </w:tc>
      </w:tr>
      <w:tr w:rsidR="000E76C5" w:rsidRPr="00864187" w14:paraId="563052C2" w14:textId="77777777" w:rsidTr="00E849AE">
        <w:tc>
          <w:tcPr>
            <w:tcW w:w="720" w:type="dxa"/>
          </w:tcPr>
          <w:p w14:paraId="6D47E328" w14:textId="710542BB" w:rsidR="00A04267" w:rsidRPr="00864187" w:rsidRDefault="00A04267" w:rsidP="00A04267">
            <w:pPr>
              <w:autoSpaceDE w:val="0"/>
              <w:autoSpaceDN w:val="0"/>
              <w:rPr>
                <w:rFonts w:cstheme="minorHAnsi"/>
                <w:sz w:val="18"/>
                <w:szCs w:val="18"/>
              </w:rPr>
            </w:pPr>
            <w:r w:rsidRPr="00864187">
              <w:rPr>
                <w:rFonts w:cstheme="minorHAnsi"/>
                <w:sz w:val="18"/>
                <w:szCs w:val="18"/>
              </w:rPr>
              <w:t>HI03-424</w:t>
            </w:r>
          </w:p>
        </w:tc>
        <w:tc>
          <w:tcPr>
            <w:tcW w:w="540" w:type="dxa"/>
          </w:tcPr>
          <w:p w14:paraId="79E27894"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213</w:t>
            </w:r>
          </w:p>
        </w:tc>
        <w:tc>
          <w:tcPr>
            <w:tcW w:w="2430" w:type="dxa"/>
          </w:tcPr>
          <w:p w14:paraId="0038BA22"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 xml:space="preserve">soluble lytic murein </w:t>
            </w:r>
            <w:proofErr w:type="spellStart"/>
            <w:r w:rsidRPr="00864187">
              <w:rPr>
                <w:rFonts w:cstheme="minorHAnsi"/>
                <w:sz w:val="18"/>
                <w:szCs w:val="18"/>
              </w:rPr>
              <w:t>transglycosylase</w:t>
            </w:r>
            <w:proofErr w:type="spellEnd"/>
            <w:r w:rsidRPr="00864187">
              <w:rPr>
                <w:rFonts w:cstheme="minorHAnsi"/>
                <w:sz w:val="18"/>
                <w:szCs w:val="18"/>
              </w:rPr>
              <w:t xml:space="preserve"> [EC:4.2.2.-]</w:t>
            </w:r>
          </w:p>
        </w:tc>
        <w:tc>
          <w:tcPr>
            <w:tcW w:w="2700" w:type="dxa"/>
          </w:tcPr>
          <w:p w14:paraId="1B496147" w14:textId="1F02946A" w:rsidR="00A04267" w:rsidRPr="00864187" w:rsidRDefault="00A04267" w:rsidP="00A04267">
            <w:pPr>
              <w:autoSpaceDE w:val="0"/>
              <w:autoSpaceDN w:val="0"/>
              <w:rPr>
                <w:rFonts w:cstheme="minorHAnsi"/>
                <w:sz w:val="18"/>
                <w:szCs w:val="18"/>
              </w:rPr>
            </w:pPr>
            <w:r w:rsidRPr="00864187">
              <w:rPr>
                <w:rFonts w:cstheme="minorHAnsi"/>
                <w:sz w:val="18"/>
                <w:szCs w:val="18"/>
              </w:rPr>
              <w:t xml:space="preserve">lytic </w:t>
            </w:r>
            <w:proofErr w:type="spellStart"/>
            <w:r w:rsidRPr="00864187">
              <w:rPr>
                <w:rFonts w:cstheme="minorHAnsi"/>
                <w:sz w:val="18"/>
                <w:szCs w:val="18"/>
              </w:rPr>
              <w:t>transglycosylase</w:t>
            </w:r>
            <w:proofErr w:type="spellEnd"/>
            <w:r w:rsidRPr="00864187">
              <w:rPr>
                <w:rFonts w:cstheme="minorHAnsi"/>
                <w:sz w:val="18"/>
                <w:szCs w:val="18"/>
              </w:rPr>
              <w:t xml:space="preserve"> domain-containing protein [WP_197214652.1]</w:t>
            </w:r>
          </w:p>
        </w:tc>
        <w:tc>
          <w:tcPr>
            <w:tcW w:w="900" w:type="dxa"/>
          </w:tcPr>
          <w:p w14:paraId="692599BD" w14:textId="242B75D8" w:rsidR="00A04267" w:rsidRPr="00864187" w:rsidRDefault="00A04267" w:rsidP="00A04267">
            <w:pPr>
              <w:autoSpaceDE w:val="0"/>
              <w:autoSpaceDN w:val="0"/>
              <w:jc w:val="both"/>
              <w:rPr>
                <w:rFonts w:cstheme="minorHAnsi"/>
                <w:sz w:val="18"/>
                <w:szCs w:val="18"/>
              </w:rPr>
            </w:pPr>
            <w:r w:rsidRPr="00864187">
              <w:rPr>
                <w:rFonts w:cstheme="minorHAnsi"/>
                <w:sz w:val="18"/>
                <w:szCs w:val="18"/>
              </w:rPr>
              <w:t>100/100</w:t>
            </w:r>
          </w:p>
        </w:tc>
        <w:tc>
          <w:tcPr>
            <w:tcW w:w="1800" w:type="dxa"/>
          </w:tcPr>
          <w:p w14:paraId="6287D1AF" w14:textId="347A3CA4" w:rsidR="00A04267" w:rsidRPr="00864187" w:rsidRDefault="00A04267" w:rsidP="00A04267">
            <w:pPr>
              <w:autoSpaceDE w:val="0"/>
              <w:autoSpaceDN w:val="0"/>
              <w:jc w:val="both"/>
              <w:rPr>
                <w:rFonts w:cstheme="minorHAnsi"/>
                <w:sz w:val="18"/>
                <w:szCs w:val="18"/>
              </w:rPr>
            </w:pPr>
            <w:r w:rsidRPr="00864187">
              <w:rPr>
                <w:rFonts w:cstheme="minorHAnsi"/>
                <w:sz w:val="18"/>
                <w:szCs w:val="18"/>
              </w:rPr>
              <w:t xml:space="preserve">lytic </w:t>
            </w:r>
            <w:proofErr w:type="spellStart"/>
            <w:r w:rsidRPr="00864187">
              <w:rPr>
                <w:rFonts w:cstheme="minorHAnsi"/>
                <w:sz w:val="18"/>
                <w:szCs w:val="18"/>
              </w:rPr>
              <w:t>transglycosylase</w:t>
            </w:r>
            <w:proofErr w:type="spellEnd"/>
          </w:p>
        </w:tc>
      </w:tr>
      <w:tr w:rsidR="00A04267" w:rsidRPr="00864187" w14:paraId="442A920C" w14:textId="77777777" w:rsidTr="00E849AE">
        <w:tc>
          <w:tcPr>
            <w:tcW w:w="720" w:type="dxa"/>
          </w:tcPr>
          <w:p w14:paraId="79193E66"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HI03-1355</w:t>
            </w:r>
          </w:p>
        </w:tc>
        <w:tc>
          <w:tcPr>
            <w:tcW w:w="540" w:type="dxa"/>
          </w:tcPr>
          <w:p w14:paraId="587BC451"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387</w:t>
            </w:r>
          </w:p>
        </w:tc>
        <w:tc>
          <w:tcPr>
            <w:tcW w:w="2430" w:type="dxa"/>
          </w:tcPr>
          <w:p w14:paraId="1F273B9B"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chitinase [EC:3.2.1.14]</w:t>
            </w:r>
          </w:p>
        </w:tc>
        <w:tc>
          <w:tcPr>
            <w:tcW w:w="2700" w:type="dxa"/>
          </w:tcPr>
          <w:p w14:paraId="3F267D87"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glycosyl hydrolase family 18 [WP_227887042.1]</w:t>
            </w:r>
          </w:p>
        </w:tc>
        <w:tc>
          <w:tcPr>
            <w:tcW w:w="900" w:type="dxa"/>
          </w:tcPr>
          <w:p w14:paraId="229D8DEA" w14:textId="04FA5910" w:rsidR="00A04267" w:rsidRPr="00864187" w:rsidRDefault="00A04267" w:rsidP="00A04267">
            <w:pPr>
              <w:autoSpaceDE w:val="0"/>
              <w:autoSpaceDN w:val="0"/>
              <w:jc w:val="both"/>
              <w:rPr>
                <w:rFonts w:cstheme="minorHAnsi"/>
                <w:sz w:val="18"/>
                <w:szCs w:val="18"/>
              </w:rPr>
            </w:pPr>
            <w:r w:rsidRPr="00864187">
              <w:rPr>
                <w:rFonts w:cstheme="minorHAnsi"/>
                <w:sz w:val="18"/>
                <w:szCs w:val="18"/>
              </w:rPr>
              <w:t>98/99</w:t>
            </w:r>
          </w:p>
        </w:tc>
        <w:tc>
          <w:tcPr>
            <w:tcW w:w="1800" w:type="dxa"/>
          </w:tcPr>
          <w:p w14:paraId="1159FC23"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chitinase</w:t>
            </w:r>
          </w:p>
        </w:tc>
      </w:tr>
      <w:tr w:rsidR="00A04267" w:rsidRPr="00864187" w14:paraId="1292F77F" w14:textId="77777777" w:rsidTr="00E849AE">
        <w:tc>
          <w:tcPr>
            <w:tcW w:w="720" w:type="dxa"/>
          </w:tcPr>
          <w:p w14:paraId="3031AD34"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HI03-1798</w:t>
            </w:r>
          </w:p>
        </w:tc>
        <w:tc>
          <w:tcPr>
            <w:tcW w:w="540" w:type="dxa"/>
          </w:tcPr>
          <w:p w14:paraId="7CCE6B5E"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443</w:t>
            </w:r>
          </w:p>
        </w:tc>
        <w:tc>
          <w:tcPr>
            <w:tcW w:w="2430" w:type="dxa"/>
          </w:tcPr>
          <w:p w14:paraId="15FA004B"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xylose isomerase [EC:5.3.1.5]</w:t>
            </w:r>
          </w:p>
        </w:tc>
        <w:tc>
          <w:tcPr>
            <w:tcW w:w="2700" w:type="dxa"/>
          </w:tcPr>
          <w:p w14:paraId="558AE672" w14:textId="06902C16" w:rsidR="00A04267" w:rsidRPr="00864187" w:rsidRDefault="00A04267" w:rsidP="00A04267">
            <w:pPr>
              <w:autoSpaceDE w:val="0"/>
              <w:autoSpaceDN w:val="0"/>
              <w:rPr>
                <w:rFonts w:cstheme="minorHAnsi"/>
                <w:sz w:val="18"/>
                <w:szCs w:val="18"/>
              </w:rPr>
            </w:pPr>
            <w:r w:rsidRPr="00864187">
              <w:rPr>
                <w:rFonts w:cstheme="minorHAnsi"/>
                <w:sz w:val="18"/>
                <w:szCs w:val="18"/>
              </w:rPr>
              <w:t>xylose isomerase</w:t>
            </w:r>
            <w:r w:rsidR="00E849AE" w:rsidRPr="00864187">
              <w:rPr>
                <w:rFonts w:cstheme="minorHAnsi"/>
                <w:sz w:val="18"/>
                <w:szCs w:val="18"/>
              </w:rPr>
              <w:t xml:space="preserve"> </w:t>
            </w:r>
            <w:r w:rsidRPr="00864187">
              <w:rPr>
                <w:rFonts w:cstheme="minorHAnsi"/>
                <w:sz w:val="18"/>
                <w:szCs w:val="18"/>
              </w:rPr>
              <w:t>[WP_227887452.1]</w:t>
            </w:r>
          </w:p>
        </w:tc>
        <w:tc>
          <w:tcPr>
            <w:tcW w:w="900" w:type="dxa"/>
          </w:tcPr>
          <w:p w14:paraId="3663F740" w14:textId="33830DF6" w:rsidR="00A04267" w:rsidRPr="00864187" w:rsidRDefault="00A04267" w:rsidP="00A04267">
            <w:pPr>
              <w:autoSpaceDE w:val="0"/>
              <w:autoSpaceDN w:val="0"/>
              <w:jc w:val="both"/>
              <w:rPr>
                <w:rFonts w:cstheme="minorHAnsi"/>
                <w:sz w:val="18"/>
                <w:szCs w:val="18"/>
              </w:rPr>
            </w:pPr>
            <w:r w:rsidRPr="00864187">
              <w:rPr>
                <w:rFonts w:cstheme="minorHAnsi"/>
                <w:sz w:val="18"/>
                <w:szCs w:val="18"/>
              </w:rPr>
              <w:t>99/99</w:t>
            </w:r>
          </w:p>
        </w:tc>
        <w:tc>
          <w:tcPr>
            <w:tcW w:w="1800" w:type="dxa"/>
          </w:tcPr>
          <w:p w14:paraId="34113109"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xylose isomerase</w:t>
            </w:r>
          </w:p>
        </w:tc>
      </w:tr>
      <w:tr w:rsidR="000E76C5" w:rsidRPr="00864187" w14:paraId="20963B49" w14:textId="77777777" w:rsidTr="00E849AE">
        <w:tc>
          <w:tcPr>
            <w:tcW w:w="720" w:type="dxa"/>
          </w:tcPr>
          <w:p w14:paraId="2B2D72B8"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HI03-2670</w:t>
            </w:r>
          </w:p>
        </w:tc>
        <w:tc>
          <w:tcPr>
            <w:tcW w:w="540" w:type="dxa"/>
          </w:tcPr>
          <w:p w14:paraId="0996BD70"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521</w:t>
            </w:r>
          </w:p>
        </w:tc>
        <w:tc>
          <w:tcPr>
            <w:tcW w:w="2430" w:type="dxa"/>
          </w:tcPr>
          <w:p w14:paraId="76EE14D3" w14:textId="77777777" w:rsidR="00A04267" w:rsidRPr="00864187" w:rsidRDefault="00A04267" w:rsidP="00A04267">
            <w:pPr>
              <w:autoSpaceDE w:val="0"/>
              <w:autoSpaceDN w:val="0"/>
              <w:rPr>
                <w:rFonts w:cstheme="minorHAnsi"/>
                <w:sz w:val="18"/>
                <w:szCs w:val="18"/>
              </w:rPr>
            </w:pPr>
            <w:proofErr w:type="spellStart"/>
            <w:r w:rsidRPr="00864187">
              <w:rPr>
                <w:rFonts w:cstheme="minorHAnsi"/>
                <w:sz w:val="18"/>
                <w:szCs w:val="18"/>
              </w:rPr>
              <w:t>pullulanase</w:t>
            </w:r>
            <w:proofErr w:type="spellEnd"/>
            <w:r w:rsidRPr="00864187">
              <w:rPr>
                <w:rFonts w:cstheme="minorHAnsi"/>
                <w:sz w:val="18"/>
                <w:szCs w:val="18"/>
              </w:rPr>
              <w:t xml:space="preserve"> [EC:3.2.1.41]</w:t>
            </w:r>
          </w:p>
        </w:tc>
        <w:tc>
          <w:tcPr>
            <w:tcW w:w="2700" w:type="dxa"/>
          </w:tcPr>
          <w:p w14:paraId="26A1EA20" w14:textId="77777777" w:rsidR="00A04267" w:rsidRPr="00864187" w:rsidRDefault="00A04267" w:rsidP="00A04267">
            <w:pPr>
              <w:autoSpaceDE w:val="0"/>
              <w:autoSpaceDN w:val="0"/>
              <w:rPr>
                <w:rFonts w:cstheme="minorHAnsi"/>
                <w:sz w:val="18"/>
                <w:szCs w:val="18"/>
              </w:rPr>
            </w:pPr>
            <w:r w:rsidRPr="00864187">
              <w:rPr>
                <w:rFonts w:cstheme="minorHAnsi"/>
                <w:sz w:val="18"/>
                <w:szCs w:val="18"/>
              </w:rPr>
              <w:t xml:space="preserve">type I </w:t>
            </w:r>
            <w:proofErr w:type="spellStart"/>
            <w:r w:rsidRPr="00864187">
              <w:rPr>
                <w:rFonts w:cstheme="minorHAnsi"/>
                <w:sz w:val="18"/>
                <w:szCs w:val="18"/>
              </w:rPr>
              <w:t>pullulanase</w:t>
            </w:r>
            <w:proofErr w:type="spellEnd"/>
            <w:r w:rsidRPr="00864187">
              <w:rPr>
                <w:rFonts w:cstheme="minorHAnsi"/>
                <w:sz w:val="18"/>
                <w:szCs w:val="18"/>
              </w:rPr>
              <w:t xml:space="preserve"> [WP_222500182.1]</w:t>
            </w:r>
          </w:p>
        </w:tc>
        <w:tc>
          <w:tcPr>
            <w:tcW w:w="900" w:type="dxa"/>
          </w:tcPr>
          <w:p w14:paraId="2C9F90B0"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99/</w:t>
            </w:r>
          </w:p>
          <w:p w14:paraId="007E7939" w14:textId="77777777" w:rsidR="00A04267" w:rsidRPr="00864187" w:rsidRDefault="00A04267" w:rsidP="00A04267">
            <w:pPr>
              <w:autoSpaceDE w:val="0"/>
              <w:autoSpaceDN w:val="0"/>
              <w:jc w:val="both"/>
              <w:rPr>
                <w:rFonts w:cstheme="minorHAnsi"/>
                <w:sz w:val="18"/>
                <w:szCs w:val="18"/>
              </w:rPr>
            </w:pPr>
            <w:r w:rsidRPr="00864187">
              <w:rPr>
                <w:rFonts w:cstheme="minorHAnsi"/>
                <w:sz w:val="18"/>
                <w:szCs w:val="18"/>
              </w:rPr>
              <w:t>99</w:t>
            </w:r>
          </w:p>
        </w:tc>
        <w:tc>
          <w:tcPr>
            <w:tcW w:w="1800" w:type="dxa"/>
          </w:tcPr>
          <w:p w14:paraId="0EFD258D" w14:textId="77777777" w:rsidR="00A04267" w:rsidRPr="00864187" w:rsidRDefault="00A04267" w:rsidP="00A04267">
            <w:pPr>
              <w:autoSpaceDE w:val="0"/>
              <w:autoSpaceDN w:val="0"/>
              <w:jc w:val="both"/>
              <w:rPr>
                <w:rFonts w:cstheme="minorHAnsi"/>
                <w:sz w:val="18"/>
                <w:szCs w:val="18"/>
              </w:rPr>
            </w:pPr>
            <w:proofErr w:type="spellStart"/>
            <w:r w:rsidRPr="00864187">
              <w:rPr>
                <w:rFonts w:cstheme="minorHAnsi"/>
                <w:sz w:val="18"/>
                <w:szCs w:val="18"/>
              </w:rPr>
              <w:t>pullulanase</w:t>
            </w:r>
            <w:proofErr w:type="spellEnd"/>
          </w:p>
        </w:tc>
      </w:tr>
    </w:tbl>
    <w:p w14:paraId="1C171374" w14:textId="77777777" w:rsidR="00EA2719" w:rsidRPr="00A04267" w:rsidRDefault="00EA2719" w:rsidP="00A04267">
      <w:pPr>
        <w:autoSpaceDE w:val="0"/>
        <w:autoSpaceDN w:val="0"/>
        <w:spacing w:after="0" w:line="240" w:lineRule="auto"/>
        <w:jc w:val="both"/>
        <w:rPr>
          <w:rFonts w:cstheme="minorHAnsi"/>
          <w:b/>
          <w:bCs/>
          <w:sz w:val="20"/>
          <w:szCs w:val="20"/>
        </w:rPr>
      </w:pPr>
    </w:p>
    <w:p w14:paraId="6A806A47" w14:textId="5FE2F650" w:rsidR="00632867" w:rsidRPr="000E76C5" w:rsidRDefault="00632867" w:rsidP="00A04267">
      <w:pPr>
        <w:autoSpaceDE w:val="0"/>
        <w:autoSpaceDN w:val="0"/>
        <w:spacing w:after="0" w:line="240" w:lineRule="auto"/>
        <w:jc w:val="both"/>
        <w:rPr>
          <w:rFonts w:cstheme="minorHAnsi"/>
          <w:b/>
          <w:bCs/>
        </w:rPr>
      </w:pPr>
      <w:r w:rsidRPr="000E76C5">
        <w:rPr>
          <w:rFonts w:cstheme="minorHAnsi"/>
          <w:b/>
          <w:bCs/>
        </w:rPr>
        <w:t>Table S</w:t>
      </w:r>
      <w:r w:rsidR="004F76D7">
        <w:rPr>
          <w:rFonts w:cstheme="minorHAnsi"/>
          <w:b/>
          <w:bCs/>
        </w:rPr>
        <w:t>1</w:t>
      </w:r>
      <w:r w:rsidR="009A5745">
        <w:rPr>
          <w:rFonts w:cstheme="minorHAnsi"/>
          <w:b/>
          <w:bCs/>
        </w:rPr>
        <w:t>4</w:t>
      </w:r>
      <w:r w:rsidRPr="000E76C5">
        <w:rPr>
          <w:rFonts w:cstheme="minorHAnsi"/>
          <w:b/>
          <w:bCs/>
        </w:rPr>
        <w:t xml:space="preserve"> </w:t>
      </w:r>
      <w:r w:rsidRPr="000E76C5">
        <w:rPr>
          <w:rFonts w:cstheme="minorHAnsi"/>
        </w:rPr>
        <w:t xml:space="preserve">Genes on HI03-3b genome encoding </w:t>
      </w:r>
      <w:r w:rsidR="00C7119B" w:rsidRPr="000E76C5">
        <w:rPr>
          <w:rFonts w:cstheme="minorHAnsi"/>
        </w:rPr>
        <w:t>biotechnologically potential</w:t>
      </w:r>
      <w:r w:rsidRPr="000E76C5">
        <w:rPr>
          <w:rFonts w:cstheme="minorHAnsi"/>
        </w:rPr>
        <w:t xml:space="preserve"> enzymes</w:t>
      </w:r>
    </w:p>
    <w:tbl>
      <w:tblPr>
        <w:tblStyle w:val="TableGrid"/>
        <w:tblW w:w="9090" w:type="dxa"/>
        <w:tblInd w:w="85" w:type="dxa"/>
        <w:tblLayout w:type="fixed"/>
        <w:tblLook w:val="04A0" w:firstRow="1" w:lastRow="0" w:firstColumn="1" w:lastColumn="0" w:noHBand="0" w:noVBand="1"/>
      </w:tblPr>
      <w:tblGrid>
        <w:gridCol w:w="630"/>
        <w:gridCol w:w="540"/>
        <w:gridCol w:w="810"/>
        <w:gridCol w:w="1530"/>
        <w:gridCol w:w="2070"/>
        <w:gridCol w:w="1440"/>
        <w:gridCol w:w="540"/>
        <w:gridCol w:w="1530"/>
      </w:tblGrid>
      <w:tr w:rsidR="00632867" w:rsidRPr="00864187" w14:paraId="15F24CFB" w14:textId="77777777" w:rsidTr="00E849AE">
        <w:tc>
          <w:tcPr>
            <w:tcW w:w="630" w:type="dxa"/>
            <w:vMerge w:val="restart"/>
            <w:vAlign w:val="center"/>
          </w:tcPr>
          <w:p w14:paraId="5B7A26BE" w14:textId="68C073BD" w:rsidR="00632867" w:rsidRPr="00864187" w:rsidRDefault="00632867" w:rsidP="006428AE">
            <w:pPr>
              <w:autoSpaceDE w:val="0"/>
              <w:autoSpaceDN w:val="0"/>
              <w:rPr>
                <w:rFonts w:cstheme="minorHAnsi"/>
                <w:b/>
                <w:bCs/>
                <w:sz w:val="18"/>
                <w:szCs w:val="18"/>
              </w:rPr>
            </w:pPr>
            <w:r w:rsidRPr="00864187">
              <w:rPr>
                <w:rFonts w:cstheme="minorHAnsi"/>
                <w:b/>
                <w:bCs/>
                <w:sz w:val="18"/>
                <w:szCs w:val="18"/>
              </w:rPr>
              <w:t>Gene</w:t>
            </w:r>
            <w:r w:rsidR="006428AE" w:rsidRPr="00864187">
              <w:rPr>
                <w:rFonts w:cstheme="minorHAnsi"/>
                <w:b/>
                <w:bCs/>
                <w:sz w:val="18"/>
                <w:szCs w:val="18"/>
              </w:rPr>
              <w:t xml:space="preserve"> ID</w:t>
            </w:r>
          </w:p>
        </w:tc>
        <w:tc>
          <w:tcPr>
            <w:tcW w:w="540" w:type="dxa"/>
            <w:vMerge w:val="restart"/>
            <w:vAlign w:val="center"/>
          </w:tcPr>
          <w:p w14:paraId="782D3803" w14:textId="77777777" w:rsidR="00632867" w:rsidRPr="00864187" w:rsidRDefault="00632867" w:rsidP="00724089">
            <w:pPr>
              <w:autoSpaceDE w:val="0"/>
              <w:autoSpaceDN w:val="0"/>
              <w:jc w:val="center"/>
              <w:rPr>
                <w:rFonts w:cstheme="minorHAnsi"/>
                <w:b/>
                <w:bCs/>
                <w:sz w:val="18"/>
                <w:szCs w:val="18"/>
              </w:rPr>
            </w:pPr>
            <w:r w:rsidRPr="00864187">
              <w:rPr>
                <w:rFonts w:cstheme="minorHAnsi"/>
                <w:b/>
                <w:bCs/>
                <w:sz w:val="18"/>
                <w:szCs w:val="18"/>
              </w:rPr>
              <w:t>AA</w:t>
            </w:r>
          </w:p>
        </w:tc>
        <w:tc>
          <w:tcPr>
            <w:tcW w:w="2340" w:type="dxa"/>
            <w:gridSpan w:val="2"/>
            <w:vAlign w:val="center"/>
          </w:tcPr>
          <w:p w14:paraId="48EE4179" w14:textId="77777777" w:rsidR="00161464" w:rsidRPr="00864187" w:rsidRDefault="00632867" w:rsidP="00724089">
            <w:pPr>
              <w:autoSpaceDE w:val="0"/>
              <w:autoSpaceDN w:val="0"/>
              <w:jc w:val="center"/>
              <w:rPr>
                <w:rFonts w:cstheme="minorHAnsi"/>
                <w:b/>
                <w:bCs/>
                <w:sz w:val="18"/>
                <w:szCs w:val="18"/>
              </w:rPr>
            </w:pPr>
            <w:r w:rsidRPr="00864187">
              <w:rPr>
                <w:rFonts w:cstheme="minorHAnsi"/>
                <w:b/>
                <w:bCs/>
                <w:sz w:val="18"/>
                <w:szCs w:val="18"/>
              </w:rPr>
              <w:t>KEGG Orthology search</w:t>
            </w:r>
            <w:r w:rsidR="00C0226D" w:rsidRPr="00864187">
              <w:rPr>
                <w:rFonts w:cstheme="minorHAnsi"/>
                <w:b/>
                <w:bCs/>
                <w:sz w:val="18"/>
                <w:szCs w:val="18"/>
              </w:rPr>
              <w:t xml:space="preserve"> </w:t>
            </w:r>
          </w:p>
          <w:p w14:paraId="79CAC7FE" w14:textId="0D8BD81B" w:rsidR="00632867" w:rsidRPr="00864187" w:rsidRDefault="00C0226D" w:rsidP="00724089">
            <w:pPr>
              <w:autoSpaceDE w:val="0"/>
              <w:autoSpaceDN w:val="0"/>
              <w:jc w:val="center"/>
              <w:rPr>
                <w:rFonts w:cstheme="minorHAnsi"/>
                <w:b/>
                <w:bCs/>
                <w:sz w:val="18"/>
                <w:szCs w:val="18"/>
              </w:rPr>
            </w:pPr>
            <w:r w:rsidRPr="00864187">
              <w:rPr>
                <w:rFonts w:cstheme="minorHAnsi"/>
                <w:b/>
                <w:bCs/>
                <w:sz w:val="18"/>
                <w:szCs w:val="18"/>
              </w:rPr>
              <w:fldChar w:fldCharType="begin"/>
            </w:r>
            <w:r w:rsidR="00B87C25" w:rsidRPr="00864187">
              <w:rPr>
                <w:rFonts w:cstheme="minorHAnsi"/>
                <w:b/>
                <w:bCs/>
                <w:sz w:val="18"/>
                <w:szCs w:val="18"/>
              </w:rPr>
              <w:instrText xml:space="preserve"> ADDIN ZOTERO_ITEM CSL_CITATION {"citationID":"40QMTDgQ","properties":{"formattedCitation":"(Aramaki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sidRPr="00864187">
              <w:rPr>
                <w:rFonts w:cstheme="minorHAnsi"/>
                <w:b/>
                <w:bCs/>
                <w:sz w:val="18"/>
                <w:szCs w:val="18"/>
              </w:rPr>
              <w:fldChar w:fldCharType="separate"/>
            </w:r>
            <w:r w:rsidRPr="00864187">
              <w:rPr>
                <w:rFonts w:cstheme="minorHAnsi"/>
                <w:sz w:val="18"/>
                <w:szCs w:val="18"/>
              </w:rPr>
              <w:t>(Aramaki et al., 2020)</w:t>
            </w:r>
            <w:r w:rsidRPr="00864187">
              <w:rPr>
                <w:rFonts w:cstheme="minorHAnsi"/>
                <w:b/>
                <w:bCs/>
                <w:sz w:val="18"/>
                <w:szCs w:val="18"/>
              </w:rPr>
              <w:fldChar w:fldCharType="end"/>
            </w:r>
          </w:p>
        </w:tc>
        <w:tc>
          <w:tcPr>
            <w:tcW w:w="4050" w:type="dxa"/>
            <w:gridSpan w:val="3"/>
            <w:vAlign w:val="center"/>
          </w:tcPr>
          <w:p w14:paraId="736753AE" w14:textId="57CBF47A" w:rsidR="00632867" w:rsidRPr="00864187" w:rsidRDefault="00632867" w:rsidP="00724089">
            <w:pPr>
              <w:autoSpaceDE w:val="0"/>
              <w:autoSpaceDN w:val="0"/>
              <w:jc w:val="center"/>
              <w:rPr>
                <w:rFonts w:cstheme="minorHAnsi"/>
                <w:b/>
                <w:bCs/>
                <w:sz w:val="18"/>
                <w:szCs w:val="18"/>
              </w:rPr>
            </w:pPr>
            <w:r w:rsidRPr="00864187">
              <w:rPr>
                <w:rFonts w:cstheme="minorHAnsi"/>
                <w:b/>
                <w:bCs/>
                <w:sz w:val="18"/>
                <w:szCs w:val="18"/>
              </w:rPr>
              <w:t>BLASTx search</w:t>
            </w:r>
            <w:r w:rsidR="00C0226D" w:rsidRPr="00864187">
              <w:rPr>
                <w:rFonts w:cstheme="minorHAnsi"/>
                <w:b/>
                <w:bCs/>
                <w:sz w:val="18"/>
                <w:szCs w:val="18"/>
              </w:rPr>
              <w:t xml:space="preserve"> </w:t>
            </w:r>
            <w:r w:rsidR="00C0226D" w:rsidRPr="00864187">
              <w:rPr>
                <w:rFonts w:cstheme="minorHAnsi"/>
                <w:b/>
                <w:bCs/>
                <w:sz w:val="18"/>
                <w:szCs w:val="18"/>
              </w:rPr>
              <w:fldChar w:fldCharType="begin"/>
            </w:r>
            <w:r w:rsidR="00B87C25" w:rsidRPr="00864187">
              <w:rPr>
                <w:rFonts w:cstheme="minorHAnsi"/>
                <w:b/>
                <w:bCs/>
                <w:sz w:val="18"/>
                <w:szCs w:val="18"/>
              </w:rPr>
              <w:instrText xml:space="preserve"> ADDIN ZOTERO_ITEM CSL_CITATION {"citationID":"Rv8gflNX","properties":{"formattedCitation":"(Altschul et al., 1990)","plainCitation":"(Altschul et al., 1990)","noteIndex":0},"citationItems":[{"id":977,"uris":["http://zotero.org/users/8276047/items/ZEKVJPAJ"],"itemData":{"id":977,"type":"article-journal","abstract":"A new approach to rapid sequence comparison, basic local alignment search tool (BLAST), directly approximates alignments that optimize a measure of local similarity, the maximal segment pair (MSP) score. Recent mathematical results on the stochastic properties of MSP scores allow an analysis of the performance of this method as well as the statistical significance of alignments it generates. The basic algorithm is simple and robust; it can be implemented in a number of ways and applied in a variety of contexts including straight-forward DNA and protein sequence database searches, motif searches, gene identification searches, and in the analysis of multiple regions of similarity in long DNA sequences. In addition to its flexibility and tractability to mathematical analysis, BLAST is an order of magnitude faster than existing sequence comparison tools of comparable sensitivity.","container-title":"Journal of Molecular Biology","DOI":"10.1016/S0022-2836(05)80360-2","ISSN":"0022-2836","issue":"3","journalAbbreviation":"Journal of Molecular Biology","language":"en","page":"403-410","source":"ScienceDirect","title":"Basic local alignment search tool","volume":"215","author":[{"family":"Altschul","given":"Stephen F."},{"family":"Gish","given":"Warren"},{"family":"Miller","given":"Webb"},{"family":"Myers","given":"Eugene W."},{"family":"Lipman","given":"David J."}],"issued":{"date-parts":[["1990",10,5]]}}}],"schema":"https://github.com/citation-style-language/schema/raw/master/csl-citation.json"} </w:instrText>
            </w:r>
            <w:r w:rsidR="00C0226D" w:rsidRPr="00864187">
              <w:rPr>
                <w:rFonts w:cstheme="minorHAnsi"/>
                <w:b/>
                <w:bCs/>
                <w:sz w:val="18"/>
                <w:szCs w:val="18"/>
              </w:rPr>
              <w:fldChar w:fldCharType="separate"/>
            </w:r>
            <w:r w:rsidR="00C0226D" w:rsidRPr="00864187">
              <w:rPr>
                <w:rFonts w:cstheme="minorHAnsi"/>
                <w:sz w:val="18"/>
                <w:szCs w:val="18"/>
              </w:rPr>
              <w:t>(Altschul et al., 1990)</w:t>
            </w:r>
            <w:r w:rsidR="00C0226D" w:rsidRPr="00864187">
              <w:rPr>
                <w:rFonts w:cstheme="minorHAnsi"/>
                <w:b/>
                <w:bCs/>
                <w:sz w:val="18"/>
                <w:szCs w:val="18"/>
              </w:rPr>
              <w:fldChar w:fldCharType="end"/>
            </w:r>
          </w:p>
        </w:tc>
        <w:tc>
          <w:tcPr>
            <w:tcW w:w="1530" w:type="dxa"/>
            <w:vMerge w:val="restart"/>
            <w:vAlign w:val="center"/>
          </w:tcPr>
          <w:p w14:paraId="5E023684" w14:textId="77777777" w:rsidR="00632867" w:rsidRPr="00864187" w:rsidRDefault="00632867" w:rsidP="00724089">
            <w:pPr>
              <w:autoSpaceDE w:val="0"/>
              <w:autoSpaceDN w:val="0"/>
              <w:jc w:val="center"/>
              <w:rPr>
                <w:rFonts w:cstheme="minorHAnsi"/>
                <w:b/>
                <w:bCs/>
                <w:sz w:val="18"/>
                <w:szCs w:val="18"/>
              </w:rPr>
            </w:pPr>
            <w:r w:rsidRPr="00864187">
              <w:rPr>
                <w:rFonts w:cstheme="minorHAnsi"/>
                <w:b/>
                <w:bCs/>
                <w:sz w:val="18"/>
                <w:szCs w:val="18"/>
              </w:rPr>
              <w:t>Proposed function</w:t>
            </w:r>
          </w:p>
        </w:tc>
      </w:tr>
      <w:tr w:rsidR="006428AE" w:rsidRPr="00864187" w14:paraId="4DA6E5CA" w14:textId="77777777" w:rsidTr="00E849AE">
        <w:tc>
          <w:tcPr>
            <w:tcW w:w="630" w:type="dxa"/>
            <w:vMerge/>
          </w:tcPr>
          <w:p w14:paraId="0B8009A9" w14:textId="77777777" w:rsidR="00632867" w:rsidRPr="00864187" w:rsidRDefault="00632867" w:rsidP="006428AE">
            <w:pPr>
              <w:autoSpaceDE w:val="0"/>
              <w:autoSpaceDN w:val="0"/>
              <w:rPr>
                <w:rFonts w:cstheme="minorHAnsi"/>
                <w:sz w:val="18"/>
                <w:szCs w:val="18"/>
              </w:rPr>
            </w:pPr>
          </w:p>
        </w:tc>
        <w:tc>
          <w:tcPr>
            <w:tcW w:w="540" w:type="dxa"/>
            <w:vMerge/>
          </w:tcPr>
          <w:p w14:paraId="49FF4F04" w14:textId="77777777" w:rsidR="00632867" w:rsidRPr="00864187" w:rsidRDefault="00632867" w:rsidP="00B90375">
            <w:pPr>
              <w:autoSpaceDE w:val="0"/>
              <w:autoSpaceDN w:val="0"/>
              <w:jc w:val="both"/>
              <w:rPr>
                <w:rFonts w:cstheme="minorHAnsi"/>
                <w:sz w:val="18"/>
                <w:szCs w:val="18"/>
              </w:rPr>
            </w:pPr>
          </w:p>
        </w:tc>
        <w:tc>
          <w:tcPr>
            <w:tcW w:w="810" w:type="dxa"/>
            <w:vAlign w:val="center"/>
          </w:tcPr>
          <w:p w14:paraId="62873640" w14:textId="77777777" w:rsidR="00632867" w:rsidRPr="00864187" w:rsidRDefault="00632867" w:rsidP="00705FF3">
            <w:pPr>
              <w:autoSpaceDE w:val="0"/>
              <w:autoSpaceDN w:val="0"/>
              <w:jc w:val="center"/>
              <w:rPr>
                <w:rFonts w:cstheme="minorHAnsi"/>
                <w:sz w:val="18"/>
                <w:szCs w:val="18"/>
              </w:rPr>
            </w:pPr>
            <w:r w:rsidRPr="00864187">
              <w:rPr>
                <w:rFonts w:cstheme="minorHAnsi"/>
                <w:sz w:val="18"/>
                <w:szCs w:val="18"/>
              </w:rPr>
              <w:t>KO/</w:t>
            </w:r>
          </w:p>
          <w:p w14:paraId="7839215E" w14:textId="77777777" w:rsidR="00632867" w:rsidRPr="00864187" w:rsidRDefault="00632867" w:rsidP="00705FF3">
            <w:pPr>
              <w:autoSpaceDE w:val="0"/>
              <w:autoSpaceDN w:val="0"/>
              <w:jc w:val="center"/>
              <w:rPr>
                <w:rFonts w:cstheme="minorHAnsi"/>
                <w:sz w:val="18"/>
                <w:szCs w:val="18"/>
              </w:rPr>
            </w:pPr>
            <w:r w:rsidRPr="00864187">
              <w:rPr>
                <w:rFonts w:cstheme="minorHAnsi"/>
                <w:sz w:val="18"/>
                <w:szCs w:val="18"/>
              </w:rPr>
              <w:t>HMM</w:t>
            </w:r>
          </w:p>
        </w:tc>
        <w:tc>
          <w:tcPr>
            <w:tcW w:w="1530" w:type="dxa"/>
            <w:vAlign w:val="center"/>
          </w:tcPr>
          <w:p w14:paraId="42C21779" w14:textId="77777777" w:rsidR="00632867" w:rsidRPr="00864187" w:rsidRDefault="00632867" w:rsidP="00705FF3">
            <w:pPr>
              <w:autoSpaceDE w:val="0"/>
              <w:autoSpaceDN w:val="0"/>
              <w:jc w:val="center"/>
              <w:rPr>
                <w:rFonts w:cstheme="minorHAnsi"/>
                <w:sz w:val="18"/>
                <w:szCs w:val="18"/>
              </w:rPr>
            </w:pPr>
            <w:r w:rsidRPr="00864187">
              <w:rPr>
                <w:rFonts w:cstheme="minorHAnsi"/>
                <w:sz w:val="18"/>
                <w:szCs w:val="18"/>
              </w:rPr>
              <w:t>Protein</w:t>
            </w:r>
          </w:p>
        </w:tc>
        <w:tc>
          <w:tcPr>
            <w:tcW w:w="2070" w:type="dxa"/>
            <w:vAlign w:val="center"/>
          </w:tcPr>
          <w:p w14:paraId="2B0B4E68" w14:textId="77777777" w:rsidR="00632867" w:rsidRPr="00864187" w:rsidRDefault="00632867" w:rsidP="00705FF3">
            <w:pPr>
              <w:autoSpaceDE w:val="0"/>
              <w:autoSpaceDN w:val="0"/>
              <w:jc w:val="center"/>
              <w:rPr>
                <w:rFonts w:cstheme="minorHAnsi"/>
                <w:sz w:val="18"/>
                <w:szCs w:val="18"/>
              </w:rPr>
            </w:pPr>
            <w:r w:rsidRPr="00864187">
              <w:rPr>
                <w:rFonts w:cstheme="minorHAnsi"/>
                <w:sz w:val="18"/>
                <w:szCs w:val="18"/>
              </w:rPr>
              <w:t>Protein</w:t>
            </w:r>
          </w:p>
        </w:tc>
        <w:tc>
          <w:tcPr>
            <w:tcW w:w="1440" w:type="dxa"/>
            <w:vAlign w:val="center"/>
          </w:tcPr>
          <w:p w14:paraId="6BCBB043" w14:textId="77777777" w:rsidR="00632867" w:rsidRPr="00864187" w:rsidRDefault="00632867" w:rsidP="00705FF3">
            <w:pPr>
              <w:autoSpaceDE w:val="0"/>
              <w:autoSpaceDN w:val="0"/>
              <w:jc w:val="center"/>
              <w:rPr>
                <w:rFonts w:cstheme="minorHAnsi"/>
                <w:sz w:val="18"/>
                <w:szCs w:val="18"/>
              </w:rPr>
            </w:pPr>
            <w:r w:rsidRPr="00864187">
              <w:rPr>
                <w:rFonts w:cstheme="minorHAnsi"/>
                <w:sz w:val="18"/>
                <w:szCs w:val="18"/>
              </w:rPr>
              <w:t>Organism</w:t>
            </w:r>
          </w:p>
        </w:tc>
        <w:tc>
          <w:tcPr>
            <w:tcW w:w="540" w:type="dxa"/>
            <w:vAlign w:val="center"/>
          </w:tcPr>
          <w:p w14:paraId="0035FB4C" w14:textId="77777777" w:rsidR="00632867" w:rsidRPr="00864187" w:rsidRDefault="00632867" w:rsidP="00705FF3">
            <w:pPr>
              <w:autoSpaceDE w:val="0"/>
              <w:autoSpaceDN w:val="0"/>
              <w:jc w:val="center"/>
              <w:rPr>
                <w:rFonts w:cstheme="minorHAnsi"/>
                <w:sz w:val="18"/>
                <w:szCs w:val="18"/>
              </w:rPr>
            </w:pPr>
            <w:r w:rsidRPr="00864187">
              <w:rPr>
                <w:rFonts w:cstheme="minorHAnsi"/>
                <w:sz w:val="18"/>
                <w:szCs w:val="18"/>
              </w:rPr>
              <w:t>I/S (%)</w:t>
            </w:r>
          </w:p>
        </w:tc>
        <w:tc>
          <w:tcPr>
            <w:tcW w:w="1530" w:type="dxa"/>
            <w:vMerge/>
          </w:tcPr>
          <w:p w14:paraId="31F636F3" w14:textId="77777777" w:rsidR="00632867" w:rsidRPr="00864187" w:rsidRDefault="00632867" w:rsidP="00B90375">
            <w:pPr>
              <w:autoSpaceDE w:val="0"/>
              <w:autoSpaceDN w:val="0"/>
              <w:jc w:val="both"/>
              <w:rPr>
                <w:rFonts w:cstheme="minorHAnsi"/>
                <w:sz w:val="18"/>
                <w:szCs w:val="18"/>
              </w:rPr>
            </w:pPr>
          </w:p>
        </w:tc>
      </w:tr>
      <w:tr w:rsidR="006428AE" w:rsidRPr="00864187" w14:paraId="58B7F1B4" w14:textId="77777777" w:rsidTr="00E849AE">
        <w:tc>
          <w:tcPr>
            <w:tcW w:w="630" w:type="dxa"/>
          </w:tcPr>
          <w:p w14:paraId="16CA529F" w14:textId="7C293D6F"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104</w:t>
            </w:r>
          </w:p>
        </w:tc>
        <w:tc>
          <w:tcPr>
            <w:tcW w:w="540" w:type="dxa"/>
          </w:tcPr>
          <w:p w14:paraId="6AD0683D"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301</w:t>
            </w:r>
          </w:p>
        </w:tc>
        <w:tc>
          <w:tcPr>
            <w:tcW w:w="810" w:type="dxa"/>
          </w:tcPr>
          <w:p w14:paraId="583BDB21"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K01476</w:t>
            </w:r>
          </w:p>
          <w:p w14:paraId="0B525B48"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 xml:space="preserve">369.3  </w:t>
            </w:r>
          </w:p>
        </w:tc>
        <w:tc>
          <w:tcPr>
            <w:tcW w:w="1530" w:type="dxa"/>
          </w:tcPr>
          <w:p w14:paraId="718487E9" w14:textId="77777777" w:rsidR="00632867" w:rsidRPr="00864187" w:rsidRDefault="00632867" w:rsidP="00B90375">
            <w:pPr>
              <w:rPr>
                <w:rFonts w:cstheme="minorHAnsi"/>
                <w:sz w:val="18"/>
                <w:szCs w:val="18"/>
              </w:rPr>
            </w:pPr>
            <w:r w:rsidRPr="00864187">
              <w:rPr>
                <w:rFonts w:cstheme="minorHAnsi"/>
                <w:sz w:val="18"/>
                <w:szCs w:val="18"/>
              </w:rPr>
              <w:t>arginase [EC:3.5.3.1]</w:t>
            </w:r>
          </w:p>
        </w:tc>
        <w:tc>
          <w:tcPr>
            <w:tcW w:w="2070" w:type="dxa"/>
          </w:tcPr>
          <w:p w14:paraId="045EDCAD"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 xml:space="preserve">arginase </w:t>
            </w:r>
          </w:p>
          <w:p w14:paraId="46448308"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[WP_197201066.1]</w:t>
            </w:r>
          </w:p>
        </w:tc>
        <w:tc>
          <w:tcPr>
            <w:tcW w:w="1440" w:type="dxa"/>
          </w:tcPr>
          <w:p w14:paraId="4D63ADDC" w14:textId="77777777" w:rsidR="00632867" w:rsidRPr="00864187" w:rsidRDefault="00632867" w:rsidP="00B90375">
            <w:pPr>
              <w:autoSpaceDE w:val="0"/>
              <w:autoSpaceDN w:val="0"/>
              <w:jc w:val="both"/>
              <w:rPr>
                <w:rFonts w:cstheme="minorHAnsi"/>
                <w:i/>
                <w:iCs/>
                <w:sz w:val="18"/>
                <w:szCs w:val="18"/>
              </w:rPr>
            </w:pPr>
            <w:r w:rsidRPr="00864187">
              <w:rPr>
                <w:rFonts w:cstheme="minorHAnsi"/>
                <w:i/>
                <w:iCs/>
                <w:sz w:val="18"/>
                <w:szCs w:val="18"/>
              </w:rPr>
              <w:t>Cytobacillus firmus</w:t>
            </w:r>
          </w:p>
        </w:tc>
        <w:tc>
          <w:tcPr>
            <w:tcW w:w="540" w:type="dxa"/>
          </w:tcPr>
          <w:p w14:paraId="1F303893" w14:textId="77777777" w:rsidR="00B11114" w:rsidRPr="00864187" w:rsidRDefault="00632867" w:rsidP="00B90375">
            <w:pPr>
              <w:autoSpaceDE w:val="0"/>
              <w:autoSpaceDN w:val="0"/>
              <w:jc w:val="both"/>
              <w:rPr>
                <w:rFonts w:cstheme="minorHAnsi"/>
                <w:sz w:val="18"/>
                <w:szCs w:val="18"/>
              </w:rPr>
            </w:pPr>
            <w:r w:rsidRPr="00864187">
              <w:rPr>
                <w:rFonts w:cstheme="minorHAnsi"/>
                <w:sz w:val="18"/>
                <w:szCs w:val="18"/>
              </w:rPr>
              <w:t>99/</w:t>
            </w:r>
          </w:p>
          <w:p w14:paraId="0411B69B" w14:textId="1CEBDAA9" w:rsidR="00632867" w:rsidRPr="00864187" w:rsidRDefault="00632867" w:rsidP="00B90375">
            <w:pPr>
              <w:autoSpaceDE w:val="0"/>
              <w:autoSpaceDN w:val="0"/>
              <w:jc w:val="both"/>
              <w:rPr>
                <w:rFonts w:cstheme="minorHAnsi"/>
                <w:sz w:val="18"/>
                <w:szCs w:val="18"/>
              </w:rPr>
            </w:pPr>
            <w:r w:rsidRPr="00864187">
              <w:rPr>
                <w:rFonts w:cstheme="minorHAnsi"/>
                <w:sz w:val="18"/>
                <w:szCs w:val="18"/>
              </w:rPr>
              <w:t>100</w:t>
            </w:r>
          </w:p>
        </w:tc>
        <w:tc>
          <w:tcPr>
            <w:tcW w:w="1530" w:type="dxa"/>
          </w:tcPr>
          <w:p w14:paraId="3696F814"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arginase</w:t>
            </w:r>
          </w:p>
        </w:tc>
      </w:tr>
      <w:tr w:rsidR="006428AE" w:rsidRPr="00864187" w14:paraId="6B0DBF35" w14:textId="77777777" w:rsidTr="00E849AE">
        <w:tc>
          <w:tcPr>
            <w:tcW w:w="630" w:type="dxa"/>
          </w:tcPr>
          <w:p w14:paraId="23C06973" w14:textId="05691477"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309</w:t>
            </w:r>
          </w:p>
        </w:tc>
        <w:tc>
          <w:tcPr>
            <w:tcW w:w="540" w:type="dxa"/>
          </w:tcPr>
          <w:p w14:paraId="279A1933"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214</w:t>
            </w:r>
          </w:p>
        </w:tc>
        <w:tc>
          <w:tcPr>
            <w:tcW w:w="810" w:type="dxa"/>
          </w:tcPr>
          <w:p w14:paraId="5DC58AC0"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 xml:space="preserve">K13282   </w:t>
            </w:r>
          </w:p>
          <w:p w14:paraId="7E68BDB0"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116.9</w:t>
            </w:r>
          </w:p>
        </w:tc>
        <w:tc>
          <w:tcPr>
            <w:tcW w:w="1530" w:type="dxa"/>
          </w:tcPr>
          <w:p w14:paraId="13421641" w14:textId="77777777" w:rsidR="00632867" w:rsidRPr="00864187" w:rsidRDefault="00632867" w:rsidP="00B90375">
            <w:pPr>
              <w:autoSpaceDE w:val="0"/>
              <w:autoSpaceDN w:val="0"/>
              <w:rPr>
                <w:rFonts w:cstheme="minorHAnsi"/>
                <w:sz w:val="18"/>
                <w:szCs w:val="18"/>
              </w:rPr>
            </w:pPr>
            <w:r w:rsidRPr="00864187">
              <w:rPr>
                <w:rFonts w:cstheme="minorHAnsi"/>
                <w:sz w:val="18"/>
                <w:szCs w:val="18"/>
              </w:rPr>
              <w:t>cyanophycinase [EC:3.4.15.6]</w:t>
            </w:r>
          </w:p>
        </w:tc>
        <w:tc>
          <w:tcPr>
            <w:tcW w:w="2070" w:type="dxa"/>
          </w:tcPr>
          <w:p w14:paraId="695C8544"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cyanophycinase</w:t>
            </w:r>
          </w:p>
          <w:p w14:paraId="1D7170C0"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[SUV02533.1]</w:t>
            </w:r>
          </w:p>
        </w:tc>
        <w:tc>
          <w:tcPr>
            <w:tcW w:w="1440" w:type="dxa"/>
          </w:tcPr>
          <w:p w14:paraId="23FF3092" w14:textId="65DDE430" w:rsidR="00632867" w:rsidRPr="00864187" w:rsidRDefault="00632867" w:rsidP="00B90375">
            <w:pPr>
              <w:autoSpaceDE w:val="0"/>
              <w:autoSpaceDN w:val="0"/>
              <w:jc w:val="both"/>
              <w:rPr>
                <w:rFonts w:cstheme="minorHAnsi"/>
                <w:i/>
                <w:iCs/>
                <w:sz w:val="18"/>
                <w:szCs w:val="18"/>
              </w:rPr>
            </w:pPr>
            <w:r w:rsidRPr="00864187">
              <w:rPr>
                <w:rFonts w:cstheme="minorHAnsi"/>
                <w:i/>
                <w:iCs/>
                <w:sz w:val="18"/>
                <w:szCs w:val="18"/>
              </w:rPr>
              <w:t>C</w:t>
            </w:r>
            <w:r w:rsidR="002E5881" w:rsidRPr="00864187">
              <w:rPr>
                <w:rFonts w:cstheme="minorHAnsi"/>
                <w:i/>
                <w:iCs/>
                <w:sz w:val="18"/>
                <w:szCs w:val="18"/>
              </w:rPr>
              <w:t xml:space="preserve">. </w:t>
            </w:r>
            <w:r w:rsidRPr="00864187">
              <w:rPr>
                <w:rFonts w:cstheme="minorHAnsi"/>
                <w:i/>
                <w:iCs/>
                <w:sz w:val="18"/>
                <w:szCs w:val="18"/>
              </w:rPr>
              <w:t>firmus</w:t>
            </w:r>
          </w:p>
        </w:tc>
        <w:tc>
          <w:tcPr>
            <w:tcW w:w="540" w:type="dxa"/>
          </w:tcPr>
          <w:p w14:paraId="0FF71B12"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89/</w:t>
            </w:r>
          </w:p>
          <w:p w14:paraId="15D646B3"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95</w:t>
            </w:r>
          </w:p>
        </w:tc>
        <w:tc>
          <w:tcPr>
            <w:tcW w:w="1530" w:type="dxa"/>
          </w:tcPr>
          <w:p w14:paraId="58630D9A"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cyanophycinase</w:t>
            </w:r>
          </w:p>
        </w:tc>
      </w:tr>
      <w:tr w:rsidR="006428AE" w:rsidRPr="00864187" w14:paraId="38DD03EE" w14:textId="77777777" w:rsidTr="00E849AE">
        <w:tc>
          <w:tcPr>
            <w:tcW w:w="630" w:type="dxa"/>
          </w:tcPr>
          <w:p w14:paraId="6A01BC7A" w14:textId="682D3A96" w:rsidR="00F7044F" w:rsidRPr="00864187" w:rsidRDefault="006428AE" w:rsidP="006428AE">
            <w:pPr>
              <w:autoSpaceDE w:val="0"/>
              <w:autoSpaceDN w:val="0"/>
              <w:rPr>
                <w:rFonts w:cstheme="minorHAnsi"/>
                <w:sz w:val="18"/>
                <w:szCs w:val="18"/>
              </w:rPr>
            </w:pPr>
            <w:r w:rsidRPr="00864187">
              <w:rPr>
                <w:rFonts w:cstheme="minorHAnsi"/>
                <w:sz w:val="18"/>
                <w:szCs w:val="18"/>
              </w:rPr>
              <w:lastRenderedPageBreak/>
              <w:t>HI03-</w:t>
            </w:r>
            <w:r w:rsidR="00F7044F" w:rsidRPr="00864187">
              <w:rPr>
                <w:rFonts w:cstheme="minorHAnsi"/>
                <w:sz w:val="18"/>
                <w:szCs w:val="18"/>
              </w:rPr>
              <w:t>512</w:t>
            </w:r>
          </w:p>
        </w:tc>
        <w:tc>
          <w:tcPr>
            <w:tcW w:w="540" w:type="dxa"/>
          </w:tcPr>
          <w:p w14:paraId="5FA87D98" w14:textId="3EE1D945" w:rsidR="00F7044F" w:rsidRPr="00864187" w:rsidRDefault="00F7044F" w:rsidP="00B90375">
            <w:pPr>
              <w:autoSpaceDE w:val="0"/>
              <w:autoSpaceDN w:val="0"/>
              <w:jc w:val="both"/>
              <w:rPr>
                <w:rFonts w:cstheme="minorHAnsi"/>
                <w:sz w:val="18"/>
                <w:szCs w:val="18"/>
              </w:rPr>
            </w:pPr>
            <w:r w:rsidRPr="00864187">
              <w:rPr>
                <w:rFonts w:cstheme="minorHAnsi"/>
                <w:sz w:val="18"/>
                <w:szCs w:val="18"/>
              </w:rPr>
              <w:t>558</w:t>
            </w:r>
          </w:p>
        </w:tc>
        <w:tc>
          <w:tcPr>
            <w:tcW w:w="810" w:type="dxa"/>
          </w:tcPr>
          <w:p w14:paraId="5DE711EC" w14:textId="2A69A70B" w:rsidR="00F7044F" w:rsidRPr="00864187" w:rsidRDefault="00427CC7" w:rsidP="00B90375">
            <w:pPr>
              <w:autoSpaceDE w:val="0"/>
              <w:autoSpaceDN w:val="0"/>
              <w:jc w:val="both"/>
              <w:rPr>
                <w:rFonts w:cstheme="minorHAnsi"/>
                <w:sz w:val="18"/>
                <w:szCs w:val="18"/>
              </w:rPr>
            </w:pPr>
            <w:r w:rsidRPr="00864187">
              <w:rPr>
                <w:rFonts w:cstheme="minorHAnsi"/>
                <w:sz w:val="18"/>
                <w:szCs w:val="18"/>
              </w:rPr>
              <w:t>K01187 277.10</w:t>
            </w:r>
          </w:p>
        </w:tc>
        <w:tc>
          <w:tcPr>
            <w:tcW w:w="1530" w:type="dxa"/>
          </w:tcPr>
          <w:p w14:paraId="04A7858C" w14:textId="6C98CFB1" w:rsidR="00F7044F" w:rsidRPr="00864187" w:rsidRDefault="00F7044F" w:rsidP="00B90375">
            <w:pPr>
              <w:autoSpaceDE w:val="0"/>
              <w:autoSpaceDN w:val="0"/>
              <w:rPr>
                <w:rFonts w:cstheme="minorHAnsi"/>
                <w:sz w:val="18"/>
                <w:szCs w:val="18"/>
              </w:rPr>
            </w:pPr>
            <w:r w:rsidRPr="00864187">
              <w:rPr>
                <w:rFonts w:cstheme="minorHAnsi"/>
                <w:sz w:val="18"/>
                <w:szCs w:val="18"/>
              </w:rPr>
              <w:t>alpha-glucosidase [EC:3.2.1.20]</w:t>
            </w:r>
          </w:p>
        </w:tc>
        <w:tc>
          <w:tcPr>
            <w:tcW w:w="2070" w:type="dxa"/>
          </w:tcPr>
          <w:p w14:paraId="29BAF42C" w14:textId="4207D220" w:rsidR="00F7044F" w:rsidRPr="00864187" w:rsidRDefault="00427CC7" w:rsidP="00B560AF">
            <w:pPr>
              <w:autoSpaceDE w:val="0"/>
              <w:autoSpaceDN w:val="0"/>
              <w:rPr>
                <w:rFonts w:cstheme="minorHAnsi"/>
                <w:sz w:val="18"/>
                <w:szCs w:val="18"/>
              </w:rPr>
            </w:pPr>
            <w:r w:rsidRPr="00864187">
              <w:rPr>
                <w:rFonts w:cstheme="minorHAnsi"/>
                <w:sz w:val="18"/>
                <w:szCs w:val="18"/>
              </w:rPr>
              <w:t>alpha-glucosidase WP_222497254.1</w:t>
            </w:r>
          </w:p>
        </w:tc>
        <w:tc>
          <w:tcPr>
            <w:tcW w:w="1440" w:type="dxa"/>
          </w:tcPr>
          <w:p w14:paraId="04360B30" w14:textId="0506DB90" w:rsidR="00F7044F" w:rsidRPr="00864187" w:rsidRDefault="00427CC7" w:rsidP="00B90375">
            <w:pPr>
              <w:autoSpaceDE w:val="0"/>
              <w:autoSpaceDN w:val="0"/>
              <w:jc w:val="both"/>
              <w:rPr>
                <w:rFonts w:cstheme="minorHAnsi"/>
                <w:i/>
                <w:iCs/>
                <w:sz w:val="18"/>
                <w:szCs w:val="18"/>
              </w:rPr>
            </w:pPr>
            <w:r w:rsidRPr="00864187">
              <w:rPr>
                <w:rFonts w:cstheme="minorHAnsi"/>
                <w:i/>
                <w:iCs/>
                <w:sz w:val="18"/>
                <w:szCs w:val="18"/>
              </w:rPr>
              <w:t>C</w:t>
            </w:r>
            <w:r w:rsidR="002E5881" w:rsidRPr="00864187">
              <w:rPr>
                <w:rFonts w:cstheme="minorHAnsi"/>
                <w:i/>
                <w:iCs/>
                <w:sz w:val="18"/>
                <w:szCs w:val="18"/>
              </w:rPr>
              <w:t xml:space="preserve">. </w:t>
            </w:r>
            <w:r w:rsidRPr="00864187">
              <w:rPr>
                <w:rFonts w:cstheme="minorHAnsi"/>
                <w:i/>
                <w:iCs/>
                <w:sz w:val="18"/>
                <w:szCs w:val="18"/>
              </w:rPr>
              <w:t>firmus</w:t>
            </w:r>
          </w:p>
        </w:tc>
        <w:tc>
          <w:tcPr>
            <w:tcW w:w="540" w:type="dxa"/>
          </w:tcPr>
          <w:p w14:paraId="7CF52F66" w14:textId="77777777" w:rsidR="00B11114" w:rsidRPr="00864187" w:rsidRDefault="00427CC7" w:rsidP="00B90375">
            <w:pPr>
              <w:autoSpaceDE w:val="0"/>
              <w:autoSpaceDN w:val="0"/>
              <w:jc w:val="both"/>
              <w:rPr>
                <w:rFonts w:cstheme="minorHAnsi"/>
                <w:sz w:val="18"/>
                <w:szCs w:val="18"/>
              </w:rPr>
            </w:pPr>
            <w:r w:rsidRPr="00864187">
              <w:rPr>
                <w:rFonts w:cstheme="minorHAnsi"/>
                <w:sz w:val="18"/>
                <w:szCs w:val="18"/>
              </w:rPr>
              <w:t>99/</w:t>
            </w:r>
          </w:p>
          <w:p w14:paraId="2857E3B1" w14:textId="17F71534" w:rsidR="00F7044F" w:rsidRPr="00864187" w:rsidRDefault="00427CC7" w:rsidP="00B90375">
            <w:pPr>
              <w:autoSpaceDE w:val="0"/>
              <w:autoSpaceDN w:val="0"/>
              <w:jc w:val="both"/>
              <w:rPr>
                <w:rFonts w:cstheme="minorHAnsi"/>
                <w:sz w:val="18"/>
                <w:szCs w:val="18"/>
              </w:rPr>
            </w:pPr>
            <w:r w:rsidRPr="00864187">
              <w:rPr>
                <w:rFonts w:cstheme="minorHAnsi"/>
                <w:sz w:val="18"/>
                <w:szCs w:val="18"/>
              </w:rPr>
              <w:t>99</w:t>
            </w:r>
          </w:p>
        </w:tc>
        <w:tc>
          <w:tcPr>
            <w:tcW w:w="1530" w:type="dxa"/>
          </w:tcPr>
          <w:p w14:paraId="4EC6BA11" w14:textId="1F00C89E" w:rsidR="00F7044F" w:rsidRPr="00864187" w:rsidRDefault="00B85804" w:rsidP="00B90375">
            <w:pPr>
              <w:autoSpaceDE w:val="0"/>
              <w:autoSpaceDN w:val="0"/>
              <w:jc w:val="both"/>
              <w:rPr>
                <w:rFonts w:cstheme="minorHAnsi"/>
                <w:sz w:val="18"/>
                <w:szCs w:val="18"/>
              </w:rPr>
            </w:pPr>
            <w:r>
              <w:rPr>
                <w:rFonts w:cstheme="minorHAnsi"/>
                <w:sz w:val="18"/>
                <w:szCs w:val="18"/>
              </w:rPr>
              <w:t>α</w:t>
            </w:r>
            <w:r w:rsidR="00427CC7" w:rsidRPr="00864187">
              <w:rPr>
                <w:rFonts w:cstheme="minorHAnsi"/>
                <w:sz w:val="18"/>
                <w:szCs w:val="18"/>
              </w:rPr>
              <w:t>-glucosidase</w:t>
            </w:r>
          </w:p>
        </w:tc>
      </w:tr>
      <w:tr w:rsidR="006428AE" w:rsidRPr="00864187" w14:paraId="715156D4" w14:textId="77777777" w:rsidTr="00E849AE">
        <w:tc>
          <w:tcPr>
            <w:tcW w:w="630" w:type="dxa"/>
          </w:tcPr>
          <w:p w14:paraId="096D5489" w14:textId="7C80E5B8" w:rsidR="00632867" w:rsidRPr="00864187" w:rsidRDefault="006428AE" w:rsidP="006428AE">
            <w:pPr>
              <w:pStyle w:val="Heading2"/>
              <w:outlineLvl w:val="1"/>
              <w:rPr>
                <w:rFonts w:asciiTheme="minorHAnsi" w:hAnsiTheme="minorHAnsi" w:cstheme="minorHAnsi"/>
                <w:color w:val="auto"/>
                <w:sz w:val="18"/>
                <w:szCs w:val="18"/>
              </w:rPr>
            </w:pPr>
            <w:r w:rsidRPr="00864187">
              <w:rPr>
                <w:rFonts w:asciiTheme="minorHAnsi" w:hAnsiTheme="minorHAnsi" w:cstheme="minorHAnsi"/>
                <w:color w:val="auto"/>
                <w:sz w:val="18"/>
                <w:szCs w:val="18"/>
              </w:rPr>
              <w:t>HI03</w:t>
            </w:r>
            <w:r w:rsidRPr="00864187">
              <w:rPr>
                <w:rFonts w:asciiTheme="minorHAnsi" w:hAnsiTheme="minorHAnsi" w:cstheme="minorHAnsi"/>
                <w:sz w:val="18"/>
                <w:szCs w:val="18"/>
              </w:rPr>
              <w:t>-</w:t>
            </w:r>
            <w:r w:rsidR="00632867" w:rsidRPr="00864187">
              <w:rPr>
                <w:rFonts w:asciiTheme="minorHAnsi" w:hAnsiTheme="minorHAnsi" w:cstheme="minorHAnsi"/>
                <w:color w:val="auto"/>
                <w:sz w:val="18"/>
                <w:szCs w:val="18"/>
              </w:rPr>
              <w:t>932</w:t>
            </w:r>
          </w:p>
        </w:tc>
        <w:tc>
          <w:tcPr>
            <w:tcW w:w="540" w:type="dxa"/>
          </w:tcPr>
          <w:p w14:paraId="4250BE0C" w14:textId="77777777" w:rsidR="00632867" w:rsidRPr="00864187" w:rsidRDefault="00632867" w:rsidP="006808AE">
            <w:pPr>
              <w:autoSpaceDE w:val="0"/>
              <w:autoSpaceDN w:val="0"/>
              <w:rPr>
                <w:rFonts w:cstheme="minorHAnsi"/>
                <w:sz w:val="18"/>
                <w:szCs w:val="18"/>
              </w:rPr>
            </w:pPr>
            <w:r w:rsidRPr="00864187">
              <w:rPr>
                <w:rFonts w:cstheme="minorHAnsi"/>
                <w:sz w:val="18"/>
                <w:szCs w:val="18"/>
              </w:rPr>
              <w:t>411</w:t>
            </w:r>
          </w:p>
        </w:tc>
        <w:tc>
          <w:tcPr>
            <w:tcW w:w="810" w:type="dxa"/>
          </w:tcPr>
          <w:p w14:paraId="2E97A7A1" w14:textId="77777777" w:rsidR="00632867" w:rsidRPr="00864187" w:rsidRDefault="00632867" w:rsidP="006808AE">
            <w:pPr>
              <w:autoSpaceDE w:val="0"/>
              <w:autoSpaceDN w:val="0"/>
              <w:rPr>
                <w:rFonts w:cstheme="minorHAnsi"/>
                <w:sz w:val="18"/>
                <w:szCs w:val="18"/>
              </w:rPr>
            </w:pPr>
            <w:r w:rsidRPr="00864187">
              <w:rPr>
                <w:rFonts w:cstheme="minorHAnsi"/>
                <w:sz w:val="18"/>
                <w:szCs w:val="18"/>
              </w:rPr>
              <w:t>K07263</w:t>
            </w:r>
          </w:p>
          <w:p w14:paraId="0B069A17" w14:textId="77777777" w:rsidR="00632867" w:rsidRPr="00864187" w:rsidRDefault="00632867" w:rsidP="006808AE">
            <w:pPr>
              <w:autoSpaceDE w:val="0"/>
              <w:autoSpaceDN w:val="0"/>
              <w:rPr>
                <w:rFonts w:cstheme="minorHAnsi"/>
                <w:sz w:val="18"/>
                <w:szCs w:val="18"/>
              </w:rPr>
            </w:pPr>
            <w:r w:rsidRPr="00864187">
              <w:rPr>
                <w:rFonts w:cstheme="minorHAnsi"/>
                <w:sz w:val="18"/>
                <w:szCs w:val="18"/>
              </w:rPr>
              <w:t>287.1</w:t>
            </w:r>
          </w:p>
        </w:tc>
        <w:tc>
          <w:tcPr>
            <w:tcW w:w="1530" w:type="dxa"/>
          </w:tcPr>
          <w:p w14:paraId="17522C97" w14:textId="5D4DB88E" w:rsidR="00632867" w:rsidRPr="00864187" w:rsidRDefault="00632867" w:rsidP="006808AE">
            <w:pPr>
              <w:rPr>
                <w:rFonts w:cstheme="minorHAnsi"/>
                <w:sz w:val="18"/>
                <w:szCs w:val="18"/>
              </w:rPr>
            </w:pPr>
            <w:r w:rsidRPr="00864187">
              <w:rPr>
                <w:rFonts w:cstheme="minorHAnsi"/>
                <w:sz w:val="18"/>
                <w:szCs w:val="18"/>
              </w:rPr>
              <w:t>zinc protease</w:t>
            </w:r>
            <w:r w:rsidR="00770799" w:rsidRPr="00864187">
              <w:rPr>
                <w:rFonts w:cstheme="minorHAnsi"/>
                <w:sz w:val="18"/>
                <w:szCs w:val="18"/>
              </w:rPr>
              <w:t xml:space="preserve"> </w:t>
            </w:r>
            <w:r w:rsidRPr="00864187">
              <w:rPr>
                <w:rFonts w:cstheme="minorHAnsi"/>
                <w:sz w:val="18"/>
                <w:szCs w:val="18"/>
              </w:rPr>
              <w:t>[EC:3.4.24.-]</w:t>
            </w:r>
          </w:p>
        </w:tc>
        <w:tc>
          <w:tcPr>
            <w:tcW w:w="2070" w:type="dxa"/>
          </w:tcPr>
          <w:p w14:paraId="4685543A" w14:textId="3020AA10" w:rsidR="00632867" w:rsidRPr="00864187" w:rsidRDefault="00632867" w:rsidP="00B560AF">
            <w:pPr>
              <w:autoSpaceDE w:val="0"/>
              <w:autoSpaceDN w:val="0"/>
              <w:rPr>
                <w:rFonts w:cstheme="minorHAnsi"/>
                <w:sz w:val="18"/>
                <w:szCs w:val="18"/>
              </w:rPr>
            </w:pPr>
            <w:proofErr w:type="spellStart"/>
            <w:r w:rsidRPr="00864187">
              <w:rPr>
                <w:rFonts w:cstheme="minorHAnsi"/>
                <w:sz w:val="18"/>
                <w:szCs w:val="18"/>
              </w:rPr>
              <w:t>insulinase</w:t>
            </w:r>
            <w:proofErr w:type="spellEnd"/>
            <w:r w:rsidRPr="00864187">
              <w:rPr>
                <w:rFonts w:cstheme="minorHAnsi"/>
                <w:sz w:val="18"/>
                <w:szCs w:val="18"/>
              </w:rPr>
              <w:t xml:space="preserve"> family [WP_227887042.1]</w:t>
            </w:r>
          </w:p>
        </w:tc>
        <w:tc>
          <w:tcPr>
            <w:tcW w:w="1440" w:type="dxa"/>
          </w:tcPr>
          <w:p w14:paraId="03FD17D4" w14:textId="738F1F30" w:rsidR="00632867" w:rsidRPr="00864187" w:rsidRDefault="00632867" w:rsidP="006808AE">
            <w:pPr>
              <w:autoSpaceDE w:val="0"/>
              <w:autoSpaceDN w:val="0"/>
              <w:rPr>
                <w:rFonts w:cstheme="minorHAnsi"/>
                <w:i/>
                <w:iCs/>
                <w:sz w:val="18"/>
                <w:szCs w:val="18"/>
              </w:rPr>
            </w:pPr>
            <w:r w:rsidRPr="00864187">
              <w:rPr>
                <w:rFonts w:cstheme="minorHAnsi"/>
                <w:i/>
                <w:iCs/>
                <w:sz w:val="18"/>
                <w:szCs w:val="18"/>
              </w:rPr>
              <w:t>C</w:t>
            </w:r>
            <w:r w:rsidR="002E5881" w:rsidRPr="00864187">
              <w:rPr>
                <w:rFonts w:cstheme="minorHAnsi"/>
                <w:i/>
                <w:iCs/>
                <w:sz w:val="18"/>
                <w:szCs w:val="18"/>
              </w:rPr>
              <w:t xml:space="preserve">. </w:t>
            </w:r>
            <w:r w:rsidRPr="00864187">
              <w:rPr>
                <w:rFonts w:cstheme="minorHAnsi"/>
                <w:i/>
                <w:iCs/>
                <w:sz w:val="18"/>
                <w:szCs w:val="18"/>
              </w:rPr>
              <w:t>firmus</w:t>
            </w:r>
          </w:p>
        </w:tc>
        <w:tc>
          <w:tcPr>
            <w:tcW w:w="540" w:type="dxa"/>
          </w:tcPr>
          <w:p w14:paraId="1F87E2EE" w14:textId="77777777" w:rsidR="00632867" w:rsidRPr="00864187" w:rsidRDefault="00632867" w:rsidP="006808AE">
            <w:pPr>
              <w:autoSpaceDE w:val="0"/>
              <w:autoSpaceDN w:val="0"/>
              <w:rPr>
                <w:rFonts w:cstheme="minorHAnsi"/>
                <w:sz w:val="18"/>
                <w:szCs w:val="18"/>
              </w:rPr>
            </w:pPr>
            <w:r w:rsidRPr="00864187">
              <w:rPr>
                <w:rFonts w:cstheme="minorHAnsi"/>
                <w:sz w:val="18"/>
                <w:szCs w:val="18"/>
              </w:rPr>
              <w:t>99/</w:t>
            </w:r>
          </w:p>
          <w:p w14:paraId="3B197FCE" w14:textId="77777777" w:rsidR="00632867" w:rsidRPr="00864187" w:rsidRDefault="00632867" w:rsidP="006808AE">
            <w:pPr>
              <w:autoSpaceDE w:val="0"/>
              <w:autoSpaceDN w:val="0"/>
              <w:rPr>
                <w:rFonts w:cstheme="minorHAnsi"/>
                <w:sz w:val="18"/>
                <w:szCs w:val="18"/>
              </w:rPr>
            </w:pPr>
            <w:r w:rsidRPr="00864187">
              <w:rPr>
                <w:rFonts w:cstheme="minorHAnsi"/>
                <w:sz w:val="18"/>
                <w:szCs w:val="18"/>
              </w:rPr>
              <w:t>100</w:t>
            </w:r>
          </w:p>
        </w:tc>
        <w:tc>
          <w:tcPr>
            <w:tcW w:w="1530" w:type="dxa"/>
          </w:tcPr>
          <w:p w14:paraId="5C48D647" w14:textId="77777777" w:rsidR="00632867" w:rsidRPr="00864187" w:rsidRDefault="00632867" w:rsidP="006808AE">
            <w:pPr>
              <w:autoSpaceDE w:val="0"/>
              <w:autoSpaceDN w:val="0"/>
              <w:rPr>
                <w:rFonts w:cstheme="minorHAnsi"/>
                <w:sz w:val="18"/>
                <w:szCs w:val="18"/>
              </w:rPr>
            </w:pPr>
            <w:r w:rsidRPr="00864187">
              <w:rPr>
                <w:rFonts w:cstheme="minorHAnsi"/>
                <w:sz w:val="18"/>
                <w:szCs w:val="18"/>
              </w:rPr>
              <w:t xml:space="preserve">zinc-dependent </w:t>
            </w:r>
            <w:proofErr w:type="spellStart"/>
            <w:r w:rsidRPr="00864187">
              <w:rPr>
                <w:rFonts w:cstheme="minorHAnsi"/>
                <w:sz w:val="18"/>
                <w:szCs w:val="18"/>
              </w:rPr>
              <w:t>metallo</w:t>
            </w:r>
            <w:proofErr w:type="spellEnd"/>
            <w:r w:rsidRPr="00864187">
              <w:rPr>
                <w:rFonts w:cstheme="minorHAnsi"/>
                <w:sz w:val="18"/>
                <w:szCs w:val="18"/>
              </w:rPr>
              <w:t>-proteinase</w:t>
            </w:r>
          </w:p>
        </w:tc>
      </w:tr>
      <w:tr w:rsidR="006428AE" w:rsidRPr="00864187" w14:paraId="23ACF291" w14:textId="77777777" w:rsidTr="00E849AE">
        <w:tc>
          <w:tcPr>
            <w:tcW w:w="630" w:type="dxa"/>
          </w:tcPr>
          <w:p w14:paraId="587CF894" w14:textId="3909C2D8"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1355</w:t>
            </w:r>
          </w:p>
        </w:tc>
        <w:tc>
          <w:tcPr>
            <w:tcW w:w="540" w:type="dxa"/>
          </w:tcPr>
          <w:p w14:paraId="4D591F74"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387</w:t>
            </w:r>
          </w:p>
        </w:tc>
        <w:tc>
          <w:tcPr>
            <w:tcW w:w="810" w:type="dxa"/>
          </w:tcPr>
          <w:p w14:paraId="6F188F3D"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K01183</w:t>
            </w:r>
          </w:p>
          <w:p w14:paraId="1C3BF8CB"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 xml:space="preserve">132.3   </w:t>
            </w:r>
          </w:p>
        </w:tc>
        <w:tc>
          <w:tcPr>
            <w:tcW w:w="1530" w:type="dxa"/>
          </w:tcPr>
          <w:p w14:paraId="43C4514C" w14:textId="77777777" w:rsidR="00632867" w:rsidRPr="00864187" w:rsidRDefault="00632867" w:rsidP="00B90375">
            <w:pPr>
              <w:autoSpaceDE w:val="0"/>
              <w:autoSpaceDN w:val="0"/>
              <w:rPr>
                <w:rFonts w:cstheme="minorHAnsi"/>
                <w:sz w:val="18"/>
                <w:szCs w:val="18"/>
              </w:rPr>
            </w:pPr>
            <w:r w:rsidRPr="00864187">
              <w:rPr>
                <w:rFonts w:cstheme="minorHAnsi"/>
                <w:sz w:val="18"/>
                <w:szCs w:val="18"/>
              </w:rPr>
              <w:t>chitinase [EC:3.2.1.14]</w:t>
            </w:r>
          </w:p>
        </w:tc>
        <w:tc>
          <w:tcPr>
            <w:tcW w:w="2070" w:type="dxa"/>
          </w:tcPr>
          <w:p w14:paraId="5D6FAA5F"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glycosyl hydrolase family 18 [WP_227887042.1]</w:t>
            </w:r>
          </w:p>
        </w:tc>
        <w:tc>
          <w:tcPr>
            <w:tcW w:w="1440" w:type="dxa"/>
          </w:tcPr>
          <w:p w14:paraId="1FE7EF95" w14:textId="77777777" w:rsidR="00632867" w:rsidRPr="00864187" w:rsidRDefault="00632867" w:rsidP="00B90375">
            <w:pPr>
              <w:autoSpaceDE w:val="0"/>
              <w:autoSpaceDN w:val="0"/>
              <w:jc w:val="both"/>
              <w:rPr>
                <w:rFonts w:cstheme="minorHAnsi"/>
                <w:sz w:val="18"/>
                <w:szCs w:val="18"/>
              </w:rPr>
            </w:pPr>
            <w:r w:rsidRPr="00864187">
              <w:rPr>
                <w:rFonts w:cstheme="minorHAnsi"/>
                <w:i/>
                <w:iCs/>
                <w:sz w:val="18"/>
                <w:szCs w:val="18"/>
              </w:rPr>
              <w:t xml:space="preserve">Cytobacillus </w:t>
            </w:r>
            <w:r w:rsidRPr="00864187">
              <w:rPr>
                <w:rFonts w:cstheme="minorHAnsi"/>
                <w:sz w:val="18"/>
                <w:szCs w:val="18"/>
              </w:rPr>
              <w:t>sp.</w:t>
            </w:r>
          </w:p>
        </w:tc>
        <w:tc>
          <w:tcPr>
            <w:tcW w:w="540" w:type="dxa"/>
          </w:tcPr>
          <w:p w14:paraId="1FDEDE47"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98/</w:t>
            </w:r>
          </w:p>
          <w:p w14:paraId="440217A5"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tc>
        <w:tc>
          <w:tcPr>
            <w:tcW w:w="1530" w:type="dxa"/>
          </w:tcPr>
          <w:p w14:paraId="1F51E438"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chitinase</w:t>
            </w:r>
          </w:p>
        </w:tc>
      </w:tr>
      <w:tr w:rsidR="006428AE" w:rsidRPr="00864187" w14:paraId="03352714" w14:textId="77777777" w:rsidTr="00E849AE">
        <w:tc>
          <w:tcPr>
            <w:tcW w:w="630" w:type="dxa"/>
          </w:tcPr>
          <w:p w14:paraId="3CE25D52" w14:textId="4167D4A0"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1694</w:t>
            </w:r>
          </w:p>
        </w:tc>
        <w:tc>
          <w:tcPr>
            <w:tcW w:w="540" w:type="dxa"/>
          </w:tcPr>
          <w:p w14:paraId="5322F8EA"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593</w:t>
            </w:r>
          </w:p>
        </w:tc>
        <w:tc>
          <w:tcPr>
            <w:tcW w:w="810" w:type="dxa"/>
          </w:tcPr>
          <w:p w14:paraId="7FB418F2"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K01400</w:t>
            </w:r>
          </w:p>
          <w:p w14:paraId="3B2E0A5A"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 xml:space="preserve">565.2    </w:t>
            </w:r>
          </w:p>
        </w:tc>
        <w:tc>
          <w:tcPr>
            <w:tcW w:w="1530" w:type="dxa"/>
          </w:tcPr>
          <w:p w14:paraId="70500412" w14:textId="77777777" w:rsidR="00632867" w:rsidRPr="00864187" w:rsidRDefault="00632867" w:rsidP="00B90375">
            <w:pPr>
              <w:autoSpaceDE w:val="0"/>
              <w:autoSpaceDN w:val="0"/>
              <w:rPr>
                <w:rFonts w:cstheme="minorHAnsi"/>
                <w:sz w:val="18"/>
                <w:szCs w:val="18"/>
              </w:rPr>
            </w:pPr>
            <w:r w:rsidRPr="00864187">
              <w:rPr>
                <w:rFonts w:cstheme="minorHAnsi"/>
                <w:sz w:val="18"/>
                <w:szCs w:val="18"/>
              </w:rPr>
              <w:t>bacillolysin [EC:3.4.24.28]</w:t>
            </w:r>
          </w:p>
        </w:tc>
        <w:tc>
          <w:tcPr>
            <w:tcW w:w="2070" w:type="dxa"/>
          </w:tcPr>
          <w:p w14:paraId="48B91D86"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 xml:space="preserve">M4 family metallopeptidase </w:t>
            </w:r>
          </w:p>
          <w:p w14:paraId="00AE889B"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[WP_222500569.1]</w:t>
            </w:r>
          </w:p>
        </w:tc>
        <w:tc>
          <w:tcPr>
            <w:tcW w:w="1440" w:type="dxa"/>
          </w:tcPr>
          <w:p w14:paraId="42BB5D81" w14:textId="484FD461" w:rsidR="00632867" w:rsidRPr="00864187" w:rsidRDefault="00632867" w:rsidP="00B90375">
            <w:pPr>
              <w:autoSpaceDE w:val="0"/>
              <w:autoSpaceDN w:val="0"/>
              <w:jc w:val="both"/>
              <w:rPr>
                <w:rFonts w:cstheme="minorHAnsi"/>
                <w:i/>
                <w:iCs/>
                <w:sz w:val="18"/>
                <w:szCs w:val="18"/>
              </w:rPr>
            </w:pPr>
            <w:r w:rsidRPr="00864187">
              <w:rPr>
                <w:rFonts w:cstheme="minorHAnsi"/>
                <w:i/>
                <w:iCs/>
                <w:sz w:val="18"/>
                <w:szCs w:val="18"/>
              </w:rPr>
              <w:t>C</w:t>
            </w:r>
            <w:r w:rsidR="002E5881" w:rsidRPr="00864187">
              <w:rPr>
                <w:rFonts w:cstheme="minorHAnsi"/>
                <w:i/>
                <w:iCs/>
                <w:sz w:val="18"/>
                <w:szCs w:val="18"/>
              </w:rPr>
              <w:t xml:space="preserve">. </w:t>
            </w:r>
            <w:r w:rsidRPr="00864187">
              <w:rPr>
                <w:rFonts w:cstheme="minorHAnsi"/>
                <w:i/>
                <w:iCs/>
                <w:sz w:val="18"/>
                <w:szCs w:val="18"/>
              </w:rPr>
              <w:t>firmus</w:t>
            </w:r>
          </w:p>
        </w:tc>
        <w:tc>
          <w:tcPr>
            <w:tcW w:w="540" w:type="dxa"/>
          </w:tcPr>
          <w:p w14:paraId="28FEE460"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p w14:paraId="558BF2E4"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tc>
        <w:tc>
          <w:tcPr>
            <w:tcW w:w="1530" w:type="dxa"/>
          </w:tcPr>
          <w:p w14:paraId="74F2019F"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bacillolysin</w:t>
            </w:r>
          </w:p>
        </w:tc>
      </w:tr>
      <w:tr w:rsidR="006428AE" w:rsidRPr="00864187" w14:paraId="7C97D14D" w14:textId="77777777" w:rsidTr="00E849AE">
        <w:tc>
          <w:tcPr>
            <w:tcW w:w="630" w:type="dxa"/>
          </w:tcPr>
          <w:p w14:paraId="2928D68D" w14:textId="3CBFF36C"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1798</w:t>
            </w:r>
          </w:p>
        </w:tc>
        <w:tc>
          <w:tcPr>
            <w:tcW w:w="540" w:type="dxa"/>
          </w:tcPr>
          <w:p w14:paraId="1EBBA01E"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443</w:t>
            </w:r>
          </w:p>
        </w:tc>
        <w:tc>
          <w:tcPr>
            <w:tcW w:w="810" w:type="dxa"/>
          </w:tcPr>
          <w:p w14:paraId="1EFA4E8E"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K01805</w:t>
            </w:r>
          </w:p>
          <w:p w14:paraId="03A46525"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 xml:space="preserve">691.1  </w:t>
            </w:r>
          </w:p>
        </w:tc>
        <w:tc>
          <w:tcPr>
            <w:tcW w:w="1530" w:type="dxa"/>
          </w:tcPr>
          <w:p w14:paraId="54C901D3" w14:textId="77777777" w:rsidR="00632867" w:rsidRPr="00864187" w:rsidRDefault="00632867" w:rsidP="00B90375">
            <w:pPr>
              <w:autoSpaceDE w:val="0"/>
              <w:autoSpaceDN w:val="0"/>
              <w:rPr>
                <w:rFonts w:cstheme="minorHAnsi"/>
                <w:sz w:val="18"/>
                <w:szCs w:val="18"/>
              </w:rPr>
            </w:pPr>
            <w:r w:rsidRPr="00864187">
              <w:rPr>
                <w:rFonts w:cstheme="minorHAnsi"/>
                <w:sz w:val="18"/>
                <w:szCs w:val="18"/>
              </w:rPr>
              <w:t>xylose isomerase [EC:5.3.1.5]</w:t>
            </w:r>
          </w:p>
        </w:tc>
        <w:tc>
          <w:tcPr>
            <w:tcW w:w="2070" w:type="dxa"/>
          </w:tcPr>
          <w:p w14:paraId="3E57DD22"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xylose isomerase</w:t>
            </w:r>
          </w:p>
          <w:p w14:paraId="4BCB4741"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[WP_227887452.1]</w:t>
            </w:r>
          </w:p>
        </w:tc>
        <w:tc>
          <w:tcPr>
            <w:tcW w:w="1440" w:type="dxa"/>
          </w:tcPr>
          <w:p w14:paraId="507963A7" w14:textId="686D2A59" w:rsidR="00632867" w:rsidRPr="00864187" w:rsidRDefault="00632867" w:rsidP="00B90375">
            <w:pPr>
              <w:autoSpaceDE w:val="0"/>
              <w:autoSpaceDN w:val="0"/>
              <w:jc w:val="both"/>
              <w:rPr>
                <w:rFonts w:cstheme="minorHAnsi"/>
                <w:i/>
                <w:iCs/>
                <w:sz w:val="18"/>
                <w:szCs w:val="18"/>
              </w:rPr>
            </w:pPr>
            <w:r w:rsidRPr="00864187">
              <w:rPr>
                <w:rFonts w:cstheme="minorHAnsi"/>
                <w:i/>
                <w:iCs/>
                <w:sz w:val="18"/>
                <w:szCs w:val="18"/>
              </w:rPr>
              <w:t>C</w:t>
            </w:r>
            <w:r w:rsidR="002E5881" w:rsidRPr="00864187">
              <w:rPr>
                <w:rFonts w:cstheme="minorHAnsi"/>
                <w:i/>
                <w:iCs/>
                <w:sz w:val="18"/>
                <w:szCs w:val="18"/>
              </w:rPr>
              <w:t>.</w:t>
            </w:r>
            <w:r w:rsidRPr="00864187">
              <w:rPr>
                <w:rFonts w:cstheme="minorHAnsi"/>
                <w:i/>
                <w:iCs/>
                <w:sz w:val="18"/>
                <w:szCs w:val="18"/>
              </w:rPr>
              <w:t xml:space="preserve"> oceanisediminis</w:t>
            </w:r>
          </w:p>
        </w:tc>
        <w:tc>
          <w:tcPr>
            <w:tcW w:w="540" w:type="dxa"/>
          </w:tcPr>
          <w:p w14:paraId="5BF0CBBE"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p w14:paraId="3FC51C34"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tc>
        <w:tc>
          <w:tcPr>
            <w:tcW w:w="1530" w:type="dxa"/>
          </w:tcPr>
          <w:p w14:paraId="07D7CB1D"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xylose isomerase</w:t>
            </w:r>
          </w:p>
        </w:tc>
      </w:tr>
      <w:tr w:rsidR="006428AE" w:rsidRPr="00864187" w14:paraId="796CD53B" w14:textId="77777777" w:rsidTr="00E849AE">
        <w:tc>
          <w:tcPr>
            <w:tcW w:w="630" w:type="dxa"/>
          </w:tcPr>
          <w:p w14:paraId="674578E5" w14:textId="105A5C9B"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2166</w:t>
            </w:r>
          </w:p>
        </w:tc>
        <w:tc>
          <w:tcPr>
            <w:tcW w:w="540" w:type="dxa"/>
          </w:tcPr>
          <w:p w14:paraId="6F3BE831"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449</w:t>
            </w:r>
          </w:p>
        </w:tc>
        <w:tc>
          <w:tcPr>
            <w:tcW w:w="810" w:type="dxa"/>
          </w:tcPr>
          <w:p w14:paraId="68479B6E"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K17734</w:t>
            </w:r>
          </w:p>
          <w:p w14:paraId="1E22C014"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 xml:space="preserve">397.3  </w:t>
            </w:r>
          </w:p>
        </w:tc>
        <w:tc>
          <w:tcPr>
            <w:tcW w:w="1530" w:type="dxa"/>
          </w:tcPr>
          <w:p w14:paraId="362F6F12" w14:textId="77777777" w:rsidR="00632867" w:rsidRPr="00864187" w:rsidRDefault="00632867" w:rsidP="00B90375">
            <w:pPr>
              <w:autoSpaceDE w:val="0"/>
              <w:autoSpaceDN w:val="0"/>
              <w:rPr>
                <w:rFonts w:cstheme="minorHAnsi"/>
                <w:sz w:val="18"/>
                <w:szCs w:val="18"/>
              </w:rPr>
            </w:pPr>
            <w:r w:rsidRPr="00864187">
              <w:rPr>
                <w:rFonts w:cstheme="minorHAnsi"/>
                <w:sz w:val="18"/>
                <w:szCs w:val="18"/>
              </w:rPr>
              <w:t xml:space="preserve">serine protease </w:t>
            </w:r>
            <w:proofErr w:type="spellStart"/>
            <w:r w:rsidRPr="00864187">
              <w:rPr>
                <w:rFonts w:cstheme="minorHAnsi"/>
                <w:sz w:val="18"/>
                <w:szCs w:val="18"/>
              </w:rPr>
              <w:t>AprX</w:t>
            </w:r>
            <w:proofErr w:type="spellEnd"/>
            <w:r w:rsidRPr="00864187">
              <w:rPr>
                <w:rFonts w:cstheme="minorHAnsi"/>
                <w:sz w:val="18"/>
                <w:szCs w:val="18"/>
              </w:rPr>
              <w:t xml:space="preserve"> [EC:3.4.21.-]</w:t>
            </w:r>
          </w:p>
        </w:tc>
        <w:tc>
          <w:tcPr>
            <w:tcW w:w="2070" w:type="dxa"/>
          </w:tcPr>
          <w:p w14:paraId="54C4DB08"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S8 family peptidase [WP_226617693.1]</w:t>
            </w:r>
            <w:r w:rsidRPr="00864187">
              <w:rPr>
                <w:rFonts w:cstheme="minorHAnsi"/>
                <w:sz w:val="18"/>
                <w:szCs w:val="18"/>
              </w:rPr>
              <w:tab/>
              <w:t xml:space="preserve"> </w:t>
            </w:r>
          </w:p>
        </w:tc>
        <w:tc>
          <w:tcPr>
            <w:tcW w:w="1440" w:type="dxa"/>
          </w:tcPr>
          <w:p w14:paraId="1F13A56A" w14:textId="2C695614" w:rsidR="00632867" w:rsidRPr="00864187" w:rsidRDefault="00632867" w:rsidP="00B90375">
            <w:pPr>
              <w:autoSpaceDE w:val="0"/>
              <w:autoSpaceDN w:val="0"/>
              <w:jc w:val="both"/>
              <w:rPr>
                <w:rFonts w:cstheme="minorHAnsi"/>
                <w:i/>
                <w:iCs/>
                <w:sz w:val="18"/>
                <w:szCs w:val="18"/>
              </w:rPr>
            </w:pPr>
            <w:r w:rsidRPr="00864187">
              <w:rPr>
                <w:rFonts w:cstheme="minorHAnsi"/>
                <w:i/>
                <w:iCs/>
                <w:sz w:val="18"/>
                <w:szCs w:val="18"/>
              </w:rPr>
              <w:t>C</w:t>
            </w:r>
            <w:r w:rsidR="002E5881" w:rsidRPr="00864187">
              <w:rPr>
                <w:rFonts w:cstheme="minorHAnsi"/>
                <w:i/>
                <w:iCs/>
                <w:sz w:val="18"/>
                <w:szCs w:val="18"/>
              </w:rPr>
              <w:t xml:space="preserve">. </w:t>
            </w:r>
            <w:r w:rsidRPr="00864187">
              <w:rPr>
                <w:rFonts w:cstheme="minorHAnsi"/>
                <w:i/>
                <w:iCs/>
                <w:sz w:val="18"/>
                <w:szCs w:val="18"/>
              </w:rPr>
              <w:t xml:space="preserve"> firmus</w:t>
            </w:r>
          </w:p>
        </w:tc>
        <w:tc>
          <w:tcPr>
            <w:tcW w:w="540" w:type="dxa"/>
          </w:tcPr>
          <w:p w14:paraId="4FBD8F60"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p w14:paraId="363234BC"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tc>
        <w:tc>
          <w:tcPr>
            <w:tcW w:w="1530" w:type="dxa"/>
          </w:tcPr>
          <w:p w14:paraId="3F1DE87D"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serine protease</w:t>
            </w:r>
          </w:p>
        </w:tc>
      </w:tr>
      <w:tr w:rsidR="006428AE" w:rsidRPr="00864187" w14:paraId="33A12069" w14:textId="77777777" w:rsidTr="00E849AE">
        <w:tc>
          <w:tcPr>
            <w:tcW w:w="630" w:type="dxa"/>
          </w:tcPr>
          <w:p w14:paraId="5F3D1FC2" w14:textId="409BBC46"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2463</w:t>
            </w:r>
          </w:p>
        </w:tc>
        <w:tc>
          <w:tcPr>
            <w:tcW w:w="540" w:type="dxa"/>
          </w:tcPr>
          <w:p w14:paraId="46F841E6"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348</w:t>
            </w:r>
          </w:p>
        </w:tc>
        <w:tc>
          <w:tcPr>
            <w:tcW w:w="810" w:type="dxa"/>
          </w:tcPr>
          <w:p w14:paraId="3D04E806"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K13953</w:t>
            </w:r>
          </w:p>
          <w:p w14:paraId="0046155C"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507.3</w:t>
            </w:r>
          </w:p>
        </w:tc>
        <w:tc>
          <w:tcPr>
            <w:tcW w:w="1530" w:type="dxa"/>
          </w:tcPr>
          <w:p w14:paraId="1BAE2279" w14:textId="33646F9A" w:rsidR="00632867" w:rsidRPr="00864187" w:rsidRDefault="00E849AE" w:rsidP="00B90375">
            <w:pPr>
              <w:autoSpaceDE w:val="0"/>
              <w:autoSpaceDN w:val="0"/>
              <w:rPr>
                <w:rFonts w:cstheme="minorHAnsi"/>
                <w:sz w:val="18"/>
                <w:szCs w:val="18"/>
              </w:rPr>
            </w:pPr>
            <w:r w:rsidRPr="00864187">
              <w:rPr>
                <w:rFonts w:cstheme="minorHAnsi"/>
                <w:sz w:val="18"/>
                <w:szCs w:val="18"/>
              </w:rPr>
              <w:t>ADH</w:t>
            </w:r>
            <w:r w:rsidR="00632867" w:rsidRPr="00864187">
              <w:rPr>
                <w:rFonts w:cstheme="minorHAnsi"/>
                <w:sz w:val="18"/>
                <w:szCs w:val="18"/>
              </w:rPr>
              <w:t>, propanol-preferring [EC:1.1.1.1]</w:t>
            </w:r>
          </w:p>
        </w:tc>
        <w:tc>
          <w:tcPr>
            <w:tcW w:w="2070" w:type="dxa"/>
          </w:tcPr>
          <w:p w14:paraId="026D2A58"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 xml:space="preserve">alcohol dehydrogenase </w:t>
            </w:r>
            <w:proofErr w:type="spellStart"/>
            <w:r w:rsidRPr="00864187">
              <w:rPr>
                <w:rFonts w:cstheme="minorHAnsi"/>
                <w:sz w:val="18"/>
                <w:szCs w:val="18"/>
              </w:rPr>
              <w:t>AdhP</w:t>
            </w:r>
            <w:proofErr w:type="spellEnd"/>
            <w:r w:rsidRPr="00864187">
              <w:rPr>
                <w:rFonts w:cstheme="minorHAnsi"/>
                <w:sz w:val="18"/>
                <w:szCs w:val="18"/>
              </w:rPr>
              <w:t xml:space="preserve"> [WP_227888089.1]</w:t>
            </w:r>
          </w:p>
        </w:tc>
        <w:tc>
          <w:tcPr>
            <w:tcW w:w="1440" w:type="dxa"/>
          </w:tcPr>
          <w:p w14:paraId="30FE1E2D" w14:textId="12758F72" w:rsidR="00632867" w:rsidRPr="00864187" w:rsidRDefault="00632867" w:rsidP="00B90375">
            <w:pPr>
              <w:autoSpaceDE w:val="0"/>
              <w:autoSpaceDN w:val="0"/>
              <w:jc w:val="both"/>
              <w:rPr>
                <w:rFonts w:cstheme="minorHAnsi"/>
                <w:i/>
                <w:iCs/>
                <w:sz w:val="18"/>
                <w:szCs w:val="18"/>
              </w:rPr>
            </w:pPr>
            <w:r w:rsidRPr="00864187">
              <w:rPr>
                <w:rFonts w:cstheme="minorHAnsi"/>
                <w:i/>
                <w:iCs/>
                <w:sz w:val="18"/>
                <w:szCs w:val="18"/>
              </w:rPr>
              <w:t>C</w:t>
            </w:r>
            <w:r w:rsidR="002E5881" w:rsidRPr="00864187">
              <w:rPr>
                <w:rFonts w:cstheme="minorHAnsi"/>
                <w:i/>
                <w:iCs/>
                <w:sz w:val="18"/>
                <w:szCs w:val="18"/>
              </w:rPr>
              <w:t>.</w:t>
            </w:r>
            <w:r w:rsidRPr="00864187">
              <w:rPr>
                <w:rFonts w:cstheme="minorHAnsi"/>
                <w:i/>
                <w:iCs/>
                <w:sz w:val="18"/>
                <w:szCs w:val="18"/>
              </w:rPr>
              <w:t xml:space="preserve"> oceanisediminis</w:t>
            </w:r>
          </w:p>
        </w:tc>
        <w:tc>
          <w:tcPr>
            <w:tcW w:w="540" w:type="dxa"/>
          </w:tcPr>
          <w:p w14:paraId="1FD884A3"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p w14:paraId="506514FD"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tc>
        <w:tc>
          <w:tcPr>
            <w:tcW w:w="1530" w:type="dxa"/>
          </w:tcPr>
          <w:p w14:paraId="50E31B74"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alcohol dehydrogenase</w:t>
            </w:r>
          </w:p>
        </w:tc>
      </w:tr>
      <w:tr w:rsidR="006428AE" w:rsidRPr="00864187" w14:paraId="358CA264" w14:textId="77777777" w:rsidTr="00E849AE">
        <w:tc>
          <w:tcPr>
            <w:tcW w:w="630" w:type="dxa"/>
          </w:tcPr>
          <w:p w14:paraId="47652BDE" w14:textId="18BF6891"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2670</w:t>
            </w:r>
          </w:p>
        </w:tc>
        <w:tc>
          <w:tcPr>
            <w:tcW w:w="540" w:type="dxa"/>
          </w:tcPr>
          <w:p w14:paraId="0F50C7AE"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521</w:t>
            </w:r>
          </w:p>
        </w:tc>
        <w:tc>
          <w:tcPr>
            <w:tcW w:w="810" w:type="dxa"/>
          </w:tcPr>
          <w:p w14:paraId="2909247F"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K01200</w:t>
            </w:r>
          </w:p>
          <w:p w14:paraId="5EC9DE26"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 xml:space="preserve">594.8    </w:t>
            </w:r>
          </w:p>
        </w:tc>
        <w:tc>
          <w:tcPr>
            <w:tcW w:w="1530" w:type="dxa"/>
          </w:tcPr>
          <w:p w14:paraId="015C329F" w14:textId="77777777" w:rsidR="00632867" w:rsidRPr="00864187" w:rsidRDefault="00632867" w:rsidP="00B90375">
            <w:pPr>
              <w:autoSpaceDE w:val="0"/>
              <w:autoSpaceDN w:val="0"/>
              <w:rPr>
                <w:rFonts w:cstheme="minorHAnsi"/>
                <w:sz w:val="18"/>
                <w:szCs w:val="18"/>
              </w:rPr>
            </w:pPr>
            <w:proofErr w:type="spellStart"/>
            <w:r w:rsidRPr="00864187">
              <w:rPr>
                <w:rFonts w:cstheme="minorHAnsi"/>
                <w:sz w:val="18"/>
                <w:szCs w:val="18"/>
              </w:rPr>
              <w:t>pullulanase</w:t>
            </w:r>
            <w:proofErr w:type="spellEnd"/>
            <w:r w:rsidRPr="00864187">
              <w:rPr>
                <w:rFonts w:cstheme="minorHAnsi"/>
                <w:sz w:val="18"/>
                <w:szCs w:val="18"/>
              </w:rPr>
              <w:t xml:space="preserve"> [EC:3.2.1.41]</w:t>
            </w:r>
          </w:p>
        </w:tc>
        <w:tc>
          <w:tcPr>
            <w:tcW w:w="2070" w:type="dxa"/>
          </w:tcPr>
          <w:p w14:paraId="490EB6EF"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 xml:space="preserve">type I </w:t>
            </w:r>
            <w:proofErr w:type="spellStart"/>
            <w:r w:rsidRPr="00864187">
              <w:rPr>
                <w:rFonts w:cstheme="minorHAnsi"/>
                <w:sz w:val="18"/>
                <w:szCs w:val="18"/>
              </w:rPr>
              <w:t>pullulanase</w:t>
            </w:r>
            <w:proofErr w:type="spellEnd"/>
            <w:r w:rsidRPr="00864187">
              <w:rPr>
                <w:rFonts w:cstheme="minorHAnsi"/>
                <w:sz w:val="18"/>
                <w:szCs w:val="18"/>
              </w:rPr>
              <w:t xml:space="preserve"> [WP_222500182.1]</w:t>
            </w:r>
          </w:p>
        </w:tc>
        <w:tc>
          <w:tcPr>
            <w:tcW w:w="1440" w:type="dxa"/>
          </w:tcPr>
          <w:p w14:paraId="548CB901" w14:textId="5E42A0F3" w:rsidR="00632867" w:rsidRPr="00864187" w:rsidRDefault="00632867" w:rsidP="00B90375">
            <w:pPr>
              <w:autoSpaceDE w:val="0"/>
              <w:autoSpaceDN w:val="0"/>
              <w:jc w:val="both"/>
              <w:rPr>
                <w:rFonts w:cstheme="minorHAnsi"/>
                <w:i/>
                <w:iCs/>
                <w:sz w:val="18"/>
                <w:szCs w:val="18"/>
              </w:rPr>
            </w:pPr>
            <w:r w:rsidRPr="00864187">
              <w:rPr>
                <w:rFonts w:cstheme="minorHAnsi"/>
                <w:i/>
                <w:iCs/>
                <w:sz w:val="18"/>
                <w:szCs w:val="18"/>
              </w:rPr>
              <w:t>C</w:t>
            </w:r>
            <w:r w:rsidR="002E5881" w:rsidRPr="00864187">
              <w:rPr>
                <w:rFonts w:cstheme="minorHAnsi"/>
                <w:i/>
                <w:iCs/>
                <w:sz w:val="18"/>
                <w:szCs w:val="18"/>
              </w:rPr>
              <w:t>.</w:t>
            </w:r>
            <w:r w:rsidRPr="00864187">
              <w:rPr>
                <w:rFonts w:cstheme="minorHAnsi"/>
                <w:i/>
                <w:iCs/>
                <w:sz w:val="18"/>
                <w:szCs w:val="18"/>
              </w:rPr>
              <w:t xml:space="preserve"> firmus</w:t>
            </w:r>
          </w:p>
        </w:tc>
        <w:tc>
          <w:tcPr>
            <w:tcW w:w="540" w:type="dxa"/>
          </w:tcPr>
          <w:p w14:paraId="35A239EC"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p w14:paraId="2B94F56B"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tc>
        <w:tc>
          <w:tcPr>
            <w:tcW w:w="1530" w:type="dxa"/>
          </w:tcPr>
          <w:p w14:paraId="0C97C5D1" w14:textId="77777777" w:rsidR="00632867" w:rsidRPr="00864187" w:rsidRDefault="00632867" w:rsidP="00B90375">
            <w:pPr>
              <w:autoSpaceDE w:val="0"/>
              <w:autoSpaceDN w:val="0"/>
              <w:jc w:val="both"/>
              <w:rPr>
                <w:rFonts w:cstheme="minorHAnsi"/>
                <w:sz w:val="18"/>
                <w:szCs w:val="18"/>
              </w:rPr>
            </w:pPr>
            <w:proofErr w:type="spellStart"/>
            <w:r w:rsidRPr="00864187">
              <w:rPr>
                <w:rFonts w:cstheme="minorHAnsi"/>
                <w:sz w:val="18"/>
                <w:szCs w:val="18"/>
              </w:rPr>
              <w:t>pullulanase</w:t>
            </w:r>
            <w:proofErr w:type="spellEnd"/>
          </w:p>
        </w:tc>
      </w:tr>
      <w:tr w:rsidR="006428AE" w:rsidRPr="00864187" w14:paraId="23085DAC" w14:textId="77777777" w:rsidTr="00E849AE">
        <w:tc>
          <w:tcPr>
            <w:tcW w:w="630" w:type="dxa"/>
          </w:tcPr>
          <w:p w14:paraId="6F3EAA65" w14:textId="43399633"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3302</w:t>
            </w:r>
          </w:p>
        </w:tc>
        <w:tc>
          <w:tcPr>
            <w:tcW w:w="540" w:type="dxa"/>
          </w:tcPr>
          <w:p w14:paraId="521BDD40"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306</w:t>
            </w:r>
          </w:p>
        </w:tc>
        <w:tc>
          <w:tcPr>
            <w:tcW w:w="810" w:type="dxa"/>
          </w:tcPr>
          <w:p w14:paraId="1203C422"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K01424</w:t>
            </w:r>
          </w:p>
          <w:p w14:paraId="358804B3"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316.1</w:t>
            </w:r>
          </w:p>
        </w:tc>
        <w:tc>
          <w:tcPr>
            <w:tcW w:w="1530" w:type="dxa"/>
          </w:tcPr>
          <w:p w14:paraId="3E291148" w14:textId="77777777" w:rsidR="00632867" w:rsidRPr="00864187" w:rsidRDefault="00632867" w:rsidP="00B90375">
            <w:pPr>
              <w:autoSpaceDE w:val="0"/>
              <w:autoSpaceDN w:val="0"/>
              <w:rPr>
                <w:rFonts w:cstheme="minorHAnsi"/>
                <w:sz w:val="18"/>
                <w:szCs w:val="18"/>
              </w:rPr>
            </w:pPr>
            <w:r w:rsidRPr="00864187">
              <w:rPr>
                <w:rFonts w:cstheme="minorHAnsi"/>
                <w:sz w:val="18"/>
                <w:szCs w:val="18"/>
              </w:rPr>
              <w:t>L-asparaginase [EC:3.5.1.1]</w:t>
            </w:r>
          </w:p>
        </w:tc>
        <w:tc>
          <w:tcPr>
            <w:tcW w:w="2070" w:type="dxa"/>
          </w:tcPr>
          <w:p w14:paraId="4888D138"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Asparaginase</w:t>
            </w:r>
          </w:p>
          <w:p w14:paraId="43CF37EC"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[WP_222497870.1]</w:t>
            </w:r>
          </w:p>
        </w:tc>
        <w:tc>
          <w:tcPr>
            <w:tcW w:w="1440" w:type="dxa"/>
          </w:tcPr>
          <w:p w14:paraId="7FA125C2" w14:textId="623619C3" w:rsidR="00632867" w:rsidRPr="00864187" w:rsidRDefault="00632867" w:rsidP="00B90375">
            <w:pPr>
              <w:autoSpaceDE w:val="0"/>
              <w:autoSpaceDN w:val="0"/>
              <w:jc w:val="both"/>
              <w:rPr>
                <w:rFonts w:cstheme="minorHAnsi"/>
                <w:sz w:val="18"/>
                <w:szCs w:val="18"/>
              </w:rPr>
            </w:pPr>
            <w:r w:rsidRPr="00864187">
              <w:rPr>
                <w:rFonts w:cstheme="minorHAnsi"/>
                <w:i/>
                <w:iCs/>
                <w:sz w:val="18"/>
                <w:szCs w:val="18"/>
              </w:rPr>
              <w:t>C</w:t>
            </w:r>
            <w:r w:rsidR="002E5881" w:rsidRPr="00864187">
              <w:rPr>
                <w:rFonts w:cstheme="minorHAnsi"/>
                <w:i/>
                <w:iCs/>
                <w:sz w:val="18"/>
                <w:szCs w:val="18"/>
              </w:rPr>
              <w:t>.</w:t>
            </w:r>
            <w:r w:rsidRPr="00864187">
              <w:rPr>
                <w:rFonts w:cstheme="minorHAnsi"/>
                <w:i/>
                <w:iCs/>
                <w:sz w:val="18"/>
                <w:szCs w:val="18"/>
              </w:rPr>
              <w:t xml:space="preserve"> firmus</w:t>
            </w:r>
          </w:p>
        </w:tc>
        <w:tc>
          <w:tcPr>
            <w:tcW w:w="540" w:type="dxa"/>
          </w:tcPr>
          <w:p w14:paraId="64327930"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100/100</w:t>
            </w:r>
          </w:p>
        </w:tc>
        <w:tc>
          <w:tcPr>
            <w:tcW w:w="1530" w:type="dxa"/>
          </w:tcPr>
          <w:p w14:paraId="7F600E0F"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L-asparaginase</w:t>
            </w:r>
          </w:p>
        </w:tc>
      </w:tr>
      <w:tr w:rsidR="006428AE" w:rsidRPr="00864187" w14:paraId="7BDD4C80" w14:textId="77777777" w:rsidTr="00E849AE">
        <w:tc>
          <w:tcPr>
            <w:tcW w:w="630" w:type="dxa"/>
          </w:tcPr>
          <w:p w14:paraId="631CE8A6" w14:textId="06DF176B"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3438</w:t>
            </w:r>
          </w:p>
        </w:tc>
        <w:tc>
          <w:tcPr>
            <w:tcW w:w="540" w:type="dxa"/>
          </w:tcPr>
          <w:p w14:paraId="6716133A"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958</w:t>
            </w:r>
          </w:p>
        </w:tc>
        <w:tc>
          <w:tcPr>
            <w:tcW w:w="810" w:type="dxa"/>
          </w:tcPr>
          <w:p w14:paraId="54EC79A0"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K01200</w:t>
            </w:r>
          </w:p>
          <w:p w14:paraId="0F02DC00"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 xml:space="preserve">984.7    </w:t>
            </w:r>
          </w:p>
        </w:tc>
        <w:tc>
          <w:tcPr>
            <w:tcW w:w="1530" w:type="dxa"/>
          </w:tcPr>
          <w:p w14:paraId="7BBE9C8D" w14:textId="77777777" w:rsidR="00632867" w:rsidRPr="00864187" w:rsidRDefault="00632867" w:rsidP="00B90375">
            <w:pPr>
              <w:autoSpaceDE w:val="0"/>
              <w:autoSpaceDN w:val="0"/>
              <w:rPr>
                <w:rFonts w:cstheme="minorHAnsi"/>
                <w:sz w:val="18"/>
                <w:szCs w:val="18"/>
              </w:rPr>
            </w:pPr>
            <w:proofErr w:type="spellStart"/>
            <w:r w:rsidRPr="00864187">
              <w:rPr>
                <w:rFonts w:cstheme="minorHAnsi"/>
                <w:sz w:val="18"/>
                <w:szCs w:val="18"/>
              </w:rPr>
              <w:t>pullulanase</w:t>
            </w:r>
            <w:proofErr w:type="spellEnd"/>
            <w:r w:rsidRPr="00864187">
              <w:rPr>
                <w:rFonts w:cstheme="minorHAnsi"/>
                <w:sz w:val="18"/>
                <w:szCs w:val="18"/>
              </w:rPr>
              <w:t xml:space="preserve"> [EC:3.2.1.41]</w:t>
            </w:r>
          </w:p>
        </w:tc>
        <w:tc>
          <w:tcPr>
            <w:tcW w:w="2070" w:type="dxa"/>
          </w:tcPr>
          <w:p w14:paraId="5A88C209"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 xml:space="preserve">type I </w:t>
            </w:r>
            <w:proofErr w:type="spellStart"/>
            <w:r w:rsidRPr="00864187">
              <w:rPr>
                <w:rFonts w:cstheme="minorHAnsi"/>
                <w:sz w:val="18"/>
                <w:szCs w:val="18"/>
              </w:rPr>
              <w:t>pullulanase</w:t>
            </w:r>
            <w:proofErr w:type="spellEnd"/>
            <w:r w:rsidRPr="00864187">
              <w:rPr>
                <w:rFonts w:cstheme="minorHAnsi"/>
                <w:sz w:val="18"/>
                <w:szCs w:val="18"/>
              </w:rPr>
              <w:t xml:space="preserve"> [WP_222500182.1]</w:t>
            </w:r>
          </w:p>
        </w:tc>
        <w:tc>
          <w:tcPr>
            <w:tcW w:w="1440" w:type="dxa"/>
          </w:tcPr>
          <w:p w14:paraId="4B88B400" w14:textId="0BD99455" w:rsidR="00632867" w:rsidRPr="00864187" w:rsidRDefault="00632867" w:rsidP="00B90375">
            <w:pPr>
              <w:autoSpaceDE w:val="0"/>
              <w:autoSpaceDN w:val="0"/>
              <w:jc w:val="both"/>
              <w:rPr>
                <w:rFonts w:cstheme="minorHAnsi"/>
                <w:sz w:val="18"/>
                <w:szCs w:val="18"/>
              </w:rPr>
            </w:pPr>
            <w:r w:rsidRPr="00864187">
              <w:rPr>
                <w:rFonts w:cstheme="minorHAnsi"/>
                <w:i/>
                <w:iCs/>
                <w:sz w:val="18"/>
                <w:szCs w:val="18"/>
              </w:rPr>
              <w:t>C</w:t>
            </w:r>
            <w:r w:rsidR="002E5881" w:rsidRPr="00864187">
              <w:rPr>
                <w:rFonts w:cstheme="minorHAnsi"/>
                <w:i/>
                <w:iCs/>
                <w:sz w:val="18"/>
                <w:szCs w:val="18"/>
              </w:rPr>
              <w:t>.</w:t>
            </w:r>
            <w:r w:rsidRPr="00864187">
              <w:rPr>
                <w:rFonts w:cstheme="minorHAnsi"/>
                <w:i/>
                <w:iCs/>
                <w:sz w:val="18"/>
                <w:szCs w:val="18"/>
              </w:rPr>
              <w:t xml:space="preserve"> firmus</w:t>
            </w:r>
          </w:p>
        </w:tc>
        <w:tc>
          <w:tcPr>
            <w:tcW w:w="540" w:type="dxa"/>
          </w:tcPr>
          <w:p w14:paraId="566E50F2"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p w14:paraId="612431CC"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tc>
        <w:tc>
          <w:tcPr>
            <w:tcW w:w="1530" w:type="dxa"/>
          </w:tcPr>
          <w:p w14:paraId="44974FCD" w14:textId="77777777" w:rsidR="00632867" w:rsidRPr="00864187" w:rsidRDefault="00632867" w:rsidP="00B90375">
            <w:pPr>
              <w:autoSpaceDE w:val="0"/>
              <w:autoSpaceDN w:val="0"/>
              <w:jc w:val="both"/>
              <w:rPr>
                <w:rFonts w:cstheme="minorHAnsi"/>
                <w:sz w:val="18"/>
                <w:szCs w:val="18"/>
              </w:rPr>
            </w:pPr>
            <w:proofErr w:type="spellStart"/>
            <w:r w:rsidRPr="00864187">
              <w:rPr>
                <w:rFonts w:cstheme="minorHAnsi"/>
                <w:sz w:val="18"/>
                <w:szCs w:val="18"/>
              </w:rPr>
              <w:t>pullulanase</w:t>
            </w:r>
            <w:proofErr w:type="spellEnd"/>
          </w:p>
        </w:tc>
      </w:tr>
      <w:tr w:rsidR="006428AE" w:rsidRPr="00864187" w14:paraId="0D304437" w14:textId="77777777" w:rsidTr="00E849AE">
        <w:tc>
          <w:tcPr>
            <w:tcW w:w="630" w:type="dxa"/>
          </w:tcPr>
          <w:p w14:paraId="73CCD351" w14:textId="2CC4B925"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3561</w:t>
            </w:r>
          </w:p>
        </w:tc>
        <w:tc>
          <w:tcPr>
            <w:tcW w:w="540" w:type="dxa"/>
          </w:tcPr>
          <w:p w14:paraId="13D3BE58"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391</w:t>
            </w:r>
          </w:p>
        </w:tc>
        <w:tc>
          <w:tcPr>
            <w:tcW w:w="810" w:type="dxa"/>
          </w:tcPr>
          <w:p w14:paraId="3D39E972"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K20486</w:t>
            </w:r>
          </w:p>
          <w:p w14:paraId="71BD8C15"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 xml:space="preserve">401.2  </w:t>
            </w:r>
          </w:p>
        </w:tc>
        <w:tc>
          <w:tcPr>
            <w:tcW w:w="1530" w:type="dxa"/>
          </w:tcPr>
          <w:p w14:paraId="0FB40163" w14:textId="77777777" w:rsidR="00632867" w:rsidRPr="00864187" w:rsidRDefault="00632867" w:rsidP="00B90375">
            <w:pPr>
              <w:autoSpaceDE w:val="0"/>
              <w:autoSpaceDN w:val="0"/>
              <w:rPr>
                <w:rFonts w:cstheme="minorHAnsi"/>
                <w:sz w:val="18"/>
                <w:szCs w:val="18"/>
              </w:rPr>
            </w:pPr>
            <w:proofErr w:type="spellStart"/>
            <w:r w:rsidRPr="00864187">
              <w:rPr>
                <w:rFonts w:cstheme="minorHAnsi"/>
                <w:sz w:val="18"/>
                <w:szCs w:val="18"/>
              </w:rPr>
              <w:t>lantibiotic</w:t>
            </w:r>
            <w:proofErr w:type="spellEnd"/>
            <w:r w:rsidRPr="00864187">
              <w:rPr>
                <w:rFonts w:cstheme="minorHAnsi"/>
                <w:sz w:val="18"/>
                <w:szCs w:val="18"/>
              </w:rPr>
              <w:t xml:space="preserve"> leader peptide-processing serine protease [EC:3.4.21.-]</w:t>
            </w:r>
          </w:p>
        </w:tc>
        <w:tc>
          <w:tcPr>
            <w:tcW w:w="2070" w:type="dxa"/>
          </w:tcPr>
          <w:p w14:paraId="07A5DAE8"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S8 family serine peptidase [WP_048011423.1]</w:t>
            </w:r>
          </w:p>
        </w:tc>
        <w:tc>
          <w:tcPr>
            <w:tcW w:w="1440" w:type="dxa"/>
          </w:tcPr>
          <w:p w14:paraId="00CBA2A5" w14:textId="2EB80F32" w:rsidR="00632867" w:rsidRPr="00864187" w:rsidRDefault="00632867" w:rsidP="00B90375">
            <w:pPr>
              <w:autoSpaceDE w:val="0"/>
              <w:autoSpaceDN w:val="0"/>
              <w:jc w:val="both"/>
              <w:rPr>
                <w:rFonts w:cstheme="minorHAnsi"/>
                <w:i/>
                <w:iCs/>
                <w:sz w:val="18"/>
                <w:szCs w:val="18"/>
              </w:rPr>
            </w:pPr>
            <w:r w:rsidRPr="00864187">
              <w:rPr>
                <w:rFonts w:cstheme="minorHAnsi"/>
                <w:i/>
                <w:iCs/>
                <w:sz w:val="18"/>
                <w:szCs w:val="18"/>
              </w:rPr>
              <w:t>C</w:t>
            </w:r>
            <w:r w:rsidR="002E5881" w:rsidRPr="00864187">
              <w:rPr>
                <w:rFonts w:cstheme="minorHAnsi"/>
                <w:i/>
                <w:iCs/>
                <w:sz w:val="18"/>
                <w:szCs w:val="18"/>
              </w:rPr>
              <w:t xml:space="preserve">. </w:t>
            </w:r>
            <w:r w:rsidRPr="00864187">
              <w:rPr>
                <w:rFonts w:cstheme="minorHAnsi"/>
                <w:i/>
                <w:iCs/>
                <w:sz w:val="18"/>
                <w:szCs w:val="18"/>
              </w:rPr>
              <w:t xml:space="preserve"> firmus</w:t>
            </w:r>
          </w:p>
        </w:tc>
        <w:tc>
          <w:tcPr>
            <w:tcW w:w="540" w:type="dxa"/>
          </w:tcPr>
          <w:p w14:paraId="1F2B3570"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p w14:paraId="57ADC495"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99</w:t>
            </w:r>
          </w:p>
        </w:tc>
        <w:tc>
          <w:tcPr>
            <w:tcW w:w="1530" w:type="dxa"/>
          </w:tcPr>
          <w:p w14:paraId="405B64A1"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subtilisin</w:t>
            </w:r>
          </w:p>
        </w:tc>
      </w:tr>
      <w:tr w:rsidR="006428AE" w:rsidRPr="00864187" w14:paraId="7C28AC96" w14:textId="77777777" w:rsidTr="00E849AE">
        <w:tc>
          <w:tcPr>
            <w:tcW w:w="630" w:type="dxa"/>
          </w:tcPr>
          <w:p w14:paraId="0FB5AFA6" w14:textId="7822FACA" w:rsidR="00632867" w:rsidRPr="00864187" w:rsidRDefault="006428AE" w:rsidP="006428AE">
            <w:pPr>
              <w:autoSpaceDE w:val="0"/>
              <w:autoSpaceDN w:val="0"/>
              <w:rPr>
                <w:rFonts w:cstheme="minorHAnsi"/>
                <w:sz w:val="18"/>
                <w:szCs w:val="18"/>
              </w:rPr>
            </w:pPr>
            <w:r w:rsidRPr="00864187">
              <w:rPr>
                <w:rFonts w:cstheme="minorHAnsi"/>
                <w:sz w:val="18"/>
                <w:szCs w:val="18"/>
              </w:rPr>
              <w:t>HI03-</w:t>
            </w:r>
            <w:r w:rsidR="00632867" w:rsidRPr="00864187">
              <w:rPr>
                <w:rFonts w:cstheme="minorHAnsi"/>
                <w:sz w:val="18"/>
                <w:szCs w:val="18"/>
              </w:rPr>
              <w:t>3984</w:t>
            </w:r>
          </w:p>
        </w:tc>
        <w:tc>
          <w:tcPr>
            <w:tcW w:w="540" w:type="dxa"/>
          </w:tcPr>
          <w:p w14:paraId="48203996"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399</w:t>
            </w:r>
          </w:p>
        </w:tc>
        <w:tc>
          <w:tcPr>
            <w:tcW w:w="810" w:type="dxa"/>
          </w:tcPr>
          <w:p w14:paraId="174E17DF"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K04771</w:t>
            </w:r>
          </w:p>
          <w:p w14:paraId="29F67A77"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292.0</w:t>
            </w:r>
          </w:p>
        </w:tc>
        <w:tc>
          <w:tcPr>
            <w:tcW w:w="1530" w:type="dxa"/>
          </w:tcPr>
          <w:p w14:paraId="6FC4E066" w14:textId="77777777" w:rsidR="00632867" w:rsidRPr="00864187" w:rsidRDefault="00632867" w:rsidP="00B90375">
            <w:pPr>
              <w:autoSpaceDE w:val="0"/>
              <w:autoSpaceDN w:val="0"/>
              <w:rPr>
                <w:rFonts w:cstheme="minorHAnsi"/>
                <w:sz w:val="18"/>
                <w:szCs w:val="18"/>
              </w:rPr>
            </w:pPr>
            <w:r w:rsidRPr="00864187">
              <w:rPr>
                <w:rFonts w:cstheme="minorHAnsi"/>
                <w:sz w:val="18"/>
                <w:szCs w:val="18"/>
              </w:rPr>
              <w:t>serine protease Do [EC:3.4.21.107]</w:t>
            </w:r>
          </w:p>
        </w:tc>
        <w:tc>
          <w:tcPr>
            <w:tcW w:w="2070" w:type="dxa"/>
          </w:tcPr>
          <w:p w14:paraId="6EE19998"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 xml:space="preserve">trypsin-like peptidase domain-containing protein </w:t>
            </w:r>
          </w:p>
          <w:p w14:paraId="5FCE55D3" w14:textId="77777777" w:rsidR="00632867" w:rsidRPr="00864187" w:rsidRDefault="00632867" w:rsidP="00B560AF">
            <w:pPr>
              <w:autoSpaceDE w:val="0"/>
              <w:autoSpaceDN w:val="0"/>
              <w:rPr>
                <w:rFonts w:cstheme="minorHAnsi"/>
                <w:sz w:val="18"/>
                <w:szCs w:val="18"/>
              </w:rPr>
            </w:pPr>
            <w:r w:rsidRPr="00864187">
              <w:rPr>
                <w:rFonts w:cstheme="minorHAnsi"/>
                <w:sz w:val="18"/>
                <w:szCs w:val="18"/>
              </w:rPr>
              <w:t>[WP_222498307.1]</w:t>
            </w:r>
          </w:p>
        </w:tc>
        <w:tc>
          <w:tcPr>
            <w:tcW w:w="1440" w:type="dxa"/>
          </w:tcPr>
          <w:p w14:paraId="09BF785E" w14:textId="390F176D" w:rsidR="00632867" w:rsidRPr="00864187" w:rsidRDefault="00632867" w:rsidP="00B90375">
            <w:pPr>
              <w:autoSpaceDE w:val="0"/>
              <w:autoSpaceDN w:val="0"/>
              <w:jc w:val="both"/>
              <w:rPr>
                <w:rFonts w:cstheme="minorHAnsi"/>
                <w:i/>
                <w:iCs/>
                <w:sz w:val="18"/>
                <w:szCs w:val="18"/>
              </w:rPr>
            </w:pPr>
            <w:r w:rsidRPr="00864187">
              <w:rPr>
                <w:rFonts w:cstheme="minorHAnsi"/>
                <w:i/>
                <w:iCs/>
                <w:sz w:val="18"/>
                <w:szCs w:val="18"/>
              </w:rPr>
              <w:t>C</w:t>
            </w:r>
            <w:r w:rsidR="002E5881" w:rsidRPr="00864187">
              <w:rPr>
                <w:rFonts w:cstheme="minorHAnsi"/>
                <w:i/>
                <w:iCs/>
                <w:sz w:val="18"/>
                <w:szCs w:val="18"/>
              </w:rPr>
              <w:t>.</w:t>
            </w:r>
            <w:r w:rsidRPr="00864187">
              <w:rPr>
                <w:rFonts w:cstheme="minorHAnsi"/>
                <w:i/>
                <w:iCs/>
                <w:sz w:val="18"/>
                <w:szCs w:val="18"/>
              </w:rPr>
              <w:t xml:space="preserve"> firmus</w:t>
            </w:r>
          </w:p>
        </w:tc>
        <w:tc>
          <w:tcPr>
            <w:tcW w:w="540" w:type="dxa"/>
          </w:tcPr>
          <w:p w14:paraId="1179532B"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100/</w:t>
            </w:r>
          </w:p>
          <w:p w14:paraId="767841C1" w14:textId="77777777" w:rsidR="00632867" w:rsidRPr="00864187" w:rsidRDefault="00632867" w:rsidP="00B90375">
            <w:pPr>
              <w:autoSpaceDE w:val="0"/>
              <w:autoSpaceDN w:val="0"/>
              <w:jc w:val="both"/>
              <w:rPr>
                <w:rFonts w:cstheme="minorHAnsi"/>
                <w:sz w:val="18"/>
                <w:szCs w:val="18"/>
              </w:rPr>
            </w:pPr>
            <w:r w:rsidRPr="00864187">
              <w:rPr>
                <w:rFonts w:cstheme="minorHAnsi"/>
                <w:sz w:val="18"/>
                <w:szCs w:val="18"/>
              </w:rPr>
              <w:t>100</w:t>
            </w:r>
          </w:p>
        </w:tc>
        <w:tc>
          <w:tcPr>
            <w:tcW w:w="1530" w:type="dxa"/>
          </w:tcPr>
          <w:p w14:paraId="7E7F7E99" w14:textId="77777777" w:rsidR="00632867" w:rsidRPr="00864187" w:rsidRDefault="00632867" w:rsidP="002E5881">
            <w:pPr>
              <w:autoSpaceDE w:val="0"/>
              <w:autoSpaceDN w:val="0"/>
              <w:rPr>
                <w:rFonts w:cstheme="minorHAnsi"/>
                <w:sz w:val="18"/>
                <w:szCs w:val="18"/>
              </w:rPr>
            </w:pPr>
            <w:r w:rsidRPr="00864187">
              <w:rPr>
                <w:rFonts w:cstheme="minorHAnsi"/>
                <w:sz w:val="18"/>
                <w:szCs w:val="18"/>
              </w:rPr>
              <w:t>trypsin-like serine peptidase</w:t>
            </w:r>
          </w:p>
        </w:tc>
      </w:tr>
      <w:tr w:rsidR="006428AE" w:rsidRPr="00864187" w14:paraId="405F2543" w14:textId="77777777" w:rsidTr="00E849AE">
        <w:tc>
          <w:tcPr>
            <w:tcW w:w="630" w:type="dxa"/>
          </w:tcPr>
          <w:p w14:paraId="4A3C44DD" w14:textId="16A14118" w:rsidR="00EF72A0" w:rsidRPr="00864187" w:rsidRDefault="006428AE" w:rsidP="006428AE">
            <w:pPr>
              <w:autoSpaceDE w:val="0"/>
              <w:autoSpaceDN w:val="0"/>
              <w:rPr>
                <w:rFonts w:cstheme="minorHAnsi"/>
                <w:sz w:val="18"/>
                <w:szCs w:val="18"/>
              </w:rPr>
            </w:pPr>
            <w:r w:rsidRPr="00864187">
              <w:rPr>
                <w:rFonts w:cstheme="minorHAnsi"/>
                <w:sz w:val="18"/>
                <w:szCs w:val="18"/>
              </w:rPr>
              <w:t>HI03-</w:t>
            </w:r>
            <w:r w:rsidR="00EF72A0" w:rsidRPr="00864187">
              <w:rPr>
                <w:rFonts w:cstheme="minorHAnsi"/>
                <w:sz w:val="18"/>
                <w:szCs w:val="18"/>
              </w:rPr>
              <w:t>2429</w:t>
            </w:r>
          </w:p>
        </w:tc>
        <w:tc>
          <w:tcPr>
            <w:tcW w:w="540" w:type="dxa"/>
          </w:tcPr>
          <w:p w14:paraId="052AABE7" w14:textId="2E636BD2" w:rsidR="00EF72A0" w:rsidRPr="00864187" w:rsidRDefault="00EF72A0" w:rsidP="00EF72A0">
            <w:pPr>
              <w:autoSpaceDE w:val="0"/>
              <w:autoSpaceDN w:val="0"/>
              <w:jc w:val="both"/>
              <w:rPr>
                <w:rFonts w:cstheme="minorHAnsi"/>
                <w:sz w:val="18"/>
                <w:szCs w:val="18"/>
              </w:rPr>
            </w:pPr>
            <w:r w:rsidRPr="00864187">
              <w:rPr>
                <w:rFonts w:cstheme="minorHAnsi"/>
                <w:sz w:val="18"/>
                <w:szCs w:val="18"/>
              </w:rPr>
              <w:t>200</w:t>
            </w:r>
          </w:p>
        </w:tc>
        <w:tc>
          <w:tcPr>
            <w:tcW w:w="810" w:type="dxa"/>
          </w:tcPr>
          <w:p w14:paraId="511179AF" w14:textId="02227632" w:rsidR="00EF72A0" w:rsidRPr="00864187" w:rsidRDefault="00EF72A0" w:rsidP="00EF72A0">
            <w:pPr>
              <w:autoSpaceDE w:val="0"/>
              <w:autoSpaceDN w:val="0"/>
              <w:jc w:val="both"/>
              <w:rPr>
                <w:rFonts w:cstheme="minorHAnsi"/>
                <w:sz w:val="18"/>
                <w:szCs w:val="18"/>
              </w:rPr>
            </w:pPr>
            <w:r w:rsidRPr="00864187">
              <w:rPr>
                <w:rFonts w:cstheme="minorHAnsi"/>
                <w:sz w:val="18"/>
                <w:szCs w:val="18"/>
              </w:rPr>
              <w:t>K06999</w:t>
            </w:r>
          </w:p>
        </w:tc>
        <w:tc>
          <w:tcPr>
            <w:tcW w:w="1530" w:type="dxa"/>
          </w:tcPr>
          <w:p w14:paraId="26761454" w14:textId="24DC8685" w:rsidR="00EF72A0" w:rsidRPr="00864187" w:rsidRDefault="00EF72A0" w:rsidP="00EF72A0">
            <w:pPr>
              <w:autoSpaceDE w:val="0"/>
              <w:autoSpaceDN w:val="0"/>
              <w:rPr>
                <w:rFonts w:cstheme="minorHAnsi"/>
                <w:sz w:val="18"/>
                <w:szCs w:val="18"/>
              </w:rPr>
            </w:pPr>
            <w:r w:rsidRPr="00864187">
              <w:rPr>
                <w:rFonts w:cstheme="minorHAnsi"/>
                <w:sz w:val="18"/>
                <w:szCs w:val="18"/>
              </w:rPr>
              <w:t>carboxylesterase [EC 3.1.1.</w:t>
            </w:r>
            <w:r w:rsidR="00C11130" w:rsidRPr="00864187">
              <w:rPr>
                <w:rFonts w:cstheme="minorHAnsi"/>
                <w:sz w:val="18"/>
                <w:szCs w:val="18"/>
              </w:rPr>
              <w:t>1</w:t>
            </w:r>
            <w:r w:rsidRPr="00864187">
              <w:rPr>
                <w:rFonts w:cstheme="minorHAnsi"/>
                <w:sz w:val="18"/>
                <w:szCs w:val="18"/>
              </w:rPr>
              <w:t>]</w:t>
            </w:r>
          </w:p>
        </w:tc>
        <w:tc>
          <w:tcPr>
            <w:tcW w:w="2070" w:type="dxa"/>
          </w:tcPr>
          <w:p w14:paraId="66F0BB5A" w14:textId="77777777" w:rsidR="00EF72A0" w:rsidRPr="00864187" w:rsidRDefault="00C11130" w:rsidP="00B560AF">
            <w:pPr>
              <w:autoSpaceDE w:val="0"/>
              <w:autoSpaceDN w:val="0"/>
              <w:rPr>
                <w:rFonts w:cstheme="minorHAnsi"/>
                <w:sz w:val="18"/>
                <w:szCs w:val="18"/>
              </w:rPr>
            </w:pPr>
            <w:r w:rsidRPr="00864187">
              <w:rPr>
                <w:rFonts w:cstheme="minorHAnsi"/>
                <w:sz w:val="18"/>
                <w:szCs w:val="18"/>
              </w:rPr>
              <w:t xml:space="preserve">carboxylesterase </w:t>
            </w:r>
          </w:p>
          <w:p w14:paraId="1AF6A79F" w14:textId="6007022D" w:rsidR="00D514A5" w:rsidRPr="00864187" w:rsidRDefault="00D514A5" w:rsidP="00B560AF">
            <w:pPr>
              <w:autoSpaceDE w:val="0"/>
              <w:autoSpaceDN w:val="0"/>
              <w:rPr>
                <w:rFonts w:cstheme="minorHAnsi"/>
                <w:sz w:val="18"/>
                <w:szCs w:val="18"/>
              </w:rPr>
            </w:pPr>
            <w:r w:rsidRPr="00864187">
              <w:rPr>
                <w:rFonts w:cstheme="minorHAnsi"/>
                <w:sz w:val="18"/>
                <w:szCs w:val="18"/>
              </w:rPr>
              <w:t>[OMF59661.1]</w:t>
            </w:r>
          </w:p>
        </w:tc>
        <w:tc>
          <w:tcPr>
            <w:tcW w:w="1440" w:type="dxa"/>
          </w:tcPr>
          <w:p w14:paraId="03892EB8" w14:textId="1A7A6978" w:rsidR="00EF72A0" w:rsidRPr="00864187" w:rsidRDefault="00C11130" w:rsidP="00C11130">
            <w:pPr>
              <w:autoSpaceDE w:val="0"/>
              <w:autoSpaceDN w:val="0"/>
              <w:rPr>
                <w:rFonts w:cstheme="minorHAnsi"/>
                <w:i/>
                <w:iCs/>
                <w:sz w:val="18"/>
                <w:szCs w:val="18"/>
              </w:rPr>
            </w:pPr>
            <w:proofErr w:type="spellStart"/>
            <w:r w:rsidRPr="00864187">
              <w:rPr>
                <w:rFonts w:cstheme="minorHAnsi"/>
                <w:i/>
                <w:iCs/>
                <w:sz w:val="18"/>
                <w:szCs w:val="18"/>
              </w:rPr>
              <w:t>Paenibacillus</w:t>
            </w:r>
            <w:proofErr w:type="spellEnd"/>
            <w:r w:rsidRPr="00864187">
              <w:rPr>
                <w:rFonts w:cstheme="minorHAnsi"/>
                <w:i/>
                <w:iCs/>
                <w:sz w:val="18"/>
                <w:szCs w:val="18"/>
              </w:rPr>
              <w:t xml:space="preserve"> </w:t>
            </w:r>
            <w:r w:rsidRPr="00864187">
              <w:rPr>
                <w:rFonts w:cstheme="minorHAnsi"/>
                <w:sz w:val="18"/>
                <w:szCs w:val="18"/>
              </w:rPr>
              <w:t>sp. FSL R5-0490</w:t>
            </w:r>
          </w:p>
        </w:tc>
        <w:tc>
          <w:tcPr>
            <w:tcW w:w="540" w:type="dxa"/>
          </w:tcPr>
          <w:p w14:paraId="56711848" w14:textId="77777777" w:rsidR="00B11114" w:rsidRPr="00864187" w:rsidRDefault="00C11130" w:rsidP="00EF72A0">
            <w:pPr>
              <w:autoSpaceDE w:val="0"/>
              <w:autoSpaceDN w:val="0"/>
              <w:jc w:val="both"/>
              <w:rPr>
                <w:rFonts w:cstheme="minorHAnsi"/>
                <w:sz w:val="18"/>
                <w:szCs w:val="18"/>
              </w:rPr>
            </w:pPr>
            <w:r w:rsidRPr="00864187">
              <w:rPr>
                <w:rFonts w:cstheme="minorHAnsi"/>
                <w:sz w:val="18"/>
                <w:szCs w:val="18"/>
              </w:rPr>
              <w:t>96/</w:t>
            </w:r>
          </w:p>
          <w:p w14:paraId="40D205E9" w14:textId="65284F25" w:rsidR="00EF72A0" w:rsidRPr="00864187" w:rsidRDefault="00C11130" w:rsidP="00EF72A0">
            <w:pPr>
              <w:autoSpaceDE w:val="0"/>
              <w:autoSpaceDN w:val="0"/>
              <w:jc w:val="both"/>
              <w:rPr>
                <w:rFonts w:cstheme="minorHAnsi"/>
                <w:sz w:val="18"/>
                <w:szCs w:val="18"/>
              </w:rPr>
            </w:pPr>
            <w:r w:rsidRPr="00864187">
              <w:rPr>
                <w:rFonts w:cstheme="minorHAnsi"/>
                <w:sz w:val="18"/>
                <w:szCs w:val="18"/>
              </w:rPr>
              <w:t>99</w:t>
            </w:r>
          </w:p>
        </w:tc>
        <w:tc>
          <w:tcPr>
            <w:tcW w:w="1530" w:type="dxa"/>
          </w:tcPr>
          <w:p w14:paraId="543996E8" w14:textId="388D5D04" w:rsidR="00EF72A0" w:rsidRPr="00864187" w:rsidRDefault="00661050" w:rsidP="00EF72A0">
            <w:pPr>
              <w:autoSpaceDE w:val="0"/>
              <w:autoSpaceDN w:val="0"/>
              <w:rPr>
                <w:rFonts w:cstheme="minorHAnsi"/>
                <w:sz w:val="18"/>
                <w:szCs w:val="18"/>
              </w:rPr>
            </w:pPr>
            <w:r w:rsidRPr="00864187">
              <w:rPr>
                <w:rFonts w:cstheme="minorHAnsi"/>
                <w:sz w:val="18"/>
                <w:szCs w:val="18"/>
              </w:rPr>
              <w:t>carboxylesterase</w:t>
            </w:r>
          </w:p>
        </w:tc>
      </w:tr>
      <w:tr w:rsidR="006428AE" w:rsidRPr="00864187" w14:paraId="46396C35" w14:textId="77777777" w:rsidTr="00E849AE">
        <w:tc>
          <w:tcPr>
            <w:tcW w:w="630" w:type="dxa"/>
          </w:tcPr>
          <w:p w14:paraId="2E6FE54B" w14:textId="300998DA" w:rsidR="00C11130" w:rsidRPr="00864187" w:rsidRDefault="006428AE" w:rsidP="006428AE">
            <w:pPr>
              <w:autoSpaceDE w:val="0"/>
              <w:autoSpaceDN w:val="0"/>
              <w:rPr>
                <w:rFonts w:cstheme="minorHAnsi"/>
                <w:sz w:val="18"/>
                <w:szCs w:val="18"/>
              </w:rPr>
            </w:pPr>
            <w:r w:rsidRPr="00864187">
              <w:rPr>
                <w:rFonts w:cstheme="minorHAnsi"/>
                <w:sz w:val="18"/>
                <w:szCs w:val="18"/>
              </w:rPr>
              <w:t>HI03-</w:t>
            </w:r>
            <w:r w:rsidR="00D514A5" w:rsidRPr="00864187">
              <w:rPr>
                <w:rFonts w:cstheme="minorHAnsi"/>
                <w:sz w:val="18"/>
                <w:szCs w:val="18"/>
              </w:rPr>
              <w:t>2637</w:t>
            </w:r>
          </w:p>
        </w:tc>
        <w:tc>
          <w:tcPr>
            <w:tcW w:w="540" w:type="dxa"/>
          </w:tcPr>
          <w:p w14:paraId="15BC2D1D" w14:textId="312A2797" w:rsidR="00C11130" w:rsidRPr="00864187" w:rsidRDefault="00D514A5" w:rsidP="00EF72A0">
            <w:pPr>
              <w:autoSpaceDE w:val="0"/>
              <w:autoSpaceDN w:val="0"/>
              <w:jc w:val="both"/>
              <w:rPr>
                <w:rFonts w:cstheme="minorHAnsi"/>
                <w:sz w:val="18"/>
                <w:szCs w:val="18"/>
              </w:rPr>
            </w:pPr>
            <w:r w:rsidRPr="00864187">
              <w:rPr>
                <w:rFonts w:cstheme="minorHAnsi"/>
                <w:sz w:val="18"/>
                <w:szCs w:val="18"/>
              </w:rPr>
              <w:t>267</w:t>
            </w:r>
          </w:p>
        </w:tc>
        <w:tc>
          <w:tcPr>
            <w:tcW w:w="810" w:type="dxa"/>
          </w:tcPr>
          <w:p w14:paraId="6F1B7438" w14:textId="359D6E23" w:rsidR="00C11130" w:rsidRPr="00864187" w:rsidRDefault="00D514A5" w:rsidP="00EF72A0">
            <w:pPr>
              <w:autoSpaceDE w:val="0"/>
              <w:autoSpaceDN w:val="0"/>
              <w:jc w:val="both"/>
              <w:rPr>
                <w:rFonts w:cstheme="minorHAnsi"/>
                <w:sz w:val="18"/>
                <w:szCs w:val="18"/>
              </w:rPr>
            </w:pPr>
            <w:r w:rsidRPr="00864187">
              <w:rPr>
                <w:rFonts w:cstheme="minorHAnsi"/>
                <w:sz w:val="18"/>
                <w:szCs w:val="18"/>
              </w:rPr>
              <w:t>K01054</w:t>
            </w:r>
          </w:p>
        </w:tc>
        <w:tc>
          <w:tcPr>
            <w:tcW w:w="1530" w:type="dxa"/>
          </w:tcPr>
          <w:p w14:paraId="0B467B83" w14:textId="533852F3" w:rsidR="00C11130" w:rsidRPr="00864187" w:rsidRDefault="00B560AF" w:rsidP="00EF72A0">
            <w:pPr>
              <w:autoSpaceDE w:val="0"/>
              <w:autoSpaceDN w:val="0"/>
              <w:rPr>
                <w:rFonts w:cstheme="minorHAnsi"/>
                <w:sz w:val="18"/>
                <w:szCs w:val="18"/>
              </w:rPr>
            </w:pPr>
            <w:proofErr w:type="spellStart"/>
            <w:r w:rsidRPr="00864187">
              <w:rPr>
                <w:rFonts w:cstheme="minorHAnsi"/>
                <w:sz w:val="18"/>
                <w:szCs w:val="18"/>
              </w:rPr>
              <w:t>lysophospholipase</w:t>
            </w:r>
            <w:proofErr w:type="spellEnd"/>
            <w:r w:rsidRPr="00864187">
              <w:rPr>
                <w:rFonts w:cstheme="minorHAnsi"/>
                <w:sz w:val="18"/>
                <w:szCs w:val="18"/>
              </w:rPr>
              <w:t xml:space="preserve"> [EC:3.1.1.5]</w:t>
            </w:r>
          </w:p>
        </w:tc>
        <w:tc>
          <w:tcPr>
            <w:tcW w:w="2070" w:type="dxa"/>
          </w:tcPr>
          <w:p w14:paraId="29FD0B1C" w14:textId="6469B2FC" w:rsidR="00C11130" w:rsidRPr="00864187" w:rsidRDefault="00661050" w:rsidP="00B560AF">
            <w:pPr>
              <w:autoSpaceDE w:val="0"/>
              <w:autoSpaceDN w:val="0"/>
              <w:rPr>
                <w:rFonts w:cstheme="minorHAnsi"/>
                <w:sz w:val="18"/>
                <w:szCs w:val="18"/>
              </w:rPr>
            </w:pPr>
            <w:r w:rsidRPr="00864187">
              <w:rPr>
                <w:rFonts w:cstheme="minorHAnsi"/>
                <w:sz w:val="18"/>
                <w:szCs w:val="18"/>
              </w:rPr>
              <w:t>phospholipase [OMF54228.1]</w:t>
            </w:r>
          </w:p>
        </w:tc>
        <w:tc>
          <w:tcPr>
            <w:tcW w:w="1440" w:type="dxa"/>
          </w:tcPr>
          <w:p w14:paraId="6BA005B0" w14:textId="18CEFD8B" w:rsidR="00C11130" w:rsidRPr="00864187" w:rsidRDefault="00661050" w:rsidP="00C11130">
            <w:pPr>
              <w:autoSpaceDE w:val="0"/>
              <w:autoSpaceDN w:val="0"/>
              <w:rPr>
                <w:rFonts w:cstheme="minorHAnsi"/>
                <w:i/>
                <w:iCs/>
                <w:sz w:val="18"/>
                <w:szCs w:val="18"/>
              </w:rPr>
            </w:pPr>
            <w:proofErr w:type="spellStart"/>
            <w:r w:rsidRPr="00864187">
              <w:rPr>
                <w:rFonts w:cstheme="minorHAnsi"/>
                <w:i/>
                <w:iCs/>
                <w:sz w:val="18"/>
                <w:szCs w:val="18"/>
              </w:rPr>
              <w:t>Paenibacillus</w:t>
            </w:r>
            <w:proofErr w:type="spellEnd"/>
            <w:r w:rsidRPr="00864187">
              <w:rPr>
                <w:rFonts w:cstheme="minorHAnsi"/>
                <w:i/>
                <w:iCs/>
                <w:sz w:val="18"/>
                <w:szCs w:val="18"/>
              </w:rPr>
              <w:t xml:space="preserve"> sp. </w:t>
            </w:r>
            <w:r w:rsidRPr="00864187">
              <w:rPr>
                <w:rFonts w:cstheme="minorHAnsi"/>
                <w:sz w:val="18"/>
                <w:szCs w:val="18"/>
              </w:rPr>
              <w:t>FSL R5-0490</w:t>
            </w:r>
          </w:p>
        </w:tc>
        <w:tc>
          <w:tcPr>
            <w:tcW w:w="540" w:type="dxa"/>
          </w:tcPr>
          <w:p w14:paraId="3945C568" w14:textId="77777777" w:rsidR="00B11114" w:rsidRPr="00864187" w:rsidRDefault="00661050" w:rsidP="00EF72A0">
            <w:pPr>
              <w:autoSpaceDE w:val="0"/>
              <w:autoSpaceDN w:val="0"/>
              <w:jc w:val="both"/>
              <w:rPr>
                <w:rFonts w:cstheme="minorHAnsi"/>
                <w:sz w:val="18"/>
                <w:szCs w:val="18"/>
              </w:rPr>
            </w:pPr>
            <w:r w:rsidRPr="00864187">
              <w:rPr>
                <w:rFonts w:cstheme="minorHAnsi"/>
                <w:sz w:val="18"/>
                <w:szCs w:val="18"/>
              </w:rPr>
              <w:t>99/</w:t>
            </w:r>
          </w:p>
          <w:p w14:paraId="75072CF1" w14:textId="4BBD53D4" w:rsidR="00C11130" w:rsidRPr="00864187" w:rsidRDefault="00661050" w:rsidP="00EF72A0">
            <w:pPr>
              <w:autoSpaceDE w:val="0"/>
              <w:autoSpaceDN w:val="0"/>
              <w:jc w:val="both"/>
              <w:rPr>
                <w:rFonts w:cstheme="minorHAnsi"/>
                <w:sz w:val="18"/>
                <w:szCs w:val="18"/>
              </w:rPr>
            </w:pPr>
            <w:r w:rsidRPr="00864187">
              <w:rPr>
                <w:rFonts w:cstheme="minorHAnsi"/>
                <w:sz w:val="18"/>
                <w:szCs w:val="18"/>
              </w:rPr>
              <w:t>100</w:t>
            </w:r>
          </w:p>
        </w:tc>
        <w:tc>
          <w:tcPr>
            <w:tcW w:w="1530" w:type="dxa"/>
          </w:tcPr>
          <w:p w14:paraId="2F540B12" w14:textId="29B750F4" w:rsidR="00C11130" w:rsidRPr="00864187" w:rsidRDefault="00B560AF" w:rsidP="00EF72A0">
            <w:pPr>
              <w:autoSpaceDE w:val="0"/>
              <w:autoSpaceDN w:val="0"/>
              <w:rPr>
                <w:rFonts w:cstheme="minorHAnsi"/>
                <w:sz w:val="18"/>
                <w:szCs w:val="18"/>
              </w:rPr>
            </w:pPr>
            <w:proofErr w:type="spellStart"/>
            <w:r w:rsidRPr="00864187">
              <w:rPr>
                <w:rFonts w:cstheme="minorHAnsi"/>
                <w:sz w:val="18"/>
                <w:szCs w:val="18"/>
              </w:rPr>
              <w:t>lyso</w:t>
            </w:r>
            <w:r w:rsidR="00661050" w:rsidRPr="00864187">
              <w:rPr>
                <w:rFonts w:cstheme="minorHAnsi"/>
                <w:sz w:val="18"/>
                <w:szCs w:val="18"/>
              </w:rPr>
              <w:t>phospholipase</w:t>
            </w:r>
            <w:proofErr w:type="spellEnd"/>
          </w:p>
        </w:tc>
      </w:tr>
      <w:tr w:rsidR="00AF0C68" w:rsidRPr="00864187" w14:paraId="43C65497" w14:textId="77777777" w:rsidTr="00E849AE">
        <w:tc>
          <w:tcPr>
            <w:tcW w:w="630" w:type="dxa"/>
          </w:tcPr>
          <w:p w14:paraId="6DA78208" w14:textId="5ACD8F69" w:rsidR="00AF0C68" w:rsidRPr="00864187" w:rsidRDefault="006428AE" w:rsidP="006428AE">
            <w:pPr>
              <w:autoSpaceDE w:val="0"/>
              <w:autoSpaceDN w:val="0"/>
              <w:rPr>
                <w:rFonts w:cstheme="minorHAnsi"/>
                <w:sz w:val="18"/>
                <w:szCs w:val="18"/>
              </w:rPr>
            </w:pPr>
            <w:r w:rsidRPr="00864187">
              <w:rPr>
                <w:rFonts w:cstheme="minorHAnsi"/>
                <w:sz w:val="18"/>
                <w:szCs w:val="18"/>
              </w:rPr>
              <w:t>HI03-</w:t>
            </w:r>
            <w:r w:rsidR="00AF0C68" w:rsidRPr="00864187">
              <w:rPr>
                <w:rFonts w:cstheme="minorHAnsi"/>
                <w:sz w:val="18"/>
                <w:szCs w:val="18"/>
              </w:rPr>
              <w:t>63</w:t>
            </w:r>
          </w:p>
        </w:tc>
        <w:tc>
          <w:tcPr>
            <w:tcW w:w="540" w:type="dxa"/>
          </w:tcPr>
          <w:p w14:paraId="4E345176" w14:textId="7274EBF9" w:rsidR="00AF0C68" w:rsidRPr="00864187" w:rsidRDefault="00AF0C68" w:rsidP="00EF72A0">
            <w:pPr>
              <w:autoSpaceDE w:val="0"/>
              <w:autoSpaceDN w:val="0"/>
              <w:jc w:val="both"/>
              <w:rPr>
                <w:rFonts w:cstheme="minorHAnsi"/>
                <w:sz w:val="18"/>
                <w:szCs w:val="18"/>
              </w:rPr>
            </w:pPr>
            <w:r w:rsidRPr="00864187">
              <w:rPr>
                <w:rFonts w:cstheme="minorHAnsi"/>
                <w:sz w:val="18"/>
                <w:szCs w:val="18"/>
              </w:rPr>
              <w:t>261</w:t>
            </w:r>
          </w:p>
        </w:tc>
        <w:tc>
          <w:tcPr>
            <w:tcW w:w="810" w:type="dxa"/>
          </w:tcPr>
          <w:p w14:paraId="4825ECB7" w14:textId="70850F5E" w:rsidR="00AF0C68" w:rsidRPr="00864187" w:rsidRDefault="00AF0C68" w:rsidP="00EF72A0">
            <w:pPr>
              <w:autoSpaceDE w:val="0"/>
              <w:autoSpaceDN w:val="0"/>
              <w:jc w:val="both"/>
              <w:rPr>
                <w:rFonts w:cstheme="minorHAnsi"/>
                <w:sz w:val="18"/>
                <w:szCs w:val="18"/>
              </w:rPr>
            </w:pPr>
            <w:r w:rsidRPr="00864187">
              <w:rPr>
                <w:rFonts w:cstheme="minorHAnsi"/>
                <w:sz w:val="18"/>
                <w:szCs w:val="18"/>
              </w:rPr>
              <w:t>K17836</w:t>
            </w:r>
          </w:p>
        </w:tc>
        <w:tc>
          <w:tcPr>
            <w:tcW w:w="1530" w:type="dxa"/>
          </w:tcPr>
          <w:p w14:paraId="71F701F1" w14:textId="510FCCBF" w:rsidR="00AF0C68" w:rsidRPr="00864187" w:rsidRDefault="00AF0C68" w:rsidP="00EF72A0">
            <w:pPr>
              <w:autoSpaceDE w:val="0"/>
              <w:autoSpaceDN w:val="0"/>
              <w:rPr>
                <w:rFonts w:cstheme="minorHAnsi"/>
                <w:sz w:val="18"/>
                <w:szCs w:val="18"/>
              </w:rPr>
            </w:pPr>
            <w:r w:rsidRPr="00864187">
              <w:rPr>
                <w:rFonts w:cstheme="minorHAnsi"/>
                <w:sz w:val="18"/>
                <w:szCs w:val="18"/>
              </w:rPr>
              <w:t>beta-lactamase class A [EC:3.5.2.6]</w:t>
            </w:r>
          </w:p>
        </w:tc>
        <w:tc>
          <w:tcPr>
            <w:tcW w:w="2070" w:type="dxa"/>
          </w:tcPr>
          <w:p w14:paraId="2C12761C" w14:textId="474EE8D0" w:rsidR="00AF0C68" w:rsidRPr="00864187" w:rsidRDefault="00A44036" w:rsidP="00B560AF">
            <w:pPr>
              <w:autoSpaceDE w:val="0"/>
              <w:autoSpaceDN w:val="0"/>
              <w:rPr>
                <w:rFonts w:cstheme="minorHAnsi"/>
                <w:sz w:val="18"/>
                <w:szCs w:val="18"/>
              </w:rPr>
            </w:pPr>
            <w:r w:rsidRPr="00864187">
              <w:rPr>
                <w:rFonts w:cstheme="minorHAnsi"/>
                <w:sz w:val="18"/>
                <w:szCs w:val="18"/>
              </w:rPr>
              <w:t>class A beta-lactamase-related serine hydrolase [WP_226620288.1]</w:t>
            </w:r>
          </w:p>
        </w:tc>
        <w:tc>
          <w:tcPr>
            <w:tcW w:w="1440" w:type="dxa"/>
          </w:tcPr>
          <w:p w14:paraId="5B49D7E0" w14:textId="7508E3EA" w:rsidR="00AF0C68" w:rsidRPr="00864187" w:rsidRDefault="00A44036" w:rsidP="00C11130">
            <w:pPr>
              <w:autoSpaceDE w:val="0"/>
              <w:autoSpaceDN w:val="0"/>
              <w:rPr>
                <w:rFonts w:cstheme="minorHAnsi"/>
                <w:i/>
                <w:iCs/>
                <w:sz w:val="18"/>
                <w:szCs w:val="18"/>
              </w:rPr>
            </w:pPr>
            <w:r w:rsidRPr="00864187">
              <w:rPr>
                <w:rFonts w:cstheme="minorHAnsi"/>
                <w:i/>
                <w:iCs/>
                <w:sz w:val="18"/>
                <w:szCs w:val="18"/>
              </w:rPr>
              <w:t>C. firmus</w:t>
            </w:r>
          </w:p>
        </w:tc>
        <w:tc>
          <w:tcPr>
            <w:tcW w:w="540" w:type="dxa"/>
          </w:tcPr>
          <w:p w14:paraId="7228F9E7" w14:textId="77777777" w:rsidR="00A44036" w:rsidRPr="00864187" w:rsidRDefault="00A44036" w:rsidP="00EF72A0">
            <w:pPr>
              <w:autoSpaceDE w:val="0"/>
              <w:autoSpaceDN w:val="0"/>
              <w:jc w:val="both"/>
              <w:rPr>
                <w:rFonts w:cstheme="minorHAnsi"/>
                <w:sz w:val="18"/>
                <w:szCs w:val="18"/>
              </w:rPr>
            </w:pPr>
            <w:r w:rsidRPr="00864187">
              <w:rPr>
                <w:rFonts w:cstheme="minorHAnsi"/>
                <w:sz w:val="18"/>
                <w:szCs w:val="18"/>
              </w:rPr>
              <w:t>95/</w:t>
            </w:r>
          </w:p>
          <w:p w14:paraId="3AEBA60F" w14:textId="14328BC6" w:rsidR="00AF0C68" w:rsidRPr="00864187" w:rsidRDefault="00A44036" w:rsidP="00EF72A0">
            <w:pPr>
              <w:autoSpaceDE w:val="0"/>
              <w:autoSpaceDN w:val="0"/>
              <w:jc w:val="both"/>
              <w:rPr>
                <w:rFonts w:cstheme="minorHAnsi"/>
                <w:sz w:val="18"/>
                <w:szCs w:val="18"/>
              </w:rPr>
            </w:pPr>
            <w:r w:rsidRPr="00864187">
              <w:rPr>
                <w:rFonts w:cstheme="minorHAnsi"/>
                <w:sz w:val="18"/>
                <w:szCs w:val="18"/>
              </w:rPr>
              <w:t>97</w:t>
            </w:r>
          </w:p>
        </w:tc>
        <w:tc>
          <w:tcPr>
            <w:tcW w:w="1530" w:type="dxa"/>
          </w:tcPr>
          <w:p w14:paraId="7D4E66AF" w14:textId="12C466C7" w:rsidR="00AF0C68" w:rsidRPr="00864187" w:rsidRDefault="00DB6E1A" w:rsidP="00EF72A0">
            <w:pPr>
              <w:autoSpaceDE w:val="0"/>
              <w:autoSpaceDN w:val="0"/>
              <w:rPr>
                <w:rFonts w:cstheme="minorHAnsi"/>
                <w:sz w:val="18"/>
                <w:szCs w:val="18"/>
              </w:rPr>
            </w:pPr>
            <w:r>
              <w:rPr>
                <w:rFonts w:cstheme="minorHAnsi"/>
                <w:sz w:val="18"/>
                <w:szCs w:val="18"/>
              </w:rPr>
              <w:t>β</w:t>
            </w:r>
            <w:r w:rsidR="00A44036" w:rsidRPr="00864187">
              <w:rPr>
                <w:rFonts w:cstheme="minorHAnsi"/>
                <w:sz w:val="18"/>
                <w:szCs w:val="18"/>
              </w:rPr>
              <w:t>-lactamase</w:t>
            </w:r>
          </w:p>
        </w:tc>
      </w:tr>
      <w:tr w:rsidR="00EF06FE" w:rsidRPr="00864187" w14:paraId="6AF1C599" w14:textId="77777777" w:rsidTr="00E849AE">
        <w:tc>
          <w:tcPr>
            <w:tcW w:w="630" w:type="dxa"/>
          </w:tcPr>
          <w:p w14:paraId="40EEAD70" w14:textId="3D7E8FF0" w:rsidR="00EF06FE" w:rsidRPr="00864187" w:rsidRDefault="006428AE" w:rsidP="006428AE">
            <w:pPr>
              <w:autoSpaceDE w:val="0"/>
              <w:autoSpaceDN w:val="0"/>
              <w:rPr>
                <w:rFonts w:cstheme="minorHAnsi"/>
                <w:sz w:val="18"/>
                <w:szCs w:val="18"/>
              </w:rPr>
            </w:pPr>
            <w:r w:rsidRPr="00864187">
              <w:rPr>
                <w:rFonts w:cstheme="minorHAnsi"/>
                <w:sz w:val="18"/>
                <w:szCs w:val="18"/>
              </w:rPr>
              <w:t>HI03-</w:t>
            </w:r>
            <w:r w:rsidR="00EF06FE" w:rsidRPr="00864187">
              <w:rPr>
                <w:rFonts w:cstheme="minorHAnsi"/>
                <w:sz w:val="18"/>
                <w:szCs w:val="18"/>
              </w:rPr>
              <w:t>3504</w:t>
            </w:r>
          </w:p>
        </w:tc>
        <w:tc>
          <w:tcPr>
            <w:tcW w:w="540" w:type="dxa"/>
          </w:tcPr>
          <w:p w14:paraId="1F80662D" w14:textId="4ADFA918" w:rsidR="00EF06FE" w:rsidRPr="00864187" w:rsidRDefault="00EF06FE" w:rsidP="00EF72A0">
            <w:pPr>
              <w:autoSpaceDE w:val="0"/>
              <w:autoSpaceDN w:val="0"/>
              <w:jc w:val="both"/>
              <w:rPr>
                <w:rFonts w:cstheme="minorHAnsi"/>
                <w:sz w:val="18"/>
                <w:szCs w:val="18"/>
              </w:rPr>
            </w:pPr>
            <w:r w:rsidRPr="00864187">
              <w:rPr>
                <w:rFonts w:cstheme="minorHAnsi"/>
                <w:sz w:val="18"/>
                <w:szCs w:val="18"/>
              </w:rPr>
              <w:t>425</w:t>
            </w:r>
          </w:p>
        </w:tc>
        <w:tc>
          <w:tcPr>
            <w:tcW w:w="810" w:type="dxa"/>
          </w:tcPr>
          <w:p w14:paraId="1BDC8093" w14:textId="3DA05790" w:rsidR="00EF06FE" w:rsidRPr="00864187" w:rsidRDefault="00EF06FE" w:rsidP="00EF72A0">
            <w:pPr>
              <w:autoSpaceDE w:val="0"/>
              <w:autoSpaceDN w:val="0"/>
              <w:jc w:val="both"/>
              <w:rPr>
                <w:rFonts w:cstheme="minorHAnsi"/>
                <w:sz w:val="18"/>
                <w:szCs w:val="18"/>
              </w:rPr>
            </w:pPr>
            <w:r w:rsidRPr="00864187">
              <w:rPr>
                <w:rFonts w:cstheme="minorHAnsi"/>
                <w:sz w:val="18"/>
                <w:szCs w:val="18"/>
              </w:rPr>
              <w:t>K01438</w:t>
            </w:r>
          </w:p>
        </w:tc>
        <w:tc>
          <w:tcPr>
            <w:tcW w:w="1530" w:type="dxa"/>
          </w:tcPr>
          <w:p w14:paraId="753D5207" w14:textId="2A4327D6" w:rsidR="00EF06FE" w:rsidRPr="00864187" w:rsidRDefault="00EF06FE" w:rsidP="00EF72A0">
            <w:pPr>
              <w:autoSpaceDE w:val="0"/>
              <w:autoSpaceDN w:val="0"/>
              <w:rPr>
                <w:rFonts w:cstheme="minorHAnsi"/>
                <w:sz w:val="18"/>
                <w:szCs w:val="18"/>
              </w:rPr>
            </w:pPr>
            <w:r w:rsidRPr="00864187">
              <w:rPr>
                <w:rFonts w:cstheme="minorHAnsi"/>
                <w:sz w:val="18"/>
                <w:szCs w:val="18"/>
              </w:rPr>
              <w:t>acetylornithine deacetylase [EC:3.5.1.16]</w:t>
            </w:r>
          </w:p>
        </w:tc>
        <w:tc>
          <w:tcPr>
            <w:tcW w:w="2070" w:type="dxa"/>
          </w:tcPr>
          <w:p w14:paraId="4C80D373" w14:textId="11087892" w:rsidR="00EF06FE" w:rsidRPr="00864187" w:rsidRDefault="00C25D11" w:rsidP="00B560AF">
            <w:pPr>
              <w:autoSpaceDE w:val="0"/>
              <w:autoSpaceDN w:val="0"/>
              <w:rPr>
                <w:rFonts w:cstheme="minorHAnsi"/>
                <w:sz w:val="18"/>
                <w:szCs w:val="18"/>
              </w:rPr>
            </w:pPr>
            <w:r w:rsidRPr="00864187">
              <w:rPr>
                <w:rFonts w:cstheme="minorHAnsi"/>
                <w:sz w:val="18"/>
                <w:szCs w:val="18"/>
              </w:rPr>
              <w:t>acetylornithine deacetylase [OMF56067.1]</w:t>
            </w:r>
          </w:p>
        </w:tc>
        <w:tc>
          <w:tcPr>
            <w:tcW w:w="1440" w:type="dxa"/>
          </w:tcPr>
          <w:p w14:paraId="053CB4D4" w14:textId="09A6DE66" w:rsidR="00EF06FE" w:rsidRPr="00864187" w:rsidRDefault="00C25D11" w:rsidP="00C11130">
            <w:pPr>
              <w:autoSpaceDE w:val="0"/>
              <w:autoSpaceDN w:val="0"/>
              <w:rPr>
                <w:rFonts w:cstheme="minorHAnsi"/>
                <w:i/>
                <w:iCs/>
                <w:sz w:val="18"/>
                <w:szCs w:val="18"/>
              </w:rPr>
            </w:pPr>
            <w:proofErr w:type="spellStart"/>
            <w:r w:rsidRPr="00864187">
              <w:rPr>
                <w:rFonts w:cstheme="minorHAnsi"/>
                <w:i/>
                <w:iCs/>
                <w:sz w:val="18"/>
                <w:szCs w:val="18"/>
              </w:rPr>
              <w:t>Paenibacillus</w:t>
            </w:r>
            <w:proofErr w:type="spellEnd"/>
            <w:r w:rsidRPr="00864187">
              <w:rPr>
                <w:rFonts w:cstheme="minorHAnsi"/>
                <w:i/>
                <w:iCs/>
                <w:sz w:val="18"/>
                <w:szCs w:val="18"/>
              </w:rPr>
              <w:t xml:space="preserve"> </w:t>
            </w:r>
            <w:r w:rsidRPr="00864187">
              <w:rPr>
                <w:rFonts w:cstheme="minorHAnsi"/>
                <w:sz w:val="18"/>
                <w:szCs w:val="18"/>
              </w:rPr>
              <w:t>sp. FSL R5-0490</w:t>
            </w:r>
          </w:p>
        </w:tc>
        <w:tc>
          <w:tcPr>
            <w:tcW w:w="540" w:type="dxa"/>
          </w:tcPr>
          <w:p w14:paraId="549BD4A0" w14:textId="77777777" w:rsidR="00C25D11" w:rsidRPr="00864187" w:rsidRDefault="00C25D11" w:rsidP="00EF72A0">
            <w:pPr>
              <w:autoSpaceDE w:val="0"/>
              <w:autoSpaceDN w:val="0"/>
              <w:jc w:val="both"/>
              <w:rPr>
                <w:rFonts w:cstheme="minorHAnsi"/>
                <w:sz w:val="18"/>
                <w:szCs w:val="18"/>
              </w:rPr>
            </w:pPr>
            <w:r w:rsidRPr="00864187">
              <w:rPr>
                <w:rFonts w:cstheme="minorHAnsi"/>
                <w:sz w:val="18"/>
                <w:szCs w:val="18"/>
              </w:rPr>
              <w:t>98/</w:t>
            </w:r>
          </w:p>
          <w:p w14:paraId="04F1D886" w14:textId="5220EFC9" w:rsidR="00EF06FE" w:rsidRPr="00864187" w:rsidRDefault="00C25D11" w:rsidP="00EF72A0">
            <w:pPr>
              <w:autoSpaceDE w:val="0"/>
              <w:autoSpaceDN w:val="0"/>
              <w:jc w:val="both"/>
              <w:rPr>
                <w:rFonts w:cstheme="minorHAnsi"/>
                <w:sz w:val="18"/>
                <w:szCs w:val="18"/>
              </w:rPr>
            </w:pPr>
            <w:r w:rsidRPr="00864187">
              <w:rPr>
                <w:rFonts w:cstheme="minorHAnsi"/>
                <w:sz w:val="18"/>
                <w:szCs w:val="18"/>
              </w:rPr>
              <w:t>99</w:t>
            </w:r>
          </w:p>
        </w:tc>
        <w:tc>
          <w:tcPr>
            <w:tcW w:w="1530" w:type="dxa"/>
          </w:tcPr>
          <w:p w14:paraId="4D0C464D" w14:textId="0CB0BEC6" w:rsidR="00EF06FE" w:rsidRPr="00864187" w:rsidRDefault="00C25D11" w:rsidP="00EF72A0">
            <w:pPr>
              <w:autoSpaceDE w:val="0"/>
              <w:autoSpaceDN w:val="0"/>
              <w:rPr>
                <w:rFonts w:cstheme="minorHAnsi"/>
                <w:sz w:val="18"/>
                <w:szCs w:val="18"/>
              </w:rPr>
            </w:pPr>
            <w:r w:rsidRPr="00864187">
              <w:rPr>
                <w:rFonts w:cstheme="minorHAnsi"/>
                <w:sz w:val="18"/>
                <w:szCs w:val="18"/>
              </w:rPr>
              <w:t>acetylornithine deacetylase</w:t>
            </w:r>
          </w:p>
        </w:tc>
      </w:tr>
      <w:tr w:rsidR="000D640E" w:rsidRPr="00864187" w14:paraId="3EAD872D" w14:textId="77777777" w:rsidTr="00E849AE">
        <w:tc>
          <w:tcPr>
            <w:tcW w:w="630" w:type="dxa"/>
          </w:tcPr>
          <w:p w14:paraId="4F53AD3D" w14:textId="5F238911" w:rsidR="000D640E" w:rsidRPr="00864187" w:rsidRDefault="006428AE" w:rsidP="006428AE">
            <w:pPr>
              <w:autoSpaceDE w:val="0"/>
              <w:autoSpaceDN w:val="0"/>
              <w:rPr>
                <w:rFonts w:cstheme="minorHAnsi"/>
                <w:sz w:val="18"/>
                <w:szCs w:val="18"/>
              </w:rPr>
            </w:pPr>
            <w:r w:rsidRPr="00864187">
              <w:rPr>
                <w:rFonts w:cstheme="minorHAnsi"/>
                <w:sz w:val="18"/>
                <w:szCs w:val="18"/>
              </w:rPr>
              <w:t>HI03-</w:t>
            </w:r>
            <w:r w:rsidR="00344CD1" w:rsidRPr="00864187">
              <w:rPr>
                <w:rFonts w:cstheme="minorHAnsi"/>
                <w:sz w:val="18"/>
                <w:szCs w:val="18"/>
              </w:rPr>
              <w:t>4153</w:t>
            </w:r>
          </w:p>
        </w:tc>
        <w:tc>
          <w:tcPr>
            <w:tcW w:w="540" w:type="dxa"/>
          </w:tcPr>
          <w:p w14:paraId="5829DD11" w14:textId="20CBBD02" w:rsidR="000D640E" w:rsidRPr="00864187" w:rsidRDefault="00344CD1" w:rsidP="00EF72A0">
            <w:pPr>
              <w:autoSpaceDE w:val="0"/>
              <w:autoSpaceDN w:val="0"/>
              <w:jc w:val="both"/>
              <w:rPr>
                <w:rFonts w:cstheme="minorHAnsi"/>
                <w:sz w:val="18"/>
                <w:szCs w:val="18"/>
              </w:rPr>
            </w:pPr>
            <w:r w:rsidRPr="00864187">
              <w:rPr>
                <w:rFonts w:cstheme="minorHAnsi"/>
                <w:sz w:val="18"/>
                <w:szCs w:val="18"/>
              </w:rPr>
              <w:t>346</w:t>
            </w:r>
          </w:p>
        </w:tc>
        <w:tc>
          <w:tcPr>
            <w:tcW w:w="810" w:type="dxa"/>
          </w:tcPr>
          <w:p w14:paraId="5912C232" w14:textId="1FC0D3A7" w:rsidR="000D640E" w:rsidRPr="00864187" w:rsidRDefault="00344CD1" w:rsidP="00EF72A0">
            <w:pPr>
              <w:autoSpaceDE w:val="0"/>
              <w:autoSpaceDN w:val="0"/>
              <w:jc w:val="both"/>
              <w:rPr>
                <w:rFonts w:cstheme="minorHAnsi"/>
                <w:sz w:val="18"/>
                <w:szCs w:val="18"/>
              </w:rPr>
            </w:pPr>
            <w:r w:rsidRPr="00864187">
              <w:rPr>
                <w:rFonts w:cstheme="minorHAnsi"/>
                <w:sz w:val="18"/>
                <w:szCs w:val="18"/>
              </w:rPr>
              <w:t>K13979</w:t>
            </w:r>
          </w:p>
        </w:tc>
        <w:tc>
          <w:tcPr>
            <w:tcW w:w="1530" w:type="dxa"/>
          </w:tcPr>
          <w:p w14:paraId="3FB0DD05" w14:textId="7C906D93" w:rsidR="000D640E" w:rsidRPr="00864187" w:rsidRDefault="00344CD1" w:rsidP="00EF72A0">
            <w:pPr>
              <w:autoSpaceDE w:val="0"/>
              <w:autoSpaceDN w:val="0"/>
              <w:rPr>
                <w:rFonts w:cstheme="minorHAnsi"/>
                <w:sz w:val="18"/>
                <w:szCs w:val="18"/>
              </w:rPr>
            </w:pPr>
            <w:r w:rsidRPr="00864187">
              <w:rPr>
                <w:rFonts w:cstheme="minorHAnsi"/>
                <w:sz w:val="18"/>
                <w:szCs w:val="18"/>
              </w:rPr>
              <w:t>alcohol dehydrogenase (NADP+) [EC:1.1.1.2]</w:t>
            </w:r>
          </w:p>
        </w:tc>
        <w:tc>
          <w:tcPr>
            <w:tcW w:w="2070" w:type="dxa"/>
          </w:tcPr>
          <w:p w14:paraId="7F1BCF05" w14:textId="36ED994C" w:rsidR="000D640E" w:rsidRPr="00864187" w:rsidRDefault="00A36504" w:rsidP="00B560AF">
            <w:pPr>
              <w:autoSpaceDE w:val="0"/>
              <w:autoSpaceDN w:val="0"/>
              <w:rPr>
                <w:rFonts w:cstheme="minorHAnsi"/>
                <w:sz w:val="18"/>
                <w:szCs w:val="18"/>
              </w:rPr>
            </w:pPr>
            <w:r w:rsidRPr="00864187">
              <w:rPr>
                <w:rFonts w:cstheme="minorHAnsi"/>
                <w:sz w:val="18"/>
                <w:szCs w:val="18"/>
              </w:rPr>
              <w:t>NAD(P)-dep</w:t>
            </w:r>
            <w:r w:rsidR="0079367C" w:rsidRPr="00864187">
              <w:rPr>
                <w:rFonts w:cstheme="minorHAnsi"/>
                <w:sz w:val="18"/>
                <w:szCs w:val="18"/>
              </w:rPr>
              <w:t xml:space="preserve">. </w:t>
            </w:r>
            <w:r w:rsidRPr="00864187">
              <w:rPr>
                <w:rFonts w:cstheme="minorHAnsi"/>
                <w:sz w:val="18"/>
                <w:szCs w:val="18"/>
              </w:rPr>
              <w:t>alcohol dehydrogenase [WP_227888799.1]</w:t>
            </w:r>
          </w:p>
        </w:tc>
        <w:tc>
          <w:tcPr>
            <w:tcW w:w="1440" w:type="dxa"/>
          </w:tcPr>
          <w:p w14:paraId="68E1FA96" w14:textId="42DC72C0" w:rsidR="000D640E" w:rsidRPr="00864187" w:rsidRDefault="00A36504" w:rsidP="00C11130">
            <w:pPr>
              <w:autoSpaceDE w:val="0"/>
              <w:autoSpaceDN w:val="0"/>
              <w:rPr>
                <w:rFonts w:cstheme="minorHAnsi"/>
                <w:i/>
                <w:iCs/>
                <w:sz w:val="18"/>
                <w:szCs w:val="18"/>
              </w:rPr>
            </w:pPr>
            <w:r w:rsidRPr="00864187">
              <w:rPr>
                <w:rFonts w:cstheme="minorHAnsi"/>
                <w:i/>
                <w:iCs/>
                <w:sz w:val="18"/>
                <w:szCs w:val="18"/>
              </w:rPr>
              <w:t>C. oceanisediminis</w:t>
            </w:r>
          </w:p>
        </w:tc>
        <w:tc>
          <w:tcPr>
            <w:tcW w:w="540" w:type="dxa"/>
          </w:tcPr>
          <w:p w14:paraId="74A6F3E1" w14:textId="77777777" w:rsidR="00007FB5" w:rsidRPr="00864187" w:rsidRDefault="00007FB5" w:rsidP="00EF72A0">
            <w:pPr>
              <w:autoSpaceDE w:val="0"/>
              <w:autoSpaceDN w:val="0"/>
              <w:jc w:val="both"/>
              <w:rPr>
                <w:rFonts w:cstheme="minorHAnsi"/>
                <w:sz w:val="18"/>
                <w:szCs w:val="18"/>
              </w:rPr>
            </w:pPr>
            <w:r w:rsidRPr="00864187">
              <w:rPr>
                <w:rFonts w:cstheme="minorHAnsi"/>
                <w:sz w:val="18"/>
                <w:szCs w:val="18"/>
              </w:rPr>
              <w:t>99/</w:t>
            </w:r>
          </w:p>
          <w:p w14:paraId="40572B6D" w14:textId="2E5B03A1" w:rsidR="000D640E" w:rsidRPr="00864187" w:rsidRDefault="00007FB5" w:rsidP="00EF72A0">
            <w:pPr>
              <w:autoSpaceDE w:val="0"/>
              <w:autoSpaceDN w:val="0"/>
              <w:jc w:val="both"/>
              <w:rPr>
                <w:rFonts w:cstheme="minorHAnsi"/>
                <w:sz w:val="18"/>
                <w:szCs w:val="18"/>
              </w:rPr>
            </w:pPr>
            <w:r w:rsidRPr="00864187">
              <w:rPr>
                <w:rFonts w:cstheme="minorHAnsi"/>
                <w:sz w:val="18"/>
                <w:szCs w:val="18"/>
              </w:rPr>
              <w:t>99</w:t>
            </w:r>
          </w:p>
        </w:tc>
        <w:tc>
          <w:tcPr>
            <w:tcW w:w="1530" w:type="dxa"/>
          </w:tcPr>
          <w:p w14:paraId="6B29D3C1" w14:textId="1FB3D7EC" w:rsidR="000D640E" w:rsidRPr="00864187" w:rsidRDefault="00344CD1" w:rsidP="00EF72A0">
            <w:pPr>
              <w:autoSpaceDE w:val="0"/>
              <w:autoSpaceDN w:val="0"/>
              <w:rPr>
                <w:rFonts w:cstheme="minorHAnsi"/>
                <w:sz w:val="18"/>
                <w:szCs w:val="18"/>
              </w:rPr>
            </w:pPr>
            <w:r w:rsidRPr="00864187">
              <w:rPr>
                <w:rFonts w:cstheme="minorHAnsi"/>
                <w:sz w:val="18"/>
                <w:szCs w:val="18"/>
              </w:rPr>
              <w:t>NADP-dep</w:t>
            </w:r>
            <w:r w:rsidR="001D1CA0" w:rsidRPr="00864187">
              <w:rPr>
                <w:rFonts w:cstheme="minorHAnsi"/>
                <w:sz w:val="18"/>
                <w:szCs w:val="18"/>
              </w:rPr>
              <w:t>.</w:t>
            </w:r>
            <w:r w:rsidRPr="00864187">
              <w:rPr>
                <w:rFonts w:cstheme="minorHAnsi"/>
                <w:sz w:val="18"/>
                <w:szCs w:val="18"/>
              </w:rPr>
              <w:t xml:space="preserve"> ADH</w:t>
            </w:r>
            <w:r w:rsidR="00110A8D" w:rsidRPr="00864187">
              <w:rPr>
                <w:rFonts w:cstheme="minorHAnsi"/>
                <w:sz w:val="18"/>
                <w:szCs w:val="18"/>
              </w:rPr>
              <w:t xml:space="preserve"> [WP_248349163.</w:t>
            </w:r>
            <w:r w:rsidR="00F43BB2" w:rsidRPr="00864187">
              <w:rPr>
                <w:rFonts w:cstheme="minorHAnsi"/>
                <w:sz w:val="18"/>
                <w:szCs w:val="18"/>
              </w:rPr>
              <w:t>1</w:t>
            </w:r>
            <w:r w:rsidR="00110A8D" w:rsidRPr="00864187">
              <w:rPr>
                <w:rFonts w:cstheme="minorHAnsi"/>
                <w:sz w:val="18"/>
                <w:szCs w:val="18"/>
              </w:rPr>
              <w:t>]</w:t>
            </w:r>
          </w:p>
        </w:tc>
      </w:tr>
      <w:tr w:rsidR="00344CD1" w:rsidRPr="00864187" w14:paraId="3B291DB1" w14:textId="77777777" w:rsidTr="00E849AE">
        <w:tc>
          <w:tcPr>
            <w:tcW w:w="630" w:type="dxa"/>
          </w:tcPr>
          <w:p w14:paraId="781AF3CB" w14:textId="45288D41" w:rsidR="00344CD1" w:rsidRPr="00864187" w:rsidRDefault="006428AE" w:rsidP="006428AE">
            <w:pPr>
              <w:autoSpaceDE w:val="0"/>
              <w:autoSpaceDN w:val="0"/>
              <w:rPr>
                <w:rFonts w:cstheme="minorHAnsi"/>
                <w:sz w:val="18"/>
                <w:szCs w:val="18"/>
              </w:rPr>
            </w:pPr>
            <w:r w:rsidRPr="00864187">
              <w:rPr>
                <w:rFonts w:cstheme="minorHAnsi"/>
                <w:sz w:val="18"/>
                <w:szCs w:val="18"/>
              </w:rPr>
              <w:t>HI03-</w:t>
            </w:r>
            <w:r w:rsidR="004B524F" w:rsidRPr="00864187">
              <w:rPr>
                <w:rFonts w:cstheme="minorHAnsi"/>
                <w:sz w:val="18"/>
                <w:szCs w:val="18"/>
              </w:rPr>
              <w:t>4410</w:t>
            </w:r>
          </w:p>
        </w:tc>
        <w:tc>
          <w:tcPr>
            <w:tcW w:w="540" w:type="dxa"/>
          </w:tcPr>
          <w:p w14:paraId="3D07AC35" w14:textId="175A0D54" w:rsidR="00344CD1" w:rsidRPr="00864187" w:rsidRDefault="004B524F" w:rsidP="00EF72A0">
            <w:pPr>
              <w:autoSpaceDE w:val="0"/>
              <w:autoSpaceDN w:val="0"/>
              <w:jc w:val="both"/>
              <w:rPr>
                <w:rFonts w:cstheme="minorHAnsi"/>
                <w:sz w:val="18"/>
                <w:szCs w:val="18"/>
              </w:rPr>
            </w:pPr>
            <w:r w:rsidRPr="00864187">
              <w:rPr>
                <w:rFonts w:cstheme="minorHAnsi"/>
                <w:sz w:val="18"/>
                <w:szCs w:val="18"/>
              </w:rPr>
              <w:t>296</w:t>
            </w:r>
          </w:p>
        </w:tc>
        <w:tc>
          <w:tcPr>
            <w:tcW w:w="810" w:type="dxa"/>
          </w:tcPr>
          <w:p w14:paraId="6A6631A9" w14:textId="04FB59BF" w:rsidR="00344CD1" w:rsidRPr="00864187" w:rsidRDefault="004B524F" w:rsidP="00EF72A0">
            <w:pPr>
              <w:autoSpaceDE w:val="0"/>
              <w:autoSpaceDN w:val="0"/>
              <w:jc w:val="both"/>
              <w:rPr>
                <w:rFonts w:cstheme="minorHAnsi"/>
                <w:sz w:val="18"/>
                <w:szCs w:val="18"/>
              </w:rPr>
            </w:pPr>
            <w:r w:rsidRPr="00864187">
              <w:rPr>
                <w:rFonts w:cstheme="minorHAnsi"/>
                <w:sz w:val="18"/>
                <w:szCs w:val="18"/>
              </w:rPr>
              <w:t>K01585</w:t>
            </w:r>
          </w:p>
        </w:tc>
        <w:tc>
          <w:tcPr>
            <w:tcW w:w="1530" w:type="dxa"/>
          </w:tcPr>
          <w:p w14:paraId="6D8C1A60" w14:textId="4B5F3363" w:rsidR="00344CD1" w:rsidRPr="00864187" w:rsidRDefault="004B524F" w:rsidP="00EF72A0">
            <w:pPr>
              <w:autoSpaceDE w:val="0"/>
              <w:autoSpaceDN w:val="0"/>
              <w:rPr>
                <w:rFonts w:cstheme="minorHAnsi"/>
                <w:sz w:val="18"/>
                <w:szCs w:val="18"/>
              </w:rPr>
            </w:pPr>
            <w:r w:rsidRPr="00864187">
              <w:rPr>
                <w:rFonts w:cstheme="minorHAnsi"/>
                <w:sz w:val="18"/>
                <w:szCs w:val="18"/>
              </w:rPr>
              <w:t>arginine decarboxylase [EC:4.1.1.19]</w:t>
            </w:r>
          </w:p>
        </w:tc>
        <w:tc>
          <w:tcPr>
            <w:tcW w:w="2070" w:type="dxa"/>
          </w:tcPr>
          <w:p w14:paraId="32DCC9FD" w14:textId="79028046" w:rsidR="00344CD1" w:rsidRPr="00864187" w:rsidRDefault="00F43BB2" w:rsidP="00B560AF">
            <w:pPr>
              <w:autoSpaceDE w:val="0"/>
              <w:autoSpaceDN w:val="0"/>
              <w:rPr>
                <w:rFonts w:cstheme="minorHAnsi"/>
                <w:sz w:val="18"/>
                <w:szCs w:val="18"/>
              </w:rPr>
            </w:pPr>
            <w:r w:rsidRPr="00864187">
              <w:rPr>
                <w:rFonts w:cstheme="minorHAnsi"/>
                <w:sz w:val="18"/>
                <w:szCs w:val="18"/>
              </w:rPr>
              <w:t>arginine decarboxylase [PAE22928.1]</w:t>
            </w:r>
          </w:p>
        </w:tc>
        <w:tc>
          <w:tcPr>
            <w:tcW w:w="1440" w:type="dxa"/>
          </w:tcPr>
          <w:p w14:paraId="5B3DC527" w14:textId="0420CA6E" w:rsidR="00344CD1" w:rsidRPr="00864187" w:rsidRDefault="00F43BB2" w:rsidP="00C11130">
            <w:pPr>
              <w:autoSpaceDE w:val="0"/>
              <w:autoSpaceDN w:val="0"/>
              <w:rPr>
                <w:rFonts w:cstheme="minorHAnsi"/>
                <w:i/>
                <w:iCs/>
                <w:sz w:val="18"/>
                <w:szCs w:val="18"/>
              </w:rPr>
            </w:pPr>
            <w:r w:rsidRPr="00864187">
              <w:rPr>
                <w:rFonts w:cstheme="minorHAnsi"/>
                <w:i/>
                <w:iCs/>
                <w:sz w:val="18"/>
                <w:szCs w:val="18"/>
              </w:rPr>
              <w:t xml:space="preserve">Bacillus </w:t>
            </w:r>
            <w:r w:rsidRPr="00864187">
              <w:rPr>
                <w:rFonts w:cstheme="minorHAnsi"/>
                <w:sz w:val="18"/>
                <w:szCs w:val="18"/>
              </w:rPr>
              <w:t>sp. 7894-2</w:t>
            </w:r>
          </w:p>
        </w:tc>
        <w:tc>
          <w:tcPr>
            <w:tcW w:w="540" w:type="dxa"/>
          </w:tcPr>
          <w:p w14:paraId="4577F0AF" w14:textId="77777777" w:rsidR="00F43BB2" w:rsidRPr="00864187" w:rsidRDefault="00F43BB2" w:rsidP="00EF72A0">
            <w:pPr>
              <w:autoSpaceDE w:val="0"/>
              <w:autoSpaceDN w:val="0"/>
              <w:jc w:val="both"/>
              <w:rPr>
                <w:rFonts w:cstheme="minorHAnsi"/>
                <w:sz w:val="18"/>
                <w:szCs w:val="18"/>
              </w:rPr>
            </w:pPr>
            <w:r w:rsidRPr="00864187">
              <w:rPr>
                <w:rFonts w:cstheme="minorHAnsi"/>
                <w:sz w:val="18"/>
                <w:szCs w:val="18"/>
              </w:rPr>
              <w:t>94/</w:t>
            </w:r>
          </w:p>
          <w:p w14:paraId="6BC145A1" w14:textId="1D1B9035" w:rsidR="00344CD1" w:rsidRPr="00864187" w:rsidRDefault="00F43BB2" w:rsidP="00EF72A0">
            <w:pPr>
              <w:autoSpaceDE w:val="0"/>
              <w:autoSpaceDN w:val="0"/>
              <w:jc w:val="both"/>
              <w:rPr>
                <w:rFonts w:cstheme="minorHAnsi"/>
                <w:sz w:val="18"/>
                <w:szCs w:val="18"/>
              </w:rPr>
            </w:pPr>
            <w:r w:rsidRPr="00864187">
              <w:rPr>
                <w:rFonts w:cstheme="minorHAnsi"/>
                <w:sz w:val="18"/>
                <w:szCs w:val="18"/>
              </w:rPr>
              <w:t>96</w:t>
            </w:r>
          </w:p>
        </w:tc>
        <w:tc>
          <w:tcPr>
            <w:tcW w:w="1530" w:type="dxa"/>
          </w:tcPr>
          <w:p w14:paraId="709910DF" w14:textId="45B562CD" w:rsidR="00344CD1" w:rsidRPr="00864187" w:rsidRDefault="00362533" w:rsidP="00EF72A0">
            <w:pPr>
              <w:autoSpaceDE w:val="0"/>
              <w:autoSpaceDN w:val="0"/>
              <w:rPr>
                <w:rFonts w:cstheme="minorHAnsi"/>
                <w:sz w:val="18"/>
                <w:szCs w:val="18"/>
              </w:rPr>
            </w:pPr>
            <w:r>
              <w:rPr>
                <w:rFonts w:cstheme="minorHAnsi"/>
                <w:sz w:val="18"/>
                <w:szCs w:val="18"/>
              </w:rPr>
              <w:t>SpeA_</w:t>
            </w:r>
            <w:r w:rsidR="00F43BB2" w:rsidRPr="00864187">
              <w:rPr>
                <w:rFonts w:cstheme="minorHAnsi"/>
                <w:sz w:val="18"/>
                <w:szCs w:val="18"/>
              </w:rPr>
              <w:t>aminotransferase class I [WP_248349356.1]</w:t>
            </w:r>
          </w:p>
        </w:tc>
      </w:tr>
      <w:tr w:rsidR="0079367C" w:rsidRPr="00864187" w14:paraId="51898826" w14:textId="77777777" w:rsidTr="00E849AE">
        <w:tc>
          <w:tcPr>
            <w:tcW w:w="630" w:type="dxa"/>
          </w:tcPr>
          <w:p w14:paraId="7B736D9B" w14:textId="71273F98" w:rsidR="00161464" w:rsidRPr="00864187" w:rsidRDefault="00161464" w:rsidP="00161464">
            <w:pPr>
              <w:autoSpaceDE w:val="0"/>
              <w:autoSpaceDN w:val="0"/>
              <w:rPr>
                <w:rFonts w:cstheme="minorHAnsi"/>
                <w:sz w:val="18"/>
                <w:szCs w:val="18"/>
              </w:rPr>
            </w:pPr>
            <w:r w:rsidRPr="00864187">
              <w:rPr>
                <w:rFonts w:cstheme="minorHAnsi"/>
                <w:sz w:val="18"/>
                <w:szCs w:val="18"/>
              </w:rPr>
              <w:t>HI03-5147</w:t>
            </w:r>
          </w:p>
        </w:tc>
        <w:tc>
          <w:tcPr>
            <w:tcW w:w="540" w:type="dxa"/>
          </w:tcPr>
          <w:p w14:paraId="1640D7B6" w14:textId="24A4C555" w:rsidR="00161464" w:rsidRPr="00864187" w:rsidRDefault="00161464" w:rsidP="00161464">
            <w:pPr>
              <w:autoSpaceDE w:val="0"/>
              <w:autoSpaceDN w:val="0"/>
              <w:jc w:val="both"/>
              <w:rPr>
                <w:rFonts w:cstheme="minorHAnsi"/>
                <w:sz w:val="18"/>
                <w:szCs w:val="18"/>
              </w:rPr>
            </w:pPr>
            <w:r w:rsidRPr="00864187">
              <w:rPr>
                <w:rFonts w:cstheme="minorHAnsi"/>
                <w:sz w:val="18"/>
                <w:szCs w:val="18"/>
              </w:rPr>
              <w:t>417</w:t>
            </w:r>
          </w:p>
        </w:tc>
        <w:tc>
          <w:tcPr>
            <w:tcW w:w="810" w:type="dxa"/>
          </w:tcPr>
          <w:p w14:paraId="50A01318" w14:textId="7120E725" w:rsidR="00161464" w:rsidRPr="00864187" w:rsidRDefault="00161464" w:rsidP="00161464">
            <w:pPr>
              <w:autoSpaceDE w:val="0"/>
              <w:autoSpaceDN w:val="0"/>
              <w:jc w:val="both"/>
              <w:rPr>
                <w:rFonts w:cstheme="minorHAnsi"/>
                <w:sz w:val="18"/>
                <w:szCs w:val="18"/>
              </w:rPr>
            </w:pPr>
            <w:r w:rsidRPr="00864187">
              <w:rPr>
                <w:rFonts w:cstheme="minorHAnsi"/>
                <w:sz w:val="18"/>
                <w:szCs w:val="18"/>
              </w:rPr>
              <w:t>K01813</w:t>
            </w:r>
          </w:p>
        </w:tc>
        <w:tc>
          <w:tcPr>
            <w:tcW w:w="1530" w:type="dxa"/>
          </w:tcPr>
          <w:p w14:paraId="28095F7B" w14:textId="01879C3A" w:rsidR="00161464" w:rsidRPr="00864187" w:rsidRDefault="00161464" w:rsidP="00161464">
            <w:pPr>
              <w:autoSpaceDE w:val="0"/>
              <w:autoSpaceDN w:val="0"/>
              <w:rPr>
                <w:rFonts w:cstheme="minorHAnsi"/>
                <w:sz w:val="18"/>
                <w:szCs w:val="18"/>
              </w:rPr>
            </w:pPr>
            <w:bookmarkStart w:id="32" w:name="_Hlk119389549"/>
            <w:r w:rsidRPr="00864187">
              <w:rPr>
                <w:rFonts w:cstheme="minorHAnsi"/>
                <w:sz w:val="18"/>
                <w:szCs w:val="18"/>
              </w:rPr>
              <w:t xml:space="preserve">L-rhamnose isomerase </w:t>
            </w:r>
            <w:bookmarkEnd w:id="32"/>
            <w:r w:rsidRPr="00864187">
              <w:rPr>
                <w:rFonts w:cstheme="minorHAnsi"/>
                <w:sz w:val="18"/>
                <w:szCs w:val="18"/>
              </w:rPr>
              <w:t>[EC:5.3.1.14]</w:t>
            </w:r>
          </w:p>
        </w:tc>
        <w:tc>
          <w:tcPr>
            <w:tcW w:w="2070" w:type="dxa"/>
          </w:tcPr>
          <w:p w14:paraId="0AA0AA68" w14:textId="6088959D" w:rsidR="00161464" w:rsidRPr="00864187" w:rsidRDefault="00161464" w:rsidP="00161464">
            <w:pPr>
              <w:autoSpaceDE w:val="0"/>
              <w:autoSpaceDN w:val="0"/>
              <w:rPr>
                <w:rFonts w:cstheme="minorHAnsi"/>
                <w:sz w:val="18"/>
                <w:szCs w:val="18"/>
              </w:rPr>
            </w:pPr>
            <w:r w:rsidRPr="00864187">
              <w:rPr>
                <w:rFonts w:cstheme="minorHAnsi"/>
                <w:sz w:val="18"/>
                <w:szCs w:val="18"/>
              </w:rPr>
              <w:t>L-rhamnose isomerase [WP_258751270.1]</w:t>
            </w:r>
          </w:p>
        </w:tc>
        <w:tc>
          <w:tcPr>
            <w:tcW w:w="1440" w:type="dxa"/>
          </w:tcPr>
          <w:p w14:paraId="50B61E83" w14:textId="77777777" w:rsidR="00161464" w:rsidRPr="00864187" w:rsidRDefault="00161464" w:rsidP="00161464">
            <w:pPr>
              <w:autoSpaceDE w:val="0"/>
              <w:autoSpaceDN w:val="0"/>
              <w:rPr>
                <w:rFonts w:cstheme="minorHAnsi"/>
                <w:i/>
                <w:iCs/>
                <w:sz w:val="18"/>
                <w:szCs w:val="18"/>
              </w:rPr>
            </w:pPr>
          </w:p>
        </w:tc>
        <w:tc>
          <w:tcPr>
            <w:tcW w:w="540" w:type="dxa"/>
          </w:tcPr>
          <w:p w14:paraId="62C3D33E" w14:textId="77777777" w:rsidR="00161464" w:rsidRPr="00864187" w:rsidRDefault="00161464" w:rsidP="00161464">
            <w:pPr>
              <w:autoSpaceDE w:val="0"/>
              <w:autoSpaceDN w:val="0"/>
              <w:jc w:val="both"/>
              <w:rPr>
                <w:rFonts w:cstheme="minorHAnsi"/>
                <w:sz w:val="18"/>
                <w:szCs w:val="18"/>
              </w:rPr>
            </w:pPr>
            <w:r w:rsidRPr="00864187">
              <w:rPr>
                <w:rFonts w:cstheme="minorHAnsi"/>
                <w:sz w:val="18"/>
                <w:szCs w:val="18"/>
              </w:rPr>
              <w:t>98/</w:t>
            </w:r>
          </w:p>
          <w:p w14:paraId="75BD7369" w14:textId="02A72F07" w:rsidR="00161464" w:rsidRPr="00864187" w:rsidRDefault="00161464" w:rsidP="00161464">
            <w:pPr>
              <w:autoSpaceDE w:val="0"/>
              <w:autoSpaceDN w:val="0"/>
              <w:jc w:val="both"/>
              <w:rPr>
                <w:rFonts w:cstheme="minorHAnsi"/>
                <w:sz w:val="18"/>
                <w:szCs w:val="18"/>
              </w:rPr>
            </w:pPr>
            <w:r w:rsidRPr="00864187">
              <w:rPr>
                <w:rFonts w:cstheme="minorHAnsi"/>
                <w:sz w:val="18"/>
                <w:szCs w:val="18"/>
              </w:rPr>
              <w:t>100</w:t>
            </w:r>
          </w:p>
        </w:tc>
        <w:tc>
          <w:tcPr>
            <w:tcW w:w="1530" w:type="dxa"/>
          </w:tcPr>
          <w:p w14:paraId="00016B99" w14:textId="2F896BA1" w:rsidR="00161464" w:rsidRPr="00864187" w:rsidRDefault="00161464" w:rsidP="00161464">
            <w:pPr>
              <w:autoSpaceDE w:val="0"/>
              <w:autoSpaceDN w:val="0"/>
              <w:rPr>
                <w:rFonts w:cstheme="minorHAnsi"/>
                <w:sz w:val="18"/>
                <w:szCs w:val="18"/>
              </w:rPr>
            </w:pPr>
            <w:r w:rsidRPr="00864187">
              <w:rPr>
                <w:rFonts w:cstheme="minorHAnsi"/>
                <w:sz w:val="18"/>
                <w:szCs w:val="18"/>
              </w:rPr>
              <w:t>L-rhamnose isomerase</w:t>
            </w:r>
          </w:p>
        </w:tc>
      </w:tr>
    </w:tbl>
    <w:p w14:paraId="3F72042F" w14:textId="008B11DF" w:rsidR="00632867" w:rsidRPr="00B204D6" w:rsidRDefault="00632867" w:rsidP="00C87664">
      <w:pPr>
        <w:autoSpaceDE w:val="0"/>
        <w:autoSpaceDN w:val="0"/>
        <w:spacing w:after="0" w:line="240" w:lineRule="auto"/>
        <w:jc w:val="both"/>
        <w:rPr>
          <w:rFonts w:cstheme="minorHAnsi"/>
          <w:sz w:val="18"/>
          <w:szCs w:val="18"/>
        </w:rPr>
      </w:pPr>
      <w:bookmarkStart w:id="33" w:name="_Hlk95331122"/>
      <w:r w:rsidRPr="00B204D6">
        <w:rPr>
          <w:rFonts w:cstheme="minorHAnsi"/>
          <w:sz w:val="18"/>
          <w:szCs w:val="18"/>
        </w:rPr>
        <w:t>Abbreviations: KO, KEGG Ortholog</w:t>
      </w:r>
      <w:r w:rsidR="0060727D" w:rsidRPr="00B204D6">
        <w:rPr>
          <w:rFonts w:cstheme="minorHAnsi"/>
          <w:sz w:val="18"/>
          <w:szCs w:val="18"/>
        </w:rPr>
        <w:t>; I, identity; S, similarity</w:t>
      </w:r>
    </w:p>
    <w:bookmarkEnd w:id="33"/>
    <w:p w14:paraId="45F96258" w14:textId="0C1DDBA9" w:rsidR="00014CD7" w:rsidRPr="00B204D6" w:rsidRDefault="00C87664" w:rsidP="00C87664">
      <w:pPr>
        <w:autoSpaceDE w:val="0"/>
        <w:autoSpaceDN w:val="0"/>
        <w:spacing w:after="0" w:line="240" w:lineRule="auto"/>
        <w:jc w:val="both"/>
        <w:rPr>
          <w:rFonts w:cstheme="minorHAnsi"/>
          <w:sz w:val="18"/>
          <w:szCs w:val="18"/>
        </w:rPr>
      </w:pPr>
      <w:r w:rsidRPr="00B204D6">
        <w:rPr>
          <w:rFonts w:cstheme="minorHAnsi"/>
          <w:sz w:val="18"/>
          <w:szCs w:val="18"/>
        </w:rPr>
        <w:t>Note</w:t>
      </w:r>
      <w:r w:rsidR="00B13139" w:rsidRPr="00B204D6">
        <w:rPr>
          <w:rFonts w:cstheme="minorHAnsi"/>
          <w:sz w:val="18"/>
          <w:szCs w:val="18"/>
        </w:rPr>
        <w:t>s</w:t>
      </w:r>
      <w:r w:rsidRPr="00B204D6">
        <w:rPr>
          <w:rFonts w:cstheme="minorHAnsi"/>
          <w:sz w:val="18"/>
          <w:szCs w:val="18"/>
        </w:rPr>
        <w:t xml:space="preserve">: </w:t>
      </w:r>
    </w:p>
    <w:p w14:paraId="53A44A3F" w14:textId="0A324785" w:rsidR="00014CD7" w:rsidRPr="00974B38" w:rsidRDefault="00C87664" w:rsidP="00E42547">
      <w:pPr>
        <w:pStyle w:val="ListParagraph"/>
        <w:numPr>
          <w:ilvl w:val="0"/>
          <w:numId w:val="6"/>
        </w:numPr>
        <w:autoSpaceDE w:val="0"/>
        <w:autoSpaceDN w:val="0"/>
        <w:spacing w:after="0" w:line="240" w:lineRule="auto"/>
        <w:ind w:left="180" w:hanging="180"/>
        <w:jc w:val="both"/>
        <w:rPr>
          <w:rFonts w:cstheme="minorHAnsi"/>
          <w:sz w:val="16"/>
          <w:szCs w:val="16"/>
        </w:rPr>
      </w:pPr>
      <w:r w:rsidRPr="00974B38">
        <w:rPr>
          <w:rFonts w:cstheme="minorHAnsi"/>
          <w:b/>
          <w:bCs/>
          <w:sz w:val="16"/>
          <w:szCs w:val="16"/>
        </w:rPr>
        <w:t>Arginase</w:t>
      </w:r>
      <w:r w:rsidRPr="00974B38">
        <w:rPr>
          <w:rFonts w:cstheme="minorHAnsi"/>
          <w:sz w:val="16"/>
          <w:szCs w:val="16"/>
        </w:rPr>
        <w:t xml:space="preserve"> has been used for environmentally friendly preparation of L-ornithine as food supplement and nutrition product </w:t>
      </w:r>
      <w:r w:rsidRPr="00974B38">
        <w:rPr>
          <w:rFonts w:cstheme="minorHAnsi"/>
          <w:sz w:val="16"/>
          <w:szCs w:val="16"/>
        </w:rPr>
        <w:fldChar w:fldCharType="begin"/>
      </w:r>
      <w:r w:rsidR="00B87C25" w:rsidRPr="00974B38">
        <w:rPr>
          <w:rFonts w:cstheme="minorHAnsi"/>
          <w:sz w:val="16"/>
          <w:szCs w:val="16"/>
        </w:rPr>
        <w:instrText xml:space="preserve"> ADDIN ZOTERO_ITEM CSL_CITATION {"citationID":"qfGtLNmV","properties":{"formattedCitation":"(Li et al., 2021)","plainCitation":"(Li et al., 2021)","noteIndex":0},"citationItems":[{"id":979,"uris":["http://zotero.org/users/8276047/items/W9BY7BSP"],"itemData":{"id":979,"type":"article-journal","abstract":"As a committed step in the urea cycle, arginase cleaves l-arginine to form l-ornithine and urea. l-Ornithine is essential to: cell proliferation, collagen formation and other physiological functions, while the urea cycle itself converts highly toxic ammonia to urea for excretion. Recently, arginase was exploited as an efficient catalyst for the environmentally friendly synthesis of l-ornithine, an abundant nonprotein amino acid that is widely employed as a food supplement and nutrition product. It was also proposed as an arginine-reducing agent in order to treat arginase deficiency and to be a means of depleting arginine to treat arginine auxotrophic tumors. Targeting arginase inhibitors of the arginase/ornithine pathway offers great promise as a therapy for: cardiovascular, central nervous system diseases and cancers with high arginase expression. In this review, recent advances in the characteristics, structure, catalytic mechanism and preparation of arginase were summarized, with a focus being placed on the biotechnical and medical applications of arginase. In particular, perspectives have been presented on the challenges and opportunities for the environmentally friendly utilization of arginase during l-ornithine production and in therapies.","container-title":"Critical Reviews in Biotechnology","DOI":"10.1080/07388551.2021.1947962","ISSN":"0738-8551","issue":"0","note":"publisher: Taylor &amp; Francis\n_eprint: https://doi.org/10.1080/07388551.2021.1947962\nPMID: 34612104","page":"1-17","source":"Taylor and Francis+NEJM","title":"Review of arginase as a promising biocatalyst: characteristics, preparation, applications and future challenges","title-short":"Review of arginase as a promising biocatalyst","volume":"0","author":[{"family":"Li","given":"Mengli"},{"family":"Qin","given":"Jiufu"},{"family":"Xiong","given":"Kai"},{"family":"Jiang","given":"Bo"},{"family":"Zhang","given":"Tao"}],"issued":{"date-parts":[["2021",10,6]]}}}],"schema":"https://github.com/citation-style-language/schema/raw/master/csl-citation.json"} </w:instrText>
      </w:r>
      <w:r w:rsidRPr="00974B38">
        <w:rPr>
          <w:rFonts w:cstheme="minorHAnsi"/>
          <w:sz w:val="16"/>
          <w:szCs w:val="16"/>
        </w:rPr>
        <w:fldChar w:fldCharType="separate"/>
      </w:r>
      <w:r w:rsidRPr="00974B38">
        <w:rPr>
          <w:rFonts w:ascii="Calibri" w:hAnsi="Calibri" w:cs="Calibri"/>
          <w:sz w:val="16"/>
          <w:szCs w:val="16"/>
        </w:rPr>
        <w:t>(Li et al., 2021)</w:t>
      </w:r>
      <w:r w:rsidRPr="00974B38">
        <w:rPr>
          <w:rFonts w:cstheme="minorHAnsi"/>
          <w:sz w:val="16"/>
          <w:szCs w:val="16"/>
        </w:rPr>
        <w:fldChar w:fldCharType="end"/>
      </w:r>
      <w:r w:rsidRPr="00974B38">
        <w:rPr>
          <w:rFonts w:cstheme="minorHAnsi"/>
          <w:sz w:val="16"/>
          <w:szCs w:val="16"/>
        </w:rPr>
        <w:t xml:space="preserve">. </w:t>
      </w:r>
    </w:p>
    <w:p w14:paraId="706A2FE2" w14:textId="00A875A6" w:rsidR="00014CD7" w:rsidRPr="00974B38" w:rsidRDefault="00C87664" w:rsidP="00E42547">
      <w:pPr>
        <w:pStyle w:val="ListParagraph"/>
        <w:numPr>
          <w:ilvl w:val="0"/>
          <w:numId w:val="6"/>
        </w:numPr>
        <w:autoSpaceDE w:val="0"/>
        <w:autoSpaceDN w:val="0"/>
        <w:spacing w:after="0" w:line="240" w:lineRule="auto"/>
        <w:ind w:left="180" w:hanging="180"/>
        <w:jc w:val="both"/>
        <w:rPr>
          <w:rFonts w:cstheme="minorHAnsi"/>
          <w:sz w:val="16"/>
          <w:szCs w:val="16"/>
        </w:rPr>
      </w:pPr>
      <w:r w:rsidRPr="00974B38">
        <w:rPr>
          <w:rFonts w:cstheme="minorHAnsi"/>
          <w:b/>
          <w:bCs/>
          <w:sz w:val="16"/>
          <w:szCs w:val="16"/>
        </w:rPr>
        <w:t>Microbial proteases</w:t>
      </w:r>
      <w:r w:rsidRPr="00974B38">
        <w:rPr>
          <w:rFonts w:cstheme="minorHAnsi"/>
          <w:sz w:val="16"/>
          <w:szCs w:val="16"/>
        </w:rPr>
        <w:t xml:space="preserve"> have found various applications in the detergent, food, pharmaceutical, leather, and textile industries </w:t>
      </w:r>
      <w:r w:rsidRPr="00974B38">
        <w:rPr>
          <w:rFonts w:cstheme="minorHAnsi"/>
          <w:sz w:val="16"/>
          <w:szCs w:val="16"/>
        </w:rPr>
        <w:fldChar w:fldCharType="begin"/>
      </w:r>
      <w:r w:rsidR="00B87C25" w:rsidRPr="00974B38">
        <w:rPr>
          <w:rFonts w:cstheme="minorHAnsi"/>
          <w:sz w:val="16"/>
          <w:szCs w:val="16"/>
        </w:rPr>
        <w:instrText xml:space="preserve"> ADDIN ZOTERO_ITEM CSL_CITATION {"citationID":"yMbZiEts","properties":{"formattedCitation":"(Rao et al., 1998)","plainCitation":"(Rao et al., 1998)","noteIndex":0},"citationItems":[{"id":800,"uris":["http://zotero.org/users/8276047/items/DSBXE9WC"],"itemData":{"id":800,"type":"article-journal","abstract":"Proteases represent the class of enzymes which occupy a pivotal position with respect to their physiological roles as well as their commercial applications. They perform both degradative and synthetic functions. Since they are physiologically necessary for living organisms, proteases occur ubiquitously in a wide diversity of sources such as plants, animals, and microorganisms. Microbes are an attractive source of proteases owing to the limited space required for their cultivation and their ready susceptibility to genetic manipulation. Proteases are divided into exo- and endopeptidases based on their action at or away from the termini, respectively. They are also classified as serine proteases, aspartic proteases, cysteine proteases, and metalloproteases depending on the nature of the functional group at the active site. Proteases play a critical role in many physiological and pathophysiological processes. Based on their classification, four different types of catalytic mechanisms are operative. Proteases find extensive applications in the food and dairy industries. Alkaline proteases hold a great potential for application in the detergent and leather industries due to the increasing trend to develop environmentally friendly technologies. There is a renaissance of interest in using proteolytic enzymes as targets for developing therapeutic agents. Protease genes from several bacteria, fungi, and viruses have been cloned and sequenced with the prime aims of (i) overproduction of the enzyme by gene amplification, (ii) delineation of the role of the enzyme in pathogenecity, and (iii) alteration in enzyme properties to suit its commercial application. Protein engineering techniques have been exploited to obtain proteases which show unique specificity and/or enhanced stability at high temperature or pH or in the presence of detergents and to understand the structure-function relationships of the enzyme. Protein sequences of acidic, alkaline, and neutral proteases from diverse origins have been analyzed with the aim of studying their evolutionary relationships. Despite the extensive research on several aspects of proteases, there is a paucity of knowledge about the roles that govern the diverse specificity of these enzymes. Deciphering these secrets would enable us to exploit proteases for their applications in biotechnology.","container-title":"Microbiology and Molecular Biology Reviews","ISSN":"1092-2172","issue":"3","journalAbbreviation":"Microbiol Mol Biol Rev","note":"PMID: 9729602\nPMCID: PMC98927","page":"597-635","source":"PubMed Central","title":"Molecular and Biotechnological Aspects of Microbial Proteases","volume":"62","author":[{"family":"Rao","given":"Mala B."},{"family":"Tanksale","given":"Aparna M."},{"family":"Ghatge","given":"Mohini S."},{"family":"Deshpande","given":"Vasanti V."}],"issued":{"date-parts":[["1998",9]]}}}],"schema":"https://github.com/citation-style-language/schema/raw/master/csl-citation.json"} </w:instrText>
      </w:r>
      <w:r w:rsidRPr="00974B38">
        <w:rPr>
          <w:rFonts w:cstheme="minorHAnsi"/>
          <w:sz w:val="16"/>
          <w:szCs w:val="16"/>
        </w:rPr>
        <w:fldChar w:fldCharType="separate"/>
      </w:r>
      <w:r w:rsidRPr="00974B38">
        <w:rPr>
          <w:rFonts w:ascii="Calibri" w:hAnsi="Calibri" w:cs="Calibri"/>
          <w:sz w:val="16"/>
          <w:szCs w:val="16"/>
        </w:rPr>
        <w:t>(Rao et al., 1998)</w:t>
      </w:r>
      <w:r w:rsidRPr="00974B38">
        <w:rPr>
          <w:rFonts w:cstheme="minorHAnsi"/>
          <w:sz w:val="16"/>
          <w:szCs w:val="16"/>
        </w:rPr>
        <w:fldChar w:fldCharType="end"/>
      </w:r>
      <w:r w:rsidRPr="00974B38">
        <w:rPr>
          <w:rFonts w:cstheme="minorHAnsi"/>
          <w:sz w:val="16"/>
          <w:szCs w:val="16"/>
        </w:rPr>
        <w:t xml:space="preserve">. </w:t>
      </w:r>
    </w:p>
    <w:p w14:paraId="4C63EB6A" w14:textId="5F937C77" w:rsidR="000F1C7C" w:rsidRPr="00974B38" w:rsidRDefault="00C87664" w:rsidP="00E42547">
      <w:pPr>
        <w:pStyle w:val="ListParagraph"/>
        <w:numPr>
          <w:ilvl w:val="0"/>
          <w:numId w:val="6"/>
        </w:numPr>
        <w:autoSpaceDE w:val="0"/>
        <w:autoSpaceDN w:val="0"/>
        <w:spacing w:after="0" w:line="240" w:lineRule="auto"/>
        <w:ind w:left="180" w:hanging="180"/>
        <w:jc w:val="both"/>
        <w:rPr>
          <w:rFonts w:cstheme="minorHAnsi"/>
          <w:sz w:val="16"/>
          <w:szCs w:val="16"/>
        </w:rPr>
      </w:pPr>
      <w:r w:rsidRPr="00974B38">
        <w:rPr>
          <w:rFonts w:cstheme="minorHAnsi"/>
          <w:b/>
          <w:bCs/>
          <w:sz w:val="16"/>
          <w:szCs w:val="16"/>
        </w:rPr>
        <w:lastRenderedPageBreak/>
        <w:t xml:space="preserve">Chitinase </w:t>
      </w:r>
      <w:r w:rsidRPr="00974B38">
        <w:rPr>
          <w:rFonts w:cstheme="minorHAnsi"/>
          <w:sz w:val="16"/>
          <w:szCs w:val="16"/>
        </w:rPr>
        <w:t xml:space="preserve">has been applied in food industry, medicine, cosmetics, and crop protection </w:t>
      </w:r>
      <w:r w:rsidRPr="00974B38">
        <w:rPr>
          <w:rFonts w:cstheme="minorHAnsi"/>
          <w:sz w:val="16"/>
          <w:szCs w:val="16"/>
        </w:rPr>
        <w:fldChar w:fldCharType="begin"/>
      </w:r>
      <w:r w:rsidR="00B87C25" w:rsidRPr="00974B38">
        <w:rPr>
          <w:rFonts w:cstheme="minorHAnsi"/>
          <w:sz w:val="16"/>
          <w:szCs w:val="16"/>
        </w:rPr>
        <w:instrText xml:space="preserve"> ADDIN ZOTERO_ITEM CSL_CITATION {"citationID":"6HMp9jLz","properties":{"formattedCitation":"(Poria et al., 2021)","plainCitation":"(Poria et al., 2021)","noteIndex":0},"citationItems":[{"id":984,"uris":["http://zotero.org/users/8276047/items/VAIDZQCV"],"itemData":{"id":984,"type":"article-journal","abstract":"Simple Summary\nChitin is a polysaccharide that forms the outer layer of many organisms, and it is widely used in industry. Chitinases are enzymes that can break down chitin into monomeric molecules and are used in the agro-industrial sectors. Because chitin is the key structural component of marine (mollusks, crustaceans, and marine invertebrates) and other species (algae, fungi, and insects), chitinases can be employed in the marine waste management and biocontrol of pathogenic fungi and harmful insects. Chitinase also has uses in the food industry, cosmetics, medicine, waste management, crop protection, and the production of single-cell proteins, among others. This study includes detailed information on the characterization, sources, and uses of chitinases in several areas.\n\nAbstract\nChitinases are a large and diversified category of enzymes that break down chitin, the world’s second most prevalent polymer after cellulose. GH18 is the most studied family of chitinases, even though chitinolytic enzymes come from a variety of glycosyl hydrolase (GH) families. Most of the distinct GH families, as well as the unique structural and catalytic features of various chitinolytic enzymes, have been thoroughly explored to demonstrate their use in the development of tailor-made chitinases by protein engineering. Although chitin-degrading enzymes may be found in plants and other organisms, such as arthropods, mollusks, protozoans, and nematodes, microbial chitinases are a promising and sustainable option for industrial production. Despite this, the inducible nature, low titer, high production expenses, and susceptibility to severe environments are barriers to upscaling microbial chitinase production. The goal of this study is to address all of the elements that influence microbial fermentation for chitinase production, as well as the purifying procedures for attaining high-quality yield and purity.","container-title":"Biology","DOI":"10.3390/biology10121319","ISSN":"2079-7737","issue":"12","journalAbbreviation":"Biology (Basel)","note":"PMID: 34943233\nPMCID: PMC8698876","page":"1319","source":"PubMed Central","title":"Current Perspectives on Chitinolytic Enzymes and Their Agro-Industrial Applications","volume":"10","author":[{"family":"Poria","given":"Vikram"},{"family":"Rana","given":"Anuj"},{"family":"Kumari","given":"Arti"},{"family":"Grewal","given":"Jasneet"},{"family":"Pranaw","given":"Kumar"},{"family":"Singh","given":"Surender"}],"issued":{"date-parts":[["2021",12,12]]}}}],"schema":"https://github.com/citation-style-language/schema/raw/master/csl-citation.json"} </w:instrText>
      </w:r>
      <w:r w:rsidRPr="00974B38">
        <w:rPr>
          <w:rFonts w:cstheme="minorHAnsi"/>
          <w:sz w:val="16"/>
          <w:szCs w:val="16"/>
        </w:rPr>
        <w:fldChar w:fldCharType="separate"/>
      </w:r>
      <w:r w:rsidRPr="00974B38">
        <w:rPr>
          <w:rFonts w:ascii="Calibri" w:hAnsi="Calibri" w:cs="Calibri"/>
          <w:sz w:val="16"/>
          <w:szCs w:val="16"/>
        </w:rPr>
        <w:t>(Poria et al., 2021)</w:t>
      </w:r>
      <w:r w:rsidRPr="00974B38">
        <w:rPr>
          <w:rFonts w:cstheme="minorHAnsi"/>
          <w:sz w:val="16"/>
          <w:szCs w:val="16"/>
        </w:rPr>
        <w:fldChar w:fldCharType="end"/>
      </w:r>
      <w:r w:rsidRPr="00974B38">
        <w:rPr>
          <w:rFonts w:cstheme="minorHAnsi"/>
          <w:sz w:val="16"/>
          <w:szCs w:val="16"/>
        </w:rPr>
        <w:t xml:space="preserve">. GH18 chitinase was particularly subjected to protein engineering for the development of tailor-made chitinases </w:t>
      </w:r>
      <w:r w:rsidRPr="00974B38">
        <w:rPr>
          <w:rFonts w:cstheme="minorHAnsi"/>
          <w:sz w:val="16"/>
          <w:szCs w:val="16"/>
        </w:rPr>
        <w:fldChar w:fldCharType="begin"/>
      </w:r>
      <w:r w:rsidR="00B87C25" w:rsidRPr="00974B38">
        <w:rPr>
          <w:rFonts w:cstheme="minorHAnsi"/>
          <w:sz w:val="16"/>
          <w:szCs w:val="16"/>
        </w:rPr>
        <w:instrText xml:space="preserve"> ADDIN ZOTERO_ITEM CSL_CITATION {"citationID":"FGm8UhhA","properties":{"formattedCitation":"(Poria et al., 2021)","plainCitation":"(Poria et al., 2021)","noteIndex":0},"citationItems":[{"id":984,"uris":["http://zotero.org/users/8276047/items/VAIDZQCV"],"itemData":{"id":984,"type":"article-journal","abstract":"Simple Summary\nChitin is a polysaccharide that forms the outer layer of many organisms, and it is widely used in industry. Chitinases are enzymes that can break down chitin into monomeric molecules and are used in the agro-industrial sectors. Because chitin is the key structural component of marine (mollusks, crustaceans, and marine invertebrates) and other species (algae, fungi, and insects), chitinases can be employed in the marine waste management and biocontrol of pathogenic fungi and harmful insects. Chitinase also has uses in the food industry, cosmetics, medicine, waste management, crop protection, and the production of single-cell proteins, among others. This study includes detailed information on the characterization, sources, and uses of chitinases in several areas.\n\nAbstract\nChitinases are a large and diversified category of enzymes that break down chitin, the world’s second most prevalent polymer after cellulose. GH18 is the most studied family of chitinases, even though chitinolytic enzymes come from a variety of glycosyl hydrolase (GH) families. Most of the distinct GH families, as well as the unique structural and catalytic features of various chitinolytic enzymes, have been thoroughly explored to demonstrate their use in the development of tailor-made chitinases by protein engineering. Although chitin-degrading enzymes may be found in plants and other organisms, such as arthropods, mollusks, protozoans, and nematodes, microbial chitinases are a promising and sustainable option for industrial production. Despite this, the inducible nature, low titer, high production expenses, and susceptibility to severe environments are barriers to upscaling microbial chitinase production. The goal of this study is to address all of the elements that influence microbial fermentation for chitinase production, as well as the purifying procedures for attaining high-quality yield and purity.","container-title":"Biology","DOI":"10.3390/biology10121319","ISSN":"2079-7737","issue":"12","journalAbbreviation":"Biology (Basel)","note":"PMID: 34943233\nPMCID: PMC8698876","page":"1319","source":"PubMed Central","title":"Current Perspectives on Chitinolytic Enzymes and Their Agro-Industrial Applications","volume":"10","author":[{"family":"Poria","given":"Vikram"},{"family":"Rana","given":"Anuj"},{"family":"Kumari","given":"Arti"},{"family":"Grewal","given":"Jasneet"},{"family":"Pranaw","given":"Kumar"},{"family":"Singh","given":"Surender"}],"issued":{"date-parts":[["2021",12,12]]}}}],"schema":"https://github.com/citation-style-language/schema/raw/master/csl-citation.json"} </w:instrText>
      </w:r>
      <w:r w:rsidRPr="00974B38">
        <w:rPr>
          <w:rFonts w:cstheme="minorHAnsi"/>
          <w:sz w:val="16"/>
          <w:szCs w:val="16"/>
        </w:rPr>
        <w:fldChar w:fldCharType="separate"/>
      </w:r>
      <w:r w:rsidRPr="00974B38">
        <w:rPr>
          <w:rFonts w:ascii="Calibri" w:hAnsi="Calibri" w:cs="Calibri"/>
          <w:sz w:val="16"/>
          <w:szCs w:val="16"/>
        </w:rPr>
        <w:t>(Poria et al., 2021)</w:t>
      </w:r>
      <w:r w:rsidRPr="00974B38">
        <w:rPr>
          <w:rFonts w:cstheme="minorHAnsi"/>
          <w:sz w:val="16"/>
          <w:szCs w:val="16"/>
        </w:rPr>
        <w:fldChar w:fldCharType="end"/>
      </w:r>
      <w:r w:rsidRPr="00974B38">
        <w:rPr>
          <w:rFonts w:cstheme="minorHAnsi"/>
          <w:sz w:val="16"/>
          <w:szCs w:val="16"/>
        </w:rPr>
        <w:t xml:space="preserve">. </w:t>
      </w:r>
    </w:p>
    <w:p w14:paraId="134903D5" w14:textId="5D75B65D" w:rsidR="00C87664" w:rsidRPr="00974B38" w:rsidRDefault="00C87664" w:rsidP="00E42547">
      <w:pPr>
        <w:pStyle w:val="ListParagraph"/>
        <w:numPr>
          <w:ilvl w:val="0"/>
          <w:numId w:val="6"/>
        </w:numPr>
        <w:autoSpaceDE w:val="0"/>
        <w:autoSpaceDN w:val="0"/>
        <w:spacing w:after="0" w:line="240" w:lineRule="auto"/>
        <w:ind w:left="180" w:hanging="180"/>
        <w:jc w:val="both"/>
        <w:rPr>
          <w:rFonts w:cstheme="minorHAnsi"/>
          <w:sz w:val="16"/>
          <w:szCs w:val="16"/>
        </w:rPr>
      </w:pPr>
      <w:r w:rsidRPr="00974B38">
        <w:rPr>
          <w:rFonts w:cstheme="minorHAnsi"/>
          <w:b/>
          <w:bCs/>
          <w:sz w:val="16"/>
          <w:szCs w:val="16"/>
        </w:rPr>
        <w:t>Xylose isomerase</w:t>
      </w:r>
      <w:r w:rsidRPr="00974B38">
        <w:rPr>
          <w:rFonts w:cstheme="minorHAnsi"/>
          <w:sz w:val="16"/>
          <w:szCs w:val="16"/>
        </w:rPr>
        <w:t xml:space="preserve"> has widely been used in the production of high fructose corn syrup (HFCS) and is potentially explored to produce some value-added chemicals in the food, cosmetics, and pharmaceutical industries </w:t>
      </w:r>
      <w:r w:rsidRPr="00974B38">
        <w:rPr>
          <w:rFonts w:cstheme="minorHAnsi"/>
          <w:sz w:val="16"/>
          <w:szCs w:val="16"/>
        </w:rPr>
        <w:fldChar w:fldCharType="begin"/>
      </w:r>
      <w:r w:rsidR="00B87C25" w:rsidRPr="00974B38">
        <w:rPr>
          <w:rFonts w:cstheme="minorHAnsi"/>
          <w:sz w:val="16"/>
          <w:szCs w:val="16"/>
        </w:rPr>
        <w:instrText xml:space="preserve"> ADDIN ZOTERO_ITEM CSL_CITATION {"citationID":"1AxY9cQv","properties":{"formattedCitation":"(Miyamoto et al., 2021)","plainCitation":"(Miyamoto et al., 2021)","noteIndex":0},"citationItems":[{"id":987,"uris":["http://zotero.org/users/8276047/items/7KR4F3LD"],"itemData":{"id":987,"type":"article-journal","abstract":"Isomerases are enzymes that induce physical changes in a molecule without affecting the original molecular formula. Among this class of enzymes, xylose isomerases (XIs) are the most studied to date, partly due to their extensive application in industrial processes to produce high-fructose corn sirups. In recent years, the need for sustainable initiatives has triggered efforts to improve the biobased economy through the use of renewable raw materials. In this context, D-xylose usage is crucial as it is the second-most abundant sugar in nature. The application of XIs in biotransforming xylose, enabling downstream metabolism in several microorganisms, is a smart strategy for ensuring a low-carbon footprint and producing several value-added biochemicals with broad industrial applications such as in the food, cosmetics, pharmaceutical, and polymer industries. Considering recent advancements that have expanded the range of applications of XIs, this review provides a comprehensive and concise overview of XIs, from their primary sources to the biochemical and structural features that influence their mechanisms of action. This comprehensive review may help address the challenges involved in XI applications in different industries and facilitate the exploitation of xylose bioprocesses.","container-title":"Critical Reviews in Biotechnology","DOI":"10.1080/07388551.2021.1962241","ISSN":"1549-7801","journalAbbreviation":"Crit Rev Biotechnol","language":"eng","note":"PMID: 34641740","page":"1-20","source":"PubMed","title":"Paradigm shift in xylose isomerase usage: a novel scenario with distinct applications","title-short":"Paradigm shift in xylose isomerase usage","author":[{"family":"Miyamoto","given":"Renan Yuji"},{"family":"Melo","given":"Ricardo Rodrigues","non-dropping-particle":"de"},{"family":"Mesquita Sampaio","given":"Isabelle Lobo","non-dropping-particle":"de"},{"family":"Sousa","given":"Amanda Silva","non-dropping-particle":"de"},{"family":"Morais","given":"Edvaldo Rodrigo"},{"family":"Sargo","given":"Cintia Regina"},{"family":"Zanphorlin","given":"Leticia Maria"}],"issued":{"date-parts":[["2021",10,12]]}}}],"schema":"https://github.com/citation-style-language/schema/raw/master/csl-citation.json"} </w:instrText>
      </w:r>
      <w:r w:rsidRPr="00974B38">
        <w:rPr>
          <w:rFonts w:cstheme="minorHAnsi"/>
          <w:sz w:val="16"/>
          <w:szCs w:val="16"/>
        </w:rPr>
        <w:fldChar w:fldCharType="separate"/>
      </w:r>
      <w:r w:rsidRPr="00974B38">
        <w:rPr>
          <w:rFonts w:ascii="Calibri" w:hAnsi="Calibri" w:cs="Calibri"/>
          <w:sz w:val="16"/>
          <w:szCs w:val="16"/>
        </w:rPr>
        <w:t>(Miyamoto et al., 2021)</w:t>
      </w:r>
      <w:r w:rsidRPr="00974B38">
        <w:rPr>
          <w:rFonts w:cstheme="minorHAnsi"/>
          <w:sz w:val="16"/>
          <w:szCs w:val="16"/>
        </w:rPr>
        <w:fldChar w:fldCharType="end"/>
      </w:r>
      <w:r w:rsidRPr="00974B38">
        <w:rPr>
          <w:rFonts w:cstheme="minorHAnsi"/>
          <w:sz w:val="16"/>
          <w:szCs w:val="16"/>
        </w:rPr>
        <w:t>.</w:t>
      </w:r>
    </w:p>
    <w:p w14:paraId="15231D20" w14:textId="7A163FF1" w:rsidR="00B13139" w:rsidRPr="00974B38" w:rsidRDefault="001E6672" w:rsidP="00C87664">
      <w:pPr>
        <w:pStyle w:val="ListParagraph"/>
        <w:numPr>
          <w:ilvl w:val="0"/>
          <w:numId w:val="6"/>
        </w:numPr>
        <w:autoSpaceDE w:val="0"/>
        <w:autoSpaceDN w:val="0"/>
        <w:spacing w:after="0" w:line="240" w:lineRule="auto"/>
        <w:ind w:left="180" w:hanging="180"/>
        <w:jc w:val="both"/>
        <w:rPr>
          <w:rFonts w:cstheme="minorHAnsi"/>
          <w:sz w:val="16"/>
          <w:szCs w:val="16"/>
        </w:rPr>
      </w:pPr>
      <w:r w:rsidRPr="00974B38">
        <w:rPr>
          <w:rFonts w:cstheme="minorHAnsi"/>
          <w:b/>
          <w:bCs/>
          <w:sz w:val="16"/>
          <w:szCs w:val="16"/>
        </w:rPr>
        <w:t>L-asparaginase</w:t>
      </w:r>
      <w:r w:rsidRPr="00974B38">
        <w:rPr>
          <w:rFonts w:cstheme="minorHAnsi"/>
          <w:sz w:val="16"/>
          <w:szCs w:val="16"/>
        </w:rPr>
        <w:t xml:space="preserve"> has been used as </w:t>
      </w:r>
      <w:r w:rsidR="00915FEB" w:rsidRPr="00974B38">
        <w:rPr>
          <w:rFonts w:cstheme="minorHAnsi"/>
          <w:sz w:val="16"/>
          <w:szCs w:val="16"/>
        </w:rPr>
        <w:t xml:space="preserve">anticancer </w:t>
      </w:r>
      <w:r w:rsidRPr="00974B38">
        <w:rPr>
          <w:rFonts w:cstheme="minorHAnsi"/>
          <w:sz w:val="16"/>
          <w:szCs w:val="16"/>
        </w:rPr>
        <w:t xml:space="preserve">chemotherapeutic agents </w:t>
      </w:r>
      <w:r w:rsidR="00BD7B9D" w:rsidRPr="00974B38">
        <w:rPr>
          <w:rFonts w:cstheme="minorHAnsi"/>
          <w:sz w:val="16"/>
          <w:szCs w:val="16"/>
        </w:rPr>
        <w:t>for</w:t>
      </w:r>
      <w:r w:rsidRPr="00974B38">
        <w:rPr>
          <w:rFonts w:cstheme="minorHAnsi"/>
          <w:sz w:val="16"/>
          <w:szCs w:val="16"/>
        </w:rPr>
        <w:t xml:space="preserve"> the treatment of </w:t>
      </w:r>
      <w:r w:rsidR="00BD7B9D" w:rsidRPr="00974B38">
        <w:rPr>
          <w:rFonts w:cstheme="minorHAnsi"/>
          <w:sz w:val="16"/>
          <w:szCs w:val="16"/>
        </w:rPr>
        <w:t xml:space="preserve">leukemia, </w:t>
      </w:r>
      <w:r w:rsidRPr="00974B38">
        <w:rPr>
          <w:rFonts w:cstheme="minorHAnsi"/>
          <w:sz w:val="16"/>
          <w:szCs w:val="16"/>
        </w:rPr>
        <w:t xml:space="preserve">Hodgkin disease, </w:t>
      </w:r>
      <w:r w:rsidR="00E12666" w:rsidRPr="00974B38">
        <w:rPr>
          <w:rFonts w:cstheme="minorHAnsi"/>
          <w:sz w:val="16"/>
          <w:szCs w:val="16"/>
        </w:rPr>
        <w:t xml:space="preserve">and </w:t>
      </w:r>
      <w:r w:rsidRPr="00974B38">
        <w:rPr>
          <w:rFonts w:cstheme="minorHAnsi"/>
          <w:sz w:val="16"/>
          <w:szCs w:val="16"/>
        </w:rPr>
        <w:t xml:space="preserve">sarcoma </w:t>
      </w:r>
      <w:r w:rsidRPr="00974B38">
        <w:rPr>
          <w:rFonts w:cstheme="minorHAnsi"/>
          <w:sz w:val="16"/>
          <w:szCs w:val="16"/>
        </w:rPr>
        <w:fldChar w:fldCharType="begin"/>
      </w:r>
      <w:r w:rsidR="00B87C25" w:rsidRPr="00974B38">
        <w:rPr>
          <w:rFonts w:cstheme="minorHAnsi"/>
          <w:sz w:val="16"/>
          <w:szCs w:val="16"/>
        </w:rPr>
        <w:instrText xml:space="preserve"> ADDIN ZOTERO_ITEM CSL_CITATION {"citationID":"LWsfbjhl","properties":{"formattedCitation":"(Egler et al., 2016; Narta et al., 2007; Verma et al., 2007; Wriston, 1985)","plainCitation":"(Egler et al., 2016; Narta et al., 2007; Verma et al., 2007; Wriston, 1985)","noteIndex":0},"citationItems":[{"id":1034,"uris":["http://zotero.org/users/8276047/items/QIPAPLM6"],"itemData":{"id":1034,"type":"article-journal","abstract":"Acute lymphoblastic leukemia (ALL) is a hematologic malignancy that predominantly occurs in children between 2 and 10 years of age. L-asparaginase is an integral component of treatment for patients with ALL and since its introduction into pediatric treatment protocols in the 1960s, survival rates in children have progressively risen to nearly 90%. Outcomes for adolescent and young adult (AYA) patients, aged 15-39 years and diagnosed with ALL, have historically been less favorable. However, recent reports suggest substantially increased survival in AYA patients treated on pediatric-inspired protocols that include a greater cumulative dose of asparaginase. All  currently available asparaginases share the same mechanism of action - the deamination and depletion of serum asparagine levels - yet each displays a markedly different pharmacokinetic profile. Pegylated asparaginase derived from the bacterium Escherichia coli is used as first-line therapy; however, up to 30% of patients develop a treatment-limiting hypersensitivity reaction. Patients who experience a hypersensitivity reaction to an E. coli-derived asparaginase can continue treatment with Erwinia chrysanthemi asparaginase. Erwinia asparaginase is immunologically distinct from E. coli-derived asparaginases and exhibits no cross-reactivity. Studies have shown that with adequate dosing, therapeutic levels of Erwinia asparaginase activity can be achieved, and patients switched to Erwinia asparaginase due to hypersensitivity can obtain outcomes similar to patients who do not experience a hypersensitivity reaction. Therapeutic drug monitoring may be required to ensure that therapeutic levels of asparaginase activity are maintained.","container-title":"Journal of Pharmacology &amp; Pharmacotherapeutics","DOI":"10.4103/0976-500X.184769","ISSN":"0976-500X","issue":"2","journalAbbreviation":"J Pharmacol Pharmacother","note":"PMID: 27440950\nPMCID: PMC4936081","page":"62-71","source":"PubMed Central","title":"L-asparaginase in the treatment of patients with acute lymphoblastic leukemia","volume":"7","author":[{"family":"Egler","given":"Rachel A."},{"family":"Ahuja","given":"Sanjay P."},{"family":"Matloub","given":"Yousif"}],"issued":{"date-parts":[["2016"]]}}},{"id":1021,"uris":["http://zotero.org/users/8276047/items/I2MRJE58"],"itemData":{"id":1021,"type":"article-journal","abstract":"L-Asparaginase is an effective antineoplastic agent, used in the acute lymphoblastic leukemia chemotherapy. It has been an integral part of combination chemotherapy protocols of pediatric acute lymphoblastic leukemia for almost 3 decades. The potential of L-asparaginase as a drug of leukemia has been a matter of discussion due to the high rate of allergic reactions exhibited by the patients receiving the medication of this enzyme drug. Frequent need of intramuscular injection has been another disadvantage associated with the native preparation. However, of late these clinical complications seem to have been addressed by modified versions of L-asparaginase. PEG-L-asparaginase proves to be most effective in this regard. It becomes important to discuss the efficacy of L-asparaginase as an antileukemic drug vis-a-vis these disadvantages. In this review, an attempt has been made to critically evaluate the pharmacological and clinical potential of various preparations of L-asparaginase as a drug. Advantages of PEG-L-asparaginase over native preparations and historical developments of therapy with l-asparaginase have also been outlined in the review below.","container-title":"Critical Reviews in Oncology/Hematology","DOI":"10.1016/j.critrevonc.2006.07.009","ISSN":"1040-8428","issue":"3","journalAbbreviation":"Crit Rev Oncol Hematol","language":"eng","note":"PMID: 17011787","page":"208-221","source":"PubMed","title":"Pharmacological and clinical evaluation of L-asparaginase in the treatment of leukemia","volume":"61","author":[{"family":"Narta","given":"Umesh K."},{"family":"Kanwar","given":"Shamsher S."},{"family":"Azmi","given":"Wamik"}],"issued":{"date-parts":[["2007",3]]}}},{"id":1019,"uris":["http://zotero.org/users/8276047/items/IJ9U8U6V"],"itemData":{"id":1019,"type":"article-journal","abstract":"This article comprises detailed information about L-asparaginase, encompassing topics such as microbial and plant sources of L-asparaginase, treatment with L-asparaginase, mechanism of action of L-asparaginase, production, purification, properties, expression and characteristics of l-asparaginase along with information about studies on the structure of L-asparaginase. Although L-asparaginase has been reviewed by , our effort has been to include recent and updated information about the enzyme covering new aspects such as structural modification and immobilization of L-asparaginase, recombinant L-asparaginase, resistance to L-asparaginase, methods of assay of L-asparagine and L-asparaginase activity using the biosensor approach, L-asparaginase activity in soil and the factors affecting it. Also, side-effects of L-asparaginase treatment in acute lymphoblastic leukemia (ALL) have been discussed in the current review. L-asparaginase has been and is still one of the most widely studied therapeutic enzymes by researchers and scientists worldwide.","container-title":"Critical Reviews in Biotechnology","DOI":"10.1080/07388550601173926","ISSN":"0738-8551","issue":"1","note":"publisher: Taylor &amp; Francis\n_eprint: https://doi.org/10.1080/07388550601173926\nPMID: 17364689","page":"45-62","source":"Taylor and Francis+NEJM","title":"L-Asparaginase: A Promising Chemotherapeutic Agent","title-short":"L-Asparaginase","volume":"27","author":[{"family":"Verma","given":"Neelam"},{"family":"Kumar","given":"Kuldeep"},{"family":"Kaur","given":"Gurnoor"},{"family":"Anand","given":"Sneh"}],"issued":{"date-parts":[["2007",1,1]]}}},{"id":1023,"uris":["http://zotero.org/users/8276047/items/TEQE8NTY"],"itemData":{"id":1023,"type":"chapter","abstract":"This chapter focuses on asparaginase—an enzyme that is considered very useful because certain asparaginases (those from E. coli B and Erwinia carotovora) are effective against acute lymphocytic leukemia. The chapter reviews (1) the assay methods; (2) the purification of additional asparaginases; (3) the methodological developments in connection with E. coli asparaginase, and properties of that enzyme; and (4) the mammalian asparaginases. The asparaginase activity can be measured by determination of ammonia or aspartic acid, or by following the disappearance of asparagine or alternate substrates. Direct nesslerization, the method most commonly used, is suitable for most samples at concentrations of enzyme as low as 0.1 IU/ml. Greater sensitivity (10–2 to l0–3 IU/ml) can be achieved using radiolabeled asparagine and determining aspartic acid after separating it from asparagine by paper electrophoresis, chromatography on ion-exchange paper, or ion-exchange chromatography. Asparaginase content varies widely in E. coli strains, some having no activity at all. There are two asparaginases with very different properties in E. coli B and certain other E. coli strains.","collection-title":"Glutamate, Glutamine, Glutathione, and Related Compounds","container-title":"Methods in Enzymology","language":"en","note":"DOI: 10.1016/S0076-6879(85)13082-X","page":"608-618","publisher":"Academic Press","source":"ScienceDirect","title":"[79] Asparaginase","URL":"https://www.sciencedirect.com/science/article/pii/S007668798513082X","volume":"113","author":[{"family":"Wriston","given":"John C."}],"accessed":{"date-parts":[["2022",2,11]]},"issued":{"date-parts":[["1985",1,1]]}}}],"schema":"https://github.com/citation-style-language/schema/raw/master/csl-citation.json"} </w:instrText>
      </w:r>
      <w:r w:rsidRPr="00974B38">
        <w:rPr>
          <w:rFonts w:cstheme="minorHAnsi"/>
          <w:sz w:val="16"/>
          <w:szCs w:val="16"/>
        </w:rPr>
        <w:fldChar w:fldCharType="separate"/>
      </w:r>
      <w:r w:rsidR="0026147F" w:rsidRPr="00974B38">
        <w:rPr>
          <w:rFonts w:ascii="Calibri" w:hAnsi="Calibri" w:cs="Calibri"/>
          <w:sz w:val="16"/>
          <w:szCs w:val="16"/>
        </w:rPr>
        <w:t>(Egler et al., 2016; Narta et al., 2007; Verma et al., 2007; Wriston, 1985)</w:t>
      </w:r>
      <w:r w:rsidRPr="00974B38">
        <w:rPr>
          <w:rFonts w:cstheme="minorHAnsi"/>
          <w:sz w:val="16"/>
          <w:szCs w:val="16"/>
        </w:rPr>
        <w:fldChar w:fldCharType="end"/>
      </w:r>
      <w:r w:rsidRPr="00974B38">
        <w:rPr>
          <w:rFonts w:cstheme="minorHAnsi"/>
          <w:sz w:val="16"/>
          <w:szCs w:val="16"/>
        </w:rPr>
        <w:t>.</w:t>
      </w:r>
      <w:r w:rsidR="007430FC" w:rsidRPr="00974B38">
        <w:rPr>
          <w:rFonts w:cstheme="minorHAnsi"/>
          <w:sz w:val="16"/>
          <w:szCs w:val="16"/>
        </w:rPr>
        <w:t xml:space="preserve"> It is also used to reduce acrylamide levels in cooked </w:t>
      </w:r>
      <w:r w:rsidR="003C3269" w:rsidRPr="00974B38">
        <w:rPr>
          <w:rFonts w:cstheme="minorHAnsi"/>
          <w:sz w:val="16"/>
          <w:szCs w:val="16"/>
        </w:rPr>
        <w:t xml:space="preserve">carbohydrate-rich </w:t>
      </w:r>
      <w:r w:rsidR="007430FC" w:rsidRPr="00974B38">
        <w:rPr>
          <w:rFonts w:cstheme="minorHAnsi"/>
          <w:sz w:val="16"/>
          <w:szCs w:val="16"/>
        </w:rPr>
        <w:t xml:space="preserve">food especially during the heat treatment of starchy foods </w:t>
      </w:r>
      <w:r w:rsidR="007430FC" w:rsidRPr="00974B38">
        <w:rPr>
          <w:rFonts w:cstheme="minorHAnsi"/>
          <w:sz w:val="16"/>
          <w:szCs w:val="16"/>
        </w:rPr>
        <w:fldChar w:fldCharType="begin"/>
      </w:r>
      <w:r w:rsidR="00173972" w:rsidRPr="00974B38">
        <w:rPr>
          <w:rFonts w:cstheme="minorHAnsi"/>
          <w:sz w:val="16"/>
          <w:szCs w:val="16"/>
        </w:rPr>
        <w:instrText xml:space="preserve"> ADDIN ZOTERO_ITEM CSL_CITATION {"citationID":"xZZLlrL6","properties":{"formattedCitation":"(Jia et al., 2021)","plainCitation":"(Jia et al., 2021)","noteIndex":0},"citationItems":[{"id":1027,"uris":["http://zotero.org/users/8276047/items/52VDMHQD"],"itemData":{"id":1027,"type":"article-journal","abstract":"L-asparaginase (E.C.3.5.1.1) hydrolyzes L-asparagine to L-aspartic acid and ammonia, which has been widely applied in the pharmaceutical and food industries. Microbes have advantages for L-asparaginase production, and there are several commercially available forms of L-asparaginase, all of which are derived from microbes. Generally, L-asparaginase has an optimum pH range of 5.0–9.0 and an optimum temperature of between 30 and 60 °C. However, the optimum temperature of L-asparaginase from hyperthermophilic archaea is considerable higher (between 85 and 100 °C). The native properties of the enzymes can be enhanced by using immobilization techniques. The stability and recyclability of immobilized enzymes makes them more suitable for food applications. This current work describes the classification, catalytic mechanism, production, purification, and immobilization of microbial L-asparaginase, focusing on its application as an effective reducer of acrylamide in fried potato products, bakery products, and coffee. This highlights the prospects of cost-effective L-asparaginase, thermostable L-asparaginase, and immobilized L-asparaginase as good candidates for food application in the future.","container-title":"Microorganisms","DOI":"10.3390/microorganisms9081659","ISSN":"2076-2607","issue":"8","language":"en","license":"http://creativecommons.org/licenses/by/3.0/","note":"number: 8\npublisher: Multidisciplinary Digital Publishing Institute","page":"1659","source":"www.mdpi.com","title":"Microbial L-asparaginase for Application in Acrylamide Mitigation from Food: Current Research Status and Future Perspectives","title-short":"Microbial L-asparaginase for Application in Acrylamide Mitigation from Food","volume":"9","author":[{"family":"Jia","given":"Ruiying"},{"family":"Wan","given":"Xiao"},{"family":"Geng","given":"Xu"},{"family":"Xue","given":"Deming"},{"family":"Xie","given":"Zhenxing"},{"family":"Chen","given":"Chaoran"}],"issued":{"date-parts":[["2021",8]]}}}],"schema":"https://github.com/citation-style-language/schema/raw/master/csl-citation.json"} </w:instrText>
      </w:r>
      <w:r w:rsidR="007430FC" w:rsidRPr="00974B38">
        <w:rPr>
          <w:rFonts w:cstheme="minorHAnsi"/>
          <w:sz w:val="16"/>
          <w:szCs w:val="16"/>
        </w:rPr>
        <w:fldChar w:fldCharType="separate"/>
      </w:r>
      <w:r w:rsidR="007430FC" w:rsidRPr="00974B38">
        <w:rPr>
          <w:rFonts w:ascii="Calibri" w:hAnsi="Calibri" w:cs="Calibri"/>
          <w:sz w:val="16"/>
          <w:szCs w:val="16"/>
        </w:rPr>
        <w:t>(Jia et al., 2021)</w:t>
      </w:r>
      <w:r w:rsidR="007430FC" w:rsidRPr="00974B38">
        <w:rPr>
          <w:rFonts w:cstheme="minorHAnsi"/>
          <w:sz w:val="16"/>
          <w:szCs w:val="16"/>
        </w:rPr>
        <w:fldChar w:fldCharType="end"/>
      </w:r>
      <w:r w:rsidR="007430FC" w:rsidRPr="00974B38">
        <w:rPr>
          <w:rFonts w:cstheme="minorHAnsi"/>
          <w:sz w:val="16"/>
          <w:szCs w:val="16"/>
        </w:rPr>
        <w:t>.</w:t>
      </w:r>
    </w:p>
    <w:p w14:paraId="307D2042" w14:textId="6BE7F2F4" w:rsidR="00987CB6" w:rsidRPr="00974B38" w:rsidRDefault="00987CB6" w:rsidP="00EF72A0">
      <w:pPr>
        <w:pStyle w:val="ListParagraph"/>
        <w:numPr>
          <w:ilvl w:val="0"/>
          <w:numId w:val="6"/>
        </w:numPr>
        <w:autoSpaceDE w:val="0"/>
        <w:autoSpaceDN w:val="0"/>
        <w:spacing w:after="0" w:line="240" w:lineRule="auto"/>
        <w:ind w:left="180" w:hanging="180"/>
        <w:jc w:val="both"/>
        <w:rPr>
          <w:rFonts w:cstheme="minorHAnsi"/>
          <w:sz w:val="16"/>
          <w:szCs w:val="16"/>
        </w:rPr>
      </w:pPr>
      <w:r w:rsidRPr="00974B38">
        <w:rPr>
          <w:rFonts w:cstheme="minorHAnsi"/>
          <w:b/>
          <w:bCs/>
          <w:sz w:val="16"/>
          <w:szCs w:val="16"/>
        </w:rPr>
        <w:t>Carboxylesterases (CEs)</w:t>
      </w:r>
      <w:r w:rsidRPr="00974B38">
        <w:rPr>
          <w:rFonts w:cstheme="minorHAnsi"/>
          <w:sz w:val="16"/>
          <w:szCs w:val="16"/>
        </w:rPr>
        <w:t xml:space="preserve"> have been applied in xenobiotic </w:t>
      </w:r>
      <w:r w:rsidR="00770799" w:rsidRPr="00974B38">
        <w:rPr>
          <w:rFonts w:cstheme="minorHAnsi"/>
          <w:sz w:val="16"/>
          <w:szCs w:val="16"/>
        </w:rPr>
        <w:t>&amp;</w:t>
      </w:r>
      <w:r w:rsidRPr="00974B38">
        <w:rPr>
          <w:rFonts w:cstheme="minorHAnsi"/>
          <w:sz w:val="16"/>
          <w:szCs w:val="16"/>
        </w:rPr>
        <w:t xml:space="preserve"> endobiotic degradations, </w:t>
      </w:r>
      <w:proofErr w:type="spellStart"/>
      <w:r w:rsidRPr="00974B38">
        <w:rPr>
          <w:rFonts w:cstheme="minorHAnsi"/>
          <w:sz w:val="16"/>
          <w:szCs w:val="16"/>
        </w:rPr>
        <w:t>biocatalysis</w:t>
      </w:r>
      <w:proofErr w:type="spellEnd"/>
      <w:r w:rsidRPr="00974B38">
        <w:rPr>
          <w:rFonts w:cstheme="minorHAnsi"/>
          <w:sz w:val="16"/>
          <w:szCs w:val="16"/>
        </w:rPr>
        <w:t xml:space="preserve">, </w:t>
      </w:r>
      <w:r w:rsidR="00770799" w:rsidRPr="00974B38">
        <w:rPr>
          <w:rFonts w:cstheme="minorHAnsi"/>
          <w:sz w:val="16"/>
          <w:szCs w:val="16"/>
        </w:rPr>
        <w:t>&amp;</w:t>
      </w:r>
      <w:r w:rsidRPr="00974B38">
        <w:rPr>
          <w:rFonts w:cstheme="minorHAnsi"/>
          <w:sz w:val="16"/>
          <w:szCs w:val="16"/>
        </w:rPr>
        <w:t xml:space="preserve"> drug metabolism </w:t>
      </w:r>
      <w:r w:rsidR="00585CC6" w:rsidRPr="00974B38">
        <w:rPr>
          <w:rFonts w:cstheme="minorHAnsi"/>
          <w:sz w:val="16"/>
          <w:szCs w:val="16"/>
        </w:rPr>
        <w:fldChar w:fldCharType="begin"/>
      </w:r>
      <w:r w:rsidR="00B87C25" w:rsidRPr="00974B38">
        <w:rPr>
          <w:rFonts w:cstheme="minorHAnsi"/>
          <w:sz w:val="16"/>
          <w:szCs w:val="16"/>
        </w:rPr>
        <w:instrText xml:space="preserve"> ADDIN ZOTERO_ITEM CSL_CITATION {"citationID":"5kIcu3jE","properties":{"formattedCitation":"(Wheelock et al., 2005)","plainCitation":"(Wheelock et al., 2005)","noteIndex":0},"citationItems":[{"id":1075,"uris":["http://zotero.org/users/8276047/items/HIYXMW65"],"itemData":{"id":1075,"type":"article-journal","abstract":"Carboxylesterases hydrolyze numerous endogenous and exogenous ester-containing compounds. They play a role in the detoxification of many agrochemicals including pyrethroids, organophosphates, and carbamates. Research on these enzymes is still developing and there are several topics that should be addressed to further investigations in this area. This paper focuses on a number of these issues including enzyme nomenclature, catalytic mechanism, substrate specificity, agrochemical metabolism, role in insecticide resistance and environmental significance. It is expected that carboxylesterase research will increase with specific emphasis on isozyme and substrate identification. Future research directions are discussed and the current state of the field is evaluated. © Pesticide Science Society of Japan","container-title":"Journal of Pesticide Science","DOI":"10.1584/jpestics.30.75","issue":"2","page":"75-83","source":"J-Stage","title":"Overview of Carboxylesterases and Their Role in the Metabolism of Insecticides","volume":"30","author":[{"family":"Wheelock","given":"Craig E."},{"family":"Shan","given":"Guomin"},{"family":"Ottea","given":"James"}],"issued":{"date-parts":[["2005"]]}}}],"schema":"https://github.com/citation-style-language/schema/raw/master/csl-citation.json"} </w:instrText>
      </w:r>
      <w:r w:rsidR="00585CC6" w:rsidRPr="00974B38">
        <w:rPr>
          <w:rFonts w:cstheme="minorHAnsi"/>
          <w:sz w:val="16"/>
          <w:szCs w:val="16"/>
        </w:rPr>
        <w:fldChar w:fldCharType="separate"/>
      </w:r>
      <w:r w:rsidR="00585CC6" w:rsidRPr="00974B38">
        <w:rPr>
          <w:rFonts w:ascii="Calibri" w:hAnsi="Calibri" w:cs="Calibri"/>
          <w:sz w:val="16"/>
          <w:szCs w:val="16"/>
        </w:rPr>
        <w:t>(Wheelock et al., 2005)</w:t>
      </w:r>
      <w:r w:rsidR="00585CC6" w:rsidRPr="00974B38">
        <w:rPr>
          <w:rFonts w:cstheme="minorHAnsi"/>
          <w:sz w:val="16"/>
          <w:szCs w:val="16"/>
        </w:rPr>
        <w:fldChar w:fldCharType="end"/>
      </w:r>
    </w:p>
    <w:p w14:paraId="1335B7A2" w14:textId="3D8D47EE" w:rsidR="00661050" w:rsidRPr="00974B38" w:rsidRDefault="00661050" w:rsidP="00EF72A0">
      <w:pPr>
        <w:pStyle w:val="ListParagraph"/>
        <w:numPr>
          <w:ilvl w:val="0"/>
          <w:numId w:val="6"/>
        </w:numPr>
        <w:autoSpaceDE w:val="0"/>
        <w:autoSpaceDN w:val="0"/>
        <w:spacing w:after="0" w:line="240" w:lineRule="auto"/>
        <w:ind w:left="180" w:hanging="180"/>
        <w:jc w:val="both"/>
        <w:rPr>
          <w:rFonts w:cstheme="minorHAnsi"/>
          <w:sz w:val="16"/>
          <w:szCs w:val="16"/>
        </w:rPr>
      </w:pPr>
      <w:r w:rsidRPr="00974B38">
        <w:rPr>
          <w:rFonts w:cstheme="minorHAnsi"/>
          <w:b/>
          <w:bCs/>
          <w:sz w:val="16"/>
          <w:szCs w:val="16"/>
        </w:rPr>
        <w:t>Phospholipases</w:t>
      </w:r>
      <w:r w:rsidRPr="00974B38">
        <w:rPr>
          <w:rFonts w:cstheme="minorHAnsi"/>
          <w:sz w:val="16"/>
          <w:szCs w:val="16"/>
        </w:rPr>
        <w:t xml:space="preserve"> have been used in scientific and medical research, </w:t>
      </w:r>
      <w:r w:rsidR="00B11114" w:rsidRPr="00974B38">
        <w:rPr>
          <w:rFonts w:cstheme="minorHAnsi"/>
          <w:sz w:val="16"/>
          <w:szCs w:val="16"/>
        </w:rPr>
        <w:t>such as</w:t>
      </w:r>
      <w:r w:rsidRPr="00974B38">
        <w:rPr>
          <w:rFonts w:cstheme="minorHAnsi"/>
          <w:sz w:val="16"/>
          <w:szCs w:val="16"/>
        </w:rPr>
        <w:t xml:space="preserve"> inhibitors for </w:t>
      </w:r>
      <w:r w:rsidR="00B11114" w:rsidRPr="00974B38">
        <w:rPr>
          <w:rFonts w:cstheme="minorHAnsi"/>
          <w:sz w:val="16"/>
          <w:szCs w:val="16"/>
        </w:rPr>
        <w:t>generating</w:t>
      </w:r>
      <w:r w:rsidRPr="00974B38">
        <w:rPr>
          <w:rFonts w:cstheme="minorHAnsi"/>
          <w:sz w:val="16"/>
          <w:szCs w:val="16"/>
        </w:rPr>
        <w:t xml:space="preserve"> anti-inflammatory agents and as diagnostic markers for microbial infections</w:t>
      </w:r>
      <w:r w:rsidR="00B11114" w:rsidRPr="00974B38">
        <w:rPr>
          <w:rFonts w:cstheme="minorHAnsi"/>
          <w:sz w:val="16"/>
          <w:szCs w:val="16"/>
        </w:rPr>
        <w:t xml:space="preserve"> </w:t>
      </w:r>
      <w:r w:rsidR="00B11114" w:rsidRPr="00974B38">
        <w:rPr>
          <w:rFonts w:cstheme="minorHAnsi"/>
          <w:sz w:val="16"/>
          <w:szCs w:val="16"/>
        </w:rPr>
        <w:fldChar w:fldCharType="begin"/>
      </w:r>
      <w:r w:rsidR="00B87C25" w:rsidRPr="00974B38">
        <w:rPr>
          <w:rFonts w:cstheme="minorHAnsi"/>
          <w:sz w:val="16"/>
          <w:szCs w:val="16"/>
        </w:rPr>
        <w:instrText xml:space="preserve"> ADDIN ZOTERO_ITEM CSL_CITATION {"citationID":"1IznA8X2","properties":{"formattedCitation":"(Karabina et al., 2010; Sutto-Ortiz et al., 2017)","plainCitation":"(Karabina et al., 2010; Sutto-Ortiz et al., 2017)","noteIndex":0},"citationItems":[{"id":1082,"uris":["http://zotero.org/users/8276047/items/Y6N4TNVD"],"itemData":{"id":1082,"type":"article-journal","abstract":"Phospholipases A2 (PLA2) are a family of enzymes that catalyze the hydrolysis of the sn-2 ester bond of glycerophospholipids liberating lysophospholipids and free fatty acids; important second messengers involved in atherogenesis. Plasma PAF-acetylhydrolase (PAF-AH) or Lp-PLA2 is a Ca2+-independent PLA2 which is produced by monocyte-derived macrophages and by activated platelets, and circulates in plasma associated with lipoproteins. PAF-AH catalyzes the removal of the acetyl/short acyl group at the sn-2 position of PAF and oxidized phospholipids produced during inflammation and oxidative stress. In humans, PAF-AH is mainly associated with small dense LDL and to a lesser extent with HDL and with lipoprotein(a). PAF-AH is N-glycosylated prior to secretion which diminishes its association with HDL raising the question of its distribution between the proatherogenic LDL vs the antiatherogenic HDL. Hypercholesterolemic patients have higher plasma PAF-AH activity which is reduced upon hypolipidemic therapy. PAF-AH specific inhibitor darapladib stabilizes human and swine plaques, therefore challenging the antiatherogenic potential of PAF-AH shown in small animal models. Among secreted PLA2s (sPLA2), the group X sPLA2 (PLA2GX), due to its very high activity towards phosphatidylcholine the main phospholipid of LDL, became an attractive target in atherosclerosis. We showed that PLA2GX is present in human atherosclerotic lesions and that the PLA2GX-phospholipolysed LDL triggers human macrophage-foam cell formation. In contrast to other sPLA2s, including group IB, IIA and V, PLA2GX can efficiently hydrolyze PAF present in lipoproteins or vesicles indicating that PLA2GX may be a novel player in PAF regulation upon inflammatory processes. By a genetic approach we uncovered a relatively rare polymorphism (Arg38Cys) which produces a catalytically inactive PLA2GX; although no association was observed with cardiovascular risk factors in the AtheroGene study, this result should be replicated in cohorts of other inflammatory diseases. We anticipate that mores studies will be necessary to sort out the exact role of extracellular PLA2 family members in atherosclerosis initiation and progression.","collection-title":"Phospholipases A2 and lipid mediators","container-title":"Biochimie","DOI":"10.1016/j.biochi.2010.02.002","ISSN":"0300-9084","issue":"6","journalAbbreviation":"Biochimie","language":"en","page":"594-600","source":"ScienceDirect","title":"Extracellular phospholipases in atherosclerosis","volume":"92","author":[{"family":"Karabina","given":"Sonia-Athina"},{"family":"Gora","given":"Sarah"},{"family":"Atout","given":"Rajai"},{"family":"Ninio","given":"Ewa"}],"issued":{"date-parts":[["2010",6,1]]}}},{"id":1070,"uris":["http://zotero.org/users/8276047/items/L98YLMRR"],"itemData":{"id":1070,"type":"article-journal","abstract":"Novel microbial phospholipases A (PLAs) can be found in actinomycetes which have been poorly explored as producers of this activity. To investigate microbial PLA production, efficient methods are necessary such as high-throughput screening (HTS) assays for direct search of PLAs in microbial cultures and cultivation conditions to promote this activity. About 200 strains isolated with selected media for actinomycetes and mostly belonging to Streptomyces (73%) and Micromonospora (10%) genus were first screened on agar-plates containing the fluorophore rhodamine 6G and egg yolk phosphatidylcholine (PC) to detect strains producing phospholipase activity. Then, a colorimetric HTS assay for general PLA activity detection (cHTS-PLA) using enriched PC (≈60%) as substrate and cresol red as indicator was developed and applied; this cHTS-PLA assay was validated with known PLAs. For the first time, actinomycete strains were cultivated by solid-state fermentation (SSF) using PC as inductor and sugar-cane bagasse as support to produce high PLA activity (from 207 to 2,591 mU/g of support). Phospholipase activity of the enzymatic extracts from SSF was determined using the implemented cHTS-PLA assay and the PC hydrolysis products obtained, were analyzed by TLC showing the presence of lyso-PC. Three actinomycete strains of the Streptomyces genus that stood out for high accumulation of lyso-PC, were selected and analyzed with the specific substrate 1,2-α-eleostearoyl-sn-glycero-3-phosphocholine (EEPC) in order to confirm the presence of PLA activity in their enzymatic extracts. Overall, the results obtained pave the way toward the HTS of PLA activity in crude microbial enzymatic extracts at a larger scale. The cHTS-PLA assay developed here can be also proposed as a routine assay for PLA activity determination during enzyme purification,directed evolution or mutagenesis approaches. In addition, the production of PLA activity by actinomycetes using SSF allow find and produce novel PLAs with potential applications in biotechnology.","container-title":"PeerJ","DOI":"10.7717/peerj.3524","ISSN":"2167-8359","journalAbbreviation":"PeerJ","note":"PMID: 28695068\nPMCID: PMC5501967","page":"e3524","source":"PubMed Central","title":"Screening of phospholipase A activity and its production by new actinomycete strains cultivated by solid-state fermentation","volume":"5","author":[{"family":"Sutto-Ortiz","given":"Priscila"},{"family":"Camacho-Ruiz","given":"María de los Angeles"},{"family":"Kirchmayr","given":"Manuel R."},{"family":"Camacho-Ruiz","given":"Rosa María"},{"family":"Mateos-Díaz","given":"Juan Carlos"},{"family":"Noiriel","given":"Alexandre"},{"family":"Carrière","given":"Frédéric"},{"family":"Abousalham","given":"Abdelkarim"},{"family":"Rodríguez","given":"Jorge A."}],"issued":{"date-parts":[["2017",7,6]]}}}],"schema":"https://github.com/citation-style-language/schema/raw/master/csl-citation.json"} </w:instrText>
      </w:r>
      <w:r w:rsidR="00B11114" w:rsidRPr="00974B38">
        <w:rPr>
          <w:rFonts w:cstheme="minorHAnsi"/>
          <w:sz w:val="16"/>
          <w:szCs w:val="16"/>
        </w:rPr>
        <w:fldChar w:fldCharType="separate"/>
      </w:r>
      <w:r w:rsidR="00B11114" w:rsidRPr="00974B38">
        <w:rPr>
          <w:rFonts w:ascii="Calibri" w:hAnsi="Calibri" w:cs="Calibri"/>
          <w:sz w:val="16"/>
          <w:szCs w:val="16"/>
        </w:rPr>
        <w:t>(Karabina et al., 2010; Sutto-Ortiz et al., 2017)</w:t>
      </w:r>
      <w:r w:rsidR="00B11114" w:rsidRPr="00974B38">
        <w:rPr>
          <w:rFonts w:cstheme="minorHAnsi"/>
          <w:sz w:val="16"/>
          <w:szCs w:val="16"/>
        </w:rPr>
        <w:fldChar w:fldCharType="end"/>
      </w:r>
      <w:r w:rsidR="00B11114" w:rsidRPr="00974B38">
        <w:rPr>
          <w:rFonts w:cstheme="minorHAnsi"/>
          <w:sz w:val="16"/>
          <w:szCs w:val="16"/>
        </w:rPr>
        <w:t>.</w:t>
      </w:r>
    </w:p>
    <w:p w14:paraId="0A72818A" w14:textId="18AEB135" w:rsidR="00B87C25" w:rsidRPr="00974B38" w:rsidRDefault="00B87C25" w:rsidP="00EF72A0">
      <w:pPr>
        <w:pStyle w:val="ListParagraph"/>
        <w:numPr>
          <w:ilvl w:val="0"/>
          <w:numId w:val="6"/>
        </w:numPr>
        <w:autoSpaceDE w:val="0"/>
        <w:autoSpaceDN w:val="0"/>
        <w:spacing w:after="0" w:line="240" w:lineRule="auto"/>
        <w:ind w:left="180" w:hanging="180"/>
        <w:jc w:val="both"/>
        <w:rPr>
          <w:rFonts w:cstheme="minorHAnsi"/>
          <w:sz w:val="16"/>
          <w:szCs w:val="16"/>
        </w:rPr>
      </w:pPr>
      <w:r w:rsidRPr="00974B38">
        <w:rPr>
          <w:rFonts w:cstheme="minorHAnsi"/>
          <w:b/>
          <w:bCs/>
          <w:sz w:val="16"/>
          <w:szCs w:val="16"/>
        </w:rPr>
        <w:t>Arginine decarboxylase</w:t>
      </w:r>
      <w:r w:rsidRPr="00974B38">
        <w:rPr>
          <w:rFonts w:cstheme="minorHAnsi"/>
          <w:sz w:val="16"/>
          <w:szCs w:val="16"/>
        </w:rPr>
        <w:t xml:space="preserve"> catalyzes conversion of l-arginine into agmatine, a valuable pharmaceutical intermediate with various potential therapeutic functions in neurotransmitter systems, nitric oxide synthesis, and polyamine metabolism </w:t>
      </w:r>
      <w:r w:rsidRPr="00974B38">
        <w:rPr>
          <w:rFonts w:cstheme="minorHAnsi"/>
          <w:sz w:val="16"/>
          <w:szCs w:val="16"/>
        </w:rPr>
        <w:fldChar w:fldCharType="begin"/>
      </w:r>
      <w:r w:rsidRPr="00974B38">
        <w:rPr>
          <w:rFonts w:cstheme="minorHAnsi"/>
          <w:sz w:val="16"/>
          <w:szCs w:val="16"/>
        </w:rPr>
        <w:instrText xml:space="preserve"> ADDIN ZOTERO_ITEM CSL_CITATION {"citationID":"qun6cM7x","properties":{"formattedCitation":"(Sun et al., 2017)","plainCitation":"(Sun et al., 2017)","noteIndex":0},"citationItems":[{"id":1084,"uris":["http://zotero.org/users/8276047/items/9RSRHL9J"],"itemData":{"id":1084,"type":"article-journal","abstract":"BACKGROUND Agmatine is a valuable pharmaceutical intermediate biosynthesised from l-arginine by arginine decarboxylase (EC 4.1.1.19). It has various potential therapeutic functions in neurotransmitter systems, nitric oxide synthesis, and polyamine metabolism. To establish a green and efficient process for agmatine production, a novel arginine decarboxylase (SpA9) from Shewanella putrefaciens was identified, overexpressed, and functionally characterised in this study. RESULTS The SpA9 gene from S. putrefaciens was overexpressed in Escherichia coli BL21(DE3), and the recombinant SpA9 was purified 7.7-fold. The recombinant SpA9 exhibited a higher Kcat/Km value (4.8 s−1 mM−1). Furthermore, SpA9 showed the highest activity at pH 8.5 and 37°C towards l-arginine. The highest enzyme activity of 1281 U mL−1 was achieved by optimising the nutrient, culture, and induction conditions. Under optimum transformation conditions, the maximum conversion yield of agmatine was 92.6%, with a space-time yield of 276.88 g L−1·day−1 at a 1 L scale. CONCLUSIONS To our best knowledge, this bioprocess produced the highest yield and conversion rate of any biocatalyst method reported yet. It is also a greener and more cost-effective method for agmatine production compared with other available methods in the pharmaceutical industry. © 2017 Society of Chemical Industry","container-title":"Journal of Chemical Technology &amp; Biotechnology","DOI":"10.1002/jctb.5245","ISSN":"1097-4660","issue":"9","language":"en","note":"_eprint: https://onlinelibrary.wiley.com/doi/pdf/10.1002/jctb.5245","page":"2383-2391","source":"Wiley Online Library","title":"Efficient agmatine production using an arginine decarboxylase with substrate-specific activity","volume":"92","author":[{"family":"Sun","given":"Anran"},{"family":"Song","given":"Wei"},{"family":"Qiao","given":"Weihua"},{"family":"Chen","given":"Xiulai"},{"family":"Liu","given":"Jia"},{"family":"Luo","given":"Qiuling"},{"family":"Liu","given":"Liming"}],"issued":{"date-parts":[["2017"]]}}}],"schema":"https://github.com/citation-style-language/schema/raw/master/csl-citation.json"} </w:instrText>
      </w:r>
      <w:r w:rsidRPr="00974B38">
        <w:rPr>
          <w:rFonts w:cstheme="minorHAnsi"/>
          <w:sz w:val="16"/>
          <w:szCs w:val="16"/>
        </w:rPr>
        <w:fldChar w:fldCharType="separate"/>
      </w:r>
      <w:r w:rsidRPr="00974B38">
        <w:rPr>
          <w:rFonts w:ascii="Calibri" w:hAnsi="Calibri" w:cs="Calibri"/>
          <w:sz w:val="16"/>
          <w:szCs w:val="16"/>
        </w:rPr>
        <w:t>(Sun et al., 2017)</w:t>
      </w:r>
      <w:r w:rsidRPr="00974B38">
        <w:rPr>
          <w:rFonts w:cstheme="minorHAnsi"/>
          <w:sz w:val="16"/>
          <w:szCs w:val="16"/>
        </w:rPr>
        <w:fldChar w:fldCharType="end"/>
      </w:r>
      <w:r w:rsidRPr="00974B38">
        <w:rPr>
          <w:rFonts w:cstheme="minorHAnsi"/>
          <w:sz w:val="16"/>
          <w:szCs w:val="16"/>
        </w:rPr>
        <w:t xml:space="preserve">. </w:t>
      </w:r>
    </w:p>
    <w:p w14:paraId="00D10AFC" w14:textId="20EA6FEC" w:rsidR="004A104C" w:rsidRDefault="004A104C" w:rsidP="00EF72A0">
      <w:pPr>
        <w:pStyle w:val="ListParagraph"/>
        <w:numPr>
          <w:ilvl w:val="0"/>
          <w:numId w:val="6"/>
        </w:numPr>
        <w:autoSpaceDE w:val="0"/>
        <w:autoSpaceDN w:val="0"/>
        <w:spacing w:after="0" w:line="240" w:lineRule="auto"/>
        <w:ind w:left="180" w:hanging="180"/>
        <w:jc w:val="both"/>
        <w:rPr>
          <w:rFonts w:cstheme="minorHAnsi"/>
          <w:sz w:val="16"/>
          <w:szCs w:val="16"/>
        </w:rPr>
      </w:pPr>
      <w:r w:rsidRPr="00974B38">
        <w:rPr>
          <w:rFonts w:cstheme="minorHAnsi"/>
          <w:b/>
          <w:bCs/>
          <w:sz w:val="16"/>
          <w:szCs w:val="16"/>
        </w:rPr>
        <w:t>L-rhamnose isomerase</w:t>
      </w:r>
      <w:r w:rsidRPr="00974B38">
        <w:rPr>
          <w:rFonts w:cstheme="minorHAnsi"/>
          <w:sz w:val="16"/>
          <w:szCs w:val="16"/>
        </w:rPr>
        <w:t xml:space="preserve"> catalyzes the isomerization between L-rhamnose and L-</w:t>
      </w:r>
      <w:proofErr w:type="spellStart"/>
      <w:r w:rsidRPr="00974B38">
        <w:rPr>
          <w:rFonts w:cstheme="minorHAnsi"/>
          <w:sz w:val="16"/>
          <w:szCs w:val="16"/>
        </w:rPr>
        <w:t>rhamnulose</w:t>
      </w:r>
      <w:proofErr w:type="spellEnd"/>
      <w:r w:rsidRPr="00974B38">
        <w:rPr>
          <w:rFonts w:cstheme="minorHAnsi"/>
          <w:sz w:val="16"/>
          <w:szCs w:val="16"/>
        </w:rPr>
        <w:t xml:space="preserve">. It has great potential application in producing a wide variety of rare sugars </w:t>
      </w:r>
      <w:r w:rsidRPr="00974B38">
        <w:rPr>
          <w:rFonts w:cstheme="minorHAnsi"/>
          <w:sz w:val="16"/>
          <w:szCs w:val="16"/>
        </w:rPr>
        <w:fldChar w:fldCharType="begin"/>
      </w:r>
      <w:r w:rsidRPr="00974B38">
        <w:rPr>
          <w:rFonts w:cstheme="minorHAnsi"/>
          <w:sz w:val="16"/>
          <w:szCs w:val="16"/>
        </w:rPr>
        <w:instrText xml:space="preserve"> ADDIN ZOTERO_ITEM CSL_CITATION {"citationID":"7zHNifIn","properties":{"formattedCitation":"(Xu et al., 2016)","plainCitation":"(Xu et al., 2016)","noteIndex":0},"citationItems":[{"id":1137,"uris":["http://zotero.org/users/8276047/items/MVS9XZ5E"],"itemData":{"id":1137,"type":"article-journal","abstract":"l-Rhamnose isomerase (L-RI, EC 5.3.1.14), catalyzing the isomerization between l-rhamnose and l-rhamnulose, plays an important role in microbial l-rhamnose metabolism and thus occurs in a wide range of microorganisms. It attracts more and more attention because of its broad substrate specificity and its great potential in enzymatic production of various rare sugars. In this article, the enzymatic properties of various reported L-RIs were compared in detail, and their applications in the production of l-rhamnulose and various rare sugars including d-allose, d-gulose, l-lyxose, l-mannose, l-talose, and l-galactose were also reviewed.","container-title":"Applied Microbiology and Biotechnology","DOI":"10.1007/s00253-016-7369-z","ISSN":"1432-0614","issue":"7","journalAbbreviation":"Appl Microbiol Biotechnol","language":"en","page":"2985-2992","source":"Springer Link","title":"l-Rhamnose isomerase and its use for biotechnological production of rare sugars","volume":"100","author":[{"family":"Xu","given":"Wei"},{"family":"Zhang","given":"Wenli"},{"family":"Zhang","given":"Tao"},{"family":"Jiang","given":"Bo"},{"family":"Mu","given":"Wanmeng"}],"issued":{"date-parts":[["2016",4,1]]}}}],"schema":"https://github.com/citation-style-language/schema/raw/master/csl-citation.json"} </w:instrText>
      </w:r>
      <w:r w:rsidRPr="00974B38">
        <w:rPr>
          <w:rFonts w:cstheme="minorHAnsi"/>
          <w:sz w:val="16"/>
          <w:szCs w:val="16"/>
        </w:rPr>
        <w:fldChar w:fldCharType="separate"/>
      </w:r>
      <w:r w:rsidRPr="00974B38">
        <w:rPr>
          <w:rFonts w:ascii="Calibri" w:hAnsi="Calibri" w:cs="Calibri"/>
          <w:sz w:val="16"/>
          <w:szCs w:val="16"/>
        </w:rPr>
        <w:t>(Xu et al., 2016)</w:t>
      </w:r>
      <w:r w:rsidRPr="00974B38">
        <w:rPr>
          <w:rFonts w:cstheme="minorHAnsi"/>
          <w:sz w:val="16"/>
          <w:szCs w:val="16"/>
        </w:rPr>
        <w:fldChar w:fldCharType="end"/>
      </w:r>
    </w:p>
    <w:p w14:paraId="5CD47285" w14:textId="77777777" w:rsidR="00B45252" w:rsidRPr="00974B38" w:rsidRDefault="00B45252" w:rsidP="00B45252">
      <w:pPr>
        <w:pStyle w:val="ListParagraph"/>
        <w:autoSpaceDE w:val="0"/>
        <w:autoSpaceDN w:val="0"/>
        <w:spacing w:after="0" w:line="240" w:lineRule="auto"/>
        <w:ind w:left="180"/>
        <w:jc w:val="both"/>
        <w:rPr>
          <w:rFonts w:cstheme="minorHAnsi"/>
          <w:sz w:val="16"/>
          <w:szCs w:val="16"/>
        </w:rPr>
      </w:pPr>
    </w:p>
    <w:p w14:paraId="29DBAE57" w14:textId="44CE1DBD" w:rsidR="00C87664" w:rsidRPr="004A104C" w:rsidRDefault="00C87664" w:rsidP="004A104C">
      <w:pPr>
        <w:autoSpaceDE w:val="0"/>
        <w:autoSpaceDN w:val="0"/>
        <w:spacing w:after="0" w:line="240" w:lineRule="auto"/>
        <w:jc w:val="both"/>
        <w:rPr>
          <w:rFonts w:cstheme="minorHAnsi"/>
          <w:sz w:val="20"/>
          <w:szCs w:val="20"/>
        </w:rPr>
      </w:pPr>
    </w:p>
    <w:p w14:paraId="634C24F6" w14:textId="3257AD42" w:rsidR="00632867" w:rsidRDefault="00675A4B" w:rsidP="00BB0FDD">
      <w:pPr>
        <w:spacing w:after="0" w:line="240" w:lineRule="exact"/>
        <w:contextualSpacing/>
        <w:rPr>
          <w:rFonts w:cstheme="minorHAnsi"/>
        </w:rPr>
      </w:pPr>
      <w:r>
        <w:rPr>
          <w:noProof/>
        </w:rPr>
        <w:drawing>
          <wp:anchor distT="0" distB="0" distL="114300" distR="114300" simplePos="0" relativeHeight="251660800" behindDoc="0" locked="0" layoutInCell="1" allowOverlap="1" wp14:anchorId="535DE765" wp14:editId="20B97EF7">
            <wp:simplePos x="0" y="0"/>
            <wp:positionH relativeFrom="page">
              <wp:posOffset>1234440</wp:posOffset>
            </wp:positionH>
            <wp:positionV relativeFrom="paragraph">
              <wp:posOffset>15240</wp:posOffset>
            </wp:positionV>
            <wp:extent cx="5159375" cy="3994150"/>
            <wp:effectExtent l="0" t="0" r="317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176554" cy="4007449"/>
                    </a:xfrm>
                    <a:prstGeom prst="rect">
                      <a:avLst/>
                    </a:prstGeom>
                    <a:noFill/>
                  </pic:spPr>
                </pic:pic>
              </a:graphicData>
            </a:graphic>
            <wp14:sizeRelH relativeFrom="page">
              <wp14:pctWidth>0</wp14:pctWidth>
            </wp14:sizeRelH>
            <wp14:sizeRelV relativeFrom="page">
              <wp14:pctHeight>0</wp14:pctHeight>
            </wp14:sizeRelV>
          </wp:anchor>
        </w:drawing>
      </w:r>
    </w:p>
    <w:p w14:paraId="7B32D16C" w14:textId="77777777" w:rsidR="00632867" w:rsidRDefault="00632867" w:rsidP="00632867">
      <w:pPr>
        <w:spacing w:after="0" w:line="240" w:lineRule="exact"/>
        <w:ind w:left="270" w:hanging="270"/>
        <w:contextualSpacing/>
        <w:rPr>
          <w:rFonts w:cstheme="minorHAnsi"/>
        </w:rPr>
      </w:pPr>
    </w:p>
    <w:p w14:paraId="67991731" w14:textId="77777777" w:rsidR="00632867" w:rsidRDefault="00632867" w:rsidP="00632867">
      <w:pPr>
        <w:spacing w:after="0" w:line="240" w:lineRule="exact"/>
        <w:ind w:left="270" w:hanging="270"/>
        <w:contextualSpacing/>
        <w:rPr>
          <w:rFonts w:cstheme="minorHAnsi"/>
        </w:rPr>
      </w:pPr>
    </w:p>
    <w:p w14:paraId="771B8F7C" w14:textId="77777777" w:rsidR="00632867" w:rsidRDefault="00632867" w:rsidP="00632867">
      <w:pPr>
        <w:spacing w:after="0" w:line="240" w:lineRule="exact"/>
        <w:ind w:left="270" w:hanging="270"/>
        <w:contextualSpacing/>
        <w:rPr>
          <w:rFonts w:cstheme="minorHAnsi"/>
        </w:rPr>
      </w:pPr>
    </w:p>
    <w:p w14:paraId="775C7C55" w14:textId="77777777" w:rsidR="00632867" w:rsidRDefault="00632867" w:rsidP="00632867">
      <w:pPr>
        <w:spacing w:after="0" w:line="240" w:lineRule="exact"/>
        <w:ind w:left="270" w:hanging="270"/>
        <w:contextualSpacing/>
        <w:rPr>
          <w:rFonts w:cstheme="minorHAnsi"/>
        </w:rPr>
      </w:pPr>
    </w:p>
    <w:p w14:paraId="321AC57C" w14:textId="77777777" w:rsidR="00632867" w:rsidRDefault="00632867" w:rsidP="00632867">
      <w:pPr>
        <w:spacing w:after="0" w:line="240" w:lineRule="exact"/>
        <w:ind w:left="270" w:hanging="270"/>
        <w:contextualSpacing/>
        <w:rPr>
          <w:rFonts w:cstheme="minorHAnsi"/>
        </w:rPr>
      </w:pPr>
    </w:p>
    <w:p w14:paraId="48170295" w14:textId="77777777" w:rsidR="00632867" w:rsidRDefault="00632867" w:rsidP="00632867">
      <w:pPr>
        <w:spacing w:after="0" w:line="240" w:lineRule="exact"/>
        <w:ind w:left="270" w:hanging="270"/>
        <w:contextualSpacing/>
        <w:rPr>
          <w:rFonts w:cstheme="minorHAnsi"/>
        </w:rPr>
      </w:pPr>
    </w:p>
    <w:p w14:paraId="35CAF47B" w14:textId="77777777" w:rsidR="00632867" w:rsidRDefault="00632867" w:rsidP="00632867">
      <w:pPr>
        <w:spacing w:after="0" w:line="240" w:lineRule="exact"/>
        <w:ind w:left="270" w:hanging="270"/>
        <w:contextualSpacing/>
        <w:rPr>
          <w:rFonts w:cstheme="minorHAnsi"/>
        </w:rPr>
      </w:pPr>
    </w:p>
    <w:p w14:paraId="4611F12B" w14:textId="77777777" w:rsidR="00632867" w:rsidRDefault="00632867" w:rsidP="00632867">
      <w:pPr>
        <w:spacing w:after="0" w:line="240" w:lineRule="exact"/>
        <w:ind w:left="270" w:hanging="270"/>
        <w:contextualSpacing/>
        <w:rPr>
          <w:rFonts w:cstheme="minorHAnsi"/>
        </w:rPr>
      </w:pPr>
    </w:p>
    <w:p w14:paraId="395DDA56" w14:textId="77777777" w:rsidR="00632867" w:rsidRDefault="00632867" w:rsidP="00632867">
      <w:pPr>
        <w:spacing w:after="0" w:line="240" w:lineRule="exact"/>
        <w:ind w:left="270" w:hanging="270"/>
        <w:contextualSpacing/>
        <w:rPr>
          <w:rFonts w:cstheme="minorHAnsi"/>
        </w:rPr>
      </w:pPr>
    </w:p>
    <w:p w14:paraId="608DD54E" w14:textId="77777777" w:rsidR="00632867" w:rsidRDefault="00632867" w:rsidP="00632867">
      <w:pPr>
        <w:spacing w:after="0" w:line="240" w:lineRule="exact"/>
        <w:ind w:left="270" w:hanging="270"/>
        <w:contextualSpacing/>
        <w:rPr>
          <w:rFonts w:cstheme="minorHAnsi"/>
        </w:rPr>
      </w:pPr>
    </w:p>
    <w:p w14:paraId="3C3CF6CA" w14:textId="77777777" w:rsidR="00632867" w:rsidRDefault="00632867" w:rsidP="00632867">
      <w:pPr>
        <w:spacing w:after="0" w:line="240" w:lineRule="exact"/>
        <w:ind w:left="270" w:hanging="270"/>
        <w:contextualSpacing/>
        <w:rPr>
          <w:rFonts w:cstheme="minorHAnsi"/>
        </w:rPr>
      </w:pPr>
    </w:p>
    <w:p w14:paraId="09D47AFA" w14:textId="77777777" w:rsidR="00632867" w:rsidRDefault="00632867" w:rsidP="00632867">
      <w:pPr>
        <w:spacing w:after="0" w:line="240" w:lineRule="exact"/>
        <w:ind w:left="270" w:hanging="270"/>
        <w:contextualSpacing/>
        <w:rPr>
          <w:rFonts w:cstheme="minorHAnsi"/>
        </w:rPr>
      </w:pPr>
    </w:p>
    <w:p w14:paraId="377E8942" w14:textId="77777777" w:rsidR="00632867" w:rsidRDefault="00632867" w:rsidP="00632867">
      <w:pPr>
        <w:spacing w:after="0" w:line="240" w:lineRule="exact"/>
        <w:ind w:left="270" w:hanging="270"/>
        <w:contextualSpacing/>
        <w:rPr>
          <w:rFonts w:cstheme="minorHAnsi"/>
        </w:rPr>
      </w:pPr>
    </w:p>
    <w:p w14:paraId="0C648AE9" w14:textId="77777777" w:rsidR="00632867" w:rsidRDefault="00632867" w:rsidP="00632867">
      <w:pPr>
        <w:spacing w:after="0" w:line="240" w:lineRule="exact"/>
        <w:ind w:left="270" w:hanging="270"/>
        <w:contextualSpacing/>
        <w:rPr>
          <w:rFonts w:cstheme="minorHAnsi"/>
        </w:rPr>
      </w:pPr>
    </w:p>
    <w:p w14:paraId="0831CFA2" w14:textId="77777777" w:rsidR="00632867" w:rsidRDefault="00632867" w:rsidP="00632867">
      <w:pPr>
        <w:spacing w:after="0" w:line="240" w:lineRule="exact"/>
        <w:ind w:left="270" w:hanging="270"/>
        <w:contextualSpacing/>
        <w:rPr>
          <w:rFonts w:cstheme="minorHAnsi"/>
        </w:rPr>
      </w:pPr>
    </w:p>
    <w:p w14:paraId="79F73C29" w14:textId="77777777" w:rsidR="00632867" w:rsidRDefault="00632867" w:rsidP="00632867">
      <w:pPr>
        <w:spacing w:after="0" w:line="240" w:lineRule="exact"/>
        <w:ind w:left="270" w:hanging="270"/>
        <w:contextualSpacing/>
        <w:rPr>
          <w:rFonts w:cstheme="minorHAnsi"/>
        </w:rPr>
      </w:pPr>
    </w:p>
    <w:p w14:paraId="1CCBE795" w14:textId="77777777" w:rsidR="00632867" w:rsidRDefault="00632867" w:rsidP="00632867">
      <w:pPr>
        <w:spacing w:after="0" w:line="240" w:lineRule="exact"/>
        <w:ind w:left="270" w:hanging="270"/>
        <w:contextualSpacing/>
        <w:rPr>
          <w:rFonts w:cstheme="minorHAnsi"/>
        </w:rPr>
      </w:pPr>
    </w:p>
    <w:p w14:paraId="55800E2D" w14:textId="77777777" w:rsidR="00632867" w:rsidRDefault="00632867" w:rsidP="00632867">
      <w:pPr>
        <w:spacing w:after="0" w:line="240" w:lineRule="exact"/>
        <w:ind w:left="270" w:hanging="270"/>
        <w:contextualSpacing/>
        <w:rPr>
          <w:rFonts w:cstheme="minorHAnsi"/>
        </w:rPr>
      </w:pPr>
    </w:p>
    <w:p w14:paraId="2CACC664" w14:textId="77777777" w:rsidR="00632867" w:rsidRDefault="00632867" w:rsidP="00632867">
      <w:pPr>
        <w:spacing w:after="0" w:line="240" w:lineRule="exact"/>
        <w:ind w:left="270" w:hanging="270"/>
        <w:contextualSpacing/>
        <w:rPr>
          <w:rFonts w:cstheme="minorHAnsi"/>
        </w:rPr>
      </w:pPr>
    </w:p>
    <w:p w14:paraId="7B43AF55" w14:textId="77777777" w:rsidR="00632867" w:rsidRDefault="00632867" w:rsidP="00632867">
      <w:pPr>
        <w:spacing w:after="0" w:line="240" w:lineRule="exact"/>
        <w:ind w:left="270" w:hanging="270"/>
        <w:contextualSpacing/>
        <w:rPr>
          <w:rFonts w:cstheme="minorHAnsi"/>
        </w:rPr>
      </w:pPr>
    </w:p>
    <w:p w14:paraId="2BB86AE8" w14:textId="492469BD" w:rsidR="00EB45FC" w:rsidRDefault="00EB45FC" w:rsidP="00705FF3">
      <w:pPr>
        <w:spacing w:after="0" w:line="240" w:lineRule="exact"/>
        <w:contextualSpacing/>
        <w:rPr>
          <w:rFonts w:cstheme="minorHAnsi"/>
        </w:rPr>
      </w:pPr>
    </w:p>
    <w:p w14:paraId="14F94224" w14:textId="396B27AF" w:rsidR="001305CD" w:rsidRDefault="001305CD" w:rsidP="00705FF3">
      <w:pPr>
        <w:spacing w:after="0" w:line="240" w:lineRule="exact"/>
        <w:contextualSpacing/>
        <w:rPr>
          <w:rFonts w:cstheme="minorHAnsi"/>
        </w:rPr>
      </w:pPr>
    </w:p>
    <w:p w14:paraId="5EDE3EC9" w14:textId="77777777" w:rsidR="001305CD" w:rsidRDefault="001305CD" w:rsidP="00705FF3">
      <w:pPr>
        <w:spacing w:after="0" w:line="240" w:lineRule="exact"/>
        <w:contextualSpacing/>
        <w:rPr>
          <w:rFonts w:cstheme="minorHAnsi"/>
        </w:rPr>
      </w:pPr>
    </w:p>
    <w:p w14:paraId="0766FCAE" w14:textId="07489A6F" w:rsidR="00864187" w:rsidRDefault="00864187" w:rsidP="00705FF3">
      <w:pPr>
        <w:spacing w:after="0" w:line="240" w:lineRule="exact"/>
        <w:contextualSpacing/>
        <w:rPr>
          <w:rFonts w:cstheme="minorHAnsi"/>
        </w:rPr>
      </w:pPr>
    </w:p>
    <w:p w14:paraId="0759397E" w14:textId="77777777" w:rsidR="001305CD" w:rsidRDefault="001305CD" w:rsidP="00705FF3">
      <w:pPr>
        <w:spacing w:after="0" w:line="240" w:lineRule="exact"/>
        <w:contextualSpacing/>
        <w:rPr>
          <w:rFonts w:cstheme="minorHAnsi"/>
        </w:rPr>
      </w:pPr>
    </w:p>
    <w:p w14:paraId="30F48EE3" w14:textId="77777777" w:rsidR="001305CD" w:rsidRDefault="001305CD" w:rsidP="00705FF3">
      <w:pPr>
        <w:spacing w:after="0" w:line="240" w:lineRule="exact"/>
        <w:contextualSpacing/>
        <w:rPr>
          <w:rFonts w:cstheme="minorHAnsi"/>
        </w:rPr>
      </w:pPr>
    </w:p>
    <w:p w14:paraId="14D2B027" w14:textId="49774339" w:rsidR="00B13139" w:rsidRDefault="00632867" w:rsidP="00A60C01">
      <w:pPr>
        <w:autoSpaceDE w:val="0"/>
        <w:autoSpaceDN w:val="0"/>
        <w:jc w:val="both"/>
        <w:rPr>
          <w:rFonts w:cstheme="minorHAnsi"/>
          <w:sz w:val="20"/>
          <w:szCs w:val="20"/>
        </w:rPr>
      </w:pPr>
      <w:r w:rsidRPr="00864187">
        <w:rPr>
          <w:rFonts w:cstheme="minorHAnsi"/>
          <w:b/>
          <w:bCs/>
          <w:sz w:val="20"/>
          <w:szCs w:val="20"/>
        </w:rPr>
        <w:t>Figure S</w:t>
      </w:r>
      <w:r w:rsidR="00F403B5">
        <w:rPr>
          <w:rFonts w:cstheme="minorHAnsi"/>
          <w:b/>
          <w:bCs/>
          <w:sz w:val="20"/>
          <w:szCs w:val="20"/>
        </w:rPr>
        <w:t>4</w:t>
      </w:r>
      <w:r w:rsidRPr="00864187">
        <w:rPr>
          <w:rFonts w:cstheme="minorHAnsi"/>
          <w:b/>
          <w:bCs/>
          <w:sz w:val="20"/>
          <w:szCs w:val="20"/>
        </w:rPr>
        <w:t>.</w:t>
      </w:r>
      <w:r w:rsidRPr="00864187">
        <w:rPr>
          <w:rFonts w:cstheme="minorHAnsi"/>
          <w:sz w:val="20"/>
          <w:szCs w:val="20"/>
        </w:rPr>
        <w:t xml:space="preserve"> </w:t>
      </w:r>
      <w:r w:rsidR="00A60C01" w:rsidRPr="00864187">
        <w:rPr>
          <w:rFonts w:cstheme="minorHAnsi"/>
          <w:sz w:val="20"/>
          <w:szCs w:val="20"/>
        </w:rPr>
        <w:t>G</w:t>
      </w:r>
      <w:r w:rsidRPr="00864187">
        <w:rPr>
          <w:rFonts w:cstheme="minorHAnsi"/>
          <w:sz w:val="20"/>
          <w:szCs w:val="20"/>
        </w:rPr>
        <w:t>enes involved in spermidine biosynthesis identified in the HI03-3b genome</w:t>
      </w:r>
      <w:r w:rsidR="00A60C01" w:rsidRPr="00864187">
        <w:rPr>
          <w:rFonts w:cstheme="minorHAnsi"/>
          <w:sz w:val="20"/>
          <w:szCs w:val="20"/>
        </w:rPr>
        <w:t xml:space="preserve">, which were predicted based on KofamKOALA </w:t>
      </w:r>
      <w:r w:rsidR="00A60C01" w:rsidRPr="00864187">
        <w:rPr>
          <w:rFonts w:cstheme="minorHAnsi"/>
          <w:sz w:val="20"/>
          <w:szCs w:val="20"/>
        </w:rPr>
        <w:fldChar w:fldCharType="begin"/>
      </w:r>
      <w:r w:rsidR="00B87C25" w:rsidRPr="00864187">
        <w:rPr>
          <w:rFonts w:cstheme="minorHAnsi"/>
          <w:sz w:val="20"/>
          <w:szCs w:val="20"/>
        </w:rPr>
        <w:instrText xml:space="preserve"> ADDIN ZOTERO_ITEM CSL_CITATION {"citationID":"KdTHOw0t","properties":{"formattedCitation":"(Aramaki et al., 2020)","plainCitation":"(Aramaki et al., 2020)","noteIndex":0},"citationItems":[{"id":974,"uris":["http://zotero.org/users/8276047/items/BN3K5974"],"itemData":{"id":974,"type":"article-journal","abstract":"Summary\nKofamKOALA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reconstruction.\n\nAvailability and implementation\nKofamKOALA, KofamScan and KOfam are freely available from GenomeNet (https://www.genome.jp/tools/kofamkoala/).\n\nSupplementary information\n\n are available at Bioinformatics online.","container-title":"Bioinformatics","DOI":"10.1093/bioinformatics/btz859","ISSN":"1367-4803","issue":"7","journalAbbreviation":"Bioinformatics","note":"PMID: 31742321\nPMCID: PMC7141845","page":"2251-2252","source":"PubMed Central","title":"KofamKOALA: KEGG Ortholog assignment based on profile HMM and adaptive score threshold","title-short":"KofamKOALA","volume":"36","author":[{"family":"Aramaki","given":"Takuya"},{"family":"Blanc-Mathieu","given":"Romain"},{"family":"Endo","given":"Hisashi"},{"family":"Ohkubo","given":"Koichi"},{"family":"Kanehisa","given":"Minoru"},{"family":"Goto","given":"Susumu"},{"family":"Ogata","given":"Hiroyuki"}],"issued":{"date-parts":[["2020",4,1]]}}}],"schema":"https://github.com/citation-style-language/schema/raw/master/csl-citation.json"} </w:instrText>
      </w:r>
      <w:r w:rsidR="00A60C01" w:rsidRPr="00864187">
        <w:rPr>
          <w:rFonts w:cstheme="minorHAnsi"/>
          <w:sz w:val="20"/>
          <w:szCs w:val="20"/>
        </w:rPr>
        <w:fldChar w:fldCharType="separate"/>
      </w:r>
      <w:r w:rsidR="00A60C01" w:rsidRPr="00864187">
        <w:rPr>
          <w:rFonts w:ascii="Calibri" w:hAnsi="Calibri" w:cs="Calibri"/>
          <w:sz w:val="20"/>
          <w:szCs w:val="20"/>
        </w:rPr>
        <w:t>(Aramaki et al., 2020)</w:t>
      </w:r>
      <w:r w:rsidR="00A60C01" w:rsidRPr="00864187">
        <w:rPr>
          <w:rFonts w:cstheme="minorHAnsi"/>
          <w:sz w:val="20"/>
          <w:szCs w:val="20"/>
        </w:rPr>
        <w:fldChar w:fldCharType="end"/>
      </w:r>
      <w:r w:rsidR="00A60C01" w:rsidRPr="00864187">
        <w:rPr>
          <w:rFonts w:cstheme="minorHAnsi"/>
          <w:sz w:val="20"/>
          <w:szCs w:val="20"/>
        </w:rPr>
        <w:t xml:space="preserve"> and BLASTx </w:t>
      </w:r>
      <w:r w:rsidR="00A60C01" w:rsidRPr="00864187">
        <w:rPr>
          <w:rFonts w:cstheme="minorHAnsi"/>
          <w:sz w:val="20"/>
          <w:szCs w:val="20"/>
        </w:rPr>
        <w:fldChar w:fldCharType="begin"/>
      </w:r>
      <w:r w:rsidR="00B87C25" w:rsidRPr="00864187">
        <w:rPr>
          <w:rFonts w:cstheme="minorHAnsi"/>
          <w:sz w:val="20"/>
          <w:szCs w:val="20"/>
        </w:rPr>
        <w:instrText xml:space="preserve"> ADDIN ZOTERO_ITEM CSL_CITATION {"citationID":"QveoF2G4","properties":{"formattedCitation":"(Altschul et al., 1990)","plainCitation":"(Altschul et al., 1990)","noteIndex":0},"citationItems":[{"id":977,"uris":["http://zotero.org/users/8276047/items/ZEKVJPAJ"],"itemData":{"id":977,"type":"article-journal","abstract":"A new approach to rapid sequence comparison, basic local alignment search tool (BLAST), directly approximates alignments that optimize a measure of local similarity, the maximal segment pair (MSP) score. Recent mathematical results on the stochastic properties of MSP scores allow an analysis of the performance of this method as well as the statistical significance of alignments it generates. The basic algorithm is simple and robust; it can be implemented in a number of ways and applied in a variety of contexts including straight-forward DNA and protein sequence database searches, motif searches, gene identification searches, and in the analysis of multiple regions of similarity in long DNA sequences. In addition to its flexibility and tractability to mathematical analysis, BLAST is an order of magnitude faster than existing sequence comparison tools of comparable sensitivity.","container-title":"Journal of Molecular Biology","DOI":"10.1016/S0022-2836(05)80360-2","ISSN":"0022-2836","issue":"3","journalAbbreviation":"Journal of Molecular Biology","language":"en","page":"403-410","source":"ScienceDirect","title":"Basic local alignment search tool","volume":"215","author":[{"family":"Altschul","given":"Stephen F."},{"family":"Gish","given":"Warren"},{"family":"Miller","given":"Webb"},{"family":"Myers","given":"Eugene W."},{"family":"Lipman","given":"David J."}],"issued":{"date-parts":[["1990",10,5]]}}}],"schema":"https://github.com/citation-style-language/schema/raw/master/csl-citation.json"} </w:instrText>
      </w:r>
      <w:r w:rsidR="00A60C01" w:rsidRPr="00864187">
        <w:rPr>
          <w:rFonts w:cstheme="minorHAnsi"/>
          <w:sz w:val="20"/>
          <w:szCs w:val="20"/>
        </w:rPr>
        <w:fldChar w:fldCharType="separate"/>
      </w:r>
      <w:r w:rsidR="00A60C01" w:rsidRPr="00864187">
        <w:rPr>
          <w:rFonts w:ascii="Calibri" w:hAnsi="Calibri" w:cs="Calibri"/>
          <w:sz w:val="20"/>
          <w:szCs w:val="20"/>
        </w:rPr>
        <w:t>(Altschul et al., 1990)</w:t>
      </w:r>
      <w:r w:rsidR="00A60C01" w:rsidRPr="00864187">
        <w:rPr>
          <w:rFonts w:cstheme="minorHAnsi"/>
          <w:sz w:val="20"/>
          <w:szCs w:val="20"/>
        </w:rPr>
        <w:fldChar w:fldCharType="end"/>
      </w:r>
      <w:r w:rsidR="00560C07" w:rsidRPr="00864187">
        <w:rPr>
          <w:rFonts w:cstheme="minorHAnsi"/>
          <w:sz w:val="20"/>
          <w:szCs w:val="20"/>
        </w:rPr>
        <w:t xml:space="preserve">. </w:t>
      </w:r>
      <w:r w:rsidR="00B90375" w:rsidRPr="00864187">
        <w:rPr>
          <w:rFonts w:cstheme="minorHAnsi"/>
          <w:sz w:val="20"/>
          <w:szCs w:val="20"/>
        </w:rPr>
        <w:t>Notes: s</w:t>
      </w:r>
      <w:r w:rsidR="00560C07" w:rsidRPr="00864187">
        <w:rPr>
          <w:rFonts w:cstheme="minorHAnsi"/>
          <w:sz w:val="20"/>
          <w:szCs w:val="20"/>
        </w:rPr>
        <w:t xml:space="preserve">permidine has been shown to increase epithelial renewal and anti-inflammatory macrophage development in the colon, highlighting its importance in the maintenance of intestinal homoeostasis and immunity </w:t>
      </w:r>
      <w:r w:rsidR="00560C07" w:rsidRPr="00864187">
        <w:rPr>
          <w:rFonts w:cstheme="minorHAnsi"/>
          <w:sz w:val="20"/>
          <w:szCs w:val="20"/>
        </w:rPr>
        <w:fldChar w:fldCharType="begin"/>
      </w:r>
      <w:r w:rsidR="00173972" w:rsidRPr="00864187">
        <w:rPr>
          <w:rFonts w:cstheme="minorHAnsi"/>
          <w:sz w:val="20"/>
          <w:szCs w:val="20"/>
        </w:rPr>
        <w:instrText xml:space="preserve"> ADDIN ZOTERO_ITEM CSL_CITATION {"citationID":"LSwPslHD","properties":{"formattedCitation":"(Nakamura et al., 2021)","plainCitation":"(Nakamura et al., 2021)","noteIndex":0},"citationItems":[{"id":991,"uris":["http://zotero.org/users/8276047/items/M78JWP9B"],"itemData":{"id":991,"type":"article-journal","abstract":"Intestinal microbiota-derived metabolites have biological importance for the host. Polyamines, such as putrescine and spermidine, are produced by the intestinal microbiota and regulate multiple biological processes. Increased colonic luminal polyamines promote longevity in mice. However, no direct evidence has shown that microbial polyamines are incorporated into host cells to regulate cellular responses. Here, we show that microbial polyamines reinforce colonic epithelial proliferation and regulate macrophage differentiation. Colonisation by wild-type, but not polyamine biosynthesis-deficient, Escherichia coli in germ-free mice raises intracellular polyamine levels in colonocytes, accelerating epithelial renewal. Commensal bacterium-derived putrescine increases the abundance of anti-inflammatory macrophages in the colon. The bacterial polyamines ameliorate symptoms of dextran sulfate sodium-induced colitis in mice. These effects mainly result from enhanced hypusination of eukaryotic initiation translation factor. We conclude that bacterial putrescine functions as a substrate for symbiotic metabolism and is further absorbed and metabolised by the host, thus helping maintain mucosal homoeostasis in the intestine.","container-title":"Nature Communications","DOI":"10.1038/s41467-021-22212-1","ISSN":"2041-1723","issue":"1","journalAbbreviation":"Nat Commun","language":"en","license":"2021 The Author(s)","note":"number: 1\npublisher: Nature Publishing Group","page":"2105","source":"www.nature.com","title":"Symbiotic polyamine metabolism regulates epithelial proliferation and macrophage differentiation in the colon","volume":"12","author":[{"family":"Nakamura","given":"Atsuo"},{"family":"Kurihara","given":"Shin"},{"family":"Takahashi","given":"Daisuke"},{"family":"Ohashi","given":"Wakana"},{"family":"Nakamura","given":"Yutaka"},{"family":"Kimura","given":"Shunsuke"},{"family":"Onuki","given":"Masayoshi"},{"family":"Kume","given":"Aiko"},{"family":"Sasazawa","given":"Yukiko"},{"family":"Furusawa","given":"Yukihiro"},{"family":"Obata","given":"Yuuki"},{"family":"Fukuda","given":"Shinji"},{"family":"Saiki","given":"Shinji"},{"family":"Matsumoto","given":"Mitsuharu"},{"family":"Hase","given":"Koji"}],"issued":{"date-parts":[["2021",4,8]]}}}],"schema":"https://github.com/citation-style-language/schema/raw/master/csl-citation.json"} </w:instrText>
      </w:r>
      <w:r w:rsidR="00560C07" w:rsidRPr="00864187">
        <w:rPr>
          <w:rFonts w:cstheme="minorHAnsi"/>
          <w:sz w:val="20"/>
          <w:szCs w:val="20"/>
        </w:rPr>
        <w:fldChar w:fldCharType="separate"/>
      </w:r>
      <w:r w:rsidR="00560C07" w:rsidRPr="00864187">
        <w:rPr>
          <w:rFonts w:ascii="Calibri" w:hAnsi="Calibri" w:cs="Calibri"/>
          <w:sz w:val="20"/>
          <w:szCs w:val="20"/>
        </w:rPr>
        <w:t>(Nakamura et al., 2021)</w:t>
      </w:r>
      <w:r w:rsidR="00560C07" w:rsidRPr="00864187">
        <w:rPr>
          <w:rFonts w:cstheme="minorHAnsi"/>
          <w:sz w:val="20"/>
          <w:szCs w:val="20"/>
        </w:rPr>
        <w:fldChar w:fldCharType="end"/>
      </w:r>
      <w:r w:rsidR="00560C07" w:rsidRPr="00864187">
        <w:rPr>
          <w:rFonts w:cstheme="minorHAnsi"/>
          <w:sz w:val="20"/>
          <w:szCs w:val="20"/>
        </w:rPr>
        <w:t>.</w:t>
      </w:r>
      <w:r w:rsidR="00B90375" w:rsidRPr="00864187">
        <w:rPr>
          <w:rFonts w:cstheme="minorHAnsi"/>
          <w:sz w:val="20"/>
          <w:szCs w:val="20"/>
        </w:rPr>
        <w:t xml:space="preserve"> From medical perspective, spermidine has been known to extend life span in model organisms, indicating its potential application in delaying aging and promoting longevity in human </w:t>
      </w:r>
      <w:r w:rsidR="00B90375" w:rsidRPr="00864187">
        <w:rPr>
          <w:rFonts w:cstheme="minorHAnsi"/>
          <w:sz w:val="20"/>
          <w:szCs w:val="20"/>
        </w:rPr>
        <w:fldChar w:fldCharType="begin"/>
      </w:r>
      <w:r w:rsidR="00B87C25" w:rsidRPr="00864187">
        <w:rPr>
          <w:rFonts w:cstheme="minorHAnsi"/>
          <w:sz w:val="20"/>
          <w:szCs w:val="20"/>
        </w:rPr>
        <w:instrText xml:space="preserve"> ADDIN ZOTERO_ITEM CSL_CITATION {"citationID":"eRdXiquU","properties":{"formattedCitation":"(Madeo et al., 2018)","plainCitation":"(Madeo et al., 2018)","noteIndex":0},"citationItems":[{"id":994,"uris":["http://zotero.org/users/8276047/items/AN23I5BH"],"itemData":{"id":994,"type":"article-journal","container-title":"Aging (Albany NY)","DOI":"10.18632/aging.101517","ISSN":"1945-4589","issue":"8","journalAbbreviation":"Aging (Albany NY)","note":"PMID: 30082504\nPMCID: PMC6128428","page":"2209-2211","source":"PubMed Central","title":"Spermidine delays aging in humans","volume":"10","author":[{"family":"Madeo","given":"Frank"},{"family":"Carmona-Gutierrez","given":"Didac"},{"family":"Kepp","given":"Oliver"},{"family":"Kroemer","given":"Guido"}],"issued":{"date-parts":[["2018",8,6]]}}}],"schema":"https://github.com/citation-style-language/schema/raw/master/csl-citation.json"} </w:instrText>
      </w:r>
      <w:r w:rsidR="00B90375" w:rsidRPr="00864187">
        <w:rPr>
          <w:rFonts w:cstheme="minorHAnsi"/>
          <w:sz w:val="20"/>
          <w:szCs w:val="20"/>
        </w:rPr>
        <w:fldChar w:fldCharType="separate"/>
      </w:r>
      <w:r w:rsidR="00B90375" w:rsidRPr="00864187">
        <w:rPr>
          <w:rFonts w:ascii="Calibri" w:hAnsi="Calibri" w:cs="Calibri"/>
          <w:sz w:val="20"/>
          <w:szCs w:val="20"/>
        </w:rPr>
        <w:t>(Madeo et al., 2018)</w:t>
      </w:r>
      <w:r w:rsidR="00B90375" w:rsidRPr="00864187">
        <w:rPr>
          <w:rFonts w:cstheme="minorHAnsi"/>
          <w:sz w:val="20"/>
          <w:szCs w:val="20"/>
        </w:rPr>
        <w:fldChar w:fldCharType="end"/>
      </w:r>
      <w:r w:rsidR="00B90375" w:rsidRPr="00864187">
        <w:rPr>
          <w:rFonts w:cstheme="minorHAnsi"/>
          <w:sz w:val="20"/>
          <w:szCs w:val="20"/>
        </w:rPr>
        <w:t>.</w:t>
      </w:r>
    </w:p>
    <w:p w14:paraId="5F991E3F" w14:textId="102A458F" w:rsidR="001305CD" w:rsidRDefault="001305CD" w:rsidP="00A60C01">
      <w:pPr>
        <w:autoSpaceDE w:val="0"/>
        <w:autoSpaceDN w:val="0"/>
        <w:jc w:val="both"/>
        <w:rPr>
          <w:rFonts w:cstheme="minorHAnsi"/>
          <w:sz w:val="20"/>
          <w:szCs w:val="20"/>
        </w:rPr>
      </w:pPr>
    </w:p>
    <w:p w14:paraId="133E979B" w14:textId="5D3A52F9" w:rsidR="001305CD" w:rsidRDefault="001305CD" w:rsidP="00A60C01">
      <w:pPr>
        <w:autoSpaceDE w:val="0"/>
        <w:autoSpaceDN w:val="0"/>
        <w:jc w:val="both"/>
        <w:rPr>
          <w:rFonts w:cstheme="minorHAnsi"/>
          <w:sz w:val="20"/>
          <w:szCs w:val="20"/>
        </w:rPr>
      </w:pPr>
    </w:p>
    <w:p w14:paraId="218E018F" w14:textId="77777777" w:rsidR="00B45252" w:rsidRPr="00864187" w:rsidRDefault="00B45252" w:rsidP="00A60C01">
      <w:pPr>
        <w:autoSpaceDE w:val="0"/>
        <w:autoSpaceDN w:val="0"/>
        <w:jc w:val="both"/>
        <w:rPr>
          <w:rFonts w:cstheme="minorHAnsi"/>
          <w:sz w:val="20"/>
          <w:szCs w:val="20"/>
        </w:rPr>
      </w:pPr>
    </w:p>
    <w:p w14:paraId="4978A9DD" w14:textId="77777777" w:rsidR="00632867" w:rsidRDefault="00632867" w:rsidP="00EB45FC">
      <w:pPr>
        <w:spacing w:after="0" w:line="240" w:lineRule="exact"/>
        <w:contextualSpacing/>
        <w:rPr>
          <w:rFonts w:cstheme="minorHAnsi"/>
        </w:rPr>
      </w:pPr>
      <w:r>
        <w:rPr>
          <w:rFonts w:cstheme="minorHAnsi"/>
          <w:noProof/>
        </w:rPr>
        <w:lastRenderedPageBreak/>
        <w:drawing>
          <wp:anchor distT="0" distB="0" distL="114300" distR="114300" simplePos="0" relativeHeight="251657728" behindDoc="0" locked="0" layoutInCell="1" allowOverlap="1" wp14:anchorId="405D3706" wp14:editId="7B45FC10">
            <wp:simplePos x="0" y="0"/>
            <wp:positionH relativeFrom="page">
              <wp:posOffset>1217186</wp:posOffset>
            </wp:positionH>
            <wp:positionV relativeFrom="paragraph">
              <wp:posOffset>45155</wp:posOffset>
            </wp:positionV>
            <wp:extent cx="5126838" cy="3070577"/>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131198" cy="3073188"/>
                    </a:xfrm>
                    <a:prstGeom prst="rect">
                      <a:avLst/>
                    </a:prstGeom>
                    <a:noFill/>
                  </pic:spPr>
                </pic:pic>
              </a:graphicData>
            </a:graphic>
            <wp14:sizeRelH relativeFrom="page">
              <wp14:pctWidth>0</wp14:pctWidth>
            </wp14:sizeRelH>
            <wp14:sizeRelV relativeFrom="page">
              <wp14:pctHeight>0</wp14:pctHeight>
            </wp14:sizeRelV>
          </wp:anchor>
        </w:drawing>
      </w:r>
    </w:p>
    <w:p w14:paraId="35196E0F" w14:textId="77777777" w:rsidR="00632867" w:rsidRDefault="00632867" w:rsidP="00632867">
      <w:pPr>
        <w:spacing w:after="0" w:line="240" w:lineRule="exact"/>
        <w:ind w:left="270" w:hanging="270"/>
        <w:contextualSpacing/>
        <w:rPr>
          <w:rFonts w:cstheme="minorHAnsi"/>
        </w:rPr>
      </w:pPr>
    </w:p>
    <w:p w14:paraId="2BA00912" w14:textId="77777777" w:rsidR="00632867" w:rsidRDefault="00632867" w:rsidP="00632867">
      <w:pPr>
        <w:spacing w:after="0" w:line="240" w:lineRule="exact"/>
        <w:ind w:left="270" w:hanging="270"/>
        <w:contextualSpacing/>
        <w:rPr>
          <w:rFonts w:cstheme="minorHAnsi"/>
        </w:rPr>
      </w:pPr>
    </w:p>
    <w:p w14:paraId="3588C64A" w14:textId="77777777" w:rsidR="00632867" w:rsidRDefault="00632867" w:rsidP="00632867">
      <w:pPr>
        <w:spacing w:after="0" w:line="240" w:lineRule="exact"/>
        <w:ind w:left="270" w:hanging="270"/>
        <w:contextualSpacing/>
        <w:rPr>
          <w:rFonts w:cstheme="minorHAnsi"/>
        </w:rPr>
      </w:pPr>
    </w:p>
    <w:p w14:paraId="5B2BDB0D" w14:textId="77777777" w:rsidR="00632867" w:rsidRDefault="00632867" w:rsidP="00632867">
      <w:pPr>
        <w:spacing w:after="0" w:line="240" w:lineRule="exact"/>
        <w:ind w:left="270" w:hanging="270"/>
        <w:contextualSpacing/>
        <w:rPr>
          <w:rFonts w:cstheme="minorHAnsi"/>
        </w:rPr>
      </w:pPr>
    </w:p>
    <w:p w14:paraId="3C7F5737" w14:textId="77777777" w:rsidR="00632867" w:rsidRDefault="00632867" w:rsidP="00632867">
      <w:pPr>
        <w:spacing w:after="0" w:line="240" w:lineRule="exact"/>
        <w:ind w:left="270" w:hanging="270"/>
        <w:contextualSpacing/>
        <w:rPr>
          <w:rFonts w:cstheme="minorHAnsi"/>
        </w:rPr>
      </w:pPr>
    </w:p>
    <w:p w14:paraId="7C41BC7B" w14:textId="77777777" w:rsidR="00632867" w:rsidRDefault="00632867" w:rsidP="00632867">
      <w:pPr>
        <w:spacing w:after="0" w:line="240" w:lineRule="exact"/>
        <w:ind w:left="270" w:hanging="270"/>
        <w:contextualSpacing/>
        <w:rPr>
          <w:rFonts w:cstheme="minorHAnsi"/>
        </w:rPr>
      </w:pPr>
    </w:p>
    <w:p w14:paraId="00E8C348" w14:textId="77777777" w:rsidR="00632867" w:rsidRDefault="00632867" w:rsidP="00632867">
      <w:pPr>
        <w:spacing w:after="0" w:line="240" w:lineRule="exact"/>
        <w:ind w:left="270" w:hanging="270"/>
        <w:contextualSpacing/>
        <w:rPr>
          <w:rFonts w:cstheme="minorHAnsi"/>
        </w:rPr>
      </w:pPr>
    </w:p>
    <w:p w14:paraId="7C9859B9" w14:textId="77777777" w:rsidR="00632867" w:rsidRDefault="00632867" w:rsidP="00632867">
      <w:pPr>
        <w:spacing w:after="0" w:line="240" w:lineRule="exact"/>
        <w:ind w:left="270" w:hanging="270"/>
        <w:contextualSpacing/>
        <w:rPr>
          <w:rFonts w:cstheme="minorHAnsi"/>
        </w:rPr>
      </w:pPr>
    </w:p>
    <w:p w14:paraId="7BB713BA" w14:textId="77777777" w:rsidR="00632867" w:rsidRDefault="00632867" w:rsidP="00632867">
      <w:pPr>
        <w:spacing w:after="0" w:line="240" w:lineRule="exact"/>
        <w:ind w:left="270" w:hanging="270"/>
        <w:contextualSpacing/>
        <w:rPr>
          <w:rFonts w:cstheme="minorHAnsi"/>
        </w:rPr>
      </w:pPr>
    </w:p>
    <w:p w14:paraId="397CC62D" w14:textId="77777777" w:rsidR="00632867" w:rsidRDefault="00632867" w:rsidP="00632867">
      <w:pPr>
        <w:spacing w:after="0" w:line="240" w:lineRule="exact"/>
        <w:ind w:left="270" w:hanging="270"/>
        <w:contextualSpacing/>
        <w:rPr>
          <w:rFonts w:cstheme="minorHAnsi"/>
        </w:rPr>
      </w:pPr>
    </w:p>
    <w:p w14:paraId="02CB6CB7" w14:textId="77777777" w:rsidR="00632867" w:rsidRDefault="00632867" w:rsidP="00632867">
      <w:pPr>
        <w:spacing w:after="0" w:line="240" w:lineRule="exact"/>
        <w:ind w:left="270" w:hanging="270"/>
        <w:contextualSpacing/>
        <w:rPr>
          <w:rFonts w:cstheme="minorHAnsi"/>
        </w:rPr>
      </w:pPr>
    </w:p>
    <w:p w14:paraId="51165D14" w14:textId="77777777" w:rsidR="00632867" w:rsidRDefault="00632867" w:rsidP="00632867">
      <w:pPr>
        <w:spacing w:after="0" w:line="240" w:lineRule="exact"/>
        <w:ind w:left="270" w:hanging="270"/>
        <w:contextualSpacing/>
        <w:rPr>
          <w:rFonts w:cstheme="minorHAnsi"/>
        </w:rPr>
      </w:pPr>
    </w:p>
    <w:p w14:paraId="61FDB5BD" w14:textId="77777777" w:rsidR="00632867" w:rsidRDefault="00632867" w:rsidP="00632867">
      <w:pPr>
        <w:spacing w:after="0" w:line="240" w:lineRule="exact"/>
        <w:ind w:left="270" w:hanging="270"/>
        <w:contextualSpacing/>
        <w:rPr>
          <w:rFonts w:cstheme="minorHAnsi"/>
        </w:rPr>
      </w:pPr>
    </w:p>
    <w:p w14:paraId="5D31EC99" w14:textId="77777777" w:rsidR="00632867" w:rsidRDefault="00632867" w:rsidP="00632867">
      <w:pPr>
        <w:spacing w:after="0" w:line="240" w:lineRule="exact"/>
        <w:ind w:left="270" w:hanging="270"/>
        <w:contextualSpacing/>
        <w:rPr>
          <w:rFonts w:cstheme="minorHAnsi"/>
        </w:rPr>
      </w:pPr>
    </w:p>
    <w:p w14:paraId="5F4E9AB9" w14:textId="77777777" w:rsidR="00632867" w:rsidRDefault="00632867" w:rsidP="00632867">
      <w:pPr>
        <w:spacing w:after="0" w:line="240" w:lineRule="exact"/>
        <w:ind w:left="270" w:hanging="270"/>
        <w:contextualSpacing/>
        <w:rPr>
          <w:rFonts w:cstheme="minorHAnsi"/>
        </w:rPr>
      </w:pPr>
    </w:p>
    <w:p w14:paraId="65928FAF" w14:textId="77777777" w:rsidR="00632867" w:rsidRDefault="00632867" w:rsidP="00632867">
      <w:pPr>
        <w:spacing w:after="0" w:line="240" w:lineRule="exact"/>
        <w:ind w:left="270" w:hanging="270"/>
        <w:contextualSpacing/>
        <w:rPr>
          <w:rFonts w:cstheme="minorHAnsi"/>
        </w:rPr>
      </w:pPr>
    </w:p>
    <w:p w14:paraId="429F1CAB" w14:textId="77777777" w:rsidR="00632867" w:rsidRDefault="00632867" w:rsidP="00632867">
      <w:pPr>
        <w:spacing w:after="0" w:line="240" w:lineRule="exact"/>
        <w:ind w:left="270" w:hanging="270"/>
        <w:contextualSpacing/>
        <w:rPr>
          <w:rFonts w:cstheme="minorHAnsi"/>
        </w:rPr>
      </w:pPr>
    </w:p>
    <w:p w14:paraId="6D1B9BC4" w14:textId="59EC8399" w:rsidR="00632867" w:rsidRDefault="00632867" w:rsidP="00632867">
      <w:pPr>
        <w:spacing w:after="0" w:line="240" w:lineRule="exact"/>
        <w:ind w:left="270" w:hanging="270"/>
        <w:contextualSpacing/>
        <w:rPr>
          <w:rFonts w:cstheme="minorHAnsi"/>
        </w:rPr>
      </w:pPr>
    </w:p>
    <w:p w14:paraId="61815B6C" w14:textId="2E8FEB9A" w:rsidR="00864187" w:rsidRDefault="00864187" w:rsidP="00632867">
      <w:pPr>
        <w:spacing w:after="0" w:line="240" w:lineRule="exact"/>
        <w:ind w:left="270" w:hanging="270"/>
        <w:contextualSpacing/>
        <w:rPr>
          <w:rFonts w:cstheme="minorHAnsi"/>
        </w:rPr>
      </w:pPr>
    </w:p>
    <w:p w14:paraId="624E321C" w14:textId="77777777" w:rsidR="00864187" w:rsidRDefault="00864187" w:rsidP="00632867">
      <w:pPr>
        <w:spacing w:after="0" w:line="240" w:lineRule="exact"/>
        <w:ind w:left="270" w:hanging="270"/>
        <w:contextualSpacing/>
        <w:rPr>
          <w:rFonts w:cstheme="minorHAnsi"/>
        </w:rPr>
      </w:pPr>
    </w:p>
    <w:p w14:paraId="229CCD92" w14:textId="77777777" w:rsidR="00632867" w:rsidRDefault="00632867" w:rsidP="00632867">
      <w:pPr>
        <w:spacing w:after="0" w:line="240" w:lineRule="exact"/>
        <w:contextualSpacing/>
        <w:rPr>
          <w:rFonts w:cstheme="minorHAnsi"/>
        </w:rPr>
      </w:pPr>
    </w:p>
    <w:p w14:paraId="5FA5FD6A" w14:textId="59801D02" w:rsidR="00A60C01" w:rsidRPr="00864187" w:rsidRDefault="00632867" w:rsidP="00A60C01">
      <w:pPr>
        <w:autoSpaceDE w:val="0"/>
        <w:autoSpaceDN w:val="0"/>
        <w:jc w:val="both"/>
        <w:rPr>
          <w:rFonts w:cstheme="minorHAnsi"/>
          <w:sz w:val="20"/>
          <w:szCs w:val="20"/>
        </w:rPr>
      </w:pPr>
      <w:r w:rsidRPr="00864187">
        <w:rPr>
          <w:rFonts w:cstheme="minorHAnsi"/>
          <w:b/>
          <w:bCs/>
          <w:sz w:val="20"/>
          <w:szCs w:val="20"/>
        </w:rPr>
        <w:t>Figure S</w:t>
      </w:r>
      <w:r w:rsidR="00F403B5">
        <w:rPr>
          <w:rFonts w:cstheme="minorHAnsi"/>
          <w:b/>
          <w:bCs/>
          <w:sz w:val="20"/>
          <w:szCs w:val="20"/>
        </w:rPr>
        <w:t>5</w:t>
      </w:r>
      <w:r w:rsidRPr="00864187">
        <w:rPr>
          <w:rFonts w:cstheme="minorHAnsi"/>
          <w:sz w:val="20"/>
          <w:szCs w:val="20"/>
        </w:rPr>
        <w:t xml:space="preserve"> RiPP-like terpene BGC identified in the HI03-3b genome</w:t>
      </w:r>
      <w:r w:rsidR="00A60C01" w:rsidRPr="00864187">
        <w:rPr>
          <w:rFonts w:cstheme="minorHAnsi"/>
          <w:sz w:val="20"/>
          <w:szCs w:val="20"/>
        </w:rPr>
        <w:t xml:space="preserve">, which were predicted based on antiSMASH </w:t>
      </w:r>
      <w:r w:rsidR="00A60C01" w:rsidRPr="00864187">
        <w:rPr>
          <w:rFonts w:cstheme="minorHAnsi"/>
          <w:sz w:val="20"/>
          <w:szCs w:val="20"/>
        </w:rPr>
        <w:fldChar w:fldCharType="begin"/>
      </w:r>
      <w:r w:rsidR="00B87C25" w:rsidRPr="00864187">
        <w:rPr>
          <w:rFonts w:cstheme="minorHAnsi"/>
          <w:sz w:val="20"/>
          <w:szCs w:val="20"/>
        </w:rPr>
        <w:instrText xml:space="preserve"> ADDIN ZOTERO_ITEM CSL_CITATION {"citationID":"JZCG7jR2","properties":{"formattedCitation":"(Blin et al., 2021)","plainCitation":"(Blin et al., 2021)","noteIndex":0},"citationItems":[{"id":702,"uris":["http://zotero.org/users/8276047/items/GSPNZGHA"],"itemData":{"id":702,"type":"article-journal","abstract":"Many microorganisms produce natural products that form the basis of antimicrobials, antivirals, and other drugs. Genome mining is routinely used to complement screening-based workflows to discover novel natural products. Since 2011, the \"antibiotics and secondary metabolite analysis shell—antiSMASH\" (https://antismash.secondarymetabolites.org/) has supported researchers in their microbial genome mining tasks, both as a free-to-use web server and as a standalone tool under an OSI-approved open-source license. It is currently the most widely used tool for detecting and characterising biosynthetic gene clusters (BGCs) in bacteria and fungi. Here, we present the updated version 6 of antiSMASH. antiSMASH 6 increases the number of supported cluster types from 58 to 71, displays the modular structure of multi-modular BGCs, adds a new BGC comparison algorithm, allows for the integration of results from other prediction tools, and more effectively detects tailoring enzymes in RiPP clusters., \nGraphical AbstractHere, we present version 6 of the secondary/specialized metabolite genome mining platform antiSMASH with improved detection capabilities, a new cluster compare feature and many further improvements.","container-title":"Nucleic Acids Research","DOI":"10.1093/nar/gkab335","ISSN":"0305-1048","issue":"W1","journalAbbreviation":"Nucleic Acids Res","note":"PMID: 33978755\nPMCID: PMC8262755","page":"W29-W35","source":"PubMed Central","title":"antiSMASH 6.0: improving cluster detection and comparison capabilities","title-short":"antiSMASH 6.0","volume":"49","author":[{"family":"Blin","given":"Kai"},{"family":"Shaw","given":"Simon"},{"family":"Kloosterman","given":"Alexander M"},{"family":"Charlop-Powers","given":"Zach"},{"family":"van Wezel","given":"Gilles P"},{"family":"Medema","given":"Marnix H"},{"family":"Weber","given":"Tilmann"}],"issued":{"date-parts":[["2021",5,12]]}}}],"schema":"https://github.com/citation-style-language/schema/raw/master/csl-citation.json"} </w:instrText>
      </w:r>
      <w:r w:rsidR="00A60C01" w:rsidRPr="00864187">
        <w:rPr>
          <w:rFonts w:cstheme="minorHAnsi"/>
          <w:sz w:val="20"/>
          <w:szCs w:val="20"/>
        </w:rPr>
        <w:fldChar w:fldCharType="separate"/>
      </w:r>
      <w:r w:rsidR="00A60C01" w:rsidRPr="00864187">
        <w:rPr>
          <w:rFonts w:ascii="Calibri" w:hAnsi="Calibri" w:cs="Calibri"/>
          <w:sz w:val="20"/>
          <w:szCs w:val="20"/>
        </w:rPr>
        <w:t>(Blin et al., 2021)</w:t>
      </w:r>
      <w:r w:rsidR="00A60C01" w:rsidRPr="00864187">
        <w:rPr>
          <w:rFonts w:cstheme="minorHAnsi"/>
          <w:sz w:val="20"/>
          <w:szCs w:val="20"/>
        </w:rPr>
        <w:fldChar w:fldCharType="end"/>
      </w:r>
      <w:r w:rsidR="00A60C01" w:rsidRPr="00864187">
        <w:rPr>
          <w:rFonts w:cstheme="minorHAnsi"/>
          <w:sz w:val="20"/>
          <w:szCs w:val="20"/>
        </w:rPr>
        <w:t xml:space="preserve"> and BLASTx </w:t>
      </w:r>
      <w:r w:rsidR="00A60C01" w:rsidRPr="00864187">
        <w:rPr>
          <w:rFonts w:cstheme="minorHAnsi"/>
          <w:sz w:val="20"/>
          <w:szCs w:val="20"/>
        </w:rPr>
        <w:fldChar w:fldCharType="begin"/>
      </w:r>
      <w:r w:rsidR="00B87C25" w:rsidRPr="00864187">
        <w:rPr>
          <w:rFonts w:cstheme="minorHAnsi"/>
          <w:sz w:val="20"/>
          <w:szCs w:val="20"/>
        </w:rPr>
        <w:instrText xml:space="preserve"> ADDIN ZOTERO_ITEM CSL_CITATION {"citationID":"p3qfYkC0","properties":{"formattedCitation":"(Altschul et al., 1990)","plainCitation":"(Altschul et al., 1990)","noteIndex":0},"citationItems":[{"id":977,"uris":["http://zotero.org/users/8276047/items/ZEKVJPAJ"],"itemData":{"id":977,"type":"article-journal","abstract":"A new approach to rapid sequence comparison, basic local alignment search tool (BLAST), directly approximates alignments that optimize a measure of local similarity, the maximal segment pair (MSP) score. Recent mathematical results on the stochastic properties of MSP scores allow an analysis of the performance of this method as well as the statistical significance of alignments it generates. The basic algorithm is simple and robust; it can be implemented in a number of ways and applied in a variety of contexts including straight-forward DNA and protein sequence database searches, motif searches, gene identification searches, and in the analysis of multiple regions of similarity in long DNA sequences. In addition to its flexibility and tractability to mathematical analysis, BLAST is an order of magnitude faster than existing sequence comparison tools of comparable sensitivity.","container-title":"Journal of Molecular Biology","DOI":"10.1016/S0022-2836(05)80360-2","ISSN":"0022-2836","issue":"3","journalAbbreviation":"Journal of Molecular Biology","language":"en","page":"403-410","source":"ScienceDirect","title":"Basic local alignment search tool","volume":"215","author":[{"family":"Altschul","given":"Stephen F."},{"family":"Gish","given":"Warren"},{"family":"Miller","given":"Webb"},{"family":"Myers","given":"Eugene W."},{"family":"Lipman","given":"David J."}],"issued":{"date-parts":[["1990",10,5]]}}}],"schema":"https://github.com/citation-style-language/schema/raw/master/csl-citation.json"} </w:instrText>
      </w:r>
      <w:r w:rsidR="00A60C01" w:rsidRPr="00864187">
        <w:rPr>
          <w:rFonts w:cstheme="minorHAnsi"/>
          <w:sz w:val="20"/>
          <w:szCs w:val="20"/>
        </w:rPr>
        <w:fldChar w:fldCharType="separate"/>
      </w:r>
      <w:r w:rsidR="00A60C01" w:rsidRPr="00864187">
        <w:rPr>
          <w:rFonts w:ascii="Calibri" w:hAnsi="Calibri" w:cs="Calibri"/>
          <w:sz w:val="20"/>
          <w:szCs w:val="20"/>
        </w:rPr>
        <w:t>(Altschul et al., 1990)</w:t>
      </w:r>
      <w:r w:rsidR="00A60C01" w:rsidRPr="00864187">
        <w:rPr>
          <w:rFonts w:cstheme="minorHAnsi"/>
          <w:sz w:val="20"/>
          <w:szCs w:val="20"/>
        </w:rPr>
        <w:fldChar w:fldCharType="end"/>
      </w:r>
    </w:p>
    <w:p w14:paraId="3AB0E00B" w14:textId="77777777" w:rsidR="00864187" w:rsidRDefault="00864187" w:rsidP="00675A4B">
      <w:pPr>
        <w:spacing w:after="0" w:line="240" w:lineRule="exact"/>
        <w:contextualSpacing/>
        <w:rPr>
          <w:rFonts w:cstheme="minorHAnsi"/>
        </w:rPr>
      </w:pPr>
    </w:p>
    <w:p w14:paraId="0154169F" w14:textId="3A9D2C14" w:rsidR="00632867" w:rsidRDefault="00632867" w:rsidP="00675A4B">
      <w:pPr>
        <w:spacing w:after="0" w:line="240" w:lineRule="exact"/>
        <w:contextualSpacing/>
        <w:rPr>
          <w:rFonts w:cstheme="minorHAnsi"/>
        </w:rPr>
      </w:pPr>
      <w:r>
        <w:rPr>
          <w:rFonts w:cstheme="minorHAnsi"/>
          <w:noProof/>
        </w:rPr>
        <w:drawing>
          <wp:anchor distT="0" distB="0" distL="114300" distR="114300" simplePos="0" relativeHeight="251663872" behindDoc="0" locked="0" layoutInCell="1" allowOverlap="1" wp14:anchorId="5ABC9E7E" wp14:editId="52892710">
            <wp:simplePos x="0" y="0"/>
            <wp:positionH relativeFrom="margin">
              <wp:posOffset>176826</wp:posOffset>
            </wp:positionH>
            <wp:positionV relativeFrom="paragraph">
              <wp:posOffset>52705</wp:posOffset>
            </wp:positionV>
            <wp:extent cx="5357834" cy="281114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358907" cy="2811708"/>
                    </a:xfrm>
                    <a:prstGeom prst="rect">
                      <a:avLst/>
                    </a:prstGeom>
                    <a:noFill/>
                  </pic:spPr>
                </pic:pic>
              </a:graphicData>
            </a:graphic>
            <wp14:sizeRelH relativeFrom="page">
              <wp14:pctWidth>0</wp14:pctWidth>
            </wp14:sizeRelH>
            <wp14:sizeRelV relativeFrom="page">
              <wp14:pctHeight>0</wp14:pctHeight>
            </wp14:sizeRelV>
          </wp:anchor>
        </w:drawing>
      </w:r>
    </w:p>
    <w:p w14:paraId="11F48AEF" w14:textId="77777777" w:rsidR="00632867" w:rsidRDefault="00632867" w:rsidP="00632867">
      <w:pPr>
        <w:spacing w:after="0" w:line="240" w:lineRule="exact"/>
        <w:ind w:left="270" w:hanging="270"/>
        <w:contextualSpacing/>
        <w:rPr>
          <w:rFonts w:cstheme="minorHAnsi"/>
        </w:rPr>
      </w:pPr>
    </w:p>
    <w:p w14:paraId="6D82BD00" w14:textId="77777777" w:rsidR="00632867" w:rsidRDefault="00632867" w:rsidP="00632867">
      <w:pPr>
        <w:spacing w:after="0" w:line="240" w:lineRule="exact"/>
        <w:ind w:left="270" w:hanging="270"/>
        <w:contextualSpacing/>
        <w:rPr>
          <w:rFonts w:cstheme="minorHAnsi"/>
        </w:rPr>
      </w:pPr>
    </w:p>
    <w:p w14:paraId="4B99ADF6" w14:textId="77777777" w:rsidR="00632867" w:rsidRDefault="00632867" w:rsidP="00632867">
      <w:pPr>
        <w:spacing w:after="0" w:line="240" w:lineRule="exact"/>
        <w:ind w:left="270" w:hanging="270"/>
        <w:contextualSpacing/>
        <w:rPr>
          <w:rFonts w:cstheme="minorHAnsi"/>
        </w:rPr>
      </w:pPr>
    </w:p>
    <w:p w14:paraId="61B38976" w14:textId="77777777" w:rsidR="00632867" w:rsidRDefault="00632867" w:rsidP="00632867">
      <w:pPr>
        <w:spacing w:after="0" w:line="240" w:lineRule="exact"/>
        <w:ind w:left="270" w:hanging="270"/>
        <w:contextualSpacing/>
        <w:rPr>
          <w:rFonts w:cstheme="minorHAnsi"/>
        </w:rPr>
      </w:pPr>
    </w:p>
    <w:p w14:paraId="3FAD5E91" w14:textId="77777777" w:rsidR="00632867" w:rsidRDefault="00632867" w:rsidP="00632867">
      <w:pPr>
        <w:spacing w:after="0" w:line="240" w:lineRule="exact"/>
        <w:ind w:left="270" w:hanging="270"/>
        <w:contextualSpacing/>
        <w:rPr>
          <w:rFonts w:cstheme="minorHAnsi"/>
        </w:rPr>
      </w:pPr>
    </w:p>
    <w:p w14:paraId="7911AD53" w14:textId="77777777" w:rsidR="00632867" w:rsidRDefault="00632867" w:rsidP="00632867">
      <w:pPr>
        <w:spacing w:after="0" w:line="240" w:lineRule="exact"/>
        <w:ind w:left="270" w:hanging="270"/>
        <w:contextualSpacing/>
        <w:rPr>
          <w:rFonts w:cstheme="minorHAnsi"/>
        </w:rPr>
      </w:pPr>
    </w:p>
    <w:p w14:paraId="36334263" w14:textId="77777777" w:rsidR="00632867" w:rsidRDefault="00632867" w:rsidP="00632867">
      <w:pPr>
        <w:spacing w:after="0" w:line="240" w:lineRule="exact"/>
        <w:ind w:left="270" w:hanging="270"/>
        <w:contextualSpacing/>
        <w:rPr>
          <w:rFonts w:cstheme="minorHAnsi"/>
        </w:rPr>
      </w:pPr>
    </w:p>
    <w:p w14:paraId="6786A5E8" w14:textId="77777777" w:rsidR="00632867" w:rsidRDefault="00632867" w:rsidP="00632867">
      <w:pPr>
        <w:spacing w:after="0" w:line="240" w:lineRule="exact"/>
        <w:ind w:left="270" w:hanging="270"/>
        <w:contextualSpacing/>
        <w:rPr>
          <w:rFonts w:cstheme="minorHAnsi"/>
        </w:rPr>
      </w:pPr>
    </w:p>
    <w:p w14:paraId="33979C3C" w14:textId="77777777" w:rsidR="00632867" w:rsidRDefault="00632867" w:rsidP="00632867">
      <w:pPr>
        <w:spacing w:after="0" w:line="240" w:lineRule="exact"/>
        <w:ind w:left="270" w:hanging="270"/>
        <w:contextualSpacing/>
        <w:rPr>
          <w:rFonts w:cstheme="minorHAnsi"/>
        </w:rPr>
      </w:pPr>
    </w:p>
    <w:p w14:paraId="5A51734D" w14:textId="77777777" w:rsidR="00632867" w:rsidRDefault="00632867" w:rsidP="00632867">
      <w:pPr>
        <w:spacing w:after="0" w:line="240" w:lineRule="exact"/>
        <w:ind w:left="270" w:hanging="270"/>
        <w:contextualSpacing/>
        <w:rPr>
          <w:rFonts w:cstheme="minorHAnsi"/>
        </w:rPr>
      </w:pPr>
    </w:p>
    <w:p w14:paraId="01C13215" w14:textId="77777777" w:rsidR="00632867" w:rsidRDefault="00632867" w:rsidP="00632867">
      <w:pPr>
        <w:spacing w:after="0" w:line="240" w:lineRule="exact"/>
        <w:ind w:left="270" w:hanging="270"/>
        <w:contextualSpacing/>
        <w:rPr>
          <w:rFonts w:cstheme="minorHAnsi"/>
        </w:rPr>
      </w:pPr>
    </w:p>
    <w:p w14:paraId="6BAB12B0" w14:textId="77777777" w:rsidR="00632867" w:rsidRDefault="00632867" w:rsidP="00632867">
      <w:pPr>
        <w:spacing w:after="0" w:line="240" w:lineRule="exact"/>
        <w:ind w:left="270" w:hanging="270"/>
        <w:contextualSpacing/>
        <w:rPr>
          <w:rFonts w:cstheme="minorHAnsi"/>
        </w:rPr>
      </w:pPr>
    </w:p>
    <w:p w14:paraId="1CF8D996" w14:textId="77777777" w:rsidR="00632867" w:rsidRDefault="00632867" w:rsidP="00632867">
      <w:pPr>
        <w:spacing w:after="0" w:line="240" w:lineRule="exact"/>
        <w:ind w:left="270" w:hanging="270"/>
        <w:contextualSpacing/>
        <w:rPr>
          <w:rFonts w:cstheme="minorHAnsi"/>
        </w:rPr>
      </w:pPr>
    </w:p>
    <w:p w14:paraId="11C00C69" w14:textId="77777777" w:rsidR="00632867" w:rsidRDefault="00632867" w:rsidP="00632867">
      <w:pPr>
        <w:spacing w:after="0" w:line="240" w:lineRule="exact"/>
        <w:ind w:left="270" w:hanging="270"/>
        <w:contextualSpacing/>
        <w:rPr>
          <w:rFonts w:cstheme="minorHAnsi"/>
        </w:rPr>
      </w:pPr>
    </w:p>
    <w:p w14:paraId="0FA8E579" w14:textId="77777777" w:rsidR="00632867" w:rsidRDefault="00632867" w:rsidP="00632867">
      <w:pPr>
        <w:spacing w:after="0" w:line="240" w:lineRule="exact"/>
        <w:ind w:left="270" w:hanging="270"/>
        <w:contextualSpacing/>
        <w:rPr>
          <w:rFonts w:cstheme="minorHAnsi"/>
        </w:rPr>
      </w:pPr>
    </w:p>
    <w:p w14:paraId="5D7817D1" w14:textId="77777777" w:rsidR="00632867" w:rsidRDefault="00632867" w:rsidP="00632867">
      <w:pPr>
        <w:spacing w:after="0" w:line="240" w:lineRule="exact"/>
        <w:ind w:left="270" w:hanging="270"/>
        <w:contextualSpacing/>
        <w:rPr>
          <w:rFonts w:cstheme="minorHAnsi"/>
        </w:rPr>
      </w:pPr>
    </w:p>
    <w:p w14:paraId="633683FE" w14:textId="77777777" w:rsidR="00632867" w:rsidRDefault="00632867" w:rsidP="00632867">
      <w:pPr>
        <w:spacing w:after="0" w:line="240" w:lineRule="exact"/>
        <w:ind w:left="270" w:hanging="270"/>
        <w:contextualSpacing/>
        <w:rPr>
          <w:rFonts w:cstheme="minorHAnsi"/>
        </w:rPr>
      </w:pPr>
    </w:p>
    <w:p w14:paraId="3D7283A9" w14:textId="77777777" w:rsidR="00632867" w:rsidRDefault="00632867" w:rsidP="00632867">
      <w:pPr>
        <w:spacing w:after="0" w:line="240" w:lineRule="exact"/>
        <w:ind w:left="270" w:hanging="270"/>
        <w:contextualSpacing/>
        <w:rPr>
          <w:rFonts w:cstheme="minorHAnsi"/>
        </w:rPr>
      </w:pPr>
    </w:p>
    <w:p w14:paraId="05EE326E" w14:textId="77777777" w:rsidR="005E0279" w:rsidRDefault="005E0279" w:rsidP="00675A4B">
      <w:pPr>
        <w:spacing w:after="0" w:line="240" w:lineRule="exact"/>
        <w:contextualSpacing/>
        <w:rPr>
          <w:rFonts w:cstheme="minorHAnsi"/>
        </w:rPr>
      </w:pPr>
    </w:p>
    <w:p w14:paraId="37F90E52" w14:textId="6B301EDB" w:rsidR="00EB45FC" w:rsidRPr="00864187" w:rsidRDefault="00632867" w:rsidP="00A60C01">
      <w:pPr>
        <w:autoSpaceDE w:val="0"/>
        <w:autoSpaceDN w:val="0"/>
        <w:jc w:val="both"/>
        <w:rPr>
          <w:rFonts w:cstheme="minorHAnsi"/>
          <w:sz w:val="20"/>
          <w:szCs w:val="20"/>
        </w:rPr>
      </w:pPr>
      <w:r w:rsidRPr="00864187">
        <w:rPr>
          <w:rFonts w:cstheme="minorHAnsi"/>
          <w:b/>
          <w:bCs/>
          <w:sz w:val="20"/>
          <w:szCs w:val="20"/>
        </w:rPr>
        <w:t>Figure S</w:t>
      </w:r>
      <w:r w:rsidR="00F403B5">
        <w:rPr>
          <w:rFonts w:cstheme="minorHAnsi"/>
          <w:b/>
          <w:bCs/>
          <w:sz w:val="20"/>
          <w:szCs w:val="20"/>
        </w:rPr>
        <w:t>6</w:t>
      </w:r>
      <w:r w:rsidRPr="00864187">
        <w:rPr>
          <w:rFonts w:cstheme="minorHAnsi"/>
          <w:sz w:val="20"/>
          <w:szCs w:val="20"/>
        </w:rPr>
        <w:t xml:space="preserve"> PKS type III BGC identified in the HI03-3b genome</w:t>
      </w:r>
      <w:r w:rsidR="00A60C01" w:rsidRPr="00864187">
        <w:rPr>
          <w:rFonts w:cstheme="minorHAnsi"/>
          <w:sz w:val="20"/>
          <w:szCs w:val="20"/>
        </w:rPr>
        <w:t xml:space="preserve">, which were predicted based on antiSMASH </w:t>
      </w:r>
      <w:r w:rsidR="00A60C01" w:rsidRPr="00864187">
        <w:rPr>
          <w:rFonts w:cstheme="minorHAnsi"/>
          <w:sz w:val="20"/>
          <w:szCs w:val="20"/>
        </w:rPr>
        <w:fldChar w:fldCharType="begin"/>
      </w:r>
      <w:r w:rsidR="00B87C25" w:rsidRPr="00864187">
        <w:rPr>
          <w:rFonts w:cstheme="minorHAnsi"/>
          <w:sz w:val="20"/>
          <w:szCs w:val="20"/>
        </w:rPr>
        <w:instrText xml:space="preserve"> ADDIN ZOTERO_ITEM CSL_CITATION {"citationID":"bBM72izL","properties":{"formattedCitation":"(Blin et al., 2021)","plainCitation":"(Blin et al., 2021)","noteIndex":0},"citationItems":[{"id":702,"uris":["http://zotero.org/users/8276047/items/GSPNZGHA"],"itemData":{"id":702,"type":"article-journal","abstract":"Many microorganisms produce natural products that form the basis of antimicrobials, antivirals, and other drugs. Genome mining is routinely used to complement screening-based workflows to discover novel natural products. Since 2011, the \"antibiotics and secondary metabolite analysis shell—antiSMASH\" (https://antismash.secondarymetabolites.org/) has supported researchers in their microbial genome mining tasks, both as a free-to-use web server and as a standalone tool under an OSI-approved open-source license. It is currently the most widely used tool for detecting and characterising biosynthetic gene clusters (BGCs) in bacteria and fungi. Here, we present the updated version 6 of antiSMASH. antiSMASH 6 increases the number of supported cluster types from 58 to 71, displays the modular structure of multi-modular BGCs, adds a new BGC comparison algorithm, allows for the integration of results from other prediction tools, and more effectively detects tailoring enzymes in RiPP clusters., \nGraphical AbstractHere, we present version 6 of the secondary/specialized metabolite genome mining platform antiSMASH with improved detection capabilities, a new cluster compare feature and many further improvements.","container-title":"Nucleic Acids Research","DOI":"10.1093/nar/gkab335","ISSN":"0305-1048","issue":"W1","journalAbbreviation":"Nucleic Acids Res","note":"PMID: 33978755\nPMCID: PMC8262755","page":"W29-W35","source":"PubMed Central","title":"antiSMASH 6.0: improving cluster detection and comparison capabilities","title-short":"antiSMASH 6.0","volume":"49","author":[{"family":"Blin","given":"Kai"},{"family":"Shaw","given":"Simon"},{"family":"Kloosterman","given":"Alexander M"},{"family":"Charlop-Powers","given":"Zach"},{"family":"van Wezel","given":"Gilles P"},{"family":"Medema","given":"Marnix H"},{"family":"Weber","given":"Tilmann"}],"issued":{"date-parts":[["2021",5,12]]}}}],"schema":"https://github.com/citation-style-language/schema/raw/master/csl-citation.json"} </w:instrText>
      </w:r>
      <w:r w:rsidR="00A60C01" w:rsidRPr="00864187">
        <w:rPr>
          <w:rFonts w:cstheme="minorHAnsi"/>
          <w:sz w:val="20"/>
          <w:szCs w:val="20"/>
        </w:rPr>
        <w:fldChar w:fldCharType="separate"/>
      </w:r>
      <w:r w:rsidR="00A60C01" w:rsidRPr="00864187">
        <w:rPr>
          <w:rFonts w:ascii="Calibri" w:hAnsi="Calibri" w:cs="Calibri"/>
          <w:sz w:val="20"/>
          <w:szCs w:val="20"/>
        </w:rPr>
        <w:t>(Blin et al., 2021)</w:t>
      </w:r>
      <w:r w:rsidR="00A60C01" w:rsidRPr="00864187">
        <w:rPr>
          <w:rFonts w:cstheme="minorHAnsi"/>
          <w:sz w:val="20"/>
          <w:szCs w:val="20"/>
        </w:rPr>
        <w:fldChar w:fldCharType="end"/>
      </w:r>
      <w:r w:rsidR="00A60C01" w:rsidRPr="00864187">
        <w:rPr>
          <w:rFonts w:cstheme="minorHAnsi"/>
          <w:sz w:val="20"/>
          <w:szCs w:val="20"/>
        </w:rPr>
        <w:t xml:space="preserve"> and BLASTx </w:t>
      </w:r>
      <w:r w:rsidR="00A60C01" w:rsidRPr="00864187">
        <w:rPr>
          <w:rFonts w:cstheme="minorHAnsi"/>
          <w:sz w:val="20"/>
          <w:szCs w:val="20"/>
        </w:rPr>
        <w:fldChar w:fldCharType="begin"/>
      </w:r>
      <w:r w:rsidR="00B87C25" w:rsidRPr="00864187">
        <w:rPr>
          <w:rFonts w:cstheme="minorHAnsi"/>
          <w:sz w:val="20"/>
          <w:szCs w:val="20"/>
        </w:rPr>
        <w:instrText xml:space="preserve"> ADDIN ZOTERO_ITEM CSL_CITATION {"citationID":"2q0OdHw1","properties":{"formattedCitation":"(Altschul et al., 1990)","plainCitation":"(Altschul et al., 1990)","noteIndex":0},"citationItems":[{"id":977,"uris":["http://zotero.org/users/8276047/items/ZEKVJPAJ"],"itemData":{"id":977,"type":"article-journal","abstract":"A new approach to rapid sequence comparison, basic local alignment search tool (BLAST), directly approximates alignments that optimize a measure of local similarity, the maximal segment pair (MSP) score. Recent mathematical results on the stochastic properties of MSP scores allow an analysis of the performance of this method as well as the statistical significance of alignments it generates. The basic algorithm is simple and robust; it can be implemented in a number of ways and applied in a variety of contexts including straight-forward DNA and protein sequence database searches, motif searches, gene identification searches, and in the analysis of multiple regions of similarity in long DNA sequences. In addition to its flexibility and tractability to mathematical analysis, BLAST is an order of magnitude faster than existing sequence comparison tools of comparable sensitivity.","container-title":"Journal of Molecular Biology","DOI":"10.1016/S0022-2836(05)80360-2","ISSN":"0022-2836","issue":"3","journalAbbreviation":"Journal of Molecular Biology","language":"en","page":"403-410","source":"ScienceDirect","title":"Basic local alignment search tool","volume":"215","author":[{"family":"Altschul","given":"Stephen F."},{"family":"Gish","given":"Warren"},{"family":"Miller","given":"Webb"},{"family":"Myers","given":"Eugene W."},{"family":"Lipman","given":"David J."}],"issued":{"date-parts":[["1990",10,5]]}}}],"schema":"https://github.com/citation-style-language/schema/raw/master/csl-citation.json"} </w:instrText>
      </w:r>
      <w:r w:rsidR="00A60C01" w:rsidRPr="00864187">
        <w:rPr>
          <w:rFonts w:cstheme="minorHAnsi"/>
          <w:sz w:val="20"/>
          <w:szCs w:val="20"/>
        </w:rPr>
        <w:fldChar w:fldCharType="separate"/>
      </w:r>
      <w:r w:rsidR="00A60C01" w:rsidRPr="00864187">
        <w:rPr>
          <w:rFonts w:ascii="Calibri" w:hAnsi="Calibri" w:cs="Calibri"/>
          <w:sz w:val="20"/>
          <w:szCs w:val="20"/>
        </w:rPr>
        <w:t>(Altschul et al., 1990)</w:t>
      </w:r>
      <w:r w:rsidR="00A60C01" w:rsidRPr="00864187">
        <w:rPr>
          <w:rFonts w:cstheme="minorHAnsi"/>
          <w:sz w:val="20"/>
          <w:szCs w:val="20"/>
        </w:rPr>
        <w:fldChar w:fldCharType="end"/>
      </w:r>
      <w:r w:rsidR="00EB45FC" w:rsidRPr="00864187">
        <w:rPr>
          <w:rFonts w:cstheme="minorHAnsi"/>
          <w:sz w:val="20"/>
          <w:szCs w:val="20"/>
        </w:rPr>
        <w:t>.</w:t>
      </w:r>
    </w:p>
    <w:p w14:paraId="032EA745" w14:textId="2FD3AC2D" w:rsidR="00864187" w:rsidRDefault="00864187" w:rsidP="00A60C01">
      <w:pPr>
        <w:autoSpaceDE w:val="0"/>
        <w:autoSpaceDN w:val="0"/>
        <w:jc w:val="both"/>
        <w:rPr>
          <w:rFonts w:cstheme="minorHAnsi"/>
        </w:rPr>
      </w:pPr>
    </w:p>
    <w:p w14:paraId="66811755" w14:textId="016918AF" w:rsidR="00864187" w:rsidRDefault="00864187" w:rsidP="00A60C01">
      <w:pPr>
        <w:autoSpaceDE w:val="0"/>
        <w:autoSpaceDN w:val="0"/>
        <w:jc w:val="both"/>
        <w:rPr>
          <w:rFonts w:cstheme="minorHAnsi"/>
        </w:rPr>
      </w:pPr>
    </w:p>
    <w:p w14:paraId="37E4AE44" w14:textId="77777777" w:rsidR="00864187" w:rsidRDefault="00864187" w:rsidP="00A60C01">
      <w:pPr>
        <w:autoSpaceDE w:val="0"/>
        <w:autoSpaceDN w:val="0"/>
        <w:jc w:val="both"/>
        <w:rPr>
          <w:rFonts w:cstheme="minorHAnsi"/>
        </w:rPr>
      </w:pPr>
    </w:p>
    <w:p w14:paraId="01C01591" w14:textId="77777777" w:rsidR="00632867" w:rsidRDefault="00632867" w:rsidP="00A60C01">
      <w:pPr>
        <w:spacing w:after="0" w:line="240" w:lineRule="exact"/>
        <w:contextualSpacing/>
        <w:rPr>
          <w:rFonts w:cstheme="minorHAnsi"/>
        </w:rPr>
      </w:pPr>
      <w:r>
        <w:rPr>
          <w:rFonts w:cstheme="minorHAnsi"/>
          <w:noProof/>
        </w:rPr>
        <w:lastRenderedPageBreak/>
        <w:drawing>
          <wp:anchor distT="0" distB="0" distL="114300" distR="114300" simplePos="0" relativeHeight="251654656" behindDoc="0" locked="0" layoutInCell="1" allowOverlap="1" wp14:anchorId="0BA71BA9" wp14:editId="64194D9E">
            <wp:simplePos x="0" y="0"/>
            <wp:positionH relativeFrom="column">
              <wp:posOffset>661012</wp:posOffset>
            </wp:positionH>
            <wp:positionV relativeFrom="paragraph">
              <wp:posOffset>7498</wp:posOffset>
            </wp:positionV>
            <wp:extent cx="4924540" cy="3579720"/>
            <wp:effectExtent l="0" t="0" r="0" b="190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4955198" cy="3602005"/>
                    </a:xfrm>
                    <a:prstGeom prst="rect">
                      <a:avLst/>
                    </a:prstGeom>
                    <a:noFill/>
                  </pic:spPr>
                </pic:pic>
              </a:graphicData>
            </a:graphic>
            <wp14:sizeRelH relativeFrom="page">
              <wp14:pctWidth>0</wp14:pctWidth>
            </wp14:sizeRelH>
            <wp14:sizeRelV relativeFrom="page">
              <wp14:pctHeight>0</wp14:pctHeight>
            </wp14:sizeRelV>
          </wp:anchor>
        </w:drawing>
      </w:r>
    </w:p>
    <w:p w14:paraId="41080988" w14:textId="77777777" w:rsidR="00632867" w:rsidRDefault="00632867" w:rsidP="00632867">
      <w:pPr>
        <w:spacing w:after="0" w:line="240" w:lineRule="exact"/>
        <w:ind w:left="270" w:hanging="270"/>
        <w:contextualSpacing/>
        <w:rPr>
          <w:rFonts w:cstheme="minorHAnsi"/>
        </w:rPr>
      </w:pPr>
    </w:p>
    <w:p w14:paraId="6C62868A" w14:textId="77777777" w:rsidR="00632867" w:rsidRDefault="00632867" w:rsidP="00632867">
      <w:pPr>
        <w:spacing w:after="0" w:line="240" w:lineRule="exact"/>
        <w:ind w:left="270" w:hanging="270"/>
        <w:contextualSpacing/>
        <w:rPr>
          <w:rFonts w:cstheme="minorHAnsi"/>
        </w:rPr>
      </w:pPr>
    </w:p>
    <w:p w14:paraId="1AD04EB3" w14:textId="77777777" w:rsidR="00632867" w:rsidRDefault="00632867" w:rsidP="00632867">
      <w:pPr>
        <w:spacing w:after="0" w:line="240" w:lineRule="exact"/>
        <w:ind w:left="270" w:hanging="270"/>
        <w:contextualSpacing/>
        <w:rPr>
          <w:rFonts w:cstheme="minorHAnsi"/>
        </w:rPr>
      </w:pPr>
    </w:p>
    <w:p w14:paraId="4467F887" w14:textId="77777777" w:rsidR="00632867" w:rsidRDefault="00632867" w:rsidP="00632867">
      <w:pPr>
        <w:spacing w:after="0" w:line="240" w:lineRule="exact"/>
        <w:ind w:left="270" w:hanging="270"/>
        <w:contextualSpacing/>
        <w:rPr>
          <w:rFonts w:cstheme="minorHAnsi"/>
        </w:rPr>
      </w:pPr>
    </w:p>
    <w:p w14:paraId="63B6222A" w14:textId="77777777" w:rsidR="00632867" w:rsidRDefault="00632867" w:rsidP="00632867">
      <w:pPr>
        <w:spacing w:after="0" w:line="240" w:lineRule="exact"/>
        <w:ind w:left="270" w:hanging="270"/>
        <w:contextualSpacing/>
        <w:rPr>
          <w:rFonts w:cstheme="minorHAnsi"/>
        </w:rPr>
      </w:pPr>
    </w:p>
    <w:p w14:paraId="5D499E44" w14:textId="77777777" w:rsidR="00632867" w:rsidRDefault="00632867" w:rsidP="00632867">
      <w:pPr>
        <w:spacing w:after="0" w:line="240" w:lineRule="exact"/>
        <w:ind w:left="270" w:hanging="270"/>
        <w:contextualSpacing/>
        <w:rPr>
          <w:rFonts w:cstheme="minorHAnsi"/>
        </w:rPr>
      </w:pPr>
    </w:p>
    <w:p w14:paraId="6C497DF4" w14:textId="77777777" w:rsidR="00632867" w:rsidRDefault="00632867" w:rsidP="00632867">
      <w:pPr>
        <w:spacing w:after="0" w:line="240" w:lineRule="exact"/>
        <w:ind w:left="270" w:hanging="270"/>
        <w:contextualSpacing/>
        <w:rPr>
          <w:rFonts w:cstheme="minorHAnsi"/>
        </w:rPr>
      </w:pPr>
    </w:p>
    <w:p w14:paraId="5A71DF04" w14:textId="77777777" w:rsidR="00632867" w:rsidRDefault="00632867" w:rsidP="00632867">
      <w:pPr>
        <w:spacing w:after="0" w:line="240" w:lineRule="exact"/>
        <w:ind w:left="270" w:hanging="270"/>
        <w:contextualSpacing/>
        <w:rPr>
          <w:rFonts w:cstheme="minorHAnsi"/>
        </w:rPr>
      </w:pPr>
    </w:p>
    <w:p w14:paraId="5D859383" w14:textId="77777777" w:rsidR="00632867" w:rsidRDefault="00632867" w:rsidP="00632867">
      <w:pPr>
        <w:spacing w:after="0" w:line="240" w:lineRule="exact"/>
        <w:ind w:left="270" w:hanging="270"/>
        <w:contextualSpacing/>
        <w:rPr>
          <w:rFonts w:cstheme="minorHAnsi"/>
        </w:rPr>
      </w:pPr>
    </w:p>
    <w:p w14:paraId="6878FA7B" w14:textId="77777777" w:rsidR="00632867" w:rsidRDefault="00632867" w:rsidP="00632867">
      <w:pPr>
        <w:spacing w:after="0" w:line="240" w:lineRule="exact"/>
        <w:ind w:left="270" w:hanging="270"/>
        <w:contextualSpacing/>
        <w:rPr>
          <w:rFonts w:cstheme="minorHAnsi"/>
        </w:rPr>
      </w:pPr>
    </w:p>
    <w:p w14:paraId="042E1E20" w14:textId="77777777" w:rsidR="00632867" w:rsidRDefault="00632867" w:rsidP="00632867">
      <w:pPr>
        <w:spacing w:after="0" w:line="240" w:lineRule="exact"/>
        <w:ind w:left="270" w:hanging="270"/>
        <w:contextualSpacing/>
        <w:rPr>
          <w:rFonts w:cstheme="minorHAnsi"/>
        </w:rPr>
      </w:pPr>
    </w:p>
    <w:p w14:paraId="78465224" w14:textId="77777777" w:rsidR="00632867" w:rsidRDefault="00632867" w:rsidP="00632867">
      <w:pPr>
        <w:spacing w:after="0" w:line="240" w:lineRule="exact"/>
        <w:ind w:left="270" w:hanging="270"/>
        <w:contextualSpacing/>
        <w:rPr>
          <w:rFonts w:cstheme="minorHAnsi"/>
        </w:rPr>
      </w:pPr>
    </w:p>
    <w:p w14:paraId="3CCA28D6" w14:textId="77777777" w:rsidR="00632867" w:rsidRDefault="00632867" w:rsidP="00632867">
      <w:pPr>
        <w:spacing w:after="0" w:line="240" w:lineRule="exact"/>
        <w:ind w:left="270" w:hanging="270"/>
        <w:contextualSpacing/>
        <w:rPr>
          <w:rFonts w:cstheme="minorHAnsi"/>
        </w:rPr>
      </w:pPr>
    </w:p>
    <w:p w14:paraId="328D7A07" w14:textId="77777777" w:rsidR="00632867" w:rsidRDefault="00632867" w:rsidP="00632867">
      <w:pPr>
        <w:spacing w:after="0" w:line="240" w:lineRule="exact"/>
        <w:ind w:left="270" w:hanging="270"/>
        <w:contextualSpacing/>
        <w:rPr>
          <w:rFonts w:cstheme="minorHAnsi"/>
        </w:rPr>
      </w:pPr>
    </w:p>
    <w:p w14:paraId="788F21AD" w14:textId="77777777" w:rsidR="00632867" w:rsidRDefault="00632867" w:rsidP="00632867">
      <w:pPr>
        <w:spacing w:after="0" w:line="240" w:lineRule="exact"/>
        <w:ind w:left="270" w:hanging="270"/>
        <w:contextualSpacing/>
        <w:rPr>
          <w:rFonts w:cstheme="minorHAnsi"/>
        </w:rPr>
      </w:pPr>
    </w:p>
    <w:p w14:paraId="260BE076" w14:textId="77777777" w:rsidR="00632867" w:rsidRDefault="00632867" w:rsidP="00632867">
      <w:pPr>
        <w:spacing w:after="0" w:line="240" w:lineRule="exact"/>
        <w:ind w:left="270" w:hanging="270"/>
        <w:contextualSpacing/>
        <w:rPr>
          <w:rFonts w:cstheme="minorHAnsi"/>
        </w:rPr>
      </w:pPr>
    </w:p>
    <w:p w14:paraId="30AED706" w14:textId="77777777" w:rsidR="00632867" w:rsidRDefault="00632867" w:rsidP="00632867">
      <w:pPr>
        <w:spacing w:after="0" w:line="240" w:lineRule="exact"/>
        <w:ind w:left="270" w:hanging="270"/>
        <w:contextualSpacing/>
        <w:rPr>
          <w:rFonts w:cstheme="minorHAnsi"/>
        </w:rPr>
      </w:pPr>
    </w:p>
    <w:p w14:paraId="3E7BD7F2" w14:textId="77777777" w:rsidR="00632867" w:rsidRDefault="00632867" w:rsidP="00632867">
      <w:pPr>
        <w:spacing w:after="0" w:line="240" w:lineRule="exact"/>
        <w:ind w:left="270" w:hanging="270"/>
        <w:contextualSpacing/>
        <w:rPr>
          <w:rFonts w:cstheme="minorHAnsi"/>
        </w:rPr>
      </w:pPr>
    </w:p>
    <w:p w14:paraId="301845CB" w14:textId="77777777" w:rsidR="00632867" w:rsidRDefault="00632867" w:rsidP="00632867">
      <w:pPr>
        <w:spacing w:after="0" w:line="240" w:lineRule="exact"/>
        <w:ind w:left="270" w:hanging="270"/>
        <w:contextualSpacing/>
        <w:rPr>
          <w:rFonts w:cstheme="minorHAnsi"/>
        </w:rPr>
      </w:pPr>
    </w:p>
    <w:p w14:paraId="2E3A3F49" w14:textId="77777777" w:rsidR="00632867" w:rsidRDefault="00632867" w:rsidP="00632867">
      <w:pPr>
        <w:spacing w:after="0" w:line="240" w:lineRule="exact"/>
        <w:ind w:left="270" w:hanging="270"/>
        <w:contextualSpacing/>
        <w:rPr>
          <w:rFonts w:cstheme="minorHAnsi"/>
        </w:rPr>
      </w:pPr>
    </w:p>
    <w:p w14:paraId="0B9A9263" w14:textId="77777777" w:rsidR="00632867" w:rsidRDefault="00632867" w:rsidP="00632867">
      <w:pPr>
        <w:spacing w:after="0" w:line="240" w:lineRule="exact"/>
        <w:ind w:left="270" w:hanging="270"/>
        <w:contextualSpacing/>
        <w:rPr>
          <w:rFonts w:cstheme="minorHAnsi"/>
        </w:rPr>
      </w:pPr>
    </w:p>
    <w:p w14:paraId="7CACFDF7" w14:textId="39C3A135" w:rsidR="00632867" w:rsidRDefault="00632867" w:rsidP="00F0413D">
      <w:pPr>
        <w:spacing w:after="0" w:line="240" w:lineRule="exact"/>
        <w:contextualSpacing/>
        <w:rPr>
          <w:rFonts w:cstheme="minorHAnsi"/>
        </w:rPr>
      </w:pPr>
    </w:p>
    <w:p w14:paraId="210C3CEE" w14:textId="6D8A45A8" w:rsidR="00382548" w:rsidRDefault="00382548" w:rsidP="00F0413D">
      <w:pPr>
        <w:spacing w:after="0" w:line="240" w:lineRule="exact"/>
        <w:contextualSpacing/>
        <w:rPr>
          <w:rFonts w:cstheme="minorHAnsi"/>
        </w:rPr>
      </w:pPr>
    </w:p>
    <w:p w14:paraId="6C9F3E02" w14:textId="77777777" w:rsidR="00382548" w:rsidRDefault="00382548" w:rsidP="00F0413D">
      <w:pPr>
        <w:spacing w:after="0" w:line="240" w:lineRule="exact"/>
        <w:contextualSpacing/>
        <w:rPr>
          <w:rFonts w:cstheme="minorHAnsi"/>
        </w:rPr>
      </w:pPr>
    </w:p>
    <w:p w14:paraId="68F7BF35" w14:textId="4181B38E" w:rsidR="00EA2719" w:rsidRPr="00864187" w:rsidRDefault="00632867" w:rsidP="0079367C">
      <w:pPr>
        <w:autoSpaceDE w:val="0"/>
        <w:autoSpaceDN w:val="0"/>
        <w:jc w:val="both"/>
        <w:rPr>
          <w:rFonts w:cstheme="minorHAnsi"/>
          <w:sz w:val="20"/>
          <w:szCs w:val="20"/>
        </w:rPr>
      </w:pPr>
      <w:r w:rsidRPr="00864187">
        <w:rPr>
          <w:rFonts w:cstheme="minorHAnsi"/>
          <w:b/>
          <w:bCs/>
          <w:sz w:val="20"/>
          <w:szCs w:val="20"/>
        </w:rPr>
        <w:t>Figure S</w:t>
      </w:r>
      <w:r w:rsidR="00F403B5">
        <w:rPr>
          <w:rFonts w:cstheme="minorHAnsi"/>
          <w:b/>
          <w:bCs/>
          <w:sz w:val="20"/>
          <w:szCs w:val="20"/>
        </w:rPr>
        <w:t>7</w:t>
      </w:r>
      <w:r w:rsidRPr="00864187">
        <w:rPr>
          <w:rFonts w:cstheme="minorHAnsi"/>
          <w:sz w:val="20"/>
          <w:szCs w:val="20"/>
        </w:rPr>
        <w:t xml:space="preserve"> Siderophore/petrobactin BGC and lassopeptide BGC identified in the HI03-3b genome</w:t>
      </w:r>
      <w:r w:rsidR="00A60C01" w:rsidRPr="00864187">
        <w:rPr>
          <w:rFonts w:cstheme="minorHAnsi"/>
          <w:sz w:val="20"/>
          <w:szCs w:val="20"/>
        </w:rPr>
        <w:t xml:space="preserve">, which were predicted based on antiSMASH </w:t>
      </w:r>
      <w:r w:rsidR="00A60C01" w:rsidRPr="00864187">
        <w:rPr>
          <w:rFonts w:cstheme="minorHAnsi"/>
          <w:sz w:val="20"/>
          <w:szCs w:val="20"/>
        </w:rPr>
        <w:fldChar w:fldCharType="begin"/>
      </w:r>
      <w:r w:rsidR="00B87C25" w:rsidRPr="00864187">
        <w:rPr>
          <w:rFonts w:cstheme="minorHAnsi"/>
          <w:sz w:val="20"/>
          <w:szCs w:val="20"/>
        </w:rPr>
        <w:instrText xml:space="preserve"> ADDIN ZOTERO_ITEM CSL_CITATION {"citationID":"ciGnFArB","properties":{"formattedCitation":"(Blin et al., 2021)","plainCitation":"(Blin et al., 2021)","noteIndex":0},"citationItems":[{"id":702,"uris":["http://zotero.org/users/8276047/items/GSPNZGHA"],"itemData":{"id":702,"type":"article-journal","abstract":"Many microorganisms produce natural products that form the basis of antimicrobials, antivirals, and other drugs. Genome mining is routinely used to complement screening-based workflows to discover novel natural products. Since 2011, the \"antibiotics and secondary metabolite analysis shell—antiSMASH\" (https://antismash.secondarymetabolites.org/) has supported researchers in their microbial genome mining tasks, both as a free-to-use web server and as a standalone tool under an OSI-approved open-source license. It is currently the most widely used tool for detecting and characterising biosynthetic gene clusters (BGCs) in bacteria and fungi. Here, we present the updated version 6 of antiSMASH. antiSMASH 6 increases the number of supported cluster types from 58 to 71, displays the modular structure of multi-modular BGCs, adds a new BGC comparison algorithm, allows for the integration of results from other prediction tools, and more effectively detects tailoring enzymes in RiPP clusters., \nGraphical AbstractHere, we present version 6 of the secondary/specialized metabolite genome mining platform antiSMASH with improved detection capabilities, a new cluster compare feature and many further improvements.","container-title":"Nucleic Acids Research","DOI":"10.1093/nar/gkab335","ISSN":"0305-1048","issue":"W1","journalAbbreviation":"Nucleic Acids Res","note":"PMID: 33978755\nPMCID: PMC8262755","page":"W29-W35","source":"PubMed Central","title":"antiSMASH 6.0: improving cluster detection and comparison capabilities","title-short":"antiSMASH 6.0","volume":"49","author":[{"family":"Blin","given":"Kai"},{"family":"Shaw","given":"Simon"},{"family":"Kloosterman","given":"Alexander M"},{"family":"Charlop-Powers","given":"Zach"},{"family":"van Wezel","given":"Gilles P"},{"family":"Medema","given":"Marnix H"},{"family":"Weber","given":"Tilmann"}],"issued":{"date-parts":[["2021",5,12]]}}}],"schema":"https://github.com/citation-style-language/schema/raw/master/csl-citation.json"} </w:instrText>
      </w:r>
      <w:r w:rsidR="00A60C01" w:rsidRPr="00864187">
        <w:rPr>
          <w:rFonts w:cstheme="minorHAnsi"/>
          <w:sz w:val="20"/>
          <w:szCs w:val="20"/>
        </w:rPr>
        <w:fldChar w:fldCharType="separate"/>
      </w:r>
      <w:r w:rsidR="00A60C01" w:rsidRPr="00864187">
        <w:rPr>
          <w:rFonts w:ascii="Calibri" w:hAnsi="Calibri" w:cs="Calibri"/>
          <w:sz w:val="20"/>
          <w:szCs w:val="20"/>
        </w:rPr>
        <w:t>(Blin et al., 2021)</w:t>
      </w:r>
      <w:r w:rsidR="00A60C01" w:rsidRPr="00864187">
        <w:rPr>
          <w:rFonts w:cstheme="minorHAnsi"/>
          <w:sz w:val="20"/>
          <w:szCs w:val="20"/>
        </w:rPr>
        <w:fldChar w:fldCharType="end"/>
      </w:r>
      <w:r w:rsidR="00A60C01" w:rsidRPr="00864187">
        <w:rPr>
          <w:rFonts w:cstheme="minorHAnsi"/>
          <w:sz w:val="20"/>
          <w:szCs w:val="20"/>
        </w:rPr>
        <w:t xml:space="preserve"> and BLASTx </w:t>
      </w:r>
      <w:r w:rsidR="00A60C01" w:rsidRPr="00864187">
        <w:rPr>
          <w:rFonts w:cstheme="minorHAnsi"/>
          <w:sz w:val="20"/>
          <w:szCs w:val="20"/>
        </w:rPr>
        <w:fldChar w:fldCharType="begin"/>
      </w:r>
      <w:r w:rsidR="00B87C25" w:rsidRPr="00864187">
        <w:rPr>
          <w:rFonts w:cstheme="minorHAnsi"/>
          <w:sz w:val="20"/>
          <w:szCs w:val="20"/>
        </w:rPr>
        <w:instrText xml:space="preserve"> ADDIN ZOTERO_ITEM CSL_CITATION {"citationID":"TU53Pp0U","properties":{"formattedCitation":"(Altschul et al., 1990)","plainCitation":"(Altschul et al., 1990)","noteIndex":0},"citationItems":[{"id":977,"uris":["http://zotero.org/users/8276047/items/ZEKVJPAJ"],"itemData":{"id":977,"type":"article-journal","abstract":"A new approach to rapid sequence comparison, basic local alignment search tool (BLAST), directly approximates alignments that optimize a measure of local similarity, the maximal segment pair (MSP) score. Recent mathematical results on the stochastic properties of MSP scores allow an analysis of the performance of this method as well as the statistical significance of alignments it generates. The basic algorithm is simple and robust; it can be implemented in a number of ways and applied in a variety of contexts including straight-forward DNA and protein sequence database searches, motif searches, gene identification searches, and in the analysis of multiple regions of similarity in long DNA sequences. In addition to its flexibility and tractability to mathematical analysis, BLAST is an order of magnitude faster than existing sequence comparison tools of comparable sensitivity.","container-title":"Journal of Molecular Biology","DOI":"10.1016/S0022-2836(05)80360-2","ISSN":"0022-2836","issue":"3","journalAbbreviation":"Journal of Molecular Biology","language":"en","page":"403-410","source":"ScienceDirect","title":"Basic local alignment search tool","volume":"215","author":[{"family":"Altschul","given":"Stephen F."},{"family":"Gish","given":"Warren"},{"family":"Miller","given":"Webb"},{"family":"Myers","given":"Eugene W."},{"family":"Lipman","given":"David J."}],"issued":{"date-parts":[["1990",10,5]]}}}],"schema":"https://github.com/citation-style-language/schema/raw/master/csl-citation.json"} </w:instrText>
      </w:r>
      <w:r w:rsidR="00A60C01" w:rsidRPr="00864187">
        <w:rPr>
          <w:rFonts w:cstheme="minorHAnsi"/>
          <w:sz w:val="20"/>
          <w:szCs w:val="20"/>
        </w:rPr>
        <w:fldChar w:fldCharType="separate"/>
      </w:r>
      <w:r w:rsidR="00A60C01" w:rsidRPr="00864187">
        <w:rPr>
          <w:rFonts w:ascii="Calibri" w:hAnsi="Calibri" w:cs="Calibri"/>
          <w:sz w:val="20"/>
          <w:szCs w:val="20"/>
        </w:rPr>
        <w:t>(Altschul et al., 1990)</w:t>
      </w:r>
      <w:r w:rsidR="00A60C01" w:rsidRPr="00864187">
        <w:rPr>
          <w:rFonts w:cstheme="minorHAnsi"/>
          <w:sz w:val="20"/>
          <w:szCs w:val="20"/>
        </w:rPr>
        <w:fldChar w:fldCharType="end"/>
      </w:r>
      <w:r w:rsidR="00A60C01" w:rsidRPr="00864187">
        <w:rPr>
          <w:rFonts w:cstheme="minorHAnsi"/>
          <w:sz w:val="20"/>
          <w:szCs w:val="20"/>
        </w:rPr>
        <w:t>.</w:t>
      </w:r>
    </w:p>
    <w:p w14:paraId="7FBF7862" w14:textId="77777777" w:rsidR="00382548" w:rsidRPr="0079367C" w:rsidRDefault="00382548" w:rsidP="0079367C">
      <w:pPr>
        <w:autoSpaceDE w:val="0"/>
        <w:autoSpaceDN w:val="0"/>
        <w:jc w:val="both"/>
        <w:rPr>
          <w:rFonts w:cstheme="minorHAnsi"/>
        </w:rPr>
      </w:pPr>
    </w:p>
    <w:p w14:paraId="6A98BEE4" w14:textId="77466373" w:rsidR="00B204D6" w:rsidRPr="001B42A9" w:rsidRDefault="00B204D6" w:rsidP="00B204D6">
      <w:pPr>
        <w:autoSpaceDE w:val="0"/>
        <w:autoSpaceDN w:val="0"/>
        <w:spacing w:after="0" w:line="240" w:lineRule="auto"/>
        <w:jc w:val="both"/>
        <w:rPr>
          <w:rFonts w:cstheme="minorHAnsi"/>
        </w:rPr>
      </w:pPr>
      <w:r>
        <w:rPr>
          <w:rFonts w:cstheme="minorHAnsi"/>
          <w:b/>
          <w:bCs/>
        </w:rPr>
        <w:t>Table S</w:t>
      </w:r>
      <w:r w:rsidR="004F76D7">
        <w:rPr>
          <w:rFonts w:cstheme="minorHAnsi"/>
          <w:b/>
          <w:bCs/>
        </w:rPr>
        <w:t>1</w:t>
      </w:r>
      <w:r w:rsidR="00EA2719">
        <w:rPr>
          <w:rFonts w:cstheme="minorHAnsi"/>
          <w:b/>
          <w:bCs/>
        </w:rPr>
        <w:t>5</w:t>
      </w:r>
      <w:r>
        <w:rPr>
          <w:rFonts w:cstheme="minorHAnsi"/>
          <w:b/>
          <w:bCs/>
        </w:rPr>
        <w:t xml:space="preserve"> </w:t>
      </w:r>
      <w:bookmarkStart w:id="34" w:name="_Hlk120147995"/>
      <w:r w:rsidRPr="001B42A9">
        <w:rPr>
          <w:rFonts w:cstheme="minorHAnsi"/>
        </w:rPr>
        <w:t xml:space="preserve">Comparation of biosynthetically potential genes between </w:t>
      </w:r>
      <w:r w:rsidRPr="001B42A9">
        <w:rPr>
          <w:rFonts w:cstheme="minorHAnsi"/>
          <w:i/>
          <w:iCs/>
        </w:rPr>
        <w:t>Cytobacillus</w:t>
      </w:r>
      <w:r w:rsidRPr="001B42A9">
        <w:rPr>
          <w:rFonts w:cstheme="minorHAnsi"/>
        </w:rPr>
        <w:t xml:space="preserve"> HI03-3b and </w:t>
      </w:r>
      <w:r w:rsidRPr="001B42A9">
        <w:rPr>
          <w:rFonts w:cstheme="minorHAnsi"/>
          <w:i/>
          <w:iCs/>
        </w:rPr>
        <w:t>C. firmus</w:t>
      </w:r>
      <w:r w:rsidRPr="001B42A9">
        <w:rPr>
          <w:rFonts w:cstheme="minorHAnsi"/>
        </w:rPr>
        <w:t xml:space="preserve"> NCTC10335</w:t>
      </w:r>
    </w:p>
    <w:tbl>
      <w:tblPr>
        <w:tblStyle w:val="TableGrid"/>
        <w:tblW w:w="9270" w:type="dxa"/>
        <w:tblInd w:w="-5" w:type="dxa"/>
        <w:tblLook w:val="04A0" w:firstRow="1" w:lastRow="0" w:firstColumn="1" w:lastColumn="0" w:noHBand="0" w:noVBand="1"/>
      </w:tblPr>
      <w:tblGrid>
        <w:gridCol w:w="5490"/>
        <w:gridCol w:w="1890"/>
        <w:gridCol w:w="1890"/>
      </w:tblGrid>
      <w:tr w:rsidR="00B204D6" w:rsidRPr="0057779D" w14:paraId="39F3F1EC" w14:textId="77777777" w:rsidTr="001728D4">
        <w:tc>
          <w:tcPr>
            <w:tcW w:w="5490" w:type="dxa"/>
            <w:vMerge w:val="restart"/>
            <w:shd w:val="clear" w:color="auto" w:fill="E7E6E6" w:themeFill="background2"/>
            <w:vAlign w:val="center"/>
          </w:tcPr>
          <w:bookmarkEnd w:id="34"/>
          <w:p w14:paraId="00E01469" w14:textId="7D4DC106" w:rsidR="00B204D6" w:rsidRPr="00582433" w:rsidRDefault="00725797" w:rsidP="001728D4">
            <w:pPr>
              <w:autoSpaceDE w:val="0"/>
              <w:autoSpaceDN w:val="0"/>
              <w:jc w:val="center"/>
              <w:rPr>
                <w:rFonts w:cstheme="minorHAnsi"/>
                <w:sz w:val="18"/>
                <w:szCs w:val="18"/>
              </w:rPr>
            </w:pPr>
            <w:r>
              <w:rPr>
                <w:rFonts w:cstheme="minorHAnsi"/>
                <w:sz w:val="18"/>
                <w:szCs w:val="18"/>
              </w:rPr>
              <w:t>Genetically e</w:t>
            </w:r>
            <w:r w:rsidR="00B204D6">
              <w:rPr>
                <w:rFonts w:cstheme="minorHAnsi"/>
                <w:sz w:val="18"/>
                <w:szCs w:val="18"/>
              </w:rPr>
              <w:t>ncoded protein</w:t>
            </w:r>
            <w:r>
              <w:rPr>
                <w:rFonts w:cstheme="minorHAnsi"/>
                <w:sz w:val="18"/>
                <w:szCs w:val="18"/>
              </w:rPr>
              <w:t xml:space="preserve"> or small molecule</w:t>
            </w:r>
          </w:p>
        </w:tc>
        <w:tc>
          <w:tcPr>
            <w:tcW w:w="3780" w:type="dxa"/>
            <w:gridSpan w:val="2"/>
            <w:tcBorders>
              <w:bottom w:val="single" w:sz="4" w:space="0" w:color="auto"/>
            </w:tcBorders>
            <w:shd w:val="clear" w:color="auto" w:fill="E7E6E6" w:themeFill="background2"/>
          </w:tcPr>
          <w:p w14:paraId="2F7BC2FB" w14:textId="08D39910" w:rsidR="00B204D6" w:rsidRPr="001B42A9" w:rsidRDefault="00725797" w:rsidP="001728D4">
            <w:pPr>
              <w:autoSpaceDE w:val="0"/>
              <w:autoSpaceDN w:val="0"/>
              <w:jc w:val="center"/>
              <w:rPr>
                <w:rFonts w:cstheme="minorHAnsi"/>
                <w:sz w:val="18"/>
                <w:szCs w:val="18"/>
              </w:rPr>
            </w:pPr>
            <w:r>
              <w:rPr>
                <w:rFonts w:cstheme="minorHAnsi"/>
                <w:sz w:val="18"/>
                <w:szCs w:val="18"/>
              </w:rPr>
              <w:t xml:space="preserve">Gene presence &amp; </w:t>
            </w:r>
            <w:r w:rsidR="00B204D6">
              <w:rPr>
                <w:rFonts w:cstheme="minorHAnsi"/>
                <w:sz w:val="18"/>
                <w:szCs w:val="18"/>
              </w:rPr>
              <w:t>copy number</w:t>
            </w:r>
          </w:p>
        </w:tc>
      </w:tr>
      <w:tr w:rsidR="00B204D6" w:rsidRPr="0057779D" w14:paraId="33922624" w14:textId="77777777" w:rsidTr="001728D4">
        <w:tc>
          <w:tcPr>
            <w:tcW w:w="5490" w:type="dxa"/>
            <w:vMerge/>
            <w:tcBorders>
              <w:bottom w:val="single" w:sz="4" w:space="0" w:color="auto"/>
            </w:tcBorders>
            <w:shd w:val="clear" w:color="auto" w:fill="E7E6E6" w:themeFill="background2"/>
          </w:tcPr>
          <w:p w14:paraId="5E94CECD" w14:textId="77777777" w:rsidR="00B204D6" w:rsidRPr="00582433" w:rsidRDefault="00B204D6" w:rsidP="001728D4">
            <w:pPr>
              <w:autoSpaceDE w:val="0"/>
              <w:autoSpaceDN w:val="0"/>
              <w:jc w:val="center"/>
              <w:rPr>
                <w:rFonts w:cstheme="minorHAnsi"/>
                <w:sz w:val="18"/>
                <w:szCs w:val="18"/>
              </w:rPr>
            </w:pPr>
          </w:p>
        </w:tc>
        <w:tc>
          <w:tcPr>
            <w:tcW w:w="1890" w:type="dxa"/>
            <w:tcBorders>
              <w:bottom w:val="single" w:sz="4" w:space="0" w:color="auto"/>
            </w:tcBorders>
            <w:shd w:val="clear" w:color="auto" w:fill="E7E6E6" w:themeFill="background2"/>
          </w:tcPr>
          <w:p w14:paraId="0DCE6B63" w14:textId="77777777" w:rsidR="00B204D6" w:rsidRDefault="00B204D6" w:rsidP="001728D4">
            <w:pPr>
              <w:autoSpaceDE w:val="0"/>
              <w:autoSpaceDN w:val="0"/>
              <w:jc w:val="center"/>
              <w:rPr>
                <w:rFonts w:cstheme="minorHAnsi"/>
                <w:sz w:val="18"/>
                <w:szCs w:val="18"/>
              </w:rPr>
            </w:pPr>
            <w:r w:rsidRPr="00582433">
              <w:rPr>
                <w:rFonts w:cstheme="minorHAnsi"/>
                <w:i/>
                <w:iCs/>
                <w:sz w:val="18"/>
                <w:szCs w:val="18"/>
              </w:rPr>
              <w:t>Cytobacillus</w:t>
            </w:r>
            <w:r w:rsidRPr="00582433">
              <w:rPr>
                <w:rFonts w:cstheme="minorHAnsi"/>
                <w:sz w:val="18"/>
                <w:szCs w:val="18"/>
              </w:rPr>
              <w:t xml:space="preserve"> HI03-3b</w:t>
            </w:r>
          </w:p>
          <w:p w14:paraId="0E3E7EF5" w14:textId="52259E94" w:rsidR="00382548" w:rsidRPr="00382548" w:rsidRDefault="00382548" w:rsidP="00382548">
            <w:pPr>
              <w:autoSpaceDE w:val="0"/>
              <w:autoSpaceDN w:val="0"/>
              <w:jc w:val="center"/>
              <w:rPr>
                <w:rFonts w:cstheme="minorHAnsi"/>
                <w:sz w:val="18"/>
                <w:szCs w:val="18"/>
              </w:rPr>
            </w:pPr>
            <w:r w:rsidRPr="00382548">
              <w:rPr>
                <w:rFonts w:cstheme="minorHAnsi"/>
                <w:sz w:val="18"/>
                <w:szCs w:val="18"/>
              </w:rPr>
              <w:t xml:space="preserve">[GCA_023197125.1] </w:t>
            </w:r>
          </w:p>
          <w:p w14:paraId="42FA716F" w14:textId="24DF4734" w:rsidR="00B204D6" w:rsidRPr="00582433" w:rsidRDefault="00382548" w:rsidP="00382548">
            <w:pPr>
              <w:autoSpaceDE w:val="0"/>
              <w:autoSpaceDN w:val="0"/>
              <w:jc w:val="center"/>
              <w:rPr>
                <w:rFonts w:cstheme="minorHAnsi"/>
                <w:sz w:val="18"/>
                <w:szCs w:val="18"/>
              </w:rPr>
            </w:pPr>
            <w:r w:rsidRPr="00382548">
              <w:rPr>
                <w:rFonts w:cstheme="minorHAnsi"/>
                <w:sz w:val="18"/>
                <w:szCs w:val="18"/>
              </w:rPr>
              <w:t xml:space="preserve"> </w:t>
            </w:r>
            <w:r w:rsidR="00B204D6">
              <w:rPr>
                <w:rFonts w:cstheme="minorHAnsi"/>
                <w:sz w:val="18"/>
                <w:szCs w:val="18"/>
              </w:rPr>
              <w:t>(In this work)</w:t>
            </w:r>
          </w:p>
        </w:tc>
        <w:tc>
          <w:tcPr>
            <w:tcW w:w="1890" w:type="dxa"/>
            <w:tcBorders>
              <w:bottom w:val="single" w:sz="4" w:space="0" w:color="auto"/>
            </w:tcBorders>
            <w:shd w:val="clear" w:color="auto" w:fill="E7E6E6" w:themeFill="background2"/>
          </w:tcPr>
          <w:p w14:paraId="1CDE7935" w14:textId="77777777" w:rsidR="00B204D6" w:rsidRDefault="00B204D6" w:rsidP="001728D4">
            <w:pPr>
              <w:autoSpaceDE w:val="0"/>
              <w:autoSpaceDN w:val="0"/>
              <w:jc w:val="center"/>
              <w:rPr>
                <w:rFonts w:cstheme="minorHAnsi"/>
                <w:sz w:val="18"/>
                <w:szCs w:val="18"/>
              </w:rPr>
            </w:pPr>
            <w:bookmarkStart w:id="35" w:name="_Hlk120092205"/>
            <w:r w:rsidRPr="00582433">
              <w:rPr>
                <w:rFonts w:cstheme="minorHAnsi"/>
                <w:i/>
                <w:iCs/>
                <w:sz w:val="18"/>
                <w:szCs w:val="18"/>
              </w:rPr>
              <w:t>C</w:t>
            </w:r>
            <w:r>
              <w:rPr>
                <w:rFonts w:cstheme="minorHAnsi"/>
                <w:i/>
                <w:iCs/>
                <w:sz w:val="18"/>
                <w:szCs w:val="18"/>
              </w:rPr>
              <w:t>.</w:t>
            </w:r>
            <w:r w:rsidRPr="00582433">
              <w:rPr>
                <w:rFonts w:cstheme="minorHAnsi"/>
                <w:i/>
                <w:iCs/>
                <w:sz w:val="18"/>
                <w:szCs w:val="18"/>
              </w:rPr>
              <w:t xml:space="preserve"> firmus</w:t>
            </w:r>
            <w:r w:rsidRPr="00582433">
              <w:rPr>
                <w:rFonts w:cstheme="minorHAnsi"/>
                <w:sz w:val="18"/>
                <w:szCs w:val="18"/>
              </w:rPr>
              <w:t xml:space="preserve"> NCTC10335</w:t>
            </w:r>
            <w:bookmarkEnd w:id="35"/>
          </w:p>
          <w:p w14:paraId="1DDC9D7A" w14:textId="77777777" w:rsidR="00B204D6" w:rsidRPr="00582433" w:rsidRDefault="00B204D6" w:rsidP="001728D4">
            <w:pPr>
              <w:autoSpaceDE w:val="0"/>
              <w:autoSpaceDN w:val="0"/>
              <w:jc w:val="center"/>
              <w:rPr>
                <w:rFonts w:cstheme="minorHAnsi"/>
                <w:sz w:val="18"/>
                <w:szCs w:val="18"/>
              </w:rPr>
            </w:pPr>
            <w:r>
              <w:rPr>
                <w:rFonts w:cstheme="minorHAnsi"/>
                <w:sz w:val="18"/>
                <w:szCs w:val="18"/>
              </w:rPr>
              <w:t>[</w:t>
            </w:r>
            <w:r w:rsidRPr="00C14226">
              <w:rPr>
                <w:rFonts w:cstheme="minorHAnsi"/>
                <w:sz w:val="18"/>
                <w:szCs w:val="18"/>
              </w:rPr>
              <w:t>GCA_900445365.1</w:t>
            </w:r>
            <w:r>
              <w:rPr>
                <w:rFonts w:cstheme="minorHAnsi"/>
                <w:sz w:val="18"/>
                <w:szCs w:val="18"/>
              </w:rPr>
              <w:t>]</w:t>
            </w:r>
          </w:p>
        </w:tc>
      </w:tr>
      <w:tr w:rsidR="00B204D6" w14:paraId="1F8EAC73" w14:textId="77777777" w:rsidTr="001728D4">
        <w:tc>
          <w:tcPr>
            <w:tcW w:w="5490" w:type="dxa"/>
            <w:tcBorders>
              <w:bottom w:val="nil"/>
            </w:tcBorders>
            <w:shd w:val="clear" w:color="auto" w:fill="DEEAF6" w:themeFill="accent5" w:themeFillTint="33"/>
          </w:tcPr>
          <w:p w14:paraId="08CDFE3C" w14:textId="77777777" w:rsidR="00B204D6" w:rsidRPr="00E004C6" w:rsidRDefault="00B204D6" w:rsidP="001728D4">
            <w:pPr>
              <w:autoSpaceDE w:val="0"/>
              <w:autoSpaceDN w:val="0"/>
              <w:rPr>
                <w:rFonts w:cstheme="minorHAnsi"/>
                <w:b/>
                <w:bCs/>
                <w:sz w:val="18"/>
                <w:szCs w:val="18"/>
              </w:rPr>
            </w:pPr>
            <w:r w:rsidRPr="00E004C6">
              <w:rPr>
                <w:rFonts w:cstheme="minorHAnsi"/>
                <w:b/>
                <w:bCs/>
                <w:sz w:val="18"/>
                <w:szCs w:val="18"/>
              </w:rPr>
              <w:t>Carbohydrate active enzymes</w:t>
            </w:r>
            <w:r>
              <w:rPr>
                <w:rFonts w:cstheme="minorHAnsi"/>
                <w:b/>
                <w:bCs/>
                <w:sz w:val="18"/>
                <w:szCs w:val="18"/>
              </w:rPr>
              <w:t>:</w:t>
            </w:r>
          </w:p>
        </w:tc>
        <w:tc>
          <w:tcPr>
            <w:tcW w:w="1890" w:type="dxa"/>
            <w:tcBorders>
              <w:bottom w:val="nil"/>
            </w:tcBorders>
            <w:shd w:val="clear" w:color="auto" w:fill="DEEAF6" w:themeFill="accent5" w:themeFillTint="33"/>
          </w:tcPr>
          <w:p w14:paraId="619EFE64" w14:textId="77777777" w:rsidR="00B204D6" w:rsidRPr="00582433" w:rsidRDefault="00B204D6" w:rsidP="001728D4">
            <w:pPr>
              <w:autoSpaceDE w:val="0"/>
              <w:autoSpaceDN w:val="0"/>
              <w:jc w:val="center"/>
              <w:rPr>
                <w:rFonts w:cstheme="minorHAnsi"/>
                <w:b/>
                <w:bCs/>
                <w:sz w:val="18"/>
                <w:szCs w:val="18"/>
              </w:rPr>
            </w:pPr>
          </w:p>
        </w:tc>
        <w:tc>
          <w:tcPr>
            <w:tcW w:w="1890" w:type="dxa"/>
            <w:tcBorders>
              <w:bottom w:val="nil"/>
            </w:tcBorders>
            <w:shd w:val="clear" w:color="auto" w:fill="DEEAF6" w:themeFill="accent5" w:themeFillTint="33"/>
          </w:tcPr>
          <w:p w14:paraId="2B921DD1" w14:textId="77777777" w:rsidR="00B204D6" w:rsidRPr="00582433" w:rsidRDefault="00B204D6" w:rsidP="001728D4">
            <w:pPr>
              <w:autoSpaceDE w:val="0"/>
              <w:autoSpaceDN w:val="0"/>
              <w:jc w:val="center"/>
              <w:rPr>
                <w:rFonts w:cstheme="minorHAnsi"/>
                <w:b/>
                <w:bCs/>
                <w:sz w:val="18"/>
                <w:szCs w:val="18"/>
              </w:rPr>
            </w:pPr>
          </w:p>
        </w:tc>
      </w:tr>
      <w:tr w:rsidR="00B204D6" w14:paraId="49535CC1" w14:textId="77777777" w:rsidTr="001728D4">
        <w:tc>
          <w:tcPr>
            <w:tcW w:w="5490" w:type="dxa"/>
            <w:tcBorders>
              <w:top w:val="nil"/>
              <w:bottom w:val="nil"/>
            </w:tcBorders>
            <w:shd w:val="clear" w:color="auto" w:fill="FFF2CC" w:themeFill="accent4" w:themeFillTint="33"/>
          </w:tcPr>
          <w:p w14:paraId="3F7A833B" w14:textId="77777777" w:rsidR="00B204D6" w:rsidRPr="00582433" w:rsidRDefault="00B204D6" w:rsidP="001728D4">
            <w:pPr>
              <w:autoSpaceDE w:val="0"/>
              <w:autoSpaceDN w:val="0"/>
              <w:rPr>
                <w:rFonts w:cstheme="minorHAnsi"/>
                <w:b/>
                <w:bCs/>
                <w:sz w:val="18"/>
                <w:szCs w:val="18"/>
              </w:rPr>
            </w:pPr>
            <w:bookmarkStart w:id="36" w:name="_Hlk120095254"/>
            <w:r w:rsidRPr="005F011A">
              <w:rPr>
                <w:rFonts w:cstheme="minorHAnsi"/>
                <w:sz w:val="18"/>
                <w:szCs w:val="18"/>
              </w:rPr>
              <w:t>oligo-1,6-glucosidase [EC:3.2.1.10]</w:t>
            </w:r>
          </w:p>
        </w:tc>
        <w:tc>
          <w:tcPr>
            <w:tcW w:w="1890" w:type="dxa"/>
            <w:tcBorders>
              <w:top w:val="nil"/>
              <w:bottom w:val="nil"/>
            </w:tcBorders>
            <w:shd w:val="clear" w:color="auto" w:fill="FFF2CC" w:themeFill="accent4" w:themeFillTint="33"/>
          </w:tcPr>
          <w:p w14:paraId="5A0944E6" w14:textId="77777777" w:rsidR="00B204D6" w:rsidRPr="00582433" w:rsidRDefault="00B204D6" w:rsidP="001728D4">
            <w:pPr>
              <w:autoSpaceDE w:val="0"/>
              <w:autoSpaceDN w:val="0"/>
              <w:jc w:val="center"/>
              <w:rPr>
                <w:rFonts w:cstheme="minorHAnsi"/>
                <w:b/>
                <w:bCs/>
                <w:sz w:val="18"/>
                <w:szCs w:val="18"/>
              </w:rPr>
            </w:pPr>
            <w:r>
              <w:rPr>
                <w:rFonts w:cstheme="minorHAnsi"/>
                <w:b/>
                <w:bCs/>
                <w:sz w:val="18"/>
                <w:szCs w:val="18"/>
              </w:rPr>
              <w:t>5</w:t>
            </w:r>
          </w:p>
        </w:tc>
        <w:tc>
          <w:tcPr>
            <w:tcW w:w="1890" w:type="dxa"/>
            <w:tcBorders>
              <w:top w:val="nil"/>
              <w:bottom w:val="nil"/>
            </w:tcBorders>
            <w:shd w:val="clear" w:color="auto" w:fill="FFF2CC" w:themeFill="accent4" w:themeFillTint="33"/>
          </w:tcPr>
          <w:p w14:paraId="30A51CEC" w14:textId="77777777" w:rsidR="00B204D6" w:rsidRPr="00582433" w:rsidRDefault="00B204D6" w:rsidP="001728D4">
            <w:pPr>
              <w:autoSpaceDE w:val="0"/>
              <w:autoSpaceDN w:val="0"/>
              <w:jc w:val="center"/>
              <w:rPr>
                <w:rFonts w:cstheme="minorHAnsi"/>
                <w:sz w:val="18"/>
                <w:szCs w:val="18"/>
              </w:rPr>
            </w:pPr>
            <w:r w:rsidRPr="00582433">
              <w:rPr>
                <w:rFonts w:cstheme="minorHAnsi"/>
                <w:sz w:val="18"/>
                <w:szCs w:val="18"/>
              </w:rPr>
              <w:t>4</w:t>
            </w:r>
          </w:p>
        </w:tc>
      </w:tr>
      <w:tr w:rsidR="00B204D6" w14:paraId="332C3035" w14:textId="77777777" w:rsidTr="001728D4">
        <w:tc>
          <w:tcPr>
            <w:tcW w:w="5490" w:type="dxa"/>
            <w:tcBorders>
              <w:top w:val="nil"/>
              <w:bottom w:val="nil"/>
            </w:tcBorders>
            <w:shd w:val="clear" w:color="auto" w:fill="DEEAF6" w:themeFill="accent5" w:themeFillTint="33"/>
          </w:tcPr>
          <w:p w14:paraId="1E1A3BD8" w14:textId="77777777" w:rsidR="00B204D6" w:rsidRPr="005144C7" w:rsidRDefault="00B204D6" w:rsidP="001728D4">
            <w:pPr>
              <w:autoSpaceDE w:val="0"/>
              <w:autoSpaceDN w:val="0"/>
              <w:jc w:val="both"/>
              <w:rPr>
                <w:rFonts w:cstheme="minorHAnsi"/>
                <w:sz w:val="18"/>
                <w:szCs w:val="18"/>
              </w:rPr>
            </w:pPr>
            <w:r w:rsidRPr="005F011A">
              <w:rPr>
                <w:rFonts w:cstheme="minorHAnsi"/>
                <w:sz w:val="18"/>
                <w:szCs w:val="18"/>
              </w:rPr>
              <w:t>α-glucosidase</w:t>
            </w:r>
            <w:r w:rsidRPr="005144C7">
              <w:rPr>
                <w:rFonts w:cstheme="minorHAnsi"/>
                <w:sz w:val="18"/>
                <w:szCs w:val="18"/>
              </w:rPr>
              <w:t xml:space="preserve"> [EC:3.2.1.20]</w:t>
            </w:r>
          </w:p>
        </w:tc>
        <w:tc>
          <w:tcPr>
            <w:tcW w:w="1890" w:type="dxa"/>
            <w:tcBorders>
              <w:top w:val="nil"/>
              <w:bottom w:val="nil"/>
            </w:tcBorders>
            <w:shd w:val="clear" w:color="auto" w:fill="DEEAF6" w:themeFill="accent5" w:themeFillTint="33"/>
          </w:tcPr>
          <w:p w14:paraId="6F769E3D" w14:textId="77777777" w:rsidR="00B204D6" w:rsidRPr="00582433" w:rsidRDefault="00B204D6" w:rsidP="001728D4">
            <w:pPr>
              <w:autoSpaceDE w:val="0"/>
              <w:autoSpaceDN w:val="0"/>
              <w:jc w:val="center"/>
              <w:rPr>
                <w:rFonts w:cstheme="minorHAnsi"/>
                <w:b/>
                <w:bCs/>
                <w:sz w:val="18"/>
                <w:szCs w:val="18"/>
              </w:rPr>
            </w:pPr>
            <w:r>
              <w:rPr>
                <w:rFonts w:cstheme="minorHAnsi"/>
                <w:b/>
                <w:bCs/>
                <w:sz w:val="18"/>
                <w:szCs w:val="18"/>
              </w:rPr>
              <w:t>3</w:t>
            </w:r>
          </w:p>
        </w:tc>
        <w:tc>
          <w:tcPr>
            <w:tcW w:w="1890" w:type="dxa"/>
            <w:tcBorders>
              <w:top w:val="nil"/>
              <w:bottom w:val="nil"/>
            </w:tcBorders>
            <w:shd w:val="clear" w:color="auto" w:fill="DEEAF6" w:themeFill="accent5" w:themeFillTint="33"/>
          </w:tcPr>
          <w:p w14:paraId="34A18305" w14:textId="77777777" w:rsidR="00B204D6" w:rsidRPr="00582433" w:rsidRDefault="00B204D6" w:rsidP="001728D4">
            <w:pPr>
              <w:autoSpaceDE w:val="0"/>
              <w:autoSpaceDN w:val="0"/>
              <w:jc w:val="center"/>
              <w:rPr>
                <w:rFonts w:cstheme="minorHAnsi"/>
                <w:b/>
                <w:bCs/>
                <w:sz w:val="18"/>
                <w:szCs w:val="18"/>
              </w:rPr>
            </w:pPr>
            <w:r>
              <w:rPr>
                <w:rFonts w:cstheme="minorHAnsi"/>
                <w:b/>
                <w:bCs/>
                <w:sz w:val="18"/>
                <w:szCs w:val="18"/>
              </w:rPr>
              <w:t>1</w:t>
            </w:r>
          </w:p>
        </w:tc>
      </w:tr>
      <w:bookmarkEnd w:id="36"/>
      <w:tr w:rsidR="00B204D6" w14:paraId="303693A4" w14:textId="77777777" w:rsidTr="001728D4">
        <w:tc>
          <w:tcPr>
            <w:tcW w:w="5490" w:type="dxa"/>
            <w:tcBorders>
              <w:top w:val="nil"/>
              <w:bottom w:val="nil"/>
            </w:tcBorders>
            <w:shd w:val="clear" w:color="auto" w:fill="FFF2CC" w:themeFill="accent4" w:themeFillTint="33"/>
          </w:tcPr>
          <w:p w14:paraId="41422F7B" w14:textId="77777777" w:rsidR="00B204D6" w:rsidRPr="00582433" w:rsidRDefault="00B204D6" w:rsidP="001728D4">
            <w:pPr>
              <w:autoSpaceDE w:val="0"/>
              <w:autoSpaceDN w:val="0"/>
              <w:rPr>
                <w:rFonts w:cstheme="minorHAnsi"/>
                <w:b/>
                <w:bCs/>
                <w:sz w:val="18"/>
                <w:szCs w:val="18"/>
              </w:rPr>
            </w:pPr>
            <w:r w:rsidRPr="005F011A">
              <w:rPr>
                <w:rFonts w:cstheme="minorHAnsi"/>
                <w:sz w:val="18"/>
                <w:szCs w:val="18"/>
              </w:rPr>
              <w:t>trehalose-6-phosphate hydrolase [EC:3.2.1.93]</w:t>
            </w:r>
          </w:p>
        </w:tc>
        <w:tc>
          <w:tcPr>
            <w:tcW w:w="1890" w:type="dxa"/>
            <w:tcBorders>
              <w:top w:val="nil"/>
              <w:bottom w:val="nil"/>
            </w:tcBorders>
            <w:shd w:val="clear" w:color="auto" w:fill="FFF2CC" w:themeFill="accent4" w:themeFillTint="33"/>
          </w:tcPr>
          <w:p w14:paraId="23244D70" w14:textId="77777777" w:rsidR="00B204D6" w:rsidRPr="00582433"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FFF2CC" w:themeFill="accent4" w:themeFillTint="33"/>
          </w:tcPr>
          <w:p w14:paraId="42BB8DAA" w14:textId="77777777" w:rsidR="00B204D6" w:rsidRPr="00582433" w:rsidRDefault="00B204D6" w:rsidP="001728D4">
            <w:pPr>
              <w:autoSpaceDE w:val="0"/>
              <w:autoSpaceDN w:val="0"/>
              <w:jc w:val="center"/>
              <w:rPr>
                <w:rFonts w:cstheme="minorHAnsi"/>
                <w:b/>
                <w:bCs/>
                <w:sz w:val="18"/>
                <w:szCs w:val="18"/>
              </w:rPr>
            </w:pPr>
            <w:r>
              <w:rPr>
                <w:rFonts w:cstheme="minorHAnsi"/>
                <w:b/>
                <w:bCs/>
                <w:sz w:val="18"/>
                <w:szCs w:val="18"/>
              </w:rPr>
              <w:t>1</w:t>
            </w:r>
          </w:p>
        </w:tc>
      </w:tr>
      <w:tr w:rsidR="00B204D6" w14:paraId="161DBB4C" w14:textId="77777777" w:rsidTr="001728D4">
        <w:tc>
          <w:tcPr>
            <w:tcW w:w="5490" w:type="dxa"/>
            <w:tcBorders>
              <w:top w:val="nil"/>
              <w:bottom w:val="nil"/>
            </w:tcBorders>
            <w:shd w:val="clear" w:color="auto" w:fill="DEEAF6" w:themeFill="accent5" w:themeFillTint="33"/>
          </w:tcPr>
          <w:p w14:paraId="38CACF19" w14:textId="77777777" w:rsidR="00B204D6" w:rsidRPr="005F011A" w:rsidRDefault="00B204D6" w:rsidP="001728D4">
            <w:pPr>
              <w:autoSpaceDE w:val="0"/>
              <w:autoSpaceDN w:val="0"/>
              <w:rPr>
                <w:rFonts w:cstheme="minorHAnsi"/>
                <w:sz w:val="18"/>
                <w:szCs w:val="18"/>
              </w:rPr>
            </w:pPr>
            <w:r w:rsidRPr="00B00A3A">
              <w:rPr>
                <w:rFonts w:cstheme="minorHAnsi"/>
                <w:sz w:val="18"/>
                <w:szCs w:val="18"/>
              </w:rPr>
              <w:t>β-</w:t>
            </w:r>
            <w:proofErr w:type="spellStart"/>
            <w:r w:rsidRPr="00B00A3A">
              <w:rPr>
                <w:rFonts w:cstheme="minorHAnsi"/>
                <w:sz w:val="18"/>
                <w:szCs w:val="18"/>
              </w:rPr>
              <w:t>fructofuranosidase</w:t>
            </w:r>
            <w:proofErr w:type="spellEnd"/>
            <w:r w:rsidRPr="00B00A3A">
              <w:rPr>
                <w:rFonts w:cstheme="minorHAnsi"/>
                <w:sz w:val="18"/>
                <w:szCs w:val="18"/>
              </w:rPr>
              <w:t xml:space="preserve"> [EC:3.2.1.26]</w:t>
            </w:r>
          </w:p>
        </w:tc>
        <w:tc>
          <w:tcPr>
            <w:tcW w:w="1890" w:type="dxa"/>
            <w:tcBorders>
              <w:top w:val="nil"/>
              <w:bottom w:val="nil"/>
            </w:tcBorders>
            <w:shd w:val="clear" w:color="auto" w:fill="DEEAF6" w:themeFill="accent5" w:themeFillTint="33"/>
          </w:tcPr>
          <w:p w14:paraId="5777C7B9"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DEEAF6" w:themeFill="accent5" w:themeFillTint="33"/>
          </w:tcPr>
          <w:p w14:paraId="2935F5A6"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r>
      <w:tr w:rsidR="00B204D6" w14:paraId="2147A9A5" w14:textId="77777777" w:rsidTr="001728D4">
        <w:tc>
          <w:tcPr>
            <w:tcW w:w="5490" w:type="dxa"/>
            <w:tcBorders>
              <w:top w:val="nil"/>
              <w:bottom w:val="nil"/>
            </w:tcBorders>
            <w:shd w:val="clear" w:color="auto" w:fill="FFF2CC" w:themeFill="accent4" w:themeFillTint="33"/>
          </w:tcPr>
          <w:p w14:paraId="0DA70BDC" w14:textId="77777777" w:rsidR="00B204D6" w:rsidRPr="00B00A3A" w:rsidRDefault="00B204D6" w:rsidP="001728D4">
            <w:pPr>
              <w:autoSpaceDE w:val="0"/>
              <w:autoSpaceDN w:val="0"/>
              <w:rPr>
                <w:rFonts w:cstheme="minorHAnsi"/>
                <w:sz w:val="18"/>
                <w:szCs w:val="18"/>
              </w:rPr>
            </w:pPr>
            <w:bookmarkStart w:id="37" w:name="_Hlk120094383"/>
            <w:proofErr w:type="spellStart"/>
            <w:r w:rsidRPr="00957E97">
              <w:rPr>
                <w:rFonts w:cstheme="minorHAnsi"/>
                <w:sz w:val="18"/>
                <w:szCs w:val="18"/>
              </w:rPr>
              <w:t>mannosyl</w:t>
            </w:r>
            <w:proofErr w:type="spellEnd"/>
            <w:r w:rsidRPr="00957E97">
              <w:rPr>
                <w:rFonts w:cstheme="minorHAnsi"/>
                <w:sz w:val="18"/>
                <w:szCs w:val="18"/>
              </w:rPr>
              <w:t>-glycoprotein endo-β-</w:t>
            </w:r>
            <w:r w:rsidRPr="00957E97">
              <w:rPr>
                <w:rFonts w:cstheme="minorHAnsi"/>
                <w:i/>
                <w:iCs/>
                <w:sz w:val="18"/>
                <w:szCs w:val="18"/>
              </w:rPr>
              <w:t>N</w:t>
            </w:r>
            <w:r w:rsidRPr="00957E97">
              <w:rPr>
                <w:rFonts w:cstheme="minorHAnsi"/>
                <w:sz w:val="18"/>
                <w:szCs w:val="18"/>
              </w:rPr>
              <w:t>-</w:t>
            </w:r>
            <w:proofErr w:type="spellStart"/>
            <w:r w:rsidRPr="00957E97">
              <w:rPr>
                <w:rFonts w:cstheme="minorHAnsi"/>
                <w:sz w:val="18"/>
                <w:szCs w:val="18"/>
              </w:rPr>
              <w:t>acetylglucosaminidase</w:t>
            </w:r>
            <w:proofErr w:type="spellEnd"/>
            <w:r w:rsidRPr="00957E97">
              <w:rPr>
                <w:rFonts w:cstheme="minorHAnsi"/>
                <w:sz w:val="18"/>
                <w:szCs w:val="18"/>
              </w:rPr>
              <w:t xml:space="preserve"> [EC:3.2.1.96]</w:t>
            </w:r>
          </w:p>
        </w:tc>
        <w:tc>
          <w:tcPr>
            <w:tcW w:w="1890" w:type="dxa"/>
            <w:tcBorders>
              <w:top w:val="nil"/>
              <w:bottom w:val="nil"/>
            </w:tcBorders>
            <w:shd w:val="clear" w:color="auto" w:fill="FFF2CC" w:themeFill="accent4" w:themeFillTint="33"/>
          </w:tcPr>
          <w:p w14:paraId="5C7EA1B4"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FFF2CC" w:themeFill="accent4" w:themeFillTint="33"/>
          </w:tcPr>
          <w:p w14:paraId="010E6BBC"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47756871" w14:textId="77777777" w:rsidTr="001728D4">
        <w:tc>
          <w:tcPr>
            <w:tcW w:w="5490" w:type="dxa"/>
            <w:tcBorders>
              <w:top w:val="nil"/>
              <w:bottom w:val="nil"/>
            </w:tcBorders>
            <w:shd w:val="clear" w:color="auto" w:fill="DEEAF6" w:themeFill="accent5" w:themeFillTint="33"/>
          </w:tcPr>
          <w:p w14:paraId="5543E812" w14:textId="77777777" w:rsidR="00B204D6" w:rsidRPr="00957E97" w:rsidRDefault="00B204D6" w:rsidP="001728D4">
            <w:pPr>
              <w:autoSpaceDE w:val="0"/>
              <w:autoSpaceDN w:val="0"/>
              <w:rPr>
                <w:rFonts w:cstheme="minorHAnsi"/>
                <w:sz w:val="18"/>
                <w:szCs w:val="18"/>
              </w:rPr>
            </w:pPr>
            <w:r w:rsidRPr="00957E97">
              <w:rPr>
                <w:rFonts w:cstheme="minorHAnsi"/>
                <w:sz w:val="18"/>
                <w:szCs w:val="18"/>
              </w:rPr>
              <w:t>β-glucosylceramidase [EC:3.2.1.45]</w:t>
            </w:r>
          </w:p>
        </w:tc>
        <w:tc>
          <w:tcPr>
            <w:tcW w:w="1890" w:type="dxa"/>
            <w:tcBorders>
              <w:top w:val="nil"/>
              <w:bottom w:val="nil"/>
            </w:tcBorders>
            <w:shd w:val="clear" w:color="auto" w:fill="DEEAF6" w:themeFill="accent5" w:themeFillTint="33"/>
          </w:tcPr>
          <w:p w14:paraId="292AEAAC"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DEEAF6" w:themeFill="accent5" w:themeFillTint="33"/>
          </w:tcPr>
          <w:p w14:paraId="6E798878"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50125553" w14:textId="77777777" w:rsidTr="001728D4">
        <w:tc>
          <w:tcPr>
            <w:tcW w:w="5490" w:type="dxa"/>
            <w:tcBorders>
              <w:top w:val="nil"/>
              <w:bottom w:val="nil"/>
            </w:tcBorders>
            <w:shd w:val="clear" w:color="auto" w:fill="FFF2CC" w:themeFill="accent4" w:themeFillTint="33"/>
          </w:tcPr>
          <w:p w14:paraId="7E3492D6" w14:textId="77777777" w:rsidR="00B204D6" w:rsidRPr="00957E97" w:rsidRDefault="00B204D6" w:rsidP="001728D4">
            <w:pPr>
              <w:autoSpaceDE w:val="0"/>
              <w:autoSpaceDN w:val="0"/>
              <w:rPr>
                <w:rFonts w:cstheme="minorHAnsi"/>
                <w:sz w:val="18"/>
                <w:szCs w:val="18"/>
              </w:rPr>
            </w:pPr>
            <w:r w:rsidRPr="00957E97">
              <w:rPr>
                <w:rFonts w:cstheme="minorHAnsi"/>
                <w:sz w:val="18"/>
                <w:szCs w:val="18"/>
              </w:rPr>
              <w:t>xylose isomerase [EC:5.3.1.5]</w:t>
            </w:r>
          </w:p>
        </w:tc>
        <w:tc>
          <w:tcPr>
            <w:tcW w:w="1890" w:type="dxa"/>
            <w:tcBorders>
              <w:top w:val="nil"/>
              <w:bottom w:val="nil"/>
            </w:tcBorders>
            <w:shd w:val="clear" w:color="auto" w:fill="FFF2CC" w:themeFill="accent4" w:themeFillTint="33"/>
          </w:tcPr>
          <w:p w14:paraId="41F20923"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FFF2CC" w:themeFill="accent4" w:themeFillTint="33"/>
          </w:tcPr>
          <w:p w14:paraId="7D55650B"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09269C85" w14:textId="77777777" w:rsidTr="001728D4">
        <w:tc>
          <w:tcPr>
            <w:tcW w:w="5490" w:type="dxa"/>
            <w:tcBorders>
              <w:top w:val="nil"/>
              <w:bottom w:val="nil"/>
            </w:tcBorders>
            <w:shd w:val="clear" w:color="auto" w:fill="DEEAF6" w:themeFill="accent5" w:themeFillTint="33"/>
          </w:tcPr>
          <w:p w14:paraId="6A603494" w14:textId="77777777" w:rsidR="00B204D6" w:rsidRPr="00957E97" w:rsidRDefault="00B204D6" w:rsidP="001728D4">
            <w:pPr>
              <w:autoSpaceDE w:val="0"/>
              <w:autoSpaceDN w:val="0"/>
              <w:rPr>
                <w:rFonts w:cstheme="minorHAnsi"/>
                <w:sz w:val="18"/>
                <w:szCs w:val="18"/>
              </w:rPr>
            </w:pPr>
            <w:bookmarkStart w:id="38" w:name="_Hlk120094435"/>
            <w:bookmarkEnd w:id="37"/>
            <w:r w:rsidRPr="00E004C6">
              <w:rPr>
                <w:rFonts w:cstheme="minorHAnsi"/>
                <w:smallCaps/>
                <w:sz w:val="18"/>
                <w:szCs w:val="18"/>
              </w:rPr>
              <w:t>L</w:t>
            </w:r>
            <w:r w:rsidRPr="00957E97">
              <w:rPr>
                <w:rFonts w:cstheme="minorHAnsi"/>
                <w:sz w:val="18"/>
                <w:szCs w:val="18"/>
              </w:rPr>
              <w:t>-rhamnose isomerase [EC:5.3.1.14]</w:t>
            </w:r>
            <w:bookmarkEnd w:id="38"/>
          </w:p>
        </w:tc>
        <w:tc>
          <w:tcPr>
            <w:tcW w:w="1890" w:type="dxa"/>
            <w:tcBorders>
              <w:top w:val="nil"/>
              <w:bottom w:val="nil"/>
            </w:tcBorders>
            <w:shd w:val="clear" w:color="auto" w:fill="DEEAF6" w:themeFill="accent5" w:themeFillTint="33"/>
          </w:tcPr>
          <w:p w14:paraId="07CE1365"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DEEAF6" w:themeFill="accent5" w:themeFillTint="33"/>
          </w:tcPr>
          <w:p w14:paraId="07CAC650"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75EE8C65" w14:textId="77777777" w:rsidTr="001728D4">
        <w:tc>
          <w:tcPr>
            <w:tcW w:w="5490" w:type="dxa"/>
            <w:tcBorders>
              <w:top w:val="nil"/>
              <w:bottom w:val="nil"/>
            </w:tcBorders>
            <w:shd w:val="clear" w:color="auto" w:fill="FFF2CC" w:themeFill="accent4" w:themeFillTint="33"/>
          </w:tcPr>
          <w:p w14:paraId="294F494C" w14:textId="77777777" w:rsidR="00B204D6" w:rsidRPr="00957E97" w:rsidRDefault="00B204D6" w:rsidP="001728D4">
            <w:pPr>
              <w:autoSpaceDE w:val="0"/>
              <w:autoSpaceDN w:val="0"/>
              <w:rPr>
                <w:rFonts w:cstheme="minorHAnsi"/>
                <w:sz w:val="18"/>
                <w:szCs w:val="18"/>
              </w:rPr>
            </w:pPr>
            <w:r w:rsidRPr="00957E97">
              <w:rPr>
                <w:rFonts w:cstheme="minorHAnsi"/>
                <w:sz w:val="18"/>
                <w:szCs w:val="18"/>
              </w:rPr>
              <w:t>purine nucleosidase [EC:3.2.2.1]</w:t>
            </w:r>
          </w:p>
        </w:tc>
        <w:tc>
          <w:tcPr>
            <w:tcW w:w="1890" w:type="dxa"/>
            <w:tcBorders>
              <w:top w:val="nil"/>
              <w:bottom w:val="nil"/>
            </w:tcBorders>
            <w:shd w:val="clear" w:color="auto" w:fill="FFF2CC" w:themeFill="accent4" w:themeFillTint="33"/>
          </w:tcPr>
          <w:p w14:paraId="61BBBE2D" w14:textId="77777777" w:rsidR="00B204D6" w:rsidRDefault="00B204D6" w:rsidP="001728D4">
            <w:pPr>
              <w:autoSpaceDE w:val="0"/>
              <w:autoSpaceDN w:val="0"/>
              <w:jc w:val="center"/>
              <w:rPr>
                <w:rFonts w:cstheme="minorHAnsi"/>
                <w:b/>
                <w:bCs/>
                <w:sz w:val="18"/>
                <w:szCs w:val="18"/>
              </w:rPr>
            </w:pPr>
            <w:r>
              <w:rPr>
                <w:rFonts w:cstheme="minorHAnsi"/>
                <w:b/>
                <w:bCs/>
                <w:sz w:val="18"/>
                <w:szCs w:val="18"/>
              </w:rPr>
              <w:t>3</w:t>
            </w:r>
          </w:p>
        </w:tc>
        <w:tc>
          <w:tcPr>
            <w:tcW w:w="1890" w:type="dxa"/>
            <w:tcBorders>
              <w:top w:val="nil"/>
              <w:bottom w:val="nil"/>
            </w:tcBorders>
            <w:shd w:val="clear" w:color="auto" w:fill="FFF2CC" w:themeFill="accent4" w:themeFillTint="33"/>
          </w:tcPr>
          <w:p w14:paraId="7A7BAED1"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r>
      <w:tr w:rsidR="00B204D6" w14:paraId="758D168F" w14:textId="77777777" w:rsidTr="001728D4">
        <w:tc>
          <w:tcPr>
            <w:tcW w:w="5490" w:type="dxa"/>
            <w:tcBorders>
              <w:top w:val="nil"/>
              <w:bottom w:val="nil"/>
            </w:tcBorders>
            <w:shd w:val="clear" w:color="auto" w:fill="DEEAF6" w:themeFill="accent5" w:themeFillTint="33"/>
          </w:tcPr>
          <w:p w14:paraId="5B8D044A" w14:textId="77777777" w:rsidR="00B204D6" w:rsidRPr="00957E97" w:rsidRDefault="00B204D6" w:rsidP="001728D4">
            <w:pPr>
              <w:autoSpaceDE w:val="0"/>
              <w:autoSpaceDN w:val="0"/>
              <w:rPr>
                <w:rFonts w:cstheme="minorHAnsi"/>
                <w:sz w:val="18"/>
                <w:szCs w:val="18"/>
              </w:rPr>
            </w:pPr>
            <w:r w:rsidRPr="00CD3F65">
              <w:rPr>
                <w:rFonts w:cstheme="minorHAnsi"/>
                <w:sz w:val="18"/>
                <w:szCs w:val="18"/>
              </w:rPr>
              <w:t xml:space="preserve">soluble lytic murein </w:t>
            </w:r>
            <w:proofErr w:type="spellStart"/>
            <w:r w:rsidRPr="00CD3F65">
              <w:rPr>
                <w:rFonts w:cstheme="minorHAnsi"/>
                <w:sz w:val="18"/>
                <w:szCs w:val="18"/>
              </w:rPr>
              <w:t>transglycosylase</w:t>
            </w:r>
            <w:proofErr w:type="spellEnd"/>
            <w:r w:rsidRPr="00CD3F65">
              <w:rPr>
                <w:rFonts w:cstheme="minorHAnsi"/>
                <w:sz w:val="18"/>
                <w:szCs w:val="18"/>
              </w:rPr>
              <w:t xml:space="preserve"> [EC:4.2.2.-]</w:t>
            </w:r>
          </w:p>
        </w:tc>
        <w:tc>
          <w:tcPr>
            <w:tcW w:w="1890" w:type="dxa"/>
            <w:tcBorders>
              <w:top w:val="nil"/>
              <w:bottom w:val="nil"/>
            </w:tcBorders>
            <w:shd w:val="clear" w:color="auto" w:fill="DEEAF6" w:themeFill="accent5" w:themeFillTint="33"/>
          </w:tcPr>
          <w:p w14:paraId="4BEA5FA0"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DEEAF6" w:themeFill="accent5" w:themeFillTint="33"/>
          </w:tcPr>
          <w:p w14:paraId="796367AB"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r>
      <w:tr w:rsidR="00B204D6" w14:paraId="07B9DDE8" w14:textId="77777777" w:rsidTr="001728D4">
        <w:tc>
          <w:tcPr>
            <w:tcW w:w="5490" w:type="dxa"/>
            <w:tcBorders>
              <w:top w:val="nil"/>
              <w:bottom w:val="nil"/>
            </w:tcBorders>
            <w:shd w:val="clear" w:color="auto" w:fill="FFF2CC" w:themeFill="accent4" w:themeFillTint="33"/>
          </w:tcPr>
          <w:p w14:paraId="40A76D80" w14:textId="77777777" w:rsidR="00B204D6" w:rsidRPr="00CD3F65" w:rsidRDefault="00B204D6" w:rsidP="001728D4">
            <w:pPr>
              <w:autoSpaceDE w:val="0"/>
              <w:autoSpaceDN w:val="0"/>
              <w:rPr>
                <w:rFonts w:cstheme="minorHAnsi"/>
                <w:sz w:val="18"/>
                <w:szCs w:val="18"/>
              </w:rPr>
            </w:pPr>
            <w:bookmarkStart w:id="39" w:name="_Hlk120094454"/>
            <w:r w:rsidRPr="00CD3F65">
              <w:rPr>
                <w:rFonts w:cstheme="minorHAnsi"/>
                <w:sz w:val="18"/>
                <w:szCs w:val="18"/>
              </w:rPr>
              <w:t>chitinase [EC:3.2.1.14]</w:t>
            </w:r>
            <w:bookmarkEnd w:id="39"/>
          </w:p>
        </w:tc>
        <w:tc>
          <w:tcPr>
            <w:tcW w:w="1890" w:type="dxa"/>
            <w:tcBorders>
              <w:top w:val="nil"/>
              <w:bottom w:val="nil"/>
            </w:tcBorders>
            <w:shd w:val="clear" w:color="auto" w:fill="FFF2CC" w:themeFill="accent4" w:themeFillTint="33"/>
          </w:tcPr>
          <w:p w14:paraId="7220A396"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FFF2CC" w:themeFill="accent4" w:themeFillTint="33"/>
          </w:tcPr>
          <w:p w14:paraId="69309465"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66BB09E0" w14:textId="77777777" w:rsidTr="001728D4">
        <w:tc>
          <w:tcPr>
            <w:tcW w:w="5490" w:type="dxa"/>
            <w:tcBorders>
              <w:top w:val="nil"/>
              <w:bottom w:val="nil"/>
            </w:tcBorders>
            <w:shd w:val="clear" w:color="auto" w:fill="DEEAF6" w:themeFill="accent5" w:themeFillTint="33"/>
          </w:tcPr>
          <w:p w14:paraId="0082C063" w14:textId="77777777" w:rsidR="00B204D6" w:rsidRPr="00CD3F65" w:rsidRDefault="00B204D6" w:rsidP="001728D4">
            <w:pPr>
              <w:autoSpaceDE w:val="0"/>
              <w:autoSpaceDN w:val="0"/>
              <w:rPr>
                <w:rFonts w:cstheme="minorHAnsi"/>
                <w:sz w:val="18"/>
                <w:szCs w:val="18"/>
              </w:rPr>
            </w:pPr>
            <w:proofErr w:type="spellStart"/>
            <w:r w:rsidRPr="00CD3F65">
              <w:rPr>
                <w:rFonts w:cstheme="minorHAnsi"/>
                <w:sz w:val="18"/>
                <w:szCs w:val="18"/>
              </w:rPr>
              <w:t>pullulanase</w:t>
            </w:r>
            <w:proofErr w:type="spellEnd"/>
            <w:r w:rsidRPr="00CD3F65">
              <w:rPr>
                <w:rFonts w:cstheme="minorHAnsi"/>
                <w:sz w:val="18"/>
                <w:szCs w:val="18"/>
              </w:rPr>
              <w:t xml:space="preserve"> [EC:3.2.1.41]</w:t>
            </w:r>
          </w:p>
        </w:tc>
        <w:tc>
          <w:tcPr>
            <w:tcW w:w="1890" w:type="dxa"/>
            <w:tcBorders>
              <w:top w:val="nil"/>
              <w:bottom w:val="nil"/>
            </w:tcBorders>
            <w:shd w:val="clear" w:color="auto" w:fill="DEEAF6" w:themeFill="accent5" w:themeFillTint="33"/>
          </w:tcPr>
          <w:p w14:paraId="331B44CC" w14:textId="77777777" w:rsidR="00B204D6" w:rsidRDefault="00B204D6" w:rsidP="001728D4">
            <w:pPr>
              <w:autoSpaceDE w:val="0"/>
              <w:autoSpaceDN w:val="0"/>
              <w:jc w:val="center"/>
              <w:rPr>
                <w:rFonts w:cstheme="minorHAnsi"/>
                <w:b/>
                <w:bCs/>
                <w:sz w:val="18"/>
                <w:szCs w:val="18"/>
              </w:rPr>
            </w:pPr>
            <w:r>
              <w:rPr>
                <w:rFonts w:cstheme="minorHAnsi"/>
                <w:b/>
                <w:bCs/>
                <w:sz w:val="18"/>
                <w:szCs w:val="18"/>
              </w:rPr>
              <w:t>2</w:t>
            </w:r>
          </w:p>
        </w:tc>
        <w:tc>
          <w:tcPr>
            <w:tcW w:w="1890" w:type="dxa"/>
            <w:tcBorders>
              <w:top w:val="nil"/>
              <w:bottom w:val="nil"/>
            </w:tcBorders>
            <w:shd w:val="clear" w:color="auto" w:fill="DEEAF6" w:themeFill="accent5" w:themeFillTint="33"/>
          </w:tcPr>
          <w:p w14:paraId="382B0DBE" w14:textId="77777777" w:rsidR="00B204D6" w:rsidRDefault="00B204D6" w:rsidP="001728D4">
            <w:pPr>
              <w:autoSpaceDE w:val="0"/>
              <w:autoSpaceDN w:val="0"/>
              <w:jc w:val="center"/>
              <w:rPr>
                <w:rFonts w:cstheme="minorHAnsi"/>
                <w:b/>
                <w:bCs/>
                <w:sz w:val="18"/>
                <w:szCs w:val="18"/>
              </w:rPr>
            </w:pPr>
            <w:r>
              <w:rPr>
                <w:rFonts w:cstheme="minorHAnsi"/>
                <w:b/>
                <w:bCs/>
                <w:sz w:val="18"/>
                <w:szCs w:val="18"/>
              </w:rPr>
              <w:t>2</w:t>
            </w:r>
          </w:p>
        </w:tc>
      </w:tr>
      <w:tr w:rsidR="00B204D6" w14:paraId="74EEC5F2" w14:textId="77777777" w:rsidTr="001728D4">
        <w:tc>
          <w:tcPr>
            <w:tcW w:w="5490" w:type="dxa"/>
            <w:tcBorders>
              <w:top w:val="nil"/>
              <w:bottom w:val="nil"/>
            </w:tcBorders>
            <w:shd w:val="clear" w:color="auto" w:fill="FFF2CC" w:themeFill="accent4" w:themeFillTint="33"/>
          </w:tcPr>
          <w:p w14:paraId="3076C26C" w14:textId="77777777" w:rsidR="00B204D6" w:rsidRPr="00CD3F65" w:rsidRDefault="00B204D6" w:rsidP="001728D4">
            <w:pPr>
              <w:autoSpaceDE w:val="0"/>
              <w:autoSpaceDN w:val="0"/>
              <w:rPr>
                <w:rFonts w:cstheme="minorHAnsi"/>
                <w:sz w:val="18"/>
                <w:szCs w:val="18"/>
              </w:rPr>
            </w:pPr>
            <w:proofErr w:type="spellStart"/>
            <w:r w:rsidRPr="00CD3F65">
              <w:rPr>
                <w:rFonts w:cstheme="minorHAnsi"/>
                <w:sz w:val="18"/>
                <w:szCs w:val="18"/>
              </w:rPr>
              <w:t>neopullulanase</w:t>
            </w:r>
            <w:proofErr w:type="spellEnd"/>
            <w:r w:rsidRPr="00CD3F65">
              <w:rPr>
                <w:rFonts w:cstheme="minorHAnsi"/>
                <w:sz w:val="18"/>
                <w:szCs w:val="18"/>
              </w:rPr>
              <w:t xml:space="preserve"> [EC:3.2.1.135]</w:t>
            </w:r>
          </w:p>
        </w:tc>
        <w:tc>
          <w:tcPr>
            <w:tcW w:w="1890" w:type="dxa"/>
            <w:tcBorders>
              <w:top w:val="nil"/>
              <w:bottom w:val="nil"/>
            </w:tcBorders>
            <w:shd w:val="clear" w:color="auto" w:fill="FFF2CC" w:themeFill="accent4" w:themeFillTint="33"/>
          </w:tcPr>
          <w:p w14:paraId="570D803A"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nil"/>
            </w:tcBorders>
            <w:shd w:val="clear" w:color="auto" w:fill="FFF2CC" w:themeFill="accent4" w:themeFillTint="33"/>
          </w:tcPr>
          <w:p w14:paraId="3BFD067D" w14:textId="77777777" w:rsidR="00B204D6" w:rsidRDefault="00B204D6" w:rsidP="001728D4">
            <w:pPr>
              <w:autoSpaceDE w:val="0"/>
              <w:autoSpaceDN w:val="0"/>
              <w:jc w:val="center"/>
              <w:rPr>
                <w:rFonts w:cstheme="minorHAnsi"/>
                <w:b/>
                <w:bCs/>
                <w:sz w:val="18"/>
                <w:szCs w:val="18"/>
              </w:rPr>
            </w:pPr>
            <w:r>
              <w:rPr>
                <w:rFonts w:cstheme="minorHAnsi"/>
                <w:b/>
                <w:bCs/>
                <w:sz w:val="18"/>
                <w:szCs w:val="18"/>
              </w:rPr>
              <w:t>2</w:t>
            </w:r>
          </w:p>
        </w:tc>
      </w:tr>
      <w:tr w:rsidR="00B204D6" w14:paraId="7AFB9302" w14:textId="77777777" w:rsidTr="001728D4">
        <w:tc>
          <w:tcPr>
            <w:tcW w:w="5490" w:type="dxa"/>
            <w:tcBorders>
              <w:top w:val="nil"/>
              <w:bottom w:val="single" w:sz="4" w:space="0" w:color="auto"/>
            </w:tcBorders>
            <w:shd w:val="clear" w:color="auto" w:fill="DEEAF6" w:themeFill="accent5" w:themeFillTint="33"/>
          </w:tcPr>
          <w:p w14:paraId="072CBB45" w14:textId="77777777" w:rsidR="00B204D6" w:rsidRPr="00CD3F65" w:rsidRDefault="00B204D6" w:rsidP="001728D4">
            <w:pPr>
              <w:autoSpaceDE w:val="0"/>
              <w:autoSpaceDN w:val="0"/>
              <w:rPr>
                <w:rFonts w:cstheme="minorHAnsi"/>
                <w:sz w:val="18"/>
                <w:szCs w:val="18"/>
              </w:rPr>
            </w:pPr>
            <w:bookmarkStart w:id="40" w:name="_Hlk120094671"/>
            <w:r>
              <w:rPr>
                <w:rFonts w:cstheme="minorHAnsi"/>
                <w:sz w:val="18"/>
                <w:szCs w:val="18"/>
              </w:rPr>
              <w:t>α</w:t>
            </w:r>
            <w:r w:rsidRPr="00172F56">
              <w:rPr>
                <w:rFonts w:cstheme="minorHAnsi"/>
                <w:sz w:val="18"/>
                <w:szCs w:val="18"/>
              </w:rPr>
              <w:t>-amylase [EC:3.2.1.1]</w:t>
            </w:r>
            <w:bookmarkEnd w:id="40"/>
          </w:p>
        </w:tc>
        <w:tc>
          <w:tcPr>
            <w:tcW w:w="1890" w:type="dxa"/>
            <w:tcBorders>
              <w:top w:val="nil"/>
              <w:bottom w:val="single" w:sz="4" w:space="0" w:color="auto"/>
            </w:tcBorders>
            <w:shd w:val="clear" w:color="auto" w:fill="DEEAF6" w:themeFill="accent5" w:themeFillTint="33"/>
          </w:tcPr>
          <w:p w14:paraId="5A18FE56"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single" w:sz="4" w:space="0" w:color="auto"/>
            </w:tcBorders>
            <w:shd w:val="clear" w:color="auto" w:fill="DEEAF6" w:themeFill="accent5" w:themeFillTint="33"/>
          </w:tcPr>
          <w:p w14:paraId="0BE212E5"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r>
      <w:tr w:rsidR="00B204D6" w14:paraId="716B60B4" w14:textId="77777777" w:rsidTr="001728D4">
        <w:tc>
          <w:tcPr>
            <w:tcW w:w="5490" w:type="dxa"/>
            <w:tcBorders>
              <w:bottom w:val="nil"/>
            </w:tcBorders>
            <w:shd w:val="clear" w:color="auto" w:fill="FFF2CC" w:themeFill="accent4" w:themeFillTint="33"/>
          </w:tcPr>
          <w:p w14:paraId="2043C04B" w14:textId="77777777" w:rsidR="00B204D6" w:rsidRPr="00E004C6" w:rsidRDefault="00B204D6" w:rsidP="001728D4">
            <w:pPr>
              <w:autoSpaceDE w:val="0"/>
              <w:autoSpaceDN w:val="0"/>
              <w:rPr>
                <w:rFonts w:cstheme="minorHAnsi"/>
                <w:b/>
                <w:bCs/>
                <w:sz w:val="18"/>
                <w:szCs w:val="18"/>
              </w:rPr>
            </w:pPr>
            <w:r w:rsidRPr="00E004C6">
              <w:rPr>
                <w:rFonts w:cstheme="minorHAnsi"/>
                <w:b/>
                <w:bCs/>
                <w:sz w:val="18"/>
                <w:szCs w:val="18"/>
              </w:rPr>
              <w:t>Protein-degrading enzymes</w:t>
            </w:r>
            <w:r>
              <w:rPr>
                <w:rFonts w:cstheme="minorHAnsi"/>
                <w:b/>
                <w:bCs/>
                <w:sz w:val="18"/>
                <w:szCs w:val="18"/>
              </w:rPr>
              <w:t>:</w:t>
            </w:r>
          </w:p>
        </w:tc>
        <w:tc>
          <w:tcPr>
            <w:tcW w:w="1890" w:type="dxa"/>
            <w:tcBorders>
              <w:bottom w:val="nil"/>
            </w:tcBorders>
            <w:shd w:val="clear" w:color="auto" w:fill="FFF2CC" w:themeFill="accent4" w:themeFillTint="33"/>
          </w:tcPr>
          <w:p w14:paraId="6234CDCB" w14:textId="77777777" w:rsidR="00B204D6" w:rsidRDefault="00B204D6" w:rsidP="001728D4">
            <w:pPr>
              <w:autoSpaceDE w:val="0"/>
              <w:autoSpaceDN w:val="0"/>
              <w:jc w:val="center"/>
              <w:rPr>
                <w:rFonts w:cstheme="minorHAnsi"/>
                <w:b/>
                <w:bCs/>
                <w:sz w:val="18"/>
                <w:szCs w:val="18"/>
              </w:rPr>
            </w:pPr>
          </w:p>
        </w:tc>
        <w:tc>
          <w:tcPr>
            <w:tcW w:w="1890" w:type="dxa"/>
            <w:tcBorders>
              <w:bottom w:val="nil"/>
            </w:tcBorders>
            <w:shd w:val="clear" w:color="auto" w:fill="FFF2CC" w:themeFill="accent4" w:themeFillTint="33"/>
          </w:tcPr>
          <w:p w14:paraId="1EC7C8B4" w14:textId="77777777" w:rsidR="00B204D6" w:rsidRDefault="00B204D6" w:rsidP="001728D4">
            <w:pPr>
              <w:autoSpaceDE w:val="0"/>
              <w:autoSpaceDN w:val="0"/>
              <w:jc w:val="center"/>
              <w:rPr>
                <w:rFonts w:cstheme="minorHAnsi"/>
                <w:b/>
                <w:bCs/>
                <w:sz w:val="18"/>
                <w:szCs w:val="18"/>
              </w:rPr>
            </w:pPr>
          </w:p>
        </w:tc>
      </w:tr>
      <w:tr w:rsidR="00B204D6" w14:paraId="5A1ED63D" w14:textId="77777777" w:rsidTr="001728D4">
        <w:tc>
          <w:tcPr>
            <w:tcW w:w="5490" w:type="dxa"/>
            <w:tcBorders>
              <w:top w:val="nil"/>
              <w:bottom w:val="nil"/>
            </w:tcBorders>
            <w:shd w:val="clear" w:color="auto" w:fill="DEEAF6" w:themeFill="accent5" w:themeFillTint="33"/>
          </w:tcPr>
          <w:p w14:paraId="3F69C5E3" w14:textId="77777777" w:rsidR="00B204D6" w:rsidRPr="00172F56" w:rsidRDefault="00B204D6" w:rsidP="001728D4">
            <w:pPr>
              <w:autoSpaceDE w:val="0"/>
              <w:autoSpaceDN w:val="0"/>
              <w:rPr>
                <w:rFonts w:cstheme="minorHAnsi"/>
                <w:sz w:val="18"/>
                <w:szCs w:val="18"/>
              </w:rPr>
            </w:pPr>
            <w:bookmarkStart w:id="41" w:name="_Hlk120095411"/>
            <w:r>
              <w:rPr>
                <w:rFonts w:cstheme="minorHAnsi"/>
                <w:sz w:val="18"/>
                <w:szCs w:val="18"/>
              </w:rPr>
              <w:t>zinc p</w:t>
            </w:r>
            <w:r w:rsidRPr="00172F56">
              <w:rPr>
                <w:rFonts w:cstheme="minorHAnsi"/>
                <w:sz w:val="18"/>
                <w:szCs w:val="18"/>
              </w:rPr>
              <w:t>rotease [EC:3.4.24.-]</w:t>
            </w:r>
          </w:p>
        </w:tc>
        <w:tc>
          <w:tcPr>
            <w:tcW w:w="1890" w:type="dxa"/>
            <w:tcBorders>
              <w:top w:val="nil"/>
              <w:bottom w:val="nil"/>
            </w:tcBorders>
            <w:shd w:val="clear" w:color="auto" w:fill="DEEAF6" w:themeFill="accent5" w:themeFillTint="33"/>
          </w:tcPr>
          <w:p w14:paraId="57D96FE7" w14:textId="77777777" w:rsidR="00B204D6" w:rsidRDefault="00B204D6" w:rsidP="001728D4">
            <w:pPr>
              <w:autoSpaceDE w:val="0"/>
              <w:autoSpaceDN w:val="0"/>
              <w:jc w:val="center"/>
              <w:rPr>
                <w:rFonts w:cstheme="minorHAnsi"/>
                <w:b/>
                <w:bCs/>
                <w:sz w:val="18"/>
                <w:szCs w:val="18"/>
              </w:rPr>
            </w:pPr>
            <w:r>
              <w:rPr>
                <w:rFonts w:cstheme="minorHAnsi"/>
                <w:b/>
                <w:bCs/>
                <w:sz w:val="18"/>
                <w:szCs w:val="18"/>
              </w:rPr>
              <w:t>14</w:t>
            </w:r>
          </w:p>
        </w:tc>
        <w:tc>
          <w:tcPr>
            <w:tcW w:w="1890" w:type="dxa"/>
            <w:tcBorders>
              <w:top w:val="nil"/>
              <w:bottom w:val="nil"/>
            </w:tcBorders>
            <w:shd w:val="clear" w:color="auto" w:fill="DEEAF6" w:themeFill="accent5" w:themeFillTint="33"/>
          </w:tcPr>
          <w:p w14:paraId="4BA6D3F9" w14:textId="77777777" w:rsidR="00B204D6" w:rsidRDefault="00B204D6" w:rsidP="001728D4">
            <w:pPr>
              <w:autoSpaceDE w:val="0"/>
              <w:autoSpaceDN w:val="0"/>
              <w:jc w:val="center"/>
              <w:rPr>
                <w:rFonts w:cstheme="minorHAnsi"/>
                <w:b/>
                <w:bCs/>
                <w:sz w:val="18"/>
                <w:szCs w:val="18"/>
              </w:rPr>
            </w:pPr>
            <w:r>
              <w:rPr>
                <w:rFonts w:cstheme="minorHAnsi"/>
                <w:b/>
                <w:bCs/>
                <w:sz w:val="18"/>
                <w:szCs w:val="18"/>
              </w:rPr>
              <w:t>11</w:t>
            </w:r>
          </w:p>
        </w:tc>
      </w:tr>
      <w:tr w:rsidR="00B204D6" w14:paraId="3EAD27F8" w14:textId="77777777" w:rsidTr="001728D4">
        <w:tc>
          <w:tcPr>
            <w:tcW w:w="5490" w:type="dxa"/>
            <w:tcBorders>
              <w:top w:val="nil"/>
              <w:bottom w:val="nil"/>
            </w:tcBorders>
            <w:shd w:val="clear" w:color="auto" w:fill="FFF2CC" w:themeFill="accent4" w:themeFillTint="33"/>
          </w:tcPr>
          <w:p w14:paraId="6C0DD9BE" w14:textId="77777777" w:rsidR="00B204D6" w:rsidRPr="00172F56" w:rsidRDefault="00B204D6" w:rsidP="001728D4">
            <w:pPr>
              <w:autoSpaceDE w:val="0"/>
              <w:autoSpaceDN w:val="0"/>
              <w:rPr>
                <w:rFonts w:cstheme="minorHAnsi"/>
                <w:sz w:val="18"/>
                <w:szCs w:val="18"/>
              </w:rPr>
            </w:pPr>
            <w:r w:rsidRPr="00172F56">
              <w:rPr>
                <w:rFonts w:cstheme="minorHAnsi"/>
                <w:sz w:val="18"/>
                <w:szCs w:val="18"/>
              </w:rPr>
              <w:t>serine protease [EC:3.4.21.-]</w:t>
            </w:r>
          </w:p>
        </w:tc>
        <w:tc>
          <w:tcPr>
            <w:tcW w:w="1890" w:type="dxa"/>
            <w:tcBorders>
              <w:top w:val="nil"/>
              <w:bottom w:val="nil"/>
            </w:tcBorders>
            <w:shd w:val="clear" w:color="auto" w:fill="FFF2CC" w:themeFill="accent4" w:themeFillTint="33"/>
          </w:tcPr>
          <w:p w14:paraId="6A674A54" w14:textId="77777777" w:rsidR="00B204D6" w:rsidRDefault="00B204D6" w:rsidP="001728D4">
            <w:pPr>
              <w:autoSpaceDE w:val="0"/>
              <w:autoSpaceDN w:val="0"/>
              <w:jc w:val="center"/>
              <w:rPr>
                <w:rFonts w:cstheme="minorHAnsi"/>
                <w:b/>
                <w:bCs/>
                <w:sz w:val="18"/>
                <w:szCs w:val="18"/>
              </w:rPr>
            </w:pPr>
            <w:r>
              <w:rPr>
                <w:rFonts w:cstheme="minorHAnsi"/>
                <w:b/>
                <w:bCs/>
                <w:sz w:val="18"/>
                <w:szCs w:val="18"/>
              </w:rPr>
              <w:t>8</w:t>
            </w:r>
          </w:p>
        </w:tc>
        <w:tc>
          <w:tcPr>
            <w:tcW w:w="1890" w:type="dxa"/>
            <w:tcBorders>
              <w:top w:val="nil"/>
              <w:bottom w:val="nil"/>
            </w:tcBorders>
            <w:shd w:val="clear" w:color="auto" w:fill="FFF2CC" w:themeFill="accent4" w:themeFillTint="33"/>
          </w:tcPr>
          <w:p w14:paraId="179B5F8B" w14:textId="77777777" w:rsidR="00B204D6" w:rsidRDefault="00B204D6" w:rsidP="001728D4">
            <w:pPr>
              <w:autoSpaceDE w:val="0"/>
              <w:autoSpaceDN w:val="0"/>
              <w:jc w:val="center"/>
              <w:rPr>
                <w:rFonts w:cstheme="minorHAnsi"/>
                <w:b/>
                <w:bCs/>
                <w:sz w:val="18"/>
                <w:szCs w:val="18"/>
              </w:rPr>
            </w:pPr>
            <w:r>
              <w:rPr>
                <w:rFonts w:cstheme="minorHAnsi"/>
                <w:b/>
                <w:bCs/>
                <w:sz w:val="18"/>
                <w:szCs w:val="18"/>
              </w:rPr>
              <w:t>9</w:t>
            </w:r>
          </w:p>
        </w:tc>
      </w:tr>
      <w:tr w:rsidR="00B204D6" w14:paraId="23CA06C9" w14:textId="77777777" w:rsidTr="001728D4">
        <w:tc>
          <w:tcPr>
            <w:tcW w:w="5490" w:type="dxa"/>
            <w:tcBorders>
              <w:top w:val="nil"/>
              <w:bottom w:val="single" w:sz="4" w:space="0" w:color="auto"/>
            </w:tcBorders>
            <w:shd w:val="clear" w:color="auto" w:fill="DEEAF6" w:themeFill="accent5" w:themeFillTint="33"/>
          </w:tcPr>
          <w:p w14:paraId="13E33215" w14:textId="77777777" w:rsidR="00B204D6" w:rsidRPr="00172F56" w:rsidRDefault="00B204D6" w:rsidP="001728D4">
            <w:pPr>
              <w:autoSpaceDE w:val="0"/>
              <w:autoSpaceDN w:val="0"/>
              <w:rPr>
                <w:rFonts w:cstheme="minorHAnsi"/>
                <w:sz w:val="18"/>
                <w:szCs w:val="18"/>
              </w:rPr>
            </w:pPr>
            <w:r w:rsidRPr="00F02723">
              <w:rPr>
                <w:rFonts w:cstheme="minorHAnsi"/>
                <w:sz w:val="18"/>
                <w:szCs w:val="18"/>
              </w:rPr>
              <w:t>bacillolysin [EC:3.4.24.28]</w:t>
            </w:r>
          </w:p>
        </w:tc>
        <w:tc>
          <w:tcPr>
            <w:tcW w:w="1890" w:type="dxa"/>
            <w:tcBorders>
              <w:top w:val="nil"/>
              <w:bottom w:val="single" w:sz="4" w:space="0" w:color="auto"/>
            </w:tcBorders>
            <w:shd w:val="clear" w:color="auto" w:fill="DEEAF6" w:themeFill="accent5" w:themeFillTint="33"/>
          </w:tcPr>
          <w:p w14:paraId="0E051311" w14:textId="77777777" w:rsidR="00B204D6" w:rsidRDefault="00B204D6" w:rsidP="001728D4">
            <w:pPr>
              <w:autoSpaceDE w:val="0"/>
              <w:autoSpaceDN w:val="0"/>
              <w:jc w:val="center"/>
              <w:rPr>
                <w:rFonts w:cstheme="minorHAnsi"/>
                <w:b/>
                <w:bCs/>
                <w:sz w:val="18"/>
                <w:szCs w:val="18"/>
              </w:rPr>
            </w:pPr>
            <w:r>
              <w:rPr>
                <w:rFonts w:cstheme="minorHAnsi"/>
                <w:b/>
                <w:bCs/>
                <w:sz w:val="18"/>
                <w:szCs w:val="18"/>
              </w:rPr>
              <w:t>2</w:t>
            </w:r>
          </w:p>
        </w:tc>
        <w:tc>
          <w:tcPr>
            <w:tcW w:w="1890" w:type="dxa"/>
            <w:tcBorders>
              <w:top w:val="nil"/>
              <w:bottom w:val="single" w:sz="4" w:space="0" w:color="auto"/>
            </w:tcBorders>
            <w:shd w:val="clear" w:color="auto" w:fill="DEEAF6" w:themeFill="accent5" w:themeFillTint="33"/>
          </w:tcPr>
          <w:p w14:paraId="73B938EE"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r>
      <w:bookmarkEnd w:id="41"/>
      <w:tr w:rsidR="00B204D6" w14:paraId="2CB9C730" w14:textId="77777777" w:rsidTr="001728D4">
        <w:tc>
          <w:tcPr>
            <w:tcW w:w="5490" w:type="dxa"/>
            <w:tcBorders>
              <w:top w:val="single" w:sz="4" w:space="0" w:color="auto"/>
              <w:bottom w:val="nil"/>
            </w:tcBorders>
            <w:shd w:val="clear" w:color="auto" w:fill="FFF2CC" w:themeFill="accent4" w:themeFillTint="33"/>
          </w:tcPr>
          <w:p w14:paraId="18731E78" w14:textId="77777777" w:rsidR="00B204D6" w:rsidRPr="00F02723" w:rsidRDefault="00B204D6" w:rsidP="001728D4">
            <w:pPr>
              <w:autoSpaceDE w:val="0"/>
              <w:autoSpaceDN w:val="0"/>
              <w:rPr>
                <w:rFonts w:cstheme="minorHAnsi"/>
                <w:sz w:val="18"/>
                <w:szCs w:val="18"/>
              </w:rPr>
            </w:pPr>
            <w:r>
              <w:rPr>
                <w:rFonts w:cstheme="minorHAnsi"/>
                <w:b/>
                <w:bCs/>
                <w:sz w:val="18"/>
                <w:szCs w:val="18"/>
              </w:rPr>
              <w:lastRenderedPageBreak/>
              <w:t>Other</w:t>
            </w:r>
            <w:r w:rsidRPr="00E004C6">
              <w:rPr>
                <w:rFonts w:cstheme="minorHAnsi"/>
                <w:b/>
                <w:bCs/>
                <w:sz w:val="18"/>
                <w:szCs w:val="18"/>
              </w:rPr>
              <w:t xml:space="preserve"> enzymes</w:t>
            </w:r>
            <w:r>
              <w:rPr>
                <w:rFonts w:cstheme="minorHAnsi"/>
                <w:b/>
                <w:bCs/>
                <w:sz w:val="18"/>
                <w:szCs w:val="18"/>
              </w:rPr>
              <w:t>:</w:t>
            </w:r>
          </w:p>
        </w:tc>
        <w:tc>
          <w:tcPr>
            <w:tcW w:w="1890" w:type="dxa"/>
            <w:tcBorders>
              <w:top w:val="single" w:sz="4" w:space="0" w:color="auto"/>
              <w:bottom w:val="nil"/>
            </w:tcBorders>
            <w:shd w:val="clear" w:color="auto" w:fill="FFF2CC" w:themeFill="accent4" w:themeFillTint="33"/>
          </w:tcPr>
          <w:p w14:paraId="1364A615" w14:textId="77777777" w:rsidR="00B204D6" w:rsidRDefault="00B204D6" w:rsidP="001728D4">
            <w:pPr>
              <w:autoSpaceDE w:val="0"/>
              <w:autoSpaceDN w:val="0"/>
              <w:jc w:val="center"/>
              <w:rPr>
                <w:rFonts w:cstheme="minorHAnsi"/>
                <w:b/>
                <w:bCs/>
                <w:sz w:val="18"/>
                <w:szCs w:val="18"/>
              </w:rPr>
            </w:pPr>
          </w:p>
        </w:tc>
        <w:tc>
          <w:tcPr>
            <w:tcW w:w="1890" w:type="dxa"/>
            <w:tcBorders>
              <w:top w:val="single" w:sz="4" w:space="0" w:color="auto"/>
              <w:bottom w:val="nil"/>
            </w:tcBorders>
            <w:shd w:val="clear" w:color="auto" w:fill="FFF2CC" w:themeFill="accent4" w:themeFillTint="33"/>
          </w:tcPr>
          <w:p w14:paraId="174427DB" w14:textId="77777777" w:rsidR="00B204D6" w:rsidRDefault="00B204D6" w:rsidP="001728D4">
            <w:pPr>
              <w:autoSpaceDE w:val="0"/>
              <w:autoSpaceDN w:val="0"/>
              <w:jc w:val="center"/>
              <w:rPr>
                <w:rFonts w:cstheme="minorHAnsi"/>
                <w:b/>
                <w:bCs/>
                <w:sz w:val="18"/>
                <w:szCs w:val="18"/>
              </w:rPr>
            </w:pPr>
          </w:p>
        </w:tc>
      </w:tr>
      <w:tr w:rsidR="00B204D6" w14:paraId="378A59CF" w14:textId="77777777" w:rsidTr="001728D4">
        <w:tc>
          <w:tcPr>
            <w:tcW w:w="5490" w:type="dxa"/>
            <w:tcBorders>
              <w:top w:val="nil"/>
              <w:bottom w:val="nil"/>
            </w:tcBorders>
            <w:shd w:val="clear" w:color="auto" w:fill="DEEAF6" w:themeFill="accent5" w:themeFillTint="33"/>
          </w:tcPr>
          <w:p w14:paraId="6E1B52FA" w14:textId="77777777" w:rsidR="00B204D6" w:rsidRPr="00F02723" w:rsidRDefault="00B204D6" w:rsidP="001728D4">
            <w:pPr>
              <w:autoSpaceDE w:val="0"/>
              <w:autoSpaceDN w:val="0"/>
              <w:rPr>
                <w:rFonts w:cstheme="minorHAnsi"/>
                <w:sz w:val="18"/>
                <w:szCs w:val="18"/>
              </w:rPr>
            </w:pPr>
            <w:r w:rsidRPr="000D46E0">
              <w:rPr>
                <w:rFonts w:cstheme="minorHAnsi"/>
                <w:sz w:val="18"/>
                <w:szCs w:val="18"/>
              </w:rPr>
              <w:t>L-asparaginase [EC:3.5.1.1]</w:t>
            </w:r>
          </w:p>
        </w:tc>
        <w:tc>
          <w:tcPr>
            <w:tcW w:w="1890" w:type="dxa"/>
            <w:tcBorders>
              <w:top w:val="nil"/>
              <w:bottom w:val="nil"/>
            </w:tcBorders>
            <w:shd w:val="clear" w:color="auto" w:fill="DEEAF6" w:themeFill="accent5" w:themeFillTint="33"/>
          </w:tcPr>
          <w:p w14:paraId="294B3928"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DEEAF6" w:themeFill="accent5" w:themeFillTint="33"/>
          </w:tcPr>
          <w:p w14:paraId="45DC8295"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r>
      <w:tr w:rsidR="00B204D6" w14:paraId="7E68F76C" w14:textId="77777777" w:rsidTr="001728D4">
        <w:tc>
          <w:tcPr>
            <w:tcW w:w="5490" w:type="dxa"/>
            <w:tcBorders>
              <w:top w:val="nil"/>
              <w:bottom w:val="nil"/>
            </w:tcBorders>
            <w:shd w:val="clear" w:color="auto" w:fill="FFF2CC" w:themeFill="accent4" w:themeFillTint="33"/>
          </w:tcPr>
          <w:p w14:paraId="51A41F35" w14:textId="77777777" w:rsidR="00B204D6" w:rsidRPr="00F02723" w:rsidRDefault="00B204D6" w:rsidP="001728D4">
            <w:pPr>
              <w:autoSpaceDE w:val="0"/>
              <w:autoSpaceDN w:val="0"/>
              <w:rPr>
                <w:rFonts w:cstheme="minorHAnsi"/>
                <w:sz w:val="18"/>
                <w:szCs w:val="18"/>
              </w:rPr>
            </w:pPr>
            <w:r w:rsidRPr="00A60243">
              <w:rPr>
                <w:rFonts w:cstheme="minorHAnsi"/>
                <w:sz w:val="18"/>
                <w:szCs w:val="18"/>
              </w:rPr>
              <w:t>carboxylesterase [EC 3.1.1.1]</w:t>
            </w:r>
          </w:p>
        </w:tc>
        <w:tc>
          <w:tcPr>
            <w:tcW w:w="1890" w:type="dxa"/>
            <w:tcBorders>
              <w:top w:val="nil"/>
              <w:bottom w:val="nil"/>
            </w:tcBorders>
            <w:shd w:val="clear" w:color="auto" w:fill="FFF2CC" w:themeFill="accent4" w:themeFillTint="33"/>
          </w:tcPr>
          <w:p w14:paraId="204E1942" w14:textId="77777777" w:rsidR="00B204D6" w:rsidRDefault="00B204D6" w:rsidP="001728D4">
            <w:pPr>
              <w:autoSpaceDE w:val="0"/>
              <w:autoSpaceDN w:val="0"/>
              <w:jc w:val="center"/>
              <w:rPr>
                <w:rFonts w:cstheme="minorHAnsi"/>
                <w:b/>
                <w:bCs/>
                <w:sz w:val="18"/>
                <w:szCs w:val="18"/>
              </w:rPr>
            </w:pPr>
            <w:r>
              <w:rPr>
                <w:rFonts w:cstheme="minorHAnsi"/>
                <w:b/>
                <w:bCs/>
                <w:sz w:val="18"/>
                <w:szCs w:val="18"/>
              </w:rPr>
              <w:t>2</w:t>
            </w:r>
          </w:p>
        </w:tc>
        <w:tc>
          <w:tcPr>
            <w:tcW w:w="1890" w:type="dxa"/>
            <w:tcBorders>
              <w:top w:val="nil"/>
              <w:bottom w:val="nil"/>
            </w:tcBorders>
            <w:shd w:val="clear" w:color="auto" w:fill="FFF2CC" w:themeFill="accent4" w:themeFillTint="33"/>
          </w:tcPr>
          <w:p w14:paraId="6F2BCD1E" w14:textId="77777777" w:rsidR="00B204D6" w:rsidRDefault="00B204D6" w:rsidP="001728D4">
            <w:pPr>
              <w:autoSpaceDE w:val="0"/>
              <w:autoSpaceDN w:val="0"/>
              <w:jc w:val="center"/>
              <w:rPr>
                <w:rFonts w:cstheme="minorHAnsi"/>
                <w:b/>
                <w:bCs/>
                <w:sz w:val="18"/>
                <w:szCs w:val="18"/>
              </w:rPr>
            </w:pPr>
            <w:r>
              <w:rPr>
                <w:rFonts w:cstheme="minorHAnsi"/>
                <w:b/>
                <w:bCs/>
                <w:sz w:val="18"/>
                <w:szCs w:val="18"/>
              </w:rPr>
              <w:t>4</w:t>
            </w:r>
          </w:p>
        </w:tc>
      </w:tr>
      <w:tr w:rsidR="00B204D6" w14:paraId="4950C9E6" w14:textId="77777777" w:rsidTr="001728D4">
        <w:tc>
          <w:tcPr>
            <w:tcW w:w="5490" w:type="dxa"/>
            <w:tcBorders>
              <w:top w:val="nil"/>
              <w:bottom w:val="nil"/>
            </w:tcBorders>
            <w:shd w:val="clear" w:color="auto" w:fill="DEEAF6" w:themeFill="accent5" w:themeFillTint="33"/>
          </w:tcPr>
          <w:p w14:paraId="1BE8F06F" w14:textId="77777777" w:rsidR="00B204D6" w:rsidRPr="00F02723" w:rsidRDefault="00B204D6" w:rsidP="001728D4">
            <w:pPr>
              <w:autoSpaceDE w:val="0"/>
              <w:autoSpaceDN w:val="0"/>
              <w:rPr>
                <w:rFonts w:cstheme="minorHAnsi"/>
                <w:sz w:val="18"/>
                <w:szCs w:val="18"/>
              </w:rPr>
            </w:pPr>
            <w:proofErr w:type="spellStart"/>
            <w:r w:rsidRPr="00A60243">
              <w:rPr>
                <w:rFonts w:cstheme="minorHAnsi"/>
                <w:sz w:val="18"/>
                <w:szCs w:val="18"/>
              </w:rPr>
              <w:t>lysophospholipase</w:t>
            </w:r>
            <w:proofErr w:type="spellEnd"/>
            <w:r w:rsidRPr="00A60243">
              <w:rPr>
                <w:rFonts w:cstheme="minorHAnsi"/>
                <w:sz w:val="18"/>
                <w:szCs w:val="18"/>
              </w:rPr>
              <w:t xml:space="preserve"> [EC:3.1.1.5]</w:t>
            </w:r>
          </w:p>
        </w:tc>
        <w:tc>
          <w:tcPr>
            <w:tcW w:w="1890" w:type="dxa"/>
            <w:tcBorders>
              <w:top w:val="nil"/>
              <w:bottom w:val="nil"/>
            </w:tcBorders>
            <w:shd w:val="clear" w:color="auto" w:fill="DEEAF6" w:themeFill="accent5" w:themeFillTint="33"/>
          </w:tcPr>
          <w:p w14:paraId="525C9216"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DEEAF6" w:themeFill="accent5" w:themeFillTint="33"/>
          </w:tcPr>
          <w:p w14:paraId="445D45EF"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r>
      <w:tr w:rsidR="00B204D6" w14:paraId="1C5EC299" w14:textId="77777777" w:rsidTr="001728D4">
        <w:tc>
          <w:tcPr>
            <w:tcW w:w="5490" w:type="dxa"/>
            <w:tcBorders>
              <w:top w:val="nil"/>
              <w:bottom w:val="nil"/>
            </w:tcBorders>
            <w:shd w:val="clear" w:color="auto" w:fill="FFF2CC" w:themeFill="accent4" w:themeFillTint="33"/>
          </w:tcPr>
          <w:p w14:paraId="3B5E61DC" w14:textId="77777777" w:rsidR="00B204D6" w:rsidRPr="00A60243" w:rsidRDefault="00B204D6" w:rsidP="001728D4">
            <w:pPr>
              <w:autoSpaceDE w:val="0"/>
              <w:autoSpaceDN w:val="0"/>
              <w:rPr>
                <w:rFonts w:cstheme="minorHAnsi"/>
                <w:sz w:val="18"/>
                <w:szCs w:val="18"/>
              </w:rPr>
            </w:pPr>
            <w:bookmarkStart w:id="42" w:name="_Hlk120094587"/>
            <w:r w:rsidRPr="00BA66E7">
              <w:rPr>
                <w:rFonts w:cstheme="minorHAnsi"/>
                <w:sz w:val="18"/>
                <w:szCs w:val="18"/>
              </w:rPr>
              <w:t>arginase [EC:3.5.3.1]</w:t>
            </w:r>
            <w:bookmarkEnd w:id="42"/>
          </w:p>
        </w:tc>
        <w:tc>
          <w:tcPr>
            <w:tcW w:w="1890" w:type="dxa"/>
            <w:tcBorders>
              <w:top w:val="nil"/>
              <w:bottom w:val="nil"/>
            </w:tcBorders>
            <w:shd w:val="clear" w:color="auto" w:fill="FFF2CC" w:themeFill="accent4" w:themeFillTint="33"/>
          </w:tcPr>
          <w:p w14:paraId="2EDCFE94"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FFF2CC" w:themeFill="accent4" w:themeFillTint="33"/>
          </w:tcPr>
          <w:p w14:paraId="6F1F3C72"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14811822" w14:textId="77777777" w:rsidTr="001728D4">
        <w:tc>
          <w:tcPr>
            <w:tcW w:w="5490" w:type="dxa"/>
            <w:tcBorders>
              <w:top w:val="nil"/>
              <w:bottom w:val="nil"/>
            </w:tcBorders>
            <w:shd w:val="clear" w:color="auto" w:fill="DEEAF6" w:themeFill="accent5" w:themeFillTint="33"/>
          </w:tcPr>
          <w:p w14:paraId="7A5C31AF" w14:textId="77777777" w:rsidR="00B204D6" w:rsidRPr="00A60243" w:rsidRDefault="00B204D6" w:rsidP="001728D4">
            <w:pPr>
              <w:autoSpaceDE w:val="0"/>
              <w:autoSpaceDN w:val="0"/>
              <w:rPr>
                <w:rFonts w:cstheme="minorHAnsi"/>
                <w:sz w:val="18"/>
                <w:szCs w:val="18"/>
              </w:rPr>
            </w:pPr>
            <w:r w:rsidRPr="00BA66E7">
              <w:rPr>
                <w:rFonts w:cstheme="minorHAnsi"/>
                <w:sz w:val="18"/>
                <w:szCs w:val="18"/>
              </w:rPr>
              <w:t>dimethylargininase [EC:3.5.3.18]</w:t>
            </w:r>
          </w:p>
        </w:tc>
        <w:tc>
          <w:tcPr>
            <w:tcW w:w="1890" w:type="dxa"/>
            <w:tcBorders>
              <w:top w:val="nil"/>
              <w:bottom w:val="nil"/>
            </w:tcBorders>
            <w:shd w:val="clear" w:color="auto" w:fill="DEEAF6" w:themeFill="accent5" w:themeFillTint="33"/>
          </w:tcPr>
          <w:p w14:paraId="3DEAF911"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DEEAF6" w:themeFill="accent5" w:themeFillTint="33"/>
          </w:tcPr>
          <w:p w14:paraId="7A61C9A1"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r>
      <w:tr w:rsidR="00B204D6" w14:paraId="516EA5D1" w14:textId="77777777" w:rsidTr="001728D4">
        <w:tc>
          <w:tcPr>
            <w:tcW w:w="5490" w:type="dxa"/>
            <w:tcBorders>
              <w:top w:val="nil"/>
              <w:bottom w:val="nil"/>
            </w:tcBorders>
            <w:shd w:val="clear" w:color="auto" w:fill="FFF2CC" w:themeFill="accent4" w:themeFillTint="33"/>
          </w:tcPr>
          <w:p w14:paraId="37878088" w14:textId="77777777" w:rsidR="00B204D6" w:rsidRPr="00BA66E7" w:rsidRDefault="00B204D6" w:rsidP="001728D4">
            <w:pPr>
              <w:autoSpaceDE w:val="0"/>
              <w:autoSpaceDN w:val="0"/>
              <w:rPr>
                <w:rFonts w:cstheme="minorHAnsi"/>
                <w:sz w:val="18"/>
                <w:szCs w:val="18"/>
              </w:rPr>
            </w:pPr>
            <w:r w:rsidRPr="00BA66E7">
              <w:rPr>
                <w:rFonts w:cstheme="minorHAnsi"/>
                <w:sz w:val="18"/>
                <w:szCs w:val="18"/>
              </w:rPr>
              <w:t>arginine decarboxylase [EC:4.1.1.19]</w:t>
            </w:r>
          </w:p>
        </w:tc>
        <w:tc>
          <w:tcPr>
            <w:tcW w:w="1890" w:type="dxa"/>
            <w:tcBorders>
              <w:top w:val="nil"/>
              <w:bottom w:val="nil"/>
            </w:tcBorders>
            <w:shd w:val="clear" w:color="auto" w:fill="FFF2CC" w:themeFill="accent4" w:themeFillTint="33"/>
          </w:tcPr>
          <w:p w14:paraId="645AB360" w14:textId="77777777" w:rsidR="00B204D6" w:rsidRDefault="00B204D6" w:rsidP="001728D4">
            <w:pPr>
              <w:autoSpaceDE w:val="0"/>
              <w:autoSpaceDN w:val="0"/>
              <w:jc w:val="center"/>
              <w:rPr>
                <w:rFonts w:cstheme="minorHAnsi"/>
                <w:b/>
                <w:bCs/>
                <w:sz w:val="18"/>
                <w:szCs w:val="18"/>
              </w:rPr>
            </w:pPr>
            <w:r>
              <w:rPr>
                <w:rFonts w:cstheme="minorHAnsi"/>
                <w:b/>
                <w:bCs/>
                <w:sz w:val="18"/>
                <w:szCs w:val="18"/>
              </w:rPr>
              <w:t>2</w:t>
            </w:r>
          </w:p>
        </w:tc>
        <w:tc>
          <w:tcPr>
            <w:tcW w:w="1890" w:type="dxa"/>
            <w:tcBorders>
              <w:top w:val="nil"/>
              <w:bottom w:val="nil"/>
            </w:tcBorders>
            <w:shd w:val="clear" w:color="auto" w:fill="FFF2CC" w:themeFill="accent4" w:themeFillTint="33"/>
          </w:tcPr>
          <w:p w14:paraId="06A05F24" w14:textId="77777777" w:rsidR="00B204D6" w:rsidRDefault="00B204D6" w:rsidP="001728D4">
            <w:pPr>
              <w:autoSpaceDE w:val="0"/>
              <w:autoSpaceDN w:val="0"/>
              <w:jc w:val="center"/>
              <w:rPr>
                <w:rFonts w:cstheme="minorHAnsi"/>
                <w:b/>
                <w:bCs/>
                <w:sz w:val="18"/>
                <w:szCs w:val="18"/>
              </w:rPr>
            </w:pPr>
            <w:r>
              <w:rPr>
                <w:rFonts w:cstheme="minorHAnsi"/>
                <w:b/>
                <w:bCs/>
                <w:sz w:val="18"/>
                <w:szCs w:val="18"/>
              </w:rPr>
              <w:t>2</w:t>
            </w:r>
          </w:p>
        </w:tc>
      </w:tr>
      <w:tr w:rsidR="00B204D6" w14:paraId="310AB12E" w14:textId="77777777" w:rsidTr="001728D4">
        <w:tc>
          <w:tcPr>
            <w:tcW w:w="5490" w:type="dxa"/>
            <w:tcBorders>
              <w:top w:val="nil"/>
              <w:bottom w:val="nil"/>
            </w:tcBorders>
            <w:shd w:val="clear" w:color="auto" w:fill="EDEDED" w:themeFill="accent3" w:themeFillTint="33"/>
          </w:tcPr>
          <w:p w14:paraId="1CDC368B" w14:textId="77777777" w:rsidR="00B204D6" w:rsidRPr="00BA66E7" w:rsidRDefault="00B204D6" w:rsidP="001728D4">
            <w:pPr>
              <w:autoSpaceDE w:val="0"/>
              <w:autoSpaceDN w:val="0"/>
              <w:rPr>
                <w:rFonts w:cstheme="minorHAnsi"/>
                <w:sz w:val="18"/>
                <w:szCs w:val="18"/>
              </w:rPr>
            </w:pPr>
            <w:bookmarkStart w:id="43" w:name="_Hlk120095468"/>
            <w:r w:rsidRPr="00BA66E7">
              <w:rPr>
                <w:rFonts w:cstheme="minorHAnsi"/>
                <w:sz w:val="18"/>
                <w:szCs w:val="18"/>
              </w:rPr>
              <w:t>beta-lactamase class A [EC:3.5.2.6]</w:t>
            </w:r>
          </w:p>
        </w:tc>
        <w:tc>
          <w:tcPr>
            <w:tcW w:w="1890" w:type="dxa"/>
            <w:tcBorders>
              <w:top w:val="nil"/>
              <w:bottom w:val="nil"/>
            </w:tcBorders>
            <w:shd w:val="clear" w:color="auto" w:fill="EDEDED" w:themeFill="accent3" w:themeFillTint="33"/>
          </w:tcPr>
          <w:p w14:paraId="47253063"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EDEDED" w:themeFill="accent3" w:themeFillTint="33"/>
          </w:tcPr>
          <w:p w14:paraId="78BE2126" w14:textId="77777777" w:rsidR="00B204D6" w:rsidRDefault="00B204D6" w:rsidP="001728D4">
            <w:pPr>
              <w:autoSpaceDE w:val="0"/>
              <w:autoSpaceDN w:val="0"/>
              <w:jc w:val="center"/>
              <w:rPr>
                <w:rFonts w:cstheme="minorHAnsi"/>
                <w:b/>
                <w:bCs/>
                <w:sz w:val="18"/>
                <w:szCs w:val="18"/>
              </w:rPr>
            </w:pPr>
            <w:r>
              <w:rPr>
                <w:rFonts w:cstheme="minorHAnsi"/>
                <w:b/>
                <w:bCs/>
                <w:sz w:val="18"/>
                <w:szCs w:val="18"/>
              </w:rPr>
              <w:t>3</w:t>
            </w:r>
          </w:p>
        </w:tc>
      </w:tr>
      <w:tr w:rsidR="00B204D6" w14:paraId="47EF7A09" w14:textId="77777777" w:rsidTr="001728D4">
        <w:tc>
          <w:tcPr>
            <w:tcW w:w="5490" w:type="dxa"/>
            <w:tcBorders>
              <w:top w:val="nil"/>
              <w:bottom w:val="nil"/>
            </w:tcBorders>
            <w:shd w:val="clear" w:color="auto" w:fill="FFF2CC" w:themeFill="accent4" w:themeFillTint="33"/>
          </w:tcPr>
          <w:p w14:paraId="023C0DA7" w14:textId="77777777" w:rsidR="00B204D6" w:rsidRPr="00BA66E7" w:rsidRDefault="00B204D6" w:rsidP="001728D4">
            <w:pPr>
              <w:autoSpaceDE w:val="0"/>
              <w:autoSpaceDN w:val="0"/>
              <w:rPr>
                <w:rFonts w:cstheme="minorHAnsi"/>
                <w:sz w:val="18"/>
                <w:szCs w:val="18"/>
              </w:rPr>
            </w:pPr>
            <w:r w:rsidRPr="00BA66E7">
              <w:rPr>
                <w:rFonts w:cstheme="minorHAnsi"/>
                <w:sz w:val="18"/>
                <w:szCs w:val="18"/>
              </w:rPr>
              <w:t>acetylornithine deacetylase [EC:3.5.1.16]</w:t>
            </w:r>
          </w:p>
        </w:tc>
        <w:tc>
          <w:tcPr>
            <w:tcW w:w="1890" w:type="dxa"/>
            <w:tcBorders>
              <w:top w:val="nil"/>
              <w:bottom w:val="nil"/>
            </w:tcBorders>
            <w:shd w:val="clear" w:color="auto" w:fill="FFF2CC" w:themeFill="accent4" w:themeFillTint="33"/>
          </w:tcPr>
          <w:p w14:paraId="54E46E46"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FFF2CC" w:themeFill="accent4" w:themeFillTint="33"/>
          </w:tcPr>
          <w:p w14:paraId="5A674C85" w14:textId="77777777" w:rsidR="00B204D6" w:rsidRDefault="00B204D6" w:rsidP="001728D4">
            <w:pPr>
              <w:autoSpaceDE w:val="0"/>
              <w:autoSpaceDN w:val="0"/>
              <w:jc w:val="center"/>
              <w:rPr>
                <w:rFonts w:cstheme="minorHAnsi"/>
                <w:b/>
                <w:bCs/>
                <w:sz w:val="18"/>
                <w:szCs w:val="18"/>
              </w:rPr>
            </w:pPr>
            <w:r>
              <w:rPr>
                <w:rFonts w:cstheme="minorHAnsi"/>
                <w:b/>
                <w:bCs/>
                <w:sz w:val="18"/>
                <w:szCs w:val="18"/>
              </w:rPr>
              <w:t>2</w:t>
            </w:r>
          </w:p>
        </w:tc>
      </w:tr>
      <w:bookmarkEnd w:id="43"/>
      <w:tr w:rsidR="00B204D6" w14:paraId="1486D31B" w14:textId="77777777" w:rsidTr="001728D4">
        <w:tc>
          <w:tcPr>
            <w:tcW w:w="5490" w:type="dxa"/>
            <w:tcBorders>
              <w:top w:val="nil"/>
              <w:bottom w:val="single" w:sz="4" w:space="0" w:color="auto"/>
            </w:tcBorders>
            <w:shd w:val="clear" w:color="auto" w:fill="EDEDED" w:themeFill="accent3" w:themeFillTint="33"/>
          </w:tcPr>
          <w:p w14:paraId="49297E71" w14:textId="77777777" w:rsidR="00B204D6" w:rsidRPr="00BA66E7" w:rsidRDefault="00B204D6" w:rsidP="001728D4">
            <w:pPr>
              <w:autoSpaceDE w:val="0"/>
              <w:autoSpaceDN w:val="0"/>
              <w:rPr>
                <w:rFonts w:cstheme="minorHAnsi"/>
                <w:sz w:val="18"/>
                <w:szCs w:val="18"/>
              </w:rPr>
            </w:pPr>
            <w:r w:rsidRPr="00BA66E7">
              <w:rPr>
                <w:rFonts w:cstheme="minorHAnsi"/>
                <w:sz w:val="18"/>
                <w:szCs w:val="18"/>
              </w:rPr>
              <w:t>alcohol dehydrogenase (NADP+) [EC:1.1.1.2]</w:t>
            </w:r>
          </w:p>
        </w:tc>
        <w:tc>
          <w:tcPr>
            <w:tcW w:w="1890" w:type="dxa"/>
            <w:tcBorders>
              <w:top w:val="nil"/>
              <w:bottom w:val="single" w:sz="4" w:space="0" w:color="auto"/>
            </w:tcBorders>
            <w:shd w:val="clear" w:color="auto" w:fill="EDEDED" w:themeFill="accent3" w:themeFillTint="33"/>
          </w:tcPr>
          <w:p w14:paraId="57E4805A"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single" w:sz="4" w:space="0" w:color="auto"/>
            </w:tcBorders>
            <w:shd w:val="clear" w:color="auto" w:fill="EDEDED" w:themeFill="accent3" w:themeFillTint="33"/>
          </w:tcPr>
          <w:p w14:paraId="741CEB96" w14:textId="77777777" w:rsidR="00B204D6" w:rsidRDefault="00B204D6" w:rsidP="001728D4">
            <w:pPr>
              <w:autoSpaceDE w:val="0"/>
              <w:autoSpaceDN w:val="0"/>
              <w:jc w:val="center"/>
              <w:rPr>
                <w:rFonts w:cstheme="minorHAnsi"/>
                <w:b/>
                <w:bCs/>
                <w:sz w:val="18"/>
                <w:szCs w:val="18"/>
              </w:rPr>
            </w:pPr>
            <w:r>
              <w:rPr>
                <w:rFonts w:cstheme="minorHAnsi"/>
                <w:b/>
                <w:bCs/>
                <w:sz w:val="18"/>
                <w:szCs w:val="18"/>
              </w:rPr>
              <w:t>1</w:t>
            </w:r>
          </w:p>
        </w:tc>
      </w:tr>
      <w:tr w:rsidR="00B204D6" w14:paraId="1F44EEC1" w14:textId="77777777" w:rsidTr="001728D4">
        <w:tc>
          <w:tcPr>
            <w:tcW w:w="5490" w:type="dxa"/>
            <w:tcBorders>
              <w:top w:val="single" w:sz="4" w:space="0" w:color="auto"/>
              <w:bottom w:val="nil"/>
            </w:tcBorders>
            <w:shd w:val="clear" w:color="auto" w:fill="FFF2CC" w:themeFill="accent4" w:themeFillTint="33"/>
          </w:tcPr>
          <w:p w14:paraId="135D5ECB" w14:textId="77777777" w:rsidR="00B204D6" w:rsidRPr="00E271CC" w:rsidRDefault="00B204D6" w:rsidP="001728D4">
            <w:pPr>
              <w:autoSpaceDE w:val="0"/>
              <w:autoSpaceDN w:val="0"/>
              <w:rPr>
                <w:rFonts w:cstheme="minorHAnsi"/>
                <w:sz w:val="18"/>
                <w:szCs w:val="18"/>
              </w:rPr>
            </w:pPr>
            <w:r w:rsidRPr="00E271CC">
              <w:rPr>
                <w:rFonts w:cstheme="minorHAnsi"/>
                <w:b/>
                <w:bCs/>
                <w:sz w:val="18"/>
                <w:szCs w:val="18"/>
              </w:rPr>
              <w:t>Polyamine biosynthesis:</w:t>
            </w:r>
          </w:p>
        </w:tc>
        <w:tc>
          <w:tcPr>
            <w:tcW w:w="1890" w:type="dxa"/>
            <w:tcBorders>
              <w:top w:val="single" w:sz="4" w:space="0" w:color="auto"/>
              <w:bottom w:val="nil"/>
            </w:tcBorders>
            <w:shd w:val="clear" w:color="auto" w:fill="FFF2CC" w:themeFill="accent4" w:themeFillTint="33"/>
          </w:tcPr>
          <w:p w14:paraId="000A5D21" w14:textId="77777777" w:rsidR="00B204D6" w:rsidRDefault="00B204D6" w:rsidP="001728D4">
            <w:pPr>
              <w:autoSpaceDE w:val="0"/>
              <w:autoSpaceDN w:val="0"/>
              <w:jc w:val="center"/>
              <w:rPr>
                <w:rFonts w:cstheme="minorHAnsi"/>
                <w:b/>
                <w:bCs/>
                <w:sz w:val="18"/>
                <w:szCs w:val="18"/>
              </w:rPr>
            </w:pPr>
          </w:p>
        </w:tc>
        <w:tc>
          <w:tcPr>
            <w:tcW w:w="1890" w:type="dxa"/>
            <w:tcBorders>
              <w:top w:val="single" w:sz="4" w:space="0" w:color="auto"/>
              <w:bottom w:val="nil"/>
            </w:tcBorders>
            <w:shd w:val="clear" w:color="auto" w:fill="FFF2CC" w:themeFill="accent4" w:themeFillTint="33"/>
          </w:tcPr>
          <w:p w14:paraId="28A36420" w14:textId="77777777" w:rsidR="00B204D6" w:rsidRDefault="00B204D6" w:rsidP="001728D4">
            <w:pPr>
              <w:autoSpaceDE w:val="0"/>
              <w:autoSpaceDN w:val="0"/>
              <w:jc w:val="center"/>
              <w:rPr>
                <w:rFonts w:cstheme="minorHAnsi"/>
                <w:b/>
                <w:bCs/>
                <w:sz w:val="18"/>
                <w:szCs w:val="18"/>
              </w:rPr>
            </w:pPr>
          </w:p>
        </w:tc>
      </w:tr>
      <w:tr w:rsidR="00B204D6" w14:paraId="1ECB90FD" w14:textId="77777777" w:rsidTr="001728D4">
        <w:tc>
          <w:tcPr>
            <w:tcW w:w="5490" w:type="dxa"/>
            <w:tcBorders>
              <w:top w:val="nil"/>
              <w:bottom w:val="nil"/>
            </w:tcBorders>
            <w:shd w:val="clear" w:color="auto" w:fill="EDEDED" w:themeFill="accent3" w:themeFillTint="33"/>
          </w:tcPr>
          <w:p w14:paraId="32881C09" w14:textId="0FA69FDD" w:rsidR="00B204D6" w:rsidRPr="00E271CC" w:rsidRDefault="00B204D6" w:rsidP="001728D4">
            <w:pPr>
              <w:autoSpaceDE w:val="0"/>
              <w:autoSpaceDN w:val="0"/>
              <w:rPr>
                <w:rFonts w:cstheme="minorHAnsi"/>
                <w:sz w:val="18"/>
                <w:szCs w:val="18"/>
              </w:rPr>
            </w:pPr>
            <w:r w:rsidRPr="00E271CC">
              <w:rPr>
                <w:rFonts w:cstheme="minorHAnsi"/>
                <w:sz w:val="18"/>
                <w:szCs w:val="18"/>
              </w:rPr>
              <w:t>arginine =&gt; agmatine =&gt; putrescine =&gt; spermidine</w:t>
            </w:r>
          </w:p>
        </w:tc>
        <w:tc>
          <w:tcPr>
            <w:tcW w:w="1890" w:type="dxa"/>
            <w:tcBorders>
              <w:top w:val="nil"/>
              <w:bottom w:val="nil"/>
            </w:tcBorders>
            <w:shd w:val="clear" w:color="auto" w:fill="EDEDED" w:themeFill="accent3" w:themeFillTint="33"/>
          </w:tcPr>
          <w:p w14:paraId="2AA84868"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nil"/>
            </w:tcBorders>
            <w:shd w:val="clear" w:color="auto" w:fill="EDEDED" w:themeFill="accent3" w:themeFillTint="33"/>
          </w:tcPr>
          <w:p w14:paraId="14EE8E08"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2F87BA2F" w14:textId="77777777" w:rsidTr="001728D4">
        <w:tc>
          <w:tcPr>
            <w:tcW w:w="5490" w:type="dxa"/>
            <w:tcBorders>
              <w:top w:val="nil"/>
              <w:bottom w:val="nil"/>
            </w:tcBorders>
            <w:shd w:val="clear" w:color="auto" w:fill="FFF2CC" w:themeFill="accent4" w:themeFillTint="33"/>
          </w:tcPr>
          <w:p w14:paraId="028609B6" w14:textId="77777777" w:rsidR="00B204D6" w:rsidRPr="00E271CC" w:rsidRDefault="00B204D6" w:rsidP="001728D4">
            <w:pPr>
              <w:autoSpaceDE w:val="0"/>
              <w:autoSpaceDN w:val="0"/>
              <w:rPr>
                <w:rFonts w:cstheme="minorHAnsi"/>
                <w:b/>
                <w:bCs/>
                <w:sz w:val="18"/>
                <w:szCs w:val="18"/>
              </w:rPr>
            </w:pPr>
            <w:r w:rsidRPr="00E271CC">
              <w:rPr>
                <w:rFonts w:cstheme="minorHAnsi"/>
                <w:b/>
                <w:bCs/>
                <w:sz w:val="18"/>
                <w:szCs w:val="18"/>
              </w:rPr>
              <w:t>Vitamin biosynthesis:</w:t>
            </w:r>
          </w:p>
        </w:tc>
        <w:tc>
          <w:tcPr>
            <w:tcW w:w="1890" w:type="dxa"/>
            <w:tcBorders>
              <w:top w:val="nil"/>
              <w:bottom w:val="nil"/>
            </w:tcBorders>
            <w:shd w:val="clear" w:color="auto" w:fill="FFF2CC" w:themeFill="accent4" w:themeFillTint="33"/>
          </w:tcPr>
          <w:p w14:paraId="6B2F4FC0" w14:textId="77777777" w:rsidR="00B204D6" w:rsidRDefault="00B204D6" w:rsidP="001728D4">
            <w:pPr>
              <w:autoSpaceDE w:val="0"/>
              <w:autoSpaceDN w:val="0"/>
              <w:jc w:val="center"/>
              <w:rPr>
                <w:rFonts w:cstheme="minorHAnsi"/>
                <w:b/>
                <w:bCs/>
                <w:sz w:val="18"/>
                <w:szCs w:val="18"/>
              </w:rPr>
            </w:pPr>
          </w:p>
        </w:tc>
        <w:tc>
          <w:tcPr>
            <w:tcW w:w="1890" w:type="dxa"/>
            <w:tcBorders>
              <w:top w:val="nil"/>
              <w:bottom w:val="nil"/>
            </w:tcBorders>
            <w:shd w:val="clear" w:color="auto" w:fill="FFF2CC" w:themeFill="accent4" w:themeFillTint="33"/>
          </w:tcPr>
          <w:p w14:paraId="11136148" w14:textId="77777777" w:rsidR="00B204D6" w:rsidRDefault="00B204D6" w:rsidP="001728D4">
            <w:pPr>
              <w:autoSpaceDE w:val="0"/>
              <w:autoSpaceDN w:val="0"/>
              <w:jc w:val="center"/>
              <w:rPr>
                <w:rFonts w:cstheme="minorHAnsi"/>
                <w:b/>
                <w:bCs/>
                <w:sz w:val="18"/>
                <w:szCs w:val="18"/>
              </w:rPr>
            </w:pPr>
          </w:p>
        </w:tc>
      </w:tr>
      <w:tr w:rsidR="00B204D6" w14:paraId="37B5CEBE" w14:textId="77777777" w:rsidTr="001728D4">
        <w:tc>
          <w:tcPr>
            <w:tcW w:w="5490" w:type="dxa"/>
            <w:tcBorders>
              <w:top w:val="nil"/>
              <w:bottom w:val="nil"/>
            </w:tcBorders>
            <w:shd w:val="clear" w:color="auto" w:fill="EDEDED" w:themeFill="accent3" w:themeFillTint="33"/>
          </w:tcPr>
          <w:p w14:paraId="04FE6B4E" w14:textId="77777777" w:rsidR="00B204D6" w:rsidRPr="00E271CC" w:rsidRDefault="00B204D6" w:rsidP="001728D4">
            <w:pPr>
              <w:autoSpaceDE w:val="0"/>
              <w:autoSpaceDN w:val="0"/>
              <w:rPr>
                <w:rFonts w:cstheme="minorHAnsi"/>
                <w:sz w:val="18"/>
                <w:szCs w:val="18"/>
              </w:rPr>
            </w:pPr>
            <w:r w:rsidRPr="00E271CC">
              <w:rPr>
                <w:rFonts w:cstheme="minorHAnsi"/>
                <w:sz w:val="18"/>
                <w:szCs w:val="18"/>
              </w:rPr>
              <w:t>thiamine (B1)</w:t>
            </w:r>
          </w:p>
        </w:tc>
        <w:tc>
          <w:tcPr>
            <w:tcW w:w="1890" w:type="dxa"/>
            <w:tcBorders>
              <w:top w:val="nil"/>
              <w:bottom w:val="nil"/>
            </w:tcBorders>
            <w:shd w:val="clear" w:color="auto" w:fill="EDEDED" w:themeFill="accent3" w:themeFillTint="33"/>
          </w:tcPr>
          <w:p w14:paraId="2F6734BA"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nil"/>
            </w:tcBorders>
            <w:shd w:val="clear" w:color="auto" w:fill="EDEDED" w:themeFill="accent3" w:themeFillTint="33"/>
          </w:tcPr>
          <w:p w14:paraId="255E8F8D"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46047185" w14:textId="77777777" w:rsidTr="001728D4">
        <w:tc>
          <w:tcPr>
            <w:tcW w:w="5490" w:type="dxa"/>
            <w:tcBorders>
              <w:top w:val="nil"/>
              <w:bottom w:val="nil"/>
            </w:tcBorders>
            <w:shd w:val="clear" w:color="auto" w:fill="FFF2CC" w:themeFill="accent4" w:themeFillTint="33"/>
          </w:tcPr>
          <w:p w14:paraId="54C9238B" w14:textId="77777777" w:rsidR="00B204D6" w:rsidRPr="00E271CC" w:rsidRDefault="00B204D6" w:rsidP="001728D4">
            <w:pPr>
              <w:autoSpaceDE w:val="0"/>
              <w:autoSpaceDN w:val="0"/>
              <w:rPr>
                <w:rFonts w:cstheme="minorHAnsi"/>
                <w:sz w:val="18"/>
                <w:szCs w:val="18"/>
              </w:rPr>
            </w:pPr>
            <w:r w:rsidRPr="00E271CC">
              <w:rPr>
                <w:rFonts w:cstheme="minorHAnsi"/>
                <w:sz w:val="18"/>
                <w:szCs w:val="18"/>
              </w:rPr>
              <w:t>riboflavin (B2)</w:t>
            </w:r>
          </w:p>
        </w:tc>
        <w:tc>
          <w:tcPr>
            <w:tcW w:w="1890" w:type="dxa"/>
            <w:tcBorders>
              <w:top w:val="nil"/>
              <w:bottom w:val="nil"/>
            </w:tcBorders>
            <w:shd w:val="clear" w:color="auto" w:fill="FFF2CC" w:themeFill="accent4" w:themeFillTint="33"/>
          </w:tcPr>
          <w:p w14:paraId="43656124"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nil"/>
            </w:tcBorders>
            <w:shd w:val="clear" w:color="auto" w:fill="FFF2CC" w:themeFill="accent4" w:themeFillTint="33"/>
          </w:tcPr>
          <w:p w14:paraId="234C6D29"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6433C4FE" w14:textId="77777777" w:rsidTr="001728D4">
        <w:tc>
          <w:tcPr>
            <w:tcW w:w="5490" w:type="dxa"/>
            <w:tcBorders>
              <w:top w:val="nil"/>
              <w:bottom w:val="nil"/>
            </w:tcBorders>
            <w:shd w:val="clear" w:color="auto" w:fill="EDEDED" w:themeFill="accent3" w:themeFillTint="33"/>
          </w:tcPr>
          <w:p w14:paraId="3383DAED" w14:textId="77777777" w:rsidR="00B204D6" w:rsidRPr="00E271CC" w:rsidRDefault="00B204D6" w:rsidP="001728D4">
            <w:pPr>
              <w:autoSpaceDE w:val="0"/>
              <w:autoSpaceDN w:val="0"/>
              <w:rPr>
                <w:rFonts w:cstheme="minorHAnsi"/>
                <w:sz w:val="18"/>
                <w:szCs w:val="18"/>
              </w:rPr>
            </w:pPr>
            <w:r w:rsidRPr="00E271CC">
              <w:rPr>
                <w:rFonts w:cstheme="minorHAnsi"/>
                <w:sz w:val="18"/>
                <w:szCs w:val="18"/>
              </w:rPr>
              <w:t>pantothenate (B5)</w:t>
            </w:r>
          </w:p>
        </w:tc>
        <w:tc>
          <w:tcPr>
            <w:tcW w:w="1890" w:type="dxa"/>
            <w:tcBorders>
              <w:top w:val="nil"/>
              <w:bottom w:val="nil"/>
            </w:tcBorders>
            <w:shd w:val="clear" w:color="auto" w:fill="EDEDED" w:themeFill="accent3" w:themeFillTint="33"/>
          </w:tcPr>
          <w:p w14:paraId="6472873E"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nil"/>
            </w:tcBorders>
            <w:shd w:val="clear" w:color="auto" w:fill="EDEDED" w:themeFill="accent3" w:themeFillTint="33"/>
          </w:tcPr>
          <w:p w14:paraId="18BB4ADD"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523F04C4" w14:textId="77777777" w:rsidTr="001728D4">
        <w:tc>
          <w:tcPr>
            <w:tcW w:w="5490" w:type="dxa"/>
            <w:tcBorders>
              <w:top w:val="nil"/>
              <w:bottom w:val="nil"/>
            </w:tcBorders>
            <w:shd w:val="clear" w:color="auto" w:fill="FFF2CC" w:themeFill="accent4" w:themeFillTint="33"/>
          </w:tcPr>
          <w:p w14:paraId="311933C5" w14:textId="77777777" w:rsidR="00B204D6" w:rsidRPr="00E271CC" w:rsidRDefault="00B204D6" w:rsidP="001728D4">
            <w:pPr>
              <w:autoSpaceDE w:val="0"/>
              <w:autoSpaceDN w:val="0"/>
              <w:rPr>
                <w:rFonts w:cstheme="minorHAnsi"/>
                <w:sz w:val="18"/>
                <w:szCs w:val="18"/>
              </w:rPr>
            </w:pPr>
            <w:r w:rsidRPr="00E271CC">
              <w:rPr>
                <w:rFonts w:cstheme="minorHAnsi"/>
                <w:sz w:val="18"/>
                <w:szCs w:val="18"/>
              </w:rPr>
              <w:t>pyridoxine (B6)</w:t>
            </w:r>
          </w:p>
        </w:tc>
        <w:tc>
          <w:tcPr>
            <w:tcW w:w="1890" w:type="dxa"/>
            <w:tcBorders>
              <w:top w:val="nil"/>
              <w:bottom w:val="nil"/>
            </w:tcBorders>
            <w:shd w:val="clear" w:color="auto" w:fill="FFF2CC" w:themeFill="accent4" w:themeFillTint="33"/>
          </w:tcPr>
          <w:p w14:paraId="2EE3CAD5"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nil"/>
            </w:tcBorders>
            <w:shd w:val="clear" w:color="auto" w:fill="FFF2CC" w:themeFill="accent4" w:themeFillTint="33"/>
          </w:tcPr>
          <w:p w14:paraId="73E9250B"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14C91FC4" w14:textId="77777777" w:rsidTr="001728D4">
        <w:tc>
          <w:tcPr>
            <w:tcW w:w="5490" w:type="dxa"/>
            <w:tcBorders>
              <w:top w:val="nil"/>
              <w:bottom w:val="nil"/>
            </w:tcBorders>
            <w:shd w:val="clear" w:color="auto" w:fill="EDEDED" w:themeFill="accent3" w:themeFillTint="33"/>
          </w:tcPr>
          <w:p w14:paraId="56A6B116" w14:textId="77777777" w:rsidR="00B204D6" w:rsidRPr="00E271CC" w:rsidRDefault="00B204D6" w:rsidP="001728D4">
            <w:pPr>
              <w:autoSpaceDE w:val="0"/>
              <w:autoSpaceDN w:val="0"/>
              <w:rPr>
                <w:rFonts w:cstheme="minorHAnsi"/>
                <w:sz w:val="18"/>
                <w:szCs w:val="18"/>
              </w:rPr>
            </w:pPr>
            <w:r w:rsidRPr="00E271CC">
              <w:rPr>
                <w:rFonts w:cstheme="minorHAnsi"/>
                <w:sz w:val="18"/>
                <w:szCs w:val="18"/>
              </w:rPr>
              <w:t>biotin (B7)</w:t>
            </w:r>
          </w:p>
        </w:tc>
        <w:tc>
          <w:tcPr>
            <w:tcW w:w="1890" w:type="dxa"/>
            <w:tcBorders>
              <w:top w:val="nil"/>
              <w:bottom w:val="nil"/>
            </w:tcBorders>
            <w:shd w:val="clear" w:color="auto" w:fill="EDEDED" w:themeFill="accent3" w:themeFillTint="33"/>
          </w:tcPr>
          <w:p w14:paraId="53E489AF"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nil"/>
            </w:tcBorders>
            <w:shd w:val="clear" w:color="auto" w:fill="EDEDED" w:themeFill="accent3" w:themeFillTint="33"/>
          </w:tcPr>
          <w:p w14:paraId="0182DF9C"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2209D361" w14:textId="77777777" w:rsidTr="001728D4">
        <w:tc>
          <w:tcPr>
            <w:tcW w:w="5490" w:type="dxa"/>
            <w:tcBorders>
              <w:top w:val="nil"/>
              <w:bottom w:val="nil"/>
            </w:tcBorders>
            <w:shd w:val="clear" w:color="auto" w:fill="FFF2CC" w:themeFill="accent4" w:themeFillTint="33"/>
          </w:tcPr>
          <w:p w14:paraId="02D46F9C" w14:textId="77777777" w:rsidR="00B204D6" w:rsidRPr="00E271CC" w:rsidRDefault="00B204D6" w:rsidP="001728D4">
            <w:pPr>
              <w:autoSpaceDE w:val="0"/>
              <w:autoSpaceDN w:val="0"/>
              <w:rPr>
                <w:rFonts w:cstheme="minorHAnsi"/>
                <w:sz w:val="18"/>
                <w:szCs w:val="18"/>
              </w:rPr>
            </w:pPr>
            <w:r>
              <w:rPr>
                <w:rFonts w:cstheme="minorHAnsi"/>
                <w:sz w:val="18"/>
                <w:szCs w:val="18"/>
              </w:rPr>
              <w:t>lipoic</w:t>
            </w:r>
            <w:r w:rsidRPr="00E271CC">
              <w:rPr>
                <w:rFonts w:cstheme="minorHAnsi"/>
                <w:sz w:val="18"/>
                <w:szCs w:val="18"/>
              </w:rPr>
              <w:t xml:space="preserve"> acid </w:t>
            </w:r>
          </w:p>
        </w:tc>
        <w:tc>
          <w:tcPr>
            <w:tcW w:w="1890" w:type="dxa"/>
            <w:tcBorders>
              <w:top w:val="nil"/>
              <w:bottom w:val="nil"/>
            </w:tcBorders>
            <w:shd w:val="clear" w:color="auto" w:fill="FFF2CC" w:themeFill="accent4" w:themeFillTint="33"/>
          </w:tcPr>
          <w:p w14:paraId="2ACA64A4"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nil"/>
            </w:tcBorders>
            <w:shd w:val="clear" w:color="auto" w:fill="FFF2CC" w:themeFill="accent4" w:themeFillTint="33"/>
          </w:tcPr>
          <w:p w14:paraId="3183A2D0"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03D36BE0" w14:textId="77777777" w:rsidTr="00974B38">
        <w:tc>
          <w:tcPr>
            <w:tcW w:w="5490" w:type="dxa"/>
            <w:tcBorders>
              <w:top w:val="nil"/>
              <w:bottom w:val="nil"/>
            </w:tcBorders>
            <w:shd w:val="clear" w:color="auto" w:fill="EDEDED" w:themeFill="accent3" w:themeFillTint="33"/>
          </w:tcPr>
          <w:p w14:paraId="6DFEE8D8" w14:textId="77777777" w:rsidR="00B204D6" w:rsidRPr="00E271CC" w:rsidRDefault="00B204D6" w:rsidP="001728D4">
            <w:pPr>
              <w:autoSpaceDE w:val="0"/>
              <w:autoSpaceDN w:val="0"/>
              <w:rPr>
                <w:rFonts w:cstheme="minorHAnsi"/>
                <w:sz w:val="18"/>
                <w:szCs w:val="18"/>
              </w:rPr>
            </w:pPr>
            <w:r w:rsidRPr="00E271CC">
              <w:rPr>
                <w:rFonts w:cstheme="minorHAnsi"/>
                <w:sz w:val="18"/>
                <w:szCs w:val="18"/>
              </w:rPr>
              <w:t>cobalamin (B12)</w:t>
            </w:r>
          </w:p>
        </w:tc>
        <w:tc>
          <w:tcPr>
            <w:tcW w:w="1890" w:type="dxa"/>
            <w:tcBorders>
              <w:top w:val="nil"/>
              <w:bottom w:val="nil"/>
            </w:tcBorders>
            <w:shd w:val="clear" w:color="auto" w:fill="EDEDED" w:themeFill="accent3" w:themeFillTint="33"/>
          </w:tcPr>
          <w:p w14:paraId="67379C4B"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nil"/>
            </w:tcBorders>
            <w:shd w:val="clear" w:color="auto" w:fill="EDEDED" w:themeFill="accent3" w:themeFillTint="33"/>
          </w:tcPr>
          <w:p w14:paraId="5B73C82E"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B204D6" w14:paraId="74E97E02" w14:textId="77777777" w:rsidTr="00974B38">
        <w:tc>
          <w:tcPr>
            <w:tcW w:w="5490" w:type="dxa"/>
            <w:tcBorders>
              <w:top w:val="nil"/>
              <w:bottom w:val="single" w:sz="4" w:space="0" w:color="auto"/>
            </w:tcBorders>
            <w:shd w:val="clear" w:color="auto" w:fill="FFF2CC" w:themeFill="accent4" w:themeFillTint="33"/>
          </w:tcPr>
          <w:p w14:paraId="60DE17B6" w14:textId="77777777" w:rsidR="00B204D6" w:rsidRPr="00E271CC" w:rsidRDefault="00B204D6" w:rsidP="001728D4">
            <w:pPr>
              <w:autoSpaceDE w:val="0"/>
              <w:autoSpaceDN w:val="0"/>
              <w:rPr>
                <w:rFonts w:cstheme="minorHAnsi"/>
                <w:sz w:val="18"/>
                <w:szCs w:val="18"/>
              </w:rPr>
            </w:pPr>
            <w:r w:rsidRPr="00E271CC">
              <w:rPr>
                <w:rFonts w:cstheme="minorHAnsi"/>
                <w:sz w:val="18"/>
                <w:szCs w:val="18"/>
              </w:rPr>
              <w:t>menaquinone (K2)</w:t>
            </w:r>
          </w:p>
        </w:tc>
        <w:tc>
          <w:tcPr>
            <w:tcW w:w="1890" w:type="dxa"/>
            <w:tcBorders>
              <w:top w:val="nil"/>
              <w:bottom w:val="single" w:sz="4" w:space="0" w:color="auto"/>
            </w:tcBorders>
            <w:shd w:val="clear" w:color="auto" w:fill="FFF2CC" w:themeFill="accent4" w:themeFillTint="33"/>
          </w:tcPr>
          <w:p w14:paraId="434088D1"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single" w:sz="4" w:space="0" w:color="auto"/>
            </w:tcBorders>
            <w:shd w:val="clear" w:color="auto" w:fill="FFF2CC" w:themeFill="accent4" w:themeFillTint="33"/>
          </w:tcPr>
          <w:p w14:paraId="1DCDA2C1" w14:textId="77777777" w:rsidR="00B204D6" w:rsidRDefault="00B204D6" w:rsidP="001728D4">
            <w:pPr>
              <w:autoSpaceDE w:val="0"/>
              <w:autoSpaceDN w:val="0"/>
              <w:jc w:val="center"/>
              <w:rPr>
                <w:rFonts w:cstheme="minorHAnsi"/>
                <w:b/>
                <w:bCs/>
                <w:sz w:val="18"/>
                <w:szCs w:val="18"/>
              </w:rPr>
            </w:pPr>
            <w:r>
              <w:rPr>
                <w:rFonts w:cstheme="minorHAnsi"/>
                <w:b/>
                <w:bCs/>
                <w:sz w:val="18"/>
                <w:szCs w:val="18"/>
              </w:rPr>
              <w:t>+</w:t>
            </w:r>
          </w:p>
        </w:tc>
      </w:tr>
      <w:tr w:rsidR="00974B38" w14:paraId="2C8004FF" w14:textId="77777777" w:rsidTr="00974B38">
        <w:tc>
          <w:tcPr>
            <w:tcW w:w="5490" w:type="dxa"/>
            <w:tcBorders>
              <w:top w:val="single" w:sz="4" w:space="0" w:color="auto"/>
              <w:bottom w:val="nil"/>
            </w:tcBorders>
            <w:shd w:val="clear" w:color="auto" w:fill="EDEDED" w:themeFill="accent3" w:themeFillTint="33"/>
          </w:tcPr>
          <w:p w14:paraId="625076E6" w14:textId="54C980B3" w:rsidR="00974B38" w:rsidRPr="00974B38" w:rsidRDefault="00974B38" w:rsidP="001728D4">
            <w:pPr>
              <w:autoSpaceDE w:val="0"/>
              <w:autoSpaceDN w:val="0"/>
              <w:rPr>
                <w:rFonts w:cstheme="minorHAnsi"/>
                <w:b/>
                <w:bCs/>
                <w:sz w:val="18"/>
                <w:szCs w:val="18"/>
              </w:rPr>
            </w:pPr>
            <w:r w:rsidRPr="00974B38">
              <w:rPr>
                <w:rFonts w:cstheme="minorHAnsi"/>
                <w:b/>
                <w:bCs/>
                <w:sz w:val="18"/>
                <w:szCs w:val="18"/>
              </w:rPr>
              <w:t>Secondary metabolite biosynthesis:</w:t>
            </w:r>
          </w:p>
        </w:tc>
        <w:tc>
          <w:tcPr>
            <w:tcW w:w="1890" w:type="dxa"/>
            <w:tcBorders>
              <w:top w:val="single" w:sz="4" w:space="0" w:color="auto"/>
              <w:bottom w:val="nil"/>
            </w:tcBorders>
            <w:shd w:val="clear" w:color="auto" w:fill="EDEDED" w:themeFill="accent3" w:themeFillTint="33"/>
          </w:tcPr>
          <w:p w14:paraId="43EE3F47" w14:textId="77777777" w:rsidR="00974B38" w:rsidRDefault="00974B38" w:rsidP="001728D4">
            <w:pPr>
              <w:autoSpaceDE w:val="0"/>
              <w:autoSpaceDN w:val="0"/>
              <w:jc w:val="center"/>
              <w:rPr>
                <w:rFonts w:cstheme="minorHAnsi"/>
                <w:b/>
                <w:bCs/>
                <w:sz w:val="18"/>
                <w:szCs w:val="18"/>
              </w:rPr>
            </w:pPr>
          </w:p>
        </w:tc>
        <w:tc>
          <w:tcPr>
            <w:tcW w:w="1890" w:type="dxa"/>
            <w:tcBorders>
              <w:top w:val="single" w:sz="4" w:space="0" w:color="auto"/>
              <w:bottom w:val="nil"/>
            </w:tcBorders>
            <w:shd w:val="clear" w:color="auto" w:fill="EDEDED" w:themeFill="accent3" w:themeFillTint="33"/>
          </w:tcPr>
          <w:p w14:paraId="25FE6BF3" w14:textId="77777777" w:rsidR="00974B38" w:rsidRDefault="00974B38" w:rsidP="001728D4">
            <w:pPr>
              <w:autoSpaceDE w:val="0"/>
              <w:autoSpaceDN w:val="0"/>
              <w:jc w:val="center"/>
              <w:rPr>
                <w:rFonts w:cstheme="minorHAnsi"/>
                <w:b/>
                <w:bCs/>
                <w:sz w:val="18"/>
                <w:szCs w:val="18"/>
              </w:rPr>
            </w:pPr>
          </w:p>
        </w:tc>
      </w:tr>
      <w:tr w:rsidR="00974B38" w14:paraId="7E8AD039" w14:textId="77777777" w:rsidTr="00974B38">
        <w:tc>
          <w:tcPr>
            <w:tcW w:w="5490" w:type="dxa"/>
            <w:tcBorders>
              <w:top w:val="nil"/>
              <w:bottom w:val="nil"/>
            </w:tcBorders>
            <w:shd w:val="clear" w:color="auto" w:fill="FFF2CC" w:themeFill="accent4" w:themeFillTint="33"/>
          </w:tcPr>
          <w:p w14:paraId="5D3FDA01" w14:textId="5E888FCD" w:rsidR="00974B38" w:rsidRPr="00E271CC" w:rsidRDefault="009E43F2" w:rsidP="001728D4">
            <w:pPr>
              <w:autoSpaceDE w:val="0"/>
              <w:autoSpaceDN w:val="0"/>
              <w:rPr>
                <w:rFonts w:cstheme="minorHAnsi"/>
                <w:sz w:val="18"/>
                <w:szCs w:val="18"/>
              </w:rPr>
            </w:pPr>
            <w:r>
              <w:rPr>
                <w:rFonts w:cstheme="minorHAnsi"/>
                <w:sz w:val="18"/>
                <w:szCs w:val="18"/>
              </w:rPr>
              <w:t>siderophore</w:t>
            </w:r>
          </w:p>
        </w:tc>
        <w:tc>
          <w:tcPr>
            <w:tcW w:w="1890" w:type="dxa"/>
            <w:tcBorders>
              <w:top w:val="nil"/>
              <w:bottom w:val="nil"/>
            </w:tcBorders>
            <w:shd w:val="clear" w:color="auto" w:fill="FFF2CC" w:themeFill="accent4" w:themeFillTint="33"/>
          </w:tcPr>
          <w:p w14:paraId="759B2F34" w14:textId="3F6089A7" w:rsidR="00974B38" w:rsidRDefault="009E43F2"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FFF2CC" w:themeFill="accent4" w:themeFillTint="33"/>
          </w:tcPr>
          <w:p w14:paraId="5D6ECBBC" w14:textId="758DA8CD" w:rsidR="00974B38" w:rsidRDefault="009E43F2" w:rsidP="001728D4">
            <w:pPr>
              <w:autoSpaceDE w:val="0"/>
              <w:autoSpaceDN w:val="0"/>
              <w:jc w:val="center"/>
              <w:rPr>
                <w:rFonts w:cstheme="minorHAnsi"/>
                <w:b/>
                <w:bCs/>
                <w:sz w:val="18"/>
                <w:szCs w:val="18"/>
              </w:rPr>
            </w:pPr>
            <w:r>
              <w:rPr>
                <w:rFonts w:cstheme="minorHAnsi"/>
                <w:b/>
                <w:bCs/>
                <w:sz w:val="18"/>
                <w:szCs w:val="18"/>
              </w:rPr>
              <w:t>1</w:t>
            </w:r>
          </w:p>
        </w:tc>
      </w:tr>
      <w:tr w:rsidR="00974B38" w14:paraId="3084A4B6" w14:textId="77777777" w:rsidTr="00974B38">
        <w:tc>
          <w:tcPr>
            <w:tcW w:w="5490" w:type="dxa"/>
            <w:tcBorders>
              <w:top w:val="nil"/>
              <w:bottom w:val="nil"/>
            </w:tcBorders>
            <w:shd w:val="clear" w:color="auto" w:fill="EDEDED" w:themeFill="accent3" w:themeFillTint="33"/>
          </w:tcPr>
          <w:p w14:paraId="7459ABA9" w14:textId="2893AB06" w:rsidR="00974B38" w:rsidRPr="00E271CC" w:rsidRDefault="009E43F2" w:rsidP="001728D4">
            <w:pPr>
              <w:autoSpaceDE w:val="0"/>
              <w:autoSpaceDN w:val="0"/>
              <w:rPr>
                <w:rFonts w:cstheme="minorHAnsi"/>
                <w:sz w:val="18"/>
                <w:szCs w:val="18"/>
              </w:rPr>
            </w:pPr>
            <w:r>
              <w:rPr>
                <w:rFonts w:cstheme="minorHAnsi"/>
                <w:sz w:val="18"/>
                <w:szCs w:val="18"/>
              </w:rPr>
              <w:t>terpene</w:t>
            </w:r>
          </w:p>
        </w:tc>
        <w:tc>
          <w:tcPr>
            <w:tcW w:w="1890" w:type="dxa"/>
            <w:tcBorders>
              <w:top w:val="nil"/>
              <w:bottom w:val="nil"/>
            </w:tcBorders>
            <w:shd w:val="clear" w:color="auto" w:fill="EDEDED" w:themeFill="accent3" w:themeFillTint="33"/>
          </w:tcPr>
          <w:p w14:paraId="2F1B78F8" w14:textId="4414D80D" w:rsidR="00974B38" w:rsidRDefault="009E43F2"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EDEDED" w:themeFill="accent3" w:themeFillTint="33"/>
          </w:tcPr>
          <w:p w14:paraId="4BFC7E43" w14:textId="6EB14083" w:rsidR="00974B38" w:rsidRDefault="009E43F2" w:rsidP="001728D4">
            <w:pPr>
              <w:autoSpaceDE w:val="0"/>
              <w:autoSpaceDN w:val="0"/>
              <w:jc w:val="center"/>
              <w:rPr>
                <w:rFonts w:cstheme="minorHAnsi"/>
                <w:b/>
                <w:bCs/>
                <w:sz w:val="18"/>
                <w:szCs w:val="18"/>
              </w:rPr>
            </w:pPr>
            <w:r>
              <w:rPr>
                <w:rFonts w:cstheme="minorHAnsi"/>
                <w:b/>
                <w:bCs/>
                <w:sz w:val="18"/>
                <w:szCs w:val="18"/>
              </w:rPr>
              <w:t>1</w:t>
            </w:r>
          </w:p>
        </w:tc>
      </w:tr>
      <w:tr w:rsidR="00974B38" w14:paraId="52DE05CB" w14:textId="77777777" w:rsidTr="00974B38">
        <w:tc>
          <w:tcPr>
            <w:tcW w:w="5490" w:type="dxa"/>
            <w:tcBorders>
              <w:top w:val="nil"/>
              <w:bottom w:val="nil"/>
            </w:tcBorders>
            <w:shd w:val="clear" w:color="auto" w:fill="FFF2CC" w:themeFill="accent4" w:themeFillTint="33"/>
          </w:tcPr>
          <w:p w14:paraId="65FE5650" w14:textId="742B53E1" w:rsidR="00974B38" w:rsidRPr="00E271CC" w:rsidRDefault="009E43F2" w:rsidP="001728D4">
            <w:pPr>
              <w:autoSpaceDE w:val="0"/>
              <w:autoSpaceDN w:val="0"/>
              <w:rPr>
                <w:rFonts w:cstheme="minorHAnsi"/>
                <w:sz w:val="18"/>
                <w:szCs w:val="18"/>
              </w:rPr>
            </w:pPr>
            <w:r>
              <w:rPr>
                <w:rFonts w:cstheme="minorHAnsi"/>
                <w:sz w:val="18"/>
                <w:szCs w:val="18"/>
              </w:rPr>
              <w:t>type III polyketide synthase (PKS)</w:t>
            </w:r>
          </w:p>
        </w:tc>
        <w:tc>
          <w:tcPr>
            <w:tcW w:w="1890" w:type="dxa"/>
            <w:tcBorders>
              <w:top w:val="nil"/>
              <w:bottom w:val="nil"/>
            </w:tcBorders>
            <w:shd w:val="clear" w:color="auto" w:fill="FFF2CC" w:themeFill="accent4" w:themeFillTint="33"/>
          </w:tcPr>
          <w:p w14:paraId="6942356B" w14:textId="7F6C0A6A" w:rsidR="00974B38" w:rsidRDefault="009E43F2"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FFF2CC" w:themeFill="accent4" w:themeFillTint="33"/>
          </w:tcPr>
          <w:p w14:paraId="2C083B77" w14:textId="6ED87FC3" w:rsidR="00974B38" w:rsidRDefault="009E43F2" w:rsidP="001728D4">
            <w:pPr>
              <w:autoSpaceDE w:val="0"/>
              <w:autoSpaceDN w:val="0"/>
              <w:jc w:val="center"/>
              <w:rPr>
                <w:rFonts w:cstheme="minorHAnsi"/>
                <w:b/>
                <w:bCs/>
                <w:sz w:val="18"/>
                <w:szCs w:val="18"/>
              </w:rPr>
            </w:pPr>
            <w:r>
              <w:rPr>
                <w:rFonts w:cstheme="minorHAnsi"/>
                <w:b/>
                <w:bCs/>
                <w:sz w:val="18"/>
                <w:szCs w:val="18"/>
              </w:rPr>
              <w:t>1</w:t>
            </w:r>
          </w:p>
        </w:tc>
      </w:tr>
      <w:tr w:rsidR="00974B38" w14:paraId="0ADFC1B1" w14:textId="77777777" w:rsidTr="006E57EA">
        <w:tc>
          <w:tcPr>
            <w:tcW w:w="5490" w:type="dxa"/>
            <w:tcBorders>
              <w:top w:val="nil"/>
              <w:bottom w:val="nil"/>
            </w:tcBorders>
            <w:shd w:val="clear" w:color="auto" w:fill="EDEDED" w:themeFill="accent3" w:themeFillTint="33"/>
          </w:tcPr>
          <w:p w14:paraId="3D7385D7" w14:textId="4A3BC081" w:rsidR="00974B38" w:rsidRPr="00E271CC" w:rsidRDefault="009E43F2" w:rsidP="001728D4">
            <w:pPr>
              <w:autoSpaceDE w:val="0"/>
              <w:autoSpaceDN w:val="0"/>
              <w:rPr>
                <w:rFonts w:cstheme="minorHAnsi"/>
                <w:sz w:val="18"/>
                <w:szCs w:val="18"/>
              </w:rPr>
            </w:pPr>
            <w:bookmarkStart w:id="44" w:name="_Hlk120094921"/>
            <w:r w:rsidRPr="009E43F2">
              <w:rPr>
                <w:rFonts w:cstheme="minorHAnsi"/>
                <w:sz w:val="18"/>
                <w:szCs w:val="18"/>
              </w:rPr>
              <w:t>lassopeptide</w:t>
            </w:r>
          </w:p>
        </w:tc>
        <w:tc>
          <w:tcPr>
            <w:tcW w:w="1890" w:type="dxa"/>
            <w:tcBorders>
              <w:top w:val="nil"/>
              <w:bottom w:val="nil"/>
            </w:tcBorders>
            <w:shd w:val="clear" w:color="auto" w:fill="EDEDED" w:themeFill="accent3" w:themeFillTint="33"/>
          </w:tcPr>
          <w:p w14:paraId="13E2560F" w14:textId="00F98225" w:rsidR="00974B38" w:rsidRDefault="009E43F2" w:rsidP="001728D4">
            <w:pPr>
              <w:autoSpaceDE w:val="0"/>
              <w:autoSpaceDN w:val="0"/>
              <w:jc w:val="center"/>
              <w:rPr>
                <w:rFonts w:cstheme="minorHAnsi"/>
                <w:b/>
                <w:bCs/>
                <w:sz w:val="18"/>
                <w:szCs w:val="18"/>
              </w:rPr>
            </w:pPr>
            <w:r>
              <w:rPr>
                <w:rFonts w:cstheme="minorHAnsi"/>
                <w:b/>
                <w:bCs/>
                <w:sz w:val="18"/>
                <w:szCs w:val="18"/>
              </w:rPr>
              <w:t>1</w:t>
            </w:r>
          </w:p>
        </w:tc>
        <w:tc>
          <w:tcPr>
            <w:tcW w:w="1890" w:type="dxa"/>
            <w:tcBorders>
              <w:top w:val="nil"/>
              <w:bottom w:val="nil"/>
            </w:tcBorders>
            <w:shd w:val="clear" w:color="auto" w:fill="EDEDED" w:themeFill="accent3" w:themeFillTint="33"/>
          </w:tcPr>
          <w:p w14:paraId="6D0C45D4" w14:textId="7F02747E" w:rsidR="00974B38" w:rsidRDefault="009E43F2" w:rsidP="001728D4">
            <w:pPr>
              <w:autoSpaceDE w:val="0"/>
              <w:autoSpaceDN w:val="0"/>
              <w:jc w:val="center"/>
              <w:rPr>
                <w:rFonts w:cstheme="minorHAnsi"/>
                <w:b/>
                <w:bCs/>
                <w:sz w:val="18"/>
                <w:szCs w:val="18"/>
              </w:rPr>
            </w:pPr>
            <w:r>
              <w:rPr>
                <w:rFonts w:cstheme="minorHAnsi"/>
                <w:b/>
                <w:bCs/>
                <w:sz w:val="18"/>
                <w:szCs w:val="18"/>
              </w:rPr>
              <w:t>-</w:t>
            </w:r>
          </w:p>
        </w:tc>
      </w:tr>
      <w:tr w:rsidR="00974B38" w14:paraId="0D282B86" w14:textId="77777777" w:rsidTr="006E57EA">
        <w:tc>
          <w:tcPr>
            <w:tcW w:w="5490" w:type="dxa"/>
            <w:tcBorders>
              <w:top w:val="nil"/>
              <w:bottom w:val="single" w:sz="4" w:space="0" w:color="auto"/>
            </w:tcBorders>
            <w:shd w:val="clear" w:color="auto" w:fill="FFF2CC" w:themeFill="accent4" w:themeFillTint="33"/>
          </w:tcPr>
          <w:p w14:paraId="1E688784" w14:textId="3E8383FE" w:rsidR="00974B38" w:rsidRPr="00E271CC" w:rsidRDefault="009E43F2" w:rsidP="001728D4">
            <w:pPr>
              <w:autoSpaceDE w:val="0"/>
              <w:autoSpaceDN w:val="0"/>
              <w:rPr>
                <w:rFonts w:cstheme="minorHAnsi"/>
                <w:sz w:val="18"/>
                <w:szCs w:val="18"/>
              </w:rPr>
            </w:pPr>
            <w:r>
              <w:rPr>
                <w:rFonts w:cstheme="minorHAnsi"/>
                <w:sz w:val="18"/>
                <w:szCs w:val="18"/>
              </w:rPr>
              <w:t>l</w:t>
            </w:r>
            <w:r w:rsidRPr="009E43F2">
              <w:rPr>
                <w:rFonts w:cstheme="minorHAnsi"/>
                <w:sz w:val="18"/>
                <w:szCs w:val="18"/>
              </w:rPr>
              <w:t>anthipeptide Class II</w:t>
            </w:r>
          </w:p>
        </w:tc>
        <w:tc>
          <w:tcPr>
            <w:tcW w:w="1890" w:type="dxa"/>
            <w:tcBorders>
              <w:top w:val="nil"/>
              <w:bottom w:val="single" w:sz="4" w:space="0" w:color="auto"/>
            </w:tcBorders>
            <w:shd w:val="clear" w:color="auto" w:fill="FFF2CC" w:themeFill="accent4" w:themeFillTint="33"/>
          </w:tcPr>
          <w:p w14:paraId="2B23A1DB" w14:textId="3D3DCC5C" w:rsidR="00974B38" w:rsidRDefault="009E43F2" w:rsidP="001728D4">
            <w:pPr>
              <w:autoSpaceDE w:val="0"/>
              <w:autoSpaceDN w:val="0"/>
              <w:jc w:val="center"/>
              <w:rPr>
                <w:rFonts w:cstheme="minorHAnsi"/>
                <w:b/>
                <w:bCs/>
                <w:sz w:val="18"/>
                <w:szCs w:val="18"/>
              </w:rPr>
            </w:pPr>
            <w:r>
              <w:rPr>
                <w:rFonts w:cstheme="minorHAnsi"/>
                <w:b/>
                <w:bCs/>
                <w:sz w:val="18"/>
                <w:szCs w:val="18"/>
              </w:rPr>
              <w:t>-</w:t>
            </w:r>
          </w:p>
        </w:tc>
        <w:tc>
          <w:tcPr>
            <w:tcW w:w="1890" w:type="dxa"/>
            <w:tcBorders>
              <w:top w:val="nil"/>
              <w:bottom w:val="single" w:sz="4" w:space="0" w:color="auto"/>
            </w:tcBorders>
            <w:shd w:val="clear" w:color="auto" w:fill="FFF2CC" w:themeFill="accent4" w:themeFillTint="33"/>
          </w:tcPr>
          <w:p w14:paraId="1105234E" w14:textId="78D86743" w:rsidR="00974B38" w:rsidRDefault="00725797" w:rsidP="001728D4">
            <w:pPr>
              <w:autoSpaceDE w:val="0"/>
              <w:autoSpaceDN w:val="0"/>
              <w:jc w:val="center"/>
              <w:rPr>
                <w:rFonts w:cstheme="minorHAnsi"/>
                <w:b/>
                <w:bCs/>
                <w:sz w:val="18"/>
                <w:szCs w:val="18"/>
              </w:rPr>
            </w:pPr>
            <w:r>
              <w:rPr>
                <w:rFonts w:cstheme="minorHAnsi"/>
                <w:b/>
                <w:bCs/>
                <w:sz w:val="18"/>
                <w:szCs w:val="18"/>
              </w:rPr>
              <w:t>1</w:t>
            </w:r>
          </w:p>
        </w:tc>
      </w:tr>
    </w:tbl>
    <w:bookmarkEnd w:id="44"/>
    <w:p w14:paraId="2CAF10C3" w14:textId="7512C9B0" w:rsidR="004721E9" w:rsidRPr="00BB5FCA" w:rsidRDefault="00BB5FCA" w:rsidP="00575AAA">
      <w:pPr>
        <w:spacing w:after="0" w:line="240" w:lineRule="exact"/>
        <w:contextualSpacing/>
        <w:rPr>
          <w:rFonts w:cstheme="minorHAnsi"/>
          <w:sz w:val="18"/>
          <w:szCs w:val="18"/>
        </w:rPr>
      </w:pPr>
      <w:r w:rsidRPr="004F76D7">
        <w:rPr>
          <w:rFonts w:cstheme="minorHAnsi"/>
          <w:b/>
          <w:bCs/>
          <w:sz w:val="18"/>
          <w:szCs w:val="18"/>
        </w:rPr>
        <w:t>Note:</w:t>
      </w:r>
      <w:r w:rsidRPr="00BB5FCA">
        <w:rPr>
          <w:rFonts w:cstheme="minorHAnsi"/>
          <w:sz w:val="18"/>
          <w:szCs w:val="18"/>
        </w:rPr>
        <w:t xml:space="preserve"> primary metabolisms </w:t>
      </w:r>
      <w:r>
        <w:rPr>
          <w:rFonts w:cstheme="minorHAnsi"/>
          <w:sz w:val="18"/>
          <w:szCs w:val="18"/>
        </w:rPr>
        <w:t xml:space="preserve">above predicted based on </w:t>
      </w:r>
      <w:r w:rsidRPr="00BB5FCA">
        <w:rPr>
          <w:rFonts w:cstheme="minorHAnsi"/>
          <w:sz w:val="18"/>
          <w:szCs w:val="18"/>
        </w:rPr>
        <w:t>KofamKOALA (Aramaki et al., 2020)</w:t>
      </w:r>
      <w:r>
        <w:rPr>
          <w:rFonts w:cstheme="minorHAnsi"/>
          <w:sz w:val="18"/>
          <w:szCs w:val="18"/>
        </w:rPr>
        <w:t xml:space="preserve">, while secondary metabolite biosynthesis based on </w:t>
      </w:r>
      <w:r w:rsidRPr="00BB5FCA">
        <w:rPr>
          <w:rFonts w:cstheme="minorHAnsi"/>
          <w:sz w:val="18"/>
          <w:szCs w:val="18"/>
        </w:rPr>
        <w:t>antiSMASH analysis (Blin et al., 2021)</w:t>
      </w:r>
      <w:r>
        <w:rPr>
          <w:rFonts w:cstheme="minorHAnsi"/>
          <w:sz w:val="18"/>
          <w:szCs w:val="18"/>
        </w:rPr>
        <w:t>.</w:t>
      </w:r>
    </w:p>
    <w:p w14:paraId="49F5166F" w14:textId="515A44B7" w:rsidR="000E7D4A" w:rsidRDefault="000E7D4A" w:rsidP="00575AAA">
      <w:pPr>
        <w:spacing w:after="0" w:line="240" w:lineRule="exact"/>
        <w:contextualSpacing/>
        <w:rPr>
          <w:rFonts w:cstheme="minorHAnsi"/>
        </w:rPr>
      </w:pPr>
    </w:p>
    <w:p w14:paraId="0F0AF3E1" w14:textId="77777777" w:rsidR="001305CD" w:rsidRDefault="001305CD" w:rsidP="00575AAA">
      <w:pPr>
        <w:spacing w:after="0" w:line="240" w:lineRule="exact"/>
        <w:contextualSpacing/>
        <w:rPr>
          <w:rFonts w:cstheme="minorHAnsi"/>
        </w:rPr>
      </w:pPr>
    </w:p>
    <w:p w14:paraId="7B620A43" w14:textId="6F474CB6" w:rsidR="004721E9" w:rsidRPr="005E079D" w:rsidRDefault="005E079D" w:rsidP="00F861F3">
      <w:pPr>
        <w:spacing w:after="0" w:line="240" w:lineRule="exact"/>
        <w:ind w:left="270" w:hanging="270"/>
        <w:contextualSpacing/>
        <w:rPr>
          <w:rFonts w:cstheme="minorHAnsi"/>
          <w:b/>
          <w:bCs/>
        </w:rPr>
      </w:pPr>
      <w:r w:rsidRPr="005E079D">
        <w:rPr>
          <w:rFonts w:cstheme="minorHAnsi"/>
          <w:b/>
          <w:bCs/>
        </w:rPr>
        <w:t>References</w:t>
      </w:r>
    </w:p>
    <w:p w14:paraId="1222073C" w14:textId="3E7C383A" w:rsidR="004721E9" w:rsidRDefault="004721E9" w:rsidP="00F861F3">
      <w:pPr>
        <w:spacing w:after="0" w:line="240" w:lineRule="exact"/>
        <w:ind w:left="270" w:hanging="270"/>
        <w:contextualSpacing/>
        <w:rPr>
          <w:rFonts w:cstheme="minorHAnsi"/>
        </w:rPr>
      </w:pPr>
    </w:p>
    <w:p w14:paraId="2BB07E51" w14:textId="77777777" w:rsidR="00C44D3B" w:rsidRPr="00C44D3B" w:rsidRDefault="00FB02DE" w:rsidP="00C44D3B">
      <w:pPr>
        <w:pStyle w:val="Bibliography"/>
        <w:rPr>
          <w:rFonts w:ascii="Calibri" w:hAnsi="Calibri" w:cs="Calibri"/>
          <w:sz w:val="20"/>
        </w:rPr>
      </w:pPr>
      <w:r w:rsidRPr="002E48DE">
        <w:rPr>
          <w:rFonts w:cstheme="minorHAnsi"/>
          <w:sz w:val="20"/>
          <w:szCs w:val="20"/>
        </w:rPr>
        <w:fldChar w:fldCharType="begin"/>
      </w:r>
      <w:r w:rsidR="00956D2F">
        <w:rPr>
          <w:rFonts w:cstheme="minorHAnsi"/>
          <w:sz w:val="20"/>
          <w:szCs w:val="20"/>
        </w:rPr>
        <w:instrText xml:space="preserve"> ADDIN ZOTERO_BIBL {"uncited":[],"omitted":[],"custom":[]} CSL_BIBLIOGRAPHY </w:instrText>
      </w:r>
      <w:r w:rsidRPr="002E48DE">
        <w:rPr>
          <w:rFonts w:cstheme="minorHAnsi"/>
          <w:sz w:val="20"/>
          <w:szCs w:val="20"/>
        </w:rPr>
        <w:fldChar w:fldCharType="separate"/>
      </w:r>
      <w:r w:rsidR="00C44D3B" w:rsidRPr="00C44D3B">
        <w:rPr>
          <w:rFonts w:ascii="Calibri" w:hAnsi="Calibri" w:cs="Calibri"/>
          <w:sz w:val="20"/>
        </w:rPr>
        <w:t>Altschul, S.F., Gish, W., Miller, W., Myers, E.W., Lipman, D.J., 1990. Basic local alignment search tool. Journal of Molecular Biology 215, 403–410. https://doi.org/10.1016/S0022-2836(05)80360-2</w:t>
      </w:r>
    </w:p>
    <w:p w14:paraId="2CEAB627"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Aramaki, T., Blanc-Mathieu, R., Endo, H., Ohkubo, K., Kanehisa, M., Goto, S., Ogata, H., 2020. KofamKOALA: KEGG Ortholog assignment based on profile HMM and adaptive score threshold. Bioinformatics 36, 2251–2252. https://doi.org/10.1093/bioinformatics/btz859</w:t>
      </w:r>
    </w:p>
    <w:p w14:paraId="435AD002"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Besemer, J., Lomsadze, A., Borodovsky, M., 2001. GeneMarkS: a self-training method for prediction of gene starts in microbial genomes. Implications for finding sequence motifs in regulatory regions. Nucleic Acids Research 29, 2607–2618. https://doi.org/10.1093/nar/29.12.2607</w:t>
      </w:r>
    </w:p>
    <w:p w14:paraId="0DEAAE67"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Blin, K., Shaw, S., Kloosterman, A.M., Charlop-Powers, Z., van Wezel, G.P., Medema, M.H., Weber, T., 2021. antiSMASH 6.0: improving cluster detection and comparison capabilities. Nucleic Acids Res 49, W29–W35. https://doi.org/10.1093/nar/gkab335</w:t>
      </w:r>
    </w:p>
    <w:p w14:paraId="7F315871"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Chan, P.P., Lin, B.Y., Mak, A.J., Lowe, T.M., 2021. tRNAscan-SE 2.0: improved detection and functional classification of transfer RNA genes. Nucleic Acids Research 49, 9077–9096. https://doi.org/10.1093/nar/gkab688</w:t>
      </w:r>
    </w:p>
    <w:p w14:paraId="231ADBA4"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Darling, A.C.E., Mau, B., Blattner, F.R., Perna, N.T., 2004. Mauve: Multiple Alignment of Conserved Genomic Sequence With Rearrangements. Genome Res 14, 1394–1403. https://doi.org/10.1101/gr.2289704</w:t>
      </w:r>
    </w:p>
    <w:p w14:paraId="5868EE54"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Egler, R.A., Ahuja, S.P., Matloub, Y., 2016. L-asparaginase in the treatment of patients with acute lymphoblastic leukemia. J Pharmacol Pharmacother 7, 62–71. https://doi.org/10.4103/0976-500X.184769</w:t>
      </w:r>
    </w:p>
    <w:p w14:paraId="4C8BFEDB"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Gurevich, A., Saveliev, V., Vyahhi, N., Tesler, G., 2013. QUAST: quality assessment tool for genome assemblies. Bioinformatics 29, 1072–1075. https://doi.org/10.1093/bioinformatics/btt086</w:t>
      </w:r>
    </w:p>
    <w:p w14:paraId="31BCF871"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lastRenderedPageBreak/>
        <w:t>Jia, R., Wan, X., Geng, X., Xue, D., Xie, Z., Chen, C., 2021. Microbial L-asparaginase for Application in Acrylamide Mitigation from Food: Current Research Status and Future Perspectives. Microorganisms 9, 1659. https://doi.org/10.3390/microorganisms9081659</w:t>
      </w:r>
    </w:p>
    <w:p w14:paraId="3993DB92"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Karabina, S.-A., Gora, S., Atout, R., Ninio, E., 2010. Extracellular phospholipases in atherosclerosis. Biochimie, Phospholipases A2 and lipid mediators 92, 594–600. https://doi.org/10.1016/j.biochi.2010.02.002</w:t>
      </w:r>
    </w:p>
    <w:p w14:paraId="785B45AE"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Li, M., Qin, J., Xiong, K., Jiang, B., Zhang, T., 2021. Review of arginase as a promising biocatalyst: characteristics, preparation, applications and future challenges. Critical Reviews in Biotechnology 0, 1–17. https://doi.org/10.1080/07388551.2021.1947962</w:t>
      </w:r>
    </w:p>
    <w:p w14:paraId="608D15A7"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Lowe, T.M., Chan, P.P., 2016. tRNAscan-SE On-line: integrating search and context for analysis of transfer RNA genes. Nucleic Acids Res 44, W54–W57. https://doi.org/10.1093/nar/gkw413</w:t>
      </w:r>
    </w:p>
    <w:p w14:paraId="1F8481CF"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Luo, C., Rodriguez-R, L.M., Konstantinidis, K.T., 2014. MyTaxa: an advanced taxonomic classifier for genomic and metagenomic sequences. Nucleic Acids Res 42, e73. https://doi.org/10.1093/nar/gku169</w:t>
      </w:r>
    </w:p>
    <w:p w14:paraId="3974A962"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Madeo, F., Carmona-Gutierrez, D., Kepp, O., Kroemer, G., 2018. Spermidine delays aging in humans. Aging (Albany NY) 10, 2209–2211. https://doi.org/10.18632/aging.101517</w:t>
      </w:r>
    </w:p>
    <w:p w14:paraId="4B92DD82"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Miyamoto, R.Y., de Melo, R.R., de Mesquita Sampaio, I.L., de Sousa, A.S., Morais, E.R., Sargo, C.R., Zanphorlin, L.M., 2021. Paradigm shift in xylose isomerase usage: a novel scenario with distinct applications. Crit Rev Biotechnol 1–20. https://doi.org/10.1080/07388551.2021.1962241</w:t>
      </w:r>
    </w:p>
    <w:p w14:paraId="5C4893F3"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Nakamura, A., Kurihara, S., Takahashi, D., Ohashi, W., Nakamura, Y., Kimura, S., Onuki, M., Kume, A., Sasazawa, Y., Furusawa, Y., Obata, Y., Fukuda, S., Saiki, S., Matsumoto, M., Hase, K., 2021. Symbiotic polyamine metabolism regulates epithelial proliferation and macrophage differentiation in the colon. Nat Commun 12, 2105. https://doi.org/10.1038/s41467-021-22212-1</w:t>
      </w:r>
    </w:p>
    <w:p w14:paraId="6760B54E"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Narta, U.K., Kanwar, S.S., Azmi, W., 2007. Pharmacological and clinical evaluation of L-asparaginase in the treatment of leukemia. Crit Rev Oncol Hematol 61, 208–221. https://doi.org/10.1016/j.critrevonc.2006.07.009</w:t>
      </w:r>
    </w:p>
    <w:p w14:paraId="04185DFC"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Poria, V., Rana, A., Kumari, A., Grewal, J., Pranaw, K., Singh, S., 2021. Current Perspectives on Chitinolytic Enzymes and Their Agro-Industrial Applications. Biology (Basel) 10, 1319. https://doi.org/10.3390/biology10121319</w:t>
      </w:r>
    </w:p>
    <w:p w14:paraId="35DA4E8F"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Rao, M.B., Tanksale, A.M., Ghatge, M.S., Deshpande, V.V., 1998. Molecular and Biotechnological Aspects of Microbial Proteases. Microbiol Mol Biol Rev 62, 597–635.</w:t>
      </w:r>
    </w:p>
    <w:p w14:paraId="13049EC4"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Rodriguez-R, L.M., Gunturu, S., Harvey, W.T., Rosselló-Mora, R., Tiedje, J.M., Cole, J.R., Konstantinidis, K.T., 2018. The Microbial Genomes Atlas (MiGA) webserver: taxonomic and gene diversity analysis of Archaea and Bacteria at the whole genome level. Nucleic Acids Res 46, W282–W288. https://doi.org/10.1093/nar/gky467</w:t>
      </w:r>
    </w:p>
    <w:p w14:paraId="334B7E60"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Sun, A., Song, W., Qiao, W., Chen, X., Liu, J., Luo, Q., Liu, L., 2017. Efficient agmatine production using an arginine decarboxylase with substrate-specific activity. Journal of Chemical Technology &amp; Biotechnology 92, 2383–2391. https://doi.org/10.1002/jctb.5245</w:t>
      </w:r>
    </w:p>
    <w:p w14:paraId="723BF30D"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Sutto-Ortiz, P., Camacho-Ruiz, M. de los A., Kirchmayr, M.R., Camacho-Ruiz, R.M., Mateos-Díaz, J.C., Noiriel, A., Carrière, F., Abousalham, A., Rodríguez, J.A., 2017. Screening of phospholipase A activity and its production by new actinomycete strains cultivated by solid-state fermentation. PeerJ 5, e3524. https://doi.org/10.7717/peerj.3524</w:t>
      </w:r>
    </w:p>
    <w:p w14:paraId="00E83330"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Verma, N., Kumar, K., Kaur, G., Anand, S., 2007. L-Asparaginase: A Promising Chemotherapeutic Agent. Critical Reviews in Biotechnology 27, 45–62. https://doi.org/10.1080/07388550601173926</w:t>
      </w:r>
    </w:p>
    <w:p w14:paraId="6700567B"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Wang, L., Wang, S., Li, W., 2012. RSeQC: quality control of RNA-seq experiments. Bioinformatics 28, 2184–2185. https://doi.org/10.1093/bioinformatics/bts356</w:t>
      </w:r>
    </w:p>
    <w:p w14:paraId="1302A6AC"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Wheelock, C.E., Shan, G., Ottea, J., 2005. Overview of Carboxylesterases and Their Role in the Metabolism of Insecticides. Journal of Pesticide Science 30, 75–83. https://doi.org/10.1584/jpestics.30.75</w:t>
      </w:r>
    </w:p>
    <w:p w14:paraId="67C0C855"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Wriston, J.C., 1985. [79] Asparaginase, in: Methods in Enzymology, Glutamate, Glutamine, Glutathione, and Related Compounds. Academic Press, pp. 608–618. https://doi.org/10.1016/S0076-6879(85)13082-X</w:t>
      </w:r>
    </w:p>
    <w:p w14:paraId="69D25964" w14:textId="77777777" w:rsidR="00C44D3B" w:rsidRPr="00C44D3B" w:rsidRDefault="00C44D3B" w:rsidP="00C44D3B">
      <w:pPr>
        <w:pStyle w:val="Bibliography"/>
        <w:rPr>
          <w:rFonts w:ascii="Calibri" w:hAnsi="Calibri" w:cs="Calibri"/>
          <w:sz w:val="20"/>
        </w:rPr>
      </w:pPr>
      <w:r w:rsidRPr="00C44D3B">
        <w:rPr>
          <w:rFonts w:ascii="Calibri" w:hAnsi="Calibri" w:cs="Calibri"/>
          <w:sz w:val="20"/>
        </w:rPr>
        <w:t>Xu, W., Zhang, W., Zhang, T., Jiang, B., Mu, W., 2016. l-Rhamnose isomerase and its use for biotechnological production of rare sugars. Appl Microbiol Biotechnol 100, 2985–2992. https://doi.org/10.1007/s00253-016-7369-z</w:t>
      </w:r>
    </w:p>
    <w:p w14:paraId="3E85E216" w14:textId="6168E46B" w:rsidR="004721E9" w:rsidRPr="002E48DE" w:rsidRDefault="00FB02DE" w:rsidP="00F861F3">
      <w:pPr>
        <w:spacing w:after="0" w:line="240" w:lineRule="exact"/>
        <w:ind w:left="270" w:hanging="270"/>
        <w:contextualSpacing/>
        <w:rPr>
          <w:rFonts w:cstheme="minorHAnsi"/>
          <w:sz w:val="20"/>
          <w:szCs w:val="20"/>
        </w:rPr>
      </w:pPr>
      <w:r w:rsidRPr="002E48DE">
        <w:rPr>
          <w:rFonts w:cstheme="minorHAnsi"/>
          <w:sz w:val="20"/>
          <w:szCs w:val="20"/>
        </w:rPr>
        <w:fldChar w:fldCharType="end"/>
      </w:r>
    </w:p>
    <w:sectPr w:rsidR="004721E9" w:rsidRPr="002E48DE" w:rsidSect="00F861F3">
      <w:pgSz w:w="12240" w:h="15840"/>
      <w:pgMar w:top="1440" w:right="16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F20B8"/>
    <w:multiLevelType w:val="multilevel"/>
    <w:tmpl w:val="C1F6AC5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A1E626E"/>
    <w:multiLevelType w:val="multilevel"/>
    <w:tmpl w:val="CE3A154E"/>
    <w:lvl w:ilvl="0">
      <w:start w:val="5"/>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620" w:hanging="36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240" w:hanging="72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490" w:hanging="1080"/>
      </w:pPr>
      <w:rPr>
        <w:rFonts w:hint="default"/>
      </w:rPr>
    </w:lvl>
    <w:lvl w:ilvl="8">
      <w:start w:val="1"/>
      <w:numFmt w:val="decimal"/>
      <w:lvlText w:val="%1.%2.%3.%4.%5.%6.%7.%8.%9"/>
      <w:lvlJc w:val="left"/>
      <w:pPr>
        <w:ind w:left="6480" w:hanging="1440"/>
      </w:pPr>
      <w:rPr>
        <w:rFonts w:hint="default"/>
      </w:rPr>
    </w:lvl>
  </w:abstractNum>
  <w:abstractNum w:abstractNumId="2" w15:restartNumberingAfterBreak="0">
    <w:nsid w:val="1A04521D"/>
    <w:multiLevelType w:val="multilevel"/>
    <w:tmpl w:val="E2E055F2"/>
    <w:lvl w:ilvl="0">
      <w:start w:val="5"/>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240" w:hanging="72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490" w:hanging="1080"/>
      </w:pPr>
      <w:rPr>
        <w:rFonts w:hint="default"/>
      </w:rPr>
    </w:lvl>
    <w:lvl w:ilvl="8">
      <w:start w:val="1"/>
      <w:numFmt w:val="decimal"/>
      <w:lvlText w:val="%1.%2.%3.%4.%5.%6.%7.%8.%9."/>
      <w:lvlJc w:val="left"/>
      <w:pPr>
        <w:ind w:left="6480" w:hanging="1440"/>
      </w:pPr>
      <w:rPr>
        <w:rFonts w:hint="default"/>
      </w:rPr>
    </w:lvl>
  </w:abstractNum>
  <w:abstractNum w:abstractNumId="3" w15:restartNumberingAfterBreak="0">
    <w:nsid w:val="30FE3BDA"/>
    <w:multiLevelType w:val="hybridMultilevel"/>
    <w:tmpl w:val="5DC858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AC249B"/>
    <w:multiLevelType w:val="multilevel"/>
    <w:tmpl w:val="FB2ED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630"/>
        </w:tabs>
        <w:ind w:left="63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5C2DF6"/>
    <w:multiLevelType w:val="multilevel"/>
    <w:tmpl w:val="F62EF2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0BF2EEF"/>
    <w:multiLevelType w:val="hybridMultilevel"/>
    <w:tmpl w:val="68BEC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0597098">
    <w:abstractNumId w:val="4"/>
  </w:num>
  <w:num w:numId="2" w16cid:durableId="1272859329">
    <w:abstractNumId w:val="0"/>
  </w:num>
  <w:num w:numId="3" w16cid:durableId="2072919785">
    <w:abstractNumId w:val="5"/>
  </w:num>
  <w:num w:numId="4" w16cid:durableId="2029746409">
    <w:abstractNumId w:val="1"/>
  </w:num>
  <w:num w:numId="5" w16cid:durableId="1561476316">
    <w:abstractNumId w:val="2"/>
  </w:num>
  <w:num w:numId="6" w16cid:durableId="1438721217">
    <w:abstractNumId w:val="6"/>
  </w:num>
  <w:num w:numId="7" w16cid:durableId="13754241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326"/>
    <w:rsid w:val="000012A6"/>
    <w:rsid w:val="00007FB5"/>
    <w:rsid w:val="0001334A"/>
    <w:rsid w:val="00014CD7"/>
    <w:rsid w:val="0002208C"/>
    <w:rsid w:val="00026692"/>
    <w:rsid w:val="00037A13"/>
    <w:rsid w:val="0005118C"/>
    <w:rsid w:val="000517A1"/>
    <w:rsid w:val="0005389B"/>
    <w:rsid w:val="00053AEB"/>
    <w:rsid w:val="0007203C"/>
    <w:rsid w:val="00075B90"/>
    <w:rsid w:val="000B41B2"/>
    <w:rsid w:val="000D46E0"/>
    <w:rsid w:val="000D640E"/>
    <w:rsid w:val="000E76C5"/>
    <w:rsid w:val="000E7D4A"/>
    <w:rsid w:val="000F1C7C"/>
    <w:rsid w:val="00104A7F"/>
    <w:rsid w:val="00110A8D"/>
    <w:rsid w:val="00117430"/>
    <w:rsid w:val="001305CD"/>
    <w:rsid w:val="00133139"/>
    <w:rsid w:val="00136452"/>
    <w:rsid w:val="00145365"/>
    <w:rsid w:val="0014657B"/>
    <w:rsid w:val="00161464"/>
    <w:rsid w:val="00172F56"/>
    <w:rsid w:val="00173972"/>
    <w:rsid w:val="00184AC8"/>
    <w:rsid w:val="00194568"/>
    <w:rsid w:val="001947EF"/>
    <w:rsid w:val="001A5276"/>
    <w:rsid w:val="001B42A9"/>
    <w:rsid w:val="001C1552"/>
    <w:rsid w:val="001D1CA0"/>
    <w:rsid w:val="001D1D19"/>
    <w:rsid w:val="001D4E6A"/>
    <w:rsid w:val="001E6672"/>
    <w:rsid w:val="001E7B7E"/>
    <w:rsid w:val="00200AF4"/>
    <w:rsid w:val="002040FF"/>
    <w:rsid w:val="00205A54"/>
    <w:rsid w:val="00211706"/>
    <w:rsid w:val="002362D0"/>
    <w:rsid w:val="00237A31"/>
    <w:rsid w:val="00240993"/>
    <w:rsid w:val="0024545F"/>
    <w:rsid w:val="002607A1"/>
    <w:rsid w:val="0026147F"/>
    <w:rsid w:val="00280EE4"/>
    <w:rsid w:val="00287FBA"/>
    <w:rsid w:val="00290995"/>
    <w:rsid w:val="00291B2E"/>
    <w:rsid w:val="002A1318"/>
    <w:rsid w:val="002D09D5"/>
    <w:rsid w:val="002D2DBD"/>
    <w:rsid w:val="002E27A7"/>
    <w:rsid w:val="002E48DE"/>
    <w:rsid w:val="002E5881"/>
    <w:rsid w:val="002F3AA1"/>
    <w:rsid w:val="00300590"/>
    <w:rsid w:val="00306E98"/>
    <w:rsid w:val="0031657A"/>
    <w:rsid w:val="00321A2E"/>
    <w:rsid w:val="0033582F"/>
    <w:rsid w:val="00344CD1"/>
    <w:rsid w:val="00354501"/>
    <w:rsid w:val="00362533"/>
    <w:rsid w:val="003639B6"/>
    <w:rsid w:val="00367CE8"/>
    <w:rsid w:val="00375CA1"/>
    <w:rsid w:val="00382186"/>
    <w:rsid w:val="00382548"/>
    <w:rsid w:val="003A6839"/>
    <w:rsid w:val="003B287A"/>
    <w:rsid w:val="003C3269"/>
    <w:rsid w:val="003E5EBA"/>
    <w:rsid w:val="003E77D2"/>
    <w:rsid w:val="00413B84"/>
    <w:rsid w:val="00417566"/>
    <w:rsid w:val="0042685B"/>
    <w:rsid w:val="00427CC7"/>
    <w:rsid w:val="00434A07"/>
    <w:rsid w:val="00444F14"/>
    <w:rsid w:val="00447B0C"/>
    <w:rsid w:val="004611D7"/>
    <w:rsid w:val="004646A9"/>
    <w:rsid w:val="004706D1"/>
    <w:rsid w:val="004721E9"/>
    <w:rsid w:val="0048086D"/>
    <w:rsid w:val="00482A19"/>
    <w:rsid w:val="00490C0E"/>
    <w:rsid w:val="004A104C"/>
    <w:rsid w:val="004B0515"/>
    <w:rsid w:val="004B524F"/>
    <w:rsid w:val="004C2BA5"/>
    <w:rsid w:val="004F76D7"/>
    <w:rsid w:val="005055E3"/>
    <w:rsid w:val="00505E58"/>
    <w:rsid w:val="005144C7"/>
    <w:rsid w:val="00531EE8"/>
    <w:rsid w:val="00534900"/>
    <w:rsid w:val="005463E0"/>
    <w:rsid w:val="00552F1B"/>
    <w:rsid w:val="00557FB0"/>
    <w:rsid w:val="00560C07"/>
    <w:rsid w:val="00570AF8"/>
    <w:rsid w:val="00575AAA"/>
    <w:rsid w:val="0057779D"/>
    <w:rsid w:val="00582433"/>
    <w:rsid w:val="005845AA"/>
    <w:rsid w:val="00585CC6"/>
    <w:rsid w:val="005A3CB0"/>
    <w:rsid w:val="005B4BE2"/>
    <w:rsid w:val="005B782D"/>
    <w:rsid w:val="005C5C8B"/>
    <w:rsid w:val="005C627D"/>
    <w:rsid w:val="005D5D24"/>
    <w:rsid w:val="005E0279"/>
    <w:rsid w:val="005E079D"/>
    <w:rsid w:val="005E1B3A"/>
    <w:rsid w:val="005E35BE"/>
    <w:rsid w:val="005F011A"/>
    <w:rsid w:val="005F446F"/>
    <w:rsid w:val="005F64E6"/>
    <w:rsid w:val="005F7CB4"/>
    <w:rsid w:val="00601075"/>
    <w:rsid w:val="0060727D"/>
    <w:rsid w:val="00622B0E"/>
    <w:rsid w:val="00623725"/>
    <w:rsid w:val="006306D0"/>
    <w:rsid w:val="00632867"/>
    <w:rsid w:val="00636653"/>
    <w:rsid w:val="006428AE"/>
    <w:rsid w:val="006500F2"/>
    <w:rsid w:val="00651B81"/>
    <w:rsid w:val="00661050"/>
    <w:rsid w:val="0067302A"/>
    <w:rsid w:val="00675A4B"/>
    <w:rsid w:val="006808AE"/>
    <w:rsid w:val="00685C4E"/>
    <w:rsid w:val="0069022D"/>
    <w:rsid w:val="006968BE"/>
    <w:rsid w:val="006A071B"/>
    <w:rsid w:val="006A4D97"/>
    <w:rsid w:val="006A7CB8"/>
    <w:rsid w:val="006B0108"/>
    <w:rsid w:val="006B1437"/>
    <w:rsid w:val="006C3028"/>
    <w:rsid w:val="006E156F"/>
    <w:rsid w:val="006E57EA"/>
    <w:rsid w:val="006F12BE"/>
    <w:rsid w:val="006F5186"/>
    <w:rsid w:val="00705FF3"/>
    <w:rsid w:val="00714B37"/>
    <w:rsid w:val="0072014F"/>
    <w:rsid w:val="00722A51"/>
    <w:rsid w:val="00724089"/>
    <w:rsid w:val="00725797"/>
    <w:rsid w:val="007430FC"/>
    <w:rsid w:val="00745D5C"/>
    <w:rsid w:val="00770799"/>
    <w:rsid w:val="00775075"/>
    <w:rsid w:val="0077631A"/>
    <w:rsid w:val="00780A56"/>
    <w:rsid w:val="0079367C"/>
    <w:rsid w:val="007A10A4"/>
    <w:rsid w:val="007B5C32"/>
    <w:rsid w:val="007C4E73"/>
    <w:rsid w:val="0080670C"/>
    <w:rsid w:val="00820628"/>
    <w:rsid w:val="00834D7B"/>
    <w:rsid w:val="00835DC4"/>
    <w:rsid w:val="0084652D"/>
    <w:rsid w:val="008630BF"/>
    <w:rsid w:val="00863EFB"/>
    <w:rsid w:val="00864187"/>
    <w:rsid w:val="00866623"/>
    <w:rsid w:val="00882326"/>
    <w:rsid w:val="00894EA7"/>
    <w:rsid w:val="008C5277"/>
    <w:rsid w:val="008E56C6"/>
    <w:rsid w:val="008E5A05"/>
    <w:rsid w:val="00912D07"/>
    <w:rsid w:val="00915FEB"/>
    <w:rsid w:val="009205BB"/>
    <w:rsid w:val="009275EF"/>
    <w:rsid w:val="00944175"/>
    <w:rsid w:val="00946338"/>
    <w:rsid w:val="0095530B"/>
    <w:rsid w:val="0095621F"/>
    <w:rsid w:val="00956D2F"/>
    <w:rsid w:val="00957E97"/>
    <w:rsid w:val="009617C1"/>
    <w:rsid w:val="00962720"/>
    <w:rsid w:val="00965D6E"/>
    <w:rsid w:val="00974B38"/>
    <w:rsid w:val="00974B7E"/>
    <w:rsid w:val="00981243"/>
    <w:rsid w:val="009857FD"/>
    <w:rsid w:val="00987CB6"/>
    <w:rsid w:val="00993AC1"/>
    <w:rsid w:val="00997D82"/>
    <w:rsid w:val="009A2512"/>
    <w:rsid w:val="009A382F"/>
    <w:rsid w:val="009A5745"/>
    <w:rsid w:val="009C25BC"/>
    <w:rsid w:val="009E43F2"/>
    <w:rsid w:val="009F2DAB"/>
    <w:rsid w:val="00A000E9"/>
    <w:rsid w:val="00A01D05"/>
    <w:rsid w:val="00A04267"/>
    <w:rsid w:val="00A32C98"/>
    <w:rsid w:val="00A36504"/>
    <w:rsid w:val="00A423B7"/>
    <w:rsid w:val="00A44036"/>
    <w:rsid w:val="00A5433B"/>
    <w:rsid w:val="00A60243"/>
    <w:rsid w:val="00A60C01"/>
    <w:rsid w:val="00A82D49"/>
    <w:rsid w:val="00A86AE7"/>
    <w:rsid w:val="00AA38F2"/>
    <w:rsid w:val="00AA3DB8"/>
    <w:rsid w:val="00AB0D76"/>
    <w:rsid w:val="00AC1D61"/>
    <w:rsid w:val="00AD75C8"/>
    <w:rsid w:val="00AF0C68"/>
    <w:rsid w:val="00B00A3A"/>
    <w:rsid w:val="00B11114"/>
    <w:rsid w:val="00B13139"/>
    <w:rsid w:val="00B15972"/>
    <w:rsid w:val="00B204D6"/>
    <w:rsid w:val="00B45252"/>
    <w:rsid w:val="00B46B7F"/>
    <w:rsid w:val="00B560AF"/>
    <w:rsid w:val="00B67000"/>
    <w:rsid w:val="00B71289"/>
    <w:rsid w:val="00B74C1E"/>
    <w:rsid w:val="00B762C6"/>
    <w:rsid w:val="00B83CDD"/>
    <w:rsid w:val="00B85804"/>
    <w:rsid w:val="00B87C25"/>
    <w:rsid w:val="00B90375"/>
    <w:rsid w:val="00B91F18"/>
    <w:rsid w:val="00BA298C"/>
    <w:rsid w:val="00BA51A2"/>
    <w:rsid w:val="00BA66E7"/>
    <w:rsid w:val="00BB0FDD"/>
    <w:rsid w:val="00BB5FCA"/>
    <w:rsid w:val="00BB6734"/>
    <w:rsid w:val="00BC5DD9"/>
    <w:rsid w:val="00BC6F39"/>
    <w:rsid w:val="00BD64FC"/>
    <w:rsid w:val="00BD7B9D"/>
    <w:rsid w:val="00BE31AC"/>
    <w:rsid w:val="00BF77FA"/>
    <w:rsid w:val="00C0226D"/>
    <w:rsid w:val="00C11130"/>
    <w:rsid w:val="00C11469"/>
    <w:rsid w:val="00C14226"/>
    <w:rsid w:val="00C25D11"/>
    <w:rsid w:val="00C31695"/>
    <w:rsid w:val="00C34CA2"/>
    <w:rsid w:val="00C44D3B"/>
    <w:rsid w:val="00C52348"/>
    <w:rsid w:val="00C53D92"/>
    <w:rsid w:val="00C618C9"/>
    <w:rsid w:val="00C704FA"/>
    <w:rsid w:val="00C7119B"/>
    <w:rsid w:val="00C72A2F"/>
    <w:rsid w:val="00C82DAF"/>
    <w:rsid w:val="00C82FE5"/>
    <w:rsid w:val="00C84B0A"/>
    <w:rsid w:val="00C866B1"/>
    <w:rsid w:val="00C87664"/>
    <w:rsid w:val="00C92541"/>
    <w:rsid w:val="00CA0902"/>
    <w:rsid w:val="00CD3F65"/>
    <w:rsid w:val="00CE2DBE"/>
    <w:rsid w:val="00CE75C4"/>
    <w:rsid w:val="00CF2813"/>
    <w:rsid w:val="00D24EBC"/>
    <w:rsid w:val="00D32326"/>
    <w:rsid w:val="00D34452"/>
    <w:rsid w:val="00D352D6"/>
    <w:rsid w:val="00D45C1D"/>
    <w:rsid w:val="00D514A5"/>
    <w:rsid w:val="00D61924"/>
    <w:rsid w:val="00D70026"/>
    <w:rsid w:val="00D85D11"/>
    <w:rsid w:val="00D91EC7"/>
    <w:rsid w:val="00DA7ADA"/>
    <w:rsid w:val="00DB6E1A"/>
    <w:rsid w:val="00DE030D"/>
    <w:rsid w:val="00E004C6"/>
    <w:rsid w:val="00E12666"/>
    <w:rsid w:val="00E20B0A"/>
    <w:rsid w:val="00E24779"/>
    <w:rsid w:val="00E271CC"/>
    <w:rsid w:val="00E347B8"/>
    <w:rsid w:val="00E42547"/>
    <w:rsid w:val="00E849AE"/>
    <w:rsid w:val="00EA2719"/>
    <w:rsid w:val="00EB3166"/>
    <w:rsid w:val="00EB45FC"/>
    <w:rsid w:val="00EC687A"/>
    <w:rsid w:val="00ED21DE"/>
    <w:rsid w:val="00EE4D59"/>
    <w:rsid w:val="00EE58E3"/>
    <w:rsid w:val="00EF016A"/>
    <w:rsid w:val="00EF06FE"/>
    <w:rsid w:val="00EF72A0"/>
    <w:rsid w:val="00F02723"/>
    <w:rsid w:val="00F0413D"/>
    <w:rsid w:val="00F04A32"/>
    <w:rsid w:val="00F0561E"/>
    <w:rsid w:val="00F11506"/>
    <w:rsid w:val="00F1495C"/>
    <w:rsid w:val="00F261D8"/>
    <w:rsid w:val="00F33880"/>
    <w:rsid w:val="00F403B5"/>
    <w:rsid w:val="00F43BB2"/>
    <w:rsid w:val="00F659AD"/>
    <w:rsid w:val="00F703EB"/>
    <w:rsid w:val="00F7044F"/>
    <w:rsid w:val="00F771BF"/>
    <w:rsid w:val="00F83AE9"/>
    <w:rsid w:val="00F84BF9"/>
    <w:rsid w:val="00F861F3"/>
    <w:rsid w:val="00F979DD"/>
    <w:rsid w:val="00FA22D7"/>
    <w:rsid w:val="00FB02DE"/>
    <w:rsid w:val="00FE1D5C"/>
    <w:rsid w:val="00FE5194"/>
    <w:rsid w:val="00FF113D"/>
    <w:rsid w:val="00FF45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0032B"/>
  <w15:docId w15:val="{BF2AD9DA-35B4-45A6-807A-E7B7139B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4D6"/>
  </w:style>
  <w:style w:type="paragraph" w:styleId="Heading2">
    <w:name w:val="heading 2"/>
    <w:basedOn w:val="Normal"/>
    <w:next w:val="Normal"/>
    <w:link w:val="Heading2Char"/>
    <w:uiPriority w:val="9"/>
    <w:unhideWhenUsed/>
    <w:qFormat/>
    <w:rsid w:val="00BA51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861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61F3"/>
    <w:rPr>
      <w:color w:val="0000FF"/>
      <w:u w:val="single"/>
    </w:rPr>
  </w:style>
  <w:style w:type="paragraph" w:styleId="ListParagraph">
    <w:name w:val="List Paragraph"/>
    <w:basedOn w:val="Normal"/>
    <w:uiPriority w:val="34"/>
    <w:qFormat/>
    <w:rsid w:val="004611D7"/>
    <w:pPr>
      <w:ind w:left="720"/>
      <w:contextualSpacing/>
    </w:pPr>
  </w:style>
  <w:style w:type="table" w:styleId="TableGrid">
    <w:name w:val="Table Grid"/>
    <w:basedOn w:val="TableNormal"/>
    <w:uiPriority w:val="39"/>
    <w:rsid w:val="005A3CB0"/>
    <w:pPr>
      <w:spacing w:after="0" w:line="240" w:lineRule="auto"/>
    </w:pPr>
    <w:rPr>
      <w:sz w:val="24"/>
      <w:szCs w:val="24"/>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rsid w:val="00557FB0"/>
    <w:pPr>
      <w:spacing w:after="454" w:line="240" w:lineRule="auto"/>
      <w:ind w:left="1418"/>
      <w:jc w:val="both"/>
    </w:pPr>
    <w:rPr>
      <w:rFonts w:ascii="Times" w:eastAsia="MS Mincho" w:hAnsi="Times" w:cs="Times New Roman"/>
      <w:color w:val="000000"/>
      <w:sz w:val="20"/>
      <w:szCs w:val="20"/>
      <w:lang w:val="en-GB"/>
    </w:rPr>
  </w:style>
  <w:style w:type="paragraph" w:styleId="Bibliography">
    <w:name w:val="Bibliography"/>
    <w:basedOn w:val="Normal"/>
    <w:next w:val="Normal"/>
    <w:uiPriority w:val="37"/>
    <w:unhideWhenUsed/>
    <w:rsid w:val="00FB02DE"/>
    <w:pPr>
      <w:spacing w:after="0" w:line="240" w:lineRule="auto"/>
      <w:ind w:left="720" w:hanging="720"/>
    </w:pPr>
  </w:style>
  <w:style w:type="character" w:styleId="UnresolvedMention">
    <w:name w:val="Unresolved Mention"/>
    <w:basedOn w:val="DefaultParagraphFont"/>
    <w:uiPriority w:val="99"/>
    <w:semiHidden/>
    <w:unhideWhenUsed/>
    <w:rsid w:val="00B74C1E"/>
    <w:rPr>
      <w:color w:val="605E5C"/>
      <w:shd w:val="clear" w:color="auto" w:fill="E1DFDD"/>
    </w:rPr>
  </w:style>
  <w:style w:type="character" w:customStyle="1" w:styleId="Heading2Char">
    <w:name w:val="Heading 2 Char"/>
    <w:basedOn w:val="DefaultParagraphFont"/>
    <w:link w:val="Heading2"/>
    <w:uiPriority w:val="9"/>
    <w:rsid w:val="00BA51A2"/>
    <w:rPr>
      <w:rFonts w:asciiTheme="majorHAnsi" w:eastAsiaTheme="majorEastAsia" w:hAnsiTheme="majorHAnsi" w:cstheme="majorBidi"/>
      <w:color w:val="2F5496" w:themeColor="accent1" w:themeShade="BF"/>
      <w:sz w:val="26"/>
      <w:szCs w:val="26"/>
    </w:rPr>
  </w:style>
  <w:style w:type="character" w:customStyle="1" w:styleId="islandbox">
    <w:name w:val="islandbox"/>
    <w:basedOn w:val="DefaultParagraphFont"/>
    <w:rsid w:val="00552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00566">
      <w:bodyDiv w:val="1"/>
      <w:marLeft w:val="0"/>
      <w:marRight w:val="0"/>
      <w:marTop w:val="0"/>
      <w:marBottom w:val="0"/>
      <w:divBdr>
        <w:top w:val="none" w:sz="0" w:space="0" w:color="auto"/>
        <w:left w:val="none" w:sz="0" w:space="0" w:color="auto"/>
        <w:bottom w:val="none" w:sz="0" w:space="0" w:color="auto"/>
        <w:right w:val="none" w:sz="0" w:space="0" w:color="auto"/>
      </w:divBdr>
    </w:div>
    <w:div w:id="339702878">
      <w:bodyDiv w:val="1"/>
      <w:marLeft w:val="0"/>
      <w:marRight w:val="0"/>
      <w:marTop w:val="0"/>
      <w:marBottom w:val="0"/>
      <w:divBdr>
        <w:top w:val="none" w:sz="0" w:space="0" w:color="auto"/>
        <w:left w:val="none" w:sz="0" w:space="0" w:color="auto"/>
        <w:bottom w:val="none" w:sz="0" w:space="0" w:color="auto"/>
        <w:right w:val="none" w:sz="0" w:space="0" w:color="auto"/>
      </w:divBdr>
    </w:div>
    <w:div w:id="350886942">
      <w:bodyDiv w:val="1"/>
      <w:marLeft w:val="0"/>
      <w:marRight w:val="0"/>
      <w:marTop w:val="0"/>
      <w:marBottom w:val="0"/>
      <w:divBdr>
        <w:top w:val="none" w:sz="0" w:space="0" w:color="auto"/>
        <w:left w:val="none" w:sz="0" w:space="0" w:color="auto"/>
        <w:bottom w:val="none" w:sz="0" w:space="0" w:color="auto"/>
        <w:right w:val="none" w:sz="0" w:space="0" w:color="auto"/>
      </w:divBdr>
    </w:div>
    <w:div w:id="415134777">
      <w:bodyDiv w:val="1"/>
      <w:marLeft w:val="0"/>
      <w:marRight w:val="0"/>
      <w:marTop w:val="0"/>
      <w:marBottom w:val="0"/>
      <w:divBdr>
        <w:top w:val="none" w:sz="0" w:space="0" w:color="auto"/>
        <w:left w:val="none" w:sz="0" w:space="0" w:color="auto"/>
        <w:bottom w:val="none" w:sz="0" w:space="0" w:color="auto"/>
        <w:right w:val="none" w:sz="0" w:space="0" w:color="auto"/>
      </w:divBdr>
    </w:div>
    <w:div w:id="439032815">
      <w:bodyDiv w:val="1"/>
      <w:marLeft w:val="0"/>
      <w:marRight w:val="0"/>
      <w:marTop w:val="0"/>
      <w:marBottom w:val="0"/>
      <w:divBdr>
        <w:top w:val="none" w:sz="0" w:space="0" w:color="auto"/>
        <w:left w:val="none" w:sz="0" w:space="0" w:color="auto"/>
        <w:bottom w:val="none" w:sz="0" w:space="0" w:color="auto"/>
        <w:right w:val="none" w:sz="0" w:space="0" w:color="auto"/>
      </w:divBdr>
    </w:div>
    <w:div w:id="530194656">
      <w:bodyDiv w:val="1"/>
      <w:marLeft w:val="0"/>
      <w:marRight w:val="0"/>
      <w:marTop w:val="0"/>
      <w:marBottom w:val="0"/>
      <w:divBdr>
        <w:top w:val="none" w:sz="0" w:space="0" w:color="auto"/>
        <w:left w:val="none" w:sz="0" w:space="0" w:color="auto"/>
        <w:bottom w:val="none" w:sz="0" w:space="0" w:color="auto"/>
        <w:right w:val="none" w:sz="0" w:space="0" w:color="auto"/>
      </w:divBdr>
    </w:div>
    <w:div w:id="582301511">
      <w:bodyDiv w:val="1"/>
      <w:marLeft w:val="0"/>
      <w:marRight w:val="0"/>
      <w:marTop w:val="0"/>
      <w:marBottom w:val="0"/>
      <w:divBdr>
        <w:top w:val="none" w:sz="0" w:space="0" w:color="auto"/>
        <w:left w:val="none" w:sz="0" w:space="0" w:color="auto"/>
        <w:bottom w:val="none" w:sz="0" w:space="0" w:color="auto"/>
        <w:right w:val="none" w:sz="0" w:space="0" w:color="auto"/>
      </w:divBdr>
      <w:divsChild>
        <w:div w:id="1132403004">
          <w:marLeft w:val="300"/>
          <w:marRight w:val="0"/>
          <w:marTop w:val="0"/>
          <w:marBottom w:val="0"/>
          <w:divBdr>
            <w:top w:val="none" w:sz="0" w:space="0" w:color="auto"/>
            <w:left w:val="none" w:sz="0" w:space="0" w:color="auto"/>
            <w:bottom w:val="none" w:sz="0" w:space="0" w:color="auto"/>
            <w:right w:val="none" w:sz="0" w:space="0" w:color="auto"/>
          </w:divBdr>
        </w:div>
        <w:div w:id="881283923">
          <w:marLeft w:val="300"/>
          <w:marRight w:val="0"/>
          <w:marTop w:val="0"/>
          <w:marBottom w:val="0"/>
          <w:divBdr>
            <w:top w:val="none" w:sz="0" w:space="0" w:color="auto"/>
            <w:left w:val="none" w:sz="0" w:space="0" w:color="auto"/>
            <w:bottom w:val="none" w:sz="0" w:space="0" w:color="auto"/>
            <w:right w:val="none" w:sz="0" w:space="0" w:color="auto"/>
          </w:divBdr>
        </w:div>
        <w:div w:id="939223271">
          <w:marLeft w:val="0"/>
          <w:marRight w:val="0"/>
          <w:marTop w:val="0"/>
          <w:marBottom w:val="0"/>
          <w:divBdr>
            <w:top w:val="none" w:sz="0" w:space="0" w:color="auto"/>
            <w:left w:val="none" w:sz="0" w:space="0" w:color="auto"/>
            <w:bottom w:val="none" w:sz="0" w:space="0" w:color="auto"/>
            <w:right w:val="none" w:sz="0" w:space="0" w:color="auto"/>
          </w:divBdr>
        </w:div>
      </w:divsChild>
    </w:div>
    <w:div w:id="675881441">
      <w:bodyDiv w:val="1"/>
      <w:marLeft w:val="0"/>
      <w:marRight w:val="0"/>
      <w:marTop w:val="0"/>
      <w:marBottom w:val="0"/>
      <w:divBdr>
        <w:top w:val="none" w:sz="0" w:space="0" w:color="auto"/>
        <w:left w:val="none" w:sz="0" w:space="0" w:color="auto"/>
        <w:bottom w:val="none" w:sz="0" w:space="0" w:color="auto"/>
        <w:right w:val="none" w:sz="0" w:space="0" w:color="auto"/>
      </w:divBdr>
    </w:div>
    <w:div w:id="1028798955">
      <w:bodyDiv w:val="1"/>
      <w:marLeft w:val="0"/>
      <w:marRight w:val="0"/>
      <w:marTop w:val="0"/>
      <w:marBottom w:val="0"/>
      <w:divBdr>
        <w:top w:val="none" w:sz="0" w:space="0" w:color="auto"/>
        <w:left w:val="none" w:sz="0" w:space="0" w:color="auto"/>
        <w:bottom w:val="none" w:sz="0" w:space="0" w:color="auto"/>
        <w:right w:val="none" w:sz="0" w:space="0" w:color="auto"/>
      </w:divBdr>
    </w:div>
    <w:div w:id="1037316227">
      <w:bodyDiv w:val="1"/>
      <w:marLeft w:val="0"/>
      <w:marRight w:val="0"/>
      <w:marTop w:val="0"/>
      <w:marBottom w:val="0"/>
      <w:divBdr>
        <w:top w:val="none" w:sz="0" w:space="0" w:color="auto"/>
        <w:left w:val="none" w:sz="0" w:space="0" w:color="auto"/>
        <w:bottom w:val="none" w:sz="0" w:space="0" w:color="auto"/>
        <w:right w:val="none" w:sz="0" w:space="0" w:color="auto"/>
      </w:divBdr>
    </w:div>
    <w:div w:id="1071002458">
      <w:bodyDiv w:val="1"/>
      <w:marLeft w:val="0"/>
      <w:marRight w:val="0"/>
      <w:marTop w:val="0"/>
      <w:marBottom w:val="0"/>
      <w:divBdr>
        <w:top w:val="none" w:sz="0" w:space="0" w:color="auto"/>
        <w:left w:val="none" w:sz="0" w:space="0" w:color="auto"/>
        <w:bottom w:val="none" w:sz="0" w:space="0" w:color="auto"/>
        <w:right w:val="none" w:sz="0" w:space="0" w:color="auto"/>
      </w:divBdr>
    </w:div>
    <w:div w:id="1130515624">
      <w:bodyDiv w:val="1"/>
      <w:marLeft w:val="0"/>
      <w:marRight w:val="0"/>
      <w:marTop w:val="0"/>
      <w:marBottom w:val="0"/>
      <w:divBdr>
        <w:top w:val="none" w:sz="0" w:space="0" w:color="auto"/>
        <w:left w:val="none" w:sz="0" w:space="0" w:color="auto"/>
        <w:bottom w:val="none" w:sz="0" w:space="0" w:color="auto"/>
        <w:right w:val="none" w:sz="0" w:space="0" w:color="auto"/>
      </w:divBdr>
    </w:div>
    <w:div w:id="1142312511">
      <w:bodyDiv w:val="1"/>
      <w:marLeft w:val="0"/>
      <w:marRight w:val="0"/>
      <w:marTop w:val="0"/>
      <w:marBottom w:val="0"/>
      <w:divBdr>
        <w:top w:val="none" w:sz="0" w:space="0" w:color="auto"/>
        <w:left w:val="none" w:sz="0" w:space="0" w:color="auto"/>
        <w:bottom w:val="none" w:sz="0" w:space="0" w:color="auto"/>
        <w:right w:val="none" w:sz="0" w:space="0" w:color="auto"/>
      </w:divBdr>
    </w:div>
    <w:div w:id="1159927564">
      <w:bodyDiv w:val="1"/>
      <w:marLeft w:val="0"/>
      <w:marRight w:val="0"/>
      <w:marTop w:val="0"/>
      <w:marBottom w:val="0"/>
      <w:divBdr>
        <w:top w:val="none" w:sz="0" w:space="0" w:color="auto"/>
        <w:left w:val="none" w:sz="0" w:space="0" w:color="auto"/>
        <w:bottom w:val="none" w:sz="0" w:space="0" w:color="auto"/>
        <w:right w:val="none" w:sz="0" w:space="0" w:color="auto"/>
      </w:divBdr>
    </w:div>
    <w:div w:id="1174958447">
      <w:bodyDiv w:val="1"/>
      <w:marLeft w:val="0"/>
      <w:marRight w:val="0"/>
      <w:marTop w:val="0"/>
      <w:marBottom w:val="0"/>
      <w:divBdr>
        <w:top w:val="none" w:sz="0" w:space="0" w:color="auto"/>
        <w:left w:val="none" w:sz="0" w:space="0" w:color="auto"/>
        <w:bottom w:val="none" w:sz="0" w:space="0" w:color="auto"/>
        <w:right w:val="none" w:sz="0" w:space="0" w:color="auto"/>
      </w:divBdr>
    </w:div>
    <w:div w:id="1370375669">
      <w:bodyDiv w:val="1"/>
      <w:marLeft w:val="0"/>
      <w:marRight w:val="0"/>
      <w:marTop w:val="0"/>
      <w:marBottom w:val="0"/>
      <w:divBdr>
        <w:top w:val="none" w:sz="0" w:space="0" w:color="auto"/>
        <w:left w:val="none" w:sz="0" w:space="0" w:color="auto"/>
        <w:bottom w:val="none" w:sz="0" w:space="0" w:color="auto"/>
        <w:right w:val="none" w:sz="0" w:space="0" w:color="auto"/>
      </w:divBdr>
    </w:div>
    <w:div w:id="1552837632">
      <w:bodyDiv w:val="1"/>
      <w:marLeft w:val="0"/>
      <w:marRight w:val="0"/>
      <w:marTop w:val="0"/>
      <w:marBottom w:val="0"/>
      <w:divBdr>
        <w:top w:val="none" w:sz="0" w:space="0" w:color="auto"/>
        <w:left w:val="none" w:sz="0" w:space="0" w:color="auto"/>
        <w:bottom w:val="none" w:sz="0" w:space="0" w:color="auto"/>
        <w:right w:val="none" w:sz="0" w:space="0" w:color="auto"/>
      </w:divBdr>
    </w:div>
    <w:div w:id="2107537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enome.jp/kegg-bin/show_module?164338224690713/M00029.args.multi" TargetMode="External"/><Relationship Id="rId21" Type="http://schemas.openxmlformats.org/officeDocument/2006/relationships/hyperlink" Target="https://www.genome.jp/kegg-bin/show_module?164338224690713/M00004.args.multi" TargetMode="External"/><Relationship Id="rId42" Type="http://schemas.openxmlformats.org/officeDocument/2006/relationships/hyperlink" Target="javascript:display('M00909')" TargetMode="External"/><Relationship Id="rId63" Type="http://schemas.openxmlformats.org/officeDocument/2006/relationships/hyperlink" Target="https://www.genome.jp/kegg-bin/show_module?164338224690713/M00157.args.multi" TargetMode="External"/><Relationship Id="rId84" Type="http://schemas.openxmlformats.org/officeDocument/2006/relationships/hyperlink" Target="javascript:display('M00052')" TargetMode="External"/><Relationship Id="rId138" Type="http://schemas.openxmlformats.org/officeDocument/2006/relationships/hyperlink" Target="javascript:display('M00899')" TargetMode="External"/><Relationship Id="rId159" Type="http://schemas.openxmlformats.org/officeDocument/2006/relationships/hyperlink" Target="https://www.genome.jp/kegg-bin/show_module?164338224690713/M00882.args.multi" TargetMode="External"/><Relationship Id="rId170" Type="http://schemas.openxmlformats.org/officeDocument/2006/relationships/hyperlink" Target="javascript:display('M00843')" TargetMode="External"/><Relationship Id="rId191" Type="http://schemas.openxmlformats.org/officeDocument/2006/relationships/hyperlink" Target="javascript:display('M00364')" TargetMode="External"/><Relationship Id="rId107" Type="http://schemas.openxmlformats.org/officeDocument/2006/relationships/hyperlink" Target="https://www.genome.jp/kegg-bin/show_module?164338224690713/M00525.args.multi" TargetMode="External"/><Relationship Id="rId11" Type="http://schemas.openxmlformats.org/officeDocument/2006/relationships/hyperlink" Target="https://www.genome.jp/kegg-bin/show_module?164338224690713/M00002.args.multi" TargetMode="External"/><Relationship Id="rId32" Type="http://schemas.openxmlformats.org/officeDocument/2006/relationships/hyperlink" Target="javascript:display('M00008')" TargetMode="External"/><Relationship Id="rId53" Type="http://schemas.openxmlformats.org/officeDocument/2006/relationships/hyperlink" Target="https://www.genome.jp/kegg-bin/show_module?164338224690713/M00579.args.multi" TargetMode="External"/><Relationship Id="rId74" Type="http://schemas.openxmlformats.org/officeDocument/2006/relationships/hyperlink" Target="javascript:display('M00098')" TargetMode="External"/><Relationship Id="rId128" Type="http://schemas.openxmlformats.org/officeDocument/2006/relationships/hyperlink" Target="javascript:display('M00022')" TargetMode="External"/><Relationship Id="rId149" Type="http://schemas.openxmlformats.org/officeDocument/2006/relationships/hyperlink" Target="https://www.genome.jp/kegg-bin/show_module?164338224690713/M00120.args.multi" TargetMode="External"/><Relationship Id="rId5" Type="http://schemas.openxmlformats.org/officeDocument/2006/relationships/webSettings" Target="webSettings.xml"/><Relationship Id="rId95" Type="http://schemas.openxmlformats.org/officeDocument/2006/relationships/hyperlink" Target="https://www.genome.jp/kegg-bin/show_module?164338224690713/M00609.args.multi" TargetMode="External"/><Relationship Id="rId160" Type="http://schemas.openxmlformats.org/officeDocument/2006/relationships/hyperlink" Target="javascript:display('M00882')" TargetMode="External"/><Relationship Id="rId181" Type="http://schemas.openxmlformats.org/officeDocument/2006/relationships/hyperlink" Target="https://www.genome.jp/kegg-bin/show_module?164338224690713/M00926.args.multi" TargetMode="External"/><Relationship Id="rId22" Type="http://schemas.openxmlformats.org/officeDocument/2006/relationships/hyperlink" Target="javascript:display('M00004')" TargetMode="External"/><Relationship Id="rId43" Type="http://schemas.openxmlformats.org/officeDocument/2006/relationships/hyperlink" Target="https://www.genome.jp/kegg-bin/show_module?164338224690713/M00012.args.multi" TargetMode="External"/><Relationship Id="rId64" Type="http://schemas.openxmlformats.org/officeDocument/2006/relationships/hyperlink" Target="javascript:display('M00157')" TargetMode="External"/><Relationship Id="rId118" Type="http://schemas.openxmlformats.org/officeDocument/2006/relationships/hyperlink" Target="javascript:display('M00029')" TargetMode="External"/><Relationship Id="rId139" Type="http://schemas.openxmlformats.org/officeDocument/2006/relationships/hyperlink" Target="https://www.genome.jp/kegg-bin/show_module?164338224690713/M00125.args.multi" TargetMode="External"/><Relationship Id="rId85" Type="http://schemas.openxmlformats.org/officeDocument/2006/relationships/hyperlink" Target="https://www.genome.jp/kegg-bin/show_module?164338224690713/M00053.args.multi" TargetMode="External"/><Relationship Id="rId150" Type="http://schemas.openxmlformats.org/officeDocument/2006/relationships/hyperlink" Target="javascript:display('M00120')" TargetMode="External"/><Relationship Id="rId171" Type="http://schemas.openxmlformats.org/officeDocument/2006/relationships/hyperlink" Target="https://www.genome.jp/kegg-bin/show_module?164338224690713/M00880.args.multi" TargetMode="External"/><Relationship Id="rId192" Type="http://schemas.openxmlformats.org/officeDocument/2006/relationships/hyperlink" Target="https://www.genome.jp/kegg-bin/show_module?164338224690713/M00365.args.multi" TargetMode="External"/><Relationship Id="rId12" Type="http://schemas.openxmlformats.org/officeDocument/2006/relationships/hyperlink" Target="javascript:display('M00002')" TargetMode="External"/><Relationship Id="rId33" Type="http://schemas.openxmlformats.org/officeDocument/2006/relationships/hyperlink" Target="https://www.genome.jp/kegg-bin/show_module?164338224690713/M00308.args.multi" TargetMode="External"/><Relationship Id="rId108" Type="http://schemas.openxmlformats.org/officeDocument/2006/relationships/hyperlink" Target="javascript:display('M00525')" TargetMode="External"/><Relationship Id="rId129" Type="http://schemas.openxmlformats.org/officeDocument/2006/relationships/hyperlink" Target="https://www.genome.jp/kegg-bin/show_module?164338224690713/M00023.args.multi" TargetMode="External"/><Relationship Id="rId54" Type="http://schemas.openxmlformats.org/officeDocument/2006/relationships/hyperlink" Target="javascript:display('M00579')" TargetMode="External"/><Relationship Id="rId75" Type="http://schemas.openxmlformats.org/officeDocument/2006/relationships/hyperlink" Target="https://www.genome.jp/kegg-bin/show_module?164338224690713/M00093.args.multi" TargetMode="External"/><Relationship Id="rId96" Type="http://schemas.openxmlformats.org/officeDocument/2006/relationships/hyperlink" Target="javascript:display('M00609')" TargetMode="External"/><Relationship Id="rId140" Type="http://schemas.openxmlformats.org/officeDocument/2006/relationships/hyperlink" Target="javascript:display('M00125')" TargetMode="External"/><Relationship Id="rId161" Type="http://schemas.openxmlformats.org/officeDocument/2006/relationships/hyperlink" Target="https://www.genome.jp/kegg-bin/show_module?164338224690713/M00883.args.multi" TargetMode="External"/><Relationship Id="rId182" Type="http://schemas.openxmlformats.org/officeDocument/2006/relationships/hyperlink" Target="javascript:display('M00926')" TargetMode="External"/><Relationship Id="rId6" Type="http://schemas.openxmlformats.org/officeDocument/2006/relationships/image" Target="media/image1.png"/><Relationship Id="rId23" Type="http://schemas.openxmlformats.org/officeDocument/2006/relationships/hyperlink" Target="https://www.genome.jp/kegg-bin/show_module?164338224690713/M00006.args.multi" TargetMode="External"/><Relationship Id="rId119" Type="http://schemas.openxmlformats.org/officeDocument/2006/relationships/hyperlink" Target="https://www.genome.jp/kegg-bin/show_module?164338224690713/M00015.args.multi" TargetMode="External"/><Relationship Id="rId44" Type="http://schemas.openxmlformats.org/officeDocument/2006/relationships/hyperlink" Target="javascript:display('M00012')" TargetMode="External"/><Relationship Id="rId65" Type="http://schemas.openxmlformats.org/officeDocument/2006/relationships/hyperlink" Target="https://www.genome.jp/kegg-bin/show_module?164338224690713/M00082.args.multi" TargetMode="External"/><Relationship Id="rId86" Type="http://schemas.openxmlformats.org/officeDocument/2006/relationships/hyperlink" Target="javascript:display('M00053')" TargetMode="External"/><Relationship Id="rId130" Type="http://schemas.openxmlformats.org/officeDocument/2006/relationships/hyperlink" Target="javascript:display('M00023')" TargetMode="External"/><Relationship Id="rId151" Type="http://schemas.openxmlformats.org/officeDocument/2006/relationships/hyperlink" Target="https://www.genome.jp/kegg-bin/show_module?164338224690713/M00123.args.multi" TargetMode="External"/><Relationship Id="rId172" Type="http://schemas.openxmlformats.org/officeDocument/2006/relationships/hyperlink" Target="javascript:display('M00880')" TargetMode="External"/><Relationship Id="rId193" Type="http://schemas.openxmlformats.org/officeDocument/2006/relationships/hyperlink" Target="javascript:display('M00365')" TargetMode="External"/><Relationship Id="rId13" Type="http://schemas.openxmlformats.org/officeDocument/2006/relationships/hyperlink" Target="https://www.genome.jp/kegg-bin/show_module?164338224690713/M00003.args.multi" TargetMode="External"/><Relationship Id="rId109" Type="http://schemas.openxmlformats.org/officeDocument/2006/relationships/hyperlink" Target="https://www.genome.jp/kegg-bin/show_module?164338224690713/M00526.args.multi" TargetMode="External"/><Relationship Id="rId34" Type="http://schemas.openxmlformats.org/officeDocument/2006/relationships/hyperlink" Target="javascript:display('M00308')" TargetMode="External"/><Relationship Id="rId55" Type="http://schemas.openxmlformats.org/officeDocument/2006/relationships/hyperlink" Target="https://www.genome.jp/kegg-bin/show_module?164338224690713/M00345.args.multi" TargetMode="External"/><Relationship Id="rId76" Type="http://schemas.openxmlformats.org/officeDocument/2006/relationships/hyperlink" Target="javascript:display('M00093')" TargetMode="External"/><Relationship Id="rId97" Type="http://schemas.openxmlformats.org/officeDocument/2006/relationships/hyperlink" Target="https://www.genome.jp/kegg-bin/show_module?164338224690713/M00017.args.multi" TargetMode="External"/><Relationship Id="rId120" Type="http://schemas.openxmlformats.org/officeDocument/2006/relationships/hyperlink" Target="javascript:display('M00015')" TargetMode="External"/><Relationship Id="rId141" Type="http://schemas.openxmlformats.org/officeDocument/2006/relationships/hyperlink" Target="https://www.genome.jp/kegg-bin/show_module?164338224690713/M00916.args.multi" TargetMode="External"/><Relationship Id="rId7" Type="http://schemas.openxmlformats.org/officeDocument/2006/relationships/image" Target="media/image2.png"/><Relationship Id="rId71" Type="http://schemas.openxmlformats.org/officeDocument/2006/relationships/hyperlink" Target="https://www.genome.jp/kegg-bin/show_module?164338224690713/M00087.args.multi" TargetMode="External"/><Relationship Id="rId92" Type="http://schemas.openxmlformats.org/officeDocument/2006/relationships/hyperlink" Target="javascript:display('M00018')" TargetMode="External"/><Relationship Id="rId162" Type="http://schemas.openxmlformats.org/officeDocument/2006/relationships/hyperlink" Target="javascript:display('M00883')" TargetMode="External"/><Relationship Id="rId183" Type="http://schemas.openxmlformats.org/officeDocument/2006/relationships/hyperlink" Target="https://www.genome.jp/kegg-bin/show_module?164338224690713/M00924.args.multi" TargetMode="External"/><Relationship Id="rId2" Type="http://schemas.openxmlformats.org/officeDocument/2006/relationships/numbering" Target="numbering.xml"/><Relationship Id="rId29" Type="http://schemas.openxmlformats.org/officeDocument/2006/relationships/hyperlink" Target="https://www.genome.jp/kegg-bin/show_module?164338224690713/M00005.args.multi" TargetMode="External"/><Relationship Id="rId24" Type="http://schemas.openxmlformats.org/officeDocument/2006/relationships/hyperlink" Target="javascript:display('M00006')" TargetMode="External"/><Relationship Id="rId40" Type="http://schemas.openxmlformats.org/officeDocument/2006/relationships/hyperlink" Target="javascript:display('M00549')" TargetMode="External"/><Relationship Id="rId45" Type="http://schemas.openxmlformats.org/officeDocument/2006/relationships/hyperlink" Target="https://www.genome.jp/kegg-bin/show_module?164338224690713/M00741.args.multi" TargetMode="External"/><Relationship Id="rId66" Type="http://schemas.openxmlformats.org/officeDocument/2006/relationships/hyperlink" Target="javascript:display('M00082')" TargetMode="External"/><Relationship Id="rId87" Type="http://schemas.openxmlformats.org/officeDocument/2006/relationships/hyperlink" Target="https://www.genome.jp/kegg-bin/show_module?164338224690713/M00938.args.multi" TargetMode="External"/><Relationship Id="rId110" Type="http://schemas.openxmlformats.org/officeDocument/2006/relationships/hyperlink" Target="javascript:display('M00526')" TargetMode="External"/><Relationship Id="rId115" Type="http://schemas.openxmlformats.org/officeDocument/2006/relationships/hyperlink" Target="https://www.genome.jp/kegg-bin/show_module?164338224690713/M00844.args.multi" TargetMode="External"/><Relationship Id="rId131" Type="http://schemas.openxmlformats.org/officeDocument/2006/relationships/hyperlink" Target="https://www.genome.jp/kegg-bin/show_module?164338224690713/M00024.args.multi" TargetMode="External"/><Relationship Id="rId136" Type="http://schemas.openxmlformats.org/officeDocument/2006/relationships/hyperlink" Target="javascript:display('M00027')" TargetMode="External"/><Relationship Id="rId157" Type="http://schemas.openxmlformats.org/officeDocument/2006/relationships/hyperlink" Target="https://www.genome.jp/kegg-bin/show_module?164338224690713/M00881.args.multi" TargetMode="External"/><Relationship Id="rId178" Type="http://schemas.openxmlformats.org/officeDocument/2006/relationships/hyperlink" Target="javascript:display('M00846')" TargetMode="External"/><Relationship Id="rId61" Type="http://schemas.openxmlformats.org/officeDocument/2006/relationships/hyperlink" Target="https://www.genome.jp/kegg-bin/show_module?164338224690713/M00416.args.multi" TargetMode="External"/><Relationship Id="rId82" Type="http://schemas.openxmlformats.org/officeDocument/2006/relationships/hyperlink" Target="javascript:display('M00051')" TargetMode="External"/><Relationship Id="rId152" Type="http://schemas.openxmlformats.org/officeDocument/2006/relationships/hyperlink" Target="javascript:display('M00123')" TargetMode="External"/><Relationship Id="rId173" Type="http://schemas.openxmlformats.org/officeDocument/2006/relationships/hyperlink" Target="https://www.genome.jp/kegg-bin/show_module?164338224690713/M00140.args.multi" TargetMode="External"/><Relationship Id="rId194" Type="http://schemas.openxmlformats.org/officeDocument/2006/relationships/image" Target="media/image4.png"/><Relationship Id="rId199" Type="http://schemas.openxmlformats.org/officeDocument/2006/relationships/theme" Target="theme/theme1.xml"/><Relationship Id="rId19" Type="http://schemas.openxmlformats.org/officeDocument/2006/relationships/hyperlink" Target="https://www.genome.jp/kegg-bin/show_module?164338224690713/M00011.args.multi" TargetMode="External"/><Relationship Id="rId14" Type="http://schemas.openxmlformats.org/officeDocument/2006/relationships/hyperlink" Target="javascript:display('M00003')" TargetMode="External"/><Relationship Id="rId30" Type="http://schemas.openxmlformats.org/officeDocument/2006/relationships/hyperlink" Target="javascript:display('M00005')" TargetMode="External"/><Relationship Id="rId35" Type="http://schemas.openxmlformats.org/officeDocument/2006/relationships/hyperlink" Target="https://www.genome.jp/kegg-bin/show_module?164338224690713/M00854.args.multi" TargetMode="External"/><Relationship Id="rId56" Type="http://schemas.openxmlformats.org/officeDocument/2006/relationships/hyperlink" Target="javascript:display('M00345')" TargetMode="External"/><Relationship Id="rId77" Type="http://schemas.openxmlformats.org/officeDocument/2006/relationships/hyperlink" Target="https://www.genome.jp/kegg-bin/show_module?164338224690713/M00049.args.multi" TargetMode="External"/><Relationship Id="rId100" Type="http://schemas.openxmlformats.org/officeDocument/2006/relationships/hyperlink" Target="javascript:display('M00019')" TargetMode="External"/><Relationship Id="rId105" Type="http://schemas.openxmlformats.org/officeDocument/2006/relationships/hyperlink" Target="https://www.genome.jp/kegg-bin/show_module?164338224690713/M00432.args.multi" TargetMode="External"/><Relationship Id="rId126" Type="http://schemas.openxmlformats.org/officeDocument/2006/relationships/hyperlink" Target="javascript:display('M00045')" TargetMode="External"/><Relationship Id="rId147" Type="http://schemas.openxmlformats.org/officeDocument/2006/relationships/hyperlink" Target="https://www.genome.jp/kegg-bin/show_module?164338224690713/M00913.args.multi" TargetMode="External"/><Relationship Id="rId168" Type="http://schemas.openxmlformats.org/officeDocument/2006/relationships/hyperlink" Target="javascript:display('M00842')" TargetMode="External"/><Relationship Id="rId8" Type="http://schemas.openxmlformats.org/officeDocument/2006/relationships/image" Target="media/image3.png"/><Relationship Id="rId51" Type="http://schemas.openxmlformats.org/officeDocument/2006/relationships/hyperlink" Target="https://www.genome.jp/kegg-bin/show_module?164338224690713/M00169.args.multi" TargetMode="External"/><Relationship Id="rId72" Type="http://schemas.openxmlformats.org/officeDocument/2006/relationships/hyperlink" Target="javascript:display('M00087')" TargetMode="External"/><Relationship Id="rId93" Type="http://schemas.openxmlformats.org/officeDocument/2006/relationships/hyperlink" Target="https://www.genome.jp/kegg-bin/show_module?164338224690713/M00021.args.multi" TargetMode="External"/><Relationship Id="rId98" Type="http://schemas.openxmlformats.org/officeDocument/2006/relationships/hyperlink" Target="javascript:display('M00017')" TargetMode="External"/><Relationship Id="rId121" Type="http://schemas.openxmlformats.org/officeDocument/2006/relationships/hyperlink" Target="javascript:display('M00133')" TargetMode="External"/><Relationship Id="rId142" Type="http://schemas.openxmlformats.org/officeDocument/2006/relationships/hyperlink" Target="javascript:display('M00916')" TargetMode="External"/><Relationship Id="rId163" Type="http://schemas.openxmlformats.org/officeDocument/2006/relationships/hyperlink" Target="https://www.genome.jp/kegg-bin/show_module?164338224690713/M00884.args.multi" TargetMode="External"/><Relationship Id="rId184" Type="http://schemas.openxmlformats.org/officeDocument/2006/relationships/hyperlink" Target="javascript:display('M00924')" TargetMode="External"/><Relationship Id="rId189" Type="http://schemas.openxmlformats.org/officeDocument/2006/relationships/hyperlink" Target="javascript:display('M00096')" TargetMode="External"/><Relationship Id="rId3" Type="http://schemas.openxmlformats.org/officeDocument/2006/relationships/styles" Target="styles.xml"/><Relationship Id="rId25" Type="http://schemas.openxmlformats.org/officeDocument/2006/relationships/hyperlink" Target="https://www.genome.jp/kegg-bin/show_module?164338224690713/M00007.args.multi" TargetMode="External"/><Relationship Id="rId46" Type="http://schemas.openxmlformats.org/officeDocument/2006/relationships/hyperlink" Target="javascript:display('M00741')" TargetMode="External"/><Relationship Id="rId67" Type="http://schemas.openxmlformats.org/officeDocument/2006/relationships/hyperlink" Target="https://www.genome.jp/kegg-bin/show_module?164338224690713/M00083.args.multi" TargetMode="External"/><Relationship Id="rId116" Type="http://schemas.openxmlformats.org/officeDocument/2006/relationships/hyperlink" Target="javascript:display('M00844')" TargetMode="External"/><Relationship Id="rId137" Type="http://schemas.openxmlformats.org/officeDocument/2006/relationships/hyperlink" Target="javascript:display('M00923')" TargetMode="External"/><Relationship Id="rId158" Type="http://schemas.openxmlformats.org/officeDocument/2006/relationships/hyperlink" Target="javascript:display('M00881')" TargetMode="External"/><Relationship Id="rId20" Type="http://schemas.openxmlformats.org/officeDocument/2006/relationships/hyperlink" Target="javascript:display('M00011')" TargetMode="External"/><Relationship Id="rId41" Type="http://schemas.openxmlformats.org/officeDocument/2006/relationships/hyperlink" Target="https://www.genome.jp/kegg-bin/show_module?164338224690713/M00909.args.multi" TargetMode="External"/><Relationship Id="rId62" Type="http://schemas.openxmlformats.org/officeDocument/2006/relationships/hyperlink" Target="javascript:display('M00416')" TargetMode="External"/><Relationship Id="rId83" Type="http://schemas.openxmlformats.org/officeDocument/2006/relationships/hyperlink" Target="https://www.genome.jp/kegg-bin/show_module?164338224690713/M00052.args.multi" TargetMode="External"/><Relationship Id="rId88" Type="http://schemas.openxmlformats.org/officeDocument/2006/relationships/hyperlink" Target="javascript:display('M00938')" TargetMode="External"/><Relationship Id="rId111" Type="http://schemas.openxmlformats.org/officeDocument/2006/relationships/hyperlink" Target="https://www.genome.jp/kegg-bin/show_module?164338224690713/M00527.args.multi" TargetMode="External"/><Relationship Id="rId132" Type="http://schemas.openxmlformats.org/officeDocument/2006/relationships/hyperlink" Target="javascript:display('M00024')" TargetMode="External"/><Relationship Id="rId153" Type="http://schemas.openxmlformats.org/officeDocument/2006/relationships/hyperlink" Target="https://www.genome.jp/kegg-bin/show_module?164338224690713/M00573.args.multi" TargetMode="External"/><Relationship Id="rId174" Type="http://schemas.openxmlformats.org/officeDocument/2006/relationships/hyperlink" Target="javascript:display('M00140')" TargetMode="External"/><Relationship Id="rId179" Type="http://schemas.openxmlformats.org/officeDocument/2006/relationships/hyperlink" Target="https://www.genome.jp/kegg-bin/show_module?164338224690713/M00121.args.multi" TargetMode="External"/><Relationship Id="rId195" Type="http://schemas.openxmlformats.org/officeDocument/2006/relationships/image" Target="media/image5.png"/><Relationship Id="rId190" Type="http://schemas.openxmlformats.org/officeDocument/2006/relationships/hyperlink" Target="https://www.genome.jp/kegg-bin/show_module?164338224690713/M00364.args.multi" TargetMode="External"/><Relationship Id="rId15" Type="http://schemas.openxmlformats.org/officeDocument/2006/relationships/hyperlink" Target="https://www.genome.jp/kegg-bin/show_module?164338224690713/M00009.args.multi" TargetMode="External"/><Relationship Id="rId36" Type="http://schemas.openxmlformats.org/officeDocument/2006/relationships/hyperlink" Target="javascript:display('M00854')" TargetMode="External"/><Relationship Id="rId57" Type="http://schemas.openxmlformats.org/officeDocument/2006/relationships/hyperlink" Target="https://www.genome.jp/kegg-bin/show_module?164338224690713/M00176.args.multi" TargetMode="External"/><Relationship Id="rId106" Type="http://schemas.openxmlformats.org/officeDocument/2006/relationships/hyperlink" Target="javascript:display('M00432')" TargetMode="External"/><Relationship Id="rId127" Type="http://schemas.openxmlformats.org/officeDocument/2006/relationships/hyperlink" Target="https://www.genome.jp/kegg-bin/show_module?164338224690713/M00022.args.multi" TargetMode="External"/><Relationship Id="rId10" Type="http://schemas.openxmlformats.org/officeDocument/2006/relationships/hyperlink" Target="javascript:display('M00001')" TargetMode="External"/><Relationship Id="rId31" Type="http://schemas.openxmlformats.org/officeDocument/2006/relationships/hyperlink" Target="https://www.genome.jp/kegg-bin/show_module?164338224690713/M00008.args.multi" TargetMode="External"/><Relationship Id="rId52" Type="http://schemas.openxmlformats.org/officeDocument/2006/relationships/hyperlink" Target="javascript:display('M00169')" TargetMode="External"/><Relationship Id="rId73" Type="http://schemas.openxmlformats.org/officeDocument/2006/relationships/hyperlink" Target="https://www.genome.jp/kegg-bin/show_module?164338224690713/M00098.args.multi" TargetMode="External"/><Relationship Id="rId78" Type="http://schemas.openxmlformats.org/officeDocument/2006/relationships/hyperlink" Target="javascript:display('M00049')" TargetMode="External"/><Relationship Id="rId94" Type="http://schemas.openxmlformats.org/officeDocument/2006/relationships/hyperlink" Target="javascript:display('M00021')" TargetMode="External"/><Relationship Id="rId99" Type="http://schemas.openxmlformats.org/officeDocument/2006/relationships/hyperlink" Target="https://www.genome.jp/kegg-bin/show_module?164338224690713/M00019.args.multi" TargetMode="External"/><Relationship Id="rId101" Type="http://schemas.openxmlformats.org/officeDocument/2006/relationships/hyperlink" Target="https://www.genome.jp/kegg-bin/show_module?164338224690713/M00535.args.multi" TargetMode="External"/><Relationship Id="rId122" Type="http://schemas.openxmlformats.org/officeDocument/2006/relationships/hyperlink" Target="javascript:display('M00134')" TargetMode="External"/><Relationship Id="rId143" Type="http://schemas.openxmlformats.org/officeDocument/2006/relationships/hyperlink" Target="https://www.genome.jp/kegg-bin/show_module?164338224690713/M00115.args.multi" TargetMode="External"/><Relationship Id="rId148" Type="http://schemas.openxmlformats.org/officeDocument/2006/relationships/hyperlink" Target="javascript:display('M00913')" TargetMode="External"/><Relationship Id="rId164" Type="http://schemas.openxmlformats.org/officeDocument/2006/relationships/hyperlink" Target="javascript:display('M00884')" TargetMode="External"/><Relationship Id="rId169" Type="http://schemas.openxmlformats.org/officeDocument/2006/relationships/hyperlink" Target="https://www.genome.jp/kegg-bin/show_module?164338224690713/M00843.args.multi" TargetMode="External"/><Relationship Id="rId185" Type="http://schemas.openxmlformats.org/officeDocument/2006/relationships/hyperlink" Target="https://www.genome.jp/kegg-bin/show_module?164338224690713/M00122.args.multi" TargetMode="External"/><Relationship Id="rId4" Type="http://schemas.openxmlformats.org/officeDocument/2006/relationships/settings" Target="settings.xml"/><Relationship Id="rId9" Type="http://schemas.openxmlformats.org/officeDocument/2006/relationships/hyperlink" Target="https://www.genome.jp/kegg-bin/show_module?164338224690713/M00001.args.multi" TargetMode="External"/><Relationship Id="rId180" Type="http://schemas.openxmlformats.org/officeDocument/2006/relationships/hyperlink" Target="javascript:display('M00121')" TargetMode="External"/><Relationship Id="rId26" Type="http://schemas.openxmlformats.org/officeDocument/2006/relationships/hyperlink" Target="javascript:display('M00007')" TargetMode="External"/><Relationship Id="rId47" Type="http://schemas.openxmlformats.org/officeDocument/2006/relationships/hyperlink" Target="https://www.genome.jp/kegg-bin/show_module?164338224690713/M00167.args.multi" TargetMode="External"/><Relationship Id="rId68" Type="http://schemas.openxmlformats.org/officeDocument/2006/relationships/hyperlink" Target="javascript:display('M00083')" TargetMode="External"/><Relationship Id="rId89" Type="http://schemas.openxmlformats.org/officeDocument/2006/relationships/hyperlink" Target="https://www.genome.jp/kegg-bin/show_module?164338224690713/M00020.args.multi" TargetMode="External"/><Relationship Id="rId112" Type="http://schemas.openxmlformats.org/officeDocument/2006/relationships/hyperlink" Target="javascript:display('M00527')" TargetMode="External"/><Relationship Id="rId133" Type="http://schemas.openxmlformats.org/officeDocument/2006/relationships/hyperlink" Target="https://www.genome.jp/kegg-bin/show_module?164338224690713/M00025.args.multi" TargetMode="External"/><Relationship Id="rId154" Type="http://schemas.openxmlformats.org/officeDocument/2006/relationships/hyperlink" Target="javascript:display('M00573')" TargetMode="External"/><Relationship Id="rId175" Type="http://schemas.openxmlformats.org/officeDocument/2006/relationships/hyperlink" Target="https://www.genome.jp/kegg-bin/show_module?164338224690713/M00141.args.multi" TargetMode="External"/><Relationship Id="rId196" Type="http://schemas.openxmlformats.org/officeDocument/2006/relationships/image" Target="media/image6.png"/><Relationship Id="rId16" Type="http://schemas.openxmlformats.org/officeDocument/2006/relationships/hyperlink" Target="javascript:display('M00009')" TargetMode="External"/><Relationship Id="rId37" Type="http://schemas.openxmlformats.org/officeDocument/2006/relationships/hyperlink" Target="https://www.genome.jp/kegg-bin/show_module?164338224690713/M00855.args.multi" TargetMode="External"/><Relationship Id="rId58" Type="http://schemas.openxmlformats.org/officeDocument/2006/relationships/hyperlink" Target="javascript:display('M00176')" TargetMode="External"/><Relationship Id="rId79" Type="http://schemas.openxmlformats.org/officeDocument/2006/relationships/hyperlink" Target="https://www.genome.jp/kegg-bin/show_module?164338224690713/M00050.args.multi" TargetMode="External"/><Relationship Id="rId102" Type="http://schemas.openxmlformats.org/officeDocument/2006/relationships/hyperlink" Target="javascript:display('M00535')" TargetMode="External"/><Relationship Id="rId123" Type="http://schemas.openxmlformats.org/officeDocument/2006/relationships/hyperlink" Target="https://www.genome.jp/kegg-bin/show_module?164338224690713/M00026.args.multi" TargetMode="External"/><Relationship Id="rId144" Type="http://schemas.openxmlformats.org/officeDocument/2006/relationships/hyperlink" Target="javascript:display('M00115')" TargetMode="External"/><Relationship Id="rId90" Type="http://schemas.openxmlformats.org/officeDocument/2006/relationships/hyperlink" Target="javascript:display('M00020')" TargetMode="External"/><Relationship Id="rId165" Type="http://schemas.openxmlformats.org/officeDocument/2006/relationships/hyperlink" Target="https://www.genome.jp/kegg-bin/show_module?164338224690713/M00126.args.multi" TargetMode="External"/><Relationship Id="rId186" Type="http://schemas.openxmlformats.org/officeDocument/2006/relationships/hyperlink" Target="javascript:display('M00122')" TargetMode="External"/><Relationship Id="rId27" Type="http://schemas.openxmlformats.org/officeDocument/2006/relationships/hyperlink" Target="https://www.genome.jp/kegg-bin/show_module?164338224690713/M00580.args.multi" TargetMode="External"/><Relationship Id="rId48" Type="http://schemas.openxmlformats.org/officeDocument/2006/relationships/hyperlink" Target="javascript:display('M00167')" TargetMode="External"/><Relationship Id="rId69" Type="http://schemas.openxmlformats.org/officeDocument/2006/relationships/hyperlink" Target="https://www.genome.jp/kegg-bin/show_module?164338224690713/M00086.args.multi" TargetMode="External"/><Relationship Id="rId113" Type="http://schemas.openxmlformats.org/officeDocument/2006/relationships/hyperlink" Target="https://www.genome.jp/kegg-bin/show_module?164338224690713/M00028.args.multi" TargetMode="External"/><Relationship Id="rId134" Type="http://schemas.openxmlformats.org/officeDocument/2006/relationships/hyperlink" Target="javascript:display('M00025')" TargetMode="External"/><Relationship Id="rId80" Type="http://schemas.openxmlformats.org/officeDocument/2006/relationships/hyperlink" Target="javascript:display('M00050')" TargetMode="External"/><Relationship Id="rId155" Type="http://schemas.openxmlformats.org/officeDocument/2006/relationships/hyperlink" Target="https://www.genome.jp/kegg-bin/show_module?164338224690713/M00577.args.multi" TargetMode="External"/><Relationship Id="rId176" Type="http://schemas.openxmlformats.org/officeDocument/2006/relationships/hyperlink" Target="javascript:display('M00141')" TargetMode="External"/><Relationship Id="rId197" Type="http://schemas.openxmlformats.org/officeDocument/2006/relationships/image" Target="media/image7.png"/><Relationship Id="rId17" Type="http://schemas.openxmlformats.org/officeDocument/2006/relationships/hyperlink" Target="https://www.genome.jp/kegg-bin/show_module?164338224690713/M00010.args.multi" TargetMode="External"/><Relationship Id="rId38" Type="http://schemas.openxmlformats.org/officeDocument/2006/relationships/hyperlink" Target="javascript:display('M00855')" TargetMode="External"/><Relationship Id="rId59" Type="http://schemas.openxmlformats.org/officeDocument/2006/relationships/hyperlink" Target="https://www.genome.jp/kegg-bin/show_module?164338224690713/M00151.args.multi" TargetMode="External"/><Relationship Id="rId103" Type="http://schemas.openxmlformats.org/officeDocument/2006/relationships/hyperlink" Target="https://www.genome.jp/kegg-bin/show_module?164338224690713/M00570.args.multi" TargetMode="External"/><Relationship Id="rId124" Type="http://schemas.openxmlformats.org/officeDocument/2006/relationships/hyperlink" Target="javascript:display('M00026')" TargetMode="External"/><Relationship Id="rId70" Type="http://schemas.openxmlformats.org/officeDocument/2006/relationships/hyperlink" Target="javascript:display('M00086')" TargetMode="External"/><Relationship Id="rId91" Type="http://schemas.openxmlformats.org/officeDocument/2006/relationships/hyperlink" Target="https://www.genome.jp/kegg-bin/show_module?164338224690713/M00018.args.multi" TargetMode="External"/><Relationship Id="rId145" Type="http://schemas.openxmlformats.org/officeDocument/2006/relationships/hyperlink" Target="https://www.genome.jp/kegg-bin/show_module?164338224690713/M00119.args.multi" TargetMode="External"/><Relationship Id="rId166" Type="http://schemas.openxmlformats.org/officeDocument/2006/relationships/hyperlink" Target="javascript:display('M00126')" TargetMode="External"/><Relationship Id="rId187" Type="http://schemas.openxmlformats.org/officeDocument/2006/relationships/hyperlink" Target="https://www.genome.jp/kegg-bin/show_module?164338224690713/M00116.args.multi" TargetMode="External"/><Relationship Id="rId1" Type="http://schemas.openxmlformats.org/officeDocument/2006/relationships/customXml" Target="../customXml/item1.xml"/><Relationship Id="rId28" Type="http://schemas.openxmlformats.org/officeDocument/2006/relationships/hyperlink" Target="javascript:display('M00580')" TargetMode="External"/><Relationship Id="rId49" Type="http://schemas.openxmlformats.org/officeDocument/2006/relationships/hyperlink" Target="https://www.genome.jp/kegg-bin/show_module?164338224690713/M00168.args.multi" TargetMode="External"/><Relationship Id="rId114" Type="http://schemas.openxmlformats.org/officeDocument/2006/relationships/hyperlink" Target="javascript:display('M00028')" TargetMode="External"/><Relationship Id="rId60" Type="http://schemas.openxmlformats.org/officeDocument/2006/relationships/hyperlink" Target="javascript:display('M00151')" TargetMode="External"/><Relationship Id="rId81" Type="http://schemas.openxmlformats.org/officeDocument/2006/relationships/hyperlink" Target="https://www.genome.jp/kegg-bin/show_module?164338224690713/M00051.args.multi" TargetMode="External"/><Relationship Id="rId135" Type="http://schemas.openxmlformats.org/officeDocument/2006/relationships/hyperlink" Target="https://www.genome.jp/kegg-bin/show_module?164338224690713/M00027.args.multi" TargetMode="External"/><Relationship Id="rId156" Type="http://schemas.openxmlformats.org/officeDocument/2006/relationships/hyperlink" Target="javascript:display('M00577')" TargetMode="External"/><Relationship Id="rId177" Type="http://schemas.openxmlformats.org/officeDocument/2006/relationships/hyperlink" Target="https://www.genome.jp/kegg-bin/show_module?164338224690713/M00846.args.multi" TargetMode="External"/><Relationship Id="rId198" Type="http://schemas.openxmlformats.org/officeDocument/2006/relationships/fontTable" Target="fontTable.xml"/><Relationship Id="rId18" Type="http://schemas.openxmlformats.org/officeDocument/2006/relationships/hyperlink" Target="javascript:display('M00010')" TargetMode="External"/><Relationship Id="rId39" Type="http://schemas.openxmlformats.org/officeDocument/2006/relationships/hyperlink" Target="https://www.genome.jp/kegg-bin/show_module?164338224690713/M00549.args.multi" TargetMode="External"/><Relationship Id="rId50" Type="http://schemas.openxmlformats.org/officeDocument/2006/relationships/hyperlink" Target="javascript:display('M00168')" TargetMode="External"/><Relationship Id="rId104" Type="http://schemas.openxmlformats.org/officeDocument/2006/relationships/hyperlink" Target="javascript:display('M00570')" TargetMode="External"/><Relationship Id="rId125" Type="http://schemas.openxmlformats.org/officeDocument/2006/relationships/hyperlink" Target="https://www.genome.jp/kegg-bin/show_module?164338224690713/M00045.args.multi" TargetMode="External"/><Relationship Id="rId146" Type="http://schemas.openxmlformats.org/officeDocument/2006/relationships/hyperlink" Target="javascript:display('M00119')" TargetMode="External"/><Relationship Id="rId167" Type="http://schemas.openxmlformats.org/officeDocument/2006/relationships/hyperlink" Target="https://www.genome.jp/kegg-bin/show_module?164338224690713/M00842.args.multi" TargetMode="External"/><Relationship Id="rId188" Type="http://schemas.openxmlformats.org/officeDocument/2006/relationships/hyperlink" Target="javascript:display('M00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C4FB2-1365-4CD5-AB03-492A02DCA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21667</Words>
  <Characters>123504</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Agustinus Uria</dc:creator>
  <cp:keywords/>
  <dc:description/>
  <cp:lastModifiedBy>Agustinus Uria</cp:lastModifiedBy>
  <cp:revision>2</cp:revision>
  <dcterms:created xsi:type="dcterms:W3CDTF">2023-01-19T17:10:00Z</dcterms:created>
  <dcterms:modified xsi:type="dcterms:W3CDTF">2023-01-19T17:10:00Z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zotero-version="6.0.10"&gt;&lt;session id="FEYhwFdd"/&gt;&lt;style id="http://www.zotero.org/styles/elsevier-harvard" hasBibliography="1" bibliographyStyleHasBeenSet="1"/&gt;&lt;prefs&gt;&lt;pref name="fieldType" value="Field"/&gt;&lt;/prefs&gt;&lt;/data&gt;</vt:lpwstr>
  </property>
</Properties>
</file>