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5A3FE" w14:textId="77777777" w:rsidR="00352948" w:rsidRPr="00AF4F2D" w:rsidRDefault="00352948" w:rsidP="00480C0B">
      <w:pPr>
        <w:pStyle w:val="BodyText"/>
        <w:spacing w:line="480" w:lineRule="auto"/>
        <w:ind w:left="220" w:right="636"/>
        <w:jc w:val="both"/>
        <w:rPr>
          <w:b/>
          <w:bCs/>
          <w:sz w:val="24"/>
          <w:szCs w:val="24"/>
        </w:rPr>
      </w:pPr>
      <w:r w:rsidRPr="00AF4F2D">
        <w:rPr>
          <w:b/>
          <w:bCs/>
          <w:sz w:val="24"/>
          <w:szCs w:val="24"/>
        </w:rPr>
        <w:t>What is already known about this topic?</w:t>
      </w:r>
    </w:p>
    <w:p w14:paraId="51B136D7" w14:textId="5EB1F9A7" w:rsidR="00352948" w:rsidRPr="00AF4F2D" w:rsidRDefault="002174A6" w:rsidP="00480C0B">
      <w:pPr>
        <w:pStyle w:val="BodyText"/>
        <w:spacing w:line="480" w:lineRule="auto"/>
        <w:ind w:left="220" w:right="636"/>
        <w:jc w:val="both"/>
        <w:rPr>
          <w:sz w:val="24"/>
          <w:szCs w:val="24"/>
        </w:rPr>
      </w:pPr>
      <w:r>
        <w:rPr>
          <w:sz w:val="24"/>
          <w:szCs w:val="24"/>
        </w:rPr>
        <w:t>Reduced participation in ADLs and increased fear of f</w:t>
      </w:r>
      <w:r w:rsidR="00352948" w:rsidRPr="00AF4F2D">
        <w:rPr>
          <w:sz w:val="24"/>
          <w:szCs w:val="24"/>
        </w:rPr>
        <w:t>alls are common</w:t>
      </w:r>
      <w:r>
        <w:rPr>
          <w:sz w:val="24"/>
          <w:szCs w:val="24"/>
        </w:rPr>
        <w:t xml:space="preserve"> consequences</w:t>
      </w:r>
      <w:r w:rsidR="00352948" w:rsidRPr="00AF4F2D">
        <w:rPr>
          <w:sz w:val="24"/>
          <w:szCs w:val="24"/>
        </w:rPr>
        <w:t xml:space="preserve"> among </w:t>
      </w:r>
      <w:r>
        <w:rPr>
          <w:sz w:val="24"/>
          <w:szCs w:val="24"/>
        </w:rPr>
        <w:t xml:space="preserve">sub-acute </w:t>
      </w:r>
      <w:r w:rsidR="00352948" w:rsidRPr="00AF4F2D">
        <w:rPr>
          <w:sz w:val="24"/>
          <w:szCs w:val="24"/>
        </w:rPr>
        <w:t xml:space="preserve">stroke </w:t>
      </w:r>
      <w:r>
        <w:rPr>
          <w:sz w:val="24"/>
          <w:szCs w:val="24"/>
        </w:rPr>
        <w:t>survivors</w:t>
      </w:r>
      <w:r w:rsidR="00352948" w:rsidRPr="00AF4F2D">
        <w:rPr>
          <w:sz w:val="24"/>
          <w:szCs w:val="24"/>
        </w:rPr>
        <w:t>. There is some evidence to support the effectiveness of web</w:t>
      </w:r>
      <w:r>
        <w:rPr>
          <w:sz w:val="24"/>
          <w:szCs w:val="24"/>
        </w:rPr>
        <w:t>site and video-</w:t>
      </w:r>
      <w:r w:rsidR="00352948" w:rsidRPr="00AF4F2D">
        <w:rPr>
          <w:sz w:val="24"/>
          <w:szCs w:val="24"/>
        </w:rPr>
        <w:t>based interventions for stroke</w:t>
      </w:r>
      <w:r>
        <w:rPr>
          <w:sz w:val="24"/>
          <w:szCs w:val="24"/>
        </w:rPr>
        <w:t xml:space="preserve"> survivors</w:t>
      </w:r>
      <w:r w:rsidR="00352948" w:rsidRPr="00AF4F2D">
        <w:rPr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 w:rsidR="00352948" w:rsidRPr="00AF4F2D">
        <w:rPr>
          <w:sz w:val="24"/>
          <w:szCs w:val="24"/>
        </w:rPr>
        <w:t xml:space="preserve"> improvements in ADL</w:t>
      </w:r>
      <w:r>
        <w:rPr>
          <w:sz w:val="24"/>
          <w:szCs w:val="24"/>
        </w:rPr>
        <w:t xml:space="preserve"> and fall management</w:t>
      </w:r>
      <w:r w:rsidR="00352948" w:rsidRPr="00AF4F2D">
        <w:rPr>
          <w:sz w:val="24"/>
          <w:szCs w:val="24"/>
        </w:rPr>
        <w:t>.</w:t>
      </w:r>
    </w:p>
    <w:p w14:paraId="1691C1C8" w14:textId="77777777" w:rsidR="00352948" w:rsidRPr="00AF4F2D" w:rsidRDefault="00352948" w:rsidP="00480C0B">
      <w:pPr>
        <w:pStyle w:val="BodyText"/>
        <w:spacing w:line="480" w:lineRule="auto"/>
        <w:ind w:left="220" w:right="636"/>
        <w:jc w:val="both"/>
        <w:rPr>
          <w:sz w:val="24"/>
          <w:szCs w:val="24"/>
        </w:rPr>
      </w:pPr>
      <w:r w:rsidRPr="00AF4F2D">
        <w:rPr>
          <w:b/>
          <w:bCs/>
          <w:sz w:val="24"/>
          <w:szCs w:val="24"/>
        </w:rPr>
        <w:t>What does this study add?</w:t>
      </w:r>
    </w:p>
    <w:p w14:paraId="70C3C9CE" w14:textId="5AC17EBC" w:rsidR="00352948" w:rsidRPr="00AF4F2D" w:rsidRDefault="00352948" w:rsidP="00480C0B">
      <w:pPr>
        <w:pStyle w:val="BodyText"/>
        <w:spacing w:line="480" w:lineRule="auto"/>
        <w:ind w:left="220" w:right="636"/>
        <w:jc w:val="both"/>
        <w:rPr>
          <w:sz w:val="24"/>
          <w:szCs w:val="24"/>
        </w:rPr>
      </w:pPr>
      <w:r w:rsidRPr="00AF4F2D">
        <w:rPr>
          <w:sz w:val="24"/>
          <w:szCs w:val="24"/>
        </w:rPr>
        <w:t>This study adds evidence of the effectiveness of web</w:t>
      </w:r>
      <w:r w:rsidR="002174A6">
        <w:rPr>
          <w:sz w:val="24"/>
          <w:szCs w:val="24"/>
        </w:rPr>
        <w:t>site</w:t>
      </w:r>
      <w:r w:rsidRPr="00AF4F2D">
        <w:rPr>
          <w:sz w:val="24"/>
          <w:szCs w:val="24"/>
        </w:rPr>
        <w:t xml:space="preserve">-based </w:t>
      </w:r>
      <w:r w:rsidR="002174A6">
        <w:rPr>
          <w:sz w:val="24"/>
          <w:szCs w:val="24"/>
        </w:rPr>
        <w:t xml:space="preserve">education to facilitate </w:t>
      </w:r>
      <w:r w:rsidRPr="00AF4F2D">
        <w:rPr>
          <w:sz w:val="24"/>
          <w:szCs w:val="24"/>
        </w:rPr>
        <w:t xml:space="preserve">self-management in improving ADLs and fear of falls among sub-acute stroke </w:t>
      </w:r>
      <w:r w:rsidR="002174A6">
        <w:rPr>
          <w:sz w:val="24"/>
          <w:szCs w:val="24"/>
        </w:rPr>
        <w:t>survivor</w:t>
      </w:r>
      <w:r w:rsidRPr="00AF4F2D">
        <w:rPr>
          <w:sz w:val="24"/>
          <w:szCs w:val="24"/>
        </w:rPr>
        <w:t>s, thus emphasizing the importance of incorporating such interventions into routine patient care.</w:t>
      </w:r>
    </w:p>
    <w:p w14:paraId="67D8F737" w14:textId="7158B5DC" w:rsidR="00E44379" w:rsidRPr="00AF4F2D" w:rsidRDefault="00E44379" w:rsidP="00352948">
      <w:pPr>
        <w:rPr>
          <w:rFonts w:ascii="Times New Roman" w:hAnsi="Times New Roman" w:cs="Times New Roman"/>
          <w:lang w:val="en-US"/>
        </w:rPr>
      </w:pPr>
    </w:p>
    <w:sectPr w:rsidR="00E44379" w:rsidRPr="00AF4F2D" w:rsidSect="00C42938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C9C37" w14:textId="77777777" w:rsidR="00E1149B" w:rsidRDefault="00E1149B" w:rsidP="00213B43">
      <w:r>
        <w:separator/>
      </w:r>
    </w:p>
  </w:endnote>
  <w:endnote w:type="continuationSeparator" w:id="0">
    <w:p w14:paraId="50B7803B" w14:textId="77777777" w:rsidR="00E1149B" w:rsidRDefault="00E1149B" w:rsidP="0021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(Body)">
    <w:altName w:val="Calibri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0704D" w14:textId="77777777" w:rsidR="00E1149B" w:rsidRDefault="00E1149B" w:rsidP="00213B43">
      <w:r>
        <w:separator/>
      </w:r>
    </w:p>
  </w:footnote>
  <w:footnote w:type="continuationSeparator" w:id="0">
    <w:p w14:paraId="016C5002" w14:textId="77777777" w:rsidR="00E1149B" w:rsidRDefault="00E1149B" w:rsidP="00213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B7748"/>
    <w:multiLevelType w:val="hybridMultilevel"/>
    <w:tmpl w:val="A5ECEEAC"/>
    <w:lvl w:ilvl="0" w:tplc="9CEC886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1D63"/>
    <w:multiLevelType w:val="hybridMultilevel"/>
    <w:tmpl w:val="2E0C11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751F5"/>
    <w:multiLevelType w:val="hybridMultilevel"/>
    <w:tmpl w:val="598CA9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918BB"/>
    <w:multiLevelType w:val="hybridMultilevel"/>
    <w:tmpl w:val="D2C8D762"/>
    <w:lvl w:ilvl="0" w:tplc="9CEC886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723A6"/>
    <w:multiLevelType w:val="hybridMultilevel"/>
    <w:tmpl w:val="7A44DF40"/>
    <w:lvl w:ilvl="0" w:tplc="9CEC886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C1F59"/>
    <w:multiLevelType w:val="hybridMultilevel"/>
    <w:tmpl w:val="A8B0E3F4"/>
    <w:lvl w:ilvl="0" w:tplc="9CEC886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80E47"/>
    <w:multiLevelType w:val="hybridMultilevel"/>
    <w:tmpl w:val="70CA7C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97676"/>
    <w:multiLevelType w:val="multilevel"/>
    <w:tmpl w:val="D54E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7693295">
    <w:abstractNumId w:val="7"/>
  </w:num>
  <w:num w:numId="2" w16cid:durableId="880947156">
    <w:abstractNumId w:val="3"/>
  </w:num>
  <w:num w:numId="3" w16cid:durableId="2078742924">
    <w:abstractNumId w:val="0"/>
  </w:num>
  <w:num w:numId="4" w16cid:durableId="1602949427">
    <w:abstractNumId w:val="1"/>
  </w:num>
  <w:num w:numId="5" w16cid:durableId="138112981">
    <w:abstractNumId w:val="5"/>
  </w:num>
  <w:num w:numId="6" w16cid:durableId="1675916287">
    <w:abstractNumId w:val="2"/>
  </w:num>
  <w:num w:numId="7" w16cid:durableId="1637178331">
    <w:abstractNumId w:val="4"/>
  </w:num>
  <w:num w:numId="8" w16cid:durableId="4891733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B43"/>
    <w:rsid w:val="00213B43"/>
    <w:rsid w:val="002174A6"/>
    <w:rsid w:val="00352948"/>
    <w:rsid w:val="004304DC"/>
    <w:rsid w:val="00480C0B"/>
    <w:rsid w:val="005635AE"/>
    <w:rsid w:val="00724FB4"/>
    <w:rsid w:val="007C6491"/>
    <w:rsid w:val="008807D3"/>
    <w:rsid w:val="008A38A3"/>
    <w:rsid w:val="008C0874"/>
    <w:rsid w:val="009B58CB"/>
    <w:rsid w:val="009E0EC8"/>
    <w:rsid w:val="00A802A1"/>
    <w:rsid w:val="00AF4F2D"/>
    <w:rsid w:val="00BA495A"/>
    <w:rsid w:val="00C42938"/>
    <w:rsid w:val="00C46496"/>
    <w:rsid w:val="00E1149B"/>
    <w:rsid w:val="00E44379"/>
    <w:rsid w:val="00E85D3D"/>
    <w:rsid w:val="00E8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347E6"/>
  <w15:chartTrackingRefBased/>
  <w15:docId w15:val="{FA6A00F4-E478-DF43-9B9C-49D54980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ls">
    <w:name w:val="Heading 1 ls"/>
    <w:basedOn w:val="NormalWeb"/>
    <w:qFormat/>
    <w:rsid w:val="00C46496"/>
    <w:pPr>
      <w:pBdr>
        <w:bottom w:val="single" w:sz="4" w:space="1" w:color="auto"/>
      </w:pBdr>
      <w:spacing w:before="100" w:beforeAutospacing="1" w:after="100" w:afterAutospacing="1"/>
    </w:pPr>
    <w:rPr>
      <w:rFonts w:asciiTheme="minorHAnsi" w:eastAsia="Times New Roman" w:hAnsiTheme="minorHAnsi" w:cs="Calibri (Body)"/>
      <w:b/>
      <w:bCs/>
      <w:color w:val="000000" w:themeColor="text1"/>
      <w:lang w:val="it-IT" w:eastAsia="en-GB"/>
    </w:rPr>
  </w:style>
  <w:style w:type="paragraph" w:styleId="NormalWeb">
    <w:name w:val="Normal (Web)"/>
    <w:basedOn w:val="Normal"/>
    <w:uiPriority w:val="99"/>
    <w:semiHidden/>
    <w:unhideWhenUsed/>
    <w:rsid w:val="00C46496"/>
    <w:rPr>
      <w:rFonts w:ascii="Times New Roman" w:hAnsi="Times New Roman" w:cs="Times New Roman"/>
    </w:rPr>
  </w:style>
  <w:style w:type="paragraph" w:customStyle="1" w:styleId="Heading2ls">
    <w:name w:val="Heading 2 ls"/>
    <w:basedOn w:val="Heading1ls"/>
    <w:qFormat/>
    <w:rsid w:val="00A802A1"/>
    <w:pPr>
      <w:pBdr>
        <w:bottom w:val="none" w:sz="0" w:space="0" w:color="auto"/>
      </w:pBdr>
    </w:pPr>
    <w:rPr>
      <w:u w:val="single"/>
    </w:rPr>
  </w:style>
  <w:style w:type="character" w:styleId="Strong">
    <w:name w:val="Strong"/>
    <w:basedOn w:val="DefaultParagraphFont"/>
    <w:uiPriority w:val="22"/>
    <w:qFormat/>
    <w:rsid w:val="00213B43"/>
    <w:rPr>
      <w:b/>
      <w:bCs/>
    </w:rPr>
  </w:style>
  <w:style w:type="character" w:styleId="Hyperlink">
    <w:name w:val="Hyperlink"/>
    <w:basedOn w:val="DefaultParagraphFont"/>
    <w:uiPriority w:val="99"/>
    <w:unhideWhenUsed/>
    <w:rsid w:val="00213B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3B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B43"/>
  </w:style>
  <w:style w:type="paragraph" w:styleId="Footer">
    <w:name w:val="footer"/>
    <w:basedOn w:val="Normal"/>
    <w:link w:val="FooterChar"/>
    <w:uiPriority w:val="99"/>
    <w:unhideWhenUsed/>
    <w:rsid w:val="00213B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B43"/>
  </w:style>
  <w:style w:type="paragraph" w:styleId="ListParagraph">
    <w:name w:val="List Paragraph"/>
    <w:basedOn w:val="Normal"/>
    <w:uiPriority w:val="34"/>
    <w:qFormat/>
    <w:rsid w:val="00213B43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5635AE"/>
    <w:pPr>
      <w:widowControl w:val="0"/>
      <w:autoSpaceDE w:val="0"/>
      <w:autoSpaceDN w:val="0"/>
      <w:spacing w:before="1"/>
      <w:ind w:left="633" w:right="1010" w:firstLine="199"/>
      <w:jc w:val="both"/>
    </w:pPr>
    <w:rPr>
      <w:rFonts w:ascii="Times New Roman" w:eastAsia="Times New Roman" w:hAnsi="Times New Roman" w:cs="Times New Roman"/>
      <w:b/>
      <w:bCs/>
      <w:sz w:val="40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635AE"/>
    <w:rPr>
      <w:rFonts w:ascii="Times New Roman" w:eastAsia="Times New Roman" w:hAnsi="Times New Roman" w:cs="Times New Roman"/>
      <w:b/>
      <w:bCs/>
      <w:sz w:val="40"/>
      <w:szCs w:val="4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635A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9B58C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B58CB"/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7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Steele</dc:creator>
  <cp:keywords/>
  <dc:description/>
  <cp:lastModifiedBy>Vivek Ramanandi</cp:lastModifiedBy>
  <cp:revision>14</cp:revision>
  <cp:lastPrinted>2023-09-07T10:33:00Z</cp:lastPrinted>
  <dcterms:created xsi:type="dcterms:W3CDTF">2023-09-07T10:24:00Z</dcterms:created>
  <dcterms:modified xsi:type="dcterms:W3CDTF">2024-09-21T17:01:00Z</dcterms:modified>
</cp:coreProperties>
</file>