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580"/>
        <w:tblW w:w="13894" w:type="dxa"/>
        <w:tblLook w:val="04A0" w:firstRow="1" w:lastRow="0" w:firstColumn="1" w:lastColumn="0" w:noHBand="0" w:noVBand="1"/>
      </w:tblPr>
      <w:tblGrid>
        <w:gridCol w:w="394"/>
        <w:gridCol w:w="777"/>
        <w:gridCol w:w="617"/>
        <w:gridCol w:w="750"/>
        <w:gridCol w:w="746"/>
        <w:gridCol w:w="706"/>
        <w:gridCol w:w="706"/>
        <w:gridCol w:w="706"/>
        <w:gridCol w:w="1098"/>
        <w:gridCol w:w="1098"/>
        <w:gridCol w:w="1334"/>
        <w:gridCol w:w="1334"/>
        <w:gridCol w:w="1084"/>
        <w:gridCol w:w="848"/>
        <w:gridCol w:w="848"/>
        <w:gridCol w:w="848"/>
      </w:tblGrid>
      <w:tr w:rsidR="00640D7C" w:rsidRPr="00B84378" w14:paraId="1DD17D8D" w14:textId="77777777" w:rsidTr="00524B9C">
        <w:trPr>
          <w:cantSplit/>
          <w:trHeight w:val="1134"/>
        </w:trPr>
        <w:tc>
          <w:tcPr>
            <w:tcW w:w="394" w:type="dxa"/>
            <w:vAlign w:val="bottom"/>
          </w:tcPr>
          <w:p w14:paraId="0E176A11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777" w:type="dxa"/>
            <w:textDirection w:val="btLr"/>
            <w:vAlign w:val="bottom"/>
          </w:tcPr>
          <w:p w14:paraId="334CBCA2" w14:textId="77777777" w:rsidR="00640D7C" w:rsidRPr="00B84378" w:rsidRDefault="00640D7C" w:rsidP="00524B9C">
            <w:pPr>
              <w:ind w:left="113" w:right="113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Age group</w:t>
            </w:r>
          </w:p>
        </w:tc>
        <w:tc>
          <w:tcPr>
            <w:tcW w:w="617" w:type="dxa"/>
            <w:textDirection w:val="btLr"/>
            <w:vAlign w:val="bottom"/>
          </w:tcPr>
          <w:p w14:paraId="21ED5E02" w14:textId="77777777" w:rsidR="00640D7C" w:rsidRPr="00B84378" w:rsidRDefault="00640D7C" w:rsidP="00524B9C">
            <w:pPr>
              <w:ind w:left="113" w:right="113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Age (Years)</w:t>
            </w:r>
          </w:p>
        </w:tc>
        <w:tc>
          <w:tcPr>
            <w:tcW w:w="750" w:type="dxa"/>
            <w:textDirection w:val="btLr"/>
            <w:vAlign w:val="bottom"/>
          </w:tcPr>
          <w:p w14:paraId="2A3C2D52" w14:textId="77777777" w:rsidR="00640D7C" w:rsidRPr="00B84378" w:rsidRDefault="00640D7C" w:rsidP="00524B9C">
            <w:pPr>
              <w:ind w:left="113" w:right="113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Sex</w:t>
            </w:r>
          </w:p>
        </w:tc>
        <w:tc>
          <w:tcPr>
            <w:tcW w:w="746" w:type="dxa"/>
            <w:textDirection w:val="btLr"/>
            <w:vAlign w:val="bottom"/>
          </w:tcPr>
          <w:p w14:paraId="61A37E46" w14:textId="77777777" w:rsidR="00640D7C" w:rsidRPr="00B84378" w:rsidRDefault="00640D7C" w:rsidP="00524B9C">
            <w:pPr>
              <w:ind w:left="113" w:right="113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Arabic Language Test (Total raw score)</w:t>
            </w:r>
          </w:p>
        </w:tc>
        <w:tc>
          <w:tcPr>
            <w:tcW w:w="706" w:type="dxa"/>
            <w:textDirection w:val="btLr"/>
            <w:vAlign w:val="bottom"/>
          </w:tcPr>
          <w:p w14:paraId="58303B50" w14:textId="77777777" w:rsidR="00640D7C" w:rsidRPr="00B84378" w:rsidRDefault="00640D7C" w:rsidP="00524B9C">
            <w:pPr>
              <w:ind w:left="113" w:right="113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Stanford Binet (Verbal IQ)</w:t>
            </w:r>
          </w:p>
        </w:tc>
        <w:tc>
          <w:tcPr>
            <w:tcW w:w="706" w:type="dxa"/>
            <w:textDirection w:val="btLr"/>
            <w:vAlign w:val="bottom"/>
          </w:tcPr>
          <w:p w14:paraId="4D605DE1" w14:textId="77777777" w:rsidR="00640D7C" w:rsidRPr="00B84378" w:rsidRDefault="00640D7C" w:rsidP="00524B9C">
            <w:pPr>
              <w:ind w:left="113" w:right="113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Stanford Binet (Abstract IQ)</w:t>
            </w:r>
          </w:p>
        </w:tc>
        <w:tc>
          <w:tcPr>
            <w:tcW w:w="706" w:type="dxa"/>
            <w:textDirection w:val="btLr"/>
            <w:vAlign w:val="bottom"/>
          </w:tcPr>
          <w:p w14:paraId="04FE5736" w14:textId="77777777" w:rsidR="00640D7C" w:rsidRPr="00B84378" w:rsidRDefault="00640D7C" w:rsidP="00524B9C">
            <w:pPr>
              <w:ind w:left="113" w:right="113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Stanford Binet (General IQ)</w:t>
            </w:r>
          </w:p>
        </w:tc>
        <w:tc>
          <w:tcPr>
            <w:tcW w:w="1098" w:type="dxa"/>
            <w:textDirection w:val="btLr"/>
            <w:vAlign w:val="bottom"/>
          </w:tcPr>
          <w:p w14:paraId="2C645742" w14:textId="77777777" w:rsidR="00640D7C" w:rsidRPr="00B84378" w:rsidRDefault="00640D7C" w:rsidP="00524B9C">
            <w:pPr>
              <w:ind w:left="113" w:right="113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Test of Narrative language (Comprehension) (</w:t>
            </w:r>
            <w:proofErr w:type="spellStart"/>
            <w:r w:rsidRPr="00B84378">
              <w:rPr>
                <w:rFonts w:asciiTheme="majorBidi" w:hAnsiTheme="majorBidi" w:cstheme="majorBidi"/>
                <w:sz w:val="12"/>
                <w:szCs w:val="12"/>
              </w:rPr>
              <w:t>Mcdonald's</w:t>
            </w:r>
            <w:proofErr w:type="spellEnd"/>
            <w:r w:rsidRPr="00B84378">
              <w:rPr>
                <w:rFonts w:asciiTheme="majorBidi" w:hAnsiTheme="majorBidi" w:cstheme="majorBidi"/>
                <w:sz w:val="12"/>
                <w:szCs w:val="12"/>
              </w:rPr>
              <w:t xml:space="preserve"> Raw Score)</w:t>
            </w:r>
          </w:p>
        </w:tc>
        <w:tc>
          <w:tcPr>
            <w:tcW w:w="1098" w:type="dxa"/>
            <w:textDirection w:val="btLr"/>
            <w:vAlign w:val="bottom"/>
          </w:tcPr>
          <w:p w14:paraId="20745200" w14:textId="77777777" w:rsidR="00640D7C" w:rsidRPr="00B84378" w:rsidRDefault="00640D7C" w:rsidP="00524B9C">
            <w:pPr>
              <w:ind w:left="113" w:right="113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Test of Narrative language (Comprehension) (Ship Wreck Raw Score)</w:t>
            </w:r>
          </w:p>
        </w:tc>
        <w:tc>
          <w:tcPr>
            <w:tcW w:w="1334" w:type="dxa"/>
            <w:textDirection w:val="btLr"/>
            <w:vAlign w:val="bottom"/>
          </w:tcPr>
          <w:p w14:paraId="297A875E" w14:textId="77777777" w:rsidR="00640D7C" w:rsidRPr="00B84378" w:rsidRDefault="00640D7C" w:rsidP="00524B9C">
            <w:pPr>
              <w:ind w:left="113" w:right="113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Test of Narrative language (Comprehension) (Treasure Raw Score)</w:t>
            </w:r>
          </w:p>
        </w:tc>
        <w:tc>
          <w:tcPr>
            <w:tcW w:w="1334" w:type="dxa"/>
            <w:textDirection w:val="btLr"/>
            <w:vAlign w:val="bottom"/>
          </w:tcPr>
          <w:p w14:paraId="5CA7F1EB" w14:textId="77777777" w:rsidR="00640D7C" w:rsidRPr="00B84378" w:rsidRDefault="00640D7C" w:rsidP="00524B9C">
            <w:pPr>
              <w:ind w:left="113" w:right="113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Test of Narrative language (Comprehension) (Total Raw Score)</w:t>
            </w:r>
          </w:p>
        </w:tc>
        <w:tc>
          <w:tcPr>
            <w:tcW w:w="1084" w:type="dxa"/>
            <w:textDirection w:val="btLr"/>
            <w:vAlign w:val="bottom"/>
          </w:tcPr>
          <w:p w14:paraId="31F8BD3B" w14:textId="77777777" w:rsidR="00640D7C" w:rsidRPr="00B84378" w:rsidRDefault="00640D7C" w:rsidP="00524B9C">
            <w:pPr>
              <w:ind w:left="113" w:right="113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Test of Narrative language (Production) (</w:t>
            </w:r>
            <w:proofErr w:type="spellStart"/>
            <w:r w:rsidRPr="00B84378">
              <w:rPr>
                <w:rFonts w:asciiTheme="majorBidi" w:hAnsiTheme="majorBidi" w:cstheme="majorBidi"/>
                <w:sz w:val="12"/>
                <w:szCs w:val="12"/>
              </w:rPr>
              <w:t>Mcdonald's</w:t>
            </w:r>
            <w:proofErr w:type="spellEnd"/>
            <w:r w:rsidRPr="00B84378">
              <w:rPr>
                <w:rFonts w:asciiTheme="majorBidi" w:hAnsiTheme="majorBidi" w:cstheme="majorBidi"/>
                <w:sz w:val="12"/>
                <w:szCs w:val="12"/>
              </w:rPr>
              <w:t xml:space="preserve"> Raw Score)</w:t>
            </w:r>
          </w:p>
        </w:tc>
        <w:tc>
          <w:tcPr>
            <w:tcW w:w="848" w:type="dxa"/>
            <w:textDirection w:val="btLr"/>
            <w:vAlign w:val="bottom"/>
          </w:tcPr>
          <w:p w14:paraId="2E8059C0" w14:textId="77777777" w:rsidR="00640D7C" w:rsidRPr="00B84378" w:rsidRDefault="00640D7C" w:rsidP="00524B9C">
            <w:pPr>
              <w:ind w:left="113" w:right="113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Test of Narrative language (Production) (Late for School Raw Score)</w:t>
            </w:r>
          </w:p>
        </w:tc>
        <w:tc>
          <w:tcPr>
            <w:tcW w:w="848" w:type="dxa"/>
            <w:textDirection w:val="btLr"/>
            <w:vAlign w:val="bottom"/>
          </w:tcPr>
          <w:p w14:paraId="0CFFE203" w14:textId="77777777" w:rsidR="00640D7C" w:rsidRPr="00B84378" w:rsidRDefault="00640D7C" w:rsidP="00524B9C">
            <w:pPr>
              <w:ind w:left="113" w:right="113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Test of Narrative language (Production) (Aliens Raw Score)</w:t>
            </w:r>
          </w:p>
        </w:tc>
        <w:tc>
          <w:tcPr>
            <w:tcW w:w="848" w:type="dxa"/>
            <w:textDirection w:val="btLr"/>
            <w:vAlign w:val="bottom"/>
          </w:tcPr>
          <w:p w14:paraId="4F8E3699" w14:textId="77777777" w:rsidR="00640D7C" w:rsidRPr="00B84378" w:rsidRDefault="00640D7C" w:rsidP="00524B9C">
            <w:pPr>
              <w:ind w:left="113" w:right="113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Test of Narrative language (Production) (Total Raw Score)</w:t>
            </w:r>
          </w:p>
        </w:tc>
      </w:tr>
      <w:tr w:rsidR="00640D7C" w:rsidRPr="00B84378" w14:paraId="17AD8E2F" w14:textId="77777777" w:rsidTr="00524B9C">
        <w:tc>
          <w:tcPr>
            <w:tcW w:w="394" w:type="dxa"/>
          </w:tcPr>
          <w:p w14:paraId="08CA4844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</w:t>
            </w:r>
          </w:p>
        </w:tc>
        <w:tc>
          <w:tcPr>
            <w:tcW w:w="777" w:type="dxa"/>
          </w:tcPr>
          <w:p w14:paraId="53431B7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(12 - &lt;14)</w:t>
            </w:r>
          </w:p>
        </w:tc>
        <w:tc>
          <w:tcPr>
            <w:tcW w:w="617" w:type="dxa"/>
          </w:tcPr>
          <w:p w14:paraId="50817800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13.08</w:t>
            </w:r>
          </w:p>
        </w:tc>
        <w:tc>
          <w:tcPr>
            <w:tcW w:w="750" w:type="dxa"/>
          </w:tcPr>
          <w:p w14:paraId="11E574B0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Female</w:t>
            </w:r>
          </w:p>
        </w:tc>
        <w:tc>
          <w:tcPr>
            <w:tcW w:w="746" w:type="dxa"/>
          </w:tcPr>
          <w:p w14:paraId="2ABA51D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345.00</w:t>
            </w:r>
          </w:p>
        </w:tc>
        <w:tc>
          <w:tcPr>
            <w:tcW w:w="706" w:type="dxa"/>
          </w:tcPr>
          <w:p w14:paraId="48E3618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94.00</w:t>
            </w:r>
          </w:p>
        </w:tc>
        <w:tc>
          <w:tcPr>
            <w:tcW w:w="706" w:type="dxa"/>
          </w:tcPr>
          <w:p w14:paraId="56215481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92.00</w:t>
            </w:r>
          </w:p>
        </w:tc>
        <w:tc>
          <w:tcPr>
            <w:tcW w:w="706" w:type="dxa"/>
          </w:tcPr>
          <w:p w14:paraId="57B3B83F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92.00</w:t>
            </w:r>
          </w:p>
        </w:tc>
        <w:tc>
          <w:tcPr>
            <w:tcW w:w="1098" w:type="dxa"/>
          </w:tcPr>
          <w:p w14:paraId="24B02B7F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16.00</w:t>
            </w:r>
          </w:p>
        </w:tc>
        <w:tc>
          <w:tcPr>
            <w:tcW w:w="1098" w:type="dxa"/>
          </w:tcPr>
          <w:p w14:paraId="15815C1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9.00</w:t>
            </w:r>
          </w:p>
        </w:tc>
        <w:tc>
          <w:tcPr>
            <w:tcW w:w="1334" w:type="dxa"/>
          </w:tcPr>
          <w:p w14:paraId="1EB7881F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9.00</w:t>
            </w:r>
          </w:p>
        </w:tc>
        <w:tc>
          <w:tcPr>
            <w:tcW w:w="1334" w:type="dxa"/>
          </w:tcPr>
          <w:p w14:paraId="01EDE0F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34.00</w:t>
            </w:r>
          </w:p>
        </w:tc>
        <w:tc>
          <w:tcPr>
            <w:tcW w:w="1084" w:type="dxa"/>
          </w:tcPr>
          <w:p w14:paraId="1DDBECB9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16.00</w:t>
            </w:r>
          </w:p>
        </w:tc>
        <w:tc>
          <w:tcPr>
            <w:tcW w:w="848" w:type="dxa"/>
          </w:tcPr>
          <w:p w14:paraId="1915474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18.00</w:t>
            </w:r>
          </w:p>
        </w:tc>
        <w:tc>
          <w:tcPr>
            <w:tcW w:w="848" w:type="dxa"/>
          </w:tcPr>
          <w:p w14:paraId="605B757C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11.00</w:t>
            </w:r>
          </w:p>
        </w:tc>
        <w:tc>
          <w:tcPr>
            <w:tcW w:w="848" w:type="dxa"/>
          </w:tcPr>
          <w:p w14:paraId="2FB6ECF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45.00</w:t>
            </w:r>
          </w:p>
        </w:tc>
      </w:tr>
      <w:tr w:rsidR="00640D7C" w:rsidRPr="00B84378" w14:paraId="1DCD55FF" w14:textId="77777777" w:rsidTr="00524B9C">
        <w:tc>
          <w:tcPr>
            <w:tcW w:w="394" w:type="dxa"/>
          </w:tcPr>
          <w:p w14:paraId="78345B5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2</w:t>
            </w:r>
          </w:p>
        </w:tc>
        <w:tc>
          <w:tcPr>
            <w:tcW w:w="777" w:type="dxa"/>
          </w:tcPr>
          <w:p w14:paraId="0BA20B21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(12 - &lt;14)</w:t>
            </w:r>
          </w:p>
        </w:tc>
        <w:tc>
          <w:tcPr>
            <w:tcW w:w="617" w:type="dxa"/>
          </w:tcPr>
          <w:p w14:paraId="6291ACB4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12.25</w:t>
            </w:r>
          </w:p>
        </w:tc>
        <w:tc>
          <w:tcPr>
            <w:tcW w:w="750" w:type="dxa"/>
          </w:tcPr>
          <w:p w14:paraId="099B6CA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Female</w:t>
            </w:r>
          </w:p>
        </w:tc>
        <w:tc>
          <w:tcPr>
            <w:tcW w:w="746" w:type="dxa"/>
          </w:tcPr>
          <w:p w14:paraId="2AA50948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340.00</w:t>
            </w:r>
          </w:p>
        </w:tc>
        <w:tc>
          <w:tcPr>
            <w:tcW w:w="706" w:type="dxa"/>
          </w:tcPr>
          <w:p w14:paraId="1861E03B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90.00</w:t>
            </w:r>
          </w:p>
        </w:tc>
        <w:tc>
          <w:tcPr>
            <w:tcW w:w="706" w:type="dxa"/>
          </w:tcPr>
          <w:p w14:paraId="7DE3FF70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92.00</w:t>
            </w:r>
          </w:p>
        </w:tc>
        <w:tc>
          <w:tcPr>
            <w:tcW w:w="706" w:type="dxa"/>
          </w:tcPr>
          <w:p w14:paraId="2ECB5AE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90.00</w:t>
            </w:r>
          </w:p>
        </w:tc>
        <w:tc>
          <w:tcPr>
            <w:tcW w:w="1098" w:type="dxa"/>
          </w:tcPr>
          <w:p w14:paraId="4A6A58DB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16.00</w:t>
            </w:r>
          </w:p>
        </w:tc>
        <w:tc>
          <w:tcPr>
            <w:tcW w:w="1098" w:type="dxa"/>
          </w:tcPr>
          <w:p w14:paraId="6CDFB1B5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5.00</w:t>
            </w:r>
          </w:p>
        </w:tc>
        <w:tc>
          <w:tcPr>
            <w:tcW w:w="1334" w:type="dxa"/>
          </w:tcPr>
          <w:p w14:paraId="5CB1590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9.00</w:t>
            </w:r>
          </w:p>
        </w:tc>
        <w:tc>
          <w:tcPr>
            <w:tcW w:w="1334" w:type="dxa"/>
          </w:tcPr>
          <w:p w14:paraId="1AB1272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30.00</w:t>
            </w:r>
          </w:p>
        </w:tc>
        <w:tc>
          <w:tcPr>
            <w:tcW w:w="1084" w:type="dxa"/>
          </w:tcPr>
          <w:p w14:paraId="1937D33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18.00</w:t>
            </w:r>
          </w:p>
        </w:tc>
        <w:tc>
          <w:tcPr>
            <w:tcW w:w="848" w:type="dxa"/>
          </w:tcPr>
          <w:p w14:paraId="0DADD858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9.00</w:t>
            </w:r>
          </w:p>
        </w:tc>
        <w:tc>
          <w:tcPr>
            <w:tcW w:w="848" w:type="dxa"/>
          </w:tcPr>
          <w:p w14:paraId="61515DC4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6.00</w:t>
            </w:r>
          </w:p>
        </w:tc>
        <w:tc>
          <w:tcPr>
            <w:tcW w:w="848" w:type="dxa"/>
          </w:tcPr>
          <w:p w14:paraId="09871215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33.00</w:t>
            </w:r>
          </w:p>
        </w:tc>
      </w:tr>
      <w:tr w:rsidR="00640D7C" w:rsidRPr="00B84378" w14:paraId="4356B40A" w14:textId="77777777" w:rsidTr="00524B9C">
        <w:tc>
          <w:tcPr>
            <w:tcW w:w="394" w:type="dxa"/>
          </w:tcPr>
          <w:p w14:paraId="6968CB1C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</w:t>
            </w:r>
          </w:p>
        </w:tc>
        <w:tc>
          <w:tcPr>
            <w:tcW w:w="777" w:type="dxa"/>
          </w:tcPr>
          <w:p w14:paraId="7444E934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(14 - &lt;16)</w:t>
            </w:r>
          </w:p>
        </w:tc>
        <w:tc>
          <w:tcPr>
            <w:tcW w:w="617" w:type="dxa"/>
          </w:tcPr>
          <w:p w14:paraId="12B36FA5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15.33</w:t>
            </w:r>
          </w:p>
        </w:tc>
        <w:tc>
          <w:tcPr>
            <w:tcW w:w="750" w:type="dxa"/>
          </w:tcPr>
          <w:p w14:paraId="08CEDB3F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746" w:type="dxa"/>
          </w:tcPr>
          <w:p w14:paraId="02BDAC40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345.00</w:t>
            </w:r>
          </w:p>
        </w:tc>
        <w:tc>
          <w:tcPr>
            <w:tcW w:w="706" w:type="dxa"/>
          </w:tcPr>
          <w:p w14:paraId="4185B4B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98.00</w:t>
            </w:r>
          </w:p>
        </w:tc>
        <w:tc>
          <w:tcPr>
            <w:tcW w:w="706" w:type="dxa"/>
          </w:tcPr>
          <w:p w14:paraId="4173BE48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90.00</w:t>
            </w:r>
          </w:p>
        </w:tc>
        <w:tc>
          <w:tcPr>
            <w:tcW w:w="706" w:type="dxa"/>
          </w:tcPr>
          <w:p w14:paraId="1057B829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93.00</w:t>
            </w:r>
          </w:p>
        </w:tc>
        <w:tc>
          <w:tcPr>
            <w:tcW w:w="1098" w:type="dxa"/>
          </w:tcPr>
          <w:p w14:paraId="1040B4DF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15.00</w:t>
            </w:r>
          </w:p>
        </w:tc>
        <w:tc>
          <w:tcPr>
            <w:tcW w:w="1098" w:type="dxa"/>
          </w:tcPr>
          <w:p w14:paraId="1D67766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11.00</w:t>
            </w:r>
          </w:p>
        </w:tc>
        <w:tc>
          <w:tcPr>
            <w:tcW w:w="1334" w:type="dxa"/>
          </w:tcPr>
          <w:p w14:paraId="2536FBE8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8.00</w:t>
            </w:r>
          </w:p>
        </w:tc>
        <w:tc>
          <w:tcPr>
            <w:tcW w:w="1334" w:type="dxa"/>
          </w:tcPr>
          <w:p w14:paraId="496AB19F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34.00</w:t>
            </w:r>
          </w:p>
        </w:tc>
        <w:tc>
          <w:tcPr>
            <w:tcW w:w="1084" w:type="dxa"/>
          </w:tcPr>
          <w:p w14:paraId="1D2CFF6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21.00</w:t>
            </w:r>
          </w:p>
        </w:tc>
        <w:tc>
          <w:tcPr>
            <w:tcW w:w="848" w:type="dxa"/>
          </w:tcPr>
          <w:p w14:paraId="624EAF5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17.00</w:t>
            </w:r>
          </w:p>
        </w:tc>
        <w:tc>
          <w:tcPr>
            <w:tcW w:w="848" w:type="dxa"/>
          </w:tcPr>
          <w:p w14:paraId="7FA97AC9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7.00</w:t>
            </w:r>
          </w:p>
        </w:tc>
        <w:tc>
          <w:tcPr>
            <w:tcW w:w="848" w:type="dxa"/>
          </w:tcPr>
          <w:p w14:paraId="23D87D9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45.00</w:t>
            </w:r>
          </w:p>
        </w:tc>
      </w:tr>
      <w:tr w:rsidR="00640D7C" w:rsidRPr="00B84378" w14:paraId="4406806C" w14:textId="77777777" w:rsidTr="00524B9C">
        <w:tc>
          <w:tcPr>
            <w:tcW w:w="394" w:type="dxa"/>
          </w:tcPr>
          <w:p w14:paraId="7045C79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4</w:t>
            </w:r>
          </w:p>
        </w:tc>
        <w:tc>
          <w:tcPr>
            <w:tcW w:w="777" w:type="dxa"/>
          </w:tcPr>
          <w:p w14:paraId="4006AB2C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(6 - &lt;7)</w:t>
            </w:r>
          </w:p>
        </w:tc>
        <w:tc>
          <w:tcPr>
            <w:tcW w:w="617" w:type="dxa"/>
          </w:tcPr>
          <w:p w14:paraId="5AE17D31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6.92</w:t>
            </w:r>
          </w:p>
        </w:tc>
        <w:tc>
          <w:tcPr>
            <w:tcW w:w="750" w:type="dxa"/>
          </w:tcPr>
          <w:p w14:paraId="178CA23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Female</w:t>
            </w:r>
          </w:p>
        </w:tc>
        <w:tc>
          <w:tcPr>
            <w:tcW w:w="746" w:type="dxa"/>
          </w:tcPr>
          <w:p w14:paraId="0937AA31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342.00</w:t>
            </w:r>
          </w:p>
        </w:tc>
        <w:tc>
          <w:tcPr>
            <w:tcW w:w="706" w:type="dxa"/>
          </w:tcPr>
          <w:p w14:paraId="3788D299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116.00</w:t>
            </w:r>
          </w:p>
        </w:tc>
        <w:tc>
          <w:tcPr>
            <w:tcW w:w="706" w:type="dxa"/>
          </w:tcPr>
          <w:p w14:paraId="17040549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114.00</w:t>
            </w:r>
          </w:p>
        </w:tc>
        <w:tc>
          <w:tcPr>
            <w:tcW w:w="706" w:type="dxa"/>
          </w:tcPr>
          <w:p w14:paraId="104B82DC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116.00</w:t>
            </w:r>
          </w:p>
        </w:tc>
        <w:tc>
          <w:tcPr>
            <w:tcW w:w="1098" w:type="dxa"/>
          </w:tcPr>
          <w:p w14:paraId="3BE7F46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19.00</w:t>
            </w:r>
          </w:p>
        </w:tc>
        <w:tc>
          <w:tcPr>
            <w:tcW w:w="1098" w:type="dxa"/>
          </w:tcPr>
          <w:p w14:paraId="4C9731DC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10.00</w:t>
            </w:r>
          </w:p>
        </w:tc>
        <w:tc>
          <w:tcPr>
            <w:tcW w:w="1334" w:type="dxa"/>
          </w:tcPr>
          <w:p w14:paraId="5F60B21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10.00</w:t>
            </w:r>
          </w:p>
        </w:tc>
        <w:tc>
          <w:tcPr>
            <w:tcW w:w="1334" w:type="dxa"/>
          </w:tcPr>
          <w:p w14:paraId="1B9D0F2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39.00</w:t>
            </w:r>
          </w:p>
        </w:tc>
        <w:tc>
          <w:tcPr>
            <w:tcW w:w="1084" w:type="dxa"/>
          </w:tcPr>
          <w:p w14:paraId="735AE2C5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25.00</w:t>
            </w:r>
          </w:p>
        </w:tc>
        <w:tc>
          <w:tcPr>
            <w:tcW w:w="848" w:type="dxa"/>
          </w:tcPr>
          <w:p w14:paraId="00BA81BA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18.00</w:t>
            </w:r>
          </w:p>
        </w:tc>
        <w:tc>
          <w:tcPr>
            <w:tcW w:w="848" w:type="dxa"/>
          </w:tcPr>
          <w:p w14:paraId="0E0F6E40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15.00</w:t>
            </w:r>
          </w:p>
        </w:tc>
        <w:tc>
          <w:tcPr>
            <w:tcW w:w="848" w:type="dxa"/>
          </w:tcPr>
          <w:p w14:paraId="01055124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58.00</w:t>
            </w:r>
          </w:p>
        </w:tc>
      </w:tr>
      <w:tr w:rsidR="00640D7C" w:rsidRPr="00B84378" w14:paraId="1811CB23" w14:textId="77777777" w:rsidTr="00524B9C">
        <w:tc>
          <w:tcPr>
            <w:tcW w:w="394" w:type="dxa"/>
          </w:tcPr>
          <w:p w14:paraId="4879831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5</w:t>
            </w:r>
          </w:p>
        </w:tc>
        <w:tc>
          <w:tcPr>
            <w:tcW w:w="777" w:type="dxa"/>
          </w:tcPr>
          <w:p w14:paraId="78A7F55B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(10 - &lt;11)</w:t>
            </w:r>
          </w:p>
        </w:tc>
        <w:tc>
          <w:tcPr>
            <w:tcW w:w="617" w:type="dxa"/>
          </w:tcPr>
          <w:p w14:paraId="5E7C8DA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10.92</w:t>
            </w:r>
          </w:p>
        </w:tc>
        <w:tc>
          <w:tcPr>
            <w:tcW w:w="750" w:type="dxa"/>
          </w:tcPr>
          <w:p w14:paraId="6B525724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746" w:type="dxa"/>
          </w:tcPr>
          <w:p w14:paraId="50E5F15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345.00</w:t>
            </w:r>
          </w:p>
        </w:tc>
        <w:tc>
          <w:tcPr>
            <w:tcW w:w="706" w:type="dxa"/>
          </w:tcPr>
          <w:p w14:paraId="20699591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100.00</w:t>
            </w:r>
          </w:p>
        </w:tc>
        <w:tc>
          <w:tcPr>
            <w:tcW w:w="706" w:type="dxa"/>
          </w:tcPr>
          <w:p w14:paraId="0D9B9D2B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102.00</w:t>
            </w:r>
          </w:p>
        </w:tc>
        <w:tc>
          <w:tcPr>
            <w:tcW w:w="706" w:type="dxa"/>
          </w:tcPr>
          <w:p w14:paraId="25E924A8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101.00</w:t>
            </w:r>
          </w:p>
        </w:tc>
        <w:tc>
          <w:tcPr>
            <w:tcW w:w="1098" w:type="dxa"/>
          </w:tcPr>
          <w:p w14:paraId="7C30170C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16.00</w:t>
            </w:r>
          </w:p>
        </w:tc>
        <w:tc>
          <w:tcPr>
            <w:tcW w:w="1098" w:type="dxa"/>
          </w:tcPr>
          <w:p w14:paraId="5BF1154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14.00</w:t>
            </w:r>
          </w:p>
        </w:tc>
        <w:tc>
          <w:tcPr>
            <w:tcW w:w="1334" w:type="dxa"/>
          </w:tcPr>
          <w:p w14:paraId="4ACA309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11.00</w:t>
            </w:r>
          </w:p>
        </w:tc>
        <w:tc>
          <w:tcPr>
            <w:tcW w:w="1334" w:type="dxa"/>
          </w:tcPr>
          <w:p w14:paraId="49B7DF7C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41.00</w:t>
            </w:r>
          </w:p>
        </w:tc>
        <w:tc>
          <w:tcPr>
            <w:tcW w:w="1084" w:type="dxa"/>
          </w:tcPr>
          <w:p w14:paraId="2E0579D4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18.00</w:t>
            </w:r>
          </w:p>
        </w:tc>
        <w:tc>
          <w:tcPr>
            <w:tcW w:w="848" w:type="dxa"/>
          </w:tcPr>
          <w:p w14:paraId="231F956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16.00</w:t>
            </w:r>
          </w:p>
        </w:tc>
        <w:tc>
          <w:tcPr>
            <w:tcW w:w="848" w:type="dxa"/>
          </w:tcPr>
          <w:p w14:paraId="0DB46785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16.00</w:t>
            </w:r>
          </w:p>
        </w:tc>
        <w:tc>
          <w:tcPr>
            <w:tcW w:w="848" w:type="dxa"/>
          </w:tcPr>
          <w:p w14:paraId="5CF4028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50.00</w:t>
            </w:r>
          </w:p>
        </w:tc>
      </w:tr>
      <w:tr w:rsidR="00640D7C" w:rsidRPr="00B84378" w14:paraId="74302DD2" w14:textId="77777777" w:rsidTr="00524B9C">
        <w:tc>
          <w:tcPr>
            <w:tcW w:w="394" w:type="dxa"/>
          </w:tcPr>
          <w:p w14:paraId="7DAACC3C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6</w:t>
            </w:r>
          </w:p>
        </w:tc>
        <w:tc>
          <w:tcPr>
            <w:tcW w:w="777" w:type="dxa"/>
          </w:tcPr>
          <w:p w14:paraId="1C6A27CA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(12 - &lt;14)</w:t>
            </w:r>
          </w:p>
        </w:tc>
        <w:tc>
          <w:tcPr>
            <w:tcW w:w="617" w:type="dxa"/>
          </w:tcPr>
          <w:p w14:paraId="2F852BF4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12.33</w:t>
            </w:r>
          </w:p>
        </w:tc>
        <w:tc>
          <w:tcPr>
            <w:tcW w:w="750" w:type="dxa"/>
          </w:tcPr>
          <w:p w14:paraId="22F3F2A1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Female</w:t>
            </w:r>
          </w:p>
        </w:tc>
        <w:tc>
          <w:tcPr>
            <w:tcW w:w="746" w:type="dxa"/>
          </w:tcPr>
          <w:p w14:paraId="03AFCCC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345.00</w:t>
            </w:r>
          </w:p>
        </w:tc>
        <w:tc>
          <w:tcPr>
            <w:tcW w:w="706" w:type="dxa"/>
          </w:tcPr>
          <w:p w14:paraId="0A50A4C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103.00</w:t>
            </w:r>
          </w:p>
        </w:tc>
        <w:tc>
          <w:tcPr>
            <w:tcW w:w="706" w:type="dxa"/>
          </w:tcPr>
          <w:p w14:paraId="52CEF528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100.00</w:t>
            </w:r>
          </w:p>
        </w:tc>
        <w:tc>
          <w:tcPr>
            <w:tcW w:w="706" w:type="dxa"/>
          </w:tcPr>
          <w:p w14:paraId="689FF19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102.00</w:t>
            </w:r>
          </w:p>
        </w:tc>
        <w:tc>
          <w:tcPr>
            <w:tcW w:w="1098" w:type="dxa"/>
          </w:tcPr>
          <w:p w14:paraId="5B035969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16.00</w:t>
            </w:r>
          </w:p>
        </w:tc>
        <w:tc>
          <w:tcPr>
            <w:tcW w:w="1098" w:type="dxa"/>
          </w:tcPr>
          <w:p w14:paraId="2A89F62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11.00</w:t>
            </w:r>
          </w:p>
        </w:tc>
        <w:tc>
          <w:tcPr>
            <w:tcW w:w="1334" w:type="dxa"/>
          </w:tcPr>
          <w:p w14:paraId="09B4E3F4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11.00</w:t>
            </w:r>
          </w:p>
        </w:tc>
        <w:tc>
          <w:tcPr>
            <w:tcW w:w="1334" w:type="dxa"/>
          </w:tcPr>
          <w:p w14:paraId="7B99BA70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38.00</w:t>
            </w:r>
          </w:p>
        </w:tc>
        <w:tc>
          <w:tcPr>
            <w:tcW w:w="1084" w:type="dxa"/>
          </w:tcPr>
          <w:p w14:paraId="539260BC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21.00</w:t>
            </w:r>
          </w:p>
        </w:tc>
        <w:tc>
          <w:tcPr>
            <w:tcW w:w="848" w:type="dxa"/>
          </w:tcPr>
          <w:p w14:paraId="3195E47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19.00</w:t>
            </w:r>
          </w:p>
        </w:tc>
        <w:tc>
          <w:tcPr>
            <w:tcW w:w="848" w:type="dxa"/>
          </w:tcPr>
          <w:p w14:paraId="5E6B613B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23.00</w:t>
            </w:r>
          </w:p>
        </w:tc>
        <w:tc>
          <w:tcPr>
            <w:tcW w:w="848" w:type="dxa"/>
          </w:tcPr>
          <w:p w14:paraId="587DFBC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63.00</w:t>
            </w:r>
          </w:p>
        </w:tc>
      </w:tr>
      <w:tr w:rsidR="00640D7C" w:rsidRPr="00B84378" w14:paraId="34E85350" w14:textId="77777777" w:rsidTr="00524B9C">
        <w:tc>
          <w:tcPr>
            <w:tcW w:w="394" w:type="dxa"/>
          </w:tcPr>
          <w:p w14:paraId="775AC42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7</w:t>
            </w:r>
          </w:p>
        </w:tc>
        <w:tc>
          <w:tcPr>
            <w:tcW w:w="777" w:type="dxa"/>
          </w:tcPr>
          <w:p w14:paraId="7023F78A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(10 - &lt;11)</w:t>
            </w:r>
          </w:p>
        </w:tc>
        <w:tc>
          <w:tcPr>
            <w:tcW w:w="617" w:type="dxa"/>
          </w:tcPr>
          <w:p w14:paraId="2EDC4E3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10.08</w:t>
            </w:r>
          </w:p>
        </w:tc>
        <w:tc>
          <w:tcPr>
            <w:tcW w:w="750" w:type="dxa"/>
          </w:tcPr>
          <w:p w14:paraId="54B148C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Female</w:t>
            </w:r>
          </w:p>
        </w:tc>
        <w:tc>
          <w:tcPr>
            <w:tcW w:w="746" w:type="dxa"/>
          </w:tcPr>
          <w:p w14:paraId="3042E2D9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336.00</w:t>
            </w:r>
          </w:p>
        </w:tc>
        <w:tc>
          <w:tcPr>
            <w:tcW w:w="706" w:type="dxa"/>
          </w:tcPr>
          <w:p w14:paraId="11057AC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96.00</w:t>
            </w:r>
          </w:p>
        </w:tc>
        <w:tc>
          <w:tcPr>
            <w:tcW w:w="706" w:type="dxa"/>
          </w:tcPr>
          <w:p w14:paraId="1A43AC8A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90.00</w:t>
            </w:r>
          </w:p>
        </w:tc>
        <w:tc>
          <w:tcPr>
            <w:tcW w:w="706" w:type="dxa"/>
          </w:tcPr>
          <w:p w14:paraId="313EDCDC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92.00</w:t>
            </w:r>
          </w:p>
        </w:tc>
        <w:tc>
          <w:tcPr>
            <w:tcW w:w="1098" w:type="dxa"/>
          </w:tcPr>
          <w:p w14:paraId="53ABBCA3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12.00</w:t>
            </w:r>
          </w:p>
        </w:tc>
        <w:tc>
          <w:tcPr>
            <w:tcW w:w="1098" w:type="dxa"/>
          </w:tcPr>
          <w:p w14:paraId="7E709573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7.00</w:t>
            </w:r>
          </w:p>
        </w:tc>
        <w:tc>
          <w:tcPr>
            <w:tcW w:w="1334" w:type="dxa"/>
          </w:tcPr>
          <w:p w14:paraId="40224D9F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7.00</w:t>
            </w:r>
          </w:p>
        </w:tc>
        <w:tc>
          <w:tcPr>
            <w:tcW w:w="1334" w:type="dxa"/>
          </w:tcPr>
          <w:p w14:paraId="7F089583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26.00</w:t>
            </w:r>
          </w:p>
        </w:tc>
        <w:tc>
          <w:tcPr>
            <w:tcW w:w="1084" w:type="dxa"/>
          </w:tcPr>
          <w:p w14:paraId="075CD11B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14.00</w:t>
            </w:r>
          </w:p>
        </w:tc>
        <w:tc>
          <w:tcPr>
            <w:tcW w:w="848" w:type="dxa"/>
          </w:tcPr>
          <w:p w14:paraId="0ECEBEDF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16.00</w:t>
            </w:r>
          </w:p>
        </w:tc>
        <w:tc>
          <w:tcPr>
            <w:tcW w:w="848" w:type="dxa"/>
          </w:tcPr>
          <w:p w14:paraId="2C7D1E1F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12.00</w:t>
            </w:r>
          </w:p>
        </w:tc>
        <w:tc>
          <w:tcPr>
            <w:tcW w:w="848" w:type="dxa"/>
          </w:tcPr>
          <w:p w14:paraId="56F94C13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42.00</w:t>
            </w:r>
          </w:p>
        </w:tc>
      </w:tr>
      <w:tr w:rsidR="00640D7C" w:rsidRPr="00B84378" w14:paraId="552FA482" w14:textId="77777777" w:rsidTr="00524B9C">
        <w:tc>
          <w:tcPr>
            <w:tcW w:w="394" w:type="dxa"/>
          </w:tcPr>
          <w:p w14:paraId="4FD0F8C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8</w:t>
            </w:r>
          </w:p>
        </w:tc>
        <w:tc>
          <w:tcPr>
            <w:tcW w:w="777" w:type="dxa"/>
          </w:tcPr>
          <w:p w14:paraId="1EE5E163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(9 - &lt;10)</w:t>
            </w:r>
          </w:p>
        </w:tc>
        <w:tc>
          <w:tcPr>
            <w:tcW w:w="617" w:type="dxa"/>
          </w:tcPr>
          <w:p w14:paraId="740451A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9.17</w:t>
            </w:r>
          </w:p>
        </w:tc>
        <w:tc>
          <w:tcPr>
            <w:tcW w:w="750" w:type="dxa"/>
          </w:tcPr>
          <w:p w14:paraId="64BE5B5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746" w:type="dxa"/>
          </w:tcPr>
          <w:p w14:paraId="75C25431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345.00</w:t>
            </w:r>
          </w:p>
        </w:tc>
        <w:tc>
          <w:tcPr>
            <w:tcW w:w="706" w:type="dxa"/>
          </w:tcPr>
          <w:p w14:paraId="3B24E239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90.00</w:t>
            </w:r>
          </w:p>
        </w:tc>
        <w:tc>
          <w:tcPr>
            <w:tcW w:w="706" w:type="dxa"/>
          </w:tcPr>
          <w:p w14:paraId="11077974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92.00</w:t>
            </w:r>
          </w:p>
        </w:tc>
        <w:tc>
          <w:tcPr>
            <w:tcW w:w="706" w:type="dxa"/>
          </w:tcPr>
          <w:p w14:paraId="66CB1B53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90.00</w:t>
            </w:r>
          </w:p>
        </w:tc>
        <w:tc>
          <w:tcPr>
            <w:tcW w:w="1098" w:type="dxa"/>
          </w:tcPr>
          <w:p w14:paraId="18E4243C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11.00</w:t>
            </w:r>
          </w:p>
        </w:tc>
        <w:tc>
          <w:tcPr>
            <w:tcW w:w="1098" w:type="dxa"/>
          </w:tcPr>
          <w:p w14:paraId="034EC68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10.00</w:t>
            </w:r>
          </w:p>
        </w:tc>
        <w:tc>
          <w:tcPr>
            <w:tcW w:w="1334" w:type="dxa"/>
          </w:tcPr>
          <w:p w14:paraId="0023BDE8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9.00</w:t>
            </w:r>
          </w:p>
        </w:tc>
        <w:tc>
          <w:tcPr>
            <w:tcW w:w="1334" w:type="dxa"/>
          </w:tcPr>
          <w:p w14:paraId="763926FA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30.00</w:t>
            </w:r>
          </w:p>
        </w:tc>
        <w:tc>
          <w:tcPr>
            <w:tcW w:w="1084" w:type="dxa"/>
          </w:tcPr>
          <w:p w14:paraId="0999306A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21.00</w:t>
            </w:r>
          </w:p>
        </w:tc>
        <w:tc>
          <w:tcPr>
            <w:tcW w:w="848" w:type="dxa"/>
          </w:tcPr>
          <w:p w14:paraId="54E315D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18.00</w:t>
            </w:r>
          </w:p>
        </w:tc>
        <w:tc>
          <w:tcPr>
            <w:tcW w:w="848" w:type="dxa"/>
          </w:tcPr>
          <w:p w14:paraId="26CACAC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6.00</w:t>
            </w:r>
          </w:p>
        </w:tc>
        <w:tc>
          <w:tcPr>
            <w:tcW w:w="848" w:type="dxa"/>
          </w:tcPr>
          <w:p w14:paraId="4CD2FC8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45.00</w:t>
            </w:r>
          </w:p>
        </w:tc>
      </w:tr>
      <w:tr w:rsidR="00640D7C" w:rsidRPr="00B84378" w14:paraId="285265CD" w14:textId="77777777" w:rsidTr="00524B9C">
        <w:tc>
          <w:tcPr>
            <w:tcW w:w="394" w:type="dxa"/>
          </w:tcPr>
          <w:p w14:paraId="1FC6EFA9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</w:t>
            </w:r>
          </w:p>
        </w:tc>
        <w:tc>
          <w:tcPr>
            <w:tcW w:w="777" w:type="dxa"/>
          </w:tcPr>
          <w:p w14:paraId="2DE4F778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(14 - &lt;16)</w:t>
            </w:r>
          </w:p>
        </w:tc>
        <w:tc>
          <w:tcPr>
            <w:tcW w:w="617" w:type="dxa"/>
          </w:tcPr>
          <w:p w14:paraId="43F67E9A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14.67</w:t>
            </w:r>
          </w:p>
        </w:tc>
        <w:tc>
          <w:tcPr>
            <w:tcW w:w="750" w:type="dxa"/>
          </w:tcPr>
          <w:p w14:paraId="6263A2C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746" w:type="dxa"/>
          </w:tcPr>
          <w:p w14:paraId="2368750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345.00</w:t>
            </w:r>
          </w:p>
        </w:tc>
        <w:tc>
          <w:tcPr>
            <w:tcW w:w="706" w:type="dxa"/>
          </w:tcPr>
          <w:p w14:paraId="795F358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100.00</w:t>
            </w:r>
          </w:p>
        </w:tc>
        <w:tc>
          <w:tcPr>
            <w:tcW w:w="706" w:type="dxa"/>
          </w:tcPr>
          <w:p w14:paraId="5494A87F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98.00</w:t>
            </w:r>
          </w:p>
        </w:tc>
        <w:tc>
          <w:tcPr>
            <w:tcW w:w="706" w:type="dxa"/>
          </w:tcPr>
          <w:p w14:paraId="6610FC1B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99.00</w:t>
            </w:r>
          </w:p>
        </w:tc>
        <w:tc>
          <w:tcPr>
            <w:tcW w:w="1098" w:type="dxa"/>
          </w:tcPr>
          <w:p w14:paraId="34A48E3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16.00</w:t>
            </w:r>
          </w:p>
        </w:tc>
        <w:tc>
          <w:tcPr>
            <w:tcW w:w="1098" w:type="dxa"/>
          </w:tcPr>
          <w:p w14:paraId="27EFEDB5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11.00</w:t>
            </w:r>
          </w:p>
        </w:tc>
        <w:tc>
          <w:tcPr>
            <w:tcW w:w="1334" w:type="dxa"/>
          </w:tcPr>
          <w:p w14:paraId="3A7EEE8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9.00</w:t>
            </w:r>
          </w:p>
        </w:tc>
        <w:tc>
          <w:tcPr>
            <w:tcW w:w="1334" w:type="dxa"/>
          </w:tcPr>
          <w:p w14:paraId="32928119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36.00</w:t>
            </w:r>
          </w:p>
        </w:tc>
        <w:tc>
          <w:tcPr>
            <w:tcW w:w="1084" w:type="dxa"/>
          </w:tcPr>
          <w:p w14:paraId="396F68CF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23.00</w:t>
            </w:r>
          </w:p>
        </w:tc>
        <w:tc>
          <w:tcPr>
            <w:tcW w:w="848" w:type="dxa"/>
          </w:tcPr>
          <w:p w14:paraId="0214A70B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18.00</w:t>
            </w:r>
          </w:p>
        </w:tc>
        <w:tc>
          <w:tcPr>
            <w:tcW w:w="848" w:type="dxa"/>
          </w:tcPr>
          <w:p w14:paraId="6D58FC4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16.00</w:t>
            </w:r>
          </w:p>
        </w:tc>
        <w:tc>
          <w:tcPr>
            <w:tcW w:w="848" w:type="dxa"/>
          </w:tcPr>
          <w:p w14:paraId="09D415BB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57.00</w:t>
            </w:r>
          </w:p>
        </w:tc>
      </w:tr>
      <w:tr w:rsidR="00640D7C" w:rsidRPr="00B84378" w14:paraId="22706F74" w14:textId="77777777" w:rsidTr="00524B9C">
        <w:tc>
          <w:tcPr>
            <w:tcW w:w="394" w:type="dxa"/>
          </w:tcPr>
          <w:p w14:paraId="7C182C28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</w:t>
            </w:r>
          </w:p>
        </w:tc>
        <w:tc>
          <w:tcPr>
            <w:tcW w:w="777" w:type="dxa"/>
          </w:tcPr>
          <w:p w14:paraId="4662EDB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(8 - &lt;9)</w:t>
            </w:r>
          </w:p>
        </w:tc>
        <w:tc>
          <w:tcPr>
            <w:tcW w:w="617" w:type="dxa"/>
          </w:tcPr>
          <w:p w14:paraId="5C45A68C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8.00</w:t>
            </w:r>
          </w:p>
        </w:tc>
        <w:tc>
          <w:tcPr>
            <w:tcW w:w="750" w:type="dxa"/>
          </w:tcPr>
          <w:p w14:paraId="77131D60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746" w:type="dxa"/>
          </w:tcPr>
          <w:p w14:paraId="335AE7E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345.00</w:t>
            </w:r>
          </w:p>
        </w:tc>
        <w:tc>
          <w:tcPr>
            <w:tcW w:w="706" w:type="dxa"/>
          </w:tcPr>
          <w:p w14:paraId="417E9441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120.00</w:t>
            </w:r>
          </w:p>
        </w:tc>
        <w:tc>
          <w:tcPr>
            <w:tcW w:w="706" w:type="dxa"/>
          </w:tcPr>
          <w:p w14:paraId="300A629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116.00</w:t>
            </w:r>
          </w:p>
        </w:tc>
        <w:tc>
          <w:tcPr>
            <w:tcW w:w="706" w:type="dxa"/>
          </w:tcPr>
          <w:p w14:paraId="1974568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120.00</w:t>
            </w:r>
          </w:p>
        </w:tc>
        <w:tc>
          <w:tcPr>
            <w:tcW w:w="1098" w:type="dxa"/>
          </w:tcPr>
          <w:p w14:paraId="1F284A91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19.00</w:t>
            </w:r>
          </w:p>
        </w:tc>
        <w:tc>
          <w:tcPr>
            <w:tcW w:w="1098" w:type="dxa"/>
          </w:tcPr>
          <w:p w14:paraId="67C16820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13.00</w:t>
            </w:r>
          </w:p>
        </w:tc>
        <w:tc>
          <w:tcPr>
            <w:tcW w:w="1334" w:type="dxa"/>
          </w:tcPr>
          <w:p w14:paraId="01C4907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11.00</w:t>
            </w:r>
          </w:p>
        </w:tc>
        <w:tc>
          <w:tcPr>
            <w:tcW w:w="1334" w:type="dxa"/>
          </w:tcPr>
          <w:p w14:paraId="6CE6A381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43.00</w:t>
            </w:r>
          </w:p>
        </w:tc>
        <w:tc>
          <w:tcPr>
            <w:tcW w:w="1084" w:type="dxa"/>
          </w:tcPr>
          <w:p w14:paraId="671B853F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21.00</w:t>
            </w:r>
          </w:p>
        </w:tc>
        <w:tc>
          <w:tcPr>
            <w:tcW w:w="848" w:type="dxa"/>
          </w:tcPr>
          <w:p w14:paraId="25D3BCB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13.00</w:t>
            </w:r>
          </w:p>
        </w:tc>
        <w:tc>
          <w:tcPr>
            <w:tcW w:w="848" w:type="dxa"/>
          </w:tcPr>
          <w:p w14:paraId="46FAC75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11.00</w:t>
            </w:r>
          </w:p>
        </w:tc>
        <w:tc>
          <w:tcPr>
            <w:tcW w:w="848" w:type="dxa"/>
          </w:tcPr>
          <w:p w14:paraId="1DBE23CF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45.00</w:t>
            </w:r>
          </w:p>
        </w:tc>
      </w:tr>
      <w:tr w:rsidR="00640D7C" w:rsidRPr="00B84378" w14:paraId="7855B03E" w14:textId="77777777" w:rsidTr="00524B9C">
        <w:tc>
          <w:tcPr>
            <w:tcW w:w="394" w:type="dxa"/>
          </w:tcPr>
          <w:p w14:paraId="4E7071E8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</w:t>
            </w:r>
          </w:p>
        </w:tc>
        <w:tc>
          <w:tcPr>
            <w:tcW w:w="777" w:type="dxa"/>
          </w:tcPr>
          <w:p w14:paraId="4ACEB709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(5 - &lt;6)</w:t>
            </w:r>
          </w:p>
        </w:tc>
        <w:tc>
          <w:tcPr>
            <w:tcW w:w="617" w:type="dxa"/>
          </w:tcPr>
          <w:p w14:paraId="7750A15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5.50</w:t>
            </w:r>
          </w:p>
        </w:tc>
        <w:tc>
          <w:tcPr>
            <w:tcW w:w="750" w:type="dxa"/>
          </w:tcPr>
          <w:p w14:paraId="6B4B8FD4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746" w:type="dxa"/>
          </w:tcPr>
          <w:p w14:paraId="4CD99B7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317.00</w:t>
            </w:r>
          </w:p>
        </w:tc>
        <w:tc>
          <w:tcPr>
            <w:tcW w:w="706" w:type="dxa"/>
          </w:tcPr>
          <w:p w14:paraId="532D3FC0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109.00</w:t>
            </w:r>
          </w:p>
        </w:tc>
        <w:tc>
          <w:tcPr>
            <w:tcW w:w="706" w:type="dxa"/>
          </w:tcPr>
          <w:p w14:paraId="09F392B4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102.00</w:t>
            </w:r>
          </w:p>
        </w:tc>
        <w:tc>
          <w:tcPr>
            <w:tcW w:w="706" w:type="dxa"/>
          </w:tcPr>
          <w:p w14:paraId="604FB0B8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106.00</w:t>
            </w:r>
          </w:p>
        </w:tc>
        <w:tc>
          <w:tcPr>
            <w:tcW w:w="1098" w:type="dxa"/>
          </w:tcPr>
          <w:p w14:paraId="6C3B7EEC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7.00</w:t>
            </w:r>
          </w:p>
        </w:tc>
        <w:tc>
          <w:tcPr>
            <w:tcW w:w="1098" w:type="dxa"/>
          </w:tcPr>
          <w:p w14:paraId="41811C25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3.00</w:t>
            </w:r>
          </w:p>
        </w:tc>
        <w:tc>
          <w:tcPr>
            <w:tcW w:w="1334" w:type="dxa"/>
          </w:tcPr>
          <w:p w14:paraId="11218D63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3.00</w:t>
            </w:r>
          </w:p>
        </w:tc>
        <w:tc>
          <w:tcPr>
            <w:tcW w:w="1334" w:type="dxa"/>
          </w:tcPr>
          <w:p w14:paraId="4F39CF8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13.00</w:t>
            </w:r>
          </w:p>
        </w:tc>
        <w:tc>
          <w:tcPr>
            <w:tcW w:w="1084" w:type="dxa"/>
          </w:tcPr>
          <w:p w14:paraId="77DC441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11.00</w:t>
            </w:r>
          </w:p>
        </w:tc>
        <w:tc>
          <w:tcPr>
            <w:tcW w:w="848" w:type="dxa"/>
          </w:tcPr>
          <w:p w14:paraId="582D077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6.00</w:t>
            </w:r>
          </w:p>
        </w:tc>
        <w:tc>
          <w:tcPr>
            <w:tcW w:w="848" w:type="dxa"/>
          </w:tcPr>
          <w:p w14:paraId="5284234A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3.00</w:t>
            </w:r>
          </w:p>
        </w:tc>
        <w:tc>
          <w:tcPr>
            <w:tcW w:w="848" w:type="dxa"/>
          </w:tcPr>
          <w:p w14:paraId="324ABD8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20.00</w:t>
            </w:r>
          </w:p>
        </w:tc>
      </w:tr>
      <w:tr w:rsidR="00640D7C" w:rsidRPr="00B84378" w14:paraId="61734B69" w14:textId="77777777" w:rsidTr="00524B9C">
        <w:tc>
          <w:tcPr>
            <w:tcW w:w="394" w:type="dxa"/>
          </w:tcPr>
          <w:p w14:paraId="0A573050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12</w:t>
            </w:r>
          </w:p>
        </w:tc>
        <w:tc>
          <w:tcPr>
            <w:tcW w:w="777" w:type="dxa"/>
          </w:tcPr>
          <w:p w14:paraId="4DE53538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(11 - &lt;12)</w:t>
            </w:r>
          </w:p>
        </w:tc>
        <w:tc>
          <w:tcPr>
            <w:tcW w:w="617" w:type="dxa"/>
          </w:tcPr>
          <w:p w14:paraId="6D377C1C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11.50</w:t>
            </w:r>
          </w:p>
        </w:tc>
        <w:tc>
          <w:tcPr>
            <w:tcW w:w="750" w:type="dxa"/>
          </w:tcPr>
          <w:p w14:paraId="04A1250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746" w:type="dxa"/>
          </w:tcPr>
          <w:p w14:paraId="3517265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345.00</w:t>
            </w:r>
          </w:p>
        </w:tc>
        <w:tc>
          <w:tcPr>
            <w:tcW w:w="706" w:type="dxa"/>
          </w:tcPr>
          <w:p w14:paraId="54267713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98.00</w:t>
            </w:r>
          </w:p>
        </w:tc>
        <w:tc>
          <w:tcPr>
            <w:tcW w:w="706" w:type="dxa"/>
          </w:tcPr>
          <w:p w14:paraId="62B2F8D4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110.00</w:t>
            </w:r>
          </w:p>
        </w:tc>
        <w:tc>
          <w:tcPr>
            <w:tcW w:w="706" w:type="dxa"/>
          </w:tcPr>
          <w:p w14:paraId="0700D08F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104.00</w:t>
            </w:r>
          </w:p>
        </w:tc>
        <w:tc>
          <w:tcPr>
            <w:tcW w:w="1098" w:type="dxa"/>
          </w:tcPr>
          <w:p w14:paraId="454DB4DF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14.00</w:t>
            </w:r>
          </w:p>
        </w:tc>
        <w:tc>
          <w:tcPr>
            <w:tcW w:w="1098" w:type="dxa"/>
          </w:tcPr>
          <w:p w14:paraId="5120AE5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9.00</w:t>
            </w:r>
          </w:p>
        </w:tc>
        <w:tc>
          <w:tcPr>
            <w:tcW w:w="1334" w:type="dxa"/>
          </w:tcPr>
          <w:p w14:paraId="6DCC5B6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11.00</w:t>
            </w:r>
          </w:p>
        </w:tc>
        <w:tc>
          <w:tcPr>
            <w:tcW w:w="1334" w:type="dxa"/>
          </w:tcPr>
          <w:p w14:paraId="53DC440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34.00</w:t>
            </w:r>
          </w:p>
        </w:tc>
        <w:tc>
          <w:tcPr>
            <w:tcW w:w="1084" w:type="dxa"/>
          </w:tcPr>
          <w:p w14:paraId="442BB6CF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23.00</w:t>
            </w:r>
          </w:p>
        </w:tc>
        <w:tc>
          <w:tcPr>
            <w:tcW w:w="848" w:type="dxa"/>
          </w:tcPr>
          <w:p w14:paraId="5C11085A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17.00</w:t>
            </w:r>
          </w:p>
        </w:tc>
        <w:tc>
          <w:tcPr>
            <w:tcW w:w="848" w:type="dxa"/>
          </w:tcPr>
          <w:p w14:paraId="147A46C8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11.00</w:t>
            </w:r>
          </w:p>
        </w:tc>
        <w:tc>
          <w:tcPr>
            <w:tcW w:w="848" w:type="dxa"/>
          </w:tcPr>
          <w:p w14:paraId="31FA113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51.00</w:t>
            </w:r>
          </w:p>
        </w:tc>
      </w:tr>
      <w:tr w:rsidR="00640D7C" w:rsidRPr="00B84378" w14:paraId="44369A05" w14:textId="77777777" w:rsidTr="00524B9C">
        <w:tc>
          <w:tcPr>
            <w:tcW w:w="394" w:type="dxa"/>
          </w:tcPr>
          <w:p w14:paraId="1F20F295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13</w:t>
            </w:r>
          </w:p>
        </w:tc>
        <w:tc>
          <w:tcPr>
            <w:tcW w:w="777" w:type="dxa"/>
          </w:tcPr>
          <w:p w14:paraId="4E07062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(11 - &lt;12)</w:t>
            </w:r>
          </w:p>
        </w:tc>
        <w:tc>
          <w:tcPr>
            <w:tcW w:w="617" w:type="dxa"/>
          </w:tcPr>
          <w:p w14:paraId="7E83358B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11.08</w:t>
            </w:r>
          </w:p>
        </w:tc>
        <w:tc>
          <w:tcPr>
            <w:tcW w:w="750" w:type="dxa"/>
          </w:tcPr>
          <w:p w14:paraId="0AAA049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746" w:type="dxa"/>
          </w:tcPr>
          <w:p w14:paraId="377FE343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345.00</w:t>
            </w:r>
          </w:p>
        </w:tc>
        <w:tc>
          <w:tcPr>
            <w:tcW w:w="706" w:type="dxa"/>
          </w:tcPr>
          <w:p w14:paraId="403E4E3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90.00</w:t>
            </w:r>
          </w:p>
        </w:tc>
        <w:tc>
          <w:tcPr>
            <w:tcW w:w="706" w:type="dxa"/>
          </w:tcPr>
          <w:p w14:paraId="314B7BC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94.00</w:t>
            </w:r>
          </w:p>
        </w:tc>
        <w:tc>
          <w:tcPr>
            <w:tcW w:w="706" w:type="dxa"/>
          </w:tcPr>
          <w:p w14:paraId="37D78AE8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91.00</w:t>
            </w:r>
          </w:p>
        </w:tc>
        <w:tc>
          <w:tcPr>
            <w:tcW w:w="1098" w:type="dxa"/>
          </w:tcPr>
          <w:p w14:paraId="62F8C06B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14.00</w:t>
            </w:r>
          </w:p>
        </w:tc>
        <w:tc>
          <w:tcPr>
            <w:tcW w:w="1098" w:type="dxa"/>
          </w:tcPr>
          <w:p w14:paraId="7BFAB66A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9.00</w:t>
            </w:r>
          </w:p>
        </w:tc>
        <w:tc>
          <w:tcPr>
            <w:tcW w:w="1334" w:type="dxa"/>
          </w:tcPr>
          <w:p w14:paraId="5C34EFC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9.00</w:t>
            </w:r>
          </w:p>
        </w:tc>
        <w:tc>
          <w:tcPr>
            <w:tcW w:w="1334" w:type="dxa"/>
          </w:tcPr>
          <w:p w14:paraId="75DF751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32.00</w:t>
            </w:r>
          </w:p>
        </w:tc>
        <w:tc>
          <w:tcPr>
            <w:tcW w:w="1084" w:type="dxa"/>
          </w:tcPr>
          <w:p w14:paraId="189BDE5B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17.00</w:t>
            </w:r>
          </w:p>
        </w:tc>
        <w:tc>
          <w:tcPr>
            <w:tcW w:w="848" w:type="dxa"/>
          </w:tcPr>
          <w:p w14:paraId="2EAE0B39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13.00</w:t>
            </w:r>
          </w:p>
        </w:tc>
        <w:tc>
          <w:tcPr>
            <w:tcW w:w="848" w:type="dxa"/>
          </w:tcPr>
          <w:p w14:paraId="65F14C1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13.00</w:t>
            </w:r>
          </w:p>
        </w:tc>
        <w:tc>
          <w:tcPr>
            <w:tcW w:w="848" w:type="dxa"/>
          </w:tcPr>
          <w:p w14:paraId="75010C0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43.00</w:t>
            </w:r>
          </w:p>
        </w:tc>
      </w:tr>
      <w:tr w:rsidR="00640D7C" w:rsidRPr="00B84378" w14:paraId="16383C22" w14:textId="77777777" w:rsidTr="00524B9C">
        <w:tc>
          <w:tcPr>
            <w:tcW w:w="394" w:type="dxa"/>
          </w:tcPr>
          <w:p w14:paraId="7DBF7DD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14</w:t>
            </w:r>
          </w:p>
        </w:tc>
        <w:tc>
          <w:tcPr>
            <w:tcW w:w="777" w:type="dxa"/>
          </w:tcPr>
          <w:p w14:paraId="364C9580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(7 - &lt;8)</w:t>
            </w:r>
          </w:p>
        </w:tc>
        <w:tc>
          <w:tcPr>
            <w:tcW w:w="617" w:type="dxa"/>
          </w:tcPr>
          <w:p w14:paraId="3310200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7.08</w:t>
            </w:r>
          </w:p>
        </w:tc>
        <w:tc>
          <w:tcPr>
            <w:tcW w:w="750" w:type="dxa"/>
          </w:tcPr>
          <w:p w14:paraId="0CAA5051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Female</w:t>
            </w:r>
          </w:p>
        </w:tc>
        <w:tc>
          <w:tcPr>
            <w:tcW w:w="746" w:type="dxa"/>
          </w:tcPr>
          <w:p w14:paraId="7CD7F2B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330.00</w:t>
            </w:r>
          </w:p>
        </w:tc>
        <w:tc>
          <w:tcPr>
            <w:tcW w:w="706" w:type="dxa"/>
          </w:tcPr>
          <w:p w14:paraId="03882929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90.00</w:t>
            </w:r>
          </w:p>
        </w:tc>
        <w:tc>
          <w:tcPr>
            <w:tcW w:w="706" w:type="dxa"/>
          </w:tcPr>
          <w:p w14:paraId="199FBDF9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92.00</w:t>
            </w:r>
          </w:p>
        </w:tc>
        <w:tc>
          <w:tcPr>
            <w:tcW w:w="706" w:type="dxa"/>
          </w:tcPr>
          <w:p w14:paraId="2047B62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90.00</w:t>
            </w:r>
          </w:p>
        </w:tc>
        <w:tc>
          <w:tcPr>
            <w:tcW w:w="1098" w:type="dxa"/>
          </w:tcPr>
          <w:p w14:paraId="7A23AE9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10.00</w:t>
            </w:r>
          </w:p>
        </w:tc>
        <w:tc>
          <w:tcPr>
            <w:tcW w:w="1098" w:type="dxa"/>
          </w:tcPr>
          <w:p w14:paraId="45EDA814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3.00</w:t>
            </w:r>
          </w:p>
        </w:tc>
        <w:tc>
          <w:tcPr>
            <w:tcW w:w="1334" w:type="dxa"/>
          </w:tcPr>
          <w:p w14:paraId="4955DD35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7.00</w:t>
            </w:r>
          </w:p>
        </w:tc>
        <w:tc>
          <w:tcPr>
            <w:tcW w:w="1334" w:type="dxa"/>
          </w:tcPr>
          <w:p w14:paraId="7E142134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20.00</w:t>
            </w:r>
          </w:p>
        </w:tc>
        <w:tc>
          <w:tcPr>
            <w:tcW w:w="1084" w:type="dxa"/>
          </w:tcPr>
          <w:p w14:paraId="654AB7C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16.00</w:t>
            </w:r>
          </w:p>
        </w:tc>
        <w:tc>
          <w:tcPr>
            <w:tcW w:w="848" w:type="dxa"/>
          </w:tcPr>
          <w:p w14:paraId="7E786EA8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12.00</w:t>
            </w:r>
          </w:p>
        </w:tc>
        <w:tc>
          <w:tcPr>
            <w:tcW w:w="848" w:type="dxa"/>
          </w:tcPr>
          <w:p w14:paraId="6D3A136C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9.00</w:t>
            </w:r>
          </w:p>
        </w:tc>
        <w:tc>
          <w:tcPr>
            <w:tcW w:w="848" w:type="dxa"/>
          </w:tcPr>
          <w:p w14:paraId="680801C1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37.00</w:t>
            </w:r>
          </w:p>
        </w:tc>
      </w:tr>
      <w:tr w:rsidR="00640D7C" w:rsidRPr="00B84378" w14:paraId="64D33AC1" w14:textId="77777777" w:rsidTr="00524B9C">
        <w:tc>
          <w:tcPr>
            <w:tcW w:w="394" w:type="dxa"/>
          </w:tcPr>
          <w:p w14:paraId="066790D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15</w:t>
            </w:r>
          </w:p>
        </w:tc>
        <w:tc>
          <w:tcPr>
            <w:tcW w:w="777" w:type="dxa"/>
          </w:tcPr>
          <w:p w14:paraId="4E2D1DB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(6 - &lt;7)</w:t>
            </w:r>
          </w:p>
        </w:tc>
        <w:tc>
          <w:tcPr>
            <w:tcW w:w="617" w:type="dxa"/>
          </w:tcPr>
          <w:p w14:paraId="33D9CE7F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6.42</w:t>
            </w:r>
          </w:p>
        </w:tc>
        <w:tc>
          <w:tcPr>
            <w:tcW w:w="750" w:type="dxa"/>
          </w:tcPr>
          <w:p w14:paraId="45D3AFE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746" w:type="dxa"/>
          </w:tcPr>
          <w:p w14:paraId="650F5175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345.00</w:t>
            </w:r>
          </w:p>
        </w:tc>
        <w:tc>
          <w:tcPr>
            <w:tcW w:w="706" w:type="dxa"/>
          </w:tcPr>
          <w:p w14:paraId="17B4E5F9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112.00</w:t>
            </w:r>
          </w:p>
        </w:tc>
        <w:tc>
          <w:tcPr>
            <w:tcW w:w="706" w:type="dxa"/>
          </w:tcPr>
          <w:p w14:paraId="11E74D9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100.00</w:t>
            </w:r>
          </w:p>
        </w:tc>
        <w:tc>
          <w:tcPr>
            <w:tcW w:w="706" w:type="dxa"/>
          </w:tcPr>
          <w:p w14:paraId="71983BF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112.00</w:t>
            </w:r>
          </w:p>
        </w:tc>
        <w:tc>
          <w:tcPr>
            <w:tcW w:w="1098" w:type="dxa"/>
          </w:tcPr>
          <w:p w14:paraId="7840A58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10.00</w:t>
            </w:r>
          </w:p>
        </w:tc>
        <w:tc>
          <w:tcPr>
            <w:tcW w:w="1098" w:type="dxa"/>
          </w:tcPr>
          <w:p w14:paraId="631C0F20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9.00</w:t>
            </w:r>
          </w:p>
        </w:tc>
        <w:tc>
          <w:tcPr>
            <w:tcW w:w="1334" w:type="dxa"/>
          </w:tcPr>
          <w:p w14:paraId="467D3709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9.00</w:t>
            </w:r>
          </w:p>
        </w:tc>
        <w:tc>
          <w:tcPr>
            <w:tcW w:w="1334" w:type="dxa"/>
          </w:tcPr>
          <w:p w14:paraId="4CB52A23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28.00</w:t>
            </w:r>
          </w:p>
        </w:tc>
        <w:tc>
          <w:tcPr>
            <w:tcW w:w="1084" w:type="dxa"/>
          </w:tcPr>
          <w:p w14:paraId="5D1E60B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19.00</w:t>
            </w:r>
          </w:p>
        </w:tc>
        <w:tc>
          <w:tcPr>
            <w:tcW w:w="848" w:type="dxa"/>
          </w:tcPr>
          <w:p w14:paraId="717080A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16.00</w:t>
            </w:r>
          </w:p>
        </w:tc>
        <w:tc>
          <w:tcPr>
            <w:tcW w:w="848" w:type="dxa"/>
          </w:tcPr>
          <w:p w14:paraId="04046768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19.00</w:t>
            </w:r>
          </w:p>
        </w:tc>
        <w:tc>
          <w:tcPr>
            <w:tcW w:w="848" w:type="dxa"/>
          </w:tcPr>
          <w:p w14:paraId="37FFA113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54.00</w:t>
            </w:r>
          </w:p>
        </w:tc>
      </w:tr>
      <w:tr w:rsidR="00640D7C" w:rsidRPr="00B84378" w14:paraId="7BA2C80B" w14:textId="77777777" w:rsidTr="00524B9C">
        <w:tc>
          <w:tcPr>
            <w:tcW w:w="394" w:type="dxa"/>
          </w:tcPr>
          <w:p w14:paraId="1681EAB0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16</w:t>
            </w:r>
          </w:p>
        </w:tc>
        <w:tc>
          <w:tcPr>
            <w:tcW w:w="777" w:type="dxa"/>
          </w:tcPr>
          <w:p w14:paraId="11151CFC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(4 - &lt;5)</w:t>
            </w:r>
          </w:p>
        </w:tc>
        <w:tc>
          <w:tcPr>
            <w:tcW w:w="617" w:type="dxa"/>
          </w:tcPr>
          <w:p w14:paraId="7205A81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4.83</w:t>
            </w:r>
          </w:p>
        </w:tc>
        <w:tc>
          <w:tcPr>
            <w:tcW w:w="750" w:type="dxa"/>
          </w:tcPr>
          <w:p w14:paraId="5E0F660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746" w:type="dxa"/>
          </w:tcPr>
          <w:p w14:paraId="0FCB1B4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321.00</w:t>
            </w:r>
          </w:p>
        </w:tc>
        <w:tc>
          <w:tcPr>
            <w:tcW w:w="706" w:type="dxa"/>
          </w:tcPr>
          <w:p w14:paraId="7DE3283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115.00</w:t>
            </w:r>
          </w:p>
        </w:tc>
        <w:tc>
          <w:tcPr>
            <w:tcW w:w="706" w:type="dxa"/>
          </w:tcPr>
          <w:p w14:paraId="0E8BD979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110.00</w:t>
            </w:r>
          </w:p>
        </w:tc>
        <w:tc>
          <w:tcPr>
            <w:tcW w:w="706" w:type="dxa"/>
          </w:tcPr>
          <w:p w14:paraId="2622AFA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114.00</w:t>
            </w:r>
          </w:p>
        </w:tc>
        <w:tc>
          <w:tcPr>
            <w:tcW w:w="1098" w:type="dxa"/>
          </w:tcPr>
          <w:p w14:paraId="1BBA6CF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10.00</w:t>
            </w:r>
          </w:p>
        </w:tc>
        <w:tc>
          <w:tcPr>
            <w:tcW w:w="1098" w:type="dxa"/>
          </w:tcPr>
          <w:p w14:paraId="59F2455F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8.00</w:t>
            </w:r>
          </w:p>
        </w:tc>
        <w:tc>
          <w:tcPr>
            <w:tcW w:w="1334" w:type="dxa"/>
          </w:tcPr>
          <w:p w14:paraId="3E5C35F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6.00</w:t>
            </w:r>
          </w:p>
        </w:tc>
        <w:tc>
          <w:tcPr>
            <w:tcW w:w="1334" w:type="dxa"/>
          </w:tcPr>
          <w:p w14:paraId="728F0025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24.00</w:t>
            </w:r>
          </w:p>
        </w:tc>
        <w:tc>
          <w:tcPr>
            <w:tcW w:w="1084" w:type="dxa"/>
          </w:tcPr>
          <w:p w14:paraId="73058D3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8.00</w:t>
            </w:r>
          </w:p>
        </w:tc>
        <w:tc>
          <w:tcPr>
            <w:tcW w:w="848" w:type="dxa"/>
          </w:tcPr>
          <w:p w14:paraId="370767E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9.00</w:t>
            </w:r>
          </w:p>
        </w:tc>
        <w:tc>
          <w:tcPr>
            <w:tcW w:w="848" w:type="dxa"/>
          </w:tcPr>
          <w:p w14:paraId="3229B234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7.00</w:t>
            </w:r>
          </w:p>
        </w:tc>
        <w:tc>
          <w:tcPr>
            <w:tcW w:w="848" w:type="dxa"/>
          </w:tcPr>
          <w:p w14:paraId="04A651F5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24.00</w:t>
            </w:r>
          </w:p>
        </w:tc>
      </w:tr>
      <w:tr w:rsidR="00640D7C" w:rsidRPr="00B84378" w14:paraId="3B5CFDDD" w14:textId="77777777" w:rsidTr="00524B9C">
        <w:tc>
          <w:tcPr>
            <w:tcW w:w="394" w:type="dxa"/>
          </w:tcPr>
          <w:p w14:paraId="2EE135FF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17</w:t>
            </w:r>
          </w:p>
        </w:tc>
        <w:tc>
          <w:tcPr>
            <w:tcW w:w="777" w:type="dxa"/>
          </w:tcPr>
          <w:p w14:paraId="10E155FA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(12 - &lt;14)</w:t>
            </w:r>
          </w:p>
        </w:tc>
        <w:tc>
          <w:tcPr>
            <w:tcW w:w="617" w:type="dxa"/>
          </w:tcPr>
          <w:p w14:paraId="2FABFF3C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13.42</w:t>
            </w:r>
          </w:p>
        </w:tc>
        <w:tc>
          <w:tcPr>
            <w:tcW w:w="750" w:type="dxa"/>
          </w:tcPr>
          <w:p w14:paraId="746B691A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Female</w:t>
            </w:r>
          </w:p>
        </w:tc>
        <w:tc>
          <w:tcPr>
            <w:tcW w:w="746" w:type="dxa"/>
          </w:tcPr>
          <w:p w14:paraId="57ABEF2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345.00</w:t>
            </w:r>
          </w:p>
        </w:tc>
        <w:tc>
          <w:tcPr>
            <w:tcW w:w="706" w:type="dxa"/>
          </w:tcPr>
          <w:p w14:paraId="7A026370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90.00</w:t>
            </w:r>
          </w:p>
        </w:tc>
        <w:tc>
          <w:tcPr>
            <w:tcW w:w="706" w:type="dxa"/>
          </w:tcPr>
          <w:p w14:paraId="48ADA95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100.00</w:t>
            </w:r>
          </w:p>
        </w:tc>
        <w:tc>
          <w:tcPr>
            <w:tcW w:w="706" w:type="dxa"/>
          </w:tcPr>
          <w:p w14:paraId="49462694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95.00</w:t>
            </w:r>
          </w:p>
        </w:tc>
        <w:tc>
          <w:tcPr>
            <w:tcW w:w="1098" w:type="dxa"/>
          </w:tcPr>
          <w:p w14:paraId="2342C98B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17.00</w:t>
            </w:r>
          </w:p>
        </w:tc>
        <w:tc>
          <w:tcPr>
            <w:tcW w:w="1098" w:type="dxa"/>
          </w:tcPr>
          <w:p w14:paraId="543AA1C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12.00</w:t>
            </w:r>
          </w:p>
        </w:tc>
        <w:tc>
          <w:tcPr>
            <w:tcW w:w="1334" w:type="dxa"/>
          </w:tcPr>
          <w:p w14:paraId="685E1A2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11.00</w:t>
            </w:r>
          </w:p>
        </w:tc>
        <w:tc>
          <w:tcPr>
            <w:tcW w:w="1334" w:type="dxa"/>
          </w:tcPr>
          <w:p w14:paraId="7D1F0EFB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40.00</w:t>
            </w:r>
          </w:p>
        </w:tc>
        <w:tc>
          <w:tcPr>
            <w:tcW w:w="1084" w:type="dxa"/>
          </w:tcPr>
          <w:p w14:paraId="2B8E9CD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22.00</w:t>
            </w:r>
          </w:p>
        </w:tc>
        <w:tc>
          <w:tcPr>
            <w:tcW w:w="848" w:type="dxa"/>
          </w:tcPr>
          <w:p w14:paraId="192375B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11.00</w:t>
            </w:r>
          </w:p>
        </w:tc>
        <w:tc>
          <w:tcPr>
            <w:tcW w:w="848" w:type="dxa"/>
          </w:tcPr>
          <w:p w14:paraId="0067BB43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13.00</w:t>
            </w:r>
          </w:p>
        </w:tc>
        <w:tc>
          <w:tcPr>
            <w:tcW w:w="848" w:type="dxa"/>
          </w:tcPr>
          <w:p w14:paraId="26879B49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46.00</w:t>
            </w:r>
          </w:p>
        </w:tc>
      </w:tr>
      <w:tr w:rsidR="00640D7C" w:rsidRPr="00B84378" w14:paraId="221A3861" w14:textId="77777777" w:rsidTr="00524B9C">
        <w:tc>
          <w:tcPr>
            <w:tcW w:w="394" w:type="dxa"/>
          </w:tcPr>
          <w:p w14:paraId="7983CDF0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18</w:t>
            </w:r>
          </w:p>
        </w:tc>
        <w:tc>
          <w:tcPr>
            <w:tcW w:w="777" w:type="dxa"/>
          </w:tcPr>
          <w:p w14:paraId="50807B6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(5 - &lt;6)</w:t>
            </w:r>
          </w:p>
        </w:tc>
        <w:tc>
          <w:tcPr>
            <w:tcW w:w="617" w:type="dxa"/>
          </w:tcPr>
          <w:p w14:paraId="6C0B0B23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5.75</w:t>
            </w:r>
          </w:p>
        </w:tc>
        <w:tc>
          <w:tcPr>
            <w:tcW w:w="750" w:type="dxa"/>
          </w:tcPr>
          <w:p w14:paraId="7EB72D0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746" w:type="dxa"/>
          </w:tcPr>
          <w:p w14:paraId="54486F4A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303.00</w:t>
            </w:r>
          </w:p>
        </w:tc>
        <w:tc>
          <w:tcPr>
            <w:tcW w:w="706" w:type="dxa"/>
          </w:tcPr>
          <w:p w14:paraId="79E257C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98.00</w:t>
            </w:r>
          </w:p>
        </w:tc>
        <w:tc>
          <w:tcPr>
            <w:tcW w:w="706" w:type="dxa"/>
          </w:tcPr>
          <w:p w14:paraId="7B4F3F3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108.00</w:t>
            </w:r>
          </w:p>
        </w:tc>
        <w:tc>
          <w:tcPr>
            <w:tcW w:w="706" w:type="dxa"/>
          </w:tcPr>
          <w:p w14:paraId="2A3928FA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103.00</w:t>
            </w:r>
          </w:p>
        </w:tc>
        <w:tc>
          <w:tcPr>
            <w:tcW w:w="1098" w:type="dxa"/>
          </w:tcPr>
          <w:p w14:paraId="6DE5CC5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6.00</w:t>
            </w:r>
          </w:p>
        </w:tc>
        <w:tc>
          <w:tcPr>
            <w:tcW w:w="1098" w:type="dxa"/>
          </w:tcPr>
          <w:p w14:paraId="23DE324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5.00</w:t>
            </w:r>
          </w:p>
        </w:tc>
        <w:tc>
          <w:tcPr>
            <w:tcW w:w="1334" w:type="dxa"/>
          </w:tcPr>
          <w:p w14:paraId="1E3B98A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5.00</w:t>
            </w:r>
          </w:p>
        </w:tc>
        <w:tc>
          <w:tcPr>
            <w:tcW w:w="1334" w:type="dxa"/>
          </w:tcPr>
          <w:p w14:paraId="6F5BDD63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16.00</w:t>
            </w:r>
          </w:p>
        </w:tc>
        <w:tc>
          <w:tcPr>
            <w:tcW w:w="1084" w:type="dxa"/>
          </w:tcPr>
          <w:p w14:paraId="32490AF0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11.00</w:t>
            </w:r>
          </w:p>
        </w:tc>
        <w:tc>
          <w:tcPr>
            <w:tcW w:w="848" w:type="dxa"/>
          </w:tcPr>
          <w:p w14:paraId="37356949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5.00</w:t>
            </w:r>
          </w:p>
        </w:tc>
        <w:tc>
          <w:tcPr>
            <w:tcW w:w="848" w:type="dxa"/>
          </w:tcPr>
          <w:p w14:paraId="1714F608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6.00</w:t>
            </w:r>
          </w:p>
        </w:tc>
        <w:tc>
          <w:tcPr>
            <w:tcW w:w="848" w:type="dxa"/>
          </w:tcPr>
          <w:p w14:paraId="1A2F429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22.00</w:t>
            </w:r>
          </w:p>
        </w:tc>
      </w:tr>
      <w:tr w:rsidR="00640D7C" w:rsidRPr="00B84378" w14:paraId="1918BEC8" w14:textId="77777777" w:rsidTr="00524B9C">
        <w:tc>
          <w:tcPr>
            <w:tcW w:w="394" w:type="dxa"/>
          </w:tcPr>
          <w:p w14:paraId="62F1AA71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19</w:t>
            </w:r>
          </w:p>
        </w:tc>
        <w:tc>
          <w:tcPr>
            <w:tcW w:w="777" w:type="dxa"/>
          </w:tcPr>
          <w:p w14:paraId="6C249CA5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(10 - &lt;11)</w:t>
            </w:r>
          </w:p>
        </w:tc>
        <w:tc>
          <w:tcPr>
            <w:tcW w:w="617" w:type="dxa"/>
          </w:tcPr>
          <w:p w14:paraId="539A5FD9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10.00</w:t>
            </w:r>
          </w:p>
        </w:tc>
        <w:tc>
          <w:tcPr>
            <w:tcW w:w="750" w:type="dxa"/>
          </w:tcPr>
          <w:p w14:paraId="645BF60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746" w:type="dxa"/>
          </w:tcPr>
          <w:p w14:paraId="36FB31FB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345.00</w:t>
            </w:r>
          </w:p>
        </w:tc>
        <w:tc>
          <w:tcPr>
            <w:tcW w:w="706" w:type="dxa"/>
          </w:tcPr>
          <w:p w14:paraId="5DB93B2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97.00</w:t>
            </w:r>
          </w:p>
        </w:tc>
        <w:tc>
          <w:tcPr>
            <w:tcW w:w="706" w:type="dxa"/>
          </w:tcPr>
          <w:p w14:paraId="26203B1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90.00</w:t>
            </w:r>
          </w:p>
        </w:tc>
        <w:tc>
          <w:tcPr>
            <w:tcW w:w="706" w:type="dxa"/>
          </w:tcPr>
          <w:p w14:paraId="3D88947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93.00</w:t>
            </w:r>
          </w:p>
        </w:tc>
        <w:tc>
          <w:tcPr>
            <w:tcW w:w="1098" w:type="dxa"/>
          </w:tcPr>
          <w:p w14:paraId="3BB547CB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12.00</w:t>
            </w:r>
          </w:p>
        </w:tc>
        <w:tc>
          <w:tcPr>
            <w:tcW w:w="1098" w:type="dxa"/>
          </w:tcPr>
          <w:p w14:paraId="348FFC0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11.00</w:t>
            </w:r>
          </w:p>
        </w:tc>
        <w:tc>
          <w:tcPr>
            <w:tcW w:w="1334" w:type="dxa"/>
          </w:tcPr>
          <w:p w14:paraId="12C57F9A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11.00</w:t>
            </w:r>
          </w:p>
        </w:tc>
        <w:tc>
          <w:tcPr>
            <w:tcW w:w="1334" w:type="dxa"/>
          </w:tcPr>
          <w:p w14:paraId="3DBCFA9B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34.00</w:t>
            </w:r>
          </w:p>
        </w:tc>
        <w:tc>
          <w:tcPr>
            <w:tcW w:w="1084" w:type="dxa"/>
          </w:tcPr>
          <w:p w14:paraId="15E6E6FA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12.00</w:t>
            </w:r>
          </w:p>
        </w:tc>
        <w:tc>
          <w:tcPr>
            <w:tcW w:w="848" w:type="dxa"/>
          </w:tcPr>
          <w:p w14:paraId="5637B00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18.00</w:t>
            </w:r>
          </w:p>
        </w:tc>
        <w:tc>
          <w:tcPr>
            <w:tcW w:w="848" w:type="dxa"/>
          </w:tcPr>
          <w:p w14:paraId="3169DB8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19.00</w:t>
            </w:r>
          </w:p>
        </w:tc>
        <w:tc>
          <w:tcPr>
            <w:tcW w:w="848" w:type="dxa"/>
          </w:tcPr>
          <w:p w14:paraId="4516DC93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48.00</w:t>
            </w:r>
          </w:p>
        </w:tc>
      </w:tr>
      <w:tr w:rsidR="00640D7C" w:rsidRPr="00B84378" w14:paraId="39ED107D" w14:textId="77777777" w:rsidTr="00524B9C">
        <w:tc>
          <w:tcPr>
            <w:tcW w:w="394" w:type="dxa"/>
          </w:tcPr>
          <w:p w14:paraId="655BCE27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20</w:t>
            </w:r>
          </w:p>
        </w:tc>
        <w:tc>
          <w:tcPr>
            <w:tcW w:w="777" w:type="dxa"/>
          </w:tcPr>
          <w:p w14:paraId="0E00A3A9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(5 - &lt;6)</w:t>
            </w:r>
          </w:p>
        </w:tc>
        <w:tc>
          <w:tcPr>
            <w:tcW w:w="617" w:type="dxa"/>
          </w:tcPr>
          <w:p w14:paraId="499336AD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5.75</w:t>
            </w:r>
          </w:p>
        </w:tc>
        <w:tc>
          <w:tcPr>
            <w:tcW w:w="750" w:type="dxa"/>
          </w:tcPr>
          <w:p w14:paraId="2FA5721A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746" w:type="dxa"/>
          </w:tcPr>
          <w:p w14:paraId="79170E75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302.00</w:t>
            </w:r>
          </w:p>
        </w:tc>
        <w:tc>
          <w:tcPr>
            <w:tcW w:w="706" w:type="dxa"/>
          </w:tcPr>
          <w:p w14:paraId="0492957E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90.00</w:t>
            </w:r>
          </w:p>
        </w:tc>
        <w:tc>
          <w:tcPr>
            <w:tcW w:w="706" w:type="dxa"/>
          </w:tcPr>
          <w:p w14:paraId="067DC75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92.00</w:t>
            </w:r>
          </w:p>
        </w:tc>
        <w:tc>
          <w:tcPr>
            <w:tcW w:w="706" w:type="dxa"/>
          </w:tcPr>
          <w:p w14:paraId="2254E970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90.00</w:t>
            </w:r>
          </w:p>
        </w:tc>
        <w:tc>
          <w:tcPr>
            <w:tcW w:w="1098" w:type="dxa"/>
          </w:tcPr>
          <w:p w14:paraId="2E8C343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5.00</w:t>
            </w:r>
          </w:p>
        </w:tc>
        <w:tc>
          <w:tcPr>
            <w:tcW w:w="1098" w:type="dxa"/>
          </w:tcPr>
          <w:p w14:paraId="53BB3914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5.00</w:t>
            </w:r>
          </w:p>
        </w:tc>
        <w:tc>
          <w:tcPr>
            <w:tcW w:w="1334" w:type="dxa"/>
          </w:tcPr>
          <w:p w14:paraId="5089A914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4.00</w:t>
            </w:r>
          </w:p>
        </w:tc>
        <w:tc>
          <w:tcPr>
            <w:tcW w:w="1334" w:type="dxa"/>
          </w:tcPr>
          <w:p w14:paraId="4C2844EC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14.00</w:t>
            </w:r>
          </w:p>
        </w:tc>
        <w:tc>
          <w:tcPr>
            <w:tcW w:w="1084" w:type="dxa"/>
          </w:tcPr>
          <w:p w14:paraId="3FE8F7B6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8.00</w:t>
            </w:r>
          </w:p>
        </w:tc>
        <w:tc>
          <w:tcPr>
            <w:tcW w:w="848" w:type="dxa"/>
          </w:tcPr>
          <w:p w14:paraId="6773E31F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9.00</w:t>
            </w:r>
          </w:p>
        </w:tc>
        <w:tc>
          <w:tcPr>
            <w:tcW w:w="848" w:type="dxa"/>
          </w:tcPr>
          <w:p w14:paraId="63DD0C94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5.00</w:t>
            </w:r>
          </w:p>
        </w:tc>
        <w:tc>
          <w:tcPr>
            <w:tcW w:w="848" w:type="dxa"/>
          </w:tcPr>
          <w:p w14:paraId="32386E52" w14:textId="77777777" w:rsidR="00640D7C" w:rsidRPr="00B84378" w:rsidRDefault="00640D7C" w:rsidP="00524B9C">
            <w:pPr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84378">
              <w:rPr>
                <w:rFonts w:asciiTheme="majorBidi" w:hAnsiTheme="majorBidi" w:cstheme="majorBidi"/>
                <w:sz w:val="12"/>
                <w:szCs w:val="12"/>
              </w:rPr>
              <w:t>22.00</w:t>
            </w:r>
          </w:p>
        </w:tc>
      </w:tr>
    </w:tbl>
    <w:p w14:paraId="569E56F0" w14:textId="7FAA21DC" w:rsidR="00011E3C" w:rsidRPr="00524B9C" w:rsidRDefault="00524B9C">
      <w:pPr>
        <w:rPr>
          <w:rFonts w:asciiTheme="majorBidi" w:hAnsiTheme="majorBidi" w:cstheme="majorBidi"/>
          <w:b/>
          <w:bCs/>
        </w:rPr>
      </w:pPr>
      <w:r w:rsidRPr="00524B9C">
        <w:rPr>
          <w:rFonts w:asciiTheme="majorBidi" w:hAnsiTheme="majorBidi" w:cstheme="majorBidi"/>
          <w:b/>
          <w:bCs/>
        </w:rPr>
        <w:t>Pilot Study data for 20 participants:</w:t>
      </w:r>
    </w:p>
    <w:p w14:paraId="75E832EF" w14:textId="77777777" w:rsidR="00524B9C" w:rsidRPr="00524B9C" w:rsidRDefault="00524B9C" w:rsidP="00524B9C">
      <w:pPr>
        <w:rPr>
          <w:rFonts w:asciiTheme="majorBidi" w:hAnsiTheme="majorBidi" w:cstheme="majorBidi"/>
        </w:rPr>
      </w:pPr>
    </w:p>
    <w:p w14:paraId="09DAE3C7" w14:textId="77777777" w:rsidR="00524B9C" w:rsidRPr="00524B9C" w:rsidRDefault="00524B9C" w:rsidP="00524B9C">
      <w:pPr>
        <w:jc w:val="center"/>
        <w:rPr>
          <w:rFonts w:asciiTheme="majorBidi" w:hAnsiTheme="majorBidi" w:cstheme="majorBidi"/>
        </w:rPr>
      </w:pPr>
    </w:p>
    <w:p w14:paraId="3DE11BCF" w14:textId="77777777" w:rsidR="00524B9C" w:rsidRPr="00524B9C" w:rsidRDefault="00524B9C" w:rsidP="00524B9C">
      <w:pPr>
        <w:jc w:val="center"/>
        <w:rPr>
          <w:rFonts w:asciiTheme="majorBidi" w:hAnsiTheme="majorBidi" w:cstheme="majorBidi"/>
        </w:rPr>
      </w:pPr>
    </w:p>
    <w:p w14:paraId="667B21AF" w14:textId="77777777" w:rsidR="00524B9C" w:rsidRPr="00524B9C" w:rsidRDefault="00524B9C" w:rsidP="00524B9C">
      <w:pPr>
        <w:jc w:val="center"/>
        <w:rPr>
          <w:rFonts w:asciiTheme="majorBidi" w:hAnsiTheme="majorBidi" w:cstheme="majorBidi"/>
        </w:rPr>
      </w:pPr>
    </w:p>
    <w:p w14:paraId="4760482C" w14:textId="77777777" w:rsidR="00524B9C" w:rsidRPr="00524B9C" w:rsidRDefault="00524B9C" w:rsidP="00524B9C">
      <w:pPr>
        <w:jc w:val="center"/>
        <w:rPr>
          <w:rFonts w:asciiTheme="majorBidi" w:hAnsiTheme="majorBidi" w:cstheme="majorBidi"/>
        </w:rPr>
      </w:pPr>
    </w:p>
    <w:p w14:paraId="2C97BBC1" w14:textId="77777777" w:rsidR="00524B9C" w:rsidRPr="00524B9C" w:rsidRDefault="00524B9C" w:rsidP="00524B9C">
      <w:pPr>
        <w:jc w:val="center"/>
        <w:rPr>
          <w:rFonts w:asciiTheme="majorBidi" w:hAnsiTheme="majorBidi" w:cstheme="majorBidi"/>
        </w:rPr>
      </w:pPr>
    </w:p>
    <w:p w14:paraId="3A0643BA" w14:textId="77777777" w:rsidR="00524B9C" w:rsidRPr="00524B9C" w:rsidRDefault="00524B9C" w:rsidP="00524B9C">
      <w:pPr>
        <w:jc w:val="center"/>
        <w:rPr>
          <w:rFonts w:asciiTheme="majorBidi" w:hAnsiTheme="majorBidi" w:cstheme="majorBidi"/>
        </w:rPr>
      </w:pPr>
    </w:p>
    <w:p w14:paraId="2ED3A86C" w14:textId="77777777" w:rsidR="00524B9C" w:rsidRPr="00524B9C" w:rsidRDefault="00524B9C" w:rsidP="00524B9C">
      <w:pPr>
        <w:jc w:val="center"/>
        <w:rPr>
          <w:rFonts w:asciiTheme="majorBidi" w:hAnsiTheme="majorBidi" w:cstheme="majorBidi"/>
        </w:rPr>
      </w:pPr>
    </w:p>
    <w:p w14:paraId="21FDE507" w14:textId="77777777" w:rsidR="00524B9C" w:rsidRPr="00524B9C" w:rsidRDefault="00524B9C" w:rsidP="00524B9C">
      <w:pPr>
        <w:jc w:val="center"/>
        <w:rPr>
          <w:rFonts w:asciiTheme="majorBidi" w:hAnsiTheme="majorBidi" w:cstheme="majorBidi"/>
        </w:rPr>
      </w:pPr>
    </w:p>
    <w:p w14:paraId="77E1D3E1" w14:textId="77777777" w:rsidR="00524B9C" w:rsidRPr="00524B9C" w:rsidRDefault="00524B9C" w:rsidP="00524B9C">
      <w:pPr>
        <w:jc w:val="center"/>
        <w:rPr>
          <w:rFonts w:asciiTheme="majorBidi" w:hAnsiTheme="majorBidi" w:cstheme="majorBidi"/>
        </w:rPr>
      </w:pPr>
    </w:p>
    <w:p w14:paraId="09068AFE" w14:textId="77777777" w:rsidR="00524B9C" w:rsidRPr="00524B9C" w:rsidRDefault="00524B9C" w:rsidP="00524B9C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  <w:sectPr w:rsidR="00524B9C" w:rsidRPr="00524B9C" w:rsidSect="00640D7C">
          <w:footerReference w:type="default" r:id="rId7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1E4DFB3" w14:textId="77777777" w:rsidR="00524B9C" w:rsidRPr="00524B9C" w:rsidRDefault="00524B9C" w:rsidP="00524B9C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24B9C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Inter-rater agreement: </w:t>
      </w:r>
    </w:p>
    <w:p w14:paraId="6466A79F" w14:textId="1653C18C" w:rsidR="00524B9C" w:rsidRPr="00524B9C" w:rsidRDefault="00524B9C" w:rsidP="00524B9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24B9C">
        <w:rPr>
          <w:rFonts w:asciiTheme="majorBidi" w:hAnsiTheme="majorBidi" w:cstheme="majorBidi"/>
          <w:b/>
          <w:bCs/>
          <w:sz w:val="24"/>
          <w:szCs w:val="24"/>
        </w:rPr>
        <w:t>Test of Narrative language Comprehension total raw score</w:t>
      </w:r>
    </w:p>
    <w:tbl>
      <w:tblPr>
        <w:tblStyle w:val="TableGrid"/>
        <w:tblW w:w="4970" w:type="pct"/>
        <w:tblLook w:val="04A0" w:firstRow="1" w:lastRow="0" w:firstColumn="1" w:lastColumn="0" w:noHBand="0" w:noVBand="1"/>
      </w:tblPr>
      <w:tblGrid>
        <w:gridCol w:w="2840"/>
        <w:gridCol w:w="1130"/>
        <w:gridCol w:w="1941"/>
        <w:gridCol w:w="385"/>
        <w:gridCol w:w="693"/>
        <w:gridCol w:w="652"/>
        <w:gridCol w:w="6"/>
        <w:gridCol w:w="634"/>
        <w:gridCol w:w="1013"/>
      </w:tblGrid>
      <w:tr w:rsidR="00524B9C" w:rsidRPr="00524B9C" w14:paraId="4A8FAA5A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778C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0835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Rater 1</w:t>
            </w:r>
          </w:p>
        </w:tc>
        <w:tc>
          <w:tcPr>
            <w:tcW w:w="16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A4A1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Rater 2</w:t>
            </w:r>
          </w:p>
        </w:tc>
      </w:tr>
      <w:tr w:rsidR="00524B9C" w:rsidRPr="00524B9C" w14:paraId="0D0C5E7A" w14:textId="77777777" w:rsidTr="00524B9C">
        <w:trPr>
          <w:trHeight w:val="980"/>
        </w:trPr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0DE6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  <w:p w14:paraId="4C2CE3CE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Min-Max</w:t>
            </w:r>
          </w:p>
          <w:p w14:paraId="712C38F7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24B9C">
              <w:rPr>
                <w:rFonts w:asciiTheme="majorBidi" w:hAnsiTheme="majorBidi" w:cstheme="majorBidi"/>
                <w:sz w:val="24"/>
                <w:szCs w:val="24"/>
              </w:rPr>
              <w:t>Mean±S.D</w:t>
            </w:r>
            <w:proofErr w:type="spellEnd"/>
            <w:r w:rsidRPr="00524B9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4892417C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SE Mean</w:t>
            </w:r>
          </w:p>
        </w:tc>
        <w:tc>
          <w:tcPr>
            <w:tcW w:w="1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6FF4D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  <w:p w14:paraId="11DCEADE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13.00-43.00</w:t>
            </w:r>
          </w:p>
          <w:p w14:paraId="632AFB79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30.30±8.985</w:t>
            </w:r>
          </w:p>
          <w:p w14:paraId="02FE2CF9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2.009</w:t>
            </w:r>
          </w:p>
        </w:tc>
        <w:tc>
          <w:tcPr>
            <w:tcW w:w="16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0207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  <w:p w14:paraId="3D2AC1E1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13.00-41.00</w:t>
            </w:r>
          </w:p>
          <w:p w14:paraId="2C5C9E8B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30.20±8.37</w:t>
            </w:r>
          </w:p>
          <w:p w14:paraId="783B111C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1.940</w:t>
            </w:r>
          </w:p>
        </w:tc>
      </w:tr>
      <w:tr w:rsidR="00524B9C" w:rsidRPr="00524B9C" w14:paraId="119003DA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1392D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Pearson correlation</w:t>
            </w:r>
          </w:p>
        </w:tc>
        <w:tc>
          <w:tcPr>
            <w:tcW w:w="34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B386F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Hlk133003908"/>
            <w:r w:rsidRPr="00524B9C">
              <w:rPr>
                <w:rFonts w:asciiTheme="majorBidi" w:hAnsiTheme="majorBidi" w:cstheme="majorBidi"/>
                <w:sz w:val="24"/>
                <w:szCs w:val="24"/>
              </w:rPr>
              <w:t>r=0.995</w:t>
            </w:r>
          </w:p>
          <w:p w14:paraId="24C0BFEF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524B9C">
              <w:rPr>
                <w:rFonts w:asciiTheme="majorBidi" w:hAnsiTheme="majorBidi" w:cstheme="majorBidi"/>
                <w:sz w:val="24"/>
                <w:szCs w:val="24"/>
              </w:rPr>
              <w:t>&lt;.001*</w:t>
            </w:r>
            <w:bookmarkEnd w:id="0"/>
          </w:p>
        </w:tc>
      </w:tr>
      <w:tr w:rsidR="00524B9C" w:rsidRPr="00524B9C" w14:paraId="3520C99D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0755F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Overall Item Statistics</w:t>
            </w:r>
          </w:p>
          <w:p w14:paraId="0FD399AD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Number of items</w:t>
            </w:r>
          </w:p>
          <w:p w14:paraId="43BB455C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Min-Max</w:t>
            </w:r>
          </w:p>
          <w:p w14:paraId="0260A727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Range</w:t>
            </w:r>
          </w:p>
          <w:p w14:paraId="50F936A5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Maximum/Minimum</w:t>
            </w:r>
          </w:p>
          <w:p w14:paraId="03B2299F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Variance</w:t>
            </w:r>
          </w:p>
        </w:tc>
        <w:tc>
          <w:tcPr>
            <w:tcW w:w="34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5C6D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72DAD1E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14:paraId="5E574AD6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30.200-30.300</w:t>
            </w:r>
          </w:p>
          <w:p w14:paraId="55DEE602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0.100</w:t>
            </w:r>
          </w:p>
          <w:p w14:paraId="632AB4A4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1.003</w:t>
            </w:r>
          </w:p>
          <w:p w14:paraId="7860D037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0.005</w:t>
            </w:r>
          </w:p>
        </w:tc>
      </w:tr>
      <w:tr w:rsidR="00524B9C" w:rsidRPr="00524B9C" w14:paraId="2CF7B02A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5AC9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A730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ICC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0B1EE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6DAF7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 value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17F7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df</w:t>
            </w: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173A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df</w:t>
            </w: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E444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</w:t>
            </w:r>
          </w:p>
        </w:tc>
      </w:tr>
      <w:tr w:rsidR="00524B9C" w:rsidRPr="00524B9C" w14:paraId="24665CFD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FC39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Single Measures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1DCB1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0.994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C3ECD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0.986-0.998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29C6" w14:textId="77777777" w:rsidR="00524B9C" w:rsidRPr="00524B9C" w:rsidRDefault="00524B9C">
            <w:pPr>
              <w:spacing w:after="255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332.191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9489B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1436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B3469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524B9C">
              <w:rPr>
                <w:rFonts w:asciiTheme="majorBidi" w:hAnsiTheme="majorBidi" w:cstheme="majorBidi"/>
                <w:sz w:val="24"/>
                <w:szCs w:val="24"/>
              </w:rPr>
              <w:t>&lt;.001*</w:t>
            </w:r>
          </w:p>
        </w:tc>
      </w:tr>
      <w:tr w:rsidR="00524B9C" w:rsidRPr="00524B9C" w14:paraId="4FDD220A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1C46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Average Measures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B4C0C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0.997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3F0C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0.993-0.999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CB5A1" w14:textId="77777777" w:rsidR="00524B9C" w:rsidRPr="00524B9C" w:rsidRDefault="00524B9C">
            <w:pPr>
              <w:spacing w:after="255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332.191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0CE82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3628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D69B5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524B9C">
              <w:rPr>
                <w:rFonts w:asciiTheme="majorBidi" w:hAnsiTheme="majorBidi" w:cstheme="majorBidi"/>
                <w:sz w:val="24"/>
                <w:szCs w:val="24"/>
              </w:rPr>
              <w:t>&lt;.001*</w:t>
            </w:r>
          </w:p>
        </w:tc>
      </w:tr>
    </w:tbl>
    <w:p w14:paraId="716FB8F0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kern w:val="2"/>
          <w:sz w:val="24"/>
          <w:szCs w:val="24"/>
          <w14:ligatures w14:val="standardContextual"/>
        </w:rPr>
      </w:pPr>
      <w:r w:rsidRPr="00524B9C">
        <w:rPr>
          <w:rFonts w:asciiTheme="majorBidi" w:hAnsiTheme="majorBidi" w:cstheme="majorBidi"/>
          <w:sz w:val="24"/>
          <w:szCs w:val="24"/>
        </w:rPr>
        <w:t>n: number of patients</w:t>
      </w:r>
    </w:p>
    <w:p w14:paraId="6616D130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Min-Max: Minimum to Maximum</w:t>
      </w:r>
    </w:p>
    <w:p w14:paraId="1463FDF9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SD: Standard deviation</w:t>
      </w:r>
    </w:p>
    <w:p w14:paraId="5B1303A2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SE Mean: Standard error of the mean</w:t>
      </w:r>
    </w:p>
    <w:p w14:paraId="037F5750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r: Pearson correlation coefficient</w:t>
      </w:r>
    </w:p>
    <w:p w14:paraId="47455C66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ICC: Intra-Class Correlation Coefficient</w:t>
      </w:r>
    </w:p>
    <w:p w14:paraId="4AF681B5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CI: Confidence interval</w:t>
      </w:r>
    </w:p>
    <w:p w14:paraId="6DDACF9F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524B9C">
        <w:rPr>
          <w:rFonts w:asciiTheme="majorBidi" w:hAnsiTheme="majorBidi" w:cstheme="majorBidi"/>
          <w:sz w:val="24"/>
          <w:szCs w:val="24"/>
        </w:rPr>
        <w:t>df</w:t>
      </w:r>
      <w:proofErr w:type="spellEnd"/>
      <w:r w:rsidRPr="00524B9C">
        <w:rPr>
          <w:rFonts w:asciiTheme="majorBidi" w:hAnsiTheme="majorBidi" w:cstheme="majorBidi"/>
          <w:sz w:val="24"/>
          <w:szCs w:val="24"/>
        </w:rPr>
        <w:t>: Degree of freedom</w:t>
      </w:r>
    </w:p>
    <w:p w14:paraId="7E5C02EA" w14:textId="77777777" w:rsidR="00524B9C" w:rsidRPr="00524B9C" w:rsidRDefault="00524B9C" w:rsidP="00524B9C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24B9C">
        <w:rPr>
          <w:rFonts w:asciiTheme="majorBidi" w:eastAsia="Times New Roman" w:hAnsiTheme="majorBidi" w:cstheme="majorBidi"/>
          <w:sz w:val="24"/>
          <w:szCs w:val="24"/>
        </w:rPr>
        <w:t>*: Statistically significant (p&lt;.05)</w:t>
      </w:r>
    </w:p>
    <w:p w14:paraId="2AE8CA76" w14:textId="77777777" w:rsidR="00524B9C" w:rsidRPr="00524B9C" w:rsidRDefault="00524B9C" w:rsidP="00524B9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ab/>
      </w:r>
      <w:r w:rsidRPr="00524B9C">
        <w:rPr>
          <w:rFonts w:asciiTheme="majorBidi" w:hAnsiTheme="majorBidi" w:cstheme="majorBidi"/>
          <w:sz w:val="24"/>
          <w:szCs w:val="24"/>
        </w:rPr>
        <w:tab/>
      </w:r>
      <w:r w:rsidRPr="00524B9C">
        <w:rPr>
          <w:rFonts w:asciiTheme="majorBidi" w:hAnsiTheme="majorBidi" w:cstheme="majorBidi"/>
          <w:sz w:val="24"/>
          <w:szCs w:val="24"/>
        </w:rPr>
        <w:tab/>
      </w:r>
    </w:p>
    <w:p w14:paraId="3FABE9A8" w14:textId="77777777" w:rsidR="00524B9C" w:rsidRPr="00524B9C" w:rsidRDefault="00524B9C" w:rsidP="00524B9C">
      <w:pPr>
        <w:rPr>
          <w:rFonts w:asciiTheme="majorBidi" w:eastAsia="Times New Roman" w:hAnsiTheme="majorBidi" w:cstheme="majorBidi"/>
          <w:sz w:val="24"/>
          <w:szCs w:val="24"/>
        </w:rPr>
      </w:pPr>
      <w:r w:rsidRPr="00524B9C">
        <w:rPr>
          <w:rFonts w:asciiTheme="majorBidi" w:eastAsia="Times New Roman" w:hAnsiTheme="majorBidi" w:cstheme="majorBidi"/>
          <w:sz w:val="24"/>
          <w:szCs w:val="24"/>
        </w:rPr>
        <w:t>ICC estimates (Type A) and their 95% confident intervals were calculated using SPSS statistical package version 25 (SPSS Inc, Chicago, IL) based on a single-rating (k=1), absolute-agreement, 2-way mixed-effects model.</w:t>
      </w:r>
    </w:p>
    <w:p w14:paraId="412FB53D" w14:textId="6900E0C0" w:rsidR="00524B9C" w:rsidRPr="00524B9C" w:rsidRDefault="00524B9C" w:rsidP="004D148B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Style w:val="linkify"/>
          <w:rFonts w:asciiTheme="majorBidi" w:hAnsiTheme="majorBidi" w:cstheme="majorBidi"/>
          <w:sz w:val="24"/>
          <w:szCs w:val="24"/>
        </w:rPr>
      </w:pPr>
      <w:r w:rsidRPr="00524B9C">
        <w:rPr>
          <w:rStyle w:val="linkify"/>
          <w:rFonts w:asciiTheme="majorBidi" w:hAnsiTheme="majorBidi" w:cstheme="majorBidi"/>
          <w:sz w:val="24"/>
          <w:szCs w:val="24"/>
        </w:rPr>
        <w:t xml:space="preserve">An </w:t>
      </w:r>
      <w:r w:rsidRPr="00524B9C">
        <w:rPr>
          <w:rStyle w:val="linkify"/>
          <w:rFonts w:asciiTheme="majorBidi" w:hAnsiTheme="majorBidi" w:cstheme="majorBidi"/>
          <w:b/>
          <w:bCs/>
          <w:sz w:val="24"/>
          <w:szCs w:val="24"/>
        </w:rPr>
        <w:t>excellent</w:t>
      </w:r>
      <w:r w:rsidRPr="00524B9C">
        <w:rPr>
          <w:rStyle w:val="linkify"/>
          <w:rFonts w:asciiTheme="majorBidi" w:hAnsiTheme="majorBidi" w:cstheme="majorBidi"/>
          <w:sz w:val="24"/>
          <w:szCs w:val="24"/>
        </w:rPr>
        <w:t xml:space="preserve"> degree of inter-rater agreement was found between </w:t>
      </w:r>
      <w:r w:rsidRPr="00524B9C">
        <w:rPr>
          <w:rFonts w:asciiTheme="majorBidi" w:hAnsiTheme="majorBidi" w:cstheme="majorBidi"/>
          <w:b/>
          <w:bCs/>
          <w:sz w:val="24"/>
          <w:szCs w:val="24"/>
        </w:rPr>
        <w:t>Test of Narrative language Comprehension total raw score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524B9C">
        <w:rPr>
          <w:rStyle w:val="linkify"/>
          <w:rFonts w:asciiTheme="majorBidi" w:hAnsiTheme="majorBidi" w:cstheme="majorBidi"/>
          <w:sz w:val="24"/>
          <w:szCs w:val="24"/>
        </w:rPr>
        <w:t>measurements. The single measure ICC was .994 with a 95% confidence interval from .986 to .998 (</w:t>
      </w:r>
      <w:proofErr w:type="gramStart"/>
      <w:r w:rsidRPr="00524B9C">
        <w:rPr>
          <w:rStyle w:val="linkify"/>
          <w:rFonts w:asciiTheme="majorBidi" w:hAnsiTheme="majorBidi" w:cstheme="majorBidi"/>
          <w:sz w:val="24"/>
          <w:szCs w:val="24"/>
        </w:rPr>
        <w:t>F</w:t>
      </w:r>
      <w:r w:rsidRPr="00524B9C">
        <w:rPr>
          <w:rStyle w:val="linkify"/>
          <w:rFonts w:asciiTheme="majorBidi" w:hAnsiTheme="majorBidi" w:cstheme="majorBidi"/>
          <w:sz w:val="24"/>
          <w:szCs w:val="24"/>
          <w:vertAlign w:val="subscript"/>
        </w:rPr>
        <w:t>(</w:t>
      </w:r>
      <w:proofErr w:type="gramEnd"/>
      <w:r w:rsidRPr="00524B9C">
        <w:rPr>
          <w:rStyle w:val="linkify"/>
          <w:rFonts w:asciiTheme="majorBidi" w:hAnsiTheme="majorBidi" w:cstheme="majorBidi"/>
          <w:sz w:val="24"/>
          <w:szCs w:val="24"/>
          <w:vertAlign w:val="subscript"/>
        </w:rPr>
        <w:t>19,19)</w:t>
      </w:r>
      <w:r w:rsidRPr="00524B9C">
        <w:rPr>
          <w:rStyle w:val="linkify"/>
          <w:rFonts w:asciiTheme="majorBidi" w:hAnsiTheme="majorBidi" w:cstheme="majorBidi"/>
          <w:sz w:val="24"/>
          <w:szCs w:val="24"/>
        </w:rPr>
        <w:t>= 332.191, p&lt;.001).</w:t>
      </w:r>
    </w:p>
    <w:p w14:paraId="638B5FB3" w14:textId="77777777" w:rsidR="00524B9C" w:rsidRPr="00524B9C" w:rsidRDefault="00524B9C" w:rsidP="00524B9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C8D53DA" w14:textId="77777777" w:rsidR="00524B9C" w:rsidRPr="00524B9C" w:rsidRDefault="00524B9C" w:rsidP="00524B9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B789C99" w14:textId="77777777" w:rsidR="00524B9C" w:rsidRPr="00524B9C" w:rsidRDefault="00524B9C" w:rsidP="00524B9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409AFFF" w14:textId="77777777" w:rsidR="00524B9C" w:rsidRPr="00524B9C" w:rsidRDefault="00524B9C" w:rsidP="00524B9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5C9A213" w14:textId="7D1C5C31" w:rsidR="00524B9C" w:rsidRPr="00524B9C" w:rsidRDefault="00524B9C" w:rsidP="00524B9C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24B9C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Inter-rater agreement: </w:t>
      </w:r>
    </w:p>
    <w:p w14:paraId="035BA6E5" w14:textId="54D586B8" w:rsidR="00524B9C" w:rsidRPr="00524B9C" w:rsidRDefault="00524B9C" w:rsidP="00524B9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24B9C">
        <w:rPr>
          <w:rFonts w:asciiTheme="majorBidi" w:hAnsiTheme="majorBidi" w:cstheme="majorBidi"/>
          <w:b/>
          <w:bCs/>
          <w:sz w:val="24"/>
          <w:szCs w:val="24"/>
        </w:rPr>
        <w:t xml:space="preserve">Test of Narrative language production total raw score </w:t>
      </w:r>
    </w:p>
    <w:tbl>
      <w:tblPr>
        <w:tblStyle w:val="TableGrid"/>
        <w:tblW w:w="4970" w:type="pct"/>
        <w:tblLook w:val="04A0" w:firstRow="1" w:lastRow="0" w:firstColumn="1" w:lastColumn="0" w:noHBand="0" w:noVBand="1"/>
      </w:tblPr>
      <w:tblGrid>
        <w:gridCol w:w="2840"/>
        <w:gridCol w:w="1130"/>
        <w:gridCol w:w="1941"/>
        <w:gridCol w:w="385"/>
        <w:gridCol w:w="693"/>
        <w:gridCol w:w="652"/>
        <w:gridCol w:w="6"/>
        <w:gridCol w:w="634"/>
        <w:gridCol w:w="1013"/>
      </w:tblGrid>
      <w:tr w:rsidR="00524B9C" w:rsidRPr="00524B9C" w14:paraId="03BE0357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598F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AFE6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Rater 1</w:t>
            </w:r>
          </w:p>
        </w:tc>
        <w:tc>
          <w:tcPr>
            <w:tcW w:w="16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C23A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Rater 2</w:t>
            </w:r>
          </w:p>
        </w:tc>
      </w:tr>
      <w:tr w:rsidR="00524B9C" w:rsidRPr="00524B9C" w14:paraId="7404822F" w14:textId="77777777" w:rsidTr="00524B9C">
        <w:trPr>
          <w:trHeight w:val="980"/>
        </w:trPr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2D309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  <w:p w14:paraId="3AB6BD1D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Min-Max</w:t>
            </w:r>
          </w:p>
          <w:p w14:paraId="0F81C7E5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24B9C">
              <w:rPr>
                <w:rFonts w:asciiTheme="majorBidi" w:hAnsiTheme="majorBidi" w:cstheme="majorBidi"/>
                <w:sz w:val="24"/>
                <w:szCs w:val="24"/>
              </w:rPr>
              <w:t>Mean±S.D</w:t>
            </w:r>
            <w:proofErr w:type="spellEnd"/>
            <w:r w:rsidRPr="00524B9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00DE652D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SE Mean</w:t>
            </w:r>
          </w:p>
        </w:tc>
        <w:tc>
          <w:tcPr>
            <w:tcW w:w="1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1FAD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  <w:p w14:paraId="0DB80FC3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20.00-63.00</w:t>
            </w:r>
          </w:p>
          <w:p w14:paraId="694157AC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42.50±12.58</w:t>
            </w:r>
          </w:p>
          <w:p w14:paraId="0ACD454B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2.813</w:t>
            </w:r>
          </w:p>
        </w:tc>
        <w:tc>
          <w:tcPr>
            <w:tcW w:w="16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FF9F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  <w:p w14:paraId="02466B81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20.00-63.00</w:t>
            </w:r>
          </w:p>
          <w:p w14:paraId="6296E756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42.40±12.42</w:t>
            </w:r>
          </w:p>
          <w:p w14:paraId="5235C647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2.779</w:t>
            </w:r>
          </w:p>
        </w:tc>
      </w:tr>
      <w:tr w:rsidR="00524B9C" w:rsidRPr="00524B9C" w14:paraId="4DE4DFC9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33098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Pearson correlation</w:t>
            </w:r>
          </w:p>
        </w:tc>
        <w:tc>
          <w:tcPr>
            <w:tcW w:w="34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2A3C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r=0.993</w:t>
            </w:r>
          </w:p>
          <w:p w14:paraId="3D9D12BE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524B9C">
              <w:rPr>
                <w:rFonts w:asciiTheme="majorBidi" w:hAnsiTheme="majorBidi" w:cstheme="majorBidi"/>
                <w:sz w:val="24"/>
                <w:szCs w:val="24"/>
              </w:rPr>
              <w:t>&lt;.001*</w:t>
            </w:r>
          </w:p>
        </w:tc>
      </w:tr>
      <w:tr w:rsidR="00524B9C" w:rsidRPr="00524B9C" w14:paraId="29566E09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9F6E9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Overall Item Statistics</w:t>
            </w:r>
          </w:p>
          <w:p w14:paraId="5C324121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Number of items</w:t>
            </w:r>
          </w:p>
          <w:p w14:paraId="0EF96BD4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Min-Max</w:t>
            </w:r>
          </w:p>
          <w:p w14:paraId="11AA5985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Range</w:t>
            </w:r>
          </w:p>
          <w:p w14:paraId="4F38EAF4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Maximum/Minimum</w:t>
            </w:r>
          </w:p>
          <w:p w14:paraId="559A6FDA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Variance</w:t>
            </w:r>
          </w:p>
        </w:tc>
        <w:tc>
          <w:tcPr>
            <w:tcW w:w="34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D68A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7502587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14:paraId="68BC8B20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42.400-42.500</w:t>
            </w:r>
          </w:p>
          <w:p w14:paraId="243237B9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0.100</w:t>
            </w:r>
          </w:p>
          <w:p w14:paraId="359079AB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1.002</w:t>
            </w:r>
          </w:p>
          <w:p w14:paraId="02985736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0.005</w:t>
            </w:r>
          </w:p>
        </w:tc>
      </w:tr>
      <w:tr w:rsidR="00524B9C" w:rsidRPr="00524B9C" w14:paraId="7B035551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2AAE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5D21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ICC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A802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13995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 value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ACF56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df</w:t>
            </w: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0F7A7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df</w:t>
            </w: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7A3D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</w:t>
            </w:r>
          </w:p>
        </w:tc>
      </w:tr>
      <w:tr w:rsidR="00524B9C" w:rsidRPr="00524B9C" w14:paraId="2F7C7FAB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0F7E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Single Measures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3369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0.993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066E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0.982-0.997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88826" w14:textId="77777777" w:rsidR="00524B9C" w:rsidRPr="00524B9C" w:rsidRDefault="00524B9C">
            <w:pPr>
              <w:spacing w:after="255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270.406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BD9B9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3F5C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8C41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524B9C">
              <w:rPr>
                <w:rFonts w:asciiTheme="majorBidi" w:hAnsiTheme="majorBidi" w:cstheme="majorBidi"/>
                <w:sz w:val="24"/>
                <w:szCs w:val="24"/>
              </w:rPr>
              <w:t>&lt;.001*</w:t>
            </w:r>
          </w:p>
        </w:tc>
      </w:tr>
      <w:tr w:rsidR="00524B9C" w:rsidRPr="00524B9C" w14:paraId="7F33916C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85BB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Average Measures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4322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0.996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12DEB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0.991-0.999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5D8C" w14:textId="77777777" w:rsidR="00524B9C" w:rsidRPr="00524B9C" w:rsidRDefault="00524B9C">
            <w:pPr>
              <w:spacing w:after="255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270.406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A125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2E7C0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18C63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524B9C">
              <w:rPr>
                <w:rFonts w:asciiTheme="majorBidi" w:hAnsiTheme="majorBidi" w:cstheme="majorBidi"/>
                <w:sz w:val="24"/>
                <w:szCs w:val="24"/>
              </w:rPr>
              <w:t>&lt;.001*</w:t>
            </w:r>
          </w:p>
        </w:tc>
      </w:tr>
    </w:tbl>
    <w:p w14:paraId="785EC5CE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kern w:val="2"/>
          <w:sz w:val="24"/>
          <w:szCs w:val="24"/>
          <w14:ligatures w14:val="standardContextual"/>
        </w:rPr>
      </w:pPr>
      <w:r w:rsidRPr="00524B9C">
        <w:rPr>
          <w:rFonts w:asciiTheme="majorBidi" w:hAnsiTheme="majorBidi" w:cstheme="majorBidi"/>
          <w:sz w:val="24"/>
          <w:szCs w:val="24"/>
        </w:rPr>
        <w:t>n: number of patients</w:t>
      </w:r>
    </w:p>
    <w:p w14:paraId="66D76D7D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Min-Max: Minimum to Maximum</w:t>
      </w:r>
    </w:p>
    <w:p w14:paraId="719045C6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SD: Standard deviation</w:t>
      </w:r>
    </w:p>
    <w:p w14:paraId="46D1B650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SE Mean: Standard error of the mean</w:t>
      </w:r>
    </w:p>
    <w:p w14:paraId="764BFECA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r: Pearson correlation coefficient</w:t>
      </w:r>
    </w:p>
    <w:p w14:paraId="5C7A8284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ICC: Intra-Class Correlation Coefficient</w:t>
      </w:r>
    </w:p>
    <w:p w14:paraId="62EDFAF6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CI: Confidence interval</w:t>
      </w:r>
    </w:p>
    <w:p w14:paraId="5EC1969E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524B9C">
        <w:rPr>
          <w:rFonts w:asciiTheme="majorBidi" w:hAnsiTheme="majorBidi" w:cstheme="majorBidi"/>
          <w:sz w:val="24"/>
          <w:szCs w:val="24"/>
        </w:rPr>
        <w:t>df</w:t>
      </w:r>
      <w:proofErr w:type="spellEnd"/>
      <w:r w:rsidRPr="00524B9C">
        <w:rPr>
          <w:rFonts w:asciiTheme="majorBidi" w:hAnsiTheme="majorBidi" w:cstheme="majorBidi"/>
          <w:sz w:val="24"/>
          <w:szCs w:val="24"/>
        </w:rPr>
        <w:t>: Degree of freedom</w:t>
      </w:r>
    </w:p>
    <w:p w14:paraId="43BC10C7" w14:textId="77777777" w:rsidR="00524B9C" w:rsidRPr="00524B9C" w:rsidRDefault="00524B9C" w:rsidP="00524B9C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24B9C">
        <w:rPr>
          <w:rFonts w:asciiTheme="majorBidi" w:eastAsia="Times New Roman" w:hAnsiTheme="majorBidi" w:cstheme="majorBidi"/>
          <w:sz w:val="24"/>
          <w:szCs w:val="24"/>
        </w:rPr>
        <w:t>*: Statistically significant (</w:t>
      </w:r>
      <w:r w:rsidRPr="00524B9C">
        <w:rPr>
          <w:rFonts w:asciiTheme="majorBidi" w:eastAsia="Times New Roman" w:hAnsiTheme="majorBidi" w:cstheme="majorBidi"/>
          <w:i/>
          <w:iCs/>
          <w:sz w:val="24"/>
          <w:szCs w:val="24"/>
        </w:rPr>
        <w:t>p</w:t>
      </w:r>
      <w:r w:rsidRPr="00524B9C">
        <w:rPr>
          <w:rFonts w:asciiTheme="majorBidi" w:eastAsia="Times New Roman" w:hAnsiTheme="majorBidi" w:cstheme="majorBidi"/>
          <w:sz w:val="24"/>
          <w:szCs w:val="24"/>
        </w:rPr>
        <w:t>&lt;.05)</w:t>
      </w:r>
    </w:p>
    <w:p w14:paraId="20DC72EB" w14:textId="77777777" w:rsidR="00524B9C" w:rsidRPr="00524B9C" w:rsidRDefault="00524B9C" w:rsidP="00524B9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ab/>
      </w:r>
      <w:r w:rsidRPr="00524B9C">
        <w:rPr>
          <w:rFonts w:asciiTheme="majorBidi" w:hAnsiTheme="majorBidi" w:cstheme="majorBidi"/>
          <w:sz w:val="24"/>
          <w:szCs w:val="24"/>
        </w:rPr>
        <w:tab/>
      </w:r>
      <w:r w:rsidRPr="00524B9C">
        <w:rPr>
          <w:rFonts w:asciiTheme="majorBidi" w:hAnsiTheme="majorBidi" w:cstheme="majorBidi"/>
          <w:sz w:val="24"/>
          <w:szCs w:val="24"/>
        </w:rPr>
        <w:tab/>
      </w:r>
    </w:p>
    <w:p w14:paraId="443165EE" w14:textId="4EF053E2" w:rsidR="00524B9C" w:rsidRPr="00524B9C" w:rsidRDefault="00524B9C" w:rsidP="00524B9C">
      <w:pPr>
        <w:rPr>
          <w:rFonts w:asciiTheme="majorBidi" w:eastAsia="Times New Roman" w:hAnsiTheme="majorBidi" w:cstheme="majorBidi"/>
          <w:i/>
          <w:iCs/>
          <w:sz w:val="24"/>
          <w:szCs w:val="24"/>
        </w:rPr>
      </w:pPr>
    </w:p>
    <w:p w14:paraId="36203D05" w14:textId="4498FFAF" w:rsidR="00524B9C" w:rsidRPr="00524B9C" w:rsidRDefault="00524B9C" w:rsidP="00D91E8D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Style w:val="linkify"/>
          <w:rFonts w:asciiTheme="majorBidi" w:hAnsiTheme="majorBidi" w:cstheme="majorBidi"/>
          <w:sz w:val="24"/>
          <w:szCs w:val="24"/>
        </w:rPr>
      </w:pPr>
      <w:r w:rsidRPr="00524B9C">
        <w:rPr>
          <w:rStyle w:val="linkify"/>
          <w:rFonts w:asciiTheme="majorBidi" w:hAnsiTheme="majorBidi" w:cstheme="majorBidi"/>
          <w:sz w:val="24"/>
          <w:szCs w:val="24"/>
        </w:rPr>
        <w:t xml:space="preserve">An </w:t>
      </w:r>
      <w:r w:rsidRPr="00524B9C">
        <w:rPr>
          <w:rStyle w:val="linkify"/>
          <w:rFonts w:asciiTheme="majorBidi" w:hAnsiTheme="majorBidi" w:cstheme="majorBidi"/>
          <w:b/>
          <w:bCs/>
          <w:sz w:val="24"/>
          <w:szCs w:val="24"/>
        </w:rPr>
        <w:t>excellent</w:t>
      </w:r>
      <w:r w:rsidRPr="00524B9C">
        <w:rPr>
          <w:rStyle w:val="linkify"/>
          <w:rFonts w:asciiTheme="majorBidi" w:hAnsiTheme="majorBidi" w:cstheme="majorBidi"/>
          <w:sz w:val="24"/>
          <w:szCs w:val="24"/>
        </w:rPr>
        <w:t xml:space="preserve"> degree of inter-rater agreement was found between </w:t>
      </w:r>
      <w:r w:rsidRPr="00524B9C">
        <w:rPr>
          <w:rFonts w:asciiTheme="majorBidi" w:hAnsiTheme="majorBidi" w:cstheme="majorBidi"/>
          <w:b/>
          <w:bCs/>
          <w:sz w:val="24"/>
          <w:szCs w:val="24"/>
        </w:rPr>
        <w:t xml:space="preserve">Test of Narrative language production total raw score </w:t>
      </w:r>
      <w:r w:rsidRPr="00524B9C">
        <w:rPr>
          <w:rStyle w:val="linkify"/>
          <w:rFonts w:asciiTheme="majorBidi" w:hAnsiTheme="majorBidi" w:cstheme="majorBidi"/>
          <w:sz w:val="24"/>
          <w:szCs w:val="24"/>
        </w:rPr>
        <w:t>measurements. The single measure ICC was .993 with a 95% confidence interval from .991 to .999 (</w:t>
      </w:r>
      <w:proofErr w:type="gramStart"/>
      <w:r w:rsidRPr="00524B9C">
        <w:rPr>
          <w:rStyle w:val="linkify"/>
          <w:rFonts w:asciiTheme="majorBidi" w:hAnsiTheme="majorBidi" w:cstheme="majorBidi"/>
          <w:sz w:val="24"/>
          <w:szCs w:val="24"/>
        </w:rPr>
        <w:t>F</w:t>
      </w:r>
      <w:r w:rsidRPr="00524B9C">
        <w:rPr>
          <w:rStyle w:val="linkify"/>
          <w:rFonts w:asciiTheme="majorBidi" w:hAnsiTheme="majorBidi" w:cstheme="majorBidi"/>
          <w:sz w:val="24"/>
          <w:szCs w:val="24"/>
          <w:vertAlign w:val="subscript"/>
        </w:rPr>
        <w:t>(</w:t>
      </w:r>
      <w:proofErr w:type="gramEnd"/>
      <w:r w:rsidRPr="00524B9C">
        <w:rPr>
          <w:rStyle w:val="linkify"/>
          <w:rFonts w:asciiTheme="majorBidi" w:hAnsiTheme="majorBidi" w:cstheme="majorBidi"/>
          <w:sz w:val="24"/>
          <w:szCs w:val="24"/>
          <w:vertAlign w:val="subscript"/>
        </w:rPr>
        <w:t>19,19)</w:t>
      </w:r>
      <w:r w:rsidRPr="00524B9C">
        <w:rPr>
          <w:rStyle w:val="linkify"/>
          <w:rFonts w:asciiTheme="majorBidi" w:hAnsiTheme="majorBidi" w:cstheme="majorBidi"/>
          <w:sz w:val="24"/>
          <w:szCs w:val="24"/>
        </w:rPr>
        <w:t xml:space="preserve">= 270.191, </w:t>
      </w:r>
      <w:r w:rsidRPr="00524B9C">
        <w:rPr>
          <w:rStyle w:val="linkify"/>
          <w:rFonts w:asciiTheme="majorBidi" w:hAnsiTheme="majorBidi" w:cstheme="majorBidi"/>
          <w:i/>
          <w:iCs/>
          <w:sz w:val="24"/>
          <w:szCs w:val="24"/>
        </w:rPr>
        <w:t>p</w:t>
      </w:r>
      <w:r w:rsidRPr="00524B9C">
        <w:rPr>
          <w:rStyle w:val="linkify"/>
          <w:rFonts w:asciiTheme="majorBidi" w:hAnsiTheme="majorBidi" w:cstheme="majorBidi"/>
          <w:sz w:val="24"/>
          <w:szCs w:val="24"/>
        </w:rPr>
        <w:t>&lt;.001).</w:t>
      </w:r>
    </w:p>
    <w:p w14:paraId="0DD1AF54" w14:textId="77777777" w:rsidR="00524B9C" w:rsidRPr="00524B9C" w:rsidRDefault="00524B9C" w:rsidP="00524B9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0FE4F1F" w14:textId="77777777" w:rsidR="00524B9C" w:rsidRPr="00524B9C" w:rsidRDefault="00524B9C" w:rsidP="00524B9C">
      <w:pPr>
        <w:spacing w:after="200" w:line="276" w:lineRule="auto"/>
        <w:rPr>
          <w:rStyle w:val="linkify"/>
          <w:rFonts w:asciiTheme="majorBidi" w:hAnsiTheme="majorBidi" w:cstheme="majorBidi"/>
          <w:sz w:val="24"/>
          <w:szCs w:val="24"/>
        </w:rPr>
      </w:pPr>
    </w:p>
    <w:p w14:paraId="5E48AB84" w14:textId="77777777" w:rsidR="00524B9C" w:rsidRPr="00524B9C" w:rsidRDefault="00524B9C" w:rsidP="00524B9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1718967" w14:textId="77777777" w:rsidR="00524B9C" w:rsidRDefault="00524B9C" w:rsidP="00524B9C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A6E573A" w14:textId="77777777" w:rsidR="00524B9C" w:rsidRPr="00524B9C" w:rsidRDefault="00524B9C" w:rsidP="00524B9C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49091AFE" w14:textId="77777777" w:rsidR="00524B9C" w:rsidRPr="00524B9C" w:rsidRDefault="00524B9C" w:rsidP="00524B9C">
      <w:pPr>
        <w:rPr>
          <w:rFonts w:asciiTheme="majorBidi" w:hAnsiTheme="majorBidi" w:cstheme="majorBidi"/>
          <w:sz w:val="24"/>
          <w:szCs w:val="24"/>
        </w:rPr>
      </w:pPr>
    </w:p>
    <w:p w14:paraId="76E57EF0" w14:textId="77777777" w:rsidR="00524B9C" w:rsidRPr="00524B9C" w:rsidRDefault="00524B9C" w:rsidP="00524B9C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24B9C">
        <w:rPr>
          <w:rFonts w:asciiTheme="majorBidi" w:hAnsiTheme="majorBidi" w:cstheme="majorBidi"/>
          <w:b/>
          <w:bCs/>
          <w:sz w:val="24"/>
          <w:szCs w:val="24"/>
        </w:rPr>
        <w:lastRenderedPageBreak/>
        <w:t>Test-Retest Reliability:</w:t>
      </w:r>
    </w:p>
    <w:p w14:paraId="5D43BBE4" w14:textId="12A8381C" w:rsidR="00524B9C" w:rsidRPr="00524B9C" w:rsidRDefault="00524B9C" w:rsidP="00524B9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24B9C">
        <w:rPr>
          <w:rFonts w:asciiTheme="majorBidi" w:hAnsiTheme="majorBidi" w:cstheme="majorBidi"/>
          <w:b/>
          <w:bCs/>
          <w:sz w:val="24"/>
          <w:szCs w:val="24"/>
        </w:rPr>
        <w:t>Test of Narrative language Comprehension total raw score</w:t>
      </w:r>
    </w:p>
    <w:tbl>
      <w:tblPr>
        <w:tblStyle w:val="TableGrid"/>
        <w:tblW w:w="4970" w:type="pct"/>
        <w:tblLook w:val="04A0" w:firstRow="1" w:lastRow="0" w:firstColumn="1" w:lastColumn="0" w:noHBand="0" w:noVBand="1"/>
      </w:tblPr>
      <w:tblGrid>
        <w:gridCol w:w="2840"/>
        <w:gridCol w:w="1130"/>
        <w:gridCol w:w="1941"/>
        <w:gridCol w:w="385"/>
        <w:gridCol w:w="693"/>
        <w:gridCol w:w="652"/>
        <w:gridCol w:w="6"/>
        <w:gridCol w:w="634"/>
        <w:gridCol w:w="1013"/>
      </w:tblGrid>
      <w:tr w:rsidR="00524B9C" w:rsidRPr="00524B9C" w14:paraId="4310A629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F9AA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AE73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Test</w:t>
            </w:r>
          </w:p>
        </w:tc>
        <w:tc>
          <w:tcPr>
            <w:tcW w:w="16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23464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Retest</w:t>
            </w:r>
          </w:p>
        </w:tc>
      </w:tr>
      <w:tr w:rsidR="00524B9C" w:rsidRPr="00524B9C" w14:paraId="27BD24DD" w14:textId="77777777" w:rsidTr="00524B9C">
        <w:trPr>
          <w:trHeight w:val="1178"/>
        </w:trPr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7D2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  <w:p w14:paraId="110D06D5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Min-Max</w:t>
            </w:r>
          </w:p>
          <w:p w14:paraId="3BCBD074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24B9C">
              <w:rPr>
                <w:rFonts w:asciiTheme="majorBidi" w:hAnsiTheme="majorBidi" w:cstheme="majorBidi"/>
                <w:sz w:val="24"/>
                <w:szCs w:val="24"/>
              </w:rPr>
              <w:t>Mean±S.D</w:t>
            </w:r>
            <w:proofErr w:type="spellEnd"/>
            <w:r w:rsidRPr="00524B9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1508B907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SE Mean</w:t>
            </w:r>
          </w:p>
        </w:tc>
        <w:tc>
          <w:tcPr>
            <w:tcW w:w="1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EEE94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  <w:p w14:paraId="74035D9B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13.00-43.00</w:t>
            </w:r>
          </w:p>
          <w:p w14:paraId="402B0C34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30.30±8.985</w:t>
            </w:r>
          </w:p>
          <w:p w14:paraId="4E7FFB56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2.009</w:t>
            </w:r>
          </w:p>
        </w:tc>
        <w:tc>
          <w:tcPr>
            <w:tcW w:w="16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E0EB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  <w:p w14:paraId="27966692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15.00-43.00</w:t>
            </w:r>
          </w:p>
          <w:p w14:paraId="4FE9C8A7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31.35±8.45</w:t>
            </w:r>
          </w:p>
          <w:p w14:paraId="56C391CC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1.890</w:t>
            </w:r>
          </w:p>
        </w:tc>
      </w:tr>
      <w:tr w:rsidR="00524B9C" w:rsidRPr="00524B9C" w14:paraId="248535D5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FF64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Pearson correlation</w:t>
            </w:r>
          </w:p>
        </w:tc>
        <w:tc>
          <w:tcPr>
            <w:tcW w:w="34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4F47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r=0.977</w:t>
            </w:r>
          </w:p>
          <w:p w14:paraId="590B6096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524B9C">
              <w:rPr>
                <w:rFonts w:asciiTheme="majorBidi" w:hAnsiTheme="majorBidi" w:cstheme="majorBidi"/>
                <w:sz w:val="24"/>
                <w:szCs w:val="24"/>
              </w:rPr>
              <w:t>&lt;.001*</w:t>
            </w:r>
          </w:p>
        </w:tc>
      </w:tr>
      <w:tr w:rsidR="00524B9C" w:rsidRPr="00524B9C" w14:paraId="3113AA0B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EFF7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AA6D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ICC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EED50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0E79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 value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0DE6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df</w:t>
            </w: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1783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df</w:t>
            </w: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39FBC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</w:t>
            </w:r>
          </w:p>
        </w:tc>
      </w:tr>
      <w:tr w:rsidR="00524B9C" w:rsidRPr="00524B9C" w14:paraId="57055298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368F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Single Measures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E3E0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0.970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FB50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0.908-0.989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C1E7B" w14:textId="77777777" w:rsidR="00524B9C" w:rsidRPr="00524B9C" w:rsidRDefault="00524B9C">
            <w:pPr>
              <w:spacing w:after="255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80.543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163F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4640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7FD83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524B9C">
              <w:rPr>
                <w:rFonts w:asciiTheme="majorBidi" w:hAnsiTheme="majorBidi" w:cstheme="majorBidi"/>
                <w:sz w:val="24"/>
                <w:szCs w:val="24"/>
              </w:rPr>
              <w:t>&lt;.001*</w:t>
            </w:r>
          </w:p>
        </w:tc>
      </w:tr>
      <w:tr w:rsidR="00524B9C" w:rsidRPr="00524B9C" w14:paraId="3DEE6001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806B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Average Measures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2B44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0.985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917F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0.852-0.994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B6BAF" w14:textId="77777777" w:rsidR="00524B9C" w:rsidRPr="00524B9C" w:rsidRDefault="00524B9C">
            <w:pPr>
              <w:spacing w:after="255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80.543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FB68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8EA9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C6FB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524B9C">
              <w:rPr>
                <w:rFonts w:asciiTheme="majorBidi" w:hAnsiTheme="majorBidi" w:cstheme="majorBidi"/>
                <w:sz w:val="24"/>
                <w:szCs w:val="24"/>
              </w:rPr>
              <w:t>&lt;.001*</w:t>
            </w:r>
          </w:p>
        </w:tc>
      </w:tr>
      <w:tr w:rsidR="00524B9C" w:rsidRPr="00524B9C" w14:paraId="79BAE747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D183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Standard Error of Measure</w:t>
            </w:r>
          </w:p>
        </w:tc>
        <w:tc>
          <w:tcPr>
            <w:tcW w:w="34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395EA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1.511</w:t>
            </w:r>
          </w:p>
        </w:tc>
      </w:tr>
      <w:tr w:rsidR="00524B9C" w:rsidRPr="00524B9C" w14:paraId="25515EDA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DBA0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MDC at 95% CI</w:t>
            </w:r>
          </w:p>
          <w:p w14:paraId="3D5F9192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MDC at 99% CI</w:t>
            </w:r>
          </w:p>
        </w:tc>
        <w:tc>
          <w:tcPr>
            <w:tcW w:w="34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16A70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4.188</w:t>
            </w:r>
          </w:p>
          <w:p w14:paraId="3C7D1312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5.505</w:t>
            </w:r>
          </w:p>
        </w:tc>
      </w:tr>
    </w:tbl>
    <w:p w14:paraId="3DB08559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kern w:val="2"/>
          <w:sz w:val="24"/>
          <w:szCs w:val="24"/>
          <w14:ligatures w14:val="standardContextual"/>
        </w:rPr>
      </w:pPr>
      <w:r w:rsidRPr="00524B9C">
        <w:rPr>
          <w:rFonts w:asciiTheme="majorBidi" w:hAnsiTheme="majorBidi" w:cstheme="majorBidi"/>
          <w:sz w:val="24"/>
          <w:szCs w:val="24"/>
        </w:rPr>
        <w:t>n: number of patients</w:t>
      </w:r>
    </w:p>
    <w:p w14:paraId="37F86AFE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Min-Max: Minimum to Maximum</w:t>
      </w:r>
    </w:p>
    <w:p w14:paraId="502D6CF0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SD: Standard deviation</w:t>
      </w:r>
    </w:p>
    <w:p w14:paraId="79B904C8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SE Mean: Standard error of the mean</w:t>
      </w:r>
    </w:p>
    <w:p w14:paraId="49F96571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r: Pearson correlation coefficient</w:t>
      </w:r>
    </w:p>
    <w:p w14:paraId="7FB57265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ICC: Intra-Class Correlation Coefficient</w:t>
      </w:r>
    </w:p>
    <w:p w14:paraId="6EF27E6E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CI: Confidence interval</w:t>
      </w:r>
    </w:p>
    <w:p w14:paraId="67E937F9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524B9C">
        <w:rPr>
          <w:rFonts w:asciiTheme="majorBidi" w:hAnsiTheme="majorBidi" w:cstheme="majorBidi"/>
          <w:sz w:val="24"/>
          <w:szCs w:val="24"/>
        </w:rPr>
        <w:t>df</w:t>
      </w:r>
      <w:proofErr w:type="spellEnd"/>
      <w:r w:rsidRPr="00524B9C">
        <w:rPr>
          <w:rFonts w:asciiTheme="majorBidi" w:hAnsiTheme="majorBidi" w:cstheme="majorBidi"/>
          <w:sz w:val="24"/>
          <w:szCs w:val="24"/>
        </w:rPr>
        <w:t>: Degree of freedom</w:t>
      </w:r>
    </w:p>
    <w:p w14:paraId="79152897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MDC: Minimal Detectable Change</w:t>
      </w:r>
    </w:p>
    <w:p w14:paraId="3BC32097" w14:textId="77777777" w:rsidR="00524B9C" w:rsidRPr="00524B9C" w:rsidRDefault="00524B9C" w:rsidP="00524B9C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24B9C">
        <w:rPr>
          <w:rFonts w:asciiTheme="majorBidi" w:eastAsia="Times New Roman" w:hAnsiTheme="majorBidi" w:cstheme="majorBidi"/>
          <w:sz w:val="24"/>
          <w:szCs w:val="24"/>
        </w:rPr>
        <w:t>*: Statistically significant (</w:t>
      </w:r>
      <w:r w:rsidRPr="00524B9C">
        <w:rPr>
          <w:rFonts w:asciiTheme="majorBidi" w:eastAsia="Times New Roman" w:hAnsiTheme="majorBidi" w:cstheme="majorBidi"/>
          <w:i/>
          <w:iCs/>
          <w:sz w:val="24"/>
          <w:szCs w:val="24"/>
        </w:rPr>
        <w:t>p</w:t>
      </w:r>
      <w:r w:rsidRPr="00524B9C">
        <w:rPr>
          <w:rFonts w:asciiTheme="majorBidi" w:eastAsia="Times New Roman" w:hAnsiTheme="majorBidi" w:cstheme="majorBidi"/>
          <w:sz w:val="24"/>
          <w:szCs w:val="24"/>
        </w:rPr>
        <w:t>&lt;.05)</w:t>
      </w:r>
    </w:p>
    <w:p w14:paraId="1781DEC0" w14:textId="638A9217" w:rsidR="00524B9C" w:rsidRPr="00524B9C" w:rsidRDefault="00524B9C" w:rsidP="00524B9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ab/>
      </w:r>
      <w:r w:rsidRPr="00524B9C">
        <w:rPr>
          <w:rFonts w:asciiTheme="majorBidi" w:hAnsiTheme="majorBidi" w:cstheme="majorBidi"/>
          <w:sz w:val="24"/>
          <w:szCs w:val="24"/>
        </w:rPr>
        <w:tab/>
      </w:r>
      <w:r w:rsidRPr="00524B9C">
        <w:rPr>
          <w:rFonts w:asciiTheme="majorBidi" w:hAnsiTheme="majorBidi" w:cstheme="majorBidi"/>
          <w:sz w:val="24"/>
          <w:szCs w:val="24"/>
        </w:rPr>
        <w:tab/>
      </w:r>
    </w:p>
    <w:p w14:paraId="30969358" w14:textId="77777777" w:rsidR="00524B9C" w:rsidRDefault="00524B9C" w:rsidP="00524B9C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 xml:space="preserve">A very high positive correlation was found between Total Raw Score of Narrative language (Comprehension) at test and Retest time of assessment (r=0.977, </w:t>
      </w:r>
      <w:r w:rsidRPr="00524B9C">
        <w:rPr>
          <w:rFonts w:asciiTheme="majorBidi" w:hAnsiTheme="majorBidi" w:cstheme="majorBidi"/>
          <w:i/>
          <w:iCs/>
          <w:sz w:val="24"/>
          <w:szCs w:val="24"/>
        </w:rPr>
        <w:t>p</w:t>
      </w:r>
      <w:r w:rsidRPr="00524B9C">
        <w:rPr>
          <w:rFonts w:asciiTheme="majorBidi" w:hAnsiTheme="majorBidi" w:cstheme="majorBidi"/>
          <w:sz w:val="24"/>
          <w:szCs w:val="24"/>
        </w:rPr>
        <w:t>&lt;.001*).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4BAC89EB" w14:textId="77777777" w:rsidR="00524B9C" w:rsidRDefault="00524B9C" w:rsidP="00524B9C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2ED78AC2" w14:textId="1B9F5C81" w:rsidR="00524B9C" w:rsidRPr="00524B9C" w:rsidRDefault="00524B9C" w:rsidP="00524B9C">
      <w:pPr>
        <w:pStyle w:val="ListParagraph"/>
        <w:numPr>
          <w:ilvl w:val="0"/>
          <w:numId w:val="2"/>
        </w:numPr>
        <w:rPr>
          <w:rStyle w:val="linkify"/>
          <w:rFonts w:asciiTheme="majorBidi" w:hAnsiTheme="majorBidi" w:cstheme="majorBidi"/>
          <w:sz w:val="24"/>
          <w:szCs w:val="24"/>
        </w:rPr>
      </w:pPr>
      <w:r w:rsidRPr="00524B9C">
        <w:rPr>
          <w:rStyle w:val="linkify"/>
          <w:rFonts w:asciiTheme="majorBidi" w:hAnsiTheme="majorBidi" w:cstheme="majorBidi"/>
          <w:sz w:val="24"/>
          <w:szCs w:val="24"/>
        </w:rPr>
        <w:t xml:space="preserve">An </w:t>
      </w:r>
      <w:r w:rsidRPr="00524B9C">
        <w:rPr>
          <w:rStyle w:val="linkify"/>
          <w:rFonts w:asciiTheme="majorBidi" w:hAnsiTheme="majorBidi" w:cstheme="majorBidi"/>
          <w:b/>
          <w:bCs/>
          <w:sz w:val="24"/>
          <w:szCs w:val="24"/>
        </w:rPr>
        <w:t>excellent</w:t>
      </w:r>
      <w:r w:rsidRPr="00524B9C">
        <w:rPr>
          <w:rStyle w:val="linkify"/>
          <w:rFonts w:asciiTheme="majorBidi" w:hAnsiTheme="majorBidi" w:cstheme="majorBidi"/>
          <w:sz w:val="24"/>
          <w:szCs w:val="24"/>
        </w:rPr>
        <w:t xml:space="preserve"> degree of reliability was found between t</w:t>
      </w:r>
      <w:r w:rsidRPr="00524B9C">
        <w:rPr>
          <w:rFonts w:asciiTheme="majorBidi" w:hAnsiTheme="majorBidi" w:cstheme="majorBidi"/>
          <w:sz w:val="24"/>
          <w:szCs w:val="24"/>
        </w:rPr>
        <w:t>est of Narrative language Comprehension total raw score</w:t>
      </w:r>
      <w:r w:rsidRPr="00524B9C">
        <w:rPr>
          <w:rStyle w:val="linkify"/>
          <w:rFonts w:asciiTheme="majorBidi" w:hAnsiTheme="majorBidi" w:cstheme="majorBidi"/>
          <w:sz w:val="24"/>
          <w:szCs w:val="24"/>
        </w:rPr>
        <w:t xml:space="preserve"> measurements. The single measure ICC was .970 with a 95% confidence interval from .908 to .989 (</w:t>
      </w:r>
      <w:proofErr w:type="gramStart"/>
      <w:r w:rsidRPr="00524B9C">
        <w:rPr>
          <w:rStyle w:val="linkify"/>
          <w:rFonts w:asciiTheme="majorBidi" w:hAnsiTheme="majorBidi" w:cstheme="majorBidi"/>
          <w:sz w:val="24"/>
          <w:szCs w:val="24"/>
        </w:rPr>
        <w:t>F</w:t>
      </w:r>
      <w:r w:rsidRPr="00524B9C">
        <w:rPr>
          <w:rStyle w:val="linkify"/>
          <w:rFonts w:asciiTheme="majorBidi" w:hAnsiTheme="majorBidi" w:cstheme="majorBidi"/>
          <w:sz w:val="24"/>
          <w:szCs w:val="24"/>
          <w:vertAlign w:val="subscript"/>
        </w:rPr>
        <w:t>(</w:t>
      </w:r>
      <w:proofErr w:type="gramEnd"/>
      <w:r w:rsidRPr="00524B9C">
        <w:rPr>
          <w:rStyle w:val="linkify"/>
          <w:rFonts w:asciiTheme="majorBidi" w:hAnsiTheme="majorBidi" w:cstheme="majorBidi"/>
          <w:sz w:val="24"/>
          <w:szCs w:val="24"/>
          <w:vertAlign w:val="subscript"/>
        </w:rPr>
        <w:t>19,19)</w:t>
      </w:r>
      <w:r w:rsidRPr="00524B9C">
        <w:rPr>
          <w:rStyle w:val="linkify"/>
          <w:rFonts w:asciiTheme="majorBidi" w:hAnsiTheme="majorBidi" w:cstheme="majorBidi"/>
          <w:sz w:val="24"/>
          <w:szCs w:val="24"/>
        </w:rPr>
        <w:t xml:space="preserve">= 80.543, </w:t>
      </w:r>
      <w:r w:rsidRPr="00524B9C">
        <w:rPr>
          <w:rStyle w:val="linkify"/>
          <w:rFonts w:asciiTheme="majorBidi" w:hAnsiTheme="majorBidi" w:cstheme="majorBidi"/>
          <w:i/>
          <w:iCs/>
          <w:sz w:val="24"/>
          <w:szCs w:val="24"/>
        </w:rPr>
        <w:t>p</w:t>
      </w:r>
      <w:r w:rsidRPr="00524B9C">
        <w:rPr>
          <w:rStyle w:val="linkify"/>
          <w:rFonts w:asciiTheme="majorBidi" w:hAnsiTheme="majorBidi" w:cstheme="majorBidi"/>
          <w:sz w:val="24"/>
          <w:szCs w:val="24"/>
        </w:rPr>
        <w:t>&lt;.001).</w:t>
      </w:r>
    </w:p>
    <w:p w14:paraId="1DF2F1B2" w14:textId="77777777" w:rsidR="00524B9C" w:rsidRPr="00524B9C" w:rsidRDefault="00524B9C" w:rsidP="00524B9C">
      <w:pPr>
        <w:pStyle w:val="ListParagraph"/>
        <w:spacing w:after="200"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5B9C606" w14:textId="77777777" w:rsidR="00524B9C" w:rsidRDefault="00524B9C" w:rsidP="00524B9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FE9E1CF" w14:textId="77777777" w:rsidR="00524B9C" w:rsidRDefault="00524B9C" w:rsidP="00524B9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5D41D6F" w14:textId="77777777" w:rsidR="00524B9C" w:rsidRDefault="00524B9C" w:rsidP="00524B9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05F1C33" w14:textId="77777777" w:rsidR="00524B9C" w:rsidRDefault="00524B9C" w:rsidP="00524B9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621B79F" w14:textId="77777777" w:rsidR="00B84378" w:rsidRDefault="00B84378" w:rsidP="00524B9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09268D6" w14:textId="77777777" w:rsidR="00524B9C" w:rsidRPr="00524B9C" w:rsidRDefault="00524B9C" w:rsidP="00524B9C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24B9C">
        <w:rPr>
          <w:rFonts w:asciiTheme="majorBidi" w:hAnsiTheme="majorBidi" w:cstheme="majorBidi"/>
          <w:b/>
          <w:bCs/>
          <w:sz w:val="24"/>
          <w:szCs w:val="24"/>
        </w:rPr>
        <w:lastRenderedPageBreak/>
        <w:t>Test-Retest Reliability:</w:t>
      </w:r>
    </w:p>
    <w:p w14:paraId="6BCCCB42" w14:textId="0ACE3EDD" w:rsidR="00524B9C" w:rsidRPr="00524B9C" w:rsidRDefault="00524B9C" w:rsidP="00524B9C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bookmarkStart w:id="1" w:name="_Hlk142749855"/>
      <w:r w:rsidRPr="00524B9C">
        <w:rPr>
          <w:rFonts w:asciiTheme="majorBidi" w:hAnsiTheme="majorBidi" w:cstheme="majorBidi"/>
          <w:b/>
          <w:bCs/>
          <w:sz w:val="24"/>
          <w:szCs w:val="24"/>
        </w:rPr>
        <w:t>Test of Narrative language production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t</w:t>
      </w:r>
      <w:r w:rsidRPr="00524B9C">
        <w:rPr>
          <w:rFonts w:asciiTheme="majorBidi" w:hAnsiTheme="majorBidi" w:cstheme="majorBidi"/>
          <w:b/>
          <w:bCs/>
          <w:sz w:val="24"/>
          <w:szCs w:val="24"/>
        </w:rPr>
        <w:t xml:space="preserve">otal </w:t>
      </w:r>
      <w:r>
        <w:rPr>
          <w:rFonts w:asciiTheme="majorBidi" w:hAnsiTheme="majorBidi" w:cstheme="majorBidi"/>
          <w:b/>
          <w:bCs/>
          <w:sz w:val="24"/>
          <w:szCs w:val="24"/>
        </w:rPr>
        <w:t>ra</w:t>
      </w:r>
      <w:r w:rsidRPr="00524B9C">
        <w:rPr>
          <w:rFonts w:asciiTheme="majorBidi" w:hAnsiTheme="majorBidi" w:cstheme="majorBidi"/>
          <w:b/>
          <w:bCs/>
          <w:sz w:val="24"/>
          <w:szCs w:val="24"/>
        </w:rPr>
        <w:t xml:space="preserve">w 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24B9C">
        <w:rPr>
          <w:rFonts w:asciiTheme="majorBidi" w:hAnsiTheme="majorBidi" w:cstheme="majorBidi"/>
          <w:b/>
          <w:bCs/>
          <w:sz w:val="24"/>
          <w:szCs w:val="24"/>
        </w:rPr>
        <w:t>core</w:t>
      </w:r>
    </w:p>
    <w:bookmarkEnd w:id="1"/>
    <w:tbl>
      <w:tblPr>
        <w:tblStyle w:val="TableGrid"/>
        <w:tblW w:w="4970" w:type="pct"/>
        <w:tblLook w:val="04A0" w:firstRow="1" w:lastRow="0" w:firstColumn="1" w:lastColumn="0" w:noHBand="0" w:noVBand="1"/>
      </w:tblPr>
      <w:tblGrid>
        <w:gridCol w:w="2840"/>
        <w:gridCol w:w="1130"/>
        <w:gridCol w:w="1941"/>
        <w:gridCol w:w="385"/>
        <w:gridCol w:w="693"/>
        <w:gridCol w:w="652"/>
        <w:gridCol w:w="6"/>
        <w:gridCol w:w="634"/>
        <w:gridCol w:w="1013"/>
      </w:tblGrid>
      <w:tr w:rsidR="00524B9C" w:rsidRPr="00524B9C" w14:paraId="3EEA8ABA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83EF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4377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Test</w:t>
            </w:r>
          </w:p>
        </w:tc>
        <w:tc>
          <w:tcPr>
            <w:tcW w:w="16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0E553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Retest</w:t>
            </w:r>
          </w:p>
        </w:tc>
      </w:tr>
      <w:tr w:rsidR="00524B9C" w:rsidRPr="00524B9C" w14:paraId="06831EC4" w14:textId="77777777" w:rsidTr="00524B9C">
        <w:trPr>
          <w:trHeight w:val="1178"/>
        </w:trPr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8D8DD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  <w:p w14:paraId="08046138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Min-Max</w:t>
            </w:r>
          </w:p>
          <w:p w14:paraId="2B124709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24B9C">
              <w:rPr>
                <w:rFonts w:asciiTheme="majorBidi" w:hAnsiTheme="majorBidi" w:cstheme="majorBidi"/>
                <w:sz w:val="24"/>
                <w:szCs w:val="24"/>
              </w:rPr>
              <w:t>Mean±S.D</w:t>
            </w:r>
            <w:proofErr w:type="spellEnd"/>
            <w:r w:rsidRPr="00524B9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773BE5C1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SE Mean</w:t>
            </w:r>
          </w:p>
        </w:tc>
        <w:tc>
          <w:tcPr>
            <w:tcW w:w="1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A13E0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  <w:p w14:paraId="62094E77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20.00-63.00</w:t>
            </w:r>
          </w:p>
          <w:p w14:paraId="1A14201F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42.50±12.58</w:t>
            </w:r>
          </w:p>
          <w:p w14:paraId="11210687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2.813</w:t>
            </w:r>
          </w:p>
        </w:tc>
        <w:tc>
          <w:tcPr>
            <w:tcW w:w="16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42489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  <w:p w14:paraId="28FA7E27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20.00-64.00</w:t>
            </w:r>
          </w:p>
          <w:p w14:paraId="2CC6649A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44.50±12.55</w:t>
            </w:r>
          </w:p>
          <w:p w14:paraId="520E37E5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2.806</w:t>
            </w:r>
          </w:p>
        </w:tc>
      </w:tr>
      <w:tr w:rsidR="00524B9C" w:rsidRPr="00524B9C" w14:paraId="37C1F870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FFF1F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Pearson correlation</w:t>
            </w:r>
          </w:p>
        </w:tc>
        <w:tc>
          <w:tcPr>
            <w:tcW w:w="34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31C4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r=0.981</w:t>
            </w:r>
          </w:p>
          <w:p w14:paraId="6520D616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524B9C">
              <w:rPr>
                <w:rFonts w:asciiTheme="majorBidi" w:hAnsiTheme="majorBidi" w:cstheme="majorBidi"/>
                <w:sz w:val="24"/>
                <w:szCs w:val="24"/>
              </w:rPr>
              <w:t>&lt;.001*</w:t>
            </w:r>
          </w:p>
        </w:tc>
      </w:tr>
      <w:tr w:rsidR="00524B9C" w:rsidRPr="00524B9C" w14:paraId="430E9FDC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B07D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3700B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ICC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E3E86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15D11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 value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2C78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df</w:t>
            </w: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C285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df</w:t>
            </w: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5ABB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</w:t>
            </w:r>
          </w:p>
        </w:tc>
      </w:tr>
      <w:tr w:rsidR="00524B9C" w:rsidRPr="00524B9C" w14:paraId="3C51F0DD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925E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Single Measures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D2A6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0.970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C147A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0.839-0.991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A74EC" w14:textId="77777777" w:rsidR="00524B9C" w:rsidRPr="00524B9C" w:rsidRDefault="00524B9C">
            <w:pPr>
              <w:spacing w:after="255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106.179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44B17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8487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FA59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524B9C">
              <w:rPr>
                <w:rFonts w:asciiTheme="majorBidi" w:hAnsiTheme="majorBidi" w:cstheme="majorBidi"/>
                <w:sz w:val="24"/>
                <w:szCs w:val="24"/>
              </w:rPr>
              <w:t>&lt;.001*</w:t>
            </w:r>
          </w:p>
        </w:tc>
      </w:tr>
      <w:tr w:rsidR="00524B9C" w:rsidRPr="00524B9C" w14:paraId="28EBE6CD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2188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Average Measures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30AE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0.985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479E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0.912-0.885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57261" w14:textId="77777777" w:rsidR="00524B9C" w:rsidRPr="00524B9C" w:rsidRDefault="00524B9C">
            <w:pPr>
              <w:spacing w:after="255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106.179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E85A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9ADD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E5C8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</w:t>
            </w:r>
            <w:r w:rsidRPr="00524B9C">
              <w:rPr>
                <w:rFonts w:asciiTheme="majorBidi" w:hAnsiTheme="majorBidi" w:cstheme="majorBidi"/>
                <w:sz w:val="24"/>
                <w:szCs w:val="24"/>
              </w:rPr>
              <w:t>&lt;.001*</w:t>
            </w:r>
          </w:p>
        </w:tc>
      </w:tr>
      <w:tr w:rsidR="00524B9C" w:rsidRPr="00524B9C" w14:paraId="6F77FFCA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0257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Standard Error of Measure</w:t>
            </w:r>
          </w:p>
        </w:tc>
        <w:tc>
          <w:tcPr>
            <w:tcW w:w="34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B978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1.192</w:t>
            </w:r>
          </w:p>
        </w:tc>
      </w:tr>
      <w:tr w:rsidR="00524B9C" w:rsidRPr="00524B9C" w14:paraId="7B06E95D" w14:textId="77777777" w:rsidTr="00524B9C"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AAFA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MDC at 95% CI</w:t>
            </w:r>
          </w:p>
          <w:p w14:paraId="2DB005EC" w14:textId="77777777" w:rsidR="00524B9C" w:rsidRPr="00524B9C" w:rsidRDefault="00524B9C">
            <w:pPr>
              <w:spacing w:after="255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MDC at 99% CI</w:t>
            </w:r>
          </w:p>
        </w:tc>
        <w:tc>
          <w:tcPr>
            <w:tcW w:w="347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F5E6E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3.304</w:t>
            </w:r>
          </w:p>
          <w:p w14:paraId="5F6684F1" w14:textId="77777777" w:rsidR="00524B9C" w:rsidRPr="00524B9C" w:rsidRDefault="00524B9C">
            <w:pPr>
              <w:spacing w:after="255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B9C">
              <w:rPr>
                <w:rFonts w:asciiTheme="majorBidi" w:hAnsiTheme="majorBidi" w:cstheme="majorBidi"/>
                <w:sz w:val="24"/>
                <w:szCs w:val="24"/>
              </w:rPr>
              <w:t>4.343</w:t>
            </w:r>
          </w:p>
        </w:tc>
      </w:tr>
    </w:tbl>
    <w:p w14:paraId="5333907E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kern w:val="2"/>
          <w:sz w:val="24"/>
          <w:szCs w:val="24"/>
          <w14:ligatures w14:val="standardContextual"/>
        </w:rPr>
      </w:pPr>
      <w:r w:rsidRPr="00524B9C">
        <w:rPr>
          <w:rFonts w:asciiTheme="majorBidi" w:hAnsiTheme="majorBidi" w:cstheme="majorBidi"/>
          <w:sz w:val="24"/>
          <w:szCs w:val="24"/>
        </w:rPr>
        <w:t>n: number of patients</w:t>
      </w:r>
    </w:p>
    <w:p w14:paraId="7C3B076A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Min-Max: Minimum to Maximum</w:t>
      </w:r>
    </w:p>
    <w:p w14:paraId="7F985EF2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SD: Standard deviation</w:t>
      </w:r>
    </w:p>
    <w:p w14:paraId="137F6A6B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SE Mean: Standard error of the mean</w:t>
      </w:r>
    </w:p>
    <w:p w14:paraId="1A225221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r: Pearson correlation coefficient</w:t>
      </w:r>
    </w:p>
    <w:p w14:paraId="31B58BDD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ICC: Intra-Class Correlation Coefficient</w:t>
      </w:r>
    </w:p>
    <w:p w14:paraId="1CC368E4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CI: Confidence interval</w:t>
      </w:r>
    </w:p>
    <w:p w14:paraId="0F9BB0DF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524B9C">
        <w:rPr>
          <w:rFonts w:asciiTheme="majorBidi" w:hAnsiTheme="majorBidi" w:cstheme="majorBidi"/>
          <w:sz w:val="24"/>
          <w:szCs w:val="24"/>
        </w:rPr>
        <w:t>df</w:t>
      </w:r>
      <w:proofErr w:type="spellEnd"/>
      <w:r w:rsidRPr="00524B9C">
        <w:rPr>
          <w:rFonts w:asciiTheme="majorBidi" w:hAnsiTheme="majorBidi" w:cstheme="majorBidi"/>
          <w:sz w:val="24"/>
          <w:szCs w:val="24"/>
        </w:rPr>
        <w:t>: Degree of freedom</w:t>
      </w:r>
    </w:p>
    <w:p w14:paraId="62DD1DC5" w14:textId="77777777" w:rsidR="00524B9C" w:rsidRPr="00524B9C" w:rsidRDefault="00524B9C" w:rsidP="00524B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>MDC: Minimal Detectable Change</w:t>
      </w:r>
    </w:p>
    <w:p w14:paraId="57CC08B3" w14:textId="77777777" w:rsidR="00524B9C" w:rsidRPr="00524B9C" w:rsidRDefault="00524B9C" w:rsidP="00524B9C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24B9C">
        <w:rPr>
          <w:rFonts w:asciiTheme="majorBidi" w:eastAsia="Times New Roman" w:hAnsiTheme="majorBidi" w:cstheme="majorBidi"/>
          <w:sz w:val="24"/>
          <w:szCs w:val="24"/>
        </w:rPr>
        <w:t>*: Statistically significant (</w:t>
      </w:r>
      <w:r w:rsidRPr="00524B9C">
        <w:rPr>
          <w:rFonts w:asciiTheme="majorBidi" w:eastAsia="Times New Roman" w:hAnsiTheme="majorBidi" w:cstheme="majorBidi"/>
          <w:i/>
          <w:iCs/>
          <w:sz w:val="24"/>
          <w:szCs w:val="24"/>
        </w:rPr>
        <w:t>p</w:t>
      </w:r>
      <w:r w:rsidRPr="00524B9C">
        <w:rPr>
          <w:rFonts w:asciiTheme="majorBidi" w:eastAsia="Times New Roman" w:hAnsiTheme="majorBidi" w:cstheme="majorBidi"/>
          <w:sz w:val="24"/>
          <w:szCs w:val="24"/>
        </w:rPr>
        <w:t>&lt;.05)</w:t>
      </w:r>
    </w:p>
    <w:p w14:paraId="497697B7" w14:textId="77777777" w:rsidR="00524B9C" w:rsidRPr="00524B9C" w:rsidRDefault="00524B9C" w:rsidP="00524B9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24B9C">
        <w:rPr>
          <w:rFonts w:asciiTheme="majorBidi" w:hAnsiTheme="majorBidi" w:cstheme="majorBidi"/>
          <w:sz w:val="24"/>
          <w:szCs w:val="24"/>
        </w:rPr>
        <w:tab/>
      </w:r>
      <w:r w:rsidRPr="00524B9C">
        <w:rPr>
          <w:rFonts w:asciiTheme="majorBidi" w:hAnsiTheme="majorBidi" w:cstheme="majorBidi"/>
          <w:sz w:val="24"/>
          <w:szCs w:val="24"/>
        </w:rPr>
        <w:tab/>
      </w:r>
      <w:r w:rsidRPr="00524B9C">
        <w:rPr>
          <w:rFonts w:asciiTheme="majorBidi" w:hAnsiTheme="majorBidi" w:cstheme="majorBidi"/>
          <w:sz w:val="24"/>
          <w:szCs w:val="24"/>
        </w:rPr>
        <w:tab/>
      </w:r>
    </w:p>
    <w:p w14:paraId="398ACA65" w14:textId="77777777" w:rsidR="00524B9C" w:rsidRPr="00BE26CC" w:rsidRDefault="00524B9C" w:rsidP="00524B9C">
      <w:pPr>
        <w:pStyle w:val="ListParagraph"/>
        <w:numPr>
          <w:ilvl w:val="0"/>
          <w:numId w:val="8"/>
        </w:numPr>
        <w:spacing w:line="259" w:lineRule="auto"/>
        <w:rPr>
          <w:rFonts w:asciiTheme="majorBidi" w:hAnsiTheme="majorBidi" w:cstheme="majorBidi"/>
          <w:sz w:val="24"/>
          <w:szCs w:val="24"/>
        </w:rPr>
      </w:pPr>
      <w:r w:rsidRPr="00BE26CC">
        <w:rPr>
          <w:rFonts w:asciiTheme="majorBidi" w:hAnsiTheme="majorBidi" w:cstheme="majorBidi"/>
          <w:sz w:val="24"/>
          <w:szCs w:val="24"/>
        </w:rPr>
        <w:t>A very high positive correlation was found between Total Raw Score of Narrative language (Comprehension) at test and Retest time of assessment (r=0.9</w:t>
      </w:r>
      <w:r>
        <w:rPr>
          <w:rFonts w:asciiTheme="majorBidi" w:hAnsiTheme="majorBidi" w:cstheme="majorBidi"/>
          <w:sz w:val="24"/>
          <w:szCs w:val="24"/>
        </w:rPr>
        <w:t>81</w:t>
      </w:r>
      <w:r w:rsidRPr="00BE26CC">
        <w:rPr>
          <w:rFonts w:asciiTheme="majorBidi" w:hAnsiTheme="majorBidi" w:cstheme="majorBidi"/>
          <w:sz w:val="24"/>
          <w:szCs w:val="24"/>
        </w:rPr>
        <w:t xml:space="preserve">, </w:t>
      </w:r>
      <w:r w:rsidRPr="00BE26CC">
        <w:rPr>
          <w:rFonts w:asciiTheme="majorBidi" w:hAnsiTheme="majorBidi" w:cstheme="majorBidi"/>
          <w:i/>
          <w:iCs/>
          <w:sz w:val="24"/>
          <w:szCs w:val="24"/>
        </w:rPr>
        <w:t>p</w:t>
      </w:r>
      <w:r w:rsidRPr="00BE26CC">
        <w:rPr>
          <w:rFonts w:asciiTheme="majorBidi" w:hAnsiTheme="majorBidi" w:cstheme="majorBidi"/>
          <w:sz w:val="24"/>
          <w:szCs w:val="24"/>
        </w:rPr>
        <w:t>&lt;.001*</w:t>
      </w:r>
      <w:r>
        <w:rPr>
          <w:rFonts w:asciiTheme="majorBidi" w:hAnsiTheme="majorBidi" w:cstheme="majorBidi"/>
          <w:sz w:val="24"/>
          <w:szCs w:val="24"/>
        </w:rPr>
        <w:t>)</w:t>
      </w:r>
      <w:r w:rsidRPr="00BE26CC">
        <w:rPr>
          <w:rFonts w:asciiTheme="majorBidi" w:hAnsiTheme="majorBidi" w:cstheme="majorBidi"/>
          <w:sz w:val="24"/>
          <w:szCs w:val="24"/>
        </w:rPr>
        <w:t>.</w:t>
      </w:r>
    </w:p>
    <w:p w14:paraId="40709181" w14:textId="333C634E" w:rsidR="00524B9C" w:rsidRPr="00524B9C" w:rsidRDefault="00524B9C" w:rsidP="00524B9C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040EC4">
        <w:rPr>
          <w:rStyle w:val="linkify"/>
          <w:rFonts w:asciiTheme="majorBidi" w:hAnsiTheme="majorBidi" w:cstheme="majorBidi"/>
          <w:sz w:val="24"/>
          <w:szCs w:val="24"/>
        </w:rPr>
        <w:t xml:space="preserve">An excellent degree of reliability was found between </w:t>
      </w:r>
      <w:r w:rsidRPr="00040EC4">
        <w:rPr>
          <w:rFonts w:asciiTheme="majorBidi" w:hAnsiTheme="majorBidi" w:cstheme="majorBidi"/>
          <w:sz w:val="24"/>
          <w:szCs w:val="24"/>
        </w:rPr>
        <w:t>Test of Narrative language production total raw score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40EC4">
        <w:rPr>
          <w:rStyle w:val="linkify"/>
          <w:rFonts w:asciiTheme="majorBidi" w:hAnsiTheme="majorBidi" w:cstheme="majorBidi"/>
          <w:sz w:val="24"/>
          <w:szCs w:val="24"/>
        </w:rPr>
        <w:t>measurements. The single measure ICC was .970 with a 95% confidence interval from .839 to .991 (</w:t>
      </w:r>
      <w:proofErr w:type="gramStart"/>
      <w:r w:rsidRPr="00040EC4">
        <w:rPr>
          <w:rStyle w:val="linkify"/>
          <w:rFonts w:asciiTheme="majorBidi" w:hAnsiTheme="majorBidi" w:cstheme="majorBidi"/>
          <w:sz w:val="24"/>
          <w:szCs w:val="24"/>
        </w:rPr>
        <w:t>F</w:t>
      </w:r>
      <w:r w:rsidRPr="00040EC4">
        <w:rPr>
          <w:rStyle w:val="linkify"/>
          <w:rFonts w:asciiTheme="majorBidi" w:hAnsiTheme="majorBidi" w:cstheme="majorBidi"/>
          <w:sz w:val="24"/>
          <w:szCs w:val="24"/>
          <w:vertAlign w:val="subscript"/>
        </w:rPr>
        <w:t>(</w:t>
      </w:r>
      <w:proofErr w:type="gramEnd"/>
      <w:r w:rsidRPr="00040EC4">
        <w:rPr>
          <w:rStyle w:val="linkify"/>
          <w:rFonts w:asciiTheme="majorBidi" w:hAnsiTheme="majorBidi" w:cstheme="majorBidi"/>
          <w:sz w:val="24"/>
          <w:szCs w:val="24"/>
          <w:vertAlign w:val="subscript"/>
        </w:rPr>
        <w:t>19,19)</w:t>
      </w:r>
      <w:r w:rsidRPr="00040EC4">
        <w:rPr>
          <w:rStyle w:val="linkify"/>
          <w:rFonts w:asciiTheme="majorBidi" w:hAnsiTheme="majorBidi" w:cstheme="majorBidi"/>
          <w:sz w:val="24"/>
          <w:szCs w:val="24"/>
        </w:rPr>
        <w:t xml:space="preserve">= 106.179, </w:t>
      </w:r>
      <w:r w:rsidRPr="00040EC4">
        <w:rPr>
          <w:rStyle w:val="linkify"/>
          <w:rFonts w:asciiTheme="majorBidi" w:hAnsiTheme="majorBidi" w:cstheme="majorBidi"/>
          <w:i/>
          <w:iCs/>
          <w:sz w:val="24"/>
          <w:szCs w:val="24"/>
        </w:rPr>
        <w:t>p</w:t>
      </w:r>
      <w:r w:rsidRPr="00040EC4">
        <w:rPr>
          <w:rStyle w:val="linkify"/>
          <w:rFonts w:asciiTheme="majorBidi" w:hAnsiTheme="majorBidi" w:cstheme="majorBidi"/>
          <w:sz w:val="24"/>
          <w:szCs w:val="24"/>
        </w:rPr>
        <w:t>&lt;.001).</w:t>
      </w:r>
    </w:p>
    <w:p w14:paraId="799EA437" w14:textId="77777777" w:rsidR="00524B9C" w:rsidRPr="00524B9C" w:rsidRDefault="00524B9C" w:rsidP="00524B9C">
      <w:pPr>
        <w:rPr>
          <w:rFonts w:asciiTheme="majorBidi" w:eastAsia="MS Mincho" w:hAnsiTheme="majorBidi" w:cstheme="majorBidi"/>
          <w:sz w:val="24"/>
          <w:szCs w:val="24"/>
          <w:lang w:eastAsia="ja-JP" w:bidi="ar-EG"/>
        </w:rPr>
      </w:pPr>
      <w:r w:rsidRPr="00524B9C">
        <w:rPr>
          <w:rFonts w:asciiTheme="majorBidi" w:eastAsia="MS Mincho" w:hAnsiTheme="majorBidi" w:cstheme="majorBidi"/>
          <w:sz w:val="24"/>
          <w:szCs w:val="24"/>
          <w:lang w:eastAsia="ja-JP" w:bidi="ar-EG"/>
        </w:rPr>
        <w:t>Rule of Thumb for Interpreting the Size of a Correlation Coefficient</w:t>
      </w:r>
      <w:r w:rsidRPr="00524B9C">
        <w:rPr>
          <w:rFonts w:asciiTheme="majorBidi" w:eastAsia="MS Mincho" w:hAnsiTheme="majorBidi" w:cstheme="majorBidi"/>
          <w:sz w:val="24"/>
          <w:szCs w:val="24"/>
          <w:lang w:eastAsia="ja-JP" w:bidi="ar-EG"/>
        </w:rPr>
        <w:fldChar w:fldCharType="begin"/>
      </w:r>
      <w:r w:rsidRPr="00524B9C">
        <w:rPr>
          <w:rFonts w:asciiTheme="majorBidi" w:eastAsia="MS Mincho" w:hAnsiTheme="majorBidi" w:cstheme="majorBidi"/>
          <w:sz w:val="24"/>
          <w:szCs w:val="24"/>
          <w:lang w:eastAsia="ja-JP" w:bidi="ar-EG"/>
        </w:rPr>
        <w:instrText xml:space="preserve"> ADDIN EN.CITE &lt;EndNote&gt;&lt;Cite&gt;&lt;Author&gt;Hinkle&lt;/Author&gt;&lt;Year&gt;2003&lt;/Year&gt;&lt;RecNum&gt;87&lt;/RecNum&gt;&lt;DisplayText&gt;&lt;style face="superscript"&gt;(37)&lt;/style&gt;&lt;/DisplayText&gt;&lt;record&gt;&lt;rec-number&gt;87&lt;/rec-number&gt;&lt;foreign-keys&gt;&lt;key app="EN" db-id="apf2vp0atpv2ptezpzqvwzapxzetawef2r0a" timestamp="1534010146"&gt;87&lt;/key&gt;&lt;/foreign-keys&gt;&lt;ref-type name="Book"&gt;6&lt;/ref-type&gt;&lt;contributors&gt;&lt;authors&gt;&lt;author&gt;Hinkle, D.E.&lt;/author&gt;&lt;author&gt;Wiersma, W.&lt;/author&gt;&lt;author&gt;Jurs, S.G.&lt;/author&gt;&lt;/authors&gt;&lt;/contributors&gt;&lt;titles&gt;&lt;title&gt;Applied Statistics for the Behavioral Sciences&lt;/title&gt;&lt;/titles&gt;&lt;number&gt;v. 663&lt;/number&gt;&lt;dates&gt;&lt;year&gt;2003&lt;/year&gt;&lt;/dates&gt;&lt;publisher&gt;Houghton Mifflin&lt;/publisher&gt;&lt;isbn&gt;9780618124053&lt;/isbn&gt;&lt;urls&gt;&lt;related-urls&gt;&lt;url&gt;https://books.google.com.eg/books?id=7tntAAAAMAAJ&lt;/url&gt;&lt;/related-urls&gt;&lt;/urls&gt;&lt;/record&gt;&lt;/Cite&gt;&lt;/EndNote&gt;</w:instrText>
      </w:r>
      <w:r w:rsidRPr="00524B9C">
        <w:rPr>
          <w:rFonts w:asciiTheme="majorBidi" w:eastAsia="MS Mincho" w:hAnsiTheme="majorBidi" w:cstheme="majorBidi"/>
          <w:sz w:val="24"/>
          <w:szCs w:val="24"/>
          <w:lang w:eastAsia="ja-JP" w:bidi="ar-EG"/>
        </w:rPr>
        <w:fldChar w:fldCharType="separate"/>
      </w:r>
      <w:r w:rsidRPr="00524B9C">
        <w:rPr>
          <w:rFonts w:asciiTheme="majorBidi" w:eastAsia="MS Mincho" w:hAnsiTheme="majorBidi" w:cstheme="majorBidi"/>
          <w:noProof/>
          <w:sz w:val="24"/>
          <w:szCs w:val="24"/>
          <w:vertAlign w:val="superscript"/>
          <w:lang w:eastAsia="ja-JP" w:bidi="ar-EG"/>
        </w:rPr>
        <w:t>(37)</w:t>
      </w:r>
      <w:r w:rsidRPr="00524B9C">
        <w:rPr>
          <w:rFonts w:asciiTheme="majorBidi" w:eastAsia="MS Mincho" w:hAnsiTheme="majorBidi" w:cstheme="majorBidi"/>
          <w:sz w:val="24"/>
          <w:szCs w:val="24"/>
          <w:lang w:eastAsia="ja-JP" w:bidi="ar-EG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524B9C" w:rsidRPr="00524B9C" w14:paraId="6191657D" w14:textId="77777777" w:rsidTr="00650A2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D03C" w14:textId="77777777" w:rsidR="00524B9C" w:rsidRPr="00524B9C" w:rsidRDefault="00524B9C" w:rsidP="00650A21">
            <w:pPr>
              <w:rPr>
                <w:rFonts w:asciiTheme="majorBidi" w:eastAsia="MS Mincho" w:hAnsiTheme="majorBidi" w:cstheme="majorBidi"/>
                <w:sz w:val="24"/>
                <w:szCs w:val="24"/>
                <w:lang w:eastAsia="ja-JP" w:bidi="ar-EG"/>
              </w:rPr>
            </w:pPr>
            <w:r w:rsidRPr="00524B9C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eastAsia="ja-JP" w:bidi="ar-EG"/>
              </w:rPr>
              <w:t>Size of Correlation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6A30" w14:textId="77777777" w:rsidR="00524B9C" w:rsidRPr="00524B9C" w:rsidRDefault="00524B9C" w:rsidP="00650A21">
            <w:pPr>
              <w:rPr>
                <w:rFonts w:asciiTheme="majorBidi" w:eastAsia="MS Mincho" w:hAnsiTheme="majorBidi" w:cstheme="majorBidi"/>
                <w:sz w:val="24"/>
                <w:szCs w:val="24"/>
                <w:lang w:eastAsia="ja-JP" w:bidi="ar-EG"/>
              </w:rPr>
            </w:pPr>
            <w:r w:rsidRPr="00524B9C">
              <w:rPr>
                <w:rFonts w:asciiTheme="majorBidi" w:eastAsia="MS Mincho" w:hAnsiTheme="majorBidi" w:cstheme="majorBidi"/>
                <w:b/>
                <w:bCs/>
                <w:sz w:val="24"/>
                <w:szCs w:val="24"/>
                <w:lang w:eastAsia="ja-JP" w:bidi="ar-EG"/>
              </w:rPr>
              <w:t>Interpretation</w:t>
            </w:r>
          </w:p>
        </w:tc>
      </w:tr>
      <w:tr w:rsidR="00524B9C" w:rsidRPr="00524B9C" w14:paraId="629F1A51" w14:textId="77777777" w:rsidTr="00650A2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F5324" w14:textId="77777777" w:rsidR="00524B9C" w:rsidRPr="00524B9C" w:rsidRDefault="00524B9C" w:rsidP="00650A21">
            <w:pPr>
              <w:rPr>
                <w:rFonts w:asciiTheme="majorBidi" w:eastAsia="MS Mincho" w:hAnsiTheme="majorBidi" w:cstheme="majorBidi"/>
                <w:sz w:val="24"/>
                <w:szCs w:val="24"/>
                <w:lang w:eastAsia="ja-JP" w:bidi="ar-EG"/>
              </w:rPr>
            </w:pPr>
            <w:r w:rsidRPr="00524B9C">
              <w:rPr>
                <w:rFonts w:asciiTheme="majorBidi" w:eastAsia="MS Mincho" w:hAnsiTheme="majorBidi" w:cstheme="majorBidi"/>
                <w:sz w:val="24"/>
                <w:szCs w:val="24"/>
                <w:lang w:eastAsia="ja-JP" w:bidi="ar-EG"/>
              </w:rPr>
              <w:t>0.90 to 1.00 (−.90 to −1.00)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540AD" w14:textId="77777777" w:rsidR="00524B9C" w:rsidRPr="00524B9C" w:rsidRDefault="00524B9C" w:rsidP="00650A21">
            <w:pPr>
              <w:rPr>
                <w:rFonts w:asciiTheme="majorBidi" w:eastAsia="MS Mincho" w:hAnsiTheme="majorBidi" w:cstheme="majorBidi"/>
                <w:sz w:val="24"/>
                <w:szCs w:val="24"/>
                <w:lang w:eastAsia="ja-JP" w:bidi="ar-EG"/>
              </w:rPr>
            </w:pPr>
            <w:r w:rsidRPr="00524B9C">
              <w:rPr>
                <w:rFonts w:asciiTheme="majorBidi" w:eastAsia="MS Mincho" w:hAnsiTheme="majorBidi" w:cstheme="majorBidi"/>
                <w:sz w:val="24"/>
                <w:szCs w:val="24"/>
                <w:lang w:eastAsia="ja-JP" w:bidi="ar-EG"/>
              </w:rPr>
              <w:t>Very high positive (negative) correlation</w:t>
            </w:r>
          </w:p>
        </w:tc>
      </w:tr>
      <w:tr w:rsidR="00524B9C" w:rsidRPr="00524B9C" w14:paraId="11F25C0E" w14:textId="77777777" w:rsidTr="00650A2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17DCE" w14:textId="77777777" w:rsidR="00524B9C" w:rsidRPr="00524B9C" w:rsidRDefault="00524B9C" w:rsidP="00650A21">
            <w:pPr>
              <w:rPr>
                <w:rFonts w:asciiTheme="majorBidi" w:eastAsia="MS Mincho" w:hAnsiTheme="majorBidi" w:cstheme="majorBidi"/>
                <w:sz w:val="24"/>
                <w:szCs w:val="24"/>
                <w:lang w:eastAsia="ja-JP" w:bidi="ar-EG"/>
              </w:rPr>
            </w:pPr>
            <w:r w:rsidRPr="00524B9C">
              <w:rPr>
                <w:rFonts w:asciiTheme="majorBidi" w:eastAsia="MS Mincho" w:hAnsiTheme="majorBidi" w:cstheme="majorBidi"/>
                <w:sz w:val="24"/>
                <w:szCs w:val="24"/>
                <w:lang w:eastAsia="ja-JP" w:bidi="ar-EG"/>
              </w:rPr>
              <w:t>0.70 to .90 (−.70 to −.90)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3FC48" w14:textId="77777777" w:rsidR="00524B9C" w:rsidRPr="00524B9C" w:rsidRDefault="00524B9C" w:rsidP="00650A21">
            <w:pPr>
              <w:rPr>
                <w:rFonts w:asciiTheme="majorBidi" w:eastAsia="MS Mincho" w:hAnsiTheme="majorBidi" w:cstheme="majorBidi"/>
                <w:sz w:val="24"/>
                <w:szCs w:val="24"/>
                <w:lang w:eastAsia="ja-JP" w:bidi="ar-EG"/>
              </w:rPr>
            </w:pPr>
            <w:r w:rsidRPr="00524B9C">
              <w:rPr>
                <w:rFonts w:asciiTheme="majorBidi" w:eastAsia="MS Mincho" w:hAnsiTheme="majorBidi" w:cstheme="majorBidi"/>
                <w:sz w:val="24"/>
                <w:szCs w:val="24"/>
                <w:lang w:eastAsia="ja-JP" w:bidi="ar-EG"/>
              </w:rPr>
              <w:t>High positive (negative) correlation</w:t>
            </w:r>
          </w:p>
        </w:tc>
      </w:tr>
      <w:tr w:rsidR="00524B9C" w:rsidRPr="00524B9C" w14:paraId="6A2304B2" w14:textId="77777777" w:rsidTr="00650A2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4F58" w14:textId="77777777" w:rsidR="00524B9C" w:rsidRPr="00524B9C" w:rsidRDefault="00524B9C" w:rsidP="00650A21">
            <w:pPr>
              <w:rPr>
                <w:rFonts w:asciiTheme="majorBidi" w:eastAsia="MS Mincho" w:hAnsiTheme="majorBidi" w:cstheme="majorBidi"/>
                <w:sz w:val="24"/>
                <w:szCs w:val="24"/>
                <w:lang w:eastAsia="ja-JP" w:bidi="ar-EG"/>
              </w:rPr>
            </w:pPr>
            <w:r w:rsidRPr="00524B9C">
              <w:rPr>
                <w:rFonts w:asciiTheme="majorBidi" w:eastAsia="MS Mincho" w:hAnsiTheme="majorBidi" w:cstheme="majorBidi"/>
                <w:sz w:val="24"/>
                <w:szCs w:val="24"/>
                <w:lang w:eastAsia="ja-JP" w:bidi="ar-EG"/>
              </w:rPr>
              <w:t>0.50 to .70 (−.50 to −.70)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A96AB" w14:textId="77777777" w:rsidR="00524B9C" w:rsidRPr="00524B9C" w:rsidRDefault="00524B9C" w:rsidP="00650A21">
            <w:pPr>
              <w:rPr>
                <w:rFonts w:asciiTheme="majorBidi" w:eastAsia="MS Mincho" w:hAnsiTheme="majorBidi" w:cstheme="majorBidi"/>
                <w:sz w:val="24"/>
                <w:szCs w:val="24"/>
                <w:lang w:eastAsia="ja-JP" w:bidi="ar-EG"/>
              </w:rPr>
            </w:pPr>
            <w:r w:rsidRPr="00524B9C">
              <w:rPr>
                <w:rFonts w:asciiTheme="majorBidi" w:eastAsia="MS Mincho" w:hAnsiTheme="majorBidi" w:cstheme="majorBidi"/>
                <w:sz w:val="24"/>
                <w:szCs w:val="24"/>
                <w:lang w:eastAsia="ja-JP" w:bidi="ar-EG"/>
              </w:rPr>
              <w:t>Moderate positive (negative) correlation</w:t>
            </w:r>
          </w:p>
        </w:tc>
      </w:tr>
      <w:tr w:rsidR="00524B9C" w:rsidRPr="00524B9C" w14:paraId="530385E0" w14:textId="77777777" w:rsidTr="00650A2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8140D" w14:textId="77777777" w:rsidR="00524B9C" w:rsidRPr="00524B9C" w:rsidRDefault="00524B9C" w:rsidP="00650A21">
            <w:pPr>
              <w:rPr>
                <w:rFonts w:asciiTheme="majorBidi" w:eastAsia="MS Mincho" w:hAnsiTheme="majorBidi" w:cstheme="majorBidi"/>
                <w:sz w:val="24"/>
                <w:szCs w:val="24"/>
                <w:lang w:eastAsia="ja-JP" w:bidi="ar-EG"/>
              </w:rPr>
            </w:pPr>
            <w:r w:rsidRPr="00524B9C">
              <w:rPr>
                <w:rFonts w:asciiTheme="majorBidi" w:eastAsia="MS Mincho" w:hAnsiTheme="majorBidi" w:cstheme="majorBidi"/>
                <w:color w:val="FF0000"/>
                <w:sz w:val="24"/>
                <w:szCs w:val="24"/>
                <w:lang w:eastAsia="ja-JP" w:bidi="ar-EG"/>
              </w:rPr>
              <w:t>0.30 to .50</w:t>
            </w:r>
            <w:r w:rsidRPr="00524B9C">
              <w:rPr>
                <w:rFonts w:asciiTheme="majorBidi" w:eastAsia="MS Mincho" w:hAnsiTheme="majorBidi" w:cstheme="majorBidi"/>
                <w:sz w:val="24"/>
                <w:szCs w:val="24"/>
                <w:lang w:eastAsia="ja-JP" w:bidi="ar-EG"/>
              </w:rPr>
              <w:t xml:space="preserve"> (−.30 to −.50)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2C70" w14:textId="77777777" w:rsidR="00524B9C" w:rsidRPr="00524B9C" w:rsidRDefault="00524B9C" w:rsidP="00650A21">
            <w:pPr>
              <w:rPr>
                <w:rFonts w:asciiTheme="majorBidi" w:eastAsia="MS Mincho" w:hAnsiTheme="majorBidi" w:cstheme="majorBidi"/>
                <w:sz w:val="24"/>
                <w:szCs w:val="24"/>
                <w:lang w:eastAsia="ja-JP" w:bidi="ar-EG"/>
              </w:rPr>
            </w:pPr>
            <w:r w:rsidRPr="00524B9C">
              <w:rPr>
                <w:rFonts w:asciiTheme="majorBidi" w:eastAsia="MS Mincho" w:hAnsiTheme="majorBidi" w:cstheme="majorBidi"/>
                <w:sz w:val="24"/>
                <w:szCs w:val="24"/>
                <w:lang w:eastAsia="ja-JP" w:bidi="ar-EG"/>
              </w:rPr>
              <w:t>Low positive (negative) correlation</w:t>
            </w:r>
          </w:p>
        </w:tc>
      </w:tr>
      <w:tr w:rsidR="00524B9C" w:rsidRPr="00524B9C" w14:paraId="094AB988" w14:textId="77777777" w:rsidTr="00650A2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3BD43" w14:textId="77777777" w:rsidR="00524B9C" w:rsidRPr="00524B9C" w:rsidRDefault="00524B9C" w:rsidP="00650A21">
            <w:pPr>
              <w:rPr>
                <w:rFonts w:asciiTheme="majorBidi" w:eastAsia="MS Mincho" w:hAnsiTheme="majorBidi" w:cstheme="majorBidi"/>
                <w:sz w:val="24"/>
                <w:szCs w:val="24"/>
                <w:lang w:eastAsia="ja-JP" w:bidi="ar-EG"/>
              </w:rPr>
            </w:pPr>
            <w:r w:rsidRPr="00524B9C">
              <w:rPr>
                <w:rFonts w:asciiTheme="majorBidi" w:eastAsia="MS Mincho" w:hAnsiTheme="majorBidi" w:cstheme="majorBidi"/>
                <w:sz w:val="24"/>
                <w:szCs w:val="24"/>
                <w:lang w:eastAsia="ja-JP" w:bidi="ar-EG"/>
              </w:rPr>
              <w:t>0.00 to .30 (.00 to −.30)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099D7" w14:textId="77777777" w:rsidR="00524B9C" w:rsidRPr="00524B9C" w:rsidRDefault="00524B9C" w:rsidP="00650A21">
            <w:pPr>
              <w:rPr>
                <w:rFonts w:asciiTheme="majorBidi" w:eastAsia="MS Mincho" w:hAnsiTheme="majorBidi" w:cstheme="majorBidi"/>
                <w:sz w:val="24"/>
                <w:szCs w:val="24"/>
                <w:lang w:eastAsia="ja-JP" w:bidi="ar-EG"/>
              </w:rPr>
            </w:pPr>
            <w:r w:rsidRPr="00524B9C">
              <w:rPr>
                <w:rFonts w:asciiTheme="majorBidi" w:eastAsia="MS Mincho" w:hAnsiTheme="majorBidi" w:cstheme="majorBidi"/>
                <w:sz w:val="24"/>
                <w:szCs w:val="24"/>
                <w:lang w:eastAsia="ja-JP" w:bidi="ar-EG"/>
              </w:rPr>
              <w:t>Negligible correlation</w:t>
            </w:r>
          </w:p>
        </w:tc>
      </w:tr>
    </w:tbl>
    <w:p w14:paraId="63EBCF55" w14:textId="77777777" w:rsidR="00524B9C" w:rsidRPr="00524B9C" w:rsidRDefault="00524B9C" w:rsidP="00524B9C">
      <w:pPr>
        <w:rPr>
          <w:rFonts w:asciiTheme="majorBidi" w:hAnsiTheme="majorBidi" w:cstheme="majorBidi"/>
          <w:sz w:val="24"/>
          <w:szCs w:val="24"/>
        </w:rPr>
      </w:pPr>
    </w:p>
    <w:sectPr w:rsidR="00524B9C" w:rsidRPr="00524B9C" w:rsidSect="00524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41800" w14:textId="77777777" w:rsidR="00EF3821" w:rsidRDefault="00EF3821" w:rsidP="008A5D04">
      <w:pPr>
        <w:spacing w:after="0" w:line="240" w:lineRule="auto"/>
      </w:pPr>
      <w:r>
        <w:separator/>
      </w:r>
    </w:p>
  </w:endnote>
  <w:endnote w:type="continuationSeparator" w:id="0">
    <w:p w14:paraId="4AC8BEF1" w14:textId="77777777" w:rsidR="00EF3821" w:rsidRDefault="00EF3821" w:rsidP="008A5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74689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256E76" w14:textId="1F190435" w:rsidR="008A5D04" w:rsidRDefault="008A5D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7B682D" w14:textId="77777777" w:rsidR="008A5D04" w:rsidRDefault="008A5D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9DF2B" w14:textId="77777777" w:rsidR="00EF3821" w:rsidRDefault="00EF3821" w:rsidP="008A5D04">
      <w:pPr>
        <w:spacing w:after="0" w:line="240" w:lineRule="auto"/>
      </w:pPr>
      <w:r>
        <w:separator/>
      </w:r>
    </w:p>
  </w:footnote>
  <w:footnote w:type="continuationSeparator" w:id="0">
    <w:p w14:paraId="2D5290FF" w14:textId="77777777" w:rsidR="00EF3821" w:rsidRDefault="00EF3821" w:rsidP="008A5D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47E27"/>
    <w:multiLevelType w:val="hybridMultilevel"/>
    <w:tmpl w:val="D6505F58"/>
    <w:lvl w:ilvl="0" w:tplc="782489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B4858"/>
    <w:multiLevelType w:val="hybridMultilevel"/>
    <w:tmpl w:val="2C88A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13262"/>
    <w:multiLevelType w:val="hybridMultilevel"/>
    <w:tmpl w:val="2C88A6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31E41"/>
    <w:multiLevelType w:val="hybridMultilevel"/>
    <w:tmpl w:val="0AE40E92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8704F"/>
    <w:multiLevelType w:val="hybridMultilevel"/>
    <w:tmpl w:val="0742BAC4"/>
    <w:lvl w:ilvl="0" w:tplc="56D45FA8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57811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063746">
    <w:abstractNumId w:val="0"/>
  </w:num>
  <w:num w:numId="3" w16cid:durableId="189643080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789328">
    <w:abstractNumId w:val="1"/>
  </w:num>
  <w:num w:numId="5" w16cid:durableId="426731406">
    <w:abstractNumId w:val="2"/>
  </w:num>
  <w:num w:numId="6" w16cid:durableId="1067263352">
    <w:abstractNumId w:val="4"/>
  </w:num>
  <w:num w:numId="7" w16cid:durableId="1838032484">
    <w:abstractNumId w:val="3"/>
  </w:num>
  <w:num w:numId="8" w16cid:durableId="1571623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yNbQ0MbY0MrOwsDRR0lEKTi0uzszPAykwrAUArhZTQiwAAAA="/>
  </w:docVars>
  <w:rsids>
    <w:rsidRoot w:val="00640D7C"/>
    <w:rsid w:val="00011E3C"/>
    <w:rsid w:val="00524B9C"/>
    <w:rsid w:val="00640D7C"/>
    <w:rsid w:val="008A5D04"/>
    <w:rsid w:val="00B84378"/>
    <w:rsid w:val="00EF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94B02"/>
  <w15:chartTrackingRefBased/>
  <w15:docId w15:val="{D270FBF4-5D8D-47A1-8C99-3005B56D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0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4B9C"/>
    <w:pPr>
      <w:spacing w:line="256" w:lineRule="auto"/>
      <w:ind w:left="720"/>
      <w:contextualSpacing/>
    </w:pPr>
    <w:rPr>
      <w:kern w:val="2"/>
      <w14:ligatures w14:val="standardContextual"/>
    </w:rPr>
  </w:style>
  <w:style w:type="character" w:customStyle="1" w:styleId="linkify">
    <w:name w:val="linkify"/>
    <w:basedOn w:val="DefaultParagraphFont"/>
    <w:rsid w:val="00524B9C"/>
  </w:style>
  <w:style w:type="paragraph" w:styleId="Header">
    <w:name w:val="header"/>
    <w:basedOn w:val="Normal"/>
    <w:link w:val="HeaderChar"/>
    <w:uiPriority w:val="99"/>
    <w:unhideWhenUsed/>
    <w:rsid w:val="008A5D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D04"/>
  </w:style>
  <w:style w:type="paragraph" w:styleId="Footer">
    <w:name w:val="footer"/>
    <w:basedOn w:val="Normal"/>
    <w:link w:val="FooterChar"/>
    <w:uiPriority w:val="99"/>
    <w:unhideWhenUsed/>
    <w:rsid w:val="008A5D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1257</Words>
  <Characters>7166</Characters>
  <Application>Microsoft Office Word</Application>
  <DocSecurity>0</DocSecurity>
  <Lines>59</Lines>
  <Paragraphs>16</Paragraphs>
  <ScaleCrop>false</ScaleCrop>
  <Company/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Mini-PC</dc:creator>
  <cp:keywords/>
  <dc:description/>
  <cp:lastModifiedBy>SARA IBRAHIM</cp:lastModifiedBy>
  <cp:revision>4</cp:revision>
  <dcterms:created xsi:type="dcterms:W3CDTF">2023-08-11T18:25:00Z</dcterms:created>
  <dcterms:modified xsi:type="dcterms:W3CDTF">2023-08-12T14:09:00Z</dcterms:modified>
</cp:coreProperties>
</file>