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6E" w:rsidRPr="00005E71" w:rsidRDefault="00703706" w:rsidP="00005E71">
      <w:pPr>
        <w:pStyle w:val="CABInormal"/>
        <w:spacing w:line="360" w:lineRule="auto"/>
        <w:jc w:val="center"/>
        <w:rPr>
          <w:rFonts w:ascii="Times New Roman" w:hAnsi="Times New Roman"/>
          <w:b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auto"/>
          <w:sz w:val="24"/>
          <w:szCs w:val="24"/>
          <w:shd w:val="clear" w:color="auto" w:fill="FFFFFF"/>
        </w:rPr>
        <w:t>Additional file</w:t>
      </w:r>
    </w:p>
    <w:p w:rsidR="00A67741" w:rsidRPr="00005E71" w:rsidRDefault="00A67741" w:rsidP="00005E71">
      <w:pPr>
        <w:pStyle w:val="CABInormal"/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lang w:val="en-US"/>
        </w:rPr>
      </w:pPr>
    </w:p>
    <w:p w:rsidR="00A67741" w:rsidRPr="00005E71" w:rsidRDefault="00A67741" w:rsidP="00005E71">
      <w:pPr>
        <w:pStyle w:val="CABInormal"/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lang w:val="en-US"/>
        </w:rPr>
      </w:pPr>
    </w:p>
    <w:p w:rsidR="00840948" w:rsidRPr="00005E71" w:rsidRDefault="00840948" w:rsidP="00005E71">
      <w:pPr>
        <w:pStyle w:val="CABInormal"/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lang w:val="en-US"/>
        </w:rPr>
      </w:pPr>
      <w:r w:rsidRPr="00005E71">
        <w:rPr>
          <w:rFonts w:ascii="Times New Roman" w:hAnsi="Times New Roman"/>
          <w:b/>
          <w:color w:val="auto"/>
          <w:sz w:val="28"/>
          <w:szCs w:val="28"/>
          <w:lang w:val="en-US"/>
        </w:rPr>
        <w:t>Economic impacts and management of fall armyworm (</w:t>
      </w:r>
      <w:r w:rsidRPr="00005E71">
        <w:rPr>
          <w:rFonts w:ascii="Times New Roman" w:hAnsi="Times New Roman"/>
          <w:b/>
          <w:i/>
          <w:color w:val="auto"/>
          <w:sz w:val="28"/>
          <w:szCs w:val="28"/>
          <w:lang w:val="en-US"/>
        </w:rPr>
        <w:t>Spodoptera</w:t>
      </w:r>
      <w:r w:rsidRPr="00005E71">
        <w:rPr>
          <w:rFonts w:ascii="Times New Roman" w:hAnsi="Times New Roman"/>
          <w:b/>
          <w:color w:val="auto"/>
          <w:sz w:val="28"/>
          <w:szCs w:val="28"/>
          <w:lang w:val="en-US"/>
        </w:rPr>
        <w:t xml:space="preserve"> </w:t>
      </w:r>
      <w:r w:rsidRPr="00005E71">
        <w:rPr>
          <w:rFonts w:ascii="Times New Roman" w:hAnsi="Times New Roman"/>
          <w:b/>
          <w:i/>
          <w:color w:val="auto"/>
          <w:sz w:val="28"/>
          <w:szCs w:val="28"/>
          <w:lang w:val="en-US"/>
        </w:rPr>
        <w:t>frugiperda</w:t>
      </w:r>
      <w:r w:rsidRPr="00005E71">
        <w:rPr>
          <w:rFonts w:ascii="Times New Roman" w:hAnsi="Times New Roman"/>
          <w:b/>
          <w:color w:val="auto"/>
          <w:sz w:val="28"/>
          <w:szCs w:val="28"/>
          <w:lang w:val="en-US"/>
        </w:rPr>
        <w:t>) in smallholder agriculture: A panel data analysis for Ghana</w:t>
      </w:r>
    </w:p>
    <w:p w:rsidR="00A67741" w:rsidRPr="00005E71" w:rsidRDefault="00A67741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</w:p>
    <w:p w:rsidR="001B3BAC" w:rsidRPr="00005E71" w:rsidRDefault="001B3BAC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  <w:sectPr w:rsidR="001B3BAC" w:rsidRPr="00005E71" w:rsidSect="00005E7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40" w:right="1440" w:bottom="1440" w:left="1440" w:header="708" w:footer="567" w:gutter="0"/>
          <w:cols w:space="708"/>
          <w:docGrid w:linePitch="360"/>
        </w:sectPr>
      </w:pPr>
    </w:p>
    <w:p w:rsidR="00A67741" w:rsidRPr="00005E71" w:rsidRDefault="00A67741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</w:p>
    <w:p w:rsidR="001B3BAC" w:rsidRPr="00005E71" w:rsidRDefault="001B3BAC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  <w:r w:rsidRPr="00005E71">
        <w:rPr>
          <w:rFonts w:ascii="Times New Roman" w:hAnsi="Times New Roman"/>
          <w:noProof/>
          <w:color w:val="auto"/>
          <w:sz w:val="24"/>
          <w:szCs w:val="24"/>
          <w:lang w:val="en-IN" w:eastAsia="en-IN"/>
        </w:rPr>
        <w:drawing>
          <wp:inline distT="0" distB="0" distL="0" distR="0" wp14:anchorId="641458CE">
            <wp:extent cx="9022715" cy="473075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473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3BAC" w:rsidRPr="00005E71" w:rsidRDefault="001B3BAC" w:rsidP="00005E71">
      <w:pPr>
        <w:pStyle w:val="CABInormal"/>
        <w:spacing w:line="360" w:lineRule="auto"/>
        <w:rPr>
          <w:rFonts w:ascii="Times New Roman" w:hAnsi="Times New Roman"/>
          <w:color w:val="auto"/>
          <w:sz w:val="24"/>
          <w:szCs w:val="24"/>
          <w:lang w:val="en-US"/>
        </w:rPr>
      </w:pP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 xml:space="preserve">Figure </w:t>
      </w:r>
      <w:r w:rsidR="00DA1D8D">
        <w:rPr>
          <w:rFonts w:ascii="Times New Roman" w:hAnsi="Times New Roman"/>
          <w:color w:val="auto"/>
          <w:sz w:val="24"/>
          <w:szCs w:val="24"/>
          <w:lang w:val="en-US"/>
        </w:rPr>
        <w:t>S</w:t>
      </w: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>1: Management practices adopted against FAW, disaggregated by level of FAW infestations.</w:t>
      </w:r>
    </w:p>
    <w:p w:rsidR="001B3BAC" w:rsidRPr="00005E71" w:rsidRDefault="001B3BAC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</w:p>
    <w:p w:rsidR="001B3BAC" w:rsidRPr="00005E71" w:rsidRDefault="001B3BAC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  <w:sectPr w:rsidR="001B3BAC" w:rsidRPr="00005E71" w:rsidSect="00005E71">
          <w:type w:val="continuous"/>
          <w:pgSz w:w="16838" w:h="11906" w:orient="landscape"/>
          <w:pgMar w:top="1440" w:right="1440" w:bottom="1440" w:left="1440" w:header="708" w:footer="567" w:gutter="0"/>
          <w:cols w:space="708"/>
          <w:docGrid w:linePitch="360"/>
        </w:sectPr>
      </w:pP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b/>
          <w:color w:val="auto"/>
          <w:lang w:val="en-US"/>
        </w:rPr>
      </w:pP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 xml:space="preserve">Table </w:t>
      </w:r>
      <w:r w:rsidR="00DA1D8D">
        <w:rPr>
          <w:rFonts w:ascii="Times New Roman" w:hAnsi="Times New Roman"/>
          <w:color w:val="auto"/>
          <w:sz w:val="24"/>
          <w:szCs w:val="24"/>
          <w:lang w:val="en-US"/>
        </w:rPr>
        <w:t>S</w:t>
      </w: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>1: Effect of FAW on maize productivity</w:t>
      </w:r>
    </w:p>
    <w:tbl>
      <w:tblPr>
        <w:tblW w:w="9680" w:type="dxa"/>
        <w:tblLook w:val="04A0" w:firstRow="1" w:lastRow="0" w:firstColumn="1" w:lastColumn="0" w:noHBand="0" w:noVBand="1"/>
      </w:tblPr>
      <w:tblGrid>
        <w:gridCol w:w="2410"/>
        <w:gridCol w:w="1418"/>
        <w:gridCol w:w="1134"/>
        <w:gridCol w:w="1275"/>
        <w:gridCol w:w="284"/>
        <w:gridCol w:w="1221"/>
        <w:gridCol w:w="872"/>
        <w:gridCol w:w="1058"/>
        <w:gridCol w:w="8"/>
      </w:tblGrid>
      <w:tr w:rsidR="00005E71" w:rsidRPr="00005E71" w:rsidTr="00840948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          ln[Maize yield (kg/ha)]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1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       ln[Maize income (GHC/ha)]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Pooled OLS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FE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CRE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Pooled OLS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FE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CRE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Fall </w:t>
            </w:r>
            <w:proofErr w:type="spellStart"/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armyworm</w:t>
            </w:r>
            <w:r w:rsidR="00840948" w:rsidRPr="00005E71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-0.116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-0.053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-0.148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-0.859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-0.470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-0.788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(0.081)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(0.125)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(0.163)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(0.680)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(0.587)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(0.673)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-0.000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0.000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0.006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0.035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0.038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(0.006)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(0.006)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(0.014)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(0.054)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(0.054)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Gender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0.091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0.020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0.021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1.323**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1.500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1.440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(0.110)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(0.140)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(0.142)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(0.542)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(1.199)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(1.206)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Education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-0.118*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0.219**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0.170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-0.755*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0.464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0.324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(0.109)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(0.114)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(0.387)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(0.872)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(0.860)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Household size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0.004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0.003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0.017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0.024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(0.007)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(0.007)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(0.031)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(0.032)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(0.033)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Accessed credit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0.099*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0.106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0.077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0.212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1.000*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0.964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(0.059)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(0.093)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(0.093)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(0.383)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(0.527)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(0.529)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Accessed subsidised inputs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-0.101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-0.032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-0.052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-0.764**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-0.466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-0.517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(0.072)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(0.087)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(0.092)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(0.376)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(0.539)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(0.553)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Wealth index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0.032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0.004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-0.009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-0.090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-0.148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-0.221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(0.021)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(0.033)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(0.036)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(0.122)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(0.202)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(0.205)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Distance to agro-dealer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-0.003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0.004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0.004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-0.021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-0.016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0.010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(0.008)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(0.012)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(0.012)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(0.036)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(0.058)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(0.061)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Distance to extension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-0.003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-0.003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0.001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-0.021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-0.038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(0.010)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(0.009)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(0.029)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(0.048)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(0.049)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FAW information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0.157**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0.132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0.157*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0.712*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0.507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0.594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(0.092)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(0.095)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(0.377)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(0.524)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(0.533)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Maize area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-0.009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-0.025***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-0.028***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0.036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-0.034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-0.041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(0.007)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(0.009)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(0.009)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(0.040)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(0.022)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(0.023)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No. of plots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0.025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0.050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0.050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-0.023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0.371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0.299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(0.052)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(0.077)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(0.079)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(0.354)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(0.459)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(0.470)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Seed cost/100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0.097***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0.099**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0.100**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(0.039)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(0.040)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Fertilizer cost/100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0.039***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0.001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0.006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(0.019)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(0.020)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Pesticide cost/100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0.093*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0.196***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0.175**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(0.055)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(0.071)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(0.074)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Hired labour cost/100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0.032***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0.042***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0.044***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(0.012)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(0.014)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(0.014)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Year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0.142*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0.356***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0.309***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0.963***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0.903**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0.887*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(0.084)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(0.102)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(0.108)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(0.361)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(0.439)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(0.445)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Constant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6.689***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6.577***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6.606***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5.237***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2.269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6.139***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(0.226)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(0.296)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(0.335)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(1.309)  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(2.393)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(1.682)   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Region fixed effects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Yes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Mean of time varying variables</w:t>
            </w:r>
            <w:r w:rsidRPr="00005E71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included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Yes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R-squared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0.3092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0.0076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0.3312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0.1413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0.0087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0.1564</w:t>
            </w: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F / Wald chi2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13.00***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2.75***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314.65***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5.78***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2.09**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149.28***</w:t>
            </w:r>
          </w:p>
        </w:tc>
      </w:tr>
      <w:tr w:rsidR="00005E71" w:rsidRPr="00005E71" w:rsidTr="00840948">
        <w:trPr>
          <w:gridAfter w:val="1"/>
          <w:wAfter w:w="8" w:type="dxa"/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Hausman</w:t>
            </w:r>
            <w:proofErr w:type="spellEnd"/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 xml:space="preserve"> test chi2</w:t>
            </w:r>
            <w:r w:rsidRPr="00005E71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26.65*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24.74*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gridAfter w:val="1"/>
          <w:wAfter w:w="8" w:type="dxa"/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hAnsi="Times New Roman"/>
                <w:sz w:val="20"/>
                <w:szCs w:val="20"/>
              </w:rPr>
              <w:t>F test that all u_i=0</w:t>
            </w:r>
            <w:r w:rsidRPr="00005E71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1.92***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1.38***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05E71" w:rsidRPr="00005E71" w:rsidTr="00840948">
        <w:trPr>
          <w:gridAfter w:val="1"/>
          <w:wAfter w:w="8" w:type="dxa"/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Observations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948" w:rsidRPr="00005E71" w:rsidRDefault="00840948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5E71">
              <w:rPr>
                <w:rFonts w:ascii="Times New Roman" w:eastAsia="Times New Roman" w:hAnsi="Times New Roman"/>
                <w:sz w:val="20"/>
                <w:szCs w:val="20"/>
              </w:rPr>
              <w:t>740</w:t>
            </w:r>
          </w:p>
        </w:tc>
      </w:tr>
    </w:tbl>
    <w:p w:rsidR="00840948" w:rsidRPr="00005E71" w:rsidRDefault="00840948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proofErr w:type="spellStart"/>
      <w:proofErr w:type="gramStart"/>
      <w:r w:rsidRPr="00005E71">
        <w:rPr>
          <w:rFonts w:ascii="Times New Roman" w:hAnsi="Times New Roman"/>
          <w:sz w:val="18"/>
          <w:szCs w:val="18"/>
          <w:vertAlign w:val="superscript"/>
        </w:rPr>
        <w:t>a</w:t>
      </w:r>
      <w:r w:rsidRPr="00005E71">
        <w:rPr>
          <w:rFonts w:ascii="Times New Roman" w:hAnsi="Times New Roman"/>
          <w:sz w:val="18"/>
          <w:szCs w:val="18"/>
        </w:rPr>
        <w:t>Comparison</w:t>
      </w:r>
      <w:proofErr w:type="spellEnd"/>
      <w:proofErr w:type="gramEnd"/>
      <w:r w:rsidRPr="00005E71">
        <w:rPr>
          <w:rFonts w:ascii="Times New Roman" w:hAnsi="Times New Roman"/>
          <w:sz w:val="18"/>
          <w:szCs w:val="18"/>
        </w:rPr>
        <w:t xml:space="preserve"> group is no FAW infestation.</w:t>
      </w:r>
    </w:p>
    <w:p w:rsidR="00840948" w:rsidRPr="00005E71" w:rsidRDefault="00840948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  <w:vertAlign w:val="superscript"/>
        </w:rPr>
        <w:t>b</w:t>
      </w:r>
      <w:r w:rsidRPr="00005E71">
        <w:rPr>
          <w:rFonts w:ascii="Times New Roman" w:hAnsi="Times New Roman"/>
          <w:sz w:val="18"/>
          <w:szCs w:val="18"/>
        </w:rPr>
        <w:t xml:space="preserve">Hausman test of fixed versus random effects specification. </w:t>
      </w:r>
    </w:p>
    <w:p w:rsidR="00840948" w:rsidRPr="00005E71" w:rsidRDefault="00840948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  <w:vertAlign w:val="superscript"/>
        </w:rPr>
        <w:t>c</w:t>
      </w:r>
      <w:r w:rsidRPr="00005E71">
        <w:rPr>
          <w:rFonts w:ascii="Times New Roman" w:hAnsi="Times New Roman"/>
          <w:sz w:val="18"/>
          <w:szCs w:val="18"/>
        </w:rPr>
        <w:t xml:space="preserve">The statistically significant F test means that panel data models (rather than pooled OLS) are appropriate for our data. </w:t>
      </w:r>
    </w:p>
    <w:p w:rsidR="00840948" w:rsidRPr="00005E71" w:rsidRDefault="00840948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</w:rPr>
        <w:t>***p&lt;0.01, ** p&lt;0.05, *p&lt;0.1. Values in parentheses are robust standard errors.</w:t>
      </w:r>
    </w:p>
    <w:p w:rsidR="00840948" w:rsidRPr="00005E71" w:rsidRDefault="00840948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840948" w:rsidRPr="00005E71" w:rsidRDefault="00840948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 xml:space="preserve">Table </w:t>
      </w:r>
      <w:r w:rsidR="00DA1D8D">
        <w:rPr>
          <w:rFonts w:ascii="Times New Roman" w:hAnsi="Times New Roman"/>
          <w:color w:val="auto"/>
          <w:sz w:val="24"/>
          <w:szCs w:val="24"/>
          <w:lang w:val="en-US"/>
        </w:rPr>
        <w:t>S</w:t>
      </w: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 xml:space="preserve">2: Effect of levels of FAW infestation on maize productivity </w:t>
      </w:r>
    </w:p>
    <w:tbl>
      <w:tblPr>
        <w:tblW w:w="9402" w:type="dxa"/>
        <w:tblLook w:val="04A0" w:firstRow="1" w:lastRow="0" w:firstColumn="1" w:lastColumn="0" w:noHBand="0" w:noVBand="1"/>
      </w:tblPr>
      <w:tblGrid>
        <w:gridCol w:w="2410"/>
        <w:gridCol w:w="1307"/>
        <w:gridCol w:w="1103"/>
        <w:gridCol w:w="1134"/>
        <w:gridCol w:w="283"/>
        <w:gridCol w:w="1322"/>
        <w:gridCol w:w="872"/>
        <w:gridCol w:w="1024"/>
      </w:tblGrid>
      <w:tr w:rsidR="00005E71" w:rsidRPr="00005E71" w:rsidTr="00B63C4D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         ln[Maize yield (kg/ha)]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ln[Maize income (GHC/ha)]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Pooled OLS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CRE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Pooled OLS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FE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CRE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Minor FAW </w:t>
            </w: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infestation</w:t>
            </w:r>
            <w:r w:rsidR="00044E51" w:rsidRPr="00005E71">
              <w:rPr>
                <w:rFonts w:ascii="Times New Roman" w:eastAsia="Times New Roman" w:hAnsi="Times New Roman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-0.071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-0.128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-0.837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-0.476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-0.811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(0.084)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(0.168)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(0.691)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(0.610)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(0.704)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Moderate FAW </w:t>
            </w: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infestation</w:t>
            </w:r>
            <w:r w:rsidR="00044E51" w:rsidRPr="00005E71">
              <w:rPr>
                <w:rFonts w:ascii="Times New Roman" w:eastAsia="Times New Roman" w:hAnsi="Times New Roman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-0.211**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-0.214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-0.861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-0.599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-0.872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(0.098)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(0.208)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(0.780)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(0.973)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(1.024)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Major FAW </w:t>
            </w: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infestation</w:t>
            </w:r>
            <w:r w:rsidR="00044E51" w:rsidRPr="00005E71">
              <w:rPr>
                <w:rFonts w:ascii="Times New Roman" w:eastAsia="Times New Roman" w:hAnsi="Times New Roman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-0.263*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-0.202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-1.036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-0.386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-0.700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(0.142)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(0.200)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(0.887)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-0.888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(0.942)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Age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0.038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(0.014)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(0.055)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(0.055)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Gender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0.084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0.029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1.324*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1.500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1.438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(0.110)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(0.146)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(0.544)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(1.214)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(1.222)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Education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-0.125*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0.214*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0.162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-0.760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0.448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0.307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(0.117)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(0.388)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(0.878)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(0.864)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Household size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0.027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0.022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(0.033)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Accessed credit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0.109*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0.089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0.217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1.008*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0.972*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(0.095)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(0.384)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(0.538)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(0.540)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Accessed subsidised inputs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-0.095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-0.763*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-0.468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-0.526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(0.092)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(0.377)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(0.537)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(0.551)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Wealth index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-0.089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-0.147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-0.221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(0.021)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(0.122)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(0.206)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(0.209)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Distance to agro-dealer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-0.016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0.011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(0.012)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(0.036)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(0.061)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Distance to extension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-0.020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-0.037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(0.029)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(0.051)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FAW information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0.155**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0.704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0.518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0.608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(0.098)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(0.379)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(0.536)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(0.544)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Maize area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-0.009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-0.024***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-0.027***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-0.032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-0.040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(0.009)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(0.040)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(0.024)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(0.025)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No. of plots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0.028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0.373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0.302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(0.079)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(0.355)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(0.458)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(0.469)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Seed cost/100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0.093***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0.098**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0.099**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(0.041)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Fertilizer cost/100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0.039***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(0.020)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Pesticide cost/100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0.092*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0.192***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0.169**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(0.074)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Hired labour cost/100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0.032***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0.042***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0.044***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(0.014)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Year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0.339***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0.288**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0.934*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0.918**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0.901*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(0.087)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(0.113)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(0.374)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(0.463)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(0.468)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Constant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6.735***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6.594***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6.664***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5.274***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2.318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6.321***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(0.222)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(0.335)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(1.317)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(2.433)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(1.685)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Region fixed effects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Mean of time varying variables</w:t>
            </w:r>
            <w:r w:rsidRPr="00005E71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 xml:space="preserve"> included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R-squared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0.3134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0.0136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0.3348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0.1414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0.0094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0.1581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 / Wald chi2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12.20***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2.50***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526.58***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5.24***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1.86**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150.68***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Hausman</w:t>
            </w:r>
            <w:proofErr w:type="spellEnd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test chi2</w:t>
            </w:r>
            <w:r w:rsidRPr="00005E71">
              <w:rPr>
                <w:rFonts w:ascii="Times New Roman" w:eastAsia="Times New Roman" w:hAnsi="Times New Roman"/>
                <w:sz w:val="19"/>
                <w:szCs w:val="19"/>
                <w:vertAlign w:val="superscript"/>
              </w:rPr>
              <w:t>b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27.15*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26.01*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hAnsi="Times New Roman"/>
                <w:sz w:val="19"/>
                <w:szCs w:val="19"/>
              </w:rPr>
              <w:t>F test that all u_i=0</w:t>
            </w:r>
            <w:r w:rsidRPr="00005E71">
              <w:rPr>
                <w:rFonts w:ascii="Times New Roman" w:hAnsi="Times New Roman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1.84***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1.36***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Observations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740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740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740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740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740</w:t>
            </w:r>
          </w:p>
        </w:tc>
      </w:tr>
    </w:tbl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proofErr w:type="spellStart"/>
      <w:proofErr w:type="gramStart"/>
      <w:r w:rsidRPr="00005E71">
        <w:rPr>
          <w:rFonts w:ascii="Times New Roman" w:hAnsi="Times New Roman"/>
          <w:sz w:val="18"/>
          <w:szCs w:val="18"/>
          <w:vertAlign w:val="superscript"/>
        </w:rPr>
        <w:t>a</w:t>
      </w:r>
      <w:r w:rsidRPr="00005E71">
        <w:rPr>
          <w:rFonts w:ascii="Times New Roman" w:hAnsi="Times New Roman"/>
          <w:sz w:val="18"/>
          <w:szCs w:val="18"/>
        </w:rPr>
        <w:t>Comparison</w:t>
      </w:r>
      <w:proofErr w:type="spellEnd"/>
      <w:proofErr w:type="gramEnd"/>
      <w:r w:rsidRPr="00005E71">
        <w:rPr>
          <w:rFonts w:ascii="Times New Roman" w:hAnsi="Times New Roman"/>
          <w:sz w:val="18"/>
          <w:szCs w:val="18"/>
        </w:rPr>
        <w:t xml:space="preserve"> group is no FAW infestation.</w:t>
      </w:r>
    </w:p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  <w:vertAlign w:val="superscript"/>
        </w:rPr>
        <w:t>b</w:t>
      </w:r>
      <w:r w:rsidRPr="00005E71">
        <w:rPr>
          <w:rFonts w:ascii="Times New Roman" w:hAnsi="Times New Roman"/>
          <w:sz w:val="18"/>
          <w:szCs w:val="18"/>
        </w:rPr>
        <w:t xml:space="preserve">Hausman test of fixed versus random effects specification. </w:t>
      </w:r>
    </w:p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  <w:vertAlign w:val="superscript"/>
        </w:rPr>
        <w:t>c</w:t>
      </w:r>
      <w:r w:rsidRPr="00005E71">
        <w:rPr>
          <w:rFonts w:ascii="Times New Roman" w:hAnsi="Times New Roman"/>
          <w:sz w:val="18"/>
          <w:szCs w:val="18"/>
        </w:rPr>
        <w:t xml:space="preserve">The statistically significant F test means that panel data models (rather than pooled OLS) are appropriate for our data. </w:t>
      </w:r>
    </w:p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</w:rPr>
        <w:t>***p&lt;0.01, ** p&lt;0.05, *p&lt;0.1. Values in parentheses are robust standard errors.</w:t>
      </w: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</w:rPr>
      </w:pP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lang w:val="en-US"/>
        </w:rPr>
      </w:pP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lang w:val="en-US"/>
        </w:rPr>
      </w:pP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 xml:space="preserve">Table </w:t>
      </w:r>
      <w:r w:rsidR="00DA1D8D">
        <w:rPr>
          <w:rFonts w:ascii="Times New Roman" w:hAnsi="Times New Roman"/>
          <w:color w:val="auto"/>
          <w:sz w:val="24"/>
          <w:szCs w:val="24"/>
          <w:lang w:val="en-US"/>
        </w:rPr>
        <w:t>S</w:t>
      </w:r>
      <w:bookmarkStart w:id="0" w:name="_GoBack"/>
      <w:bookmarkEnd w:id="0"/>
      <w:r w:rsidRPr="00005E71">
        <w:rPr>
          <w:rFonts w:ascii="Times New Roman" w:hAnsi="Times New Roman"/>
          <w:color w:val="auto"/>
          <w:sz w:val="24"/>
          <w:szCs w:val="24"/>
          <w:lang w:val="en-US"/>
        </w:rPr>
        <w:t>3: Effect of levels of FAW infestation on maize productivity (FAW-affected sample)</w:t>
      </w:r>
    </w:p>
    <w:tbl>
      <w:tblPr>
        <w:tblW w:w="9526" w:type="dxa"/>
        <w:tblLook w:val="04A0" w:firstRow="1" w:lastRow="0" w:firstColumn="1" w:lastColumn="0" w:noHBand="0" w:noVBand="1"/>
      </w:tblPr>
      <w:tblGrid>
        <w:gridCol w:w="2410"/>
        <w:gridCol w:w="1451"/>
        <w:gridCol w:w="1134"/>
        <w:gridCol w:w="1134"/>
        <w:gridCol w:w="266"/>
        <w:gridCol w:w="1204"/>
        <w:gridCol w:w="960"/>
        <w:gridCol w:w="1024"/>
      </w:tblGrid>
      <w:tr w:rsidR="00005E71" w:rsidRPr="00005E71" w:rsidTr="00044E5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         ln[Maize yield (kg/ha)]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ln[Maize income (GHC/ha)]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Pooled OLS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CRE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Pooled OLS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CRE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Moderate FAW infestation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-0.155*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-0.039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-0.050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-0.003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0.298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0.291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(0.090)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(0.127)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(0.127)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(0.503)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(0.787)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(0.797)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Major FAW infestation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-0.204*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-0.087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-0.103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-0.253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0.211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0.099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(0.120)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(0.187)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(0.185)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(0.631)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-0.989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(0.987)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Age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-0.000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0.006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0.038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(0.006)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(0.014)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(0.054)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(0.055)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Gender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0.092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0.032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-0.005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1.400**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1.350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1.467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(0.104)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(0.183)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(0.170)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(0.689)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(1.485)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(1.342)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Education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-0.133*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0.190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0.158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-0.765*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0.317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0.198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(0.075)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(0.130)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(0.124)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(0.453)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(1.013)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(0.915)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Household size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0.005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0.007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0.014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0.031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0.030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(0.008)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(0.007)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(0.025)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(0.038)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(0.036)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Accessed credit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0.128*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0.114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0.116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0.240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0.962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1.105*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(0.075)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(0.111)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(0.104)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(0.402)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(0.630)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(0.589)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Accessed </w:t>
            </w: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subsidi</w:t>
            </w:r>
            <w:proofErr w:type="spellEnd"/>
            <w:r w:rsidRPr="00005E71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>z</w:t>
            </w: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ed</w:t>
            </w:r>
            <w:proofErr w:type="spellEnd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inputs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-0.089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-0.005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-0.047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-0.809*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-0.570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-0.544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(0.074)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(0.096)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(0.098)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(0.414)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(0.597)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(0.585)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Wealth index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0.032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-0.005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-0.091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-0.136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-0.207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(0.024)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(0.036)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(0.037)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(0.141)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(0.222)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(0.218)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Distance to agro-dealer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-0.003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0.004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0.003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-0.011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-0.013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0.012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(0.007)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(0.013)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(0.045)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(0.067)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(0.066)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Distance to extension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-0.004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-0.005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-0.006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-0.024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-0.045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(0.005)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(0.010)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(0.034)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(0.056)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(0.054)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FAW information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0.170**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0.122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0.171*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0.700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0.583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0.629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(0.073)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(0.105)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(0.103)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(0.429)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(0.583)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(0.563)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Maize area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-0.009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-0.023***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-0.027***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0.040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-0.037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-0.038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(0.008)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(0.009)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(0.009)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(0.038)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(0.025)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(0.026)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No. of plots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0.011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0.050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0.045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-0.055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0.384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0.311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(0.068)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(0.090)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(0.090)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(0.346)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(0.563)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(0.533)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Seed cost/100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0.095**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0.099**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0.097**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(0.043)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(0.040)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(0.041)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Fertilizer cost/100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0.037**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0.008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(0.016)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(0.020)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(0.020)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Pesticide cost/100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0.088*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0.151**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0.160**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(0.053)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(0.075)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(0.077)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Hired labour cost/100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0.031***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0.042***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0.044***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(0.015)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Year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0.110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0.296**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0.276**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1.025**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1.031**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0.980**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(0.093)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(0.118)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(0.116)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(0.400)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(0.495)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(0.481)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Constant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6.674***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6.605***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6.685***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4.458***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1.683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5.710***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(0.241)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(0.294)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(0.326) 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(1.243)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(2.445)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(1.626)   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Region fixed effects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Mean of time varying variables</w:t>
            </w:r>
            <w:r w:rsidRPr="00005E71">
              <w:rPr>
                <w:rFonts w:ascii="Times New Roman" w:eastAsia="Times New Roman" w:hAnsi="Times New Roman"/>
                <w:sz w:val="19"/>
                <w:szCs w:val="19"/>
                <w:lang w:val="en-US"/>
              </w:rPr>
              <w:t xml:space="preserve"> included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No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Yes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R-squared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0.3238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0.0055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D6E" w:rsidRPr="00005E71" w:rsidRDefault="00FA5D6E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0.1561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F / Wald chi2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11.38***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3.22***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476.93***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4.43***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1.66*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138.84***</w:t>
            </w: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proofErr w:type="spellStart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Hausman</w:t>
            </w:r>
            <w:proofErr w:type="spellEnd"/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 xml:space="preserve"> test chi2</w:t>
            </w:r>
            <w:r w:rsidRPr="00005E71">
              <w:rPr>
                <w:rFonts w:ascii="Times New Roman" w:eastAsia="Times New Roman" w:hAnsi="Times New Roman"/>
                <w:sz w:val="19"/>
                <w:szCs w:val="19"/>
                <w:vertAlign w:val="superscript"/>
              </w:rPr>
              <w:t>b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21.54*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21.50*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hAnsi="Times New Roman"/>
                <w:sz w:val="19"/>
                <w:szCs w:val="19"/>
              </w:rPr>
              <w:t>F test that all u_i=0</w:t>
            </w:r>
            <w:r w:rsidRPr="00005E71">
              <w:rPr>
                <w:rFonts w:ascii="Times New Roman" w:hAnsi="Times New Roman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1.68***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1.25**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</w:p>
        </w:tc>
      </w:tr>
      <w:tr w:rsidR="00005E71" w:rsidRPr="00005E71" w:rsidTr="00B63C4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Observations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694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694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4E51" w:rsidRPr="00005E71" w:rsidRDefault="00044E51" w:rsidP="00005E71">
            <w:pPr>
              <w:spacing w:line="36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005E71">
              <w:rPr>
                <w:rFonts w:ascii="Times New Roman" w:eastAsia="Times New Roman" w:hAnsi="Times New Roman"/>
                <w:sz w:val="19"/>
                <w:szCs w:val="19"/>
              </w:rPr>
              <w:t>694</w:t>
            </w:r>
          </w:p>
        </w:tc>
      </w:tr>
    </w:tbl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proofErr w:type="spellStart"/>
      <w:proofErr w:type="gramStart"/>
      <w:r w:rsidRPr="00005E71">
        <w:rPr>
          <w:rFonts w:ascii="Times New Roman" w:hAnsi="Times New Roman"/>
          <w:sz w:val="18"/>
          <w:szCs w:val="18"/>
          <w:vertAlign w:val="superscript"/>
        </w:rPr>
        <w:t>a</w:t>
      </w:r>
      <w:r w:rsidRPr="00005E71">
        <w:rPr>
          <w:rFonts w:ascii="Times New Roman" w:hAnsi="Times New Roman"/>
          <w:sz w:val="18"/>
          <w:szCs w:val="18"/>
        </w:rPr>
        <w:t>Comparison</w:t>
      </w:r>
      <w:proofErr w:type="spellEnd"/>
      <w:proofErr w:type="gramEnd"/>
      <w:r w:rsidRPr="00005E71">
        <w:rPr>
          <w:rFonts w:ascii="Times New Roman" w:hAnsi="Times New Roman"/>
          <w:sz w:val="18"/>
          <w:szCs w:val="18"/>
        </w:rPr>
        <w:t xml:space="preserve"> group is minor FAW infestation.</w:t>
      </w:r>
    </w:p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  <w:vertAlign w:val="superscript"/>
        </w:rPr>
        <w:t>b</w:t>
      </w:r>
      <w:r w:rsidRPr="00005E71">
        <w:rPr>
          <w:rFonts w:ascii="Times New Roman" w:hAnsi="Times New Roman"/>
          <w:sz w:val="18"/>
          <w:szCs w:val="18"/>
        </w:rPr>
        <w:t xml:space="preserve">Hausman test of fixed versus random effects specification. </w:t>
      </w:r>
    </w:p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  <w:vertAlign w:val="superscript"/>
        </w:rPr>
        <w:t>c</w:t>
      </w:r>
      <w:r w:rsidRPr="00005E71">
        <w:rPr>
          <w:rFonts w:ascii="Times New Roman" w:hAnsi="Times New Roman"/>
          <w:sz w:val="18"/>
          <w:szCs w:val="18"/>
        </w:rPr>
        <w:t xml:space="preserve">The statistically significant F test means that panel data models (rather than pooled OLS) are appropriate for our data. </w:t>
      </w:r>
    </w:p>
    <w:p w:rsidR="00044E51" w:rsidRPr="00005E71" w:rsidRDefault="00044E51" w:rsidP="00005E71">
      <w:pPr>
        <w:pStyle w:val="BodyText"/>
        <w:spacing w:after="0" w:line="360" w:lineRule="auto"/>
        <w:rPr>
          <w:rFonts w:ascii="Times New Roman" w:hAnsi="Times New Roman"/>
          <w:sz w:val="18"/>
          <w:szCs w:val="18"/>
        </w:rPr>
      </w:pPr>
      <w:r w:rsidRPr="00005E71">
        <w:rPr>
          <w:rFonts w:ascii="Times New Roman" w:hAnsi="Times New Roman"/>
          <w:sz w:val="18"/>
          <w:szCs w:val="18"/>
        </w:rPr>
        <w:t>***p&lt;0.01, ** p&lt;0.05, *p&lt;0.1. Values in parentheses are robust standard errors.</w:t>
      </w:r>
      <w:r w:rsidR="002C77CE">
        <w:rPr>
          <w:rFonts w:ascii="Times New Roman" w:hAnsi="Times New Roman"/>
          <w:sz w:val="18"/>
          <w:szCs w:val="18"/>
        </w:rPr>
        <w:t>s</w:t>
      </w: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</w:rPr>
      </w:pPr>
    </w:p>
    <w:p w:rsidR="00FA5D6E" w:rsidRPr="00005E71" w:rsidRDefault="00FA5D6E" w:rsidP="00005E71">
      <w:pPr>
        <w:pStyle w:val="CABInormal"/>
        <w:spacing w:line="360" w:lineRule="auto"/>
        <w:jc w:val="both"/>
        <w:rPr>
          <w:rFonts w:ascii="Times New Roman" w:hAnsi="Times New Roman"/>
          <w:color w:val="auto"/>
          <w:lang w:val="en-US"/>
        </w:rPr>
      </w:pPr>
    </w:p>
    <w:p w:rsidR="00FA5D6E" w:rsidRPr="00005E71" w:rsidRDefault="00FA5D6E" w:rsidP="00005E71">
      <w:pPr>
        <w:pStyle w:val="CABInormal"/>
        <w:spacing w:line="360" w:lineRule="auto"/>
        <w:rPr>
          <w:rFonts w:ascii="Times New Roman" w:hAnsi="Times New Roman"/>
          <w:color w:val="auto"/>
          <w:lang w:val="en-US"/>
        </w:rPr>
      </w:pPr>
    </w:p>
    <w:sectPr w:rsidR="00FA5D6E" w:rsidRPr="00005E71" w:rsidSect="00005E71">
      <w:type w:val="continuous"/>
      <w:pgSz w:w="11906" w:h="16838"/>
      <w:pgMar w:top="1440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FAE" w:rsidRDefault="00F62FAE" w:rsidP="00042C60">
      <w:r>
        <w:separator/>
      </w:r>
    </w:p>
  </w:endnote>
  <w:endnote w:type="continuationSeparator" w:id="0">
    <w:p w:rsidR="00F62FAE" w:rsidRDefault="00F62FAE" w:rsidP="0004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 Light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WEMK Z+ Swiss 721 BT">
    <w:altName w:val="Swis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4D" w:rsidRDefault="00B63C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26608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3C4D" w:rsidRDefault="00B63C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1D8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63C4D" w:rsidRDefault="00B63C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4D" w:rsidRDefault="00B63C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FAE" w:rsidRDefault="00F62FAE" w:rsidP="00042C60">
      <w:r>
        <w:separator/>
      </w:r>
    </w:p>
  </w:footnote>
  <w:footnote w:type="continuationSeparator" w:id="0">
    <w:p w:rsidR="00F62FAE" w:rsidRDefault="00F62FAE" w:rsidP="00042C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4D" w:rsidRDefault="00B63C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4D" w:rsidRDefault="00B63C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4D" w:rsidRDefault="00B63C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54A4C"/>
    <w:multiLevelType w:val="multilevel"/>
    <w:tmpl w:val="9102A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pStyle w:val="bulletin2"/>
      <w:lvlText w:val=""/>
      <w:lvlJc w:val="left"/>
      <w:pPr>
        <w:ind w:left="1275" w:hanging="425"/>
      </w:pPr>
      <w:rPr>
        <w:rFonts w:ascii="Symbol" w:hAnsi="Symbol" w:hint="default"/>
        <w:color w:val="37833B"/>
        <w:sz w:val="1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1" w15:restartNumberingAfterBreak="0">
    <w:nsid w:val="514751E6"/>
    <w:multiLevelType w:val="multilevel"/>
    <w:tmpl w:val="689205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pStyle w:val="bulletin1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 w:themeColor="background2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2" w15:restartNumberingAfterBreak="0">
    <w:nsid w:val="7C9648A0"/>
    <w:multiLevelType w:val="multilevel"/>
    <w:tmpl w:val="5AC22AE8"/>
    <w:lvl w:ilvl="0">
      <w:start w:val="1"/>
      <w:numFmt w:val="bullet"/>
      <w:pStyle w:val="Bul1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2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68729"/>
        <w:sz w:val="2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368729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368729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368729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368729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368729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368729"/>
        <w:sz w:val="28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6E"/>
    <w:rsid w:val="00002083"/>
    <w:rsid w:val="00005E71"/>
    <w:rsid w:val="000247D0"/>
    <w:rsid w:val="00042C60"/>
    <w:rsid w:val="00044E51"/>
    <w:rsid w:val="000F6646"/>
    <w:rsid w:val="0013254E"/>
    <w:rsid w:val="0016709D"/>
    <w:rsid w:val="001A3E2B"/>
    <w:rsid w:val="001A5206"/>
    <w:rsid w:val="001B3BAC"/>
    <w:rsid w:val="002272E9"/>
    <w:rsid w:val="0027268D"/>
    <w:rsid w:val="00292B89"/>
    <w:rsid w:val="002C3F16"/>
    <w:rsid w:val="002C77CE"/>
    <w:rsid w:val="0030501D"/>
    <w:rsid w:val="00324B31"/>
    <w:rsid w:val="003308CB"/>
    <w:rsid w:val="0033623A"/>
    <w:rsid w:val="00352022"/>
    <w:rsid w:val="00352DE9"/>
    <w:rsid w:val="00372B87"/>
    <w:rsid w:val="003A129C"/>
    <w:rsid w:val="003B1C95"/>
    <w:rsid w:val="003D486D"/>
    <w:rsid w:val="003D71B9"/>
    <w:rsid w:val="00450D54"/>
    <w:rsid w:val="00474C1E"/>
    <w:rsid w:val="00497306"/>
    <w:rsid w:val="004F5C89"/>
    <w:rsid w:val="00536027"/>
    <w:rsid w:val="00550208"/>
    <w:rsid w:val="005A1F35"/>
    <w:rsid w:val="00607A84"/>
    <w:rsid w:val="00653275"/>
    <w:rsid w:val="00680549"/>
    <w:rsid w:val="0069204D"/>
    <w:rsid w:val="006E2809"/>
    <w:rsid w:val="006E52B5"/>
    <w:rsid w:val="00703706"/>
    <w:rsid w:val="00712973"/>
    <w:rsid w:val="007176CE"/>
    <w:rsid w:val="00721992"/>
    <w:rsid w:val="007324A0"/>
    <w:rsid w:val="00840948"/>
    <w:rsid w:val="008C4B19"/>
    <w:rsid w:val="008E128D"/>
    <w:rsid w:val="008F0410"/>
    <w:rsid w:val="008F0626"/>
    <w:rsid w:val="0090301D"/>
    <w:rsid w:val="00905B00"/>
    <w:rsid w:val="009410B0"/>
    <w:rsid w:val="0098595F"/>
    <w:rsid w:val="009B2660"/>
    <w:rsid w:val="009B6504"/>
    <w:rsid w:val="00A17041"/>
    <w:rsid w:val="00A67741"/>
    <w:rsid w:val="00A9046B"/>
    <w:rsid w:val="00AB34A9"/>
    <w:rsid w:val="00B01AAF"/>
    <w:rsid w:val="00B63C4D"/>
    <w:rsid w:val="00BA0C2C"/>
    <w:rsid w:val="00BE4560"/>
    <w:rsid w:val="00C32150"/>
    <w:rsid w:val="00C3243C"/>
    <w:rsid w:val="00CA51FF"/>
    <w:rsid w:val="00CD2495"/>
    <w:rsid w:val="00D21E62"/>
    <w:rsid w:val="00D46CCB"/>
    <w:rsid w:val="00DA1D8D"/>
    <w:rsid w:val="00DF6E9A"/>
    <w:rsid w:val="00E70DA3"/>
    <w:rsid w:val="00EC318A"/>
    <w:rsid w:val="00EE0BAE"/>
    <w:rsid w:val="00F62FAE"/>
    <w:rsid w:val="00FA5D6E"/>
    <w:rsid w:val="00FE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47A1732D-183E-4B37-8ABC-5F3F600D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color w:val="333333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T CABI"/>
    <w:next w:val="BodyText"/>
    <w:qFormat/>
    <w:rsid w:val="00497306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rsid w:val="003A1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A1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A12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05EB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70DA3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5BBF2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70DA3"/>
    <w:pPr>
      <w:keepNext/>
      <w:keepLines/>
      <w:spacing w:before="200"/>
      <w:outlineLvl w:val="4"/>
    </w:pPr>
    <w:rPr>
      <w:rFonts w:eastAsiaTheme="majorEastAsia" w:cstheme="majorBidi"/>
      <w:color w:val="2D5E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3">
    <w:name w:val="head3"/>
    <w:basedOn w:val="Heading3"/>
    <w:link w:val="head3Char"/>
    <w:qFormat/>
    <w:rsid w:val="00E70DA3"/>
    <w:pPr>
      <w:spacing w:before="160" w:after="80"/>
    </w:pPr>
    <w:rPr>
      <w:rFonts w:ascii="Arial" w:hAnsi="Arial"/>
      <w:color w:val="262626" w:themeColor="text1"/>
    </w:rPr>
  </w:style>
  <w:style w:type="character" w:customStyle="1" w:styleId="head3Char">
    <w:name w:val="head3 Char"/>
    <w:basedOn w:val="DefaultParagraphFont"/>
    <w:link w:val="head3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</w:rPr>
  </w:style>
  <w:style w:type="paragraph" w:customStyle="1" w:styleId="head4">
    <w:name w:val="head4"/>
    <w:basedOn w:val="Heading4"/>
    <w:link w:val="head4Char"/>
    <w:autoRedefine/>
    <w:qFormat/>
    <w:rsid w:val="00905B00"/>
    <w:pPr>
      <w:spacing w:before="120" w:after="60"/>
    </w:pPr>
    <w:rPr>
      <w:i w:val="0"/>
      <w:color w:val="37833B"/>
    </w:rPr>
  </w:style>
  <w:style w:type="character" w:customStyle="1" w:styleId="head4Char">
    <w:name w:val="head4 Char"/>
    <w:basedOn w:val="DefaultParagraphFont"/>
    <w:link w:val="head4"/>
    <w:rsid w:val="00905B00"/>
    <w:rPr>
      <w:rFonts w:eastAsiaTheme="majorEastAsia" w:cstheme="majorBidi"/>
      <w:b/>
      <w:bCs/>
      <w:iCs/>
      <w:color w:val="37833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DA3"/>
    <w:rPr>
      <w:rFonts w:eastAsiaTheme="majorEastAsia" w:cstheme="majorBidi"/>
      <w:b/>
      <w:bCs/>
      <w:i/>
      <w:iCs/>
      <w:color w:val="5BBF21"/>
      <w:sz w:val="24"/>
    </w:rPr>
  </w:style>
  <w:style w:type="paragraph" w:customStyle="1" w:styleId="Normal1">
    <w:name w:val="Normal1"/>
    <w:basedOn w:val="Normal"/>
    <w:link w:val="normalChar"/>
    <w:qFormat/>
    <w:locked/>
    <w:rsid w:val="00497306"/>
  </w:style>
  <w:style w:type="character" w:customStyle="1" w:styleId="normalChar">
    <w:name w:val="normal Char"/>
    <w:basedOn w:val="DefaultParagraphFont"/>
    <w:link w:val="Normal1"/>
    <w:rsid w:val="00497306"/>
    <w:rPr>
      <w:color w:val="auto"/>
    </w:rPr>
  </w:style>
  <w:style w:type="paragraph" w:customStyle="1" w:styleId="head1">
    <w:name w:val="head1"/>
    <w:basedOn w:val="Heading1"/>
    <w:qFormat/>
    <w:rsid w:val="00E70DA3"/>
    <w:pPr>
      <w:keepLines w:val="0"/>
      <w:spacing w:before="240" w:after="120"/>
    </w:pPr>
    <w:rPr>
      <w:rFonts w:ascii="Arial" w:eastAsia="Calibri" w:hAnsi="Arial" w:cs="Times New Roman"/>
      <w:color w:val="262626" w:themeColor="text1"/>
      <w:kern w:val="32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29C"/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customStyle="1" w:styleId="head2">
    <w:name w:val="head2"/>
    <w:basedOn w:val="Heading2"/>
    <w:autoRedefine/>
    <w:qFormat/>
    <w:rsid w:val="00905B00"/>
    <w:pPr>
      <w:keepLines w:val="0"/>
      <w:spacing w:before="240" w:after="120"/>
    </w:pPr>
    <w:rPr>
      <w:rFonts w:ascii="Arial" w:eastAsia="Times New Roman" w:hAnsi="Arial" w:cs="Times New Roman"/>
      <w:iCs/>
      <w:color w:val="3783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customStyle="1" w:styleId="bullet">
    <w:name w:val="bullet"/>
    <w:basedOn w:val="Bul1"/>
    <w:autoRedefine/>
    <w:qFormat/>
    <w:rsid w:val="004F5C89"/>
  </w:style>
  <w:style w:type="paragraph" w:customStyle="1" w:styleId="bulletin1">
    <w:name w:val="bullet in1"/>
    <w:basedOn w:val="CABInormal"/>
    <w:autoRedefine/>
    <w:rsid w:val="00905B00"/>
    <w:pPr>
      <w:numPr>
        <w:ilvl w:val="1"/>
        <w:numId w:val="10"/>
      </w:numPr>
      <w:tabs>
        <w:tab w:val="left" w:pos="851"/>
      </w:tabs>
    </w:pPr>
  </w:style>
  <w:style w:type="paragraph" w:customStyle="1" w:styleId="bulletin2">
    <w:name w:val="bullet in2"/>
    <w:basedOn w:val="bulletin1"/>
    <w:rsid w:val="00905B00"/>
    <w:pPr>
      <w:numPr>
        <w:ilvl w:val="2"/>
        <w:numId w:val="11"/>
      </w:numPr>
    </w:pPr>
  </w:style>
  <w:style w:type="paragraph" w:customStyle="1" w:styleId="Emphasis1">
    <w:name w:val="Emphasis1"/>
    <w:basedOn w:val="CABInormal"/>
    <w:autoRedefine/>
    <w:qFormat/>
    <w:rsid w:val="00905B00"/>
    <w:rPr>
      <w:color w:val="37833B"/>
    </w:rPr>
  </w:style>
  <w:style w:type="paragraph" w:customStyle="1" w:styleId="parahead">
    <w:name w:val="para head"/>
    <w:basedOn w:val="Heading5"/>
    <w:link w:val="paraheadChar"/>
    <w:qFormat/>
    <w:rsid w:val="00E70DA3"/>
    <w:pPr>
      <w:spacing w:before="100"/>
    </w:pPr>
    <w:rPr>
      <w:b/>
      <w:bCs/>
      <w:color w:val="262626" w:themeColor="text1"/>
    </w:rPr>
  </w:style>
  <w:style w:type="character" w:customStyle="1" w:styleId="paraheadChar">
    <w:name w:val="para head Char"/>
    <w:basedOn w:val="head3Char"/>
    <w:link w:val="parahead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DA3"/>
    <w:rPr>
      <w:rFonts w:eastAsiaTheme="majorEastAsia" w:cstheme="majorBidi"/>
      <w:color w:val="2D5E10"/>
      <w:sz w:val="24"/>
    </w:rPr>
  </w:style>
  <w:style w:type="paragraph" w:customStyle="1" w:styleId="Latinnames">
    <w:name w:val="Latin names"/>
    <w:basedOn w:val="CABInormal"/>
    <w:link w:val="LatinnamesChar"/>
    <w:qFormat/>
    <w:rsid w:val="00E70DA3"/>
    <w:rPr>
      <w:rFonts w:ascii="ITC Bookman Light" w:hAnsi="ITC Bookman Light" w:cs="Courier New"/>
      <w:i/>
    </w:rPr>
  </w:style>
  <w:style w:type="character" w:customStyle="1" w:styleId="LatinnamesChar">
    <w:name w:val="Latin names Char"/>
    <w:basedOn w:val="normalChar"/>
    <w:link w:val="Latinnames"/>
    <w:rsid w:val="00E70DA3"/>
    <w:rPr>
      <w:rFonts w:ascii="ITC Bookman Light" w:hAnsi="ITC Bookman Light" w:cs="Courier New"/>
      <w:i/>
      <w:color w:val="262626" w:themeColor="text1"/>
    </w:rPr>
  </w:style>
  <w:style w:type="paragraph" w:customStyle="1" w:styleId="CABInormal">
    <w:name w:val="CABInormal"/>
    <w:basedOn w:val="Normal"/>
    <w:link w:val="CABInormalChar"/>
    <w:qFormat/>
    <w:rsid w:val="00E70DA3"/>
    <w:rPr>
      <w:color w:val="262626" w:themeColor="text1"/>
    </w:rPr>
  </w:style>
  <w:style w:type="character" w:customStyle="1" w:styleId="CABInormalChar">
    <w:name w:val="CABInormal Char"/>
    <w:basedOn w:val="DefaultParagraphFont"/>
    <w:link w:val="CABInormal"/>
    <w:rsid w:val="00E70DA3"/>
    <w:rPr>
      <w:color w:val="262626" w:themeColor="text1"/>
    </w:rPr>
  </w:style>
  <w:style w:type="paragraph" w:styleId="BodyText">
    <w:name w:val="Body Text"/>
    <w:basedOn w:val="Normal"/>
    <w:link w:val="BodyTextChar"/>
    <w:uiPriority w:val="99"/>
    <w:unhideWhenUsed/>
    <w:rsid w:val="003A12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A129C"/>
    <w:rPr>
      <w:rFonts w:ascii="Times New Roman" w:hAnsi="Times New Roman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0DA3"/>
    <w:rPr>
      <w:i/>
      <w:color w:val="262626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E70DA3"/>
    <w:rPr>
      <w:i/>
      <w:color w:val="262626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E70DA3"/>
    <w:rPr>
      <w:rFonts w:ascii="Arial" w:hAnsi="Arial"/>
      <w:i/>
      <w:iCs/>
      <w:color w:val="262626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C60"/>
    <w:rPr>
      <w:rFonts w:ascii="Times New Roman" w:hAnsi="Times New Roman"/>
      <w:color w:val="auto"/>
      <w:sz w:val="24"/>
    </w:rPr>
  </w:style>
  <w:style w:type="paragraph" w:styleId="Footer">
    <w:name w:val="footer"/>
    <w:basedOn w:val="Normal"/>
    <w:link w:val="Foot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C60"/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9A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DF6E9A"/>
    <w:pPr>
      <w:autoSpaceDE w:val="0"/>
      <w:autoSpaceDN w:val="0"/>
      <w:adjustRightInd w:val="0"/>
    </w:pPr>
    <w:rPr>
      <w:rFonts w:ascii="YWEMK Z+ Swiss 721 BT" w:hAnsi="YWEMK Z+ Swiss 721 BT" w:cs="YWEMK Z+ Swiss 721 BT"/>
      <w:color w:val="000000"/>
      <w:sz w:val="24"/>
      <w:szCs w:val="24"/>
    </w:rPr>
  </w:style>
  <w:style w:type="character" w:customStyle="1" w:styleId="A1">
    <w:name w:val="A1"/>
    <w:uiPriority w:val="99"/>
    <w:rsid w:val="00DF6E9A"/>
    <w:rPr>
      <w:rFonts w:cs="YWEMK Z+ Swiss 721 BT"/>
      <w:color w:val="000000"/>
      <w:sz w:val="27"/>
      <w:szCs w:val="27"/>
    </w:rPr>
  </w:style>
  <w:style w:type="character" w:customStyle="1" w:styleId="A2">
    <w:name w:val="A2"/>
    <w:uiPriority w:val="99"/>
    <w:rsid w:val="00DF6E9A"/>
    <w:rPr>
      <w:rFonts w:cs="YWEMK Z+ Swiss 721 BT"/>
      <w:color w:val="000000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DF6E9A"/>
    <w:pPr>
      <w:spacing w:line="241" w:lineRule="atLeast"/>
    </w:pPr>
    <w:rPr>
      <w:rFonts w:cs="Times New Roman"/>
      <w:color w:val="333333"/>
    </w:rPr>
  </w:style>
  <w:style w:type="character" w:customStyle="1" w:styleId="A0">
    <w:name w:val="A0"/>
    <w:uiPriority w:val="99"/>
    <w:rsid w:val="00DF6E9A"/>
    <w:rPr>
      <w:rFonts w:cs="YWEMK Z+ Swiss 721 BT"/>
      <w:color w:val="000000"/>
      <w:sz w:val="17"/>
      <w:szCs w:val="17"/>
    </w:rPr>
  </w:style>
  <w:style w:type="paragraph" w:customStyle="1" w:styleId="Bul1">
    <w:name w:val="Bul1"/>
    <w:basedOn w:val="Normal"/>
    <w:rsid w:val="00905B00"/>
    <w:pPr>
      <w:numPr>
        <w:numId w:val="9"/>
      </w:numPr>
    </w:pPr>
  </w:style>
  <w:style w:type="character" w:styleId="Hyperlink">
    <w:name w:val="Hyperlink"/>
    <w:basedOn w:val="DefaultParagraphFont"/>
    <w:uiPriority w:val="99"/>
    <w:unhideWhenUsed/>
    <w:rsid w:val="00FA5D6E"/>
    <w:rPr>
      <w:color w:val="368729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5D6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5D6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D6E"/>
    <w:rPr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5D6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A5D6E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FA5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6893">
                      <w:marLeft w:val="150"/>
                      <w:marRight w:val="150"/>
                      <w:marTop w:val="1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8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ABI Brand Colors">
      <a:dk1>
        <a:srgbClr val="262626"/>
      </a:dk1>
      <a:lt1>
        <a:srgbClr val="FFFFFF"/>
      </a:lt1>
      <a:dk2>
        <a:srgbClr val="DC4429"/>
      </a:dk2>
      <a:lt2>
        <a:srgbClr val="368729"/>
      </a:lt2>
      <a:accent1>
        <a:srgbClr val="A05EB5"/>
      </a:accent1>
      <a:accent2>
        <a:srgbClr val="004587"/>
      </a:accent2>
      <a:accent3>
        <a:srgbClr val="007367"/>
      </a:accent3>
      <a:accent4>
        <a:srgbClr val="71CC98"/>
      </a:accent4>
      <a:accent5>
        <a:srgbClr val="FFCE00"/>
      </a:accent5>
      <a:accent6>
        <a:srgbClr val="FF0098"/>
      </a:accent6>
      <a:hlink>
        <a:srgbClr val="368729"/>
      </a:hlink>
      <a:folHlink>
        <a:srgbClr val="7F7F7F"/>
      </a:folHlink>
    </a:clrScheme>
    <a:fontScheme name="CAB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D5375B29EEA41A598C63763386DA9" ma:contentTypeVersion="16" ma:contentTypeDescription="Create a new document." ma:contentTypeScope="" ma:versionID="72fed7451075ad354fa7fa4945697bb0">
  <xsd:schema xmlns:xsd="http://www.w3.org/2001/XMLSchema" xmlns:xs="http://www.w3.org/2001/XMLSchema" xmlns:p="http://schemas.microsoft.com/office/2006/metadata/properties" xmlns:ns2="9751a72f-0cae-4caf-bc4b-003d8c4f0951" targetNamespace="http://schemas.microsoft.com/office/2006/metadata/properties" ma:root="true" ma:fieldsID="98e6e0a389a5eb5fa6a449ee2f34318a" ns2:_="">
    <xsd:import namespace="9751a72f-0cae-4caf-bc4b-003d8c4f09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11295a5f5134e09a355fb9d38d9eb99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1a72f-0cae-4caf-bc4b-003d8c4f0951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a11295a5f5134e09a355fb9d38d9eb99" ma:index="8" nillable="true" ma:displayName="CommercialRes_0" ma:hidden="true" ma:internalName="a11295a5f5134e09a355fb9d38d9eb99" ma:readOnly="false">
      <xsd:simpleType>
        <xsd:restriction base="dms:Note"/>
      </xsd:simpleType>
    </xsd:element>
    <xsd:element name="TaxCatchAll" ma:index="9" nillable="true" ma:displayName="Taxonomy Catch All Column" ma:hidden="true" ma:list="{47d7ca19-a982-4e31-8f52-f88cc5161325}" ma:internalName="TaxCatchAll" ma:showField="CatchAllData" ma:web="9751a72f-0cae-4caf-bc4b-003d8c4f0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1295a5f5134e09a355fb9d38d9eb99 xmlns="9751a72f-0cae-4caf-bc4b-003d8c4f0951">Blank DOC|7eb792fe-bac0-4b6e-9883-23db1491210e</a11295a5f5134e09a355fb9d38d9eb99>
    <TaxCatchAll xmlns="9751a72f-0cae-4caf-bc4b-003d8c4f0951">
      <Value>170</Value>
    </TaxCatchAll>
    <_dlc_DocId xmlns="9751a72f-0cae-4caf-bc4b-003d8c4f0951">MH3PPYXZ3HDQ-456342052-107</_dlc_DocId>
    <_dlc_DocIdUrl xmlns="9751a72f-0cae-4caf-bc4b-003d8c4f0951">
      <Url>http://teams.cabi.org/function/commercial/marketing/_layouts/15/DocIdRedir.aspx?ID=MH3PPYXZ3HDQ-456342052-107</Url>
      <Description>MH3PPYXZ3HDQ-456342052-107</Description>
    </_dlc_DocIdUrl>
    <_dlc_DocIdPersistId xmlns="9751a72f-0cae-4caf-bc4b-003d8c4f0951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12AF1-A3C0-4432-B98C-4E7C98405E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AF677-AAB2-49F6-B55B-034EFED27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1a72f-0cae-4caf-bc4b-003d8c4f0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CE307-7D0A-415A-A94E-26C592BD7AF9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9751a72f-0cae-4caf-bc4b-003d8c4f0951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C2F771D-3238-49B9-A9A6-586ECE71C28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140BDF9-C44D-455D-98EE-D37C690C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Tambo</dc:creator>
  <cp:keywords/>
  <dc:description/>
  <cp:lastModifiedBy>Jeevitha Krishnan</cp:lastModifiedBy>
  <cp:revision>11</cp:revision>
  <cp:lastPrinted>2017-01-06T09:58:00Z</cp:lastPrinted>
  <dcterms:created xsi:type="dcterms:W3CDTF">2023-06-19T15:32:00Z</dcterms:created>
  <dcterms:modified xsi:type="dcterms:W3CDTF">2023-09-26T14:56:00Z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892a75-59a0-4e0e-9b97-f68af558ca2b_Enabled">
    <vt:lpwstr>True</vt:lpwstr>
  </property>
  <property fmtid="{D5CDD505-2E9C-101B-9397-08002B2CF9AE}" pid="3" name="MSIP_Label_2e892a75-59a0-4e0e-9b97-f68af558ca2b_SiteId">
    <vt:lpwstr>9f1098df-eebc-4be7-9878-bc3c8d059fd7</vt:lpwstr>
  </property>
  <property fmtid="{D5CDD505-2E9C-101B-9397-08002B2CF9AE}" pid="4" name="MSIP_Label_2e892a75-59a0-4e0e-9b97-f68af558ca2b_Owner">
    <vt:lpwstr>j.tambo@cabi.org</vt:lpwstr>
  </property>
  <property fmtid="{D5CDD505-2E9C-101B-9397-08002B2CF9AE}" pid="5" name="MSIP_Label_2e892a75-59a0-4e0e-9b97-f68af558ca2b_SetDate">
    <vt:lpwstr>2022-10-26T13:20:53.5864842Z</vt:lpwstr>
  </property>
  <property fmtid="{D5CDD505-2E9C-101B-9397-08002B2CF9AE}" pid="6" name="MSIP_Label_2e892a75-59a0-4e0e-9b97-f68af558ca2b_Name">
    <vt:lpwstr>CABI</vt:lpwstr>
  </property>
  <property fmtid="{D5CDD505-2E9C-101B-9397-08002B2CF9AE}" pid="7" name="MSIP_Label_2e892a75-59a0-4e0e-9b97-f68af558ca2b_Application">
    <vt:lpwstr>Microsoft Azure Information Protection</vt:lpwstr>
  </property>
  <property fmtid="{D5CDD505-2E9C-101B-9397-08002B2CF9AE}" pid="8" name="MSIP_Label_2e892a75-59a0-4e0e-9b97-f68af558ca2b_ActionId">
    <vt:lpwstr>9ad4d3b6-e1e3-4416-bd2f-d7dee3648dfd</vt:lpwstr>
  </property>
  <property fmtid="{D5CDD505-2E9C-101B-9397-08002B2CF9AE}" pid="9" name="MSIP_Label_2e892a75-59a0-4e0e-9b97-f68af558ca2b_Extended_MSFT_Method">
    <vt:lpwstr>Automatic</vt:lpwstr>
  </property>
  <property fmtid="{D5CDD505-2E9C-101B-9397-08002B2CF9AE}" pid="10" name="Sensitivity">
    <vt:lpwstr>CABI</vt:lpwstr>
  </property>
</Properties>
</file>