
<file path=[Content_Types].xml><?xml version="1.0" encoding="utf-8"?>
<Types xmlns="http://schemas.openxmlformats.org/package/2006/content-types">
  <Default Extension="jpeg" ContentType="image/jpeg"/>
  <Default Extension="JPG" ContentType="image/.jp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Supplementary Information</w:t>
      </w:r>
    </w:p>
    <w:p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Modular characterization of SARS-CoV-2 nucleocapsid protein function in nucleocapsid-like assembly</w:t>
      </w: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Yan Wang</w:t>
      </w:r>
      <w:r>
        <w:rPr>
          <w:rFonts w:ascii="Times New Roman" w:hAnsi="Times New Roman" w:cs="Times New Roman"/>
          <w:vertAlign w:val="superscript"/>
        </w:rPr>
        <w:t>1,</w:t>
      </w:r>
      <w:r>
        <w:rPr>
          <w:rFonts w:ascii="Times New Roman" w:hAnsi="Times New Roman" w:eastAsia="宋体" w:cs="Times New Roman"/>
          <w:vertAlign w:val="superscript"/>
        </w:rPr>
        <w:t>§</w:t>
      </w:r>
      <w:r>
        <w:rPr>
          <w:rFonts w:ascii="Times New Roman" w:hAnsi="Times New Roman" w:cs="Times New Roman"/>
        </w:rPr>
        <w:t>, Xiaobin Ling</w:t>
      </w:r>
      <w:r>
        <w:rPr>
          <w:rFonts w:ascii="Times New Roman" w:hAnsi="Times New Roman" w:cs="Times New Roman"/>
          <w:vertAlign w:val="superscript"/>
        </w:rPr>
        <w:t>1,2</w:t>
      </w:r>
      <w:r>
        <w:rPr>
          <w:rFonts w:ascii="Times New Roman" w:hAnsi="Times New Roman" w:eastAsia="宋体" w:cs="Times New Roman"/>
          <w:vertAlign w:val="superscript"/>
        </w:rPr>
        <w:t>§</w:t>
      </w:r>
      <w:r>
        <w:rPr>
          <w:rFonts w:ascii="Times New Roman" w:hAnsi="Times New Roman" w:cs="Times New Roman"/>
        </w:rPr>
        <w:t>, Chong Zhang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, </w:t>
      </w:r>
      <w:bookmarkStart w:id="0" w:name="_Hlk131099472"/>
      <w:r>
        <w:rPr>
          <w:rFonts w:ascii="Times New Roman" w:hAnsi="Times New Roman" w:cs="Times New Roman"/>
          <w:color w:val="C00000"/>
        </w:rPr>
        <w:t>Jian Zou</w:t>
      </w:r>
      <w:r>
        <w:rPr>
          <w:rFonts w:ascii="Times New Roman" w:hAnsi="Times New Roman" w:cs="Times New Roman"/>
          <w:color w:val="C00000"/>
          <w:vertAlign w:val="superscript"/>
        </w:rPr>
        <w:t>1</w:t>
      </w:r>
      <w:r>
        <w:rPr>
          <w:rFonts w:ascii="Times New Roman" w:hAnsi="Times New Roman" w:cs="Times New Roman"/>
        </w:rPr>
        <w:t>,</w:t>
      </w:r>
      <w:bookmarkEnd w:id="0"/>
      <w:r>
        <w:rPr>
          <w:rFonts w:ascii="Times New Roman" w:hAnsi="Times New Roman" w:cs="Times New Roman"/>
        </w:rPr>
        <w:t xml:space="preserve"> Bing</w:t>
      </w:r>
      <w:r>
        <w:rPr>
          <w:rFonts w:ascii="Times New Roman" w:hAnsi="Times New Roman" w:cs="Times New Roman"/>
          <w:lang w:eastAsia="zh-Hans"/>
        </w:rPr>
        <w:t>n</w:t>
      </w:r>
      <w:r>
        <w:rPr>
          <w:rFonts w:ascii="Times New Roman" w:hAnsi="Times New Roman" w:cs="Times New Roman"/>
        </w:rPr>
        <w:t>an Luo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Yongbo Luo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Xinyu Jia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Guowen Jia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Minghua Zhang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, Junchao Hu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Ting Liu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Yuanfeiyi Wang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Kefeng Lu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Dan Li</w:t>
      </w: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 xml:space="preserve">, </w:t>
      </w:r>
      <w:r>
        <w:rPr>
          <w:rFonts w:hint="eastAsia" w:ascii="Times New Roman" w:hAnsi="Times New Roman" w:cs="Times New Roman"/>
          <w:color w:val="C00000"/>
        </w:rPr>
        <w:t>Jin</w:t>
      </w:r>
      <w:r>
        <w:rPr>
          <w:rFonts w:ascii="Times New Roman" w:hAnsi="Times New Roman" w:cs="Times New Roman"/>
          <w:color w:val="C00000"/>
        </w:rPr>
        <w:t>biao Ma</w:t>
      </w:r>
      <w:r>
        <w:rPr>
          <w:rFonts w:ascii="Times New Roman" w:hAnsi="Times New Roman" w:cs="Times New Roman"/>
          <w:color w:val="C00000"/>
          <w:vertAlign w:val="superscript"/>
        </w:rPr>
        <w:t>2,*</w:t>
      </w:r>
      <w:r>
        <w:rPr>
          <w:rFonts w:ascii="Times New Roman" w:hAnsi="Times New Roman" w:cs="Times New Roman"/>
        </w:rPr>
        <w:t>, Cong Liu</w:t>
      </w:r>
      <w:r>
        <w:rPr>
          <w:rFonts w:ascii="Times New Roman" w:hAnsi="Times New Roman" w:cs="Times New Roman"/>
          <w:vertAlign w:val="superscript"/>
        </w:rPr>
        <w:t>5,6,*</w:t>
      </w:r>
      <w:r>
        <w:rPr>
          <w:rFonts w:ascii="Times New Roman" w:hAnsi="Times New Roman" w:cs="Times New Roman"/>
        </w:rPr>
        <w:t> and Zhaoming Su</w:t>
      </w:r>
      <w:r>
        <w:rPr>
          <w:rFonts w:ascii="Times New Roman" w:hAnsi="Times New Roman" w:cs="Times New Roman"/>
          <w:vertAlign w:val="superscript"/>
        </w:rPr>
        <w:t>1,*</w:t>
      </w:r>
    </w:p>
    <w:p>
      <w:pPr>
        <w:spacing w:before="100" w:beforeAutospacing="1" w:after="100" w:afterAutospacing="1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i/>
          <w:iCs/>
        </w:rPr>
        <w:t xml:space="preserve">The State Key Laboratory of Biotherapy, 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Frontiers Medical Center of Tianfu Jincheng Laboratory,</w:t>
      </w:r>
      <w:r>
        <w:rPr>
          <w:rFonts w:ascii="Times New Roman" w:hAnsi="Times New Roman" w:cs="Times New Roman"/>
          <w:i/>
          <w:iCs/>
        </w:rPr>
        <w:t xml:space="preserve"> National Clinical Research Center for Geriatrics and Department of Geriatrics, West China Hospital, Sichuan University, Chengdu, Sichuan 610044, China.</w:t>
      </w:r>
    </w:p>
    <w:p>
      <w:p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cs="Times New Roman"/>
          <w:i/>
          <w:iCs/>
        </w:rPr>
        <w:t>State Key Laboratory of Genetic Engineering, Collaborative Innovation Center of Genetics and Development, Department of Biochemistry, School of Life Sciences, Fudan University, Shanghai 200438, China.</w:t>
      </w:r>
    </w:p>
    <w:p>
      <w:pPr>
        <w:spacing w:before="100" w:beforeAutospacing="1"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  <w:bCs/>
          <w:i/>
          <w:iCs/>
        </w:rPr>
        <w:t>College of Polymer Science and Engineering, Sichuan University, Chengdu, Sichuan 610065, China.</w:t>
      </w:r>
    </w:p>
    <w:p>
      <w:pPr>
        <w:spacing w:before="100" w:beforeAutospacing="1" w:after="100" w:afterAutospacing="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  <w:bCs/>
          <w:i/>
          <w:iCs/>
        </w:rPr>
        <w:t>Bio-X Institutes, Key Laboratory for the Genetics of Developmental and Neuropsychiatric Disorders, Ministry of Education, Shanghai Jiao Tong University, Shanghai 200030, China</w:t>
      </w:r>
    </w:p>
    <w:p>
      <w:pPr>
        <w:spacing w:before="100" w:beforeAutospacing="1" w:after="100" w:afterAutospacing="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  <w:i/>
          <w:iCs/>
        </w:rPr>
        <w:t>Interdisciplinary Research Center on Biology and Chemistry, Shanghai Institute of Organic Chemistry, Chinese Academy of Sciences, Shanghai, 201210, China</w:t>
      </w:r>
    </w:p>
    <w:p>
      <w:pPr>
        <w:spacing w:before="100" w:beforeAutospacing="1" w:after="100" w:afterAutospacing="1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vertAlign w:val="superscript"/>
        </w:rPr>
        <w:t>6</w:t>
      </w:r>
      <w:r>
        <w:rPr>
          <w:rFonts w:ascii="Times New Roman" w:hAnsi="Times New Roman" w:cs="Times New Roman"/>
          <w:i/>
          <w:iCs/>
        </w:rPr>
        <w:t>State Key Laboratory of Bio-Organic and Natural Products Chemistry, Shanghai Institute of Organic Chemistry, Chinese Academy of Sciences, Shanghai, 200032, China.</w:t>
      </w:r>
    </w:p>
    <w:p>
      <w:pPr>
        <w:spacing w:before="100" w:beforeAutospacing="1" w:after="100" w:afterAutospacing="1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eastAsia="宋体" w:cs="Times New Roman"/>
          <w:vertAlign w:val="superscript"/>
        </w:rPr>
        <w:t>§</w:t>
      </w:r>
      <w:r>
        <w:rPr>
          <w:rFonts w:ascii="Times New Roman" w:hAnsi="Times New Roman" w:cs="Times New Roman"/>
          <w:i/>
          <w:iCs/>
        </w:rPr>
        <w:t>These authors contributed equally</w:t>
      </w:r>
    </w:p>
    <w:p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i/>
          <w:iCs/>
        </w:rPr>
        <w:t>*Correspondence should be addressed to Z.S. (zsu@scu.edu.cn), C.L. (liulab@sioc.ac.cn) and J.M (majb@fudan.edu.cn)</w:t>
      </w:r>
    </w:p>
    <w:p>
      <w:pPr>
        <w:rPr>
          <w:rFonts w:ascii="Times New Roman" w:hAnsi="Times New Roman" w:cs="Times New Roman"/>
          <w:b/>
          <w:u w:val="single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Times New Roman" w:hAnsi="Times New Roman" w:cs="Times New Roman"/>
        </w:rPr>
      </w:pPr>
      <w:bookmarkStart w:id="2" w:name="_GoBack"/>
      <w:bookmarkEnd w:id="2"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274310" cy="4871720"/>
            <wp:effectExtent l="0" t="0" r="254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7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Style w:val="8"/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Supplementary Fig 1: EMSA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analysis of N</w:t>
      </w:r>
      <w:r>
        <w:rPr>
          <w:rFonts w:ascii="Times New Roman" w:hAnsi="Times New Roman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 xml:space="preserve">FL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or N</w:t>
      </w:r>
      <w:r>
        <w:rPr>
          <w:rFonts w:ascii="Times New Roman" w:hAnsi="Times New Roman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 xml:space="preserve">182-419 </w:t>
      </w:r>
      <w:r>
        <w:rPr>
          <w:rFonts w:hint="eastAsia" w:ascii="Times New Roman" w:hAnsi="Times New Roman" w:cs="Times New Roman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>binding</w:t>
      </w:r>
      <w:r>
        <w:rPr>
          <w:rFonts w:ascii="Times New Roman" w:hAnsi="Times New Roman" w:cs="Times New Roman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>with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SARS-CoV-2 5' UTR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PS9</w:t>
      </w:r>
      <w:r>
        <w:rPr>
          <w:rFonts w:ascii="Times New Roman" w:hAnsi="Times New Roman" w:eastAsia="宋体" w:cs="Times New Roman"/>
          <w:color w:val="000000" w:themeColor="text1"/>
          <w:lang w:eastAsia="en-US"/>
          <w14:textFill>
            <w14:solidFill>
              <w14:schemeClr w14:val="tx1"/>
            </w14:solidFill>
          </w14:textFill>
        </w:rPr>
        <w:t>, PS576, PS100 and PS97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 SARS-CoV-2 5' UTR, PS9, PS576, PS100 or PS97 (9 pmol) and N</w:t>
      </w:r>
      <w:r>
        <w:rPr>
          <w:rFonts w:ascii="Times New Roman" w:hAnsi="Times New Roman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FL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protein or N</w:t>
      </w:r>
      <w:r>
        <w:rPr>
          <w:rFonts w:ascii="Times New Roman" w:hAnsi="Times New Roman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182-419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were combined at a ratio of 1:1, 1:2, 1:4, 1:8. After incubation at 37°C for 30 min, detect with 6% or 1% Native PAGE gel.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drawing>
          <wp:inline distT="0" distB="0" distL="0" distR="0">
            <wp:extent cx="5274310" cy="480250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0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Style w:val="8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Supplementary Fig 2: LLPS analysis of different N constructs in the presence and absence of viral 5</w:t>
      </w:r>
      <w:r>
        <w:rPr>
          <w:rFonts w:ascii="Times New Roman" w:hAnsi="Times New Roman" w:cs="Times New Roman"/>
        </w:rPr>
        <w:t xml:space="preserve">' </w:t>
      </w:r>
      <w:r>
        <w:rPr>
          <w:rFonts w:ascii="Times New Roman" w:hAnsi="Times New Roman" w:cs="Times New Roman"/>
          <w:b/>
          <w:bCs/>
        </w:rPr>
        <w:t>UTR. a-b</w:t>
      </w:r>
      <w:r>
        <w:rPr>
          <w:rFonts w:ascii="Times New Roman" w:hAnsi="Times New Roman" w:cs="Times New Roman"/>
        </w:rPr>
        <w:t xml:space="preserve"> N</w:t>
      </w:r>
      <w:r>
        <w:rPr>
          <w:rFonts w:ascii="Times New Roman" w:hAnsi="Times New Roman" w:cs="Times New Roman"/>
          <w:vertAlign w:val="subscript"/>
        </w:rPr>
        <w:t>45-419</w:t>
      </w:r>
      <w:r>
        <w:rPr>
          <w:rFonts w:ascii="Times New Roman" w:hAnsi="Times New Roman" w:cs="Times New Roman"/>
        </w:rPr>
        <w:t>, N</w:t>
      </w:r>
      <w:r>
        <w:rPr>
          <w:rFonts w:ascii="Times New Roman" w:hAnsi="Times New Roman" w:cs="Times New Roman"/>
          <w:vertAlign w:val="subscript"/>
        </w:rPr>
        <w:t>45-364</w:t>
      </w:r>
      <w:r>
        <w:rPr>
          <w:rFonts w:ascii="Times New Roman" w:hAnsi="Times New Roman" w:cs="Times New Roman"/>
        </w:rPr>
        <w:t>, N</w:t>
      </w:r>
      <w:r>
        <w:rPr>
          <w:rFonts w:ascii="Times New Roman" w:hAnsi="Times New Roman" w:cs="Times New Roman"/>
          <w:vertAlign w:val="subscript"/>
        </w:rPr>
        <w:t>45-246</w:t>
      </w:r>
      <w:r>
        <w:rPr>
          <w:rFonts w:ascii="Times New Roman" w:hAnsi="Times New Roman" w:cs="Times New Roman"/>
        </w:rPr>
        <w:t>, N</w:t>
      </w:r>
      <w:r>
        <w:rPr>
          <w:rFonts w:ascii="Times New Roman" w:hAnsi="Times New Roman" w:cs="Times New Roman"/>
          <w:vertAlign w:val="subscript"/>
        </w:rPr>
        <w:t>45-181</w:t>
      </w:r>
      <w:r>
        <w:rPr>
          <w:rFonts w:ascii="Times New Roman" w:hAnsi="Times New Roman" w:cs="Times New Roman"/>
        </w:rPr>
        <w:t>, N</w:t>
      </w:r>
      <w:r>
        <w:rPr>
          <w:rFonts w:ascii="Times New Roman" w:hAnsi="Times New Roman" w:cs="Times New Roman"/>
          <w:vertAlign w:val="subscript"/>
        </w:rPr>
        <w:t>182-364</w:t>
      </w:r>
      <w:r>
        <w:rPr>
          <w:rFonts w:ascii="Times New Roman" w:hAnsi="Times New Roman" w:cs="Times New Roman"/>
        </w:rPr>
        <w:t>, N</w:t>
      </w:r>
      <w:r>
        <w:rPr>
          <w:rFonts w:ascii="Times New Roman" w:hAnsi="Times New Roman" w:cs="Times New Roman"/>
          <w:vertAlign w:val="subscript"/>
        </w:rPr>
        <w:t xml:space="preserve">247-419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  <w:vertAlign w:val="subscript"/>
        </w:rPr>
        <w:t xml:space="preserve">247-364 </w:t>
      </w:r>
      <w:r>
        <w:rPr>
          <w:rFonts w:ascii="Times New Roman" w:hAnsi="Times New Roman" w:cs="Times New Roman"/>
          <w:lang w:eastAsia="zh-Hans"/>
        </w:rPr>
        <w:t xml:space="preserve">undergo phase separation to form variable droplets </w:t>
      </w:r>
      <w:r>
        <w:rPr>
          <w:rFonts w:ascii="Times New Roman" w:hAnsi="Times New Roman" w:cs="Times New Roman"/>
          <w:b/>
          <w:bCs/>
          <w:lang w:eastAsia="zh-Hans"/>
        </w:rPr>
        <w:t>(a)</w:t>
      </w:r>
      <w:r>
        <w:rPr>
          <w:rFonts w:ascii="Times New Roman" w:hAnsi="Times New Roman" w:cs="Times New Roman"/>
          <w:lang w:eastAsia="zh-Hans"/>
        </w:rPr>
        <w:t xml:space="preserve"> without SARS-CoV-2 5' UTR and </w:t>
      </w:r>
      <w:r>
        <w:rPr>
          <w:rFonts w:ascii="Times New Roman" w:hAnsi="Times New Roman" w:cs="Times New Roman"/>
          <w:b/>
          <w:bCs/>
          <w:lang w:eastAsia="zh-Hans"/>
        </w:rPr>
        <w:t>(b)</w:t>
      </w:r>
      <w:r>
        <w:rPr>
          <w:rFonts w:ascii="Times New Roman" w:hAnsi="Times New Roman" w:cs="Times New Roman"/>
          <w:lang w:eastAsia="zh-Hans"/>
        </w:rPr>
        <w:t xml:space="preserve"> with 5' UTR colocalized in the droplets. </w:t>
      </w:r>
      <w:r>
        <w:rPr>
          <w:rFonts w:ascii="Times New Roman" w:hAnsi="Times New Roman" w:cs="Times New Roman"/>
        </w:rPr>
        <w:t xml:space="preserve">Scale bars, 10 </w:t>
      </w:r>
      <w:r>
        <w:rPr>
          <w:rFonts w:ascii="Times New Roman" w:hAnsi="Times New Roman" w:eastAsia="宋体" w:cs="Times New Roman"/>
          <w:color w:val="000000"/>
          <w:u w:color="000000"/>
        </w:rPr>
        <w:t>µ</w:t>
      </w:r>
      <w:r>
        <w:rPr>
          <w:rFonts w:ascii="Times New Roman" w:hAnsi="Times New Roman" w:cs="Times New Roman"/>
        </w:rPr>
        <w:t>m.</w:t>
      </w:r>
    </w:p>
    <w:p>
      <w:pPr>
        <w:rPr>
          <w:rStyle w:val="8"/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Table 1: RNA sequences used in this study</w:t>
      </w:r>
    </w:p>
    <w:p>
      <w:pPr>
        <w:rPr>
          <w:rFonts w:ascii="Times New Roman" w:hAnsi="Times New Roman" w:cs="Times New Roman"/>
          <w:b/>
          <w:bCs/>
        </w:rPr>
      </w:pPr>
    </w:p>
    <w:tbl>
      <w:tblPr>
        <w:tblStyle w:val="15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7539"/>
      </w:tblGrid>
      <w:tr>
        <w:trPr>
          <w:trHeight w:val="384" w:hRule="atLeast"/>
        </w:trPr>
        <w:tc>
          <w:tcPr>
            <w:tcW w:w="577" w:type="pct"/>
            <w:tcBorders>
              <w:bottom w:val="nil"/>
            </w:tcBorders>
            <w:vAlign w:val="center"/>
          </w:tcPr>
          <w:p>
            <w:pPr>
              <w:jc w:val="both"/>
              <w:rPr>
                <w:rStyle w:val="8"/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szCs w:val="20"/>
              </w:rPr>
              <w:t>Name</w:t>
            </w:r>
          </w:p>
        </w:tc>
        <w:tc>
          <w:tcPr>
            <w:tcW w:w="4423" w:type="pct"/>
            <w:tcBorders>
              <w:bottom w:val="nil"/>
            </w:tcBorders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b w:val="0"/>
                <w:bCs w:val="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szCs w:val="20"/>
              </w:rPr>
              <w:t>Sequence (5'-3')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721" w:hRule="atLeast"/>
        </w:trPr>
        <w:tc>
          <w:tcPr>
            <w:tcW w:w="577" w:type="pct"/>
            <w:vAlign w:val="center"/>
          </w:tcPr>
          <w:p>
            <w:pPr>
              <w:jc w:val="both"/>
              <w:rPr>
                <w:rStyle w:val="8"/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szCs w:val="20"/>
              </w:rPr>
              <w:t>5' UTR</w:t>
            </w:r>
          </w:p>
        </w:tc>
        <w:tc>
          <w:tcPr>
            <w:tcW w:w="4423" w:type="pct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AUUAAAGGUUUAUACCUUCCCAGGUAACAAACCAACCAACUUUCGAUCUCUUGUAGAUCUGUUCUCUAAACGAACUUUAAAAUCUGUGUGGCUGUCACUCGGCUGCAUGCUUAGUGCACUCACGCAGUAUAAUUAAUAACUAAUUACUGUCGUUGACAGGACACGAGUAACUCGUCUAUCUUCUGCAGGCUGCUUACGGUUUCGUCCGUGUUGCAGCCGAUCAUCAGCACAUCUAGGUUUCGUCCGGGUGUGACCGAAAGGUAAGAUGGAGAGCCUUGUCCCUGGUUUCAACGAGAAAACACACGUCCAACUCAGUUUGCCUGUUUUACAGGUUCGCGACGUGCUCGUACGUGGCUUUGGAGACUCCGUGGAGGAGGUCUUAUCAGAGGCACGUCAACAUCUUAAAGAUGGCACUUGUGGCUUAGUAGAAGUUGAAAAAGGCGUUUUGCCUCAACUUGAACAGCCCUAUGUGUUCAUC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2397" w:hRule="atLeast"/>
        </w:trPr>
        <w:tc>
          <w:tcPr>
            <w:tcW w:w="577" w:type="pct"/>
            <w:vAlign w:val="center"/>
          </w:tcPr>
          <w:p>
            <w:pPr>
              <w:jc w:val="both"/>
              <w:rPr>
                <w:rStyle w:val="8"/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3' UTR</w:t>
            </w:r>
          </w:p>
        </w:tc>
        <w:tc>
          <w:tcPr>
            <w:tcW w:w="4423" w:type="pct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ACUCAUGCAGACCACACAAGGCAGAUGGGCUAUAUAAACGUUUUCGCUUUUCCGUUUACGAUAUAUAGUCUACUCUUGUGCAGAAUGAAUUCUCGUAACUACAUAGCACAAGUAGAUGUAGUUAACUUUAAUCUCACAUAGCAAUCUUUAAUCAGUGUGUAACAUUAGGGAGGACUUGAAAGAGCCACCACAUUUUCACCGAGGCCACGCGGAGUACGAUCGAGUGUACAGUGAACAAUGCUAGGGAGAGCUGCCUAUAUGGAAGAGCCCUAAUGUGUAAAAUUAAUUUUAGUAGUGCUAUCCCCAUGUGAUUUUAAUAGCUUCUUAGGAGAAUGAC</w:t>
            </w:r>
          </w:p>
        </w:tc>
      </w:tr>
      <w:tr>
        <w:trPr>
          <w:trHeight w:val="2397" w:hRule="atLeast"/>
        </w:trPr>
        <w:tc>
          <w:tcPr>
            <w:tcW w:w="577" w:type="pct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b w:val="0"/>
                <w:bCs w:val="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S9</w:t>
            </w:r>
          </w:p>
        </w:tc>
        <w:tc>
          <w:tcPr>
            <w:tcW w:w="4423" w:type="pct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UCUGUAGGUCCCAAACAAGCUAGUCUUAAUGGAGUCACAUUAAUUGGAGAAGCCGUAAAAACACAGUUCAAUUAUUAUAAGAAAGUUGAUGGUGUUGUCCAACAAUUACCUGAAACUUACUUUACUCAGAGUAGAAAUUUACAAGAAUUUAAACCCAGGAGUCAAAUGGAAAUUGAUUUCUUAGAAUUAGCUAUGGAUGAAUUCAUUGAACGGUAUAAAUUAGAAGGCUAUGCCUUCGAACAUAUCGUUUAUGGAGAUUUUAGUCAUAGUCAGUUAGGUGGUUUACAUCUACUGAUUGGACUAGCUAAACGUUUUAAGGAAUCACCUUUUGAAUUAGAAGAUUUUAUUCCUAUGGACAGUACAGUUAAAAACUAUUUCAUAACAGAUGCGCAAACAGGUUCAUCUAAGUGUGUGUGUUCUGUUAUUGAUUUAUUACUUGAUGAUUUUGUUGAAAUAAUAAAAUCCCAAGAUUUAUCUGUAGUUUCUAAGGUUGUCAAAGUGACUAUUGACUAUACAGAAAUUUCAUUUAUGCUUUGGUGUAAAGAUGGCCAUGUAGAAACAUUUUACCCAAAAUUACAAUCUAGUCAAGCGUGGCAACCGGGUGUUGCUAUGCCUAAUCUUUACAAAAUGCAAAGAAUGCUAUUAGAAAAGUGUGACCUUCAAAAUUAUGGUGAUAGUGCAACAUUACCUAAAGGCAUAAUGAUGAAUGUCGCAAAAUAUACUCAACUGUGUCAAUAUUUAAACACAUUAACAUUAGCUGUACCCUAUAAUAUGAGAGUUAUACAUUUUGGUGCUGGUUCUGAUAAAGGAGUUGCACCAGGUACAGCUGUUUUAAGACAGUGGUUGCCUACGGGUACGCUGCUUGUCGAUUCAGAUCUUAAUGACUUUGUCUCUGAUGCAGAUUCAACUUUGAUUGGUGAUUGUGCAACUGUACAUACAGCUAAUAAAUGGGAUCUCAUUAUUAGUGAUAUGUACGACCCUAAGACUAAAAAUGUUACAAAAGAAAAUGACUCUAAAGAGGGUUUUUUCACUUACAUUUGUGGGUUUAUACAACAAAAGCUAGCUCUUGGAGGUUCCGUGGCUAUAAAGAUA</w:t>
            </w:r>
          </w:p>
        </w:tc>
      </w:tr>
      <w:tr>
        <w:trPr>
          <w:trHeight w:val="2397" w:hRule="atLeast"/>
        </w:trPr>
        <w:tc>
          <w:tcPr>
            <w:tcW w:w="577" w:type="pct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b w:val="0"/>
                <w:bCs w:val="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S576</w:t>
            </w:r>
          </w:p>
        </w:tc>
        <w:tc>
          <w:tcPr>
            <w:tcW w:w="4423" w:type="pct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GAGCUUUGGGCUAAGCGCAACAUUAAACCAGUACCAGAGGUGAAAAUACUCAAUAAUUUGGGUGUGGACAUUGCUGCUAAUACUGUGAUCUGGGACUACAAAAGAGAUGCUCCAGCACAUAUAUCUACUAUUGGUGUUUGUUCUAUGACUGACAUAGCCAAGAAACCAACUGAAACGAUUUGUGCACCACUCACUGUCUUUUUUGAUGGUAGAGUUGAUGGUCAAGUAGACUUAUUUAGAAAUGCCCGUAAUGGUGUUCUUAUUACAGAAGGUAGUGUUAAAGGUUUACAACCAUCUGUAGGUCCCAAACAAGCUAGUCUUAAUGGAGUCACAUUAAUUGGAGAAGCCGUAAAAACACAGUUCAAUUAUUAUAAGAAAGUUGAUGGUGUUGUCCAACAAUUACCUGAAACUUACUUUACUCAGAGUAGAAAUUUACAAGAAUUUAAACCCAGGAGUCAAAUGGAAAUUGAUUUCUUAGAAUUAGCUAUGGAUGAAUUCAUUGAACGGUAUAAAUUAGAAGGCUAUGCCUUCGAACAUAUCGUUUAUGGAGAUUUUAGUCAUAGUCAGUUAGGUGGU</w:t>
            </w:r>
          </w:p>
        </w:tc>
      </w:tr>
      <w:tr>
        <w:trPr>
          <w:trHeight w:val="2397" w:hRule="atLeast"/>
        </w:trPr>
        <w:tc>
          <w:tcPr>
            <w:tcW w:w="577" w:type="pct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b w:val="0"/>
                <w:bCs w:val="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S100</w:t>
            </w:r>
          </w:p>
        </w:tc>
        <w:tc>
          <w:tcPr>
            <w:tcW w:w="4423" w:type="pct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AUUUGACUUAGGCGACGAGCUUGGCACUGAUCCUUAUGAAGAUUUUCAAGAAAACUGGAACACUAAACAUAGCAGUGGUGUUACCCGUGAACUCAUGCG</w:t>
            </w:r>
          </w:p>
        </w:tc>
      </w:tr>
      <w:tr>
        <w:trPr>
          <w:trHeight w:val="2397" w:hRule="atLeast"/>
        </w:trPr>
        <w:tc>
          <w:tcPr>
            <w:tcW w:w="577" w:type="pct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b w:val="0"/>
                <w:bCs w:val="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S97</w:t>
            </w:r>
          </w:p>
        </w:tc>
        <w:tc>
          <w:tcPr>
            <w:tcW w:w="4423" w:type="pct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GCUGAGGCUUCUAAGAAGCCUCGGCAAAAACGUACUGCCACUAAAGCAUACAAUGUAACACAAGCUUUCGGCAGACGUGGUCCAGAACAAACCCAAGGAAAUU</w:t>
            </w:r>
          </w:p>
        </w:tc>
      </w:tr>
    </w:tbl>
    <w:p>
      <w:pPr>
        <w:rPr>
          <w:rStyle w:val="8"/>
          <w:rFonts w:hint="eastAsia" w:ascii="Times New Roman" w:hAnsi="Times New Roman" w:cs="Times New Roman"/>
        </w:rPr>
      </w:pP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Table 2: PCR primers used in this paper</w:t>
      </w:r>
    </w:p>
    <w:p>
      <w:pPr>
        <w:rPr>
          <w:rFonts w:ascii="Times New Roman" w:hAnsi="Times New Roman" w:cs="Times New Roman"/>
          <w:b/>
          <w:bCs/>
        </w:rPr>
      </w:pPr>
    </w:p>
    <w:tbl>
      <w:tblPr>
        <w:tblStyle w:val="15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5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tcBorders>
              <w:bottom w:val="nil"/>
            </w:tcBorders>
            <w:vAlign w:val="center"/>
          </w:tcPr>
          <w:p>
            <w:pPr>
              <w:jc w:val="both"/>
              <w:rPr>
                <w:rStyle w:val="8"/>
                <w:rFonts w:ascii="Times New Roman" w:hAnsi="Times New Roman" w:eastAsia="宋体" w:cs="Times New Roman"/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Name</w:t>
            </w:r>
          </w:p>
        </w:tc>
        <w:tc>
          <w:tcPr>
            <w:tcW w:w="7507" w:type="dxa"/>
            <w:tcBorders>
              <w:bottom w:val="nil"/>
            </w:tcBorders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b/>
                <w:bCs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Sequence (5' - 3')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vAlign w:val="center"/>
          </w:tcPr>
          <w:p>
            <w:pPr>
              <w:jc w:val="both"/>
              <w:rPr>
                <w:rStyle w:val="8"/>
                <w:rFonts w:ascii="Times New Roman" w:hAnsi="Times New Roman" w:eastAsia="宋体" w:cs="Times New Roman"/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  <w:vertAlign w:val="subscript"/>
              </w:rPr>
              <w:t>45-419</w:t>
            </w:r>
          </w:p>
        </w:tc>
        <w:tc>
          <w:tcPr>
            <w:tcW w:w="7507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F: gtgccgcgcggcagccatatgCTGCCGAACAACACCGCG</w:t>
            </w:r>
          </w:p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R: gtggtggtggtggtgctcgagTTACGCTTGGGTGCTATCCG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vAlign w:val="center"/>
          </w:tcPr>
          <w:p>
            <w:pPr>
              <w:jc w:val="both"/>
              <w:rPr>
                <w:rStyle w:val="8"/>
                <w:rFonts w:ascii="Times New Roman" w:hAnsi="Times New Roman" w:eastAsia="宋体" w:cs="Times New Roman"/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  <w:vertAlign w:val="subscript"/>
              </w:rPr>
              <w:t>45-364</w:t>
            </w:r>
          </w:p>
        </w:tc>
        <w:tc>
          <w:tcPr>
            <w:tcW w:w="7507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F: gtgccgcgcggcagccatatgCTGCCGAACAACACCGCG</w:t>
            </w:r>
          </w:p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R: gtggtggtggtggtgctcgagTTACGGAAAGGTTTTGTACGCG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vAlign w:val="center"/>
          </w:tcPr>
          <w:p>
            <w:pPr>
              <w:jc w:val="both"/>
              <w:rPr>
                <w:rStyle w:val="8"/>
                <w:rFonts w:ascii="Times New Roman" w:hAnsi="Times New Roman" w:eastAsia="宋体" w:cs="Times New Roman"/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  <w:vertAlign w:val="subscript"/>
              </w:rPr>
              <w:t>45-246</w:t>
            </w:r>
          </w:p>
        </w:tc>
        <w:tc>
          <w:tcPr>
            <w:tcW w:w="7507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F: gtgccgcgcggcagccatatgCTGCCGAACAACACCGCG</w:t>
            </w:r>
          </w:p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R: gtggtggtggtggtgctcgagTTAAACGGTTTGACCCTGTTGTT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vAlign w:val="center"/>
          </w:tcPr>
          <w:p>
            <w:pPr>
              <w:jc w:val="both"/>
              <w:rPr>
                <w:rStyle w:val="8"/>
                <w:rFonts w:ascii="Times New Roman" w:hAnsi="Times New Roman" w:eastAsia="宋体" w:cs="Times New Roman"/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  <w:vertAlign w:val="subscript"/>
              </w:rPr>
              <w:t>45-181</w:t>
            </w:r>
          </w:p>
        </w:tc>
        <w:tc>
          <w:tcPr>
            <w:tcW w:w="7507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F: gtgccgcgcggcagccatatgCTGCCGAACAACACCGCG</w:t>
            </w:r>
          </w:p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R: gtggtggtggtggtgctcgagTTATTGGCTACCACCACGGC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vAlign w:val="center"/>
          </w:tcPr>
          <w:p>
            <w:pPr>
              <w:jc w:val="both"/>
              <w:rPr>
                <w:rStyle w:val="8"/>
                <w:rFonts w:ascii="Times New Roman" w:hAnsi="Times New Roman" w:eastAsia="宋体" w:cs="Times New Roman"/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  <w:vertAlign w:val="subscript"/>
              </w:rPr>
              <w:t>182-419</w:t>
            </w:r>
          </w:p>
        </w:tc>
        <w:tc>
          <w:tcPr>
            <w:tcW w:w="7507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F: gtgccgcgcggcagccatatgGCGAGCAGCCGTAGCAGC</w:t>
            </w:r>
          </w:p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R: gtggtggtggtggtgctcgagTTACGCTTGGGTGCTATCCG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vAlign w:val="center"/>
          </w:tcPr>
          <w:p>
            <w:pPr>
              <w:jc w:val="both"/>
              <w:rPr>
                <w:rStyle w:val="8"/>
                <w:rFonts w:ascii="Times New Roman" w:hAnsi="Times New Roman" w:eastAsia="宋体" w:cs="Times New Roman"/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  <w:vertAlign w:val="subscript"/>
              </w:rPr>
              <w:t>182-364</w:t>
            </w:r>
          </w:p>
        </w:tc>
        <w:tc>
          <w:tcPr>
            <w:tcW w:w="7507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F: gtgccgcgcggcagccatatgGCGAGCAGCCGTAGCAGC</w:t>
            </w:r>
          </w:p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R: gtggtggtggtggtgctcgagTTACGGAAAGGTTTTGTACGCG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vAlign w:val="center"/>
          </w:tcPr>
          <w:p>
            <w:pPr>
              <w:jc w:val="both"/>
              <w:rPr>
                <w:rStyle w:val="8"/>
                <w:rFonts w:ascii="Times New Roman" w:hAnsi="Times New Roman" w:eastAsia="宋体" w:cs="Times New Roman"/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  <w:vertAlign w:val="subscript"/>
              </w:rPr>
              <w:t>247-419</w:t>
            </w:r>
          </w:p>
        </w:tc>
        <w:tc>
          <w:tcPr>
            <w:tcW w:w="7507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F: gtgccgcgcggcagccatatgACCAAAAAGAGCGCGGCG</w:t>
            </w:r>
          </w:p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R: gtggtggtggtggtgctcgagTTACGCTTGGGTGCTATCCG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b/>
                <w:bCs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  <w:vertAlign w:val="subscript"/>
              </w:rPr>
              <w:t>247-364</w:t>
            </w:r>
          </w:p>
        </w:tc>
        <w:tc>
          <w:tcPr>
            <w:tcW w:w="7507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F: gtgccgcgcggcagccatatgACCAAAAAGAGCGCGGCG</w:t>
            </w:r>
          </w:p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R: gtggtggtggtggtgctcgagTTACGGAAAGGTTTTGTACGCG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b/>
                <w:bCs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 w:val="0"/>
                <w:szCs w:val="20"/>
              </w:rPr>
              <w:t xml:space="preserve">' 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UTR</w:t>
            </w:r>
          </w:p>
        </w:tc>
        <w:tc>
          <w:tcPr>
            <w:tcW w:w="7507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F: AACTGAGATACCTACAGCGTGA</w:t>
            </w:r>
          </w:p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R: GATGAACACATAGGGCTGT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b/>
                <w:bCs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3'</w:t>
            </w:r>
            <w:r>
              <w:rPr>
                <w:rFonts w:ascii="Times New Roman" w:hAnsi="Times New Roman" w:eastAsia="宋体" w:cs="Times New Roman"/>
                <w:b/>
                <w:bCs w:val="0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UTR</w:t>
            </w:r>
          </w:p>
        </w:tc>
        <w:tc>
          <w:tcPr>
            <w:tcW w:w="7507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F: AACTGAGATACCTACAGCGTGA</w:t>
            </w:r>
          </w:p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R: GTCATTCTCCTAAGAAGCTATTA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b/>
                <w:bCs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S9</w:t>
            </w:r>
          </w:p>
        </w:tc>
        <w:tc>
          <w:tcPr>
            <w:tcW w:w="7507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F: AACTGAGATACCTACAGCGTGA</w:t>
            </w:r>
          </w:p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R: TATCTTTATAGCCACGGAACCTCCA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b w:val="0"/>
                <w:bCs w:val="0"/>
                <w:szCs w:val="20"/>
                <w:lang w:eastAsia="zh-Hans"/>
              </w:rPr>
            </w:pPr>
            <w:bookmarkStart w:id="1" w:name="_Hlk44837757"/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S576</w:t>
            </w:r>
          </w:p>
        </w:tc>
        <w:tc>
          <w:tcPr>
            <w:tcW w:w="7507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  <w:lang w:eastAsia="zh-Hans"/>
              </w:rPr>
              <w:t>F</w:t>
            </w: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: TTAATACGACTCACTATAGGGAGCTTTGGGCTAAGCGCA</w:t>
            </w:r>
          </w:p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  <w:lang w:eastAsia="zh-Hans"/>
              </w:rPr>
              <w:t>R</w:t>
            </w: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: ACCACCTAACTGACTATGAC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b w:val="0"/>
                <w:bCs w:val="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PS100</w:t>
            </w:r>
          </w:p>
        </w:tc>
        <w:tc>
          <w:tcPr>
            <w:tcW w:w="7507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  <w:lang w:eastAsia="zh-Hans"/>
              </w:rPr>
              <w:t>F</w:t>
            </w: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: TTAATACGACTCACTATAGGATTTGACTTAGGCGACGAGCTT</w:t>
            </w:r>
          </w:p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  <w:lang w:eastAsia="zh-Hans"/>
              </w:rPr>
              <w:t>R</w:t>
            </w: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: CGCATGAGTTCACGGGTAACACCA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993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b w:val="0"/>
                <w:bCs w:val="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PS97</w:t>
            </w:r>
          </w:p>
        </w:tc>
        <w:tc>
          <w:tcPr>
            <w:tcW w:w="7507" w:type="dxa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  <w:lang w:eastAsia="zh-Hans"/>
              </w:rPr>
              <w:t>F</w:t>
            </w: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: TTAATACGACTCACTATAGGGCTGAGGCTTCTAAGAAGCCTCG</w:t>
            </w:r>
          </w:p>
          <w:p>
            <w:pPr>
              <w:jc w:val="both"/>
              <w:rPr>
                <w:rFonts w:ascii="Times New Roman" w:hAnsi="Times New Roman" w:eastAsia="宋体" w:cs="Times New Roman"/>
                <w:szCs w:val="20"/>
                <w:lang w:eastAsia="zh-Hans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  <w:lang w:eastAsia="zh-Hans"/>
              </w:rPr>
              <w:t>R</w:t>
            </w:r>
            <w:r>
              <w:rPr>
                <w:rFonts w:ascii="Times New Roman" w:hAnsi="Times New Roman" w:eastAsia="宋体" w:cs="Times New Roman"/>
                <w:szCs w:val="20"/>
                <w:lang w:eastAsia="zh-Hans"/>
              </w:rPr>
              <w:t>: AATTTCCTTGGGTTTGTTCTGGACCACG</w:t>
            </w:r>
          </w:p>
        </w:tc>
      </w:tr>
      <w:bookmarkEnd w:id="1"/>
    </w:tbl>
    <w:p>
      <w:pPr>
        <w:rPr>
          <w:rFonts w:ascii="Times New Roman" w:hAnsi="Times New Roman" w:cs="Times New Roman"/>
          <w:b/>
          <w:bCs/>
          <w:u w:val="single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oli TC">
    <w:panose1 w:val="02010600040101010101"/>
    <w:charset w:val="88"/>
    <w:family w:val="auto"/>
    <w:pitch w:val="default"/>
    <w:sig w:usb0="00000000" w:usb1="00000000" w:usb2="00000000" w:usb3="00000000" w:csb0="0016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7"/>
      </w:rPr>
      <w:id w:val="1451440958"/>
    </w:sdtPr>
    <w:sdtEndPr>
      <w:rPr>
        <w:rStyle w:val="7"/>
      </w:rPr>
    </w:sdtEndPr>
    <w:sdtContent>
      <w:p>
        <w:pPr>
          <w:pStyle w:val="3"/>
          <w:framePr w:wrap="auto" w:vAnchor="text" w:hAnchor="margin" w:xAlign="right" w:y="1"/>
          <w:rPr>
            <w:rStyle w:val="7"/>
          </w:rPr>
        </w:pPr>
        <w:r>
          <w:rPr>
            <w:rStyle w:val="7"/>
          </w:rPr>
          <w:fldChar w:fldCharType="begin"/>
        </w:r>
        <w:r>
          <w:rPr>
            <w:rStyle w:val="7"/>
          </w:rPr>
          <w:instrText xml:space="preserve"> PAGE </w:instrText>
        </w:r>
        <w:r>
          <w:rPr>
            <w:rStyle w:val="7"/>
          </w:rPr>
          <w:fldChar w:fldCharType="separate"/>
        </w:r>
        <w:r>
          <w:rPr>
            <w:rStyle w:val="7"/>
          </w:rPr>
          <w:t>1</w:t>
        </w:r>
        <w:r>
          <w:rPr>
            <w:rStyle w:val="7"/>
          </w:rPr>
          <w:fldChar w:fldCharType="end"/>
        </w:r>
      </w:p>
    </w:sdtContent>
  </w:sdt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7"/>
      </w:rPr>
      <w:id w:val="1008179946"/>
    </w:sdtPr>
    <w:sdtEndPr>
      <w:rPr>
        <w:rStyle w:val="7"/>
      </w:rPr>
    </w:sdtEndPr>
    <w:sdtContent>
      <w:p>
        <w:pPr>
          <w:pStyle w:val="3"/>
          <w:framePr w:wrap="auto" w:vAnchor="text" w:hAnchor="margin" w:xAlign="right" w:y="1"/>
          <w:rPr>
            <w:rStyle w:val="7"/>
          </w:rPr>
        </w:pPr>
        <w:r>
          <w:rPr>
            <w:rStyle w:val="7"/>
          </w:rPr>
          <w:fldChar w:fldCharType="begin"/>
        </w:r>
        <w:r>
          <w:rPr>
            <w:rStyle w:val="7"/>
          </w:rPr>
          <w:instrText xml:space="preserve"> PAGE </w:instrText>
        </w:r>
        <w:r>
          <w:rPr>
            <w:rStyle w:val="7"/>
          </w:rPr>
          <w:fldChar w:fldCharType="separate"/>
        </w:r>
        <w:r>
          <w:rPr>
            <w:rStyle w:val="7"/>
          </w:rPr>
          <w:t>1</w:t>
        </w:r>
        <w:r>
          <w:rPr>
            <w:rStyle w:val="7"/>
          </w:rPr>
          <w:fldChar w:fldCharType="end"/>
        </w:r>
      </w:p>
    </w:sdtContent>
  </w:sdt>
  <w:p>
    <w:pPr>
      <w:pStyle w:val="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55868228"/>
    </w:sdtPr>
    <w:sdtContent>
      <w:p>
        <w:pPr>
          <w:pStyle w:val="3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06"/>
    <w:rsid w:val="00082D6E"/>
    <w:rsid w:val="0015635D"/>
    <w:rsid w:val="001D255C"/>
    <w:rsid w:val="001E67EB"/>
    <w:rsid w:val="0022242F"/>
    <w:rsid w:val="0029564D"/>
    <w:rsid w:val="002C3349"/>
    <w:rsid w:val="002F1C2D"/>
    <w:rsid w:val="00320B06"/>
    <w:rsid w:val="0034145A"/>
    <w:rsid w:val="00391850"/>
    <w:rsid w:val="00460A05"/>
    <w:rsid w:val="00493C0C"/>
    <w:rsid w:val="005E1B45"/>
    <w:rsid w:val="005F0911"/>
    <w:rsid w:val="0065601E"/>
    <w:rsid w:val="00657BAB"/>
    <w:rsid w:val="007B3092"/>
    <w:rsid w:val="00824A8E"/>
    <w:rsid w:val="00B56BDF"/>
    <w:rsid w:val="00C416E8"/>
    <w:rsid w:val="00D2068B"/>
    <w:rsid w:val="00D63629"/>
    <w:rsid w:val="00DB3566"/>
    <w:rsid w:val="00DE7FAD"/>
    <w:rsid w:val="00DF4038"/>
    <w:rsid w:val="00E61EAD"/>
    <w:rsid w:val="00FD16CD"/>
    <w:rsid w:val="5CEFF063"/>
    <w:rsid w:val="7AD7D081"/>
    <w:rsid w:val="7B1F6F35"/>
    <w:rsid w:val="7BFF295B"/>
    <w:rsid w:val="9A7DB84C"/>
    <w:rsid w:val="CB7D2F37"/>
    <w:rsid w:val="EB4F126D"/>
    <w:rsid w:val="FBBCE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qFormat/>
    <w:uiPriority w:val="99"/>
    <w:rPr>
      <w:sz w:val="20"/>
      <w:szCs w:val="20"/>
    </w:rPr>
  </w:style>
  <w:style w:type="paragraph" w:styleId="3">
    <w:name w:val="footer"/>
    <w:basedOn w:val="1"/>
    <w:link w:val="10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kern w:val="2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styleId="7">
    <w:name w:val="page number"/>
    <w:basedOn w:val="6"/>
    <w:semiHidden/>
    <w:unhideWhenUsed/>
    <w:qFormat/>
    <w:uiPriority w:val="99"/>
  </w:style>
  <w:style w:type="character" w:styleId="8">
    <w:name w:val="annotation reference"/>
    <w:basedOn w:val="6"/>
    <w:semiHidden/>
    <w:unhideWhenUsed/>
    <w:qFormat/>
    <w:uiPriority w:val="99"/>
    <w:rPr>
      <w:sz w:val="16"/>
      <w:szCs w:val="16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批注文字 字符"/>
    <w:basedOn w:val="6"/>
    <w:link w:val="2"/>
    <w:semiHidden/>
    <w:qFormat/>
    <w:uiPriority w:val="99"/>
    <w:rPr>
      <w:kern w:val="0"/>
      <w:sz w:val="20"/>
      <w:szCs w:val="20"/>
    </w:rPr>
  </w:style>
  <w:style w:type="paragraph" w:customStyle="1" w:styleId="12">
    <w:name w:val="EndNote Bibliography"/>
    <w:basedOn w:val="1"/>
    <w:link w:val="13"/>
    <w:qFormat/>
    <w:uiPriority w:val="0"/>
    <w:rPr>
      <w:rFonts w:ascii="Baoli TC" w:hAnsi="Baoli TC" w:eastAsia="Baoli TC"/>
    </w:rPr>
  </w:style>
  <w:style w:type="character" w:customStyle="1" w:styleId="13">
    <w:name w:val="EndNote Bibliography 字符"/>
    <w:basedOn w:val="6"/>
    <w:link w:val="12"/>
    <w:qFormat/>
    <w:uiPriority w:val="0"/>
    <w:rPr>
      <w:rFonts w:ascii="Baoli TC" w:hAnsi="Baoli TC" w:eastAsia="Baoli TC"/>
      <w:kern w:val="0"/>
      <w:sz w:val="24"/>
      <w:szCs w:val="24"/>
    </w:rPr>
  </w:style>
  <w:style w:type="character" w:customStyle="1" w:styleId="14">
    <w:name w:val="apple-converted-space"/>
    <w:basedOn w:val="6"/>
    <w:qFormat/>
    <w:uiPriority w:val="0"/>
  </w:style>
  <w:style w:type="table" w:customStyle="1" w:styleId="15">
    <w:name w:val="网格表 1 浅色1"/>
    <w:basedOn w:val="5"/>
    <w:qFormat/>
    <w:uiPriority w:val="46"/>
    <w:rPr>
      <w:rFonts w:ascii="Times New Roman" w:hAnsi="Times New Roman" w:eastAsia="宋体" w:cs="Times New Roman"/>
    </w:r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6">
    <w:name w:val="修订1"/>
    <w:hidden/>
    <w:semiHidden/>
    <w:qFormat/>
    <w:uiPriority w:val="99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customStyle="1" w:styleId="17">
    <w:name w:val="Revision"/>
    <w:hidden/>
    <w:semiHidden/>
    <w:qFormat/>
    <w:uiPriority w:val="99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tiff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939</Words>
  <Characters>5353</Characters>
  <Lines>44</Lines>
  <Paragraphs>12</Paragraphs>
  <TotalTime>0</TotalTime>
  <ScaleCrop>false</ScaleCrop>
  <LinksUpToDate>false</LinksUpToDate>
  <CharactersWithSpaces>6280</CharactersWithSpaces>
  <Application>WPS Office_5.1.1.7662_F1E327BC-269C-435d-A152-05C5408002CA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2023-01-06T06:07:00Z</dcterms:created>
  <dc:creator>Yan Wang</dc:creator>
  <cp:lastModifiedBy>Nona</cp:lastModifiedBy>
  <dcterms:modified xsi:type="dcterms:W3CDTF">2023-03-31T20:50:55Z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2052-5.1.1.7662</vt:lpwstr>
  </property>
  <property fmtid="{D5CDD505-2E9C-101B-9397-08002B2CF9AE}" pid="3" name="ICV">
    <vt:lpwstr>6DB3FC6B07CA446FFA14C1639F780978</vt:lpwstr>
  </property>
</Properties>
</file>