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873E1" w14:textId="7EFDE6CC" w:rsidR="00640034" w:rsidRPr="00FC12C2" w:rsidRDefault="00640034" w:rsidP="00640034">
      <w:pPr>
        <w:ind w:left="220" w:hangingChars="50" w:hanging="220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OLE_LINK37"/>
      <w:bookmarkStart w:id="1" w:name="OLE_LINK38"/>
      <w:r w:rsidRPr="00FC12C2">
        <w:rPr>
          <w:rFonts w:ascii="Times New Roman" w:hAnsi="Times New Roman" w:cs="Times New Roman"/>
          <w:sz w:val="44"/>
          <w:szCs w:val="44"/>
        </w:rPr>
        <w:t xml:space="preserve">Supplementary </w:t>
      </w:r>
      <w:r w:rsidRPr="00FC12C2">
        <w:rPr>
          <w:rFonts w:ascii="Times New Roman" w:hAnsi="Times New Roman" w:cs="Times New Roman" w:hint="eastAsia"/>
          <w:sz w:val="44"/>
          <w:szCs w:val="44"/>
        </w:rPr>
        <w:t>Materials</w:t>
      </w:r>
      <w:r w:rsidRPr="00FC12C2">
        <w:rPr>
          <w:rFonts w:ascii="Times New Roman" w:hAnsi="Times New Roman" w:cs="Times New Roman"/>
          <w:sz w:val="44"/>
          <w:szCs w:val="44"/>
        </w:rPr>
        <w:t xml:space="preserve"> </w:t>
      </w:r>
      <w:r w:rsidRPr="00FC12C2">
        <w:rPr>
          <w:rFonts w:ascii="Times New Roman" w:hAnsi="Times New Roman" w:cs="Times New Roman" w:hint="eastAsia"/>
          <w:sz w:val="44"/>
          <w:szCs w:val="44"/>
        </w:rPr>
        <w:t>for</w:t>
      </w:r>
    </w:p>
    <w:p w14:paraId="3A9C8883" w14:textId="2D7F2114" w:rsidR="00640034" w:rsidRPr="00640034" w:rsidRDefault="00640034" w:rsidP="0064003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OLE_LINK1173"/>
      <w:bookmarkStart w:id="3" w:name="OLE_LINK1174"/>
      <w:bookmarkStart w:id="4" w:name="OLE_LINK1167"/>
      <w:bookmarkStart w:id="5" w:name="OLE_LINK1168"/>
      <w:bookmarkStart w:id="6" w:name="OLE_LINK2014"/>
      <w:bookmarkStart w:id="7" w:name="OLE_LINK486"/>
      <w:bookmarkStart w:id="8" w:name="OLE_LINK487"/>
      <w:bookmarkStart w:id="9" w:name="OLE_LINK488"/>
      <w:bookmarkStart w:id="10" w:name="OLE_LINK74"/>
      <w:bookmarkStart w:id="11" w:name="OLE_LINK75"/>
      <w:r w:rsidRPr="00640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Osteopontin</w:t>
      </w:r>
      <w:bookmarkEnd w:id="2"/>
      <w:bookmarkEnd w:id="3"/>
      <w:r w:rsidRPr="00640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enhances the effect of treadmill training and </w:t>
      </w:r>
      <w:r w:rsidRPr="00640034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promote</w:t>
      </w:r>
      <w:r w:rsidRPr="00640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 functional recovery after </w:t>
      </w:r>
      <w:bookmarkStart w:id="12" w:name="OLE_LINK63"/>
      <w:bookmarkStart w:id="13" w:name="OLE_LINK66"/>
      <w:r w:rsidRPr="00640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spinal cord </w:t>
      </w:r>
      <w:bookmarkEnd w:id="12"/>
      <w:bookmarkEnd w:id="13"/>
      <w:r w:rsidRPr="00640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injury</w:t>
      </w:r>
    </w:p>
    <w:p w14:paraId="6BEC3B6D" w14:textId="33E97DB0" w:rsidR="00640034" w:rsidRPr="00FC12C2" w:rsidRDefault="00640034" w:rsidP="0064003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12C2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Y</w:t>
      </w:r>
      <w:r w:rsidRPr="00FC12C2">
        <w:rPr>
          <w:rFonts w:ascii="Times New Roman" w:hAnsi="Times New Roman" w:cs="Times New Roman"/>
          <w:color w:val="000000" w:themeColor="text1"/>
          <w:sz w:val="28"/>
          <w:szCs w:val="28"/>
        </w:rPr>
        <w:t>unhang Wang et al.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p w14:paraId="0B7977EF" w14:textId="594C7BE0" w:rsidR="00640034" w:rsidRPr="00FC12C2" w:rsidRDefault="00640034" w:rsidP="00FC12C2">
      <w:pPr>
        <w:ind w:left="140" w:hangingChars="50" w:hanging="140"/>
        <w:jc w:val="center"/>
        <w:rPr>
          <w:rFonts w:ascii="Times New Roman" w:hAnsi="Times New Roman" w:cs="Times New Roman"/>
          <w:sz w:val="28"/>
          <w:szCs w:val="28"/>
        </w:rPr>
      </w:pPr>
      <w:r w:rsidRPr="00FC12C2">
        <w:rPr>
          <w:rFonts w:ascii="Times New Roman" w:hAnsi="Times New Roman" w:cs="Times New Roman"/>
          <w:sz w:val="28"/>
          <w:szCs w:val="28"/>
        </w:rPr>
        <w:t xml:space="preserve">Corresponding authors: </w:t>
      </w:r>
      <w:r w:rsidR="00FC12C2" w:rsidRPr="00FC12C2">
        <w:rPr>
          <w:rFonts w:ascii="Times New Roman" w:hAnsi="Times New Roman" w:cs="Times New Roman"/>
          <w:sz w:val="28"/>
          <w:szCs w:val="28"/>
        </w:rPr>
        <w:t xml:space="preserve">Botao Tan: </w:t>
      </w:r>
      <w:hyperlink r:id="rId4" w:history="1">
        <w:r w:rsidR="00FC12C2" w:rsidRPr="00FC12C2">
          <w:rPr>
            <w:rStyle w:val="a7"/>
            <w:rFonts w:ascii="Times New Roman" w:hAnsi="Times New Roman" w:cs="Times New Roman"/>
            <w:sz w:val="28"/>
            <w:szCs w:val="28"/>
          </w:rPr>
          <w:t>303518@cqmu.edu.cn</w:t>
        </w:r>
      </w:hyperlink>
      <w:r w:rsidR="00FC12C2">
        <w:rPr>
          <w:rFonts w:ascii="Times New Roman" w:hAnsi="Times New Roman" w:cs="Times New Roman"/>
          <w:sz w:val="28"/>
          <w:szCs w:val="28"/>
        </w:rPr>
        <w:t>;</w:t>
      </w:r>
      <w:r w:rsidR="00FC12C2" w:rsidRPr="00FC12C2">
        <w:rPr>
          <w:rFonts w:ascii="Times New Roman" w:hAnsi="Times New Roman" w:cs="Times New Roman"/>
          <w:sz w:val="28"/>
          <w:szCs w:val="28"/>
        </w:rPr>
        <w:t>Ying Yin Email:</w:t>
      </w:r>
      <w:hyperlink r:id="rId5" w:history="1">
        <w:r w:rsidR="00FC12C2" w:rsidRPr="00FC12C2">
          <w:rPr>
            <w:rStyle w:val="a7"/>
            <w:rFonts w:ascii="Times New Roman" w:hAnsi="Times New Roman" w:cs="Times New Roman"/>
            <w:sz w:val="28"/>
            <w:szCs w:val="28"/>
          </w:rPr>
          <w:t>300735@cqmu.edu.cn</w:t>
        </w:r>
      </w:hyperlink>
    </w:p>
    <w:p w14:paraId="6BCEDE8C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02635B58" w14:textId="225244CC" w:rsidR="00640034" w:rsidRPr="00FC12C2" w:rsidRDefault="00FC12C2" w:rsidP="00F17E7D">
      <w:pPr>
        <w:ind w:left="140" w:hangingChars="50" w:hanging="140"/>
        <w:jc w:val="left"/>
        <w:rPr>
          <w:rFonts w:ascii="Times New Roman" w:hAnsi="Times New Roman" w:cs="Times New Roman"/>
          <w:sz w:val="28"/>
          <w:szCs w:val="28"/>
        </w:rPr>
      </w:pPr>
      <w:r w:rsidRPr="00FC12C2">
        <w:rPr>
          <w:rFonts w:ascii="Times New Roman" w:hAnsi="Times New Roman" w:cs="Times New Roman" w:hint="eastAsia"/>
          <w:sz w:val="28"/>
          <w:szCs w:val="28"/>
        </w:rPr>
        <w:t>T</w:t>
      </w:r>
      <w:r w:rsidRPr="00FC12C2">
        <w:rPr>
          <w:rFonts w:ascii="Times New Roman" w:hAnsi="Times New Roman" w:cs="Times New Roman"/>
          <w:sz w:val="28"/>
          <w:szCs w:val="28"/>
        </w:rPr>
        <w:t>he Word includes:</w:t>
      </w:r>
    </w:p>
    <w:p w14:paraId="4EC89606" w14:textId="0EA7905E" w:rsidR="00FC12C2" w:rsidRPr="00FC12C2" w:rsidRDefault="00FC12C2" w:rsidP="00FC12C2">
      <w:pPr>
        <w:ind w:left="140" w:hangingChars="50" w:hanging="140"/>
        <w:jc w:val="left"/>
        <w:rPr>
          <w:rFonts w:ascii="Times New Roman" w:hAnsi="Times New Roman" w:cs="Times New Roman"/>
          <w:sz w:val="28"/>
          <w:szCs w:val="28"/>
        </w:rPr>
      </w:pPr>
      <w:r w:rsidRPr="00FC12C2">
        <w:rPr>
          <w:rFonts w:ascii="Times New Roman" w:hAnsi="Times New Roman" w:cs="Times New Roman"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sz w:val="28"/>
          <w:szCs w:val="28"/>
        </w:rPr>
        <w:t>Fig S</w:t>
      </w:r>
      <w:r w:rsidRPr="00FC12C2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FC12C2">
        <w:rPr>
          <w:rFonts w:ascii="Times New Roman" w:hAnsi="Times New Roman" w:cs="Times New Roman"/>
          <w:sz w:val="28"/>
          <w:szCs w:val="28"/>
        </w:rPr>
        <w:t>4</w:t>
      </w:r>
    </w:p>
    <w:p w14:paraId="546B588E" w14:textId="77777777" w:rsidR="00FC12C2" w:rsidRPr="00FC12C2" w:rsidRDefault="00FC12C2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68972609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2037BF47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6148F7F3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563B0D7E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2B0A60B8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08F87462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0C2C1C42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4E2540AB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4A72BA99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34E3EC35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678BD9EA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0FA0A7FA" w14:textId="77777777" w:rsidR="00640034" w:rsidRDefault="00640034" w:rsidP="00F17E7D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16A2FE11" w14:textId="050E819D" w:rsidR="00F17E7D" w:rsidRDefault="004B1ABE" w:rsidP="00FC12C2">
      <w:pPr>
        <w:jc w:val="left"/>
        <w:rPr>
          <w:rFonts w:ascii="Times New Roman" w:hAnsi="Times New Roman" w:cs="Times New Roman"/>
          <w:sz w:val="44"/>
          <w:szCs w:val="44"/>
        </w:rPr>
      </w:pPr>
      <w:r w:rsidRPr="00FA65A6">
        <w:rPr>
          <w:rFonts w:ascii="Times New Roman" w:hAnsi="Times New Roman" w:cs="Times New Roman"/>
          <w:sz w:val="44"/>
          <w:szCs w:val="44"/>
        </w:rPr>
        <w:lastRenderedPageBreak/>
        <w:t>Supplementary figure 1</w:t>
      </w:r>
    </w:p>
    <w:bookmarkEnd w:id="0"/>
    <w:bookmarkEnd w:id="1"/>
    <w:p w14:paraId="46AB574A" w14:textId="6BE302DD" w:rsidR="00AC1506" w:rsidRPr="000419DD" w:rsidRDefault="004E5EB1">
      <w:r>
        <w:rPr>
          <w:noProof/>
        </w:rPr>
        <w:drawing>
          <wp:inline distT="0" distB="0" distL="0" distR="0" wp14:anchorId="7EF1D809" wp14:editId="6D396D53">
            <wp:extent cx="6120000" cy="6872400"/>
            <wp:effectExtent l="0" t="0" r="1905" b="0"/>
            <wp:docPr id="839169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69254" name="图片 8391692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8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1AD4" w14:textId="58EAF573" w:rsidR="00F17E7D" w:rsidRDefault="004B1ABE" w:rsidP="00B765B4">
      <w:pPr>
        <w:rPr>
          <w:rFonts w:ascii="Times New Roman" w:hAnsi="Times New Roman" w:cs="Times New Roman"/>
          <w:sz w:val="24"/>
        </w:rPr>
      </w:pPr>
      <w:r w:rsidRPr="00B62CD7">
        <w:rPr>
          <w:rFonts w:ascii="Times New Roman" w:hAnsi="Times New Roman" w:cs="Times New Roman" w:hint="eastAsia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 xml:space="preserve">igure S1. Features of incomplete C5 crush. </w:t>
      </w:r>
      <w:r w:rsidRPr="00B62CD7">
        <w:rPr>
          <w:rFonts w:ascii="Times New Roman" w:hAnsi="Times New Roman" w:cs="Times New Roman"/>
          <w:sz w:val="24"/>
        </w:rPr>
        <w:t>(</w:t>
      </w:r>
      <w:r w:rsidR="00F15C87">
        <w:rPr>
          <w:rFonts w:ascii="Times New Roman" w:hAnsi="Times New Roman" w:cs="Times New Roman"/>
          <w:sz w:val="24"/>
        </w:rPr>
        <w:t>a</w:t>
      </w:r>
      <w:r w:rsidRPr="00B62CD7">
        <w:rPr>
          <w:rFonts w:ascii="Times New Roman" w:hAnsi="Times New Roman" w:cs="Times New Roman"/>
          <w:sz w:val="24"/>
        </w:rPr>
        <w:t xml:space="preserve">) </w:t>
      </w:r>
      <w:bookmarkStart w:id="14" w:name="OLE_LINK2358"/>
      <w:bookmarkStart w:id="15" w:name="OLE_LINK2359"/>
      <w:r w:rsidRPr="00FA65A6">
        <w:rPr>
          <w:rFonts w:ascii="Times New Roman" w:hAnsi="Times New Roman" w:cs="Times New Roman"/>
          <w:sz w:val="24"/>
        </w:rPr>
        <w:t xml:space="preserve">Representative </w:t>
      </w:r>
      <w:bookmarkStart w:id="16" w:name="OLE_LINK2366"/>
      <w:bookmarkStart w:id="17" w:name="OLE_LINK2367"/>
      <w:r w:rsidRPr="00B62CD7">
        <w:rPr>
          <w:rFonts w:ascii="Times New Roman" w:hAnsi="Times New Roman" w:cs="Times New Roman"/>
          <w:sz w:val="24"/>
        </w:rPr>
        <w:t xml:space="preserve">coronal </w:t>
      </w:r>
      <w:r>
        <w:rPr>
          <w:rFonts w:ascii="Times New Roman" w:hAnsi="Times New Roman" w:cs="Times New Roman" w:hint="eastAsia"/>
          <w:sz w:val="24"/>
        </w:rPr>
        <w:t>spinal</w:t>
      </w:r>
      <w:r>
        <w:rPr>
          <w:rFonts w:ascii="Times New Roman" w:hAnsi="Times New Roman" w:cs="Times New Roman"/>
          <w:sz w:val="24"/>
        </w:rPr>
        <w:t xml:space="preserve"> cord</w:t>
      </w:r>
      <w:bookmarkEnd w:id="16"/>
      <w:bookmarkEnd w:id="17"/>
      <w:r w:rsidR="00B765B4">
        <w:rPr>
          <w:rFonts w:ascii="Times New Roman" w:hAnsi="Times New Roman" w:cs="Times New Roman"/>
          <w:sz w:val="24"/>
        </w:rPr>
        <w:t xml:space="preserve"> </w:t>
      </w:r>
      <w:r w:rsidRPr="00FA65A6">
        <w:rPr>
          <w:rFonts w:ascii="Times New Roman" w:hAnsi="Times New Roman" w:cs="Times New Roman"/>
          <w:sz w:val="24"/>
        </w:rPr>
        <w:t xml:space="preserve">graphs of HE </w:t>
      </w:r>
      <w:proofErr w:type="gramStart"/>
      <w:r w:rsidRPr="00FA65A6">
        <w:rPr>
          <w:rFonts w:ascii="Times New Roman" w:hAnsi="Times New Roman" w:cs="Times New Roman"/>
          <w:sz w:val="24"/>
        </w:rPr>
        <w:t>staining</w:t>
      </w:r>
      <w:proofErr w:type="gramEnd"/>
      <w:r w:rsidRPr="00FA65A6">
        <w:rPr>
          <w:rFonts w:ascii="Times New Roman" w:hAnsi="Times New Roman" w:cs="Times New Roman"/>
          <w:sz w:val="24"/>
        </w:rPr>
        <w:t xml:space="preserve"> in the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SCI</w:t>
      </w:r>
      <w:r w:rsidR="000419DD">
        <w:rPr>
          <w:rFonts w:ascii="Times New Roman" w:hAnsi="Times New Roman" w:cs="Times New Roman"/>
          <w:sz w:val="24"/>
        </w:rPr>
        <w:t xml:space="preserve"> and </w:t>
      </w:r>
      <w:r w:rsidR="00570543">
        <w:rPr>
          <w:rFonts w:ascii="Times New Roman" w:hAnsi="Times New Roman" w:cs="Times New Roman" w:hint="eastAsia"/>
          <w:sz w:val="24"/>
        </w:rPr>
        <w:t>S</w:t>
      </w:r>
      <w:r w:rsidR="000419DD">
        <w:rPr>
          <w:rFonts w:ascii="Times New Roman" w:hAnsi="Times New Roman" w:cs="Times New Roman"/>
          <w:sz w:val="24"/>
        </w:rPr>
        <w:t>ham</w:t>
      </w:r>
      <w:r>
        <w:rPr>
          <w:rFonts w:ascii="Times New Roman" w:hAnsi="Times New Roman" w:cs="Times New Roman"/>
          <w:sz w:val="24"/>
        </w:rPr>
        <w:t xml:space="preserve"> group. Bar =</w:t>
      </w:r>
      <w:r>
        <w:rPr>
          <w:rFonts w:ascii="Times New Roman" w:eastAsia="DengXian" w:hAnsi="Times New Roman" w:cs="Times New Roman"/>
          <w:sz w:val="24"/>
        </w:rPr>
        <w:t xml:space="preserve"> 500 μm</w:t>
      </w:r>
      <w:r>
        <w:rPr>
          <w:rFonts w:ascii="Times New Roman" w:hAnsi="Times New Roman" w:cs="Times New Roman"/>
          <w:sz w:val="24"/>
        </w:rPr>
        <w:t>.</w:t>
      </w:r>
      <w:bookmarkEnd w:id="14"/>
      <w:bookmarkEnd w:id="15"/>
      <w:r w:rsidR="000419DD">
        <w:rPr>
          <w:rFonts w:ascii="Times New Roman" w:hAnsi="Times New Roman" w:cs="Times New Roman"/>
          <w:sz w:val="24"/>
        </w:rPr>
        <w:t xml:space="preserve"> (i) (ii)</w:t>
      </w:r>
      <w:r w:rsidR="000419DD" w:rsidRPr="00B62CD7">
        <w:t xml:space="preserve"> </w:t>
      </w:r>
      <w:r w:rsidR="000419DD" w:rsidRPr="00B62CD7">
        <w:rPr>
          <w:rFonts w:ascii="Times New Roman" w:hAnsi="Times New Roman" w:cs="Times New Roman"/>
          <w:sz w:val="24"/>
        </w:rPr>
        <w:t>magnified images of the two groups. Bar</w:t>
      </w:r>
      <w:r w:rsidR="000419DD">
        <w:rPr>
          <w:rFonts w:ascii="Times New Roman" w:hAnsi="Times New Roman" w:cs="Times New Roman" w:hint="eastAsia"/>
          <w:sz w:val="24"/>
        </w:rPr>
        <w:t xml:space="preserve"> </w:t>
      </w:r>
      <w:r w:rsidR="000419DD">
        <w:rPr>
          <w:rFonts w:ascii="Times New Roman" w:hAnsi="Times New Roman" w:cs="Times New Roman"/>
          <w:sz w:val="24"/>
        </w:rPr>
        <w:t>=50 μm.</w:t>
      </w:r>
      <w:r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) Representative fluorescence images of transverse brain sections </w:t>
      </w:r>
      <w:r>
        <w:rPr>
          <w:rFonts w:ascii="Times New Roman" w:eastAsia="DengXian" w:hAnsi="Times New Roman" w:cs="Times New Roman"/>
          <w:sz w:val="24"/>
        </w:rPr>
        <w:t>from the</w:t>
      </w:r>
      <w:r>
        <w:rPr>
          <w:rFonts w:ascii="Times New Roman" w:hAnsi="Times New Roman" w:cs="Times New Roman"/>
          <w:sz w:val="24"/>
        </w:rPr>
        <w:t xml:space="preserve"> </w:t>
      </w:r>
      <w:r w:rsidR="00570543"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ham and SCI </w:t>
      </w:r>
      <w:r>
        <w:rPr>
          <w:rFonts w:ascii="Times New Roman" w:eastAsia="DengXian" w:hAnsi="Times New Roman" w:cs="Times New Roman"/>
          <w:sz w:val="24"/>
        </w:rPr>
        <w:t>groups</w:t>
      </w:r>
      <w:r>
        <w:rPr>
          <w:rFonts w:ascii="Times New Roman" w:hAnsi="Times New Roman" w:cs="Times New Roman"/>
          <w:sz w:val="24"/>
        </w:rPr>
        <w:t xml:space="preserve"> showing NeuN</w:t>
      </w:r>
      <w:r>
        <w:rPr>
          <w:rFonts w:ascii="Times New Roman" w:eastAsia="DengXian" w:hAnsi="Times New Roman" w:cs="Times New Roman"/>
          <w:sz w:val="24"/>
        </w:rPr>
        <w:t xml:space="preserve"> staining </w:t>
      </w:r>
      <w:r>
        <w:rPr>
          <w:rFonts w:ascii="Times New Roman" w:hAnsi="Times New Roman" w:cs="Times New Roman"/>
          <w:sz w:val="24"/>
        </w:rPr>
        <w:t xml:space="preserve">(green) and Mini ruby </w:t>
      </w:r>
      <w:r>
        <w:rPr>
          <w:rFonts w:ascii="Times New Roman" w:eastAsia="DengXian" w:hAnsi="Times New Roman" w:cs="Times New Roman"/>
          <w:sz w:val="24"/>
        </w:rPr>
        <w:t xml:space="preserve">staining </w:t>
      </w:r>
      <w:r>
        <w:rPr>
          <w:rFonts w:ascii="Times New Roman" w:hAnsi="Times New Roman" w:cs="Times New Roman"/>
          <w:sz w:val="24"/>
        </w:rPr>
        <w:t xml:space="preserve">(red). Bar = </w:t>
      </w:r>
      <w:r>
        <w:rPr>
          <w:rFonts w:ascii="Times New Roman" w:eastAsia="DengXian" w:hAnsi="Times New Roman" w:cs="Times New Roman"/>
          <w:sz w:val="24"/>
        </w:rPr>
        <w:t>200 μm</w:t>
      </w:r>
      <w:r>
        <w:rPr>
          <w:rFonts w:ascii="Times New Roman" w:hAnsi="Times New Roman" w:cs="Times New Roman"/>
          <w:sz w:val="24"/>
        </w:rPr>
        <w:t>.</w:t>
      </w:r>
      <w:bookmarkStart w:id="18" w:name="OLE_LINK515"/>
      <w:bookmarkStart w:id="19" w:name="OLE_LINK516"/>
      <w:r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) (</w:t>
      </w:r>
      <w:r w:rsidR="00F15C87">
        <w:rPr>
          <w:rFonts w:ascii="Times New Roman" w:hAnsi="Times New Roman" w:cs="Times New Roman"/>
          <w:sz w:val="24"/>
        </w:rPr>
        <w:t>d)</w:t>
      </w:r>
      <w:r w:rsidRPr="00B62CD7">
        <w:t xml:space="preserve"> </w:t>
      </w:r>
      <w:r w:rsidRPr="00B62CD7">
        <w:rPr>
          <w:rFonts w:ascii="Times New Roman" w:hAnsi="Times New Roman" w:cs="Times New Roman"/>
          <w:sz w:val="24"/>
        </w:rPr>
        <w:t>Representative magnified images of the two groups. Bar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=50 μm.</w:t>
      </w:r>
      <w:bookmarkEnd w:id="18"/>
      <w:bookmarkEnd w:id="19"/>
      <w:r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) </w:t>
      </w:r>
      <w:bookmarkStart w:id="20" w:name="OLE_LINK2364"/>
      <w:bookmarkStart w:id="21" w:name="OLE_LINK2365"/>
      <w:r>
        <w:rPr>
          <w:rFonts w:ascii="Times New Roman" w:hAnsi="Times New Roman" w:cs="Times New Roman"/>
          <w:sz w:val="24"/>
        </w:rPr>
        <w:t>Quantification of the number of Mini ruby</w:t>
      </w:r>
      <w:r>
        <w:rPr>
          <w:rFonts w:ascii="Times New Roman" w:eastAsia="DengXi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positive cells in (</w:t>
      </w:r>
      <w:r w:rsidR="00F15C87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) and (</w:t>
      </w:r>
      <w:r w:rsidR="00F15C87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).</w:t>
      </w:r>
      <w:bookmarkEnd w:id="20"/>
      <w:bookmarkEnd w:id="21"/>
      <w:r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) The </w:t>
      </w:r>
      <w:r w:rsidR="00BD0B80">
        <w:rPr>
          <w:rFonts w:ascii="Times New Roman" w:hAnsi="Times New Roman" w:cs="Times New Roman" w:hint="eastAsia"/>
          <w:sz w:val="24"/>
        </w:rPr>
        <w:t>BM</w:t>
      </w:r>
      <w:r>
        <w:rPr>
          <w:rFonts w:ascii="Times New Roman" w:hAnsi="Times New Roman" w:cs="Times New Roman"/>
          <w:sz w:val="24"/>
        </w:rPr>
        <w:t xml:space="preserve">S score of the </w:t>
      </w:r>
      <w:r w:rsidR="0057054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ham and </w:t>
      </w:r>
      <w:r w:rsidR="007F2736">
        <w:rPr>
          <w:rFonts w:ascii="Times New Roman" w:hAnsi="Times New Roman" w:cs="Times New Roman"/>
          <w:sz w:val="24"/>
        </w:rPr>
        <w:t>SCI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DengXian" w:hAnsi="Times New Roman" w:cs="Times New Roman"/>
          <w:sz w:val="24"/>
        </w:rPr>
        <w:t>groups</w:t>
      </w:r>
      <w:r>
        <w:rPr>
          <w:rFonts w:ascii="Times New Roman" w:hAnsi="Times New Roman" w:cs="Times New Roman"/>
          <w:sz w:val="24"/>
        </w:rPr>
        <w:t xml:space="preserve">. Data are presented </w:t>
      </w:r>
      <w:r>
        <w:rPr>
          <w:rFonts w:ascii="Times New Roman" w:hAnsi="Times New Roman" w:cs="Times New Roman"/>
          <w:sz w:val="24"/>
        </w:rPr>
        <w:lastRenderedPageBreak/>
        <w:t xml:space="preserve">as </w:t>
      </w:r>
      <w:r>
        <w:rPr>
          <w:rFonts w:ascii="Times New Roman" w:eastAsia="DengXi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means ± </w:t>
      </w:r>
      <w:r>
        <w:rPr>
          <w:rFonts w:ascii="Times New Roman" w:eastAsia="DengXian" w:hAnsi="Times New Roman" w:cs="Times New Roman"/>
          <w:sz w:val="24"/>
        </w:rPr>
        <w:t>SEMs</w:t>
      </w:r>
      <w:r>
        <w:rPr>
          <w:rFonts w:ascii="Times New Roman" w:hAnsi="Times New Roman" w:cs="Times New Roman"/>
          <w:sz w:val="24"/>
        </w:rPr>
        <w:t xml:space="preserve">. unpaired student test. *, </w:t>
      </w:r>
      <w:r w:rsidRPr="00A26BB6"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0.05; **, </w:t>
      </w:r>
      <w:r w:rsidRPr="00A26BB6"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0.005.</w:t>
      </w:r>
    </w:p>
    <w:p w14:paraId="6B0BAA80" w14:textId="77777777" w:rsidR="001A3B7E" w:rsidRDefault="001A3B7E" w:rsidP="00F17E7D">
      <w:pPr>
        <w:ind w:left="120" w:hangingChars="50" w:hanging="120"/>
        <w:rPr>
          <w:rFonts w:ascii="Times New Roman" w:hAnsi="Times New Roman" w:cs="Times New Roman"/>
          <w:sz w:val="24"/>
        </w:rPr>
      </w:pPr>
    </w:p>
    <w:p w14:paraId="6D445CCB" w14:textId="77777777" w:rsidR="00F15C87" w:rsidRPr="00B62CD7" w:rsidRDefault="00F15C87" w:rsidP="00F17E7D">
      <w:pPr>
        <w:ind w:left="120" w:hangingChars="50" w:hanging="120"/>
        <w:rPr>
          <w:rFonts w:ascii="Times New Roman" w:hAnsi="Times New Roman" w:cs="Times New Roman"/>
          <w:sz w:val="24"/>
        </w:rPr>
      </w:pPr>
    </w:p>
    <w:p w14:paraId="61BC0E76" w14:textId="5BA46D3C" w:rsidR="001A3B7E" w:rsidRDefault="004B1ABE" w:rsidP="001A3B7E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  <w:bookmarkStart w:id="22" w:name="OLE_LINK39"/>
      <w:bookmarkStart w:id="23" w:name="OLE_LINK40"/>
      <w:r>
        <w:rPr>
          <w:rFonts w:ascii="Times New Roman" w:hAnsi="Times New Roman" w:cs="Times New Roman"/>
          <w:sz w:val="44"/>
          <w:szCs w:val="44"/>
        </w:rPr>
        <w:t>Supplementary figure 2</w:t>
      </w:r>
    </w:p>
    <w:p w14:paraId="61B9CA0C" w14:textId="58BFDF2A" w:rsidR="000E7766" w:rsidRPr="008A05B9" w:rsidRDefault="008A05B9" w:rsidP="000E7766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3E13A87" wp14:editId="0DF5336F">
            <wp:extent cx="6120000" cy="3409200"/>
            <wp:effectExtent l="0" t="0" r="1905" b="0"/>
            <wp:docPr id="578377727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77727" name="图片 1" descr="图形用户界面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9207A" w14:textId="01EBEE9C" w:rsidR="000E7766" w:rsidRDefault="000E7766" w:rsidP="000E7766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S2.</w:t>
      </w:r>
      <w:r w:rsidRPr="000B5DDE">
        <w:t xml:space="preserve"> </w:t>
      </w:r>
      <w:r w:rsidRPr="000B5DDE">
        <w:rPr>
          <w:rFonts w:ascii="Times New Roman" w:hAnsi="Times New Roman" w:cs="Times New Roman"/>
          <w:b/>
          <w:bCs/>
          <w:sz w:val="24"/>
        </w:rPr>
        <w:t>epicenter area</w:t>
      </w:r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 (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a</w:t>
      </w:r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)Representative fluorescence images of longitudinal spinal cord sections from </w:t>
      </w:r>
      <w:bookmarkStart w:id="24" w:name="OLE_LINK392"/>
      <w:bookmarkStart w:id="25" w:name="OLE_LINK393"/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the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Con</w:t>
      </w:r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,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Ex</w:t>
      </w:r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, OPN, and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Ex</w:t>
      </w:r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>+OPN groups</w:t>
      </w:r>
      <w:bookmarkEnd w:id="24"/>
      <w:bookmarkEnd w:id="25"/>
      <w:r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 showing GFAP (green).</w:t>
      </w:r>
      <w:r w:rsidRPr="000B5DDE"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b</w:t>
      </w:r>
      <w:r w:rsidRPr="000B5DDE">
        <w:rPr>
          <w:rFonts w:ascii="Times New Roman" w:hAnsi="Times New Roman" w:cs="Times New Roman"/>
          <w:sz w:val="24"/>
        </w:rPr>
        <w:t xml:space="preserve">) Quantification of </w:t>
      </w:r>
      <w:r w:rsidRPr="000B5DDE">
        <w:rPr>
          <w:rFonts w:ascii="Times New Roman" w:eastAsia="DengXian" w:hAnsi="Times New Roman" w:cs="Times New Roman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</w:t>
      </w:r>
      <w:bookmarkStart w:id="26" w:name="OLE_LINK517"/>
      <w:bookmarkStart w:id="27" w:name="OLE_LINK518"/>
      <w:r>
        <w:rPr>
          <w:rFonts w:ascii="Times New Roman" w:hAnsi="Times New Roman" w:cs="Times New Roman"/>
          <w:sz w:val="24"/>
        </w:rPr>
        <w:t>epicenter area</w:t>
      </w:r>
      <w:bookmarkEnd w:id="26"/>
      <w:bookmarkEnd w:id="27"/>
      <w:r w:rsidRPr="000B5DDE">
        <w:rPr>
          <w:rFonts w:ascii="Times New Roman" w:hAnsi="Times New Roman" w:cs="Times New Roman"/>
          <w:sz w:val="24"/>
        </w:rPr>
        <w:t>.</w:t>
      </w:r>
    </w:p>
    <w:p w14:paraId="44EB28F1" w14:textId="77777777" w:rsidR="000E7766" w:rsidRDefault="000E7766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2CD60226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00964704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163C2ED0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7CCBBC0E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26D47E80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3C8CFB3F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1713DCC5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201E029B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42782FD6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699741BE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70FAE0C7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4E27D9E6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506ACF47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49A19575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6B7BF328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23AFFC3D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1E209BAB" w14:textId="77777777" w:rsidR="00114ABC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45081C6C" w14:textId="77777777" w:rsidR="00114ABC" w:rsidRPr="000B5DDE" w:rsidRDefault="00114ABC" w:rsidP="000E7766">
      <w:pPr>
        <w:widowControl/>
        <w:jc w:val="left"/>
        <w:rPr>
          <w:rFonts w:ascii="Times New Roman" w:eastAsia="宋体" w:hAnsi="Times New Roman" w:cs="Times New Roman"/>
          <w:color w:val="000033"/>
          <w:kern w:val="0"/>
          <w:sz w:val="24"/>
        </w:rPr>
      </w:pPr>
    </w:p>
    <w:p w14:paraId="4DFF8DEF" w14:textId="2854B969" w:rsidR="000E7766" w:rsidRDefault="000E7766" w:rsidP="000E7766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  <w:bookmarkStart w:id="28" w:name="OLE_LINK511"/>
      <w:bookmarkStart w:id="29" w:name="OLE_LINK512"/>
      <w:r>
        <w:rPr>
          <w:rFonts w:ascii="Times New Roman" w:hAnsi="Times New Roman" w:cs="Times New Roman"/>
          <w:sz w:val="44"/>
          <w:szCs w:val="44"/>
        </w:rPr>
        <w:t>Supplementary figure 3</w:t>
      </w:r>
      <w:bookmarkEnd w:id="28"/>
      <w:bookmarkEnd w:id="29"/>
    </w:p>
    <w:bookmarkEnd w:id="22"/>
    <w:bookmarkEnd w:id="23"/>
    <w:p w14:paraId="453D4C75" w14:textId="14E807C0" w:rsidR="001A3B7E" w:rsidRPr="00114ABC" w:rsidRDefault="00F15C87">
      <w:r>
        <w:rPr>
          <w:noProof/>
        </w:rPr>
        <w:drawing>
          <wp:inline distT="0" distB="0" distL="0" distR="0" wp14:anchorId="247E092C" wp14:editId="4F57FAB8">
            <wp:extent cx="6120000" cy="7203600"/>
            <wp:effectExtent l="0" t="0" r="1905" b="0"/>
            <wp:docPr id="15902168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16872" name="图片 15902168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2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6430" w14:textId="094F5750" w:rsidR="001A3B7E" w:rsidRDefault="004B1AB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</w:t>
      </w:r>
      <w:r w:rsidR="000E7766">
        <w:rPr>
          <w:rFonts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(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a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) The quantitative analysis </w:t>
      </w:r>
      <w:r w:rsidR="00F00BB8" w:rsidRPr="007F77C6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 w:rsidRPr="007F77C6">
        <w:rPr>
          <w:rFonts w:ascii="Times New Roman" w:eastAsia="DengXian" w:hAnsi="Times New Roman" w:cs="Times New Roman"/>
          <w:color w:val="000000" w:themeColor="text1"/>
          <w:sz w:val="24"/>
        </w:rPr>
        <w:t>BDNF</w:t>
      </w:r>
      <w:r w:rsidR="00F00BB8">
        <w:rPr>
          <w:rFonts w:ascii="Times New Roman" w:eastAsia="DengXian" w:hAnsi="Times New Roman" w:cs="Times New Roman"/>
          <w:color w:val="000000" w:themeColor="text1"/>
          <w:sz w:val="24"/>
        </w:rPr>
        <w:t>.</w:t>
      </w:r>
      <w:r w:rsidR="00F00BB8" w:rsidRPr="00F00BB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(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b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F00BB8" w:rsidRPr="007F77C6">
        <w:rPr>
          <w:rFonts w:ascii="Times New Roman" w:eastAsia="DengXian" w:hAnsi="Times New Roman" w:cs="Times New Roman"/>
          <w:color w:val="000000" w:themeColor="text1"/>
          <w:sz w:val="24"/>
        </w:rPr>
        <w:t>Quantitative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analysis </w:t>
      </w:r>
      <w:r w:rsidR="00F00BB8" w:rsidRPr="007F77C6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IGF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-1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.</w:t>
      </w:r>
      <w:r w:rsidR="00F00BB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="00F00BB8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) Representative fluorescence images of transverse brain sections for </w:t>
      </w:r>
      <w:r w:rsidR="00F15C87"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the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Con</w:t>
      </w:r>
      <w:r w:rsidR="00F15C87"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,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Ex</w:t>
      </w:r>
      <w:r w:rsidR="00F15C87"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 xml:space="preserve">, OPN, and </w:t>
      </w:r>
      <w:r w:rsidR="00F15C87">
        <w:rPr>
          <w:rFonts w:ascii="Times New Roman" w:eastAsia="宋体" w:hAnsi="Times New Roman" w:cs="Times New Roman"/>
          <w:color w:val="000033"/>
          <w:kern w:val="0"/>
          <w:sz w:val="24"/>
        </w:rPr>
        <w:t>Ex</w:t>
      </w:r>
      <w:r w:rsidR="00F15C87" w:rsidRPr="000B5DDE">
        <w:rPr>
          <w:rFonts w:ascii="Times New Roman" w:eastAsia="宋体" w:hAnsi="Times New Roman" w:cs="Times New Roman"/>
          <w:color w:val="000033"/>
          <w:kern w:val="0"/>
          <w:sz w:val="24"/>
        </w:rPr>
        <w:t>+OPN groups</w:t>
      </w:r>
      <w:r>
        <w:rPr>
          <w:rFonts w:ascii="Times New Roman" w:hAnsi="Times New Roman" w:cs="Times New Roman"/>
          <w:sz w:val="24"/>
        </w:rPr>
        <w:t xml:space="preserve"> </w:t>
      </w:r>
      <w:bookmarkStart w:id="30" w:name="OLE_LINK41"/>
      <w:bookmarkStart w:id="31" w:name="OLE_LINK42"/>
      <w:r w:rsidR="00D8123D">
        <w:rPr>
          <w:rFonts w:ascii="Times New Roman" w:hAnsi="Times New Roman" w:cs="Times New Roman"/>
          <w:sz w:val="24"/>
        </w:rPr>
        <w:t xml:space="preserve">showing NeuN (green) and p-S6 (red). Bar = </w:t>
      </w:r>
      <w:r>
        <w:rPr>
          <w:rFonts w:ascii="Times New Roman" w:eastAsia="DengXian" w:hAnsi="Times New Roman" w:cs="Times New Roman"/>
          <w:sz w:val="24"/>
        </w:rPr>
        <w:t>25 μm</w:t>
      </w:r>
      <w:r>
        <w:rPr>
          <w:rFonts w:ascii="Times New Roman" w:hAnsi="Times New Roman" w:cs="Times New Roman"/>
          <w:sz w:val="24"/>
        </w:rPr>
        <w:t>.</w:t>
      </w:r>
      <w:bookmarkEnd w:id="30"/>
      <w:bookmarkEnd w:id="31"/>
      <w:r>
        <w:rPr>
          <w:rFonts w:ascii="Times New Roman" w:hAnsi="Times New Roman" w:cs="Times New Roman"/>
          <w:sz w:val="24"/>
        </w:rPr>
        <w:t>(</w:t>
      </w:r>
      <w:r w:rsidR="00F00BB8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) Quantification of </w:t>
      </w:r>
      <w:r>
        <w:rPr>
          <w:rFonts w:ascii="Times New Roman" w:eastAsia="DengXi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p-S6 mean fluorescence intensity.</w:t>
      </w:r>
      <w:r w:rsidR="00F00BB8" w:rsidRPr="00F00BB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(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e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F00BB8" w:rsidRPr="007F77C6">
        <w:rPr>
          <w:rFonts w:ascii="Times New Roman" w:eastAsia="DengXian" w:hAnsi="Times New Roman" w:cs="Times New Roman"/>
          <w:color w:val="000000" w:themeColor="text1"/>
          <w:sz w:val="24"/>
        </w:rPr>
        <w:t>Quantitative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analysis </w:t>
      </w:r>
      <w:r w:rsidR="00F00BB8" w:rsidRPr="007F77C6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p-</w:t>
      </w:r>
      <w:r w:rsidR="00F00BB8">
        <w:rPr>
          <w:rFonts w:ascii="Times New Roman" w:hAnsi="Times New Roman" w:cs="Times New Roman"/>
          <w:color w:val="000000" w:themeColor="text1"/>
          <w:sz w:val="24"/>
        </w:rPr>
        <w:lastRenderedPageBreak/>
        <w:t>S6/S6.</w:t>
      </w:r>
      <w:r w:rsidR="00F00BB8" w:rsidRPr="00F00BB8"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(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f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F00BB8" w:rsidRPr="007F77C6">
        <w:rPr>
          <w:rFonts w:ascii="Times New Roman" w:eastAsia="DengXian" w:hAnsi="Times New Roman" w:cs="Times New Roman"/>
          <w:color w:val="000000" w:themeColor="text1"/>
          <w:sz w:val="24"/>
        </w:rPr>
        <w:t>Quantitative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analysis </w:t>
      </w:r>
      <w:r w:rsidR="00F00BB8" w:rsidRPr="007F77C6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F00BB8">
        <w:rPr>
          <w:rFonts w:ascii="Times New Roman" w:hAnsi="Times New Roman" w:cs="Times New Roman"/>
          <w:color w:val="000000" w:themeColor="text1"/>
          <w:sz w:val="24"/>
        </w:rPr>
        <w:t xml:space="preserve"> p-AKT/AKT.</w:t>
      </w:r>
      <w:r w:rsidR="00F00BB8" w:rsidRPr="00F00BB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>(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g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) </w:t>
      </w:r>
      <w:r w:rsidR="00F00BB8" w:rsidRPr="007F77C6">
        <w:rPr>
          <w:rFonts w:ascii="Times New Roman" w:eastAsia="DengXian" w:hAnsi="Times New Roman" w:cs="Times New Roman"/>
          <w:color w:val="000000" w:themeColor="text1"/>
          <w:sz w:val="24"/>
        </w:rPr>
        <w:t xml:space="preserve">Quantitative 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analysis </w:t>
      </w:r>
      <w:r w:rsidR="00F00BB8" w:rsidRPr="007F77C6">
        <w:rPr>
          <w:rFonts w:ascii="Times New Roman" w:hAnsi="Times New Roman" w:cs="Times New Roman" w:hint="eastAsia"/>
          <w:color w:val="000000" w:themeColor="text1"/>
          <w:sz w:val="24"/>
        </w:rPr>
        <w:t>of</w:t>
      </w:r>
      <w:r w:rsidR="00F00BB8" w:rsidRPr="007F77C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00BB8">
        <w:rPr>
          <w:rFonts w:ascii="Times New Roman" w:hAnsi="Times New Roman" w:cs="Times New Roman"/>
          <w:color w:val="000000" w:themeColor="text1"/>
          <w:sz w:val="24"/>
        </w:rPr>
        <w:t>IR.</w:t>
      </w:r>
    </w:p>
    <w:p w14:paraId="3515F6F2" w14:textId="77777777" w:rsidR="00114ABC" w:rsidRDefault="00114ABC" w:rsidP="000E7766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330C253B" w14:textId="77777777" w:rsidR="00114ABC" w:rsidRDefault="00114ABC" w:rsidP="000E7766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4D05380C" w14:textId="77777777" w:rsidR="00114ABC" w:rsidRDefault="00114ABC" w:rsidP="000E7766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</w:p>
    <w:p w14:paraId="4F80CA9B" w14:textId="5C43FD99" w:rsidR="000E7766" w:rsidRDefault="000E7766" w:rsidP="000E7766">
      <w:pPr>
        <w:ind w:left="220" w:hangingChars="50" w:hanging="220"/>
        <w:jc w:val="left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Supplementary figure 4</w:t>
      </w:r>
    </w:p>
    <w:p w14:paraId="56AB0149" w14:textId="1A3FB536" w:rsidR="005B3088" w:rsidRPr="000E7766" w:rsidRDefault="00F15C87" w:rsidP="000E7766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9178A4C" wp14:editId="72A8C344">
            <wp:extent cx="6120000" cy="3243600"/>
            <wp:effectExtent l="0" t="0" r="1905" b="0"/>
            <wp:docPr id="522291162" name="图片 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91162" name="图片 4" descr="图形用户界面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05901" w14:textId="09C1066F" w:rsidR="005B3088" w:rsidRPr="005B3088" w:rsidRDefault="000B5DDE" w:rsidP="00261969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</w:t>
      </w:r>
      <w:r w:rsidR="000E7766">
        <w:rPr>
          <w:rFonts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 w:rsidR="004B1ABE">
        <w:rPr>
          <w:rFonts w:ascii="Times New Roman" w:hAnsi="Times New Roman" w:cs="Times New Roman"/>
          <w:b/>
          <w:bCs/>
          <w:sz w:val="24"/>
        </w:rPr>
        <w:t>Long</w:t>
      </w:r>
      <w:r w:rsidR="004B1ABE">
        <w:rPr>
          <w:rFonts w:ascii="Times New Roman" w:eastAsia="DengXian" w:hAnsi="Times New Roman" w:cs="Times New Roman"/>
          <w:b/>
          <w:bCs/>
          <w:sz w:val="24"/>
        </w:rPr>
        <w:t>-</w:t>
      </w:r>
      <w:r w:rsidR="004B1ABE">
        <w:rPr>
          <w:rFonts w:ascii="Times New Roman" w:hAnsi="Times New Roman" w:cs="Times New Roman"/>
          <w:b/>
          <w:bCs/>
          <w:sz w:val="24"/>
        </w:rPr>
        <w:t xml:space="preserve">distance regeneration in the </w:t>
      </w:r>
      <w:r w:rsidR="00F15C87">
        <w:rPr>
          <w:rFonts w:ascii="Times New Roman" w:eastAsia="DengXian" w:hAnsi="Times New Roman" w:cs="Times New Roman"/>
          <w:b/>
          <w:bCs/>
          <w:sz w:val="24"/>
        </w:rPr>
        <w:t>Ex</w:t>
      </w:r>
      <w:r w:rsidR="004B1ABE">
        <w:rPr>
          <w:rFonts w:ascii="Times New Roman" w:eastAsia="DengXian" w:hAnsi="Times New Roman" w:cs="Times New Roman"/>
          <w:b/>
          <w:bCs/>
          <w:sz w:val="24"/>
        </w:rPr>
        <w:t>+OPN</w:t>
      </w:r>
      <w:r w:rsidR="004B1ABE">
        <w:rPr>
          <w:rFonts w:ascii="Times New Roman" w:hAnsi="Times New Roman" w:cs="Times New Roman"/>
          <w:b/>
          <w:bCs/>
          <w:sz w:val="24"/>
        </w:rPr>
        <w:t xml:space="preserve"> group.</w:t>
      </w:r>
      <w:r w:rsidR="004B1ABE">
        <w:rPr>
          <w:rFonts w:ascii="Times New Roman" w:hAnsi="Times New Roman" w:cs="Times New Roman"/>
          <w:sz w:val="24"/>
        </w:rPr>
        <w:t xml:space="preserve"> (</w:t>
      </w:r>
      <w:r w:rsidR="00F15C87">
        <w:rPr>
          <w:rFonts w:ascii="Times New Roman" w:hAnsi="Times New Roman" w:cs="Times New Roman"/>
          <w:sz w:val="24"/>
        </w:rPr>
        <w:t>a</w:t>
      </w:r>
      <w:r w:rsidR="004B1ABE">
        <w:rPr>
          <w:rFonts w:ascii="Times New Roman" w:hAnsi="Times New Roman" w:cs="Times New Roman"/>
          <w:sz w:val="24"/>
        </w:rPr>
        <w:t>)</w:t>
      </w:r>
      <w:r w:rsidR="004B1ABE">
        <w:rPr>
          <w:rFonts w:ascii="Times New Roman" w:eastAsia="DengXian" w:hAnsi="Times New Roman" w:cs="Times New Roman"/>
          <w:sz w:val="24"/>
        </w:rPr>
        <w:t xml:space="preserve"> </w:t>
      </w:r>
      <w:bookmarkStart w:id="32" w:name="OLE_LINK513"/>
      <w:bookmarkStart w:id="33" w:name="OLE_LINK514"/>
      <w:r w:rsidR="004B1ABE">
        <w:rPr>
          <w:rFonts w:ascii="Times New Roman" w:hAnsi="Times New Roman" w:cs="Times New Roman"/>
          <w:sz w:val="24"/>
        </w:rPr>
        <w:t>Representative</w:t>
      </w:r>
      <w:r w:rsidR="00261969">
        <w:rPr>
          <w:rFonts w:ascii="Times New Roman" w:hAnsi="Times New Roman" w:cs="Times New Roman"/>
          <w:sz w:val="24"/>
        </w:rPr>
        <w:t xml:space="preserve"> </w:t>
      </w:r>
      <w:r w:rsidR="004B1ABE">
        <w:rPr>
          <w:rFonts w:ascii="Times New Roman" w:hAnsi="Times New Roman" w:cs="Times New Roman"/>
          <w:sz w:val="24"/>
        </w:rPr>
        <w:t xml:space="preserve">fluorescence images of </w:t>
      </w:r>
      <w:r w:rsidR="004B1ABE">
        <w:rPr>
          <w:rFonts w:ascii="Times New Roman" w:eastAsia="DengXian" w:hAnsi="Times New Roman" w:cs="Times New Roman"/>
          <w:sz w:val="24"/>
        </w:rPr>
        <w:t>longitudinal</w:t>
      </w:r>
      <w:r w:rsidR="004B1ABE">
        <w:rPr>
          <w:rFonts w:ascii="Times New Roman" w:hAnsi="Times New Roman" w:cs="Times New Roman"/>
          <w:sz w:val="24"/>
        </w:rPr>
        <w:t xml:space="preserve"> spinal cord sections </w:t>
      </w:r>
      <w:r w:rsidR="004B1ABE">
        <w:rPr>
          <w:rFonts w:ascii="Times New Roman" w:eastAsia="DengXian" w:hAnsi="Times New Roman" w:cs="Times New Roman"/>
          <w:sz w:val="24"/>
        </w:rPr>
        <w:t>from</w:t>
      </w:r>
      <w:r w:rsidR="004B1ABE">
        <w:rPr>
          <w:rFonts w:ascii="Times New Roman" w:hAnsi="Times New Roman" w:cs="Times New Roman"/>
          <w:sz w:val="24"/>
        </w:rPr>
        <w:t xml:space="preserve"> the </w:t>
      </w:r>
      <w:r w:rsidR="00F15C87">
        <w:rPr>
          <w:rFonts w:ascii="Times New Roman" w:eastAsia="DengXian" w:hAnsi="Times New Roman" w:cs="Times New Roman"/>
          <w:sz w:val="24"/>
        </w:rPr>
        <w:t>Ex</w:t>
      </w:r>
      <w:r w:rsidR="004B1ABE">
        <w:rPr>
          <w:rFonts w:ascii="Times New Roman" w:eastAsia="DengXian" w:hAnsi="Times New Roman" w:cs="Times New Roman"/>
          <w:sz w:val="24"/>
        </w:rPr>
        <w:t>+OPN</w:t>
      </w:r>
      <w:r w:rsidR="004B1ABE">
        <w:rPr>
          <w:rFonts w:ascii="Times New Roman" w:hAnsi="Times New Roman" w:cs="Times New Roman"/>
          <w:sz w:val="24"/>
        </w:rPr>
        <w:t xml:space="preserve"> group.</w:t>
      </w:r>
      <w:bookmarkEnd w:id="32"/>
      <w:bookmarkEnd w:id="33"/>
      <w:r w:rsidR="004B1ABE">
        <w:rPr>
          <w:rFonts w:ascii="Times New Roman" w:hAnsi="Times New Roman" w:cs="Times New Roman"/>
          <w:sz w:val="24"/>
        </w:rPr>
        <w:t xml:space="preserve"> showing GFAP (green) and BDA (red). Bar = </w:t>
      </w:r>
      <w:r w:rsidR="004B1ABE">
        <w:rPr>
          <w:rFonts w:ascii="Times New Roman" w:eastAsia="DengXian" w:hAnsi="Times New Roman" w:cs="Times New Roman"/>
          <w:sz w:val="24"/>
        </w:rPr>
        <w:t>500 μm</w:t>
      </w:r>
      <w:r w:rsidR="004B1ABE">
        <w:rPr>
          <w:rFonts w:ascii="Times New Roman" w:hAnsi="Times New Roman" w:cs="Times New Roman"/>
          <w:sz w:val="24"/>
        </w:rPr>
        <w:t>. (</w:t>
      </w:r>
      <w:r w:rsidR="00F15C87">
        <w:rPr>
          <w:rFonts w:ascii="Times New Roman" w:hAnsi="Times New Roman" w:cs="Times New Roman"/>
          <w:sz w:val="24"/>
        </w:rPr>
        <w:t>b</w:t>
      </w:r>
      <w:r w:rsidR="004B1ABE">
        <w:rPr>
          <w:rFonts w:ascii="Times New Roman" w:hAnsi="Times New Roman" w:cs="Times New Roman"/>
          <w:sz w:val="24"/>
        </w:rPr>
        <w:t>)(</w:t>
      </w:r>
      <w:r w:rsidR="00F15C87">
        <w:rPr>
          <w:rFonts w:ascii="Times New Roman" w:hAnsi="Times New Roman" w:cs="Times New Roman"/>
          <w:sz w:val="24"/>
        </w:rPr>
        <w:t>c</w:t>
      </w:r>
      <w:r w:rsidR="004B1ABE">
        <w:rPr>
          <w:rFonts w:ascii="Times New Roman" w:hAnsi="Times New Roman" w:cs="Times New Roman"/>
          <w:sz w:val="24"/>
        </w:rPr>
        <w:t xml:space="preserve">) Magnification of the areas in the dotted box of A. Bar = </w:t>
      </w:r>
      <w:r w:rsidR="004B1ABE">
        <w:rPr>
          <w:rFonts w:ascii="Times New Roman" w:eastAsia="DengXian" w:hAnsi="Times New Roman" w:cs="Times New Roman"/>
          <w:sz w:val="24"/>
        </w:rPr>
        <w:t>100 μm</w:t>
      </w:r>
      <w:r w:rsidR="004B1ABE">
        <w:rPr>
          <w:rFonts w:ascii="Times New Roman" w:hAnsi="Times New Roman" w:cs="Times New Roman"/>
          <w:sz w:val="24"/>
        </w:rPr>
        <w:t>. (</w:t>
      </w:r>
      <w:r w:rsidR="00F15C87">
        <w:rPr>
          <w:rFonts w:ascii="Times New Roman" w:hAnsi="Times New Roman" w:cs="Times New Roman"/>
          <w:sz w:val="24"/>
        </w:rPr>
        <w:t>d</w:t>
      </w:r>
      <w:r w:rsidR="004B1ABE">
        <w:rPr>
          <w:rFonts w:ascii="Times New Roman" w:hAnsi="Times New Roman" w:cs="Times New Roman"/>
          <w:sz w:val="24"/>
        </w:rPr>
        <w:t xml:space="preserve">) Magnification of the areas in the dotted box of </w:t>
      </w:r>
      <w:r w:rsidR="00F15C87">
        <w:rPr>
          <w:rFonts w:ascii="Times New Roman" w:hAnsi="Times New Roman" w:cs="Times New Roman"/>
          <w:sz w:val="24"/>
        </w:rPr>
        <w:t>c</w:t>
      </w:r>
      <w:r w:rsidR="004B1ABE">
        <w:rPr>
          <w:rFonts w:ascii="Times New Roman" w:hAnsi="Times New Roman" w:cs="Times New Roman"/>
          <w:sz w:val="24"/>
        </w:rPr>
        <w:t xml:space="preserve">. Bar = </w:t>
      </w:r>
      <w:r w:rsidR="004B1ABE">
        <w:rPr>
          <w:rFonts w:ascii="Times New Roman" w:eastAsia="DengXian" w:hAnsi="Times New Roman" w:cs="Times New Roman"/>
          <w:sz w:val="24"/>
        </w:rPr>
        <w:t>50 μm</w:t>
      </w:r>
      <w:r w:rsidR="004B1ABE">
        <w:rPr>
          <w:rFonts w:ascii="Times New Roman" w:hAnsi="Times New Roman" w:cs="Times New Roman"/>
          <w:sz w:val="24"/>
        </w:rPr>
        <w:t>.</w:t>
      </w:r>
    </w:p>
    <w:p w14:paraId="1BE02FFC" w14:textId="77777777" w:rsidR="005B3088" w:rsidRPr="005B3088" w:rsidRDefault="005B3088">
      <w:pPr>
        <w:rPr>
          <w:rFonts w:ascii="Times New Roman" w:hAnsi="Times New Roman" w:cs="Times New Roman"/>
          <w:sz w:val="24"/>
        </w:rPr>
      </w:pPr>
    </w:p>
    <w:p w14:paraId="4CF903F1" w14:textId="08192266" w:rsidR="001A3B7E" w:rsidRDefault="001A3B7E">
      <w:pPr>
        <w:rPr>
          <w:rFonts w:ascii="Times New Roman" w:hAnsi="Times New Roman" w:cs="Times New Roman"/>
          <w:sz w:val="24"/>
        </w:rPr>
      </w:pPr>
    </w:p>
    <w:p w14:paraId="2CAED935" w14:textId="77777777" w:rsidR="00127070" w:rsidRPr="000B5DDE" w:rsidRDefault="00127070">
      <w:pPr>
        <w:rPr>
          <w:rFonts w:ascii="Times New Roman" w:hAnsi="Times New Roman" w:cs="Times New Roman"/>
          <w:b/>
          <w:bCs/>
          <w:sz w:val="24"/>
        </w:rPr>
      </w:pPr>
    </w:p>
    <w:sectPr w:rsidR="00127070" w:rsidRPr="000B5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7D"/>
    <w:rsid w:val="000419DD"/>
    <w:rsid w:val="000B5DDE"/>
    <w:rsid w:val="000E7766"/>
    <w:rsid w:val="00114ABC"/>
    <w:rsid w:val="00127070"/>
    <w:rsid w:val="00171A96"/>
    <w:rsid w:val="001911C2"/>
    <w:rsid w:val="001A3B7E"/>
    <w:rsid w:val="002300BE"/>
    <w:rsid w:val="00261969"/>
    <w:rsid w:val="00317B9B"/>
    <w:rsid w:val="003506FD"/>
    <w:rsid w:val="00392A13"/>
    <w:rsid w:val="003A6D01"/>
    <w:rsid w:val="00487D07"/>
    <w:rsid w:val="004B1ABE"/>
    <w:rsid w:val="004E5EB1"/>
    <w:rsid w:val="0053409F"/>
    <w:rsid w:val="00570543"/>
    <w:rsid w:val="005B3088"/>
    <w:rsid w:val="00640034"/>
    <w:rsid w:val="00673402"/>
    <w:rsid w:val="007A0519"/>
    <w:rsid w:val="007B373A"/>
    <w:rsid w:val="007F2736"/>
    <w:rsid w:val="00806E6F"/>
    <w:rsid w:val="008134D5"/>
    <w:rsid w:val="008258A5"/>
    <w:rsid w:val="00866333"/>
    <w:rsid w:val="008A05B9"/>
    <w:rsid w:val="00904E77"/>
    <w:rsid w:val="0098312B"/>
    <w:rsid w:val="00A26BB6"/>
    <w:rsid w:val="00A47211"/>
    <w:rsid w:val="00AB560F"/>
    <w:rsid w:val="00AC1506"/>
    <w:rsid w:val="00B5341A"/>
    <w:rsid w:val="00B62CD7"/>
    <w:rsid w:val="00B765B4"/>
    <w:rsid w:val="00BD0B80"/>
    <w:rsid w:val="00CD2A27"/>
    <w:rsid w:val="00D8123D"/>
    <w:rsid w:val="00DA7C82"/>
    <w:rsid w:val="00E87AF0"/>
    <w:rsid w:val="00ED62AE"/>
    <w:rsid w:val="00F00BB8"/>
    <w:rsid w:val="00F14C66"/>
    <w:rsid w:val="00F15C87"/>
    <w:rsid w:val="00F17E7D"/>
    <w:rsid w:val="00FA65A6"/>
    <w:rsid w:val="00FC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C794"/>
  <w15:chartTrackingRefBased/>
  <w15:docId w15:val="{96018D7C-0B59-8C4A-A5F9-62AE2587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E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AF0"/>
    <w:pPr>
      <w:widowControl w:val="0"/>
      <w:jc w:val="both"/>
    </w:pPr>
  </w:style>
  <w:style w:type="character" w:styleId="a4">
    <w:name w:val="annotation reference"/>
    <w:basedOn w:val="a0"/>
    <w:uiPriority w:val="99"/>
    <w:rsid w:val="000F3DF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  <w:style w:type="character" w:styleId="a7">
    <w:name w:val="Hyperlink"/>
    <w:basedOn w:val="a0"/>
    <w:uiPriority w:val="99"/>
    <w:unhideWhenUsed/>
    <w:rsid w:val="00FC12C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FC12C2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rsid w:val="00FC1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hyperlink" Target="mailto:300735@cqmu.edu.cn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303518@cqmu.edu.cn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昀杭</dc:creator>
  <cp:lastModifiedBy>王 昀杭</cp:lastModifiedBy>
  <cp:revision>15</cp:revision>
  <dcterms:created xsi:type="dcterms:W3CDTF">2022-11-15T11:28:00Z</dcterms:created>
  <dcterms:modified xsi:type="dcterms:W3CDTF">2023-10-26T07:48:00Z</dcterms:modified>
</cp:coreProperties>
</file>