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1F9099" w14:textId="7E0ED266" w:rsidR="00D170BD" w:rsidRDefault="00C02A41" w:rsidP="00D170BD">
      <w:pPr>
        <w:spacing w:after="120" w:line="480" w:lineRule="auto"/>
        <w:jc w:val="center"/>
        <w:rPr>
          <w:rFonts w:ascii="Times New Roman" w:hAnsi="Times New Roman" w:cs="Times New Roman"/>
          <w:b/>
          <w:iCs/>
          <w:szCs w:val="21"/>
        </w:rPr>
      </w:pPr>
      <w:bookmarkStart w:id="0" w:name="_GoBack"/>
      <w:r w:rsidRPr="009D1F7D">
        <w:rPr>
          <w:rFonts w:ascii="Times New Roman" w:hAnsi="Times New Roman" w:cs="Times New Roman" w:hint="eastAsia"/>
          <w:b/>
          <w:iCs/>
          <w:szCs w:val="21"/>
        </w:rPr>
        <w:t>Indoleamine 2,3-dioxygenase 1</w:t>
      </w:r>
      <w:r w:rsidR="00D170BD">
        <w:rPr>
          <w:rFonts w:ascii="Times New Roman" w:hAnsi="Times New Roman" w:cs="Times New Roman"/>
          <w:b/>
          <w:iCs/>
          <w:szCs w:val="21"/>
        </w:rPr>
        <w:t xml:space="preserve"> </w:t>
      </w:r>
      <w:r w:rsidR="00D170BD">
        <w:rPr>
          <w:rFonts w:ascii="Times New Roman" w:hAnsi="Times New Roman" w:cs="Times New Roman" w:hint="eastAsia"/>
          <w:b/>
          <w:iCs/>
          <w:szCs w:val="21"/>
        </w:rPr>
        <w:t>Alters</w:t>
      </w:r>
      <w:r w:rsidR="00D170BD">
        <w:rPr>
          <w:rFonts w:ascii="Times New Roman" w:hAnsi="Times New Roman" w:cs="Times New Roman"/>
          <w:b/>
          <w:iCs/>
          <w:szCs w:val="21"/>
        </w:rPr>
        <w:t xml:space="preserve"> the </w:t>
      </w:r>
      <w:r w:rsidR="00D170BD">
        <w:rPr>
          <w:rFonts w:ascii="Times New Roman" w:hAnsi="Times New Roman" w:cs="Times New Roman" w:hint="eastAsia"/>
          <w:b/>
          <w:iCs/>
          <w:szCs w:val="21"/>
        </w:rPr>
        <w:t>P</w:t>
      </w:r>
      <w:r w:rsidR="00D170BD">
        <w:rPr>
          <w:rFonts w:ascii="Times New Roman" w:hAnsi="Times New Roman" w:cs="Times New Roman"/>
          <w:b/>
          <w:iCs/>
          <w:szCs w:val="21"/>
        </w:rPr>
        <w:t>roportion</w:t>
      </w:r>
      <w:r w:rsidR="008C77FA">
        <w:rPr>
          <w:rFonts w:ascii="Times New Roman" w:hAnsi="Times New Roman" w:cs="Times New Roman" w:hint="eastAsia"/>
          <w:b/>
          <w:iCs/>
          <w:szCs w:val="21"/>
        </w:rPr>
        <w:t>s</w:t>
      </w:r>
      <w:r w:rsidR="00D170BD">
        <w:rPr>
          <w:rFonts w:ascii="Times New Roman" w:hAnsi="Times New Roman" w:cs="Times New Roman"/>
          <w:b/>
          <w:iCs/>
          <w:szCs w:val="21"/>
        </w:rPr>
        <w:t xml:space="preserve"> of B </w:t>
      </w:r>
      <w:r w:rsidR="00D170BD">
        <w:rPr>
          <w:rFonts w:ascii="Times New Roman" w:hAnsi="Times New Roman" w:cs="Times New Roman" w:hint="eastAsia"/>
          <w:b/>
          <w:iCs/>
          <w:szCs w:val="21"/>
        </w:rPr>
        <w:t>C</w:t>
      </w:r>
      <w:r w:rsidR="00D170BD">
        <w:rPr>
          <w:rFonts w:ascii="Times New Roman" w:hAnsi="Times New Roman" w:cs="Times New Roman"/>
          <w:b/>
          <w:iCs/>
          <w:szCs w:val="21"/>
        </w:rPr>
        <w:t xml:space="preserve">ell </w:t>
      </w:r>
      <w:r w:rsidR="00D170BD">
        <w:rPr>
          <w:rFonts w:ascii="Times New Roman" w:hAnsi="Times New Roman" w:cs="Times New Roman" w:hint="eastAsia"/>
          <w:b/>
          <w:iCs/>
          <w:szCs w:val="21"/>
        </w:rPr>
        <w:t>S</w:t>
      </w:r>
      <w:r w:rsidR="00D170BD">
        <w:rPr>
          <w:rFonts w:ascii="Times New Roman" w:hAnsi="Times New Roman" w:cs="Times New Roman"/>
          <w:b/>
          <w:iCs/>
          <w:szCs w:val="21"/>
        </w:rPr>
        <w:t>ub</w:t>
      </w:r>
      <w:r w:rsidR="008C77FA">
        <w:rPr>
          <w:rFonts w:ascii="Times New Roman" w:hAnsi="Times New Roman" w:cs="Times New Roman" w:hint="eastAsia"/>
          <w:b/>
          <w:iCs/>
          <w:szCs w:val="21"/>
        </w:rPr>
        <w:t>populations</w:t>
      </w:r>
      <w:r w:rsidR="00D170BD">
        <w:rPr>
          <w:rFonts w:ascii="Times New Roman" w:hAnsi="Times New Roman" w:cs="Times New Roman" w:hint="eastAsia"/>
          <w:b/>
          <w:iCs/>
          <w:szCs w:val="21"/>
        </w:rPr>
        <w:t xml:space="preserve"> in the </w:t>
      </w:r>
      <w:bookmarkEnd w:id="0"/>
      <w:r w:rsidR="00D170BD">
        <w:rPr>
          <w:rFonts w:ascii="Times New Roman" w:hAnsi="Times New Roman" w:cs="Times New Roman" w:hint="eastAsia"/>
          <w:b/>
          <w:iCs/>
          <w:szCs w:val="21"/>
        </w:rPr>
        <w:t>M</w:t>
      </w:r>
      <w:r w:rsidR="00D170BD" w:rsidRPr="002A7FCA">
        <w:rPr>
          <w:rFonts w:ascii="Times New Roman" w:hAnsi="Times New Roman" w:cs="Times New Roman"/>
          <w:b/>
          <w:iCs/>
          <w:szCs w:val="21"/>
        </w:rPr>
        <w:t>icroenvironment</w:t>
      </w:r>
      <w:r w:rsidR="00D170BD">
        <w:rPr>
          <w:rFonts w:ascii="Times New Roman" w:hAnsi="Times New Roman" w:cs="Times New Roman"/>
          <w:b/>
          <w:iCs/>
          <w:szCs w:val="21"/>
        </w:rPr>
        <w:t xml:space="preserve"> of </w:t>
      </w:r>
      <w:r w:rsidR="00D170BD">
        <w:rPr>
          <w:rFonts w:ascii="Times New Roman" w:hAnsi="Times New Roman" w:cs="Times New Roman" w:hint="eastAsia"/>
          <w:b/>
          <w:iCs/>
          <w:szCs w:val="21"/>
        </w:rPr>
        <w:t>A</w:t>
      </w:r>
      <w:r w:rsidR="00D170BD">
        <w:rPr>
          <w:rFonts w:ascii="Times New Roman" w:hAnsi="Times New Roman" w:cs="Times New Roman"/>
          <w:b/>
          <w:iCs/>
          <w:szCs w:val="21"/>
        </w:rPr>
        <w:t xml:space="preserve">cute </w:t>
      </w:r>
      <w:r w:rsidR="00D170BD">
        <w:rPr>
          <w:rFonts w:ascii="Times New Roman" w:hAnsi="Times New Roman" w:cs="Times New Roman" w:hint="eastAsia"/>
          <w:b/>
          <w:iCs/>
          <w:szCs w:val="21"/>
        </w:rPr>
        <w:t>M</w:t>
      </w:r>
      <w:r w:rsidR="00D170BD">
        <w:rPr>
          <w:rFonts w:ascii="Times New Roman" w:hAnsi="Times New Roman" w:cs="Times New Roman"/>
          <w:b/>
          <w:iCs/>
          <w:szCs w:val="21"/>
        </w:rPr>
        <w:t xml:space="preserve">yeloid </w:t>
      </w:r>
      <w:r w:rsidR="00D170BD">
        <w:rPr>
          <w:rFonts w:ascii="Times New Roman" w:hAnsi="Times New Roman" w:cs="Times New Roman" w:hint="eastAsia"/>
          <w:b/>
          <w:iCs/>
          <w:szCs w:val="21"/>
        </w:rPr>
        <w:t>L</w:t>
      </w:r>
      <w:r w:rsidR="00D170BD">
        <w:rPr>
          <w:rFonts w:ascii="Times New Roman" w:hAnsi="Times New Roman" w:cs="Times New Roman"/>
          <w:b/>
          <w:iCs/>
          <w:szCs w:val="21"/>
        </w:rPr>
        <w:t>eukemia</w:t>
      </w:r>
    </w:p>
    <w:p w14:paraId="4578B055" w14:textId="0CECA0C9" w:rsidR="008D501B" w:rsidRDefault="008D501B" w:rsidP="008D501B">
      <w:pPr>
        <w:spacing w:after="120" w:line="480" w:lineRule="auto"/>
        <w:jc w:val="left"/>
        <w:rPr>
          <w:rFonts w:ascii="Times New Roman" w:hAnsi="Times New Roman" w:cs="Times New Roman"/>
          <w:szCs w:val="21"/>
        </w:rPr>
      </w:pPr>
      <w:r>
        <w:rPr>
          <w:rFonts w:ascii="Times New Roman" w:hAnsi="Times New Roman" w:cs="Times New Roman"/>
          <w:szCs w:val="21"/>
        </w:rPr>
        <w:t>Yu Yao</w:t>
      </w:r>
      <w:r>
        <w:rPr>
          <w:rFonts w:ascii="Times New Roman" w:hAnsi="Times New Roman" w:cs="Times New Roman"/>
          <w:iCs/>
          <w:kern w:val="0"/>
          <w:szCs w:val="21"/>
          <w:vertAlign w:val="superscript"/>
        </w:rPr>
        <w:t>1</w:t>
      </w:r>
      <w:r>
        <w:rPr>
          <w:rFonts w:ascii="Times New Roman" w:hAnsi="Times New Roman" w:cs="Times New Roman" w:hint="eastAsia"/>
          <w:iCs/>
          <w:kern w:val="0"/>
          <w:szCs w:val="21"/>
          <w:vertAlign w:val="superscript"/>
        </w:rPr>
        <w:t>#</w:t>
      </w:r>
      <w:r>
        <w:rPr>
          <w:rFonts w:ascii="Times New Roman" w:hAnsi="Times New Roman" w:cs="Times New Roman"/>
          <w:szCs w:val="21"/>
        </w:rPr>
        <w:t>, Yu-</w:t>
      </w:r>
      <w:proofErr w:type="spellStart"/>
      <w:r>
        <w:rPr>
          <w:rFonts w:ascii="Times New Roman" w:hAnsi="Times New Roman" w:cs="Times New Roman" w:hint="eastAsia"/>
          <w:szCs w:val="21"/>
        </w:rPr>
        <w:t>y</w:t>
      </w:r>
      <w:r>
        <w:rPr>
          <w:rFonts w:ascii="Times New Roman" w:hAnsi="Times New Roman" w:cs="Times New Roman"/>
          <w:szCs w:val="21"/>
        </w:rPr>
        <w:t>ing</w:t>
      </w:r>
      <w:proofErr w:type="spellEnd"/>
      <w:r>
        <w:rPr>
          <w:rFonts w:ascii="Times New Roman" w:hAnsi="Times New Roman" w:cs="Times New Roman"/>
          <w:szCs w:val="21"/>
        </w:rPr>
        <w:t xml:space="preserve"> Liu</w:t>
      </w:r>
      <w:r>
        <w:rPr>
          <w:rFonts w:ascii="Times New Roman" w:hAnsi="Times New Roman" w:cs="Times New Roman"/>
          <w:szCs w:val="21"/>
          <w:vertAlign w:val="superscript"/>
        </w:rPr>
        <w:t>1</w:t>
      </w:r>
      <w:r>
        <w:rPr>
          <w:rFonts w:ascii="Times New Roman" w:hAnsi="Times New Roman" w:cs="Times New Roman" w:hint="eastAsia"/>
          <w:szCs w:val="21"/>
          <w:vertAlign w:val="superscript"/>
        </w:rPr>
        <w:t>#</w:t>
      </w:r>
      <w:r>
        <w:rPr>
          <w:rFonts w:ascii="Times New Roman" w:hAnsi="Times New Roman" w:cs="Times New Roman"/>
          <w:szCs w:val="21"/>
        </w:rPr>
        <w:t>, Jian-</w:t>
      </w:r>
      <w:proofErr w:type="spellStart"/>
      <w:r>
        <w:rPr>
          <w:rFonts w:ascii="Times New Roman" w:hAnsi="Times New Roman" w:cs="Times New Roman" w:hint="eastAsia"/>
          <w:szCs w:val="21"/>
        </w:rPr>
        <w:t>f</w:t>
      </w:r>
      <w:r>
        <w:rPr>
          <w:rFonts w:ascii="Times New Roman" w:hAnsi="Times New Roman" w:cs="Times New Roman"/>
          <w:szCs w:val="21"/>
        </w:rPr>
        <w:t>eng</w:t>
      </w:r>
      <w:proofErr w:type="spellEnd"/>
      <w:r>
        <w:rPr>
          <w:rFonts w:ascii="Times New Roman" w:hAnsi="Times New Roman" w:cs="Times New Roman"/>
          <w:szCs w:val="21"/>
        </w:rPr>
        <w:t xml:space="preserve"> Li</w:t>
      </w:r>
      <w:r>
        <w:rPr>
          <w:rFonts w:ascii="Times New Roman" w:hAnsi="Times New Roman" w:cs="Times New Roman"/>
          <w:szCs w:val="21"/>
          <w:vertAlign w:val="superscript"/>
        </w:rPr>
        <w:t>2</w:t>
      </w:r>
      <w:r>
        <w:rPr>
          <w:rFonts w:ascii="Times New Roman" w:hAnsi="Times New Roman" w:cs="Times New Roman"/>
          <w:szCs w:val="21"/>
        </w:rPr>
        <w:t>,</w:t>
      </w:r>
      <w:r>
        <w:rPr>
          <w:rFonts w:ascii="Times New Roman" w:hAnsi="Times New Roman" w:cs="Times New Roman"/>
          <w:color w:val="000000" w:themeColor="text1"/>
          <w:szCs w:val="21"/>
        </w:rPr>
        <w:t xml:space="preserve"> Yun-</w:t>
      </w:r>
      <w:proofErr w:type="spellStart"/>
      <w:r>
        <w:rPr>
          <w:rFonts w:ascii="Times New Roman" w:hAnsi="Times New Roman" w:cs="Times New Roman" w:hint="eastAsia"/>
          <w:color w:val="000000" w:themeColor="text1"/>
          <w:szCs w:val="21"/>
        </w:rPr>
        <w:t>s</w:t>
      </w:r>
      <w:r>
        <w:rPr>
          <w:rFonts w:ascii="Times New Roman" w:hAnsi="Times New Roman" w:cs="Times New Roman"/>
          <w:color w:val="000000" w:themeColor="text1"/>
          <w:szCs w:val="21"/>
        </w:rPr>
        <w:t>huo</w:t>
      </w:r>
      <w:proofErr w:type="spellEnd"/>
      <w:r>
        <w:rPr>
          <w:rFonts w:ascii="Times New Roman" w:hAnsi="Times New Roman" w:cs="Times New Roman"/>
          <w:color w:val="000000" w:themeColor="text1"/>
          <w:szCs w:val="21"/>
        </w:rPr>
        <w:t xml:space="preserve"> Chen</w:t>
      </w:r>
      <w:r>
        <w:rPr>
          <w:rFonts w:ascii="Times New Roman" w:hAnsi="Times New Roman" w:cs="Times New Roman" w:hint="eastAsia"/>
          <w:iCs/>
          <w:kern w:val="0"/>
          <w:szCs w:val="21"/>
          <w:vertAlign w:val="superscript"/>
        </w:rPr>
        <w:t>2</w:t>
      </w:r>
      <w:r>
        <w:rPr>
          <w:rFonts w:ascii="Times New Roman" w:hAnsi="Times New Roman" w:cs="Times New Roman"/>
          <w:color w:val="000000" w:themeColor="text1"/>
          <w:szCs w:val="21"/>
        </w:rPr>
        <w:t xml:space="preserve">, </w:t>
      </w:r>
      <w:r>
        <w:rPr>
          <w:rFonts w:ascii="Times New Roman" w:hAnsi="Times New Roman" w:cs="Times New Roman"/>
          <w:szCs w:val="21"/>
        </w:rPr>
        <w:t>Lei Shi</w:t>
      </w:r>
      <w:r>
        <w:rPr>
          <w:rFonts w:ascii="Times New Roman" w:hAnsi="Times New Roman" w:cs="Times New Roman"/>
          <w:iCs/>
          <w:kern w:val="0"/>
          <w:szCs w:val="21"/>
          <w:vertAlign w:val="superscript"/>
        </w:rPr>
        <w:t>1</w:t>
      </w:r>
      <w:r>
        <w:rPr>
          <w:rFonts w:ascii="Times New Roman" w:hAnsi="Times New Roman" w:cs="Times New Roman"/>
          <w:szCs w:val="21"/>
        </w:rPr>
        <w:t>, Yang Shen</w:t>
      </w:r>
      <w:r>
        <w:rPr>
          <w:rFonts w:ascii="Times New Roman" w:hAnsi="Times New Roman" w:cs="Times New Roman"/>
          <w:iCs/>
          <w:kern w:val="0"/>
          <w:szCs w:val="21"/>
          <w:vertAlign w:val="superscript"/>
        </w:rPr>
        <w:t>2</w:t>
      </w:r>
      <w:r>
        <w:rPr>
          <w:rFonts w:ascii="Times New Roman" w:hAnsi="Times New Roman" w:cs="Times New Roman"/>
          <w:iCs/>
          <w:kern w:val="0"/>
          <w:szCs w:val="21"/>
        </w:rPr>
        <w:t>*</w:t>
      </w:r>
      <w:r>
        <w:rPr>
          <w:rFonts w:ascii="Times New Roman" w:hAnsi="Times New Roman" w:cs="Times New Roman"/>
          <w:szCs w:val="21"/>
        </w:rPr>
        <w:t>,</w:t>
      </w:r>
      <w:r w:rsidRPr="00A83139">
        <w:rPr>
          <w:rFonts w:hint="eastAsia"/>
        </w:rPr>
        <w:t xml:space="preserve"> </w:t>
      </w:r>
      <w:r w:rsidRPr="00A83139">
        <w:rPr>
          <w:rFonts w:ascii="Times New Roman" w:hAnsi="Times New Roman" w:cs="Times New Roman" w:hint="eastAsia"/>
          <w:szCs w:val="21"/>
        </w:rPr>
        <w:t>Li</w:t>
      </w:r>
      <w:r w:rsidR="005369E6">
        <w:rPr>
          <w:rFonts w:ascii="Times New Roman" w:hAnsi="Times New Roman" w:cs="Times New Roman" w:hint="eastAsia"/>
          <w:szCs w:val="21"/>
        </w:rPr>
        <w:t>-</w:t>
      </w:r>
      <w:r w:rsidRPr="00A83139">
        <w:rPr>
          <w:rFonts w:ascii="Times New Roman" w:hAnsi="Times New Roman" w:cs="Times New Roman" w:hint="eastAsia"/>
          <w:szCs w:val="21"/>
        </w:rPr>
        <w:t>li Yang</w:t>
      </w:r>
      <w:r w:rsidRPr="001C5489">
        <w:rPr>
          <w:rFonts w:ascii="Times New Roman" w:hAnsi="Times New Roman" w:cs="Times New Roman" w:hint="eastAsia"/>
          <w:szCs w:val="21"/>
          <w:vertAlign w:val="superscript"/>
        </w:rPr>
        <w:t>3</w:t>
      </w:r>
      <w:r>
        <w:rPr>
          <w:rFonts w:ascii="Times New Roman" w:hAnsi="Times New Roman" w:cs="Times New Roman" w:hint="eastAsia"/>
          <w:szCs w:val="21"/>
        </w:rPr>
        <w:t>*,</w:t>
      </w:r>
      <w:r>
        <w:rPr>
          <w:rFonts w:ascii="Times New Roman" w:hAnsi="Times New Roman" w:cs="Times New Roman"/>
          <w:szCs w:val="21"/>
        </w:rPr>
        <w:t xml:space="preserve"> Qing Yang</w:t>
      </w:r>
      <w:r>
        <w:rPr>
          <w:rFonts w:ascii="Times New Roman" w:hAnsi="Times New Roman" w:cs="Times New Roman"/>
          <w:iCs/>
          <w:kern w:val="0"/>
          <w:szCs w:val="21"/>
          <w:vertAlign w:val="superscript"/>
        </w:rPr>
        <w:t>1</w:t>
      </w:r>
      <w:r>
        <w:rPr>
          <w:rFonts w:ascii="Times New Roman" w:hAnsi="Times New Roman" w:cs="Times New Roman"/>
          <w:iCs/>
          <w:kern w:val="0"/>
          <w:szCs w:val="21"/>
        </w:rPr>
        <w:t>*</w:t>
      </w:r>
      <w:r>
        <w:rPr>
          <w:rFonts w:ascii="Times New Roman" w:hAnsi="Times New Roman" w:cs="Times New Roman"/>
          <w:szCs w:val="21"/>
        </w:rPr>
        <w:t xml:space="preserve"> </w:t>
      </w:r>
    </w:p>
    <w:p w14:paraId="4653B261" w14:textId="77777777" w:rsidR="000E6E6A" w:rsidRPr="001009B9" w:rsidRDefault="000E6E6A" w:rsidP="000E6E6A">
      <w:pPr>
        <w:spacing w:line="480" w:lineRule="auto"/>
        <w:rPr>
          <w:rFonts w:ascii="Times New Roman" w:hAnsi="Times New Roman" w:cs="Times New Roman"/>
          <w:szCs w:val="21"/>
        </w:rPr>
      </w:pPr>
      <w:bookmarkStart w:id="1" w:name="OLE_LINK45"/>
      <w:r w:rsidRPr="001009B9">
        <w:rPr>
          <w:rFonts w:ascii="Times New Roman" w:hAnsi="Times New Roman" w:cs="Times New Roman"/>
          <w:iCs/>
          <w:kern w:val="0"/>
          <w:szCs w:val="21"/>
          <w:vertAlign w:val="superscript"/>
        </w:rPr>
        <w:t xml:space="preserve">1 </w:t>
      </w:r>
      <w:bookmarkStart w:id="2" w:name="OLE_LINK16"/>
      <w:r w:rsidRPr="001009B9">
        <w:rPr>
          <w:rFonts w:ascii="Times New Roman" w:hAnsi="Times New Roman" w:cs="Times New Roman" w:hint="eastAsia"/>
          <w:iCs/>
          <w:kern w:val="0"/>
          <w:szCs w:val="21"/>
        </w:rPr>
        <w:t>State Key Laboratory of Genetics and Development of Complex Phenotypes</w:t>
      </w:r>
      <w:r w:rsidRPr="001009B9">
        <w:rPr>
          <w:rFonts w:ascii="Times New Roman" w:hAnsi="Times New Roman" w:cs="Times New Roman"/>
          <w:iCs/>
          <w:kern w:val="0"/>
          <w:szCs w:val="21"/>
        </w:rPr>
        <w:t xml:space="preserve">, </w:t>
      </w:r>
      <w:r w:rsidRPr="001009B9">
        <w:rPr>
          <w:rFonts w:ascii="Times New Roman" w:hAnsi="Times New Roman" w:cs="Times New Roman"/>
          <w:szCs w:val="21"/>
        </w:rPr>
        <w:t xml:space="preserve">School of Life Sciences, </w:t>
      </w:r>
      <w:bookmarkStart w:id="3" w:name="OLE_LINK38"/>
      <w:bookmarkStart w:id="4" w:name="OLE_LINK42"/>
      <w:proofErr w:type="spellStart"/>
      <w:r w:rsidRPr="001009B9">
        <w:rPr>
          <w:rFonts w:ascii="Times New Roman" w:hAnsi="Times New Roman" w:cs="Times New Roman"/>
          <w:szCs w:val="21"/>
        </w:rPr>
        <w:t>Fudan</w:t>
      </w:r>
      <w:proofErr w:type="spellEnd"/>
      <w:r w:rsidRPr="001009B9">
        <w:rPr>
          <w:rFonts w:ascii="Times New Roman" w:hAnsi="Times New Roman" w:cs="Times New Roman"/>
          <w:szCs w:val="21"/>
        </w:rPr>
        <w:t xml:space="preserve"> University</w:t>
      </w:r>
      <w:bookmarkEnd w:id="2"/>
      <w:bookmarkEnd w:id="3"/>
      <w:bookmarkEnd w:id="4"/>
      <w:r w:rsidRPr="001009B9">
        <w:rPr>
          <w:rFonts w:ascii="Times New Roman" w:hAnsi="Times New Roman" w:cs="Times New Roman"/>
          <w:szCs w:val="21"/>
        </w:rPr>
        <w:t xml:space="preserve">, </w:t>
      </w:r>
      <w:proofErr w:type="spellStart"/>
      <w:r w:rsidRPr="001009B9">
        <w:rPr>
          <w:rFonts w:ascii="Times New Roman" w:hAnsi="Times New Roman" w:cs="Times New Roman"/>
          <w:szCs w:val="21"/>
        </w:rPr>
        <w:t>Songhu</w:t>
      </w:r>
      <w:proofErr w:type="spellEnd"/>
      <w:r w:rsidRPr="001009B9">
        <w:rPr>
          <w:rFonts w:ascii="Times New Roman" w:hAnsi="Times New Roman" w:cs="Times New Roman"/>
          <w:szCs w:val="21"/>
        </w:rPr>
        <w:t xml:space="preserve"> Road 2005, Shanghai, 200438, China</w:t>
      </w:r>
    </w:p>
    <w:bookmarkEnd w:id="1"/>
    <w:p w14:paraId="37F69529" w14:textId="77777777" w:rsidR="008D501B" w:rsidRPr="001009B9" w:rsidRDefault="008D501B" w:rsidP="008D501B">
      <w:pPr>
        <w:spacing w:line="480" w:lineRule="auto"/>
        <w:rPr>
          <w:rFonts w:ascii="Times New Roman" w:hAnsi="Times New Roman" w:cs="Times New Roman"/>
          <w:szCs w:val="21"/>
        </w:rPr>
      </w:pPr>
      <w:r w:rsidRPr="001009B9">
        <w:rPr>
          <w:rFonts w:ascii="Times New Roman" w:hAnsi="Times New Roman" w:cs="Times New Roman"/>
          <w:szCs w:val="21"/>
          <w:vertAlign w:val="superscript"/>
        </w:rPr>
        <w:t xml:space="preserve">2 </w:t>
      </w:r>
      <w:r w:rsidRPr="001009B9">
        <w:rPr>
          <w:rFonts w:ascii="Times New Roman" w:hAnsi="Times New Roman" w:cs="Times New Roman"/>
          <w:szCs w:val="21"/>
        </w:rPr>
        <w:t>Shanghai Institute of Hematology, State Key Laboratory of Medical Genomics, National Research Center for Translational Medicine at Shanghai, Ruijin Hospital Affiliated to Shanghai Jiao Tong University School of Medicine, Shanghai, 200025, China</w:t>
      </w:r>
    </w:p>
    <w:p w14:paraId="09C51087" w14:textId="77777777" w:rsidR="008D501B" w:rsidRPr="001009B9" w:rsidRDefault="008D501B" w:rsidP="008D501B">
      <w:pPr>
        <w:spacing w:line="480" w:lineRule="auto"/>
        <w:rPr>
          <w:rFonts w:ascii="Times New Roman" w:hAnsi="Times New Roman" w:cs="Times New Roman"/>
          <w:szCs w:val="21"/>
        </w:rPr>
      </w:pPr>
      <w:r w:rsidRPr="001009B9">
        <w:rPr>
          <w:rFonts w:ascii="Times New Roman" w:hAnsi="Times New Roman" w:cs="Times New Roman" w:hint="eastAsia"/>
          <w:szCs w:val="21"/>
          <w:vertAlign w:val="superscript"/>
        </w:rPr>
        <w:t>3</w:t>
      </w:r>
      <w:r w:rsidRPr="001009B9">
        <w:rPr>
          <w:rFonts w:ascii="Times New Roman" w:hAnsi="Times New Roman" w:cs="Times New Roman" w:hint="eastAsia"/>
          <w:szCs w:val="21"/>
        </w:rPr>
        <w:t xml:space="preserve"> Tianjin Medical University Cancer Institute and Hospital, National Clinical Research Center for Cancer, </w:t>
      </w:r>
      <w:bookmarkStart w:id="5" w:name="OLE_LINK9"/>
      <w:r w:rsidRPr="001009B9">
        <w:rPr>
          <w:rFonts w:ascii="Times New Roman" w:hAnsi="Times New Roman" w:cs="Times New Roman" w:hint="eastAsia"/>
          <w:szCs w:val="21"/>
        </w:rPr>
        <w:t xml:space="preserve">State Key Laboratory of </w:t>
      </w:r>
      <w:proofErr w:type="spellStart"/>
      <w:r w:rsidRPr="001009B9">
        <w:rPr>
          <w:rFonts w:ascii="Times New Roman" w:hAnsi="Times New Roman" w:cs="Times New Roman" w:hint="eastAsia"/>
          <w:szCs w:val="21"/>
        </w:rPr>
        <w:t>Druggability</w:t>
      </w:r>
      <w:proofErr w:type="spellEnd"/>
      <w:r w:rsidRPr="001009B9">
        <w:rPr>
          <w:rFonts w:ascii="Times New Roman" w:hAnsi="Times New Roman" w:cs="Times New Roman" w:hint="eastAsia"/>
          <w:szCs w:val="21"/>
        </w:rPr>
        <w:t xml:space="preserve"> Evaluation and Systematic Translational Medicine</w:t>
      </w:r>
      <w:bookmarkEnd w:id="5"/>
      <w:r w:rsidRPr="001009B9">
        <w:rPr>
          <w:rFonts w:ascii="Times New Roman" w:hAnsi="Times New Roman" w:cs="Times New Roman" w:hint="eastAsia"/>
          <w:szCs w:val="21"/>
        </w:rPr>
        <w:t>, Tianjin, 300060, China</w:t>
      </w:r>
    </w:p>
    <w:p w14:paraId="6817BB38" w14:textId="77777777" w:rsidR="008D501B" w:rsidRPr="001009B9" w:rsidRDefault="008D501B" w:rsidP="008D501B">
      <w:pPr>
        <w:spacing w:line="480" w:lineRule="auto"/>
        <w:rPr>
          <w:rFonts w:ascii="Times New Roman" w:hAnsi="Times New Roman" w:cs="Times New Roman"/>
          <w:b/>
          <w:color w:val="000000" w:themeColor="text1"/>
          <w:szCs w:val="21"/>
        </w:rPr>
      </w:pPr>
    </w:p>
    <w:p w14:paraId="71764BAD" w14:textId="77777777" w:rsidR="008D501B" w:rsidRPr="001009B9" w:rsidRDefault="008D501B" w:rsidP="008D501B">
      <w:pPr>
        <w:spacing w:line="480" w:lineRule="auto"/>
        <w:jc w:val="left"/>
        <w:rPr>
          <w:rFonts w:ascii="Times New Roman" w:hAnsi="Times New Roman" w:cs="Times New Roman"/>
          <w:color w:val="000000" w:themeColor="text1"/>
          <w:szCs w:val="21"/>
        </w:rPr>
      </w:pPr>
      <w:r w:rsidRPr="001009B9">
        <w:rPr>
          <w:rFonts w:ascii="Times New Roman" w:eastAsia="SimSun" w:hAnsi="Times New Roman" w:cs="Times New Roman"/>
          <w:color w:val="000000" w:themeColor="text1"/>
          <w:szCs w:val="21"/>
        </w:rPr>
        <w:t>*</w:t>
      </w:r>
      <w:r w:rsidRPr="001009B9">
        <w:rPr>
          <w:rFonts w:ascii="Times New Roman" w:hAnsi="Times New Roman" w:cs="Times New Roman"/>
          <w:color w:val="000000" w:themeColor="text1"/>
          <w:szCs w:val="21"/>
        </w:rPr>
        <w:t>Corresponding authors:</w:t>
      </w:r>
    </w:p>
    <w:p w14:paraId="6242211C" w14:textId="77777777" w:rsidR="008D501B" w:rsidRPr="001009B9" w:rsidRDefault="008D501B" w:rsidP="008D501B">
      <w:pPr>
        <w:spacing w:line="480" w:lineRule="auto"/>
        <w:rPr>
          <w:rFonts w:ascii="Times New Roman" w:hAnsi="Times New Roman" w:cs="Times New Roman"/>
          <w:szCs w:val="21"/>
        </w:rPr>
      </w:pPr>
      <w:r w:rsidRPr="001009B9">
        <w:rPr>
          <w:rFonts w:ascii="Times New Roman" w:eastAsia="SimSun" w:hAnsi="Times New Roman" w:cs="Times New Roman"/>
          <w:color w:val="000000" w:themeColor="text1"/>
          <w:szCs w:val="21"/>
        </w:rPr>
        <w:t xml:space="preserve">Yang Shen, address: </w:t>
      </w:r>
      <w:r w:rsidRPr="001009B9">
        <w:rPr>
          <w:rFonts w:ascii="Times New Roman" w:hAnsi="Times New Roman" w:cs="Times New Roman"/>
          <w:szCs w:val="21"/>
        </w:rPr>
        <w:t xml:space="preserve">Shanghai Institute of Hematology, State Key Laboratory of Medical Genomics, National Research Center for Translational Medicine at Shanghai, Ruijin Hospital Affiliated to Shanghai Jiao Tong University School of Medicine, Shanghai, 200025, China, E-mail: </w:t>
      </w:r>
      <w:hyperlink r:id="rId9" w:history="1">
        <w:r w:rsidRPr="001009B9">
          <w:rPr>
            <w:rStyle w:val="Hyperlink"/>
            <w:rFonts w:ascii="Times New Roman" w:hAnsi="Times New Roman" w:cs="Times New Roman"/>
            <w:szCs w:val="21"/>
          </w:rPr>
          <w:t>yang_shen@sjtu.edu.cn</w:t>
        </w:r>
      </w:hyperlink>
      <w:r w:rsidRPr="001009B9">
        <w:rPr>
          <w:rFonts w:ascii="Times New Roman" w:hAnsi="Times New Roman" w:cs="Times New Roman"/>
          <w:szCs w:val="21"/>
        </w:rPr>
        <w:t>.</w:t>
      </w:r>
    </w:p>
    <w:p w14:paraId="61C637E3" w14:textId="5B9FAC21" w:rsidR="005369E6" w:rsidRPr="001009B9" w:rsidRDefault="008D501B" w:rsidP="008D501B">
      <w:pPr>
        <w:spacing w:line="480" w:lineRule="auto"/>
        <w:rPr>
          <w:rFonts w:ascii="Times New Roman" w:eastAsia="SimSun" w:hAnsi="Times New Roman" w:cs="Times New Roman"/>
          <w:color w:val="000000" w:themeColor="text1"/>
          <w:szCs w:val="21"/>
        </w:rPr>
      </w:pPr>
      <w:r w:rsidRPr="001009B9">
        <w:rPr>
          <w:rFonts w:ascii="Times New Roman" w:eastAsia="SimSun" w:hAnsi="Times New Roman" w:cs="Times New Roman" w:hint="eastAsia"/>
          <w:color w:val="000000" w:themeColor="text1"/>
          <w:szCs w:val="21"/>
        </w:rPr>
        <w:t>Li</w:t>
      </w:r>
      <w:r w:rsidR="005369E6" w:rsidRPr="001009B9">
        <w:rPr>
          <w:rFonts w:ascii="Times New Roman" w:eastAsia="SimSun" w:hAnsi="Times New Roman" w:cs="Times New Roman" w:hint="eastAsia"/>
          <w:color w:val="000000" w:themeColor="text1"/>
          <w:szCs w:val="21"/>
        </w:rPr>
        <w:t>-</w:t>
      </w:r>
      <w:r w:rsidRPr="001009B9">
        <w:rPr>
          <w:rFonts w:ascii="Times New Roman" w:eastAsia="SimSun" w:hAnsi="Times New Roman" w:cs="Times New Roman" w:hint="eastAsia"/>
          <w:color w:val="000000" w:themeColor="text1"/>
          <w:szCs w:val="21"/>
        </w:rPr>
        <w:t xml:space="preserve">li Yang, address: Tianjin Medical University Cancer Institute and Hospital, National Clinical Research Center for Cancer, State Key Laboratory of </w:t>
      </w:r>
      <w:proofErr w:type="spellStart"/>
      <w:r w:rsidRPr="001009B9">
        <w:rPr>
          <w:rFonts w:ascii="Times New Roman" w:eastAsia="SimSun" w:hAnsi="Times New Roman" w:cs="Times New Roman" w:hint="eastAsia"/>
          <w:color w:val="000000" w:themeColor="text1"/>
          <w:szCs w:val="21"/>
        </w:rPr>
        <w:t>Druggability</w:t>
      </w:r>
      <w:proofErr w:type="spellEnd"/>
      <w:r w:rsidRPr="001009B9">
        <w:rPr>
          <w:rFonts w:ascii="Times New Roman" w:eastAsia="SimSun" w:hAnsi="Times New Roman" w:cs="Times New Roman" w:hint="eastAsia"/>
          <w:color w:val="000000" w:themeColor="text1"/>
          <w:szCs w:val="21"/>
        </w:rPr>
        <w:t xml:space="preserve"> Evaluation and Systematic Translational Medicine, Tianjin, 300060, China, E-mail: </w:t>
      </w:r>
      <w:hyperlink r:id="rId10" w:history="1">
        <w:r w:rsidR="005369E6" w:rsidRPr="001009B9">
          <w:rPr>
            <w:rStyle w:val="Hyperlink"/>
            <w:rFonts w:ascii="Times New Roman" w:eastAsia="SimSun" w:hAnsi="Times New Roman" w:cs="Times New Roman" w:hint="eastAsia"/>
            <w:szCs w:val="21"/>
          </w:rPr>
          <w:t>yanglili@tjmuch.com</w:t>
        </w:r>
      </w:hyperlink>
      <w:r w:rsidRPr="001009B9">
        <w:rPr>
          <w:rFonts w:ascii="Times New Roman" w:eastAsia="SimSun" w:hAnsi="Times New Roman" w:cs="Times New Roman" w:hint="eastAsia"/>
          <w:color w:val="000000" w:themeColor="text1"/>
          <w:szCs w:val="21"/>
        </w:rPr>
        <w:t>.</w:t>
      </w:r>
    </w:p>
    <w:p w14:paraId="06893813" w14:textId="77777777" w:rsidR="000E6E6A" w:rsidRPr="00AD079C" w:rsidRDefault="008D501B" w:rsidP="000E6E6A">
      <w:pPr>
        <w:spacing w:line="480" w:lineRule="auto"/>
        <w:rPr>
          <w:rFonts w:ascii="Times New Roman" w:eastAsia="SimSun" w:hAnsi="Times New Roman" w:cs="Times New Roman"/>
          <w:color w:val="000000" w:themeColor="text1"/>
          <w:szCs w:val="21"/>
        </w:rPr>
      </w:pPr>
      <w:r w:rsidRPr="001009B9">
        <w:rPr>
          <w:rFonts w:ascii="Times New Roman" w:eastAsia="SimSun" w:hAnsi="Times New Roman" w:cs="Times New Roman"/>
          <w:color w:val="000000" w:themeColor="text1"/>
          <w:szCs w:val="21"/>
        </w:rPr>
        <w:t xml:space="preserve">Qing Yang, </w:t>
      </w:r>
      <w:r w:rsidRPr="001009B9">
        <w:rPr>
          <w:rFonts w:ascii="Times New Roman" w:hAnsi="Times New Roman" w:cs="Times New Roman"/>
          <w:color w:val="000000" w:themeColor="text1"/>
          <w:szCs w:val="21"/>
        </w:rPr>
        <w:t xml:space="preserve">address: </w:t>
      </w:r>
      <w:r w:rsidR="000E6E6A" w:rsidRPr="001009B9">
        <w:rPr>
          <w:rFonts w:ascii="Times New Roman" w:hAnsi="Times New Roman" w:cs="Times New Roman" w:hint="eastAsia"/>
          <w:iCs/>
          <w:kern w:val="0"/>
          <w:szCs w:val="21"/>
        </w:rPr>
        <w:t>State Key Laboratory of Genetics and Development of Complex Phenotypes</w:t>
      </w:r>
      <w:r w:rsidR="000E6E6A" w:rsidRPr="001009B9">
        <w:rPr>
          <w:rFonts w:ascii="Times New Roman" w:hAnsi="Times New Roman" w:cs="Times New Roman"/>
          <w:iCs/>
          <w:kern w:val="0"/>
          <w:szCs w:val="21"/>
        </w:rPr>
        <w:t xml:space="preserve">, </w:t>
      </w:r>
      <w:r w:rsidR="000E6E6A" w:rsidRPr="001009B9">
        <w:rPr>
          <w:rFonts w:ascii="Times New Roman" w:hAnsi="Times New Roman" w:cs="Times New Roman"/>
          <w:szCs w:val="21"/>
        </w:rPr>
        <w:lastRenderedPageBreak/>
        <w:t xml:space="preserve">School of Life Sciences, </w:t>
      </w:r>
      <w:proofErr w:type="spellStart"/>
      <w:r w:rsidR="000E6E6A" w:rsidRPr="001009B9">
        <w:rPr>
          <w:rFonts w:ascii="Times New Roman" w:hAnsi="Times New Roman" w:cs="Times New Roman"/>
          <w:szCs w:val="21"/>
        </w:rPr>
        <w:t>Fudan</w:t>
      </w:r>
      <w:proofErr w:type="spellEnd"/>
      <w:r w:rsidR="000E6E6A" w:rsidRPr="001009B9">
        <w:rPr>
          <w:rFonts w:ascii="Times New Roman" w:hAnsi="Times New Roman" w:cs="Times New Roman"/>
          <w:szCs w:val="21"/>
        </w:rPr>
        <w:t xml:space="preserve"> University, </w:t>
      </w:r>
      <w:proofErr w:type="spellStart"/>
      <w:r w:rsidR="000E6E6A" w:rsidRPr="001009B9">
        <w:rPr>
          <w:rFonts w:ascii="Times New Roman" w:hAnsi="Times New Roman" w:cs="Times New Roman"/>
          <w:szCs w:val="21"/>
        </w:rPr>
        <w:t>Songhu</w:t>
      </w:r>
      <w:proofErr w:type="spellEnd"/>
      <w:r w:rsidR="000E6E6A" w:rsidRPr="001009B9">
        <w:rPr>
          <w:rFonts w:ascii="Times New Roman" w:hAnsi="Times New Roman" w:cs="Times New Roman"/>
          <w:szCs w:val="21"/>
        </w:rPr>
        <w:t xml:space="preserve"> Road 2005, Shanghai, 200438, China, </w:t>
      </w:r>
      <w:r w:rsidR="000E6E6A" w:rsidRPr="001009B9">
        <w:rPr>
          <w:rFonts w:ascii="Times New Roman" w:eastAsia="SimSun" w:hAnsi="Times New Roman" w:cs="Times New Roman"/>
          <w:color w:val="000000" w:themeColor="text1"/>
          <w:szCs w:val="21"/>
        </w:rPr>
        <w:t xml:space="preserve">telephone &amp; fax number: +86-021-31246641, E-mail: </w:t>
      </w:r>
      <w:r w:rsidR="000E6E6A" w:rsidRPr="001009B9">
        <w:rPr>
          <w:rFonts w:ascii="Times New Roman" w:eastAsia="SimSun" w:hAnsi="Times New Roman" w:cs="Times New Roman"/>
          <w:szCs w:val="21"/>
        </w:rPr>
        <w:t>yangqing68@fudan.edu.cn</w:t>
      </w:r>
      <w:r w:rsidR="000E6E6A" w:rsidRPr="001009B9">
        <w:rPr>
          <w:rFonts w:ascii="Times New Roman" w:eastAsia="SimSun" w:hAnsi="Times New Roman" w:cs="Times New Roman"/>
          <w:color w:val="000000" w:themeColor="text1"/>
          <w:szCs w:val="21"/>
        </w:rPr>
        <w:t>.</w:t>
      </w:r>
    </w:p>
    <w:p w14:paraId="7D48EC22" w14:textId="5938E1FB" w:rsidR="00C11228" w:rsidRPr="000E6E6A" w:rsidRDefault="00C11228" w:rsidP="00192CC2">
      <w:pPr>
        <w:spacing w:line="480" w:lineRule="auto"/>
        <w:rPr>
          <w:rFonts w:ascii="Times New Roman" w:eastAsia="SimSun" w:hAnsi="Times New Roman" w:cs="Times New Roman"/>
          <w:color w:val="000000" w:themeColor="text1"/>
          <w:szCs w:val="21"/>
        </w:rPr>
      </w:pPr>
    </w:p>
    <w:p w14:paraId="00560F14" w14:textId="77777777" w:rsidR="00192CC2" w:rsidRDefault="00192CC2" w:rsidP="00192CC2">
      <w:pPr>
        <w:spacing w:line="480" w:lineRule="auto"/>
        <w:rPr>
          <w:rFonts w:ascii="Times New Roman" w:eastAsia="SimSun" w:hAnsi="Times New Roman" w:cs="Times New Roman"/>
          <w:color w:val="000000" w:themeColor="text1"/>
          <w:szCs w:val="21"/>
        </w:rPr>
      </w:pPr>
      <w:r>
        <w:rPr>
          <w:rFonts w:ascii="Times New Roman" w:eastAsia="SimSun" w:hAnsi="Times New Roman" w:cs="Times New Roman" w:hint="eastAsia"/>
          <w:color w:val="000000" w:themeColor="text1"/>
          <w:szCs w:val="21"/>
        </w:rPr>
        <w:t xml:space="preserve"># These authors contributed equally to this work </w:t>
      </w:r>
      <w:r w:rsidRPr="00DA579E">
        <w:rPr>
          <w:rFonts w:ascii="Times New Roman" w:eastAsia="SimSun" w:hAnsi="Times New Roman" w:cs="Times New Roman"/>
          <w:color w:val="000000" w:themeColor="text1"/>
          <w:szCs w:val="21"/>
        </w:rPr>
        <w:t>and should be considered co-first authors</w:t>
      </w:r>
      <w:r>
        <w:rPr>
          <w:rFonts w:ascii="Times New Roman" w:eastAsia="SimSun" w:hAnsi="Times New Roman" w:cs="Times New Roman" w:hint="eastAsia"/>
          <w:color w:val="000000" w:themeColor="text1"/>
          <w:szCs w:val="21"/>
        </w:rPr>
        <w:t>.</w:t>
      </w:r>
    </w:p>
    <w:p w14:paraId="55E2D4CA" w14:textId="77777777" w:rsidR="00C11228" w:rsidRPr="00192CC2" w:rsidRDefault="00C11228" w:rsidP="00192CC2">
      <w:pPr>
        <w:spacing w:line="480" w:lineRule="auto"/>
        <w:rPr>
          <w:rFonts w:ascii="Times New Roman" w:eastAsia="SimSun" w:hAnsi="Times New Roman" w:cs="Times New Roman"/>
          <w:color w:val="000000" w:themeColor="text1"/>
          <w:szCs w:val="21"/>
        </w:rPr>
      </w:pPr>
    </w:p>
    <w:p w14:paraId="2EC8C396" w14:textId="24382D99" w:rsidR="00192CC2" w:rsidRDefault="00192CC2" w:rsidP="00192CC2">
      <w:pPr>
        <w:spacing w:line="480" w:lineRule="auto"/>
        <w:rPr>
          <w:rFonts w:ascii="Times New Roman" w:eastAsia="SimSun" w:hAnsi="Times New Roman" w:cs="Times New Roman"/>
          <w:color w:val="000000" w:themeColor="text1"/>
          <w:szCs w:val="21"/>
        </w:rPr>
      </w:pPr>
      <w:r w:rsidRPr="00192CC2">
        <w:rPr>
          <w:rFonts w:ascii="Times New Roman" w:eastAsia="SimSun" w:hAnsi="Times New Roman" w:cs="Times New Roman"/>
          <w:color w:val="000000" w:themeColor="text1"/>
          <w:szCs w:val="21"/>
        </w:rPr>
        <w:t>Th</w:t>
      </w:r>
      <w:r>
        <w:rPr>
          <w:rFonts w:ascii="Times New Roman" w:eastAsia="SimSun" w:hAnsi="Times New Roman" w:cs="Times New Roman" w:hint="eastAsia"/>
          <w:color w:val="000000" w:themeColor="text1"/>
          <w:szCs w:val="21"/>
        </w:rPr>
        <w:t>ese</w:t>
      </w:r>
      <w:r w:rsidRPr="00192CC2">
        <w:rPr>
          <w:rFonts w:ascii="Times New Roman" w:eastAsia="SimSun" w:hAnsi="Times New Roman" w:cs="Times New Roman"/>
          <w:color w:val="000000" w:themeColor="text1"/>
          <w:szCs w:val="21"/>
        </w:rPr>
        <w:t xml:space="preserve"> </w:t>
      </w:r>
      <w:r>
        <w:rPr>
          <w:rFonts w:ascii="Times New Roman" w:eastAsia="SimSun" w:hAnsi="Times New Roman" w:cs="Times New Roman" w:hint="eastAsia"/>
          <w:color w:val="000000" w:themeColor="text1"/>
          <w:szCs w:val="21"/>
        </w:rPr>
        <w:t>supplementary</w:t>
      </w:r>
      <w:r w:rsidRPr="00192CC2">
        <w:rPr>
          <w:rFonts w:ascii="Times New Roman" w:eastAsia="SimSun" w:hAnsi="Times New Roman" w:cs="Times New Roman"/>
          <w:color w:val="000000" w:themeColor="text1"/>
          <w:szCs w:val="21"/>
        </w:rPr>
        <w:t xml:space="preserve"> material</w:t>
      </w:r>
      <w:r>
        <w:rPr>
          <w:rFonts w:ascii="Times New Roman" w:eastAsia="SimSun" w:hAnsi="Times New Roman" w:cs="Times New Roman" w:hint="eastAsia"/>
          <w:color w:val="000000" w:themeColor="text1"/>
          <w:szCs w:val="21"/>
        </w:rPr>
        <w:t>s</w:t>
      </w:r>
      <w:r w:rsidRPr="00192CC2">
        <w:rPr>
          <w:rFonts w:ascii="Times New Roman" w:eastAsia="SimSun" w:hAnsi="Times New Roman" w:cs="Times New Roman"/>
          <w:color w:val="000000" w:themeColor="text1"/>
          <w:szCs w:val="21"/>
        </w:rPr>
        <w:t xml:space="preserve"> contain specific data results that support the paper and provide researchers with a more complete picture of the details of </w:t>
      </w:r>
      <w:r>
        <w:rPr>
          <w:rFonts w:ascii="Times New Roman" w:eastAsia="SimSun" w:hAnsi="Times New Roman" w:cs="Times New Roman" w:hint="eastAsia"/>
          <w:color w:val="000000" w:themeColor="text1"/>
          <w:szCs w:val="21"/>
        </w:rPr>
        <w:t>our</w:t>
      </w:r>
      <w:r w:rsidRPr="00192CC2">
        <w:rPr>
          <w:rFonts w:ascii="Times New Roman" w:eastAsia="SimSun" w:hAnsi="Times New Roman" w:cs="Times New Roman"/>
          <w:color w:val="000000" w:themeColor="text1"/>
          <w:szCs w:val="21"/>
        </w:rPr>
        <w:t xml:space="preserve"> work</w:t>
      </w:r>
      <w:r>
        <w:rPr>
          <w:rFonts w:ascii="Times New Roman" w:eastAsia="SimSun" w:hAnsi="Times New Roman" w:cs="Times New Roman" w:hint="eastAsia"/>
          <w:color w:val="000000" w:themeColor="text1"/>
          <w:szCs w:val="21"/>
        </w:rPr>
        <w:t>.</w:t>
      </w:r>
    </w:p>
    <w:p w14:paraId="7D716288" w14:textId="77777777" w:rsidR="008D501B" w:rsidRDefault="008D501B" w:rsidP="00192CC2">
      <w:pPr>
        <w:spacing w:line="480" w:lineRule="auto"/>
        <w:rPr>
          <w:rFonts w:ascii="Times New Roman" w:eastAsia="SimSun" w:hAnsi="Times New Roman" w:cs="Times New Roman"/>
          <w:color w:val="000000" w:themeColor="text1"/>
          <w:szCs w:val="21"/>
        </w:rPr>
      </w:pPr>
    </w:p>
    <w:p w14:paraId="76D26A7B" w14:textId="77777777" w:rsidR="008D501B" w:rsidRDefault="008D501B" w:rsidP="00192CC2">
      <w:pPr>
        <w:spacing w:line="480" w:lineRule="auto"/>
        <w:rPr>
          <w:rFonts w:ascii="Times New Roman" w:eastAsia="SimSun" w:hAnsi="Times New Roman" w:cs="Times New Roman"/>
          <w:color w:val="000000" w:themeColor="text1"/>
          <w:szCs w:val="21"/>
        </w:rPr>
      </w:pPr>
    </w:p>
    <w:p w14:paraId="3BAA8CD8" w14:textId="77777777" w:rsidR="008D501B" w:rsidRDefault="008D501B" w:rsidP="00192CC2">
      <w:pPr>
        <w:spacing w:line="480" w:lineRule="auto"/>
        <w:rPr>
          <w:rFonts w:ascii="Times New Roman" w:eastAsia="SimSun" w:hAnsi="Times New Roman" w:cs="Times New Roman"/>
          <w:color w:val="000000" w:themeColor="text1"/>
          <w:szCs w:val="21"/>
        </w:rPr>
      </w:pPr>
    </w:p>
    <w:p w14:paraId="24FFE3CC" w14:textId="77777777" w:rsidR="008D501B" w:rsidRDefault="008D501B" w:rsidP="00192CC2">
      <w:pPr>
        <w:spacing w:line="480" w:lineRule="auto"/>
        <w:rPr>
          <w:rFonts w:ascii="Times New Roman" w:eastAsia="SimSun" w:hAnsi="Times New Roman" w:cs="Times New Roman"/>
          <w:color w:val="000000" w:themeColor="text1"/>
          <w:szCs w:val="21"/>
        </w:rPr>
      </w:pPr>
    </w:p>
    <w:p w14:paraId="7386D0FD" w14:textId="77777777" w:rsidR="008D501B" w:rsidRDefault="008D501B" w:rsidP="00192CC2">
      <w:pPr>
        <w:spacing w:line="480" w:lineRule="auto"/>
        <w:rPr>
          <w:rFonts w:ascii="Times New Roman" w:eastAsia="SimSun" w:hAnsi="Times New Roman" w:cs="Times New Roman"/>
          <w:color w:val="000000" w:themeColor="text1"/>
          <w:szCs w:val="21"/>
        </w:rPr>
      </w:pPr>
    </w:p>
    <w:p w14:paraId="5E501962" w14:textId="77777777" w:rsidR="008D501B" w:rsidRDefault="008D501B" w:rsidP="00192CC2">
      <w:pPr>
        <w:spacing w:line="480" w:lineRule="auto"/>
        <w:rPr>
          <w:rFonts w:ascii="Times New Roman" w:eastAsia="SimSun" w:hAnsi="Times New Roman" w:cs="Times New Roman"/>
          <w:color w:val="000000" w:themeColor="text1"/>
          <w:szCs w:val="21"/>
        </w:rPr>
      </w:pPr>
    </w:p>
    <w:p w14:paraId="0D847B5A" w14:textId="77777777" w:rsidR="008D501B" w:rsidRDefault="008D501B" w:rsidP="00192CC2">
      <w:pPr>
        <w:spacing w:line="480" w:lineRule="auto"/>
        <w:rPr>
          <w:rFonts w:ascii="Times New Roman" w:eastAsia="SimSun" w:hAnsi="Times New Roman" w:cs="Times New Roman"/>
          <w:color w:val="000000" w:themeColor="text1"/>
          <w:szCs w:val="21"/>
        </w:rPr>
      </w:pPr>
    </w:p>
    <w:p w14:paraId="3AA4A703" w14:textId="77777777" w:rsidR="008D501B" w:rsidRDefault="008D501B" w:rsidP="00192CC2">
      <w:pPr>
        <w:spacing w:line="480" w:lineRule="auto"/>
        <w:rPr>
          <w:rFonts w:ascii="Times New Roman" w:eastAsia="SimSun" w:hAnsi="Times New Roman" w:cs="Times New Roman"/>
          <w:color w:val="000000" w:themeColor="text1"/>
          <w:szCs w:val="21"/>
        </w:rPr>
      </w:pPr>
    </w:p>
    <w:p w14:paraId="4659C92C" w14:textId="77777777" w:rsidR="008D501B" w:rsidRDefault="008D501B" w:rsidP="00192CC2">
      <w:pPr>
        <w:spacing w:line="480" w:lineRule="auto"/>
        <w:rPr>
          <w:rFonts w:ascii="Times New Roman" w:eastAsia="SimSun" w:hAnsi="Times New Roman" w:cs="Times New Roman"/>
          <w:color w:val="000000" w:themeColor="text1"/>
          <w:szCs w:val="21"/>
        </w:rPr>
      </w:pPr>
    </w:p>
    <w:p w14:paraId="0470C28F" w14:textId="77777777" w:rsidR="008D501B" w:rsidRDefault="008D501B" w:rsidP="00192CC2">
      <w:pPr>
        <w:spacing w:line="480" w:lineRule="auto"/>
        <w:rPr>
          <w:rFonts w:ascii="Times New Roman" w:eastAsia="SimSun" w:hAnsi="Times New Roman" w:cs="Times New Roman"/>
          <w:color w:val="000000" w:themeColor="text1"/>
          <w:szCs w:val="21"/>
        </w:rPr>
      </w:pPr>
    </w:p>
    <w:p w14:paraId="7F98059B" w14:textId="77777777" w:rsidR="008D501B" w:rsidRDefault="008D501B" w:rsidP="00192CC2">
      <w:pPr>
        <w:spacing w:line="480" w:lineRule="auto"/>
        <w:rPr>
          <w:rFonts w:ascii="Times New Roman" w:eastAsia="SimSun" w:hAnsi="Times New Roman" w:cs="Times New Roman"/>
          <w:color w:val="000000" w:themeColor="text1"/>
          <w:szCs w:val="21"/>
        </w:rPr>
      </w:pPr>
    </w:p>
    <w:p w14:paraId="7CE791EC" w14:textId="77777777" w:rsidR="008D501B" w:rsidRDefault="008D501B" w:rsidP="00192CC2">
      <w:pPr>
        <w:spacing w:line="480" w:lineRule="auto"/>
        <w:rPr>
          <w:rFonts w:ascii="Times New Roman" w:eastAsia="SimSun" w:hAnsi="Times New Roman" w:cs="Times New Roman"/>
          <w:color w:val="000000" w:themeColor="text1"/>
          <w:szCs w:val="21"/>
        </w:rPr>
      </w:pPr>
    </w:p>
    <w:p w14:paraId="7FB5F3A2" w14:textId="77777777" w:rsidR="008D501B" w:rsidRDefault="008D501B" w:rsidP="00192CC2">
      <w:pPr>
        <w:spacing w:line="480" w:lineRule="auto"/>
        <w:rPr>
          <w:rFonts w:ascii="Times New Roman" w:eastAsia="SimSun" w:hAnsi="Times New Roman" w:cs="Times New Roman"/>
          <w:color w:val="000000" w:themeColor="text1"/>
          <w:szCs w:val="21"/>
        </w:rPr>
      </w:pPr>
    </w:p>
    <w:p w14:paraId="1BB7352A" w14:textId="77777777" w:rsidR="008D501B" w:rsidRDefault="008D501B" w:rsidP="00192CC2">
      <w:pPr>
        <w:spacing w:line="480" w:lineRule="auto"/>
        <w:rPr>
          <w:rFonts w:ascii="Times New Roman" w:eastAsia="SimSun" w:hAnsi="Times New Roman" w:cs="Times New Roman"/>
          <w:color w:val="000000" w:themeColor="text1"/>
          <w:szCs w:val="21"/>
        </w:rPr>
      </w:pPr>
    </w:p>
    <w:p w14:paraId="1228581D" w14:textId="77777777" w:rsidR="008D501B" w:rsidRPr="00192CC2" w:rsidRDefault="008D501B" w:rsidP="00192CC2">
      <w:pPr>
        <w:spacing w:line="480" w:lineRule="auto"/>
        <w:rPr>
          <w:rFonts w:ascii="Times New Roman" w:eastAsia="SimSun" w:hAnsi="Times New Roman" w:cs="Times New Roman"/>
          <w:color w:val="000000" w:themeColor="text1"/>
          <w:szCs w:val="21"/>
        </w:rPr>
      </w:pPr>
    </w:p>
    <w:p w14:paraId="1CE36D42" w14:textId="3500FB1D" w:rsidR="00157256" w:rsidRDefault="00157256" w:rsidP="00192CC2">
      <w:pPr>
        <w:spacing w:line="480" w:lineRule="auto"/>
        <w:jc w:val="center"/>
        <w:rPr>
          <w:rFonts w:ascii="Times New Roman" w:hAnsi="Times New Roman" w:cs="Times New Roman"/>
          <w:b/>
          <w:bCs/>
          <w:sz w:val="22"/>
        </w:rPr>
      </w:pPr>
      <w:r w:rsidRPr="00192CC2">
        <w:rPr>
          <w:rFonts w:ascii="Times New Roman" w:hAnsi="Times New Roman" w:cs="Times New Roman"/>
          <w:b/>
          <w:bCs/>
          <w:sz w:val="22"/>
        </w:rPr>
        <w:lastRenderedPageBreak/>
        <w:t>Supplementary Materials</w:t>
      </w:r>
    </w:p>
    <w:p w14:paraId="06C6A7A6" w14:textId="6BF8F8F1" w:rsidR="00D17138" w:rsidRDefault="00D17138" w:rsidP="00D17138">
      <w:pPr>
        <w:spacing w:line="480" w:lineRule="auto"/>
        <w:rPr>
          <w:rFonts w:ascii="Times New Roman" w:hAnsi="Times New Roman" w:cs="Times New Roman"/>
          <w:b/>
          <w:bCs/>
          <w:sz w:val="22"/>
        </w:rPr>
      </w:pPr>
      <w:r>
        <w:rPr>
          <w:rFonts w:ascii="Times New Roman" w:hAnsi="Times New Roman" w:cs="Times New Roman"/>
          <w:b/>
          <w:bCs/>
          <w:noProof/>
          <w:sz w:val="22"/>
          <w:lang w:val="en-PH" w:eastAsia="en-PH"/>
        </w:rPr>
        <w:drawing>
          <wp:inline distT="0" distB="0" distL="0" distR="0" wp14:anchorId="3CA5CC05" wp14:editId="6C4309EF">
            <wp:extent cx="4941460" cy="1925164"/>
            <wp:effectExtent l="0" t="0" r="0" b="0"/>
            <wp:docPr id="19524202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7106" cy="1931260"/>
                    </a:xfrm>
                    <a:prstGeom prst="rect">
                      <a:avLst/>
                    </a:prstGeom>
                    <a:noFill/>
                  </pic:spPr>
                </pic:pic>
              </a:graphicData>
            </a:graphic>
          </wp:inline>
        </w:drawing>
      </w:r>
    </w:p>
    <w:p w14:paraId="56111201" w14:textId="77777777" w:rsidR="00D17138" w:rsidRDefault="00D17138" w:rsidP="00D17138">
      <w:pPr>
        <w:spacing w:line="480" w:lineRule="auto"/>
        <w:rPr>
          <w:rFonts w:ascii="Times New Roman" w:hAnsi="Times New Roman" w:cs="Times New Roman"/>
          <w:b/>
          <w:bCs/>
          <w:sz w:val="22"/>
        </w:rPr>
      </w:pPr>
    </w:p>
    <w:p w14:paraId="4449711D" w14:textId="6E13719B" w:rsidR="00D17138" w:rsidRDefault="00D17138" w:rsidP="00D17138">
      <w:pPr>
        <w:spacing w:line="480" w:lineRule="auto"/>
        <w:rPr>
          <w:rFonts w:ascii="Times New Roman" w:hAnsi="Times New Roman" w:cs="Times New Roman"/>
          <w:b/>
          <w:bCs/>
          <w:sz w:val="22"/>
        </w:rPr>
      </w:pPr>
      <w:r>
        <w:rPr>
          <w:rFonts w:ascii="Times New Roman" w:hAnsi="Times New Roman" w:cs="Times New Roman"/>
          <w:b/>
          <w:bCs/>
          <w:noProof/>
          <w:sz w:val="22"/>
          <w:lang w:val="en-PH" w:eastAsia="en-PH"/>
        </w:rPr>
        <w:drawing>
          <wp:inline distT="0" distB="0" distL="0" distR="0" wp14:anchorId="7A21D6AD" wp14:editId="4C9C35E2">
            <wp:extent cx="4997336" cy="1486893"/>
            <wp:effectExtent l="0" t="0" r="0" b="0"/>
            <wp:docPr id="17832131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37942" cy="1498975"/>
                    </a:xfrm>
                    <a:prstGeom prst="rect">
                      <a:avLst/>
                    </a:prstGeom>
                    <a:noFill/>
                  </pic:spPr>
                </pic:pic>
              </a:graphicData>
            </a:graphic>
          </wp:inline>
        </w:drawing>
      </w:r>
    </w:p>
    <w:p w14:paraId="097BD04C" w14:textId="77777777" w:rsidR="00D17138" w:rsidRDefault="00D17138" w:rsidP="00D17138">
      <w:pPr>
        <w:spacing w:line="480" w:lineRule="auto"/>
        <w:rPr>
          <w:rFonts w:ascii="Times New Roman" w:hAnsi="Times New Roman" w:cs="Times New Roman"/>
          <w:b/>
          <w:bCs/>
          <w:sz w:val="22"/>
        </w:rPr>
      </w:pPr>
    </w:p>
    <w:p w14:paraId="1F14DF22" w14:textId="3F44CB4A" w:rsidR="00D17138" w:rsidRDefault="00D17138" w:rsidP="00D17138">
      <w:pPr>
        <w:spacing w:line="480" w:lineRule="auto"/>
        <w:rPr>
          <w:rFonts w:ascii="Times New Roman" w:hAnsi="Times New Roman" w:cs="Times New Roman"/>
          <w:b/>
          <w:bCs/>
          <w:sz w:val="22"/>
        </w:rPr>
      </w:pPr>
      <w:r>
        <w:rPr>
          <w:rFonts w:ascii="Times New Roman" w:hAnsi="Times New Roman" w:cs="Times New Roman"/>
          <w:b/>
          <w:bCs/>
          <w:noProof/>
          <w:sz w:val="22"/>
          <w:lang w:val="en-PH" w:eastAsia="en-PH"/>
        </w:rPr>
        <w:drawing>
          <wp:inline distT="0" distB="0" distL="0" distR="0" wp14:anchorId="66E459E7" wp14:editId="23E26D23">
            <wp:extent cx="4979339" cy="1486734"/>
            <wp:effectExtent l="0" t="0" r="0" b="0"/>
            <wp:docPr id="131843780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6538" cy="1494855"/>
                    </a:xfrm>
                    <a:prstGeom prst="rect">
                      <a:avLst/>
                    </a:prstGeom>
                    <a:noFill/>
                  </pic:spPr>
                </pic:pic>
              </a:graphicData>
            </a:graphic>
          </wp:inline>
        </w:drawing>
      </w:r>
    </w:p>
    <w:p w14:paraId="4E841F58" w14:textId="77777777" w:rsidR="00D17138" w:rsidRDefault="00D17138" w:rsidP="00D17138">
      <w:pPr>
        <w:spacing w:line="480" w:lineRule="auto"/>
        <w:rPr>
          <w:rFonts w:ascii="Times New Roman" w:hAnsi="Times New Roman" w:cs="Times New Roman"/>
          <w:b/>
          <w:bCs/>
          <w:sz w:val="22"/>
        </w:rPr>
      </w:pPr>
    </w:p>
    <w:p w14:paraId="17E22110" w14:textId="6C0756A3" w:rsidR="00D17138" w:rsidRDefault="00D17138" w:rsidP="00D17138">
      <w:pPr>
        <w:spacing w:line="480" w:lineRule="auto"/>
        <w:rPr>
          <w:rFonts w:ascii="Times New Roman" w:hAnsi="Times New Roman" w:cs="Times New Roman"/>
          <w:b/>
          <w:bCs/>
          <w:sz w:val="22"/>
        </w:rPr>
      </w:pPr>
      <w:r>
        <w:rPr>
          <w:rFonts w:ascii="Times New Roman" w:hAnsi="Times New Roman" w:cs="Times New Roman"/>
          <w:b/>
          <w:bCs/>
          <w:noProof/>
          <w:sz w:val="22"/>
          <w:lang w:val="en-PH" w:eastAsia="en-PH"/>
        </w:rPr>
        <w:drawing>
          <wp:inline distT="0" distB="0" distL="0" distR="0" wp14:anchorId="1AFF52B5" wp14:editId="2DF048B8">
            <wp:extent cx="4913630" cy="1519872"/>
            <wp:effectExtent l="0" t="0" r="0" b="4445"/>
            <wp:docPr id="9489690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36698" cy="1527007"/>
                    </a:xfrm>
                    <a:prstGeom prst="rect">
                      <a:avLst/>
                    </a:prstGeom>
                    <a:noFill/>
                  </pic:spPr>
                </pic:pic>
              </a:graphicData>
            </a:graphic>
          </wp:inline>
        </w:drawing>
      </w:r>
    </w:p>
    <w:p w14:paraId="39D8787E" w14:textId="77777777" w:rsidR="00D17138" w:rsidRDefault="00D17138" w:rsidP="00D17138">
      <w:pPr>
        <w:spacing w:line="480" w:lineRule="auto"/>
        <w:rPr>
          <w:rFonts w:ascii="Times New Roman" w:hAnsi="Times New Roman" w:cs="Times New Roman"/>
          <w:b/>
          <w:bCs/>
          <w:sz w:val="22"/>
        </w:rPr>
      </w:pPr>
    </w:p>
    <w:p w14:paraId="0A13C9E4" w14:textId="4EA5829C" w:rsidR="00D17138" w:rsidRDefault="00D17138" w:rsidP="00D17138">
      <w:pPr>
        <w:spacing w:line="480" w:lineRule="auto"/>
        <w:rPr>
          <w:rFonts w:ascii="Times New Roman" w:hAnsi="Times New Roman" w:cs="Times New Roman"/>
          <w:b/>
          <w:bCs/>
          <w:sz w:val="22"/>
        </w:rPr>
      </w:pPr>
      <w:r>
        <w:rPr>
          <w:rFonts w:ascii="Times New Roman" w:hAnsi="Times New Roman" w:cs="Times New Roman"/>
          <w:b/>
          <w:bCs/>
          <w:noProof/>
          <w:sz w:val="22"/>
          <w:lang w:val="en-PH" w:eastAsia="en-PH"/>
        </w:rPr>
        <w:lastRenderedPageBreak/>
        <w:drawing>
          <wp:inline distT="0" distB="0" distL="0" distR="0" wp14:anchorId="1B3C0EA4" wp14:editId="430CAB91">
            <wp:extent cx="4818988" cy="1637426"/>
            <wp:effectExtent l="0" t="0" r="1270" b="1270"/>
            <wp:docPr id="159022225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39942" cy="1644546"/>
                    </a:xfrm>
                    <a:prstGeom prst="rect">
                      <a:avLst/>
                    </a:prstGeom>
                    <a:noFill/>
                  </pic:spPr>
                </pic:pic>
              </a:graphicData>
            </a:graphic>
          </wp:inline>
        </w:drawing>
      </w:r>
    </w:p>
    <w:p w14:paraId="38035E2E" w14:textId="77777777" w:rsidR="00D17138" w:rsidRDefault="00D17138" w:rsidP="00D17138">
      <w:pPr>
        <w:spacing w:line="480" w:lineRule="auto"/>
        <w:rPr>
          <w:rFonts w:ascii="Times New Roman" w:hAnsi="Times New Roman" w:cs="Times New Roman"/>
          <w:b/>
          <w:bCs/>
          <w:sz w:val="22"/>
        </w:rPr>
      </w:pPr>
    </w:p>
    <w:p w14:paraId="6CCE9D57" w14:textId="70301C52" w:rsidR="00D17138" w:rsidRPr="00192CC2" w:rsidRDefault="00D17138" w:rsidP="00D17138">
      <w:pPr>
        <w:spacing w:line="480" w:lineRule="auto"/>
        <w:rPr>
          <w:rFonts w:ascii="Times New Roman" w:hAnsi="Times New Roman" w:cs="Times New Roman"/>
          <w:b/>
          <w:bCs/>
          <w:sz w:val="22"/>
        </w:rPr>
      </w:pPr>
      <w:r>
        <w:rPr>
          <w:rFonts w:ascii="Times New Roman" w:hAnsi="Times New Roman" w:cs="Times New Roman"/>
          <w:b/>
          <w:bCs/>
          <w:noProof/>
          <w:sz w:val="22"/>
          <w:lang w:val="en-PH" w:eastAsia="en-PH"/>
        </w:rPr>
        <w:drawing>
          <wp:inline distT="0" distB="0" distL="0" distR="0" wp14:anchorId="5B3A3733" wp14:editId="7784FD63">
            <wp:extent cx="5479084" cy="1712065"/>
            <wp:effectExtent l="0" t="0" r="7620" b="2540"/>
            <wp:docPr id="145233885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03884" cy="1719814"/>
                    </a:xfrm>
                    <a:prstGeom prst="rect">
                      <a:avLst/>
                    </a:prstGeom>
                    <a:noFill/>
                  </pic:spPr>
                </pic:pic>
              </a:graphicData>
            </a:graphic>
          </wp:inline>
        </w:drawing>
      </w:r>
    </w:p>
    <w:sectPr w:rsidR="00D17138" w:rsidRPr="00192CC2">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5E7021" w14:textId="77777777" w:rsidR="00EC5D0B" w:rsidRDefault="00EC5D0B" w:rsidP="00B93AA0">
      <w:r>
        <w:separator/>
      </w:r>
    </w:p>
  </w:endnote>
  <w:endnote w:type="continuationSeparator" w:id="0">
    <w:p w14:paraId="533E44D7" w14:textId="77777777" w:rsidR="00EC5D0B" w:rsidRDefault="00EC5D0B" w:rsidP="00B93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AA277F" w14:textId="77777777" w:rsidR="00EC5D0B" w:rsidRDefault="00EC5D0B" w:rsidP="00B93AA0">
      <w:r>
        <w:separator/>
      </w:r>
    </w:p>
  </w:footnote>
  <w:footnote w:type="continuationSeparator" w:id="0">
    <w:p w14:paraId="31C4622A" w14:textId="77777777" w:rsidR="00EC5D0B" w:rsidRDefault="00EC5D0B" w:rsidP="00B93A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4C745D"/>
    <w:multiLevelType w:val="multilevel"/>
    <w:tmpl w:val="314C745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nsid w:val="405369DD"/>
    <w:multiLevelType w:val="multilevel"/>
    <w:tmpl w:val="405369DD"/>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wYWM3MWExMmRkNjBhY2Y1M2VmNjM0YWNlZWJhZDAifQ=="/>
    <w:docVar w:name="currentStyleCount" w:val="5"/>
    <w:docVar w:name="EN.InstantFormat" w:val="&lt;ENInstantFormat&gt;&lt;Enabled&gt;1&lt;/Enabled&gt;&lt;ScanUnformatted&gt;1&lt;/ScanUnformatted&gt;&lt;ScanChanges&gt;1&lt;/ScanChanges&gt;&lt;Suspended&gt;0&lt;/Suspended&gt;&lt;/ENInstantFormat&gt;"/>
    <w:docVar w:name="EN.Layout" w:val="&lt;ENLayout&gt;&lt;Style&gt;AIDS&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vtwdzwxmfpv5be2d0op0p9z5xza50dsdev5&quot;&gt;My EndNote Library3&lt;record-ids&gt;&lt;item&gt;6&lt;/item&gt;&lt;/record-ids&gt;&lt;/item&gt;&lt;/Libraries&gt;"/>
  </w:docVars>
  <w:rsids>
    <w:rsidRoot w:val="00183404"/>
    <w:rsid w:val="00000DD4"/>
    <w:rsid w:val="00004337"/>
    <w:rsid w:val="0000449B"/>
    <w:rsid w:val="0000567C"/>
    <w:rsid w:val="00007571"/>
    <w:rsid w:val="000108C6"/>
    <w:rsid w:val="00015D0D"/>
    <w:rsid w:val="000169B2"/>
    <w:rsid w:val="00030657"/>
    <w:rsid w:val="000314B8"/>
    <w:rsid w:val="00032372"/>
    <w:rsid w:val="00032A76"/>
    <w:rsid w:val="00033532"/>
    <w:rsid w:val="00034202"/>
    <w:rsid w:val="000502A8"/>
    <w:rsid w:val="000517A0"/>
    <w:rsid w:val="000519FE"/>
    <w:rsid w:val="0005446B"/>
    <w:rsid w:val="000544E1"/>
    <w:rsid w:val="00055C51"/>
    <w:rsid w:val="00056CD4"/>
    <w:rsid w:val="00060D19"/>
    <w:rsid w:val="000622FD"/>
    <w:rsid w:val="00065E0D"/>
    <w:rsid w:val="00066636"/>
    <w:rsid w:val="00067A17"/>
    <w:rsid w:val="0007008C"/>
    <w:rsid w:val="00074612"/>
    <w:rsid w:val="00074A5C"/>
    <w:rsid w:val="0007794B"/>
    <w:rsid w:val="00080A26"/>
    <w:rsid w:val="00081AB1"/>
    <w:rsid w:val="00082FB9"/>
    <w:rsid w:val="00086C9D"/>
    <w:rsid w:val="00093219"/>
    <w:rsid w:val="00094B6D"/>
    <w:rsid w:val="000955B1"/>
    <w:rsid w:val="0009625A"/>
    <w:rsid w:val="00096925"/>
    <w:rsid w:val="00097F64"/>
    <w:rsid w:val="000A14B8"/>
    <w:rsid w:val="000A2C43"/>
    <w:rsid w:val="000A30AE"/>
    <w:rsid w:val="000A612D"/>
    <w:rsid w:val="000B041A"/>
    <w:rsid w:val="000B09BA"/>
    <w:rsid w:val="000B0BCD"/>
    <w:rsid w:val="000B5420"/>
    <w:rsid w:val="000B6873"/>
    <w:rsid w:val="000B6AE0"/>
    <w:rsid w:val="000C4DFC"/>
    <w:rsid w:val="000C5125"/>
    <w:rsid w:val="000C577F"/>
    <w:rsid w:val="000C6CC3"/>
    <w:rsid w:val="000D1A19"/>
    <w:rsid w:val="000D1A50"/>
    <w:rsid w:val="000D6C89"/>
    <w:rsid w:val="000E0437"/>
    <w:rsid w:val="000E14B1"/>
    <w:rsid w:val="000E3EF7"/>
    <w:rsid w:val="000E3F40"/>
    <w:rsid w:val="000E6E6A"/>
    <w:rsid w:val="000E70AB"/>
    <w:rsid w:val="001009B9"/>
    <w:rsid w:val="0010265D"/>
    <w:rsid w:val="00102774"/>
    <w:rsid w:val="001057E7"/>
    <w:rsid w:val="00113825"/>
    <w:rsid w:val="001220B5"/>
    <w:rsid w:val="00125804"/>
    <w:rsid w:val="0012763F"/>
    <w:rsid w:val="0013097E"/>
    <w:rsid w:val="00134B77"/>
    <w:rsid w:val="001352DB"/>
    <w:rsid w:val="00135F51"/>
    <w:rsid w:val="00137A50"/>
    <w:rsid w:val="00137EE1"/>
    <w:rsid w:val="001417B2"/>
    <w:rsid w:val="0014368B"/>
    <w:rsid w:val="0014555C"/>
    <w:rsid w:val="00145B2A"/>
    <w:rsid w:val="00146576"/>
    <w:rsid w:val="001472E3"/>
    <w:rsid w:val="00151DE9"/>
    <w:rsid w:val="00154B10"/>
    <w:rsid w:val="001555CD"/>
    <w:rsid w:val="00156E14"/>
    <w:rsid w:val="00157256"/>
    <w:rsid w:val="0016487C"/>
    <w:rsid w:val="00164B94"/>
    <w:rsid w:val="001674C7"/>
    <w:rsid w:val="00170330"/>
    <w:rsid w:val="00170BEB"/>
    <w:rsid w:val="00171626"/>
    <w:rsid w:val="00173222"/>
    <w:rsid w:val="00173452"/>
    <w:rsid w:val="00175665"/>
    <w:rsid w:val="00175F76"/>
    <w:rsid w:val="00176D39"/>
    <w:rsid w:val="0018131C"/>
    <w:rsid w:val="00182496"/>
    <w:rsid w:val="00182E4B"/>
    <w:rsid w:val="001833F2"/>
    <w:rsid w:val="00183404"/>
    <w:rsid w:val="001855F1"/>
    <w:rsid w:val="00187584"/>
    <w:rsid w:val="0019057A"/>
    <w:rsid w:val="00191CEC"/>
    <w:rsid w:val="00191D81"/>
    <w:rsid w:val="00192CC2"/>
    <w:rsid w:val="0019335C"/>
    <w:rsid w:val="001A007E"/>
    <w:rsid w:val="001A01B3"/>
    <w:rsid w:val="001A0289"/>
    <w:rsid w:val="001A40CE"/>
    <w:rsid w:val="001A49E8"/>
    <w:rsid w:val="001A623F"/>
    <w:rsid w:val="001B04A0"/>
    <w:rsid w:val="001B2681"/>
    <w:rsid w:val="001B3333"/>
    <w:rsid w:val="001B3891"/>
    <w:rsid w:val="001B6B31"/>
    <w:rsid w:val="001C5489"/>
    <w:rsid w:val="001C5D88"/>
    <w:rsid w:val="001D033C"/>
    <w:rsid w:val="001D0476"/>
    <w:rsid w:val="001D136E"/>
    <w:rsid w:val="001D52F2"/>
    <w:rsid w:val="001D7A4C"/>
    <w:rsid w:val="001E0EFF"/>
    <w:rsid w:val="001E4ECB"/>
    <w:rsid w:val="001E65DC"/>
    <w:rsid w:val="001E70AD"/>
    <w:rsid w:val="001F1252"/>
    <w:rsid w:val="001F12A2"/>
    <w:rsid w:val="001F1612"/>
    <w:rsid w:val="001F5148"/>
    <w:rsid w:val="002002E4"/>
    <w:rsid w:val="002031EC"/>
    <w:rsid w:val="00203566"/>
    <w:rsid w:val="002048C3"/>
    <w:rsid w:val="00206652"/>
    <w:rsid w:val="00207897"/>
    <w:rsid w:val="00213A6B"/>
    <w:rsid w:val="00214685"/>
    <w:rsid w:val="00227808"/>
    <w:rsid w:val="002332AD"/>
    <w:rsid w:val="002333E9"/>
    <w:rsid w:val="002345FD"/>
    <w:rsid w:val="0023767E"/>
    <w:rsid w:val="00237C12"/>
    <w:rsid w:val="002425CE"/>
    <w:rsid w:val="00246636"/>
    <w:rsid w:val="00253932"/>
    <w:rsid w:val="00255EC1"/>
    <w:rsid w:val="00257B8C"/>
    <w:rsid w:val="00260983"/>
    <w:rsid w:val="00262068"/>
    <w:rsid w:val="002637F1"/>
    <w:rsid w:val="00263A05"/>
    <w:rsid w:val="0026444E"/>
    <w:rsid w:val="00265023"/>
    <w:rsid w:val="002652FE"/>
    <w:rsid w:val="002722E5"/>
    <w:rsid w:val="002729BC"/>
    <w:rsid w:val="00272D70"/>
    <w:rsid w:val="002800A3"/>
    <w:rsid w:val="0028432A"/>
    <w:rsid w:val="00284DE7"/>
    <w:rsid w:val="00284EE7"/>
    <w:rsid w:val="00286384"/>
    <w:rsid w:val="002865A1"/>
    <w:rsid w:val="002919C9"/>
    <w:rsid w:val="00291DAF"/>
    <w:rsid w:val="0029278E"/>
    <w:rsid w:val="00292D0E"/>
    <w:rsid w:val="00293CB4"/>
    <w:rsid w:val="00295774"/>
    <w:rsid w:val="002964E5"/>
    <w:rsid w:val="002A3976"/>
    <w:rsid w:val="002A3C42"/>
    <w:rsid w:val="002B6CF7"/>
    <w:rsid w:val="002C4050"/>
    <w:rsid w:val="002C4B76"/>
    <w:rsid w:val="002C5B48"/>
    <w:rsid w:val="002C5C08"/>
    <w:rsid w:val="002C75D6"/>
    <w:rsid w:val="002D2DF1"/>
    <w:rsid w:val="002D7E12"/>
    <w:rsid w:val="002E0425"/>
    <w:rsid w:val="002E1BCB"/>
    <w:rsid w:val="002E5415"/>
    <w:rsid w:val="002E6266"/>
    <w:rsid w:val="002E715B"/>
    <w:rsid w:val="002E7584"/>
    <w:rsid w:val="002E7C27"/>
    <w:rsid w:val="002F1091"/>
    <w:rsid w:val="002F1E08"/>
    <w:rsid w:val="002F2F4D"/>
    <w:rsid w:val="002F45A9"/>
    <w:rsid w:val="002F62D0"/>
    <w:rsid w:val="002F74BC"/>
    <w:rsid w:val="0030004A"/>
    <w:rsid w:val="003070F9"/>
    <w:rsid w:val="00311CB2"/>
    <w:rsid w:val="00314F54"/>
    <w:rsid w:val="00314F9B"/>
    <w:rsid w:val="00315F37"/>
    <w:rsid w:val="00317442"/>
    <w:rsid w:val="003178E4"/>
    <w:rsid w:val="0032202B"/>
    <w:rsid w:val="0032271D"/>
    <w:rsid w:val="003228E9"/>
    <w:rsid w:val="00324CA0"/>
    <w:rsid w:val="00327118"/>
    <w:rsid w:val="00327D55"/>
    <w:rsid w:val="00330483"/>
    <w:rsid w:val="00331DD9"/>
    <w:rsid w:val="0033310A"/>
    <w:rsid w:val="00334586"/>
    <w:rsid w:val="0033595F"/>
    <w:rsid w:val="0033759D"/>
    <w:rsid w:val="0034054C"/>
    <w:rsid w:val="00340AF8"/>
    <w:rsid w:val="00341069"/>
    <w:rsid w:val="00343C37"/>
    <w:rsid w:val="00343E4D"/>
    <w:rsid w:val="003468C8"/>
    <w:rsid w:val="0035082D"/>
    <w:rsid w:val="00351C39"/>
    <w:rsid w:val="003521BB"/>
    <w:rsid w:val="003528B1"/>
    <w:rsid w:val="00360791"/>
    <w:rsid w:val="0036157A"/>
    <w:rsid w:val="00365B55"/>
    <w:rsid w:val="0036625D"/>
    <w:rsid w:val="00372F05"/>
    <w:rsid w:val="00374035"/>
    <w:rsid w:val="00376FB2"/>
    <w:rsid w:val="003771E7"/>
    <w:rsid w:val="00377BDD"/>
    <w:rsid w:val="003811AD"/>
    <w:rsid w:val="00381732"/>
    <w:rsid w:val="00382154"/>
    <w:rsid w:val="00382B67"/>
    <w:rsid w:val="00382D32"/>
    <w:rsid w:val="00384ED4"/>
    <w:rsid w:val="003869D5"/>
    <w:rsid w:val="00391F28"/>
    <w:rsid w:val="00392D57"/>
    <w:rsid w:val="00392ECC"/>
    <w:rsid w:val="0039406B"/>
    <w:rsid w:val="00394553"/>
    <w:rsid w:val="003A1A11"/>
    <w:rsid w:val="003A1E69"/>
    <w:rsid w:val="003A5E78"/>
    <w:rsid w:val="003A6A5B"/>
    <w:rsid w:val="003B18D4"/>
    <w:rsid w:val="003B194E"/>
    <w:rsid w:val="003B3A77"/>
    <w:rsid w:val="003B5E36"/>
    <w:rsid w:val="003C0B29"/>
    <w:rsid w:val="003C254E"/>
    <w:rsid w:val="003D1240"/>
    <w:rsid w:val="003D1F95"/>
    <w:rsid w:val="003D69B7"/>
    <w:rsid w:val="003E20F9"/>
    <w:rsid w:val="003E4471"/>
    <w:rsid w:val="003E4515"/>
    <w:rsid w:val="003E504D"/>
    <w:rsid w:val="003E6B06"/>
    <w:rsid w:val="003E79A9"/>
    <w:rsid w:val="003F2061"/>
    <w:rsid w:val="003F3457"/>
    <w:rsid w:val="003F434B"/>
    <w:rsid w:val="003F508B"/>
    <w:rsid w:val="004063EB"/>
    <w:rsid w:val="00407653"/>
    <w:rsid w:val="004121CC"/>
    <w:rsid w:val="00413DAE"/>
    <w:rsid w:val="004160B0"/>
    <w:rsid w:val="00421DA7"/>
    <w:rsid w:val="0042409C"/>
    <w:rsid w:val="004247AF"/>
    <w:rsid w:val="00426699"/>
    <w:rsid w:val="0042793A"/>
    <w:rsid w:val="00427C2C"/>
    <w:rsid w:val="00432BD2"/>
    <w:rsid w:val="00432C36"/>
    <w:rsid w:val="00433691"/>
    <w:rsid w:val="004452D3"/>
    <w:rsid w:val="00453B29"/>
    <w:rsid w:val="004568CB"/>
    <w:rsid w:val="00457EC9"/>
    <w:rsid w:val="00465398"/>
    <w:rsid w:val="0046793F"/>
    <w:rsid w:val="0047056F"/>
    <w:rsid w:val="004708B1"/>
    <w:rsid w:val="0047559F"/>
    <w:rsid w:val="004768A9"/>
    <w:rsid w:val="00476B11"/>
    <w:rsid w:val="00480FC9"/>
    <w:rsid w:val="00485EE3"/>
    <w:rsid w:val="00486A43"/>
    <w:rsid w:val="004909E3"/>
    <w:rsid w:val="00492800"/>
    <w:rsid w:val="00496737"/>
    <w:rsid w:val="0049782D"/>
    <w:rsid w:val="004A2D23"/>
    <w:rsid w:val="004A3B16"/>
    <w:rsid w:val="004A6C39"/>
    <w:rsid w:val="004A79FE"/>
    <w:rsid w:val="004B056E"/>
    <w:rsid w:val="004B63DD"/>
    <w:rsid w:val="004B7140"/>
    <w:rsid w:val="004B79D7"/>
    <w:rsid w:val="004C0753"/>
    <w:rsid w:val="004C102B"/>
    <w:rsid w:val="004C3C7B"/>
    <w:rsid w:val="004C6532"/>
    <w:rsid w:val="004C7711"/>
    <w:rsid w:val="004D7934"/>
    <w:rsid w:val="004E1428"/>
    <w:rsid w:val="004E1997"/>
    <w:rsid w:val="004E46B7"/>
    <w:rsid w:val="004E5AD7"/>
    <w:rsid w:val="004E5D5A"/>
    <w:rsid w:val="004E622E"/>
    <w:rsid w:val="004E6CDD"/>
    <w:rsid w:val="004E70D3"/>
    <w:rsid w:val="004E785C"/>
    <w:rsid w:val="004F19EA"/>
    <w:rsid w:val="004F24CD"/>
    <w:rsid w:val="004F4F91"/>
    <w:rsid w:val="004F560E"/>
    <w:rsid w:val="004F5A01"/>
    <w:rsid w:val="004F5FF7"/>
    <w:rsid w:val="0050232B"/>
    <w:rsid w:val="00507E47"/>
    <w:rsid w:val="00512F34"/>
    <w:rsid w:val="00514841"/>
    <w:rsid w:val="0053256D"/>
    <w:rsid w:val="00534E86"/>
    <w:rsid w:val="005369E6"/>
    <w:rsid w:val="0055644A"/>
    <w:rsid w:val="00562DDE"/>
    <w:rsid w:val="00562FA6"/>
    <w:rsid w:val="0056325B"/>
    <w:rsid w:val="005658C4"/>
    <w:rsid w:val="00571162"/>
    <w:rsid w:val="0057249F"/>
    <w:rsid w:val="005739A8"/>
    <w:rsid w:val="00577F5C"/>
    <w:rsid w:val="00580CB0"/>
    <w:rsid w:val="00581371"/>
    <w:rsid w:val="00581F99"/>
    <w:rsid w:val="00583CA7"/>
    <w:rsid w:val="00583DA0"/>
    <w:rsid w:val="005857E8"/>
    <w:rsid w:val="0059009B"/>
    <w:rsid w:val="005902D8"/>
    <w:rsid w:val="00590880"/>
    <w:rsid w:val="00591B42"/>
    <w:rsid w:val="005958CE"/>
    <w:rsid w:val="00596CA6"/>
    <w:rsid w:val="005970D5"/>
    <w:rsid w:val="005975BA"/>
    <w:rsid w:val="005A093C"/>
    <w:rsid w:val="005A0C7E"/>
    <w:rsid w:val="005A2FE1"/>
    <w:rsid w:val="005A441D"/>
    <w:rsid w:val="005A6758"/>
    <w:rsid w:val="005A7551"/>
    <w:rsid w:val="005B2074"/>
    <w:rsid w:val="005B40C0"/>
    <w:rsid w:val="005B6953"/>
    <w:rsid w:val="005B7422"/>
    <w:rsid w:val="005C07CC"/>
    <w:rsid w:val="005C3424"/>
    <w:rsid w:val="005C3758"/>
    <w:rsid w:val="005C393F"/>
    <w:rsid w:val="005C57F4"/>
    <w:rsid w:val="005C62F7"/>
    <w:rsid w:val="005C66DE"/>
    <w:rsid w:val="005C6B33"/>
    <w:rsid w:val="005C6F72"/>
    <w:rsid w:val="005D521C"/>
    <w:rsid w:val="005E00DC"/>
    <w:rsid w:val="005E014E"/>
    <w:rsid w:val="005E0D67"/>
    <w:rsid w:val="005E13A5"/>
    <w:rsid w:val="005E5BE5"/>
    <w:rsid w:val="005F5173"/>
    <w:rsid w:val="005F64F0"/>
    <w:rsid w:val="00601712"/>
    <w:rsid w:val="00603939"/>
    <w:rsid w:val="00603AEE"/>
    <w:rsid w:val="0060743D"/>
    <w:rsid w:val="00607817"/>
    <w:rsid w:val="006134DC"/>
    <w:rsid w:val="006137AB"/>
    <w:rsid w:val="006156A8"/>
    <w:rsid w:val="006171B2"/>
    <w:rsid w:val="00623B50"/>
    <w:rsid w:val="00624116"/>
    <w:rsid w:val="0062629F"/>
    <w:rsid w:val="00626F0A"/>
    <w:rsid w:val="00627F02"/>
    <w:rsid w:val="006305ED"/>
    <w:rsid w:val="00632157"/>
    <w:rsid w:val="00634F46"/>
    <w:rsid w:val="00635A80"/>
    <w:rsid w:val="006365A6"/>
    <w:rsid w:val="00636CEE"/>
    <w:rsid w:val="006418F0"/>
    <w:rsid w:val="0064320B"/>
    <w:rsid w:val="00647302"/>
    <w:rsid w:val="00650755"/>
    <w:rsid w:val="00652F58"/>
    <w:rsid w:val="00654B32"/>
    <w:rsid w:val="00657902"/>
    <w:rsid w:val="00657CC0"/>
    <w:rsid w:val="00660746"/>
    <w:rsid w:val="00661585"/>
    <w:rsid w:val="00664AF4"/>
    <w:rsid w:val="00666383"/>
    <w:rsid w:val="00666A83"/>
    <w:rsid w:val="006749E5"/>
    <w:rsid w:val="00676060"/>
    <w:rsid w:val="006805FE"/>
    <w:rsid w:val="00682A99"/>
    <w:rsid w:val="00682EE5"/>
    <w:rsid w:val="0068516E"/>
    <w:rsid w:val="00693A0B"/>
    <w:rsid w:val="00696A9B"/>
    <w:rsid w:val="006A27BD"/>
    <w:rsid w:val="006B0C34"/>
    <w:rsid w:val="006B11D5"/>
    <w:rsid w:val="006B1B41"/>
    <w:rsid w:val="006B3059"/>
    <w:rsid w:val="006B3651"/>
    <w:rsid w:val="006B574C"/>
    <w:rsid w:val="006C0782"/>
    <w:rsid w:val="006C2577"/>
    <w:rsid w:val="006C2C7D"/>
    <w:rsid w:val="006C30A1"/>
    <w:rsid w:val="006C457B"/>
    <w:rsid w:val="006D23BA"/>
    <w:rsid w:val="006D24BD"/>
    <w:rsid w:val="006D5654"/>
    <w:rsid w:val="006D6C51"/>
    <w:rsid w:val="006E16E4"/>
    <w:rsid w:val="006E1B31"/>
    <w:rsid w:val="006E281D"/>
    <w:rsid w:val="006E3B05"/>
    <w:rsid w:val="006E66C5"/>
    <w:rsid w:val="006E7F89"/>
    <w:rsid w:val="006F2039"/>
    <w:rsid w:val="006F3D65"/>
    <w:rsid w:val="006F5FC3"/>
    <w:rsid w:val="00704776"/>
    <w:rsid w:val="00707A4D"/>
    <w:rsid w:val="00716DE8"/>
    <w:rsid w:val="00717AA0"/>
    <w:rsid w:val="00720696"/>
    <w:rsid w:val="007219AC"/>
    <w:rsid w:val="007235C8"/>
    <w:rsid w:val="0073161D"/>
    <w:rsid w:val="00734DAF"/>
    <w:rsid w:val="00736689"/>
    <w:rsid w:val="007402C9"/>
    <w:rsid w:val="007444FC"/>
    <w:rsid w:val="0074570C"/>
    <w:rsid w:val="00747373"/>
    <w:rsid w:val="00753084"/>
    <w:rsid w:val="007533EB"/>
    <w:rsid w:val="0075340A"/>
    <w:rsid w:val="0075403B"/>
    <w:rsid w:val="00754227"/>
    <w:rsid w:val="00762B79"/>
    <w:rsid w:val="00763538"/>
    <w:rsid w:val="00764B3B"/>
    <w:rsid w:val="00765171"/>
    <w:rsid w:val="00765851"/>
    <w:rsid w:val="007665A8"/>
    <w:rsid w:val="0077033F"/>
    <w:rsid w:val="00773861"/>
    <w:rsid w:val="007775EE"/>
    <w:rsid w:val="00782CBC"/>
    <w:rsid w:val="007837B3"/>
    <w:rsid w:val="0078451E"/>
    <w:rsid w:val="00785A81"/>
    <w:rsid w:val="00787577"/>
    <w:rsid w:val="00787F44"/>
    <w:rsid w:val="00793A0F"/>
    <w:rsid w:val="0079435C"/>
    <w:rsid w:val="00794A2C"/>
    <w:rsid w:val="0079700F"/>
    <w:rsid w:val="007970DE"/>
    <w:rsid w:val="007974D3"/>
    <w:rsid w:val="00797FB2"/>
    <w:rsid w:val="007A1619"/>
    <w:rsid w:val="007A193D"/>
    <w:rsid w:val="007A3181"/>
    <w:rsid w:val="007A7650"/>
    <w:rsid w:val="007B0F26"/>
    <w:rsid w:val="007B3B4E"/>
    <w:rsid w:val="007B72AC"/>
    <w:rsid w:val="007C0413"/>
    <w:rsid w:val="007C14B1"/>
    <w:rsid w:val="007C17C9"/>
    <w:rsid w:val="007C1F92"/>
    <w:rsid w:val="007C26DD"/>
    <w:rsid w:val="007C3984"/>
    <w:rsid w:val="007C4EF7"/>
    <w:rsid w:val="007D1A78"/>
    <w:rsid w:val="007D29B3"/>
    <w:rsid w:val="007D5D64"/>
    <w:rsid w:val="007D70A2"/>
    <w:rsid w:val="007E2A12"/>
    <w:rsid w:val="007E2DB0"/>
    <w:rsid w:val="007E3999"/>
    <w:rsid w:val="007E41A6"/>
    <w:rsid w:val="007E535F"/>
    <w:rsid w:val="007E6F15"/>
    <w:rsid w:val="007E744C"/>
    <w:rsid w:val="007F2BDA"/>
    <w:rsid w:val="007F36A0"/>
    <w:rsid w:val="007F4E07"/>
    <w:rsid w:val="007F6B06"/>
    <w:rsid w:val="007F7A04"/>
    <w:rsid w:val="007F7ADA"/>
    <w:rsid w:val="008014D7"/>
    <w:rsid w:val="00802331"/>
    <w:rsid w:val="00803993"/>
    <w:rsid w:val="00803DBC"/>
    <w:rsid w:val="00805C3A"/>
    <w:rsid w:val="0080651D"/>
    <w:rsid w:val="00807089"/>
    <w:rsid w:val="00811D2C"/>
    <w:rsid w:val="00813498"/>
    <w:rsid w:val="00814A87"/>
    <w:rsid w:val="00814BAE"/>
    <w:rsid w:val="00815C72"/>
    <w:rsid w:val="00817FAF"/>
    <w:rsid w:val="0082135C"/>
    <w:rsid w:val="00823528"/>
    <w:rsid w:val="00826160"/>
    <w:rsid w:val="0082678B"/>
    <w:rsid w:val="008312CD"/>
    <w:rsid w:val="00833882"/>
    <w:rsid w:val="00834D36"/>
    <w:rsid w:val="00836645"/>
    <w:rsid w:val="00840E12"/>
    <w:rsid w:val="008436E3"/>
    <w:rsid w:val="00843A0B"/>
    <w:rsid w:val="008504F7"/>
    <w:rsid w:val="00850DDE"/>
    <w:rsid w:val="008516AF"/>
    <w:rsid w:val="008519ED"/>
    <w:rsid w:val="00852732"/>
    <w:rsid w:val="00856B48"/>
    <w:rsid w:val="0085747C"/>
    <w:rsid w:val="00857928"/>
    <w:rsid w:val="00861BC7"/>
    <w:rsid w:val="00864046"/>
    <w:rsid w:val="00875591"/>
    <w:rsid w:val="00877104"/>
    <w:rsid w:val="008772D9"/>
    <w:rsid w:val="0088324B"/>
    <w:rsid w:val="008852B1"/>
    <w:rsid w:val="008853F8"/>
    <w:rsid w:val="00885D47"/>
    <w:rsid w:val="008866EB"/>
    <w:rsid w:val="00892965"/>
    <w:rsid w:val="00893426"/>
    <w:rsid w:val="00893447"/>
    <w:rsid w:val="0089601B"/>
    <w:rsid w:val="008974A8"/>
    <w:rsid w:val="008974AD"/>
    <w:rsid w:val="008A05B6"/>
    <w:rsid w:val="008A2166"/>
    <w:rsid w:val="008A3FBB"/>
    <w:rsid w:val="008A44E9"/>
    <w:rsid w:val="008A4968"/>
    <w:rsid w:val="008B0B38"/>
    <w:rsid w:val="008B2C71"/>
    <w:rsid w:val="008B30E4"/>
    <w:rsid w:val="008B5646"/>
    <w:rsid w:val="008B7279"/>
    <w:rsid w:val="008C268E"/>
    <w:rsid w:val="008C5D6D"/>
    <w:rsid w:val="008C77FA"/>
    <w:rsid w:val="008D1713"/>
    <w:rsid w:val="008D1754"/>
    <w:rsid w:val="008D3533"/>
    <w:rsid w:val="008D35D0"/>
    <w:rsid w:val="008D501B"/>
    <w:rsid w:val="008D54AA"/>
    <w:rsid w:val="008E0BA6"/>
    <w:rsid w:val="008E1174"/>
    <w:rsid w:val="008E2312"/>
    <w:rsid w:val="008E2E38"/>
    <w:rsid w:val="008E721D"/>
    <w:rsid w:val="008F00DF"/>
    <w:rsid w:val="008F4B46"/>
    <w:rsid w:val="009047D9"/>
    <w:rsid w:val="00907801"/>
    <w:rsid w:val="00912187"/>
    <w:rsid w:val="00915785"/>
    <w:rsid w:val="009170E8"/>
    <w:rsid w:val="0093417D"/>
    <w:rsid w:val="00934741"/>
    <w:rsid w:val="00934FD3"/>
    <w:rsid w:val="0093513E"/>
    <w:rsid w:val="009353F0"/>
    <w:rsid w:val="00937BA9"/>
    <w:rsid w:val="009408E2"/>
    <w:rsid w:val="009420CA"/>
    <w:rsid w:val="00943269"/>
    <w:rsid w:val="00944B25"/>
    <w:rsid w:val="009464F5"/>
    <w:rsid w:val="00950E7A"/>
    <w:rsid w:val="00951DA0"/>
    <w:rsid w:val="009522B9"/>
    <w:rsid w:val="00952F49"/>
    <w:rsid w:val="00961117"/>
    <w:rsid w:val="009621E8"/>
    <w:rsid w:val="00962605"/>
    <w:rsid w:val="00964198"/>
    <w:rsid w:val="00964467"/>
    <w:rsid w:val="009664B6"/>
    <w:rsid w:val="00983233"/>
    <w:rsid w:val="00990D48"/>
    <w:rsid w:val="009915EB"/>
    <w:rsid w:val="00992016"/>
    <w:rsid w:val="00992CF7"/>
    <w:rsid w:val="009944B8"/>
    <w:rsid w:val="009A1104"/>
    <w:rsid w:val="009A5429"/>
    <w:rsid w:val="009B2C24"/>
    <w:rsid w:val="009B4B72"/>
    <w:rsid w:val="009B521E"/>
    <w:rsid w:val="009B6EF2"/>
    <w:rsid w:val="009C0543"/>
    <w:rsid w:val="009C3C72"/>
    <w:rsid w:val="009D0843"/>
    <w:rsid w:val="009D7645"/>
    <w:rsid w:val="009E4E78"/>
    <w:rsid w:val="009F0F4B"/>
    <w:rsid w:val="009F2894"/>
    <w:rsid w:val="009F343D"/>
    <w:rsid w:val="009F3861"/>
    <w:rsid w:val="009F446B"/>
    <w:rsid w:val="009F44A4"/>
    <w:rsid w:val="009F7104"/>
    <w:rsid w:val="009F7CC9"/>
    <w:rsid w:val="00A10276"/>
    <w:rsid w:val="00A11E9B"/>
    <w:rsid w:val="00A12CDE"/>
    <w:rsid w:val="00A12F92"/>
    <w:rsid w:val="00A134B4"/>
    <w:rsid w:val="00A169E1"/>
    <w:rsid w:val="00A17307"/>
    <w:rsid w:val="00A17A00"/>
    <w:rsid w:val="00A21CE1"/>
    <w:rsid w:val="00A21E24"/>
    <w:rsid w:val="00A23FED"/>
    <w:rsid w:val="00A25505"/>
    <w:rsid w:val="00A25CD3"/>
    <w:rsid w:val="00A30EF4"/>
    <w:rsid w:val="00A32C5F"/>
    <w:rsid w:val="00A408E5"/>
    <w:rsid w:val="00A4164C"/>
    <w:rsid w:val="00A43356"/>
    <w:rsid w:val="00A508A7"/>
    <w:rsid w:val="00A54D57"/>
    <w:rsid w:val="00A55EBC"/>
    <w:rsid w:val="00A61BD9"/>
    <w:rsid w:val="00A62D6A"/>
    <w:rsid w:val="00A65F13"/>
    <w:rsid w:val="00A713CA"/>
    <w:rsid w:val="00A720FE"/>
    <w:rsid w:val="00A73530"/>
    <w:rsid w:val="00A743C9"/>
    <w:rsid w:val="00A74E72"/>
    <w:rsid w:val="00A75689"/>
    <w:rsid w:val="00A75A94"/>
    <w:rsid w:val="00A76D15"/>
    <w:rsid w:val="00A80704"/>
    <w:rsid w:val="00A80987"/>
    <w:rsid w:val="00A80F9E"/>
    <w:rsid w:val="00A83933"/>
    <w:rsid w:val="00A83FCC"/>
    <w:rsid w:val="00A84154"/>
    <w:rsid w:val="00A90858"/>
    <w:rsid w:val="00A93412"/>
    <w:rsid w:val="00A939A2"/>
    <w:rsid w:val="00A95333"/>
    <w:rsid w:val="00A96AB7"/>
    <w:rsid w:val="00AA000E"/>
    <w:rsid w:val="00AA10E3"/>
    <w:rsid w:val="00AA1713"/>
    <w:rsid w:val="00AA193F"/>
    <w:rsid w:val="00AA5799"/>
    <w:rsid w:val="00AB5E74"/>
    <w:rsid w:val="00AC0858"/>
    <w:rsid w:val="00AC0FBF"/>
    <w:rsid w:val="00AC3F77"/>
    <w:rsid w:val="00AD0E2E"/>
    <w:rsid w:val="00AD332A"/>
    <w:rsid w:val="00AD6790"/>
    <w:rsid w:val="00AD7900"/>
    <w:rsid w:val="00AE003E"/>
    <w:rsid w:val="00AE24C4"/>
    <w:rsid w:val="00AE3068"/>
    <w:rsid w:val="00AE5F9B"/>
    <w:rsid w:val="00AF261B"/>
    <w:rsid w:val="00AF2863"/>
    <w:rsid w:val="00B02BDA"/>
    <w:rsid w:val="00B05B2E"/>
    <w:rsid w:val="00B06820"/>
    <w:rsid w:val="00B155DB"/>
    <w:rsid w:val="00B21308"/>
    <w:rsid w:val="00B238A1"/>
    <w:rsid w:val="00B25CB9"/>
    <w:rsid w:val="00B26865"/>
    <w:rsid w:val="00B2772E"/>
    <w:rsid w:val="00B30045"/>
    <w:rsid w:val="00B30CD2"/>
    <w:rsid w:val="00B3107D"/>
    <w:rsid w:val="00B32A89"/>
    <w:rsid w:val="00B34A47"/>
    <w:rsid w:val="00B37C6C"/>
    <w:rsid w:val="00B40C79"/>
    <w:rsid w:val="00B45907"/>
    <w:rsid w:val="00B46935"/>
    <w:rsid w:val="00B507DC"/>
    <w:rsid w:val="00B55254"/>
    <w:rsid w:val="00B554D3"/>
    <w:rsid w:val="00B55702"/>
    <w:rsid w:val="00B62139"/>
    <w:rsid w:val="00B62476"/>
    <w:rsid w:val="00B637D3"/>
    <w:rsid w:val="00B6422C"/>
    <w:rsid w:val="00B65509"/>
    <w:rsid w:val="00B65554"/>
    <w:rsid w:val="00B67BF4"/>
    <w:rsid w:val="00B77F4B"/>
    <w:rsid w:val="00B800DE"/>
    <w:rsid w:val="00B81B1B"/>
    <w:rsid w:val="00B87848"/>
    <w:rsid w:val="00B90B7D"/>
    <w:rsid w:val="00B91747"/>
    <w:rsid w:val="00B93AA0"/>
    <w:rsid w:val="00B95CD4"/>
    <w:rsid w:val="00BA0778"/>
    <w:rsid w:val="00BA0FB5"/>
    <w:rsid w:val="00BA4EA8"/>
    <w:rsid w:val="00BA5277"/>
    <w:rsid w:val="00BB0147"/>
    <w:rsid w:val="00BB168B"/>
    <w:rsid w:val="00BB2D8C"/>
    <w:rsid w:val="00BB36C8"/>
    <w:rsid w:val="00BB738A"/>
    <w:rsid w:val="00BC059B"/>
    <w:rsid w:val="00BC08E6"/>
    <w:rsid w:val="00BC1375"/>
    <w:rsid w:val="00BC4076"/>
    <w:rsid w:val="00BC415A"/>
    <w:rsid w:val="00BC4DB8"/>
    <w:rsid w:val="00BD13D0"/>
    <w:rsid w:val="00BD68FE"/>
    <w:rsid w:val="00BD72F9"/>
    <w:rsid w:val="00BE21B2"/>
    <w:rsid w:val="00BE4675"/>
    <w:rsid w:val="00BF17FD"/>
    <w:rsid w:val="00BF4C95"/>
    <w:rsid w:val="00C01F15"/>
    <w:rsid w:val="00C02A41"/>
    <w:rsid w:val="00C11228"/>
    <w:rsid w:val="00C176E6"/>
    <w:rsid w:val="00C21E14"/>
    <w:rsid w:val="00C26648"/>
    <w:rsid w:val="00C27EEB"/>
    <w:rsid w:val="00C319B5"/>
    <w:rsid w:val="00C32A2B"/>
    <w:rsid w:val="00C34A33"/>
    <w:rsid w:val="00C34F3A"/>
    <w:rsid w:val="00C356C9"/>
    <w:rsid w:val="00C358F5"/>
    <w:rsid w:val="00C35D87"/>
    <w:rsid w:val="00C3732A"/>
    <w:rsid w:val="00C37B25"/>
    <w:rsid w:val="00C4527C"/>
    <w:rsid w:val="00C478C7"/>
    <w:rsid w:val="00C514B9"/>
    <w:rsid w:val="00C52EC8"/>
    <w:rsid w:val="00C5322F"/>
    <w:rsid w:val="00C60B26"/>
    <w:rsid w:val="00C6487D"/>
    <w:rsid w:val="00C712D1"/>
    <w:rsid w:val="00C724C6"/>
    <w:rsid w:val="00C765B5"/>
    <w:rsid w:val="00C77D0D"/>
    <w:rsid w:val="00C80197"/>
    <w:rsid w:val="00C808C2"/>
    <w:rsid w:val="00C82DE6"/>
    <w:rsid w:val="00C85364"/>
    <w:rsid w:val="00C87F77"/>
    <w:rsid w:val="00C9169D"/>
    <w:rsid w:val="00C925B6"/>
    <w:rsid w:val="00C92D68"/>
    <w:rsid w:val="00C96445"/>
    <w:rsid w:val="00CA15EA"/>
    <w:rsid w:val="00CA502A"/>
    <w:rsid w:val="00CA64EA"/>
    <w:rsid w:val="00CA7EC8"/>
    <w:rsid w:val="00CB18CE"/>
    <w:rsid w:val="00CB4483"/>
    <w:rsid w:val="00CB51BF"/>
    <w:rsid w:val="00CD62AD"/>
    <w:rsid w:val="00CE1BF8"/>
    <w:rsid w:val="00CE2AB1"/>
    <w:rsid w:val="00CE3B1F"/>
    <w:rsid w:val="00CE3CCB"/>
    <w:rsid w:val="00CE4A9C"/>
    <w:rsid w:val="00CE79EA"/>
    <w:rsid w:val="00CE7B5F"/>
    <w:rsid w:val="00CF1C68"/>
    <w:rsid w:val="00CF218D"/>
    <w:rsid w:val="00CF221C"/>
    <w:rsid w:val="00D022EE"/>
    <w:rsid w:val="00D02E3F"/>
    <w:rsid w:val="00D05D6C"/>
    <w:rsid w:val="00D12EF6"/>
    <w:rsid w:val="00D14EEF"/>
    <w:rsid w:val="00D150D1"/>
    <w:rsid w:val="00D169C4"/>
    <w:rsid w:val="00D170BD"/>
    <w:rsid w:val="00D17138"/>
    <w:rsid w:val="00D1732E"/>
    <w:rsid w:val="00D2020A"/>
    <w:rsid w:val="00D20223"/>
    <w:rsid w:val="00D218ED"/>
    <w:rsid w:val="00D313C6"/>
    <w:rsid w:val="00D32F5C"/>
    <w:rsid w:val="00D3685D"/>
    <w:rsid w:val="00D444BE"/>
    <w:rsid w:val="00D56D13"/>
    <w:rsid w:val="00D60B10"/>
    <w:rsid w:val="00D61A4B"/>
    <w:rsid w:val="00D67063"/>
    <w:rsid w:val="00D679D8"/>
    <w:rsid w:val="00D742CC"/>
    <w:rsid w:val="00D742CF"/>
    <w:rsid w:val="00D77524"/>
    <w:rsid w:val="00D815A0"/>
    <w:rsid w:val="00D839AF"/>
    <w:rsid w:val="00D91260"/>
    <w:rsid w:val="00D92466"/>
    <w:rsid w:val="00D92E9C"/>
    <w:rsid w:val="00D97774"/>
    <w:rsid w:val="00DA075B"/>
    <w:rsid w:val="00DA10BD"/>
    <w:rsid w:val="00DB0727"/>
    <w:rsid w:val="00DB60B1"/>
    <w:rsid w:val="00DC1B6C"/>
    <w:rsid w:val="00DD0287"/>
    <w:rsid w:val="00DD5C86"/>
    <w:rsid w:val="00DD7AEC"/>
    <w:rsid w:val="00DE3A7B"/>
    <w:rsid w:val="00DF1773"/>
    <w:rsid w:val="00DF3D4B"/>
    <w:rsid w:val="00DF7D8C"/>
    <w:rsid w:val="00E05151"/>
    <w:rsid w:val="00E07AD0"/>
    <w:rsid w:val="00E138BE"/>
    <w:rsid w:val="00E209C2"/>
    <w:rsid w:val="00E213C7"/>
    <w:rsid w:val="00E2205F"/>
    <w:rsid w:val="00E24F99"/>
    <w:rsid w:val="00E25D8D"/>
    <w:rsid w:val="00E27F10"/>
    <w:rsid w:val="00E30414"/>
    <w:rsid w:val="00E357BC"/>
    <w:rsid w:val="00E35968"/>
    <w:rsid w:val="00E40C9D"/>
    <w:rsid w:val="00E4378B"/>
    <w:rsid w:val="00E472E6"/>
    <w:rsid w:val="00E50E84"/>
    <w:rsid w:val="00E515D3"/>
    <w:rsid w:val="00E53D6B"/>
    <w:rsid w:val="00E5535E"/>
    <w:rsid w:val="00E558B4"/>
    <w:rsid w:val="00E66568"/>
    <w:rsid w:val="00E66923"/>
    <w:rsid w:val="00E6697B"/>
    <w:rsid w:val="00E66B14"/>
    <w:rsid w:val="00E702C3"/>
    <w:rsid w:val="00E72ECC"/>
    <w:rsid w:val="00E76FAC"/>
    <w:rsid w:val="00E77847"/>
    <w:rsid w:val="00E811A6"/>
    <w:rsid w:val="00E820B0"/>
    <w:rsid w:val="00E83B7E"/>
    <w:rsid w:val="00E90346"/>
    <w:rsid w:val="00E903FD"/>
    <w:rsid w:val="00E91D1F"/>
    <w:rsid w:val="00E9253E"/>
    <w:rsid w:val="00E938BB"/>
    <w:rsid w:val="00EA1F7A"/>
    <w:rsid w:val="00EA26DF"/>
    <w:rsid w:val="00EA36B3"/>
    <w:rsid w:val="00EA4092"/>
    <w:rsid w:val="00EA527C"/>
    <w:rsid w:val="00EA69F7"/>
    <w:rsid w:val="00EA6E8B"/>
    <w:rsid w:val="00EB18DD"/>
    <w:rsid w:val="00EB22F0"/>
    <w:rsid w:val="00EC4046"/>
    <w:rsid w:val="00EC5D0B"/>
    <w:rsid w:val="00EC62A5"/>
    <w:rsid w:val="00EC6C15"/>
    <w:rsid w:val="00EC7F3D"/>
    <w:rsid w:val="00ED1627"/>
    <w:rsid w:val="00ED1960"/>
    <w:rsid w:val="00ED4298"/>
    <w:rsid w:val="00ED59F6"/>
    <w:rsid w:val="00ED5E6C"/>
    <w:rsid w:val="00ED608B"/>
    <w:rsid w:val="00ED7901"/>
    <w:rsid w:val="00ED7FBD"/>
    <w:rsid w:val="00EE28AF"/>
    <w:rsid w:val="00EE696F"/>
    <w:rsid w:val="00EE72E3"/>
    <w:rsid w:val="00EE7F82"/>
    <w:rsid w:val="00EF0DEA"/>
    <w:rsid w:val="00EF1D22"/>
    <w:rsid w:val="00EF2F23"/>
    <w:rsid w:val="00EF3455"/>
    <w:rsid w:val="00EF3A96"/>
    <w:rsid w:val="00EF6CDA"/>
    <w:rsid w:val="00F00092"/>
    <w:rsid w:val="00F02442"/>
    <w:rsid w:val="00F04628"/>
    <w:rsid w:val="00F046BD"/>
    <w:rsid w:val="00F05784"/>
    <w:rsid w:val="00F130BE"/>
    <w:rsid w:val="00F14991"/>
    <w:rsid w:val="00F2216F"/>
    <w:rsid w:val="00F23F59"/>
    <w:rsid w:val="00F24841"/>
    <w:rsid w:val="00F37B3D"/>
    <w:rsid w:val="00F450D3"/>
    <w:rsid w:val="00F45F6D"/>
    <w:rsid w:val="00F47EA5"/>
    <w:rsid w:val="00F52B50"/>
    <w:rsid w:val="00F57CE3"/>
    <w:rsid w:val="00F647CC"/>
    <w:rsid w:val="00F64A5B"/>
    <w:rsid w:val="00F76B86"/>
    <w:rsid w:val="00F7719B"/>
    <w:rsid w:val="00F8261A"/>
    <w:rsid w:val="00F84D9A"/>
    <w:rsid w:val="00F85941"/>
    <w:rsid w:val="00F872E4"/>
    <w:rsid w:val="00F87F6A"/>
    <w:rsid w:val="00F95146"/>
    <w:rsid w:val="00F95B89"/>
    <w:rsid w:val="00FA0E85"/>
    <w:rsid w:val="00FA24DE"/>
    <w:rsid w:val="00FA784B"/>
    <w:rsid w:val="00FB1762"/>
    <w:rsid w:val="00FB2752"/>
    <w:rsid w:val="00FB7364"/>
    <w:rsid w:val="00FC69B9"/>
    <w:rsid w:val="00FC777E"/>
    <w:rsid w:val="00FD1079"/>
    <w:rsid w:val="00FD17D6"/>
    <w:rsid w:val="00FD2165"/>
    <w:rsid w:val="00FD37E2"/>
    <w:rsid w:val="00FD49A0"/>
    <w:rsid w:val="00FD4B19"/>
    <w:rsid w:val="00FD5410"/>
    <w:rsid w:val="00FE22FF"/>
    <w:rsid w:val="00FE2341"/>
    <w:rsid w:val="00FF083E"/>
    <w:rsid w:val="00FF6618"/>
    <w:rsid w:val="02017BDD"/>
    <w:rsid w:val="13823E8A"/>
    <w:rsid w:val="243C4990"/>
    <w:rsid w:val="3CBC5DBA"/>
    <w:rsid w:val="3FEB41A8"/>
    <w:rsid w:val="4F2E313B"/>
    <w:rsid w:val="50BC0586"/>
    <w:rsid w:val="538A2AC1"/>
    <w:rsid w:val="605A7F16"/>
    <w:rsid w:val="7C6E4C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A7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lsdException w:name="footer" w:semiHidden="0"/>
    <w:lsdException w:name="caption" w:uiPriority="35" w:qFormat="1"/>
    <w:lsdException w:name="line number"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paragraph" w:styleId="Heading1">
    <w:name w:val="heading 1"/>
    <w:basedOn w:val="Normal"/>
    <w:link w:val="Heading1Char"/>
    <w:uiPriority w:val="9"/>
    <w:qFormat/>
    <w:pPr>
      <w:widowControl/>
      <w:spacing w:before="100" w:beforeAutospacing="1" w:after="100" w:afterAutospacing="1"/>
      <w:jc w:val="left"/>
      <w:outlineLvl w:val="0"/>
    </w:pPr>
    <w:rPr>
      <w:rFonts w:ascii="SimSun" w:eastAsia="SimSun" w:hAnsi="SimSun" w:cs="SimSu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autoRedefine/>
    <w:uiPriority w:val="99"/>
    <w:unhideWhenUsed/>
    <w:qFormat/>
    <w:rsid w:val="00C87F77"/>
    <w:pPr>
      <w:jc w:val="left"/>
    </w:pPr>
  </w:style>
  <w:style w:type="paragraph" w:styleId="BalloonText">
    <w:name w:val="Balloon Text"/>
    <w:basedOn w:val="Normal"/>
    <w:link w:val="BalloonTextChar"/>
    <w:autoRedefine/>
    <w:uiPriority w:val="99"/>
    <w:semiHidden/>
    <w:unhideWhenUsed/>
    <w:qFormat/>
    <w:rPr>
      <w:sz w:val="18"/>
      <w:szCs w:val="18"/>
    </w:rPr>
  </w:style>
  <w:style w:type="paragraph" w:styleId="Footer">
    <w:name w:val="footer"/>
    <w:basedOn w:val="Normal"/>
    <w:link w:val="FooterChar"/>
    <w:uiPriority w:val="99"/>
    <w:unhideWhenUsed/>
    <w:pPr>
      <w:tabs>
        <w:tab w:val="center" w:pos="4153"/>
        <w:tab w:val="right" w:pos="8306"/>
      </w:tabs>
      <w:snapToGrid w:val="0"/>
      <w:jc w:val="left"/>
    </w:pPr>
    <w:rPr>
      <w:sz w:val="18"/>
      <w:szCs w:val="18"/>
    </w:rPr>
  </w:style>
  <w:style w:type="paragraph" w:styleId="Header">
    <w:name w:val="header"/>
    <w:basedOn w:val="Normal"/>
    <w:link w:val="HeaderChar"/>
    <w:uiPriority w:val="99"/>
    <w:unhideWhenUsed/>
    <w:pPr>
      <w:tabs>
        <w:tab w:val="center" w:pos="4153"/>
        <w:tab w:val="right" w:pos="8306"/>
      </w:tabs>
      <w:snapToGrid w:val="0"/>
      <w:jc w:val="center"/>
    </w:pPr>
    <w:rPr>
      <w:sz w:val="18"/>
      <w:szCs w:val="18"/>
    </w:rPr>
  </w:style>
  <w:style w:type="paragraph" w:styleId="NormalWeb">
    <w:name w:val="Normal (Web)"/>
    <w:basedOn w:val="Normal"/>
    <w:autoRedefine/>
    <w:uiPriority w:val="99"/>
    <w:semiHidden/>
    <w:unhideWhenUsed/>
    <w:qFormat/>
    <w:pPr>
      <w:widowControl/>
      <w:spacing w:before="100" w:beforeAutospacing="1" w:after="100" w:afterAutospacing="1"/>
      <w:jc w:val="left"/>
    </w:pPr>
    <w:rPr>
      <w:rFonts w:ascii="SimSun" w:eastAsia="SimSun" w:hAnsi="SimSun" w:cs="SimSun"/>
      <w:kern w:val="0"/>
      <w:sz w:val="24"/>
      <w:szCs w:val="24"/>
    </w:rPr>
  </w:style>
  <w:style w:type="paragraph" w:styleId="Title">
    <w:name w:val="Title"/>
    <w:basedOn w:val="Normal"/>
    <w:next w:val="Normal"/>
    <w:link w:val="TitleChar"/>
    <w:autoRedefine/>
    <w:uiPriority w:val="10"/>
    <w:qFormat/>
    <w:pPr>
      <w:spacing w:before="240" w:after="60"/>
      <w:jc w:val="center"/>
      <w:outlineLvl w:val="0"/>
    </w:pPr>
    <w:rPr>
      <w:rFonts w:asciiTheme="majorHAnsi" w:eastAsiaTheme="majorEastAsia" w:hAnsiTheme="majorHAnsi" w:cstheme="majorBidi"/>
      <w:b/>
      <w:bCs/>
      <w:sz w:val="32"/>
      <w:szCs w:val="32"/>
    </w:rPr>
  </w:style>
  <w:style w:type="paragraph" w:styleId="CommentSubject">
    <w:name w:val="annotation subject"/>
    <w:basedOn w:val="CommentText"/>
    <w:next w:val="CommentText"/>
    <w:link w:val="CommentSubjectChar"/>
    <w:autoRedefine/>
    <w:uiPriority w:val="99"/>
    <w:semiHidden/>
    <w:unhideWhenUsed/>
    <w:qFormat/>
    <w:rPr>
      <w:b/>
      <w:bCs/>
    </w:rPr>
  </w:style>
  <w:style w:type="table" w:styleId="TableGrid">
    <w:name w:val="Table Grid"/>
    <w:basedOn w:val="TableNormal"/>
    <w:autoRedefine/>
    <w:uiPriority w:val="39"/>
    <w:qFormat/>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autoRedefine/>
    <w:uiPriority w:val="22"/>
    <w:qFormat/>
    <w:rPr>
      <w:b/>
      <w:bCs/>
    </w:rPr>
  </w:style>
  <w:style w:type="character" w:styleId="FollowedHyperlink">
    <w:name w:val="FollowedHyperlink"/>
    <w:basedOn w:val="DefaultParagraphFont"/>
    <w:autoRedefine/>
    <w:uiPriority w:val="99"/>
    <w:semiHidden/>
    <w:unhideWhenUsed/>
    <w:qFormat/>
    <w:rPr>
      <w:color w:val="954F72" w:themeColor="followedHyperlink"/>
      <w:u w:val="single"/>
    </w:rPr>
  </w:style>
  <w:style w:type="character" w:styleId="Emphasis">
    <w:name w:val="Emphasis"/>
    <w:basedOn w:val="DefaultParagraphFont"/>
    <w:autoRedefine/>
    <w:uiPriority w:val="20"/>
    <w:qFormat/>
    <w:rPr>
      <w:i/>
      <w:iCs/>
    </w:rPr>
  </w:style>
  <w:style w:type="character" w:styleId="LineNumber">
    <w:name w:val="line number"/>
    <w:basedOn w:val="DefaultParagraphFont"/>
    <w:autoRedefine/>
    <w:uiPriority w:val="99"/>
    <w:semiHidden/>
    <w:unhideWhenUsed/>
    <w:qFormat/>
  </w:style>
  <w:style w:type="character" w:styleId="Hyperlink">
    <w:name w:val="Hyperlink"/>
    <w:basedOn w:val="DefaultParagraphFont"/>
    <w:autoRedefine/>
    <w:uiPriority w:val="99"/>
    <w:unhideWhenUsed/>
    <w:qFormat/>
    <w:rPr>
      <w:color w:val="0000FF"/>
      <w:u w:val="single"/>
    </w:rPr>
  </w:style>
  <w:style w:type="character" w:styleId="CommentReference">
    <w:name w:val="annotation reference"/>
    <w:basedOn w:val="DefaultParagraphFont"/>
    <w:uiPriority w:val="99"/>
    <w:semiHidden/>
    <w:unhideWhenUsed/>
    <w:rPr>
      <w:sz w:val="21"/>
      <w:szCs w:val="21"/>
    </w:rPr>
  </w:style>
  <w:style w:type="paragraph" w:customStyle="1" w:styleId="Default">
    <w:name w:val="Default"/>
    <w:pPr>
      <w:widowControl w:val="0"/>
      <w:autoSpaceDE w:val="0"/>
      <w:autoSpaceDN w:val="0"/>
      <w:adjustRightInd w:val="0"/>
    </w:pPr>
    <w:rPr>
      <w:rFonts w:ascii="Times New Roman" w:hAnsi="Times New Roman" w:cs="Times New Roman"/>
      <w:color w:val="000000"/>
      <w:sz w:val="24"/>
      <w:szCs w:val="24"/>
    </w:rPr>
  </w:style>
  <w:style w:type="paragraph" w:styleId="ListParagraph">
    <w:name w:val="List Paragraph"/>
    <w:basedOn w:val="Normal"/>
    <w:uiPriority w:val="34"/>
    <w:qFormat/>
    <w:pPr>
      <w:ind w:firstLineChars="200" w:firstLine="420"/>
    </w:pPr>
  </w:style>
  <w:style w:type="character" w:customStyle="1" w:styleId="HeaderChar">
    <w:name w:val="Header Char"/>
    <w:basedOn w:val="DefaultParagraphFont"/>
    <w:link w:val="Header"/>
    <w:uiPriority w:val="99"/>
    <w:rPr>
      <w:sz w:val="18"/>
      <w:szCs w:val="18"/>
    </w:rPr>
  </w:style>
  <w:style w:type="character" w:customStyle="1" w:styleId="FooterChar">
    <w:name w:val="Footer Char"/>
    <w:basedOn w:val="DefaultParagraphFont"/>
    <w:link w:val="Footer"/>
    <w:uiPriority w:val="99"/>
    <w:rPr>
      <w:sz w:val="18"/>
      <w:szCs w:val="18"/>
    </w:rPr>
  </w:style>
  <w:style w:type="character" w:customStyle="1" w:styleId="CommentTextChar">
    <w:name w:val="Comment Text Char"/>
    <w:basedOn w:val="DefaultParagraphFont"/>
    <w:link w:val="CommentText"/>
    <w:uiPriority w:val="99"/>
    <w:rsid w:val="00C87F77"/>
    <w:rPr>
      <w:kern w:val="2"/>
      <w:sz w:val="21"/>
      <w:szCs w:val="22"/>
    </w:rPr>
  </w:style>
  <w:style w:type="character" w:customStyle="1" w:styleId="CommentSubjectChar">
    <w:name w:val="Comment Subject Char"/>
    <w:basedOn w:val="CommentTextChar"/>
    <w:link w:val="CommentSubject"/>
    <w:uiPriority w:val="99"/>
    <w:semiHidden/>
    <w:rPr>
      <w:b/>
      <w:bCs/>
      <w:kern w:val="2"/>
      <w:sz w:val="21"/>
      <w:szCs w:val="22"/>
    </w:rPr>
  </w:style>
  <w:style w:type="character" w:customStyle="1" w:styleId="1">
    <w:name w:val="未处理的提及1"/>
    <w:basedOn w:val="DefaultParagraphFont"/>
    <w:autoRedefine/>
    <w:uiPriority w:val="99"/>
    <w:semiHidden/>
    <w:unhideWhenUsed/>
    <w:qFormat/>
    <w:rPr>
      <w:color w:val="605E5C"/>
      <w:shd w:val="clear" w:color="auto" w:fill="E1DFDD"/>
    </w:rPr>
  </w:style>
  <w:style w:type="character" w:customStyle="1" w:styleId="Heading1Char">
    <w:name w:val="Heading 1 Char"/>
    <w:basedOn w:val="DefaultParagraphFont"/>
    <w:link w:val="Heading1"/>
    <w:uiPriority w:val="9"/>
    <w:rPr>
      <w:rFonts w:ascii="SimSun" w:eastAsia="SimSun" w:hAnsi="SimSun" w:cs="SimSun"/>
      <w:b/>
      <w:bCs/>
      <w:kern w:val="36"/>
      <w:sz w:val="48"/>
      <w:szCs w:val="48"/>
    </w:rPr>
  </w:style>
  <w:style w:type="character" w:customStyle="1" w:styleId="mw-page-title-main">
    <w:name w:val="mw-page-title-main"/>
    <w:basedOn w:val="DefaultParagraphFont"/>
  </w:style>
  <w:style w:type="paragraph" w:customStyle="1" w:styleId="10">
    <w:name w:val="修订1"/>
    <w:autoRedefine/>
    <w:hidden/>
    <w:uiPriority w:val="99"/>
    <w:semiHidden/>
    <w:qFormat/>
    <w:rPr>
      <w:kern w:val="2"/>
      <w:sz w:val="21"/>
      <w:szCs w:val="22"/>
    </w:rPr>
  </w:style>
  <w:style w:type="character" w:customStyle="1" w:styleId="TitleChar">
    <w:name w:val="Title Char"/>
    <w:basedOn w:val="DefaultParagraphFont"/>
    <w:link w:val="Title"/>
    <w:autoRedefine/>
    <w:uiPriority w:val="10"/>
    <w:qFormat/>
    <w:rPr>
      <w:rFonts w:asciiTheme="majorHAnsi" w:eastAsiaTheme="majorEastAsia" w:hAnsiTheme="majorHAnsi" w:cstheme="majorBidi"/>
      <w:b/>
      <w:bCs/>
      <w:sz w:val="32"/>
      <w:szCs w:val="32"/>
    </w:rPr>
  </w:style>
  <w:style w:type="table" w:customStyle="1" w:styleId="11">
    <w:name w:val="网格型浅色1"/>
    <w:basedOn w:val="TableNormal"/>
    <w:autoRedefine/>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dNoteBibliographyTitle">
    <w:name w:val="EndNote Bibliography Title"/>
    <w:basedOn w:val="Normal"/>
    <w:link w:val="EndNoteBibliographyTitle0"/>
    <w:autoRedefine/>
    <w:qFormat/>
    <w:pPr>
      <w:jc w:val="center"/>
    </w:pPr>
    <w:rPr>
      <w:rFonts w:ascii="DengXian" w:eastAsia="DengXian" w:hAnsi="DengXian"/>
      <w:sz w:val="20"/>
    </w:rPr>
  </w:style>
  <w:style w:type="character" w:customStyle="1" w:styleId="EndNoteBibliographyTitle0">
    <w:name w:val="EndNote Bibliography Title 字符"/>
    <w:basedOn w:val="TitleChar"/>
    <w:link w:val="EndNoteBibliographyTitle"/>
    <w:autoRedefine/>
    <w:qFormat/>
    <w:rPr>
      <w:rFonts w:ascii="DengXian" w:eastAsia="DengXian" w:hAnsi="DengXian" w:cstheme="majorBidi"/>
      <w:b w:val="0"/>
      <w:bCs w:val="0"/>
      <w:kern w:val="2"/>
      <w:sz w:val="32"/>
      <w:szCs w:val="22"/>
    </w:rPr>
  </w:style>
  <w:style w:type="paragraph" w:customStyle="1" w:styleId="EndNoteBibliography">
    <w:name w:val="EndNote Bibliography"/>
    <w:basedOn w:val="Normal"/>
    <w:link w:val="EndNoteBibliography0"/>
    <w:autoRedefine/>
    <w:qFormat/>
    <w:rsid w:val="00C87F77"/>
    <w:rPr>
      <w:rFonts w:ascii="DengXian" w:eastAsia="DengXian" w:hAnsi="DengXian"/>
      <w:sz w:val="20"/>
    </w:rPr>
  </w:style>
  <w:style w:type="character" w:customStyle="1" w:styleId="EndNoteBibliography0">
    <w:name w:val="EndNote Bibliography 字符"/>
    <w:basedOn w:val="TitleChar"/>
    <w:link w:val="EndNoteBibliography"/>
    <w:autoRedefine/>
    <w:qFormat/>
    <w:rsid w:val="00C87F77"/>
    <w:rPr>
      <w:rFonts w:ascii="DengXian" w:eastAsia="DengXian" w:hAnsi="DengXian" w:cstheme="majorBidi"/>
      <w:b w:val="0"/>
      <w:bCs w:val="0"/>
      <w:kern w:val="2"/>
      <w:sz w:val="32"/>
      <w:szCs w:val="22"/>
    </w:rPr>
  </w:style>
  <w:style w:type="character" w:customStyle="1" w:styleId="BalloonTextChar">
    <w:name w:val="Balloon Text Char"/>
    <w:basedOn w:val="DefaultParagraphFont"/>
    <w:link w:val="BalloonText"/>
    <w:autoRedefine/>
    <w:uiPriority w:val="99"/>
    <w:semiHidden/>
    <w:qFormat/>
    <w:rPr>
      <w:sz w:val="18"/>
      <w:szCs w:val="18"/>
    </w:rPr>
  </w:style>
  <w:style w:type="paragraph" w:styleId="Revision">
    <w:name w:val="Revision"/>
    <w:hidden/>
    <w:uiPriority w:val="99"/>
    <w:unhideWhenUsed/>
    <w:rsid w:val="00C87F77"/>
    <w:rPr>
      <w:kern w:val="2"/>
      <w:sz w:val="21"/>
      <w:szCs w:val="22"/>
    </w:rPr>
  </w:style>
  <w:style w:type="character" w:customStyle="1" w:styleId="UnresolvedMention">
    <w:name w:val="Unresolved Mention"/>
    <w:basedOn w:val="DefaultParagraphFont"/>
    <w:uiPriority w:val="99"/>
    <w:semiHidden/>
    <w:unhideWhenUsed/>
    <w:rsid w:val="005369E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lsdException w:name="footer" w:semiHidden="0"/>
    <w:lsdException w:name="caption" w:uiPriority="35" w:qFormat="1"/>
    <w:lsdException w:name="line number"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paragraph" w:styleId="Heading1">
    <w:name w:val="heading 1"/>
    <w:basedOn w:val="Normal"/>
    <w:link w:val="Heading1Char"/>
    <w:uiPriority w:val="9"/>
    <w:qFormat/>
    <w:pPr>
      <w:widowControl/>
      <w:spacing w:before="100" w:beforeAutospacing="1" w:after="100" w:afterAutospacing="1"/>
      <w:jc w:val="left"/>
      <w:outlineLvl w:val="0"/>
    </w:pPr>
    <w:rPr>
      <w:rFonts w:ascii="SimSun" w:eastAsia="SimSun" w:hAnsi="SimSun" w:cs="SimSu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autoRedefine/>
    <w:uiPriority w:val="99"/>
    <w:unhideWhenUsed/>
    <w:qFormat/>
    <w:rsid w:val="00C87F77"/>
    <w:pPr>
      <w:jc w:val="left"/>
    </w:pPr>
  </w:style>
  <w:style w:type="paragraph" w:styleId="BalloonText">
    <w:name w:val="Balloon Text"/>
    <w:basedOn w:val="Normal"/>
    <w:link w:val="BalloonTextChar"/>
    <w:autoRedefine/>
    <w:uiPriority w:val="99"/>
    <w:semiHidden/>
    <w:unhideWhenUsed/>
    <w:qFormat/>
    <w:rPr>
      <w:sz w:val="18"/>
      <w:szCs w:val="18"/>
    </w:rPr>
  </w:style>
  <w:style w:type="paragraph" w:styleId="Footer">
    <w:name w:val="footer"/>
    <w:basedOn w:val="Normal"/>
    <w:link w:val="FooterChar"/>
    <w:uiPriority w:val="99"/>
    <w:unhideWhenUsed/>
    <w:pPr>
      <w:tabs>
        <w:tab w:val="center" w:pos="4153"/>
        <w:tab w:val="right" w:pos="8306"/>
      </w:tabs>
      <w:snapToGrid w:val="0"/>
      <w:jc w:val="left"/>
    </w:pPr>
    <w:rPr>
      <w:sz w:val="18"/>
      <w:szCs w:val="18"/>
    </w:rPr>
  </w:style>
  <w:style w:type="paragraph" w:styleId="Header">
    <w:name w:val="header"/>
    <w:basedOn w:val="Normal"/>
    <w:link w:val="HeaderChar"/>
    <w:uiPriority w:val="99"/>
    <w:unhideWhenUsed/>
    <w:pPr>
      <w:tabs>
        <w:tab w:val="center" w:pos="4153"/>
        <w:tab w:val="right" w:pos="8306"/>
      </w:tabs>
      <w:snapToGrid w:val="0"/>
      <w:jc w:val="center"/>
    </w:pPr>
    <w:rPr>
      <w:sz w:val="18"/>
      <w:szCs w:val="18"/>
    </w:rPr>
  </w:style>
  <w:style w:type="paragraph" w:styleId="NormalWeb">
    <w:name w:val="Normal (Web)"/>
    <w:basedOn w:val="Normal"/>
    <w:autoRedefine/>
    <w:uiPriority w:val="99"/>
    <w:semiHidden/>
    <w:unhideWhenUsed/>
    <w:qFormat/>
    <w:pPr>
      <w:widowControl/>
      <w:spacing w:before="100" w:beforeAutospacing="1" w:after="100" w:afterAutospacing="1"/>
      <w:jc w:val="left"/>
    </w:pPr>
    <w:rPr>
      <w:rFonts w:ascii="SimSun" w:eastAsia="SimSun" w:hAnsi="SimSun" w:cs="SimSun"/>
      <w:kern w:val="0"/>
      <w:sz w:val="24"/>
      <w:szCs w:val="24"/>
    </w:rPr>
  </w:style>
  <w:style w:type="paragraph" w:styleId="Title">
    <w:name w:val="Title"/>
    <w:basedOn w:val="Normal"/>
    <w:next w:val="Normal"/>
    <w:link w:val="TitleChar"/>
    <w:autoRedefine/>
    <w:uiPriority w:val="10"/>
    <w:qFormat/>
    <w:pPr>
      <w:spacing w:before="240" w:after="60"/>
      <w:jc w:val="center"/>
      <w:outlineLvl w:val="0"/>
    </w:pPr>
    <w:rPr>
      <w:rFonts w:asciiTheme="majorHAnsi" w:eastAsiaTheme="majorEastAsia" w:hAnsiTheme="majorHAnsi" w:cstheme="majorBidi"/>
      <w:b/>
      <w:bCs/>
      <w:sz w:val="32"/>
      <w:szCs w:val="32"/>
    </w:rPr>
  </w:style>
  <w:style w:type="paragraph" w:styleId="CommentSubject">
    <w:name w:val="annotation subject"/>
    <w:basedOn w:val="CommentText"/>
    <w:next w:val="CommentText"/>
    <w:link w:val="CommentSubjectChar"/>
    <w:autoRedefine/>
    <w:uiPriority w:val="99"/>
    <w:semiHidden/>
    <w:unhideWhenUsed/>
    <w:qFormat/>
    <w:rPr>
      <w:b/>
      <w:bCs/>
    </w:rPr>
  </w:style>
  <w:style w:type="table" w:styleId="TableGrid">
    <w:name w:val="Table Grid"/>
    <w:basedOn w:val="TableNormal"/>
    <w:autoRedefine/>
    <w:uiPriority w:val="39"/>
    <w:qFormat/>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autoRedefine/>
    <w:uiPriority w:val="22"/>
    <w:qFormat/>
    <w:rPr>
      <w:b/>
      <w:bCs/>
    </w:rPr>
  </w:style>
  <w:style w:type="character" w:styleId="FollowedHyperlink">
    <w:name w:val="FollowedHyperlink"/>
    <w:basedOn w:val="DefaultParagraphFont"/>
    <w:autoRedefine/>
    <w:uiPriority w:val="99"/>
    <w:semiHidden/>
    <w:unhideWhenUsed/>
    <w:qFormat/>
    <w:rPr>
      <w:color w:val="954F72" w:themeColor="followedHyperlink"/>
      <w:u w:val="single"/>
    </w:rPr>
  </w:style>
  <w:style w:type="character" w:styleId="Emphasis">
    <w:name w:val="Emphasis"/>
    <w:basedOn w:val="DefaultParagraphFont"/>
    <w:autoRedefine/>
    <w:uiPriority w:val="20"/>
    <w:qFormat/>
    <w:rPr>
      <w:i/>
      <w:iCs/>
    </w:rPr>
  </w:style>
  <w:style w:type="character" w:styleId="LineNumber">
    <w:name w:val="line number"/>
    <w:basedOn w:val="DefaultParagraphFont"/>
    <w:autoRedefine/>
    <w:uiPriority w:val="99"/>
    <w:semiHidden/>
    <w:unhideWhenUsed/>
    <w:qFormat/>
  </w:style>
  <w:style w:type="character" w:styleId="Hyperlink">
    <w:name w:val="Hyperlink"/>
    <w:basedOn w:val="DefaultParagraphFont"/>
    <w:autoRedefine/>
    <w:uiPriority w:val="99"/>
    <w:unhideWhenUsed/>
    <w:qFormat/>
    <w:rPr>
      <w:color w:val="0000FF"/>
      <w:u w:val="single"/>
    </w:rPr>
  </w:style>
  <w:style w:type="character" w:styleId="CommentReference">
    <w:name w:val="annotation reference"/>
    <w:basedOn w:val="DefaultParagraphFont"/>
    <w:uiPriority w:val="99"/>
    <w:semiHidden/>
    <w:unhideWhenUsed/>
    <w:rPr>
      <w:sz w:val="21"/>
      <w:szCs w:val="21"/>
    </w:rPr>
  </w:style>
  <w:style w:type="paragraph" w:customStyle="1" w:styleId="Default">
    <w:name w:val="Default"/>
    <w:pPr>
      <w:widowControl w:val="0"/>
      <w:autoSpaceDE w:val="0"/>
      <w:autoSpaceDN w:val="0"/>
      <w:adjustRightInd w:val="0"/>
    </w:pPr>
    <w:rPr>
      <w:rFonts w:ascii="Times New Roman" w:hAnsi="Times New Roman" w:cs="Times New Roman"/>
      <w:color w:val="000000"/>
      <w:sz w:val="24"/>
      <w:szCs w:val="24"/>
    </w:rPr>
  </w:style>
  <w:style w:type="paragraph" w:styleId="ListParagraph">
    <w:name w:val="List Paragraph"/>
    <w:basedOn w:val="Normal"/>
    <w:uiPriority w:val="34"/>
    <w:qFormat/>
    <w:pPr>
      <w:ind w:firstLineChars="200" w:firstLine="420"/>
    </w:pPr>
  </w:style>
  <w:style w:type="character" w:customStyle="1" w:styleId="HeaderChar">
    <w:name w:val="Header Char"/>
    <w:basedOn w:val="DefaultParagraphFont"/>
    <w:link w:val="Header"/>
    <w:uiPriority w:val="99"/>
    <w:rPr>
      <w:sz w:val="18"/>
      <w:szCs w:val="18"/>
    </w:rPr>
  </w:style>
  <w:style w:type="character" w:customStyle="1" w:styleId="FooterChar">
    <w:name w:val="Footer Char"/>
    <w:basedOn w:val="DefaultParagraphFont"/>
    <w:link w:val="Footer"/>
    <w:uiPriority w:val="99"/>
    <w:rPr>
      <w:sz w:val="18"/>
      <w:szCs w:val="18"/>
    </w:rPr>
  </w:style>
  <w:style w:type="character" w:customStyle="1" w:styleId="CommentTextChar">
    <w:name w:val="Comment Text Char"/>
    <w:basedOn w:val="DefaultParagraphFont"/>
    <w:link w:val="CommentText"/>
    <w:uiPriority w:val="99"/>
    <w:rsid w:val="00C87F77"/>
    <w:rPr>
      <w:kern w:val="2"/>
      <w:sz w:val="21"/>
      <w:szCs w:val="22"/>
    </w:rPr>
  </w:style>
  <w:style w:type="character" w:customStyle="1" w:styleId="CommentSubjectChar">
    <w:name w:val="Comment Subject Char"/>
    <w:basedOn w:val="CommentTextChar"/>
    <w:link w:val="CommentSubject"/>
    <w:uiPriority w:val="99"/>
    <w:semiHidden/>
    <w:rPr>
      <w:b/>
      <w:bCs/>
      <w:kern w:val="2"/>
      <w:sz w:val="21"/>
      <w:szCs w:val="22"/>
    </w:rPr>
  </w:style>
  <w:style w:type="character" w:customStyle="1" w:styleId="1">
    <w:name w:val="未处理的提及1"/>
    <w:basedOn w:val="DefaultParagraphFont"/>
    <w:autoRedefine/>
    <w:uiPriority w:val="99"/>
    <w:semiHidden/>
    <w:unhideWhenUsed/>
    <w:qFormat/>
    <w:rPr>
      <w:color w:val="605E5C"/>
      <w:shd w:val="clear" w:color="auto" w:fill="E1DFDD"/>
    </w:rPr>
  </w:style>
  <w:style w:type="character" w:customStyle="1" w:styleId="Heading1Char">
    <w:name w:val="Heading 1 Char"/>
    <w:basedOn w:val="DefaultParagraphFont"/>
    <w:link w:val="Heading1"/>
    <w:uiPriority w:val="9"/>
    <w:rPr>
      <w:rFonts w:ascii="SimSun" w:eastAsia="SimSun" w:hAnsi="SimSun" w:cs="SimSun"/>
      <w:b/>
      <w:bCs/>
      <w:kern w:val="36"/>
      <w:sz w:val="48"/>
      <w:szCs w:val="48"/>
    </w:rPr>
  </w:style>
  <w:style w:type="character" w:customStyle="1" w:styleId="mw-page-title-main">
    <w:name w:val="mw-page-title-main"/>
    <w:basedOn w:val="DefaultParagraphFont"/>
  </w:style>
  <w:style w:type="paragraph" w:customStyle="1" w:styleId="10">
    <w:name w:val="修订1"/>
    <w:autoRedefine/>
    <w:hidden/>
    <w:uiPriority w:val="99"/>
    <w:semiHidden/>
    <w:qFormat/>
    <w:rPr>
      <w:kern w:val="2"/>
      <w:sz w:val="21"/>
      <w:szCs w:val="22"/>
    </w:rPr>
  </w:style>
  <w:style w:type="character" w:customStyle="1" w:styleId="TitleChar">
    <w:name w:val="Title Char"/>
    <w:basedOn w:val="DefaultParagraphFont"/>
    <w:link w:val="Title"/>
    <w:autoRedefine/>
    <w:uiPriority w:val="10"/>
    <w:qFormat/>
    <w:rPr>
      <w:rFonts w:asciiTheme="majorHAnsi" w:eastAsiaTheme="majorEastAsia" w:hAnsiTheme="majorHAnsi" w:cstheme="majorBidi"/>
      <w:b/>
      <w:bCs/>
      <w:sz w:val="32"/>
      <w:szCs w:val="32"/>
    </w:rPr>
  </w:style>
  <w:style w:type="table" w:customStyle="1" w:styleId="11">
    <w:name w:val="网格型浅色1"/>
    <w:basedOn w:val="TableNormal"/>
    <w:autoRedefine/>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dNoteBibliographyTitle">
    <w:name w:val="EndNote Bibliography Title"/>
    <w:basedOn w:val="Normal"/>
    <w:link w:val="EndNoteBibliographyTitle0"/>
    <w:autoRedefine/>
    <w:qFormat/>
    <w:pPr>
      <w:jc w:val="center"/>
    </w:pPr>
    <w:rPr>
      <w:rFonts w:ascii="DengXian" w:eastAsia="DengXian" w:hAnsi="DengXian"/>
      <w:sz w:val="20"/>
    </w:rPr>
  </w:style>
  <w:style w:type="character" w:customStyle="1" w:styleId="EndNoteBibliographyTitle0">
    <w:name w:val="EndNote Bibliography Title 字符"/>
    <w:basedOn w:val="TitleChar"/>
    <w:link w:val="EndNoteBibliographyTitle"/>
    <w:autoRedefine/>
    <w:qFormat/>
    <w:rPr>
      <w:rFonts w:ascii="DengXian" w:eastAsia="DengXian" w:hAnsi="DengXian" w:cstheme="majorBidi"/>
      <w:b w:val="0"/>
      <w:bCs w:val="0"/>
      <w:kern w:val="2"/>
      <w:sz w:val="32"/>
      <w:szCs w:val="22"/>
    </w:rPr>
  </w:style>
  <w:style w:type="paragraph" w:customStyle="1" w:styleId="EndNoteBibliography">
    <w:name w:val="EndNote Bibliography"/>
    <w:basedOn w:val="Normal"/>
    <w:link w:val="EndNoteBibliography0"/>
    <w:autoRedefine/>
    <w:qFormat/>
    <w:rsid w:val="00C87F77"/>
    <w:rPr>
      <w:rFonts w:ascii="DengXian" w:eastAsia="DengXian" w:hAnsi="DengXian"/>
      <w:sz w:val="20"/>
    </w:rPr>
  </w:style>
  <w:style w:type="character" w:customStyle="1" w:styleId="EndNoteBibliography0">
    <w:name w:val="EndNote Bibliography 字符"/>
    <w:basedOn w:val="TitleChar"/>
    <w:link w:val="EndNoteBibliography"/>
    <w:autoRedefine/>
    <w:qFormat/>
    <w:rsid w:val="00C87F77"/>
    <w:rPr>
      <w:rFonts w:ascii="DengXian" w:eastAsia="DengXian" w:hAnsi="DengXian" w:cstheme="majorBidi"/>
      <w:b w:val="0"/>
      <w:bCs w:val="0"/>
      <w:kern w:val="2"/>
      <w:sz w:val="32"/>
      <w:szCs w:val="22"/>
    </w:rPr>
  </w:style>
  <w:style w:type="character" w:customStyle="1" w:styleId="BalloonTextChar">
    <w:name w:val="Balloon Text Char"/>
    <w:basedOn w:val="DefaultParagraphFont"/>
    <w:link w:val="BalloonText"/>
    <w:autoRedefine/>
    <w:uiPriority w:val="99"/>
    <w:semiHidden/>
    <w:qFormat/>
    <w:rPr>
      <w:sz w:val="18"/>
      <w:szCs w:val="18"/>
    </w:rPr>
  </w:style>
  <w:style w:type="paragraph" w:styleId="Revision">
    <w:name w:val="Revision"/>
    <w:hidden/>
    <w:uiPriority w:val="99"/>
    <w:unhideWhenUsed/>
    <w:rsid w:val="00C87F77"/>
    <w:rPr>
      <w:kern w:val="2"/>
      <w:sz w:val="21"/>
      <w:szCs w:val="22"/>
    </w:rPr>
  </w:style>
  <w:style w:type="character" w:customStyle="1" w:styleId="UnresolvedMention">
    <w:name w:val="Unresolved Mention"/>
    <w:basedOn w:val="DefaultParagraphFont"/>
    <w:uiPriority w:val="99"/>
    <w:semiHidden/>
    <w:unhideWhenUsed/>
    <w:rsid w:val="005369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mailto:yanglili@tjmuch.com" TargetMode="External"/><Relationship Id="rId4" Type="http://schemas.microsoft.com/office/2007/relationships/stylesWithEffects" Target="stylesWithEffects.xml"/><Relationship Id="rId9" Type="http://schemas.openxmlformats.org/officeDocument/2006/relationships/hyperlink" Target="mailto:yang_shen@sjtu.edu.cn" TargetMode="External"/><Relationship Id="rId14"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6DC92-2557-4ED6-9656-AA341BBA5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April</dc:creator>
  <cp:lastModifiedBy>Rosel Myra</cp:lastModifiedBy>
  <cp:revision>2</cp:revision>
  <dcterms:created xsi:type="dcterms:W3CDTF">2025-04-12T04:09:00Z</dcterms:created>
  <dcterms:modified xsi:type="dcterms:W3CDTF">2025-04-12T04:09:00Z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088468-0951-4aef-9cc3-0a346e475ddc_Enabled">
    <vt:lpwstr>true</vt:lpwstr>
  </property>
  <property fmtid="{D5CDD505-2E9C-101B-9397-08002B2CF9AE}" pid="3" name="MSIP_Label_d9088468-0951-4aef-9cc3-0a346e475ddc_SetDate">
    <vt:lpwstr>2024-02-23T17:34:46Z</vt:lpwstr>
  </property>
  <property fmtid="{D5CDD505-2E9C-101B-9397-08002B2CF9AE}" pid="4" name="MSIP_Label_d9088468-0951-4aef-9cc3-0a346e475ddc_Method">
    <vt:lpwstr>Privileged</vt:lpwstr>
  </property>
  <property fmtid="{D5CDD505-2E9C-101B-9397-08002B2CF9AE}" pid="5" name="MSIP_Label_d9088468-0951-4aef-9cc3-0a346e475ddc_Name">
    <vt:lpwstr>Public</vt:lpwstr>
  </property>
  <property fmtid="{D5CDD505-2E9C-101B-9397-08002B2CF9AE}" pid="6" name="MSIP_Label_d9088468-0951-4aef-9cc3-0a346e475ddc_SiteId">
    <vt:lpwstr>aca3c8d6-aa71-4e1a-a10e-03572fc58c0b</vt:lpwstr>
  </property>
  <property fmtid="{D5CDD505-2E9C-101B-9397-08002B2CF9AE}" pid="7" name="MSIP_Label_d9088468-0951-4aef-9cc3-0a346e475ddc_ActionId">
    <vt:lpwstr>4424c25b-c020-4798-a155-bbfd74c8316e</vt:lpwstr>
  </property>
  <property fmtid="{D5CDD505-2E9C-101B-9397-08002B2CF9AE}" pid="8" name="MSIP_Label_d9088468-0951-4aef-9cc3-0a346e475ddc_ContentBits">
    <vt:lpwstr>0</vt:lpwstr>
  </property>
  <property fmtid="{D5CDD505-2E9C-101B-9397-08002B2CF9AE}" pid="9" name="GrammarlyDocumentId">
    <vt:lpwstr>959bc01fa6b7e2ce7bfd5540b72b465504e02ac07fe906a4d16ee145d54b5703</vt:lpwstr>
  </property>
  <property fmtid="{D5CDD505-2E9C-101B-9397-08002B2CF9AE}" pid="10" name="KSOProductBuildVer">
    <vt:lpwstr>2052-12.1.0.16729</vt:lpwstr>
  </property>
  <property fmtid="{D5CDD505-2E9C-101B-9397-08002B2CF9AE}" pid="11" name="ICV">
    <vt:lpwstr>562AD9E3B8F344928E5C2D757B5CDEBA_13</vt:lpwstr>
  </property>
</Properties>
</file>