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61017" w14:textId="6953FBB2" w:rsidR="00B571C0" w:rsidRPr="00C156EF" w:rsidRDefault="00B571C0" w:rsidP="00DB2D5C">
      <w:pPr>
        <w:widowControl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ML345 </w:t>
      </w:r>
      <w:r w:rsidR="00051964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i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s a </w:t>
      </w:r>
      <w:r w:rsidR="00A13E82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p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otent and </w:t>
      </w:r>
      <w:r w:rsidR="00A13E82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elective NLRP3 </w:t>
      </w:r>
      <w:r w:rsidR="00A13E82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i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nflammasome </w:t>
      </w:r>
      <w:r w:rsidR="00A13E82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i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nhibitor</w:t>
      </w:r>
      <w:r w:rsidR="00DB2D5C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with </w:t>
      </w:r>
      <w:r w:rsidR="00A13E82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a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nti</w:t>
      </w:r>
      <w:r w:rsidR="00C375A0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-</w:t>
      </w:r>
      <w:r w:rsidR="0087205C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i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nflammatory </w:t>
      </w:r>
      <w:r w:rsidR="00A13E82"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a</w:t>
      </w:r>
      <w:r w:rsidRPr="00C156EF">
        <w:rPr>
          <w:rFonts w:ascii="Times New Roman" w:hAnsi="Times New Roman" w:cs="Times New Roman" w:hint="eastAsia"/>
          <w:b/>
          <w:bCs/>
          <w:sz w:val="28"/>
          <w:szCs w:val="28"/>
        </w:rPr>
        <w:t>ctivity</w:t>
      </w:r>
    </w:p>
    <w:p w14:paraId="54691A8A" w14:textId="671EF586" w:rsidR="000E7E20" w:rsidRPr="00C156EF" w:rsidRDefault="009B1BAB" w:rsidP="00C1367D">
      <w:pPr>
        <w:widowControl/>
        <w:rPr>
          <w:rFonts w:ascii="Times New Roman" w:hAnsi="Times New Roman" w:cs="Times New Roman"/>
          <w:b/>
          <w:bCs/>
          <w:sz w:val="24"/>
          <w:vertAlign w:val="superscript"/>
        </w:rPr>
      </w:pPr>
      <w:r w:rsidRPr="00C156EF">
        <w:rPr>
          <w:rFonts w:ascii="Times New Roman" w:hAnsi="Times New Roman" w:cs="Times New Roman" w:hint="eastAsia"/>
          <w:b/>
          <w:bCs/>
          <w:sz w:val="24"/>
        </w:rPr>
        <w:t>Hualong Lin</w:t>
      </w:r>
      <w:r w:rsidR="00D0671F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1</w:t>
      </w:r>
      <w:r w:rsidRPr="00C156EF">
        <w:rPr>
          <w:rFonts w:ascii="Times New Roman" w:hAnsi="Times New Roman" w:cs="Times New Roman" w:hint="eastAsia"/>
          <w:b/>
          <w:bCs/>
          <w:sz w:val="24"/>
        </w:rPr>
        <w:t xml:space="preserve">, </w:t>
      </w:r>
      <w:r w:rsidR="00E06468" w:rsidRPr="00C156EF">
        <w:rPr>
          <w:rFonts w:ascii="Times New Roman" w:hAnsi="Times New Roman" w:cs="Times New Roman" w:hint="eastAsia"/>
          <w:b/>
          <w:bCs/>
          <w:sz w:val="24"/>
        </w:rPr>
        <w:t>Xinxin Liang</w:t>
      </w:r>
      <w:r w:rsidR="00D0671F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1</w:t>
      </w:r>
      <w:r w:rsidR="00E06468" w:rsidRPr="00C156EF">
        <w:rPr>
          <w:rFonts w:ascii="Times New Roman" w:hAnsi="Times New Roman" w:cs="Times New Roman" w:hint="eastAsia"/>
          <w:b/>
          <w:bCs/>
          <w:sz w:val="24"/>
        </w:rPr>
        <w:t xml:space="preserve">, </w:t>
      </w:r>
      <w:r w:rsidRPr="00C156EF">
        <w:rPr>
          <w:rFonts w:ascii="Times New Roman" w:hAnsi="Times New Roman" w:cs="Times New Roman" w:hint="eastAsia"/>
          <w:b/>
          <w:bCs/>
          <w:sz w:val="24"/>
        </w:rPr>
        <w:t>Weijie Hao</w:t>
      </w:r>
      <w:r w:rsidR="00D0671F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1</w:t>
      </w:r>
      <w:r w:rsidRPr="00C156EF">
        <w:rPr>
          <w:rFonts w:ascii="Times New Roman" w:hAnsi="Times New Roman" w:cs="Times New Roman" w:hint="eastAsia"/>
          <w:b/>
          <w:bCs/>
          <w:sz w:val="24"/>
        </w:rPr>
        <w:t xml:space="preserve">, Xiaoli </w:t>
      </w:r>
      <w:r w:rsidR="0064058F" w:rsidRPr="00C156EF">
        <w:rPr>
          <w:rFonts w:ascii="Times New Roman" w:hAnsi="Times New Roman" w:cs="Times New Roman" w:hint="eastAsia"/>
          <w:b/>
          <w:bCs/>
          <w:sz w:val="24"/>
        </w:rPr>
        <w:t>L</w:t>
      </w:r>
      <w:r w:rsidRPr="00C156EF">
        <w:rPr>
          <w:rFonts w:ascii="Times New Roman" w:hAnsi="Times New Roman" w:cs="Times New Roman" w:hint="eastAsia"/>
          <w:b/>
          <w:bCs/>
          <w:sz w:val="24"/>
        </w:rPr>
        <w:t>u</w:t>
      </w:r>
      <w:r w:rsidR="00D0671F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2</w:t>
      </w:r>
      <w:r w:rsidR="007F5EED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,*</w:t>
      </w:r>
      <w:r w:rsidRPr="00C156EF">
        <w:rPr>
          <w:rFonts w:ascii="Times New Roman" w:hAnsi="Times New Roman" w:cs="Times New Roman" w:hint="eastAsia"/>
          <w:b/>
          <w:bCs/>
          <w:sz w:val="24"/>
        </w:rPr>
        <w:t>, Bo Li</w:t>
      </w:r>
      <w:r w:rsidR="00D0671F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1</w:t>
      </w:r>
      <w:r w:rsidR="007F5EED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,*</w:t>
      </w:r>
      <w:r w:rsidRPr="00C156EF">
        <w:rPr>
          <w:rFonts w:ascii="Times New Roman" w:hAnsi="Times New Roman" w:cs="Times New Roman" w:hint="eastAsia"/>
          <w:b/>
          <w:bCs/>
          <w:sz w:val="24"/>
        </w:rPr>
        <w:t>, Xiaohong Wang</w:t>
      </w:r>
      <w:r w:rsidR="00D0671F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1</w:t>
      </w:r>
      <w:r w:rsidR="007F5EED" w:rsidRPr="00C156EF">
        <w:rPr>
          <w:rFonts w:ascii="Times New Roman" w:hAnsi="Times New Roman" w:cs="Times New Roman" w:hint="eastAsia"/>
          <w:b/>
          <w:bCs/>
          <w:sz w:val="24"/>
          <w:vertAlign w:val="superscript"/>
        </w:rPr>
        <w:t>,*</w:t>
      </w:r>
    </w:p>
    <w:p w14:paraId="69846DC0" w14:textId="79B10F6C" w:rsidR="00C743B5" w:rsidRPr="00C156EF" w:rsidRDefault="00D0671F">
      <w:pPr>
        <w:widowControl/>
        <w:rPr>
          <w:rFonts w:ascii="Times New Roman" w:hAnsi="Times New Roman" w:cs="Times New Roman"/>
          <w:sz w:val="24"/>
        </w:rPr>
      </w:pPr>
      <w:r w:rsidRPr="00C156EF">
        <w:rPr>
          <w:rFonts w:ascii="Times New Roman" w:hAnsi="Times New Roman" w:cs="Times New Roman" w:hint="eastAsia"/>
          <w:sz w:val="24"/>
          <w:vertAlign w:val="superscript"/>
        </w:rPr>
        <w:t>1</w:t>
      </w:r>
      <w:r w:rsidR="00A160D7" w:rsidRPr="00C156EF">
        <w:rPr>
          <w:rFonts w:ascii="Times New Roman" w:hAnsi="Times New Roman" w:cs="Times New Roman" w:hint="eastAsia"/>
          <w:sz w:val="24"/>
        </w:rPr>
        <w:t xml:space="preserve">Department of Gynecology and Obstetrics, </w:t>
      </w:r>
      <w:bookmarkStart w:id="0" w:name="OLE_LINK54"/>
      <w:r w:rsidR="00A160D7" w:rsidRPr="00C156EF">
        <w:rPr>
          <w:rFonts w:ascii="Times New Roman" w:hAnsi="Times New Roman" w:cs="Times New Roman" w:hint="eastAsia"/>
          <w:sz w:val="24"/>
        </w:rPr>
        <w:t>Tangdu Hospital</w:t>
      </w:r>
      <w:bookmarkEnd w:id="0"/>
      <w:r w:rsidR="00A160D7" w:rsidRPr="00C156EF">
        <w:rPr>
          <w:rFonts w:ascii="Times New Roman" w:hAnsi="Times New Roman" w:cs="Times New Roman" w:hint="eastAsia"/>
          <w:sz w:val="24"/>
        </w:rPr>
        <w:t xml:space="preserve">, </w:t>
      </w:r>
      <w:r w:rsidR="0040347D" w:rsidRPr="00C156EF">
        <w:rPr>
          <w:rFonts w:ascii="Times New Roman" w:hAnsi="Times New Roman" w:cs="Times New Roman" w:hint="eastAsia"/>
          <w:sz w:val="24"/>
        </w:rPr>
        <w:t>Fourth Military Medical University</w:t>
      </w:r>
      <w:r w:rsidR="00A160D7" w:rsidRPr="00C156EF">
        <w:rPr>
          <w:rFonts w:ascii="Times New Roman" w:hAnsi="Times New Roman" w:cs="Times New Roman" w:hint="eastAsia"/>
          <w:sz w:val="24"/>
        </w:rPr>
        <w:t>, Xi'an, Shaanxi Province, China</w:t>
      </w:r>
    </w:p>
    <w:p w14:paraId="78D0D90A" w14:textId="3B9BF8F6" w:rsidR="00DB2D5C" w:rsidRPr="00C156EF" w:rsidRDefault="00D0671F">
      <w:pPr>
        <w:widowControl/>
        <w:rPr>
          <w:rFonts w:ascii="Times New Roman" w:hAnsi="Times New Roman" w:cs="Times New Roman"/>
          <w:sz w:val="24"/>
        </w:rPr>
      </w:pPr>
      <w:r w:rsidRPr="00C156EF">
        <w:rPr>
          <w:rFonts w:ascii="Times New Roman" w:hAnsi="Times New Roman" w:cs="Times New Roman" w:hint="eastAsia"/>
          <w:sz w:val="24"/>
          <w:vertAlign w:val="superscript"/>
        </w:rPr>
        <w:t>2</w:t>
      </w:r>
      <w:r w:rsidR="00836E69" w:rsidRPr="00C156EF">
        <w:rPr>
          <w:rFonts w:ascii="Times New Roman" w:hAnsi="Times New Roman" w:cs="Times New Roman" w:hint="eastAsia"/>
          <w:sz w:val="24"/>
        </w:rPr>
        <w:t>Xi</w:t>
      </w:r>
      <w:r w:rsidR="00394B54" w:rsidRPr="00C156EF">
        <w:rPr>
          <w:rFonts w:ascii="Times New Roman" w:hAnsi="Times New Roman" w:cs="Times New Roman" w:hint="eastAsia"/>
          <w:sz w:val="24"/>
        </w:rPr>
        <w:t>'</w:t>
      </w:r>
      <w:r w:rsidR="00836E69" w:rsidRPr="00C156EF">
        <w:rPr>
          <w:rFonts w:ascii="Times New Roman" w:hAnsi="Times New Roman" w:cs="Times New Roman" w:hint="eastAsia"/>
          <w:sz w:val="24"/>
        </w:rPr>
        <w:t>an International University, 18 Yudou Road, Yanta District, Xi</w:t>
      </w:r>
      <w:r w:rsidR="00394B54" w:rsidRPr="00C156EF">
        <w:rPr>
          <w:rFonts w:ascii="Times New Roman" w:hAnsi="Times New Roman" w:cs="Times New Roman" w:hint="eastAsia"/>
          <w:sz w:val="24"/>
        </w:rPr>
        <w:t>'</w:t>
      </w:r>
      <w:r w:rsidR="00836E69" w:rsidRPr="00C156EF">
        <w:rPr>
          <w:rFonts w:ascii="Times New Roman" w:hAnsi="Times New Roman" w:cs="Times New Roman" w:hint="eastAsia"/>
          <w:sz w:val="24"/>
        </w:rPr>
        <w:t>an, Shaanxi 710077, P.R. China</w:t>
      </w:r>
    </w:p>
    <w:p w14:paraId="2C10BABB" w14:textId="77777777" w:rsidR="000E7E20" w:rsidRPr="00C156EF" w:rsidRDefault="000E7E20">
      <w:pPr>
        <w:widowControl/>
        <w:rPr>
          <w:rFonts w:ascii="Times New Roman" w:hAnsi="Times New Roman" w:cs="Times New Roman"/>
          <w:sz w:val="24"/>
        </w:rPr>
      </w:pPr>
    </w:p>
    <w:p w14:paraId="3FE28983" w14:textId="77777777" w:rsidR="000E7E20" w:rsidRPr="00C156EF" w:rsidRDefault="000E7E20">
      <w:pPr>
        <w:widowControl/>
        <w:rPr>
          <w:rStyle w:val="af5"/>
          <w:rFonts w:eastAsiaTheme="minorEastAsia" w:hint="eastAsia"/>
        </w:rPr>
      </w:pPr>
    </w:p>
    <w:p w14:paraId="0DEF8160" w14:textId="695BDDB3" w:rsidR="0038452E" w:rsidRPr="00C156EF" w:rsidRDefault="00DB2D5C">
      <w:pPr>
        <w:widowControl/>
        <w:rPr>
          <w:rFonts w:ascii="Times New Roman" w:hAnsi="Times New Roman" w:cs="Times New Roman"/>
          <w:b/>
          <w:bCs/>
          <w:sz w:val="24"/>
        </w:rPr>
      </w:pPr>
      <w:r w:rsidRPr="00C156EF">
        <w:rPr>
          <w:rFonts w:ascii="Times New Roman" w:hAnsi="Times New Roman" w:cs="Times New Roman"/>
          <w:b/>
          <w:bCs/>
          <w:sz w:val="24"/>
        </w:rPr>
        <w:t xml:space="preserve">* </w:t>
      </w:r>
      <w:r w:rsidR="00355711" w:rsidRPr="00C156EF">
        <w:rPr>
          <w:rFonts w:ascii="Times New Roman" w:hAnsi="Times New Roman" w:cs="Times New Roman" w:hint="eastAsia"/>
          <w:b/>
          <w:bCs/>
          <w:sz w:val="24"/>
        </w:rPr>
        <w:t>Corresponding author</w:t>
      </w:r>
      <w:r w:rsidR="0014788D" w:rsidRPr="00C156EF">
        <w:rPr>
          <w:rFonts w:ascii="Times New Roman" w:hAnsi="Times New Roman" w:cs="Times New Roman" w:hint="eastAsia"/>
          <w:b/>
          <w:bCs/>
          <w:sz w:val="24"/>
        </w:rPr>
        <w:t>:</w:t>
      </w:r>
    </w:p>
    <w:p w14:paraId="56F8242B" w14:textId="385D16BF" w:rsidR="00FF7D53" w:rsidRPr="00C156EF" w:rsidRDefault="00FF7D53" w:rsidP="00FF7D53">
      <w:pPr>
        <w:widowControl/>
        <w:rPr>
          <w:rFonts w:ascii="Times New Roman" w:hAnsi="Times New Roman" w:cs="Times New Roman"/>
          <w:sz w:val="24"/>
        </w:rPr>
      </w:pPr>
      <w:r w:rsidRPr="00C156EF">
        <w:rPr>
          <w:rFonts w:ascii="Times New Roman" w:hAnsi="Times New Roman" w:cs="Times New Roman" w:hint="eastAsia"/>
          <w:sz w:val="24"/>
        </w:rPr>
        <w:t xml:space="preserve">Dr. Xiaohong Wang      E-mail: </w:t>
      </w:r>
      <w:r w:rsidR="00F53531" w:rsidRPr="00C156EF">
        <w:rPr>
          <w:rFonts w:ascii="Times New Roman" w:hAnsi="Times New Roman" w:cs="Times New Roman" w:hint="eastAsia"/>
          <w:sz w:val="24"/>
        </w:rPr>
        <w:t>wangxh919@fmmu.edu.cn</w:t>
      </w:r>
    </w:p>
    <w:p w14:paraId="08906B9A" w14:textId="428796EF" w:rsidR="00FF7D53" w:rsidRPr="00C156EF" w:rsidRDefault="00FF7D53" w:rsidP="00FF7D53">
      <w:pPr>
        <w:widowControl/>
        <w:rPr>
          <w:rFonts w:ascii="Times New Roman" w:hAnsi="Times New Roman" w:cs="Times New Roman"/>
          <w:sz w:val="24"/>
        </w:rPr>
      </w:pPr>
      <w:r w:rsidRPr="00C156EF">
        <w:rPr>
          <w:rFonts w:ascii="Times New Roman" w:hAnsi="Times New Roman" w:cs="Times New Roman" w:hint="eastAsia"/>
          <w:sz w:val="24"/>
        </w:rPr>
        <w:t xml:space="preserve">Dr. Bo Li               E-mail: </w:t>
      </w:r>
      <w:r w:rsidR="00AE6BD9" w:rsidRPr="00C156EF">
        <w:rPr>
          <w:rFonts w:ascii="Times New Roman" w:hAnsi="Times New Roman" w:cs="Times New Roman" w:hint="eastAsia"/>
          <w:sz w:val="24"/>
        </w:rPr>
        <w:t>lbtn2000@126.com</w:t>
      </w:r>
    </w:p>
    <w:p w14:paraId="0FF30014" w14:textId="71B8482F" w:rsidR="00C0705C" w:rsidRPr="00C156EF" w:rsidRDefault="00FF7D53" w:rsidP="00FF7D53">
      <w:pPr>
        <w:widowControl/>
        <w:rPr>
          <w:rFonts w:ascii="Times New Roman" w:hAnsi="Times New Roman" w:cs="Times New Roman"/>
          <w:sz w:val="24"/>
        </w:rPr>
      </w:pPr>
      <w:r w:rsidRPr="00C156EF">
        <w:rPr>
          <w:rFonts w:ascii="Times New Roman" w:hAnsi="Times New Roman" w:cs="Times New Roman" w:hint="eastAsia"/>
          <w:sz w:val="24"/>
        </w:rPr>
        <w:t xml:space="preserve">Dr. Xiaoli </w:t>
      </w:r>
      <w:r w:rsidR="0064058F" w:rsidRPr="00C156EF">
        <w:rPr>
          <w:rFonts w:ascii="Times New Roman" w:hAnsi="Times New Roman" w:cs="Times New Roman" w:hint="eastAsia"/>
          <w:sz w:val="24"/>
        </w:rPr>
        <w:t>L</w:t>
      </w:r>
      <w:r w:rsidRPr="00C156EF">
        <w:rPr>
          <w:rFonts w:ascii="Times New Roman" w:hAnsi="Times New Roman" w:cs="Times New Roman" w:hint="eastAsia"/>
          <w:sz w:val="24"/>
        </w:rPr>
        <w:t>u             E-mail:</w:t>
      </w:r>
      <w:r w:rsidR="00C0705C" w:rsidRPr="00C156EF">
        <w:rPr>
          <w:rFonts w:ascii="Times New Roman" w:hAnsi="Times New Roman" w:cs="Times New Roman" w:hint="eastAsia"/>
          <w:sz w:val="24"/>
        </w:rPr>
        <w:t xml:space="preserve"> </w:t>
      </w:r>
      <w:r w:rsidR="00C63497" w:rsidRPr="00C156EF">
        <w:rPr>
          <w:rFonts w:ascii="Times New Roman" w:hAnsi="Times New Roman" w:cs="Times New Roman" w:hint="eastAsia"/>
          <w:sz w:val="24"/>
        </w:rPr>
        <w:t>luxiaoli@westlake.edu.cn</w:t>
      </w:r>
    </w:p>
    <w:p w14:paraId="665B1911" w14:textId="4FDD7C10" w:rsidR="00C0705C" w:rsidRPr="00C156EF" w:rsidRDefault="00C0705C">
      <w:pPr>
        <w:widowControl/>
        <w:rPr>
          <w:rFonts w:ascii="Times New Roman" w:hAnsi="Times New Roman" w:cs="Times New Roman"/>
          <w:b/>
          <w:bCs/>
          <w:sz w:val="24"/>
        </w:rPr>
      </w:pPr>
      <w:r w:rsidRPr="00C156EF">
        <w:rPr>
          <w:rFonts w:ascii="Times New Roman" w:hAnsi="Times New Roman" w:cs="Times New Roman"/>
          <w:b/>
          <w:bCs/>
          <w:sz w:val="24"/>
        </w:rPr>
        <w:br w:type="page"/>
      </w:r>
    </w:p>
    <w:p w14:paraId="77B3CFD0" w14:textId="0E12E88B" w:rsidR="007E0700" w:rsidRPr="007E0700" w:rsidRDefault="007E0700">
      <w:pPr>
        <w:widowControl/>
        <w:rPr>
          <w:rFonts w:ascii="Times New Roman" w:hAnsi="Times New Roman"/>
          <w:b/>
          <w:bCs/>
          <w:sz w:val="28"/>
          <w:szCs w:val="28"/>
        </w:rPr>
      </w:pPr>
      <w:r w:rsidRPr="007E0700">
        <w:rPr>
          <w:rFonts w:ascii="Times New Roman" w:hAnsi="Times New Roman" w:hint="eastAsia"/>
          <w:b/>
          <w:bCs/>
          <w:sz w:val="28"/>
          <w:szCs w:val="28"/>
        </w:rPr>
        <w:lastRenderedPageBreak/>
        <w:t>Supplementary Content</w:t>
      </w:r>
    </w:p>
    <w:p w14:paraId="67005213" w14:textId="0B52848D" w:rsidR="007E0700" w:rsidRPr="007E0700" w:rsidRDefault="007E0700">
      <w:pPr>
        <w:widowControl/>
        <w:rPr>
          <w:rFonts w:ascii="Times New Roman" w:hAnsi="Times New Roman"/>
          <w:sz w:val="24"/>
        </w:rPr>
      </w:pPr>
      <w:r w:rsidRPr="007E0700">
        <w:rPr>
          <w:rFonts w:ascii="Times New Roman" w:hAnsi="Times New Roman" w:hint="eastAsia"/>
          <w:sz w:val="24"/>
        </w:rPr>
        <w:t>Supplementary figures and figure legends</w:t>
      </w:r>
    </w:p>
    <w:p w14:paraId="2E2F8158" w14:textId="5E7DC482" w:rsidR="007E0700" w:rsidRPr="007E0700" w:rsidRDefault="007E0700">
      <w:pPr>
        <w:widowControl/>
        <w:rPr>
          <w:rFonts w:ascii="Times New Roman" w:hAnsi="Times New Roman"/>
          <w:sz w:val="24"/>
        </w:rPr>
      </w:pPr>
      <w:r w:rsidRPr="007E0700">
        <w:rPr>
          <w:rFonts w:ascii="Times New Roman" w:hAnsi="Times New Roman" w:hint="eastAsia"/>
          <w:sz w:val="24"/>
        </w:rPr>
        <w:t>Supplementary materials and methods</w:t>
      </w:r>
    </w:p>
    <w:p w14:paraId="33E7CE53" w14:textId="77777777" w:rsidR="007E0700" w:rsidRDefault="007E0700">
      <w:pPr>
        <w:widowControl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3A2B9DC4" w14:textId="264900D7" w:rsidR="00D74327" w:rsidRPr="00C156EF" w:rsidRDefault="001B0834" w:rsidP="001B0834">
      <w:pPr>
        <w:widowControl/>
        <w:rPr>
          <w:rFonts w:ascii="Times New Roman" w:hAnsi="Times New Roman"/>
          <w:b/>
          <w:bCs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0CDBD51" wp14:editId="5823D67B">
            <wp:simplePos x="0" y="0"/>
            <wp:positionH relativeFrom="column">
              <wp:posOffset>-1905</wp:posOffset>
            </wp:positionH>
            <wp:positionV relativeFrom="paragraph">
              <wp:posOffset>305864</wp:posOffset>
            </wp:positionV>
            <wp:extent cx="5274310" cy="3953510"/>
            <wp:effectExtent l="0" t="0" r="2540" b="8890"/>
            <wp:wrapTopAndBottom/>
            <wp:docPr id="51540539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5088A" w:rsidRPr="00C156EF">
        <w:rPr>
          <w:rFonts w:ascii="Times New Roman" w:hAnsi="Times New Roman" w:hint="eastAsia"/>
          <w:b/>
          <w:bCs/>
          <w:sz w:val="24"/>
        </w:rPr>
        <w:t xml:space="preserve">Supplementary </w:t>
      </w:r>
      <w:r w:rsidR="00495F0E" w:rsidRPr="00495F0E">
        <w:rPr>
          <w:rFonts w:ascii="Times New Roman" w:hAnsi="Times New Roman" w:hint="eastAsia"/>
          <w:b/>
          <w:bCs/>
          <w:sz w:val="24"/>
        </w:rPr>
        <w:t xml:space="preserve">figures and </w:t>
      </w:r>
      <w:r w:rsidR="00495F0E">
        <w:rPr>
          <w:rFonts w:ascii="Times New Roman" w:hAnsi="Times New Roman" w:hint="eastAsia"/>
          <w:b/>
          <w:bCs/>
          <w:sz w:val="24"/>
        </w:rPr>
        <w:t>f</w:t>
      </w:r>
      <w:r w:rsidR="0015088A" w:rsidRPr="00C156EF">
        <w:rPr>
          <w:rFonts w:ascii="Times New Roman" w:hAnsi="Times New Roman" w:hint="eastAsia"/>
          <w:b/>
          <w:bCs/>
          <w:sz w:val="24"/>
        </w:rPr>
        <w:t>igure legends</w:t>
      </w:r>
    </w:p>
    <w:p w14:paraId="0EA97CA8" w14:textId="5E331DE9" w:rsidR="005B42F1" w:rsidRPr="00C156EF" w:rsidRDefault="009D17C6" w:rsidP="00C61B60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  <w:r w:rsidRPr="00C156EF">
        <w:rPr>
          <w:rFonts w:ascii="Times New Roman" w:hAnsi="Times New Roman" w:hint="eastAsia"/>
          <w:b/>
          <w:bCs/>
          <w:sz w:val="21"/>
          <w:szCs w:val="21"/>
        </w:rPr>
        <w:t>Fig.</w:t>
      </w:r>
      <w:r w:rsidR="005B42F1" w:rsidRPr="00C156E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C156EF"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5B42F1" w:rsidRPr="00C156EF">
        <w:rPr>
          <w:rFonts w:ascii="Times New Roman" w:hAnsi="Times New Roman" w:cs="Times New Roman" w:hint="eastAsia"/>
          <w:b/>
          <w:sz w:val="21"/>
          <w:szCs w:val="21"/>
        </w:rPr>
        <w:t>1, related to Fig</w:t>
      </w:r>
      <w:r w:rsidR="0034289E" w:rsidRPr="00C156EF">
        <w:rPr>
          <w:rFonts w:ascii="Times New Roman" w:hAnsi="Times New Roman" w:cs="Times New Roman" w:hint="eastAsia"/>
          <w:b/>
          <w:sz w:val="21"/>
          <w:szCs w:val="21"/>
        </w:rPr>
        <w:t>.</w:t>
      </w:r>
      <w:r w:rsidR="005B42F1" w:rsidRPr="00C156EF">
        <w:rPr>
          <w:rFonts w:ascii="Times New Roman" w:hAnsi="Times New Roman" w:cs="Times New Roman" w:hint="eastAsia"/>
          <w:b/>
          <w:sz w:val="21"/>
          <w:szCs w:val="21"/>
        </w:rPr>
        <w:t xml:space="preserve"> 3</w:t>
      </w:r>
      <w:r w:rsidR="005B42F1" w:rsidRPr="00C156EF">
        <w:rPr>
          <w:rFonts w:ascii="Times New Roman" w:hAnsi="Times New Roman"/>
          <w:sz w:val="21"/>
          <w:szCs w:val="21"/>
        </w:rPr>
        <w:t xml:space="preserve"> </w:t>
      </w:r>
      <w:r w:rsidR="00CD7E19" w:rsidRPr="00C156EF">
        <w:rPr>
          <w:rFonts w:ascii="Times New Roman" w:hAnsi="Times New Roman" w:hint="eastAsia"/>
          <w:sz w:val="21"/>
          <w:szCs w:val="21"/>
        </w:rPr>
        <w:t>Effects of NLRP3 inhibitors on inflammasome activation and NF-</w:t>
      </w:r>
      <w:r w:rsidR="00CD7E19" w:rsidRPr="00C156EF">
        <w:rPr>
          <w:rFonts w:ascii="Times New Roman" w:hAnsi="Times New Roman" w:cs="Times New Roman"/>
          <w:sz w:val="21"/>
          <w:szCs w:val="21"/>
        </w:rPr>
        <w:t>κ</w:t>
      </w:r>
      <w:r w:rsidR="00CD7E19" w:rsidRPr="00C156EF">
        <w:rPr>
          <w:rFonts w:ascii="Times New Roman" w:hAnsi="Times New Roman" w:hint="eastAsia"/>
          <w:sz w:val="21"/>
          <w:szCs w:val="21"/>
        </w:rPr>
        <w:t>B signaling.</w:t>
      </w:r>
      <w:r w:rsidR="008D7786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a</w:t>
      </w:r>
      <w:r w:rsidR="008D7786" w:rsidRPr="00C156EF">
        <w:rPr>
          <w:rFonts w:ascii="Times New Roman" w:hAnsi="Times New Roman"/>
          <w:b/>
          <w:bCs/>
          <w:sz w:val="21"/>
          <w:szCs w:val="21"/>
        </w:rPr>
        <w:t>–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f</w:t>
      </w:r>
      <w:r w:rsidR="00EC1E5E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EC1E5E" w:rsidRPr="00C156EF">
        <w:rPr>
          <w:rFonts w:ascii="Times New Roman" w:hAnsi="Times New Roman"/>
          <w:sz w:val="21"/>
          <w:szCs w:val="21"/>
        </w:rPr>
        <w:t xml:space="preserve">BMDMs </w:t>
      </w:r>
      <w:r w:rsidR="006D69EE" w:rsidRPr="00E659C5">
        <w:rPr>
          <w:rFonts w:ascii="Times New Roman" w:hAnsi="Times New Roman"/>
          <w:sz w:val="21"/>
          <w:szCs w:val="21"/>
        </w:rPr>
        <w:t>were treated</w:t>
      </w:r>
      <w:r w:rsidR="00EC1E5E" w:rsidRPr="00C156EF">
        <w:rPr>
          <w:rFonts w:ascii="Times New Roman" w:hAnsi="Times New Roman"/>
          <w:sz w:val="21"/>
          <w:szCs w:val="21"/>
        </w:rPr>
        <w:t xml:space="preserve"> with </w:t>
      </w:r>
      <w:r w:rsidR="0011253F" w:rsidRPr="00C156EF">
        <w:rPr>
          <w:rFonts w:ascii="Times New Roman" w:hAnsi="Times New Roman" w:hint="eastAsia"/>
          <w:sz w:val="21"/>
          <w:szCs w:val="21"/>
        </w:rPr>
        <w:t>MCC950(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a</w:t>
      </w:r>
      <w:r w:rsidR="0011253F" w:rsidRPr="00C156EF">
        <w:rPr>
          <w:rFonts w:ascii="Times New Roman" w:hAnsi="Times New Roman" w:hint="eastAsia"/>
          <w:sz w:val="21"/>
          <w:szCs w:val="21"/>
        </w:rPr>
        <w:t>), Oridonin (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b</w:t>
      </w:r>
      <w:r w:rsidR="0011253F" w:rsidRPr="00C156EF">
        <w:rPr>
          <w:rFonts w:ascii="Times New Roman" w:hAnsi="Times New Roman" w:hint="eastAsia"/>
          <w:sz w:val="21"/>
          <w:szCs w:val="21"/>
        </w:rPr>
        <w:t>), CY-09 (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c</w:t>
      </w:r>
      <w:r w:rsidR="0011253F" w:rsidRPr="00C156EF">
        <w:rPr>
          <w:rFonts w:ascii="Times New Roman" w:hAnsi="Times New Roman" w:hint="eastAsia"/>
          <w:sz w:val="21"/>
          <w:szCs w:val="21"/>
        </w:rPr>
        <w:t>), Tranilast (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d</w:t>
      </w:r>
      <w:r w:rsidR="0011253F" w:rsidRPr="00C156EF">
        <w:rPr>
          <w:rFonts w:ascii="Times New Roman" w:hAnsi="Times New Roman" w:hint="eastAsia"/>
          <w:sz w:val="21"/>
          <w:szCs w:val="21"/>
        </w:rPr>
        <w:t>), RRx-001 (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e</w:t>
      </w:r>
      <w:r w:rsidR="0011253F" w:rsidRPr="00C156EF">
        <w:rPr>
          <w:rFonts w:ascii="Times New Roman" w:hAnsi="Times New Roman" w:hint="eastAsia"/>
          <w:sz w:val="21"/>
          <w:szCs w:val="21"/>
        </w:rPr>
        <w:t xml:space="preserve">) or </w:t>
      </w:r>
      <w:r w:rsidR="0011253F" w:rsidRPr="00C156EF">
        <w:rPr>
          <w:rFonts w:ascii="Times New Roman" w:hAnsi="Times New Roman"/>
          <w:sz w:val="21"/>
          <w:szCs w:val="21"/>
        </w:rPr>
        <w:t>Entrectinib</w:t>
      </w:r>
      <w:r w:rsidR="0011253F" w:rsidRPr="00C156EF">
        <w:rPr>
          <w:rFonts w:ascii="Times New Roman" w:hAnsi="Times New Roman" w:hint="eastAsia"/>
          <w:sz w:val="21"/>
          <w:szCs w:val="21"/>
        </w:rPr>
        <w:t xml:space="preserve"> (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f</w:t>
      </w:r>
      <w:r w:rsidR="0011253F" w:rsidRPr="00C156EF">
        <w:rPr>
          <w:rFonts w:ascii="Times New Roman" w:hAnsi="Times New Roman" w:hint="eastAsia"/>
          <w:sz w:val="21"/>
          <w:szCs w:val="21"/>
        </w:rPr>
        <w:t>)</w:t>
      </w:r>
      <w:r w:rsidR="00215BEE" w:rsidRPr="00C156EF">
        <w:rPr>
          <w:rFonts w:ascii="Times New Roman" w:hAnsi="Times New Roman" w:hint="eastAsia"/>
          <w:sz w:val="21"/>
          <w:szCs w:val="21"/>
        </w:rPr>
        <w:t xml:space="preserve"> before nigericin stimulation</w:t>
      </w:r>
      <w:r w:rsidR="00EC1E5E" w:rsidRPr="00C156EF">
        <w:rPr>
          <w:rFonts w:ascii="Times New Roman" w:hAnsi="Times New Roman"/>
          <w:sz w:val="21"/>
          <w:szCs w:val="21"/>
        </w:rPr>
        <w:t>.</w:t>
      </w:r>
      <w:r w:rsidR="00F02FDD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046773" w:rsidRPr="00F540C2">
        <w:rPr>
          <w:rFonts w:ascii="Times New Roman" w:hAnsi="Times New Roman"/>
          <w:sz w:val="21"/>
          <w:szCs w:val="21"/>
        </w:rPr>
        <w:t xml:space="preserve">IL-1β </w:t>
      </w:r>
      <w:r w:rsidR="00E52211" w:rsidRPr="00E52211">
        <w:rPr>
          <w:rFonts w:ascii="Times New Roman" w:hAnsi="Times New Roman"/>
          <w:sz w:val="21"/>
          <w:szCs w:val="21"/>
        </w:rPr>
        <w:t>levels in SN were</w:t>
      </w:r>
      <w:r w:rsidR="00046773" w:rsidRPr="00F540C2">
        <w:rPr>
          <w:rFonts w:ascii="Times New Roman" w:hAnsi="Times New Roman"/>
          <w:sz w:val="21"/>
          <w:szCs w:val="21"/>
        </w:rPr>
        <w:t xml:space="preserve"> measured by ELISA.</w:t>
      </w:r>
      <w:r w:rsidR="00046773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g</w:t>
      </w:r>
      <w:r w:rsidR="00DD300B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FE5060" w:rsidRPr="00C156EF">
        <w:rPr>
          <w:rFonts w:ascii="Times New Roman" w:hAnsi="Times New Roman"/>
          <w:sz w:val="21"/>
          <w:szCs w:val="21"/>
        </w:rPr>
        <w:t>BMDMs</w:t>
      </w:r>
      <w:r w:rsidR="00FE5060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046773" w:rsidRPr="00E659C5">
        <w:rPr>
          <w:rFonts w:ascii="Times New Roman" w:hAnsi="Times New Roman"/>
          <w:sz w:val="21"/>
          <w:szCs w:val="21"/>
        </w:rPr>
        <w:t>were treated</w:t>
      </w:r>
      <w:r w:rsidR="00FE5060" w:rsidRPr="00C156EF">
        <w:rPr>
          <w:rFonts w:ascii="Times New Roman" w:hAnsi="Times New Roman" w:hint="eastAsia"/>
          <w:sz w:val="21"/>
          <w:szCs w:val="21"/>
        </w:rPr>
        <w:t xml:space="preserve"> with inhibitors</w:t>
      </w:r>
      <w:r w:rsidR="00FE5060" w:rsidRPr="00C156EF">
        <w:rPr>
          <w:rFonts w:ascii="Times New Roman" w:hAnsi="Times New Roman"/>
          <w:sz w:val="21"/>
          <w:szCs w:val="21"/>
        </w:rPr>
        <w:t xml:space="preserve"> </w:t>
      </w:r>
      <w:r w:rsidR="00F02FDD" w:rsidRPr="00C156EF">
        <w:rPr>
          <w:rFonts w:ascii="Times New Roman" w:hAnsi="Times New Roman" w:hint="eastAsia"/>
          <w:sz w:val="21"/>
          <w:szCs w:val="21"/>
        </w:rPr>
        <w:t>before LPS stimulation</w:t>
      </w:r>
      <w:r w:rsidR="00FE5060" w:rsidRPr="00C156EF">
        <w:rPr>
          <w:rFonts w:ascii="Times New Roman" w:hAnsi="Times New Roman"/>
          <w:sz w:val="21"/>
          <w:szCs w:val="21"/>
        </w:rPr>
        <w:t>.</w:t>
      </w:r>
      <w:r w:rsidR="007549D4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1A7D53" w:rsidRPr="00F540C2">
        <w:rPr>
          <w:rFonts w:ascii="Times New Roman" w:hAnsi="Times New Roman"/>
          <w:sz w:val="21"/>
          <w:szCs w:val="21"/>
        </w:rPr>
        <w:t>IL-</w:t>
      </w:r>
      <w:r w:rsidR="001A7D53">
        <w:rPr>
          <w:rFonts w:ascii="Times New Roman" w:hAnsi="Times New Roman" w:hint="eastAsia"/>
          <w:sz w:val="21"/>
          <w:szCs w:val="21"/>
        </w:rPr>
        <w:t>6</w:t>
      </w:r>
      <w:r w:rsidR="001A7D53" w:rsidRPr="00F540C2">
        <w:rPr>
          <w:rFonts w:ascii="Times New Roman" w:hAnsi="Times New Roman"/>
          <w:sz w:val="21"/>
          <w:szCs w:val="21"/>
        </w:rPr>
        <w:t xml:space="preserve"> secretion was measured by ELISA.</w:t>
      </w:r>
      <w:r w:rsidR="001A7D53">
        <w:rPr>
          <w:rFonts w:ascii="Times New Roman" w:hAnsi="Times New Roman" w:hint="eastAsia"/>
          <w:sz w:val="21"/>
          <w:szCs w:val="21"/>
        </w:rPr>
        <w:t xml:space="preserve"> </w:t>
      </w:r>
      <w:r w:rsidR="00FE5060" w:rsidRPr="00C156EF">
        <w:rPr>
          <w:rFonts w:ascii="Times New Roman" w:hAnsi="Times New Roman"/>
          <w:sz w:val="21"/>
          <w:szCs w:val="21"/>
        </w:rPr>
        <w:t xml:space="preserve">Data </w:t>
      </w:r>
      <w:r w:rsidR="007549D4" w:rsidRPr="00C156EF">
        <w:rPr>
          <w:rFonts w:ascii="Times New Roman" w:hAnsi="Times New Roman" w:hint="eastAsia"/>
          <w:sz w:val="21"/>
          <w:szCs w:val="21"/>
        </w:rPr>
        <w:t>are</w:t>
      </w:r>
      <w:r w:rsidR="00FE5060" w:rsidRPr="00C156EF">
        <w:rPr>
          <w:rFonts w:ascii="Times New Roman" w:hAnsi="Times New Roman"/>
          <w:sz w:val="21"/>
          <w:szCs w:val="21"/>
        </w:rPr>
        <w:t xml:space="preserve"> mean ± SEM from </w:t>
      </w:r>
      <w:r w:rsidR="00FE5DFA" w:rsidRPr="00C156EF">
        <w:rPr>
          <w:rFonts w:ascii="Times New Roman" w:hAnsi="Times New Roman" w:hint="eastAsia"/>
          <w:sz w:val="21"/>
          <w:szCs w:val="21"/>
        </w:rPr>
        <w:t>three</w:t>
      </w:r>
      <w:r w:rsidR="00FE5060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FE5060" w:rsidRPr="00C156EF">
        <w:rPr>
          <w:rFonts w:ascii="Times New Roman" w:hAnsi="Times New Roman"/>
          <w:sz w:val="21"/>
          <w:szCs w:val="21"/>
        </w:rPr>
        <w:t>independent experiments.</w:t>
      </w:r>
      <w:r w:rsidR="00FE5060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51000F" w:rsidRPr="0051000F">
        <w:rPr>
          <w:rFonts w:ascii="Times New Roman" w:hAnsi="Times New Roman"/>
          <w:sz w:val="21"/>
          <w:szCs w:val="21"/>
        </w:rPr>
        <w:t>Statistical significance was assessed</w:t>
      </w:r>
      <w:r w:rsidR="00FE5060" w:rsidRPr="00C156EF">
        <w:rPr>
          <w:rFonts w:ascii="Times New Roman" w:hAnsi="Times New Roman" w:hint="eastAsia"/>
          <w:sz w:val="21"/>
          <w:szCs w:val="21"/>
        </w:rPr>
        <w:t xml:space="preserve"> using </w:t>
      </w:r>
      <w:r w:rsidR="00FE5DFA" w:rsidRPr="00C156EF">
        <w:rPr>
          <w:rFonts w:ascii="Times New Roman" w:hAnsi="Times New Roman" w:hint="eastAsia"/>
          <w:sz w:val="21"/>
          <w:szCs w:val="21"/>
        </w:rPr>
        <w:t>one</w:t>
      </w:r>
      <w:r w:rsidR="00FE5060" w:rsidRPr="00C156EF">
        <w:rPr>
          <w:rFonts w:ascii="Times New Roman" w:hAnsi="Times New Roman"/>
          <w:sz w:val="21"/>
          <w:szCs w:val="21"/>
        </w:rPr>
        <w:t>-way ANOVA</w:t>
      </w:r>
      <w:r w:rsidR="00FE5060" w:rsidRPr="00C156EF">
        <w:rPr>
          <w:rFonts w:ascii="Times New Roman" w:hAnsi="Times New Roman" w:hint="eastAsia"/>
          <w:sz w:val="21"/>
          <w:szCs w:val="21"/>
        </w:rPr>
        <w:t>. ***p &lt; 0.001.</w:t>
      </w:r>
    </w:p>
    <w:p w14:paraId="697C2CBC" w14:textId="0E7DC6AE" w:rsidR="00DD300B" w:rsidRPr="00C156EF" w:rsidRDefault="00DD300B" w:rsidP="00C61B60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</w:p>
    <w:p w14:paraId="3E607235" w14:textId="77777777" w:rsidR="00F43ADD" w:rsidRDefault="00F43ADD">
      <w:pPr>
        <w:widowControl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br w:type="page"/>
      </w:r>
    </w:p>
    <w:p w14:paraId="4A8BE255" w14:textId="74B4D7E4" w:rsidR="0015088A" w:rsidRPr="00C156EF" w:rsidRDefault="00DE6771" w:rsidP="0015088A">
      <w:pPr>
        <w:spacing w:after="0" w:line="400" w:lineRule="exact"/>
        <w:jc w:val="both"/>
        <w:rPr>
          <w:rFonts w:ascii="Times New Roman" w:hAnsi="Times New Roman" w:hint="eastAsia"/>
          <w:sz w:val="2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029F83D" wp14:editId="4EC0654B">
            <wp:simplePos x="0" y="0"/>
            <wp:positionH relativeFrom="column">
              <wp:posOffset>-1321</wp:posOffset>
            </wp:positionH>
            <wp:positionV relativeFrom="paragraph">
              <wp:posOffset>-95</wp:posOffset>
            </wp:positionV>
            <wp:extent cx="5274310" cy="3953510"/>
            <wp:effectExtent l="0" t="0" r="2540" b="8890"/>
            <wp:wrapTopAndBottom/>
            <wp:docPr id="163174530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3C8D" w:rsidRPr="00C156EF">
        <w:rPr>
          <w:rFonts w:ascii="Times New Roman" w:hAnsi="Times New Roman" w:hint="eastAsia"/>
          <w:b/>
          <w:bCs/>
          <w:sz w:val="21"/>
          <w:szCs w:val="21"/>
        </w:rPr>
        <w:t>Fig.</w:t>
      </w:r>
      <w:r w:rsidR="00CA3C8D" w:rsidRPr="00C156E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CA3C8D" w:rsidRPr="00C156EF"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035D5E" w:rsidRPr="00C156EF">
        <w:rPr>
          <w:rFonts w:ascii="Times New Roman" w:hAnsi="Times New Roman" w:cs="Times New Roman" w:hint="eastAsia"/>
          <w:b/>
          <w:sz w:val="21"/>
          <w:szCs w:val="21"/>
        </w:rPr>
        <w:t>2</w:t>
      </w:r>
      <w:r w:rsidR="0015088A" w:rsidRPr="00C156EF">
        <w:rPr>
          <w:rFonts w:ascii="Times New Roman" w:hAnsi="Times New Roman" w:cs="Times New Roman" w:hint="eastAsia"/>
          <w:b/>
          <w:sz w:val="21"/>
          <w:szCs w:val="21"/>
        </w:rPr>
        <w:t>, related to Fig</w:t>
      </w:r>
      <w:r w:rsidR="00CA3C8D" w:rsidRPr="00C156EF">
        <w:rPr>
          <w:rFonts w:ascii="Times New Roman" w:hAnsi="Times New Roman" w:cs="Times New Roman" w:hint="eastAsia"/>
          <w:b/>
          <w:sz w:val="21"/>
          <w:szCs w:val="21"/>
        </w:rPr>
        <w:t>.</w:t>
      </w:r>
      <w:r w:rsidR="0015088A" w:rsidRPr="00C156EF">
        <w:rPr>
          <w:rFonts w:ascii="Times New Roman" w:hAnsi="Times New Roman" w:cs="Times New Roman" w:hint="eastAsia"/>
          <w:b/>
          <w:sz w:val="21"/>
          <w:szCs w:val="21"/>
        </w:rPr>
        <w:t xml:space="preserve"> 5 </w:t>
      </w:r>
      <w:r w:rsidR="0015088A" w:rsidRPr="00C156EF">
        <w:rPr>
          <w:rFonts w:ascii="Times New Roman" w:hAnsi="Times New Roman" w:hint="eastAsia"/>
          <w:sz w:val="21"/>
          <w:szCs w:val="21"/>
        </w:rPr>
        <w:t>ML345</w:t>
      </w:r>
      <w:r w:rsidR="0015088A" w:rsidRPr="00C156EF">
        <w:rPr>
          <w:rFonts w:ascii="Times New Roman" w:hAnsi="Times New Roman"/>
          <w:sz w:val="21"/>
          <w:szCs w:val="21"/>
        </w:rPr>
        <w:t xml:space="preserve"> does not affect potassium efflux or mitochondrial ROS production.</w:t>
      </w:r>
      <w:r w:rsidR="00130140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a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73D5F" w:rsidRPr="00C156EF">
        <w:rPr>
          <w:rFonts w:ascii="Times New Roman" w:hAnsi="Times New Roman" w:hint="eastAsia"/>
          <w:sz w:val="21"/>
          <w:szCs w:val="21"/>
        </w:rPr>
        <w:t>I</w:t>
      </w:r>
      <w:r w:rsidR="0015088A" w:rsidRPr="00C156EF">
        <w:rPr>
          <w:rFonts w:ascii="Times New Roman" w:hAnsi="Times New Roman"/>
          <w:sz w:val="21"/>
          <w:szCs w:val="21"/>
        </w:rPr>
        <w:t>ntracellular potassium levels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in BMDMs </w:t>
      </w:r>
      <w:r w:rsidR="0015088A" w:rsidRPr="00C156EF">
        <w:rPr>
          <w:rFonts w:ascii="Times New Roman" w:hAnsi="Times New Roman"/>
          <w:sz w:val="21"/>
          <w:szCs w:val="21"/>
        </w:rPr>
        <w:t>treated with ML345</w:t>
      </w:r>
      <w:r w:rsidR="00D73D5F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73D5F" w:rsidRPr="00C156EF">
        <w:rPr>
          <w:rFonts w:ascii="Times New Roman" w:hAnsi="Times New Roman"/>
          <w:sz w:val="21"/>
          <w:szCs w:val="21"/>
        </w:rPr>
        <w:t>before nigericin stimulation</w:t>
      </w:r>
      <w:r w:rsidR="0015088A" w:rsidRPr="00C156EF">
        <w:rPr>
          <w:rFonts w:ascii="Times New Roman" w:hAnsi="Times New Roman"/>
          <w:sz w:val="21"/>
          <w:szCs w:val="21"/>
        </w:rPr>
        <w:t>.</w:t>
      </w:r>
      <w:r w:rsidR="00D73D5F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b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73D5F" w:rsidRPr="00C156EF">
        <w:rPr>
          <w:rFonts w:ascii="Times New Roman" w:hAnsi="Times New Roman"/>
          <w:sz w:val="21"/>
          <w:szCs w:val="21"/>
        </w:rPr>
        <w:t xml:space="preserve">BMDMs </w:t>
      </w:r>
      <w:r w:rsidR="00013822" w:rsidRPr="00013822">
        <w:rPr>
          <w:rFonts w:ascii="Times New Roman" w:hAnsi="Times New Roman"/>
          <w:sz w:val="21"/>
          <w:szCs w:val="21"/>
        </w:rPr>
        <w:t>were</w:t>
      </w:r>
      <w:r w:rsidR="00013822">
        <w:rPr>
          <w:rFonts w:ascii="Times New Roman" w:hAnsi="Times New Roman" w:hint="eastAsia"/>
          <w:sz w:val="21"/>
          <w:szCs w:val="21"/>
        </w:rPr>
        <w:t xml:space="preserve"> </w:t>
      </w:r>
      <w:r w:rsidR="00D73D5F" w:rsidRPr="00C156EF">
        <w:rPr>
          <w:rFonts w:ascii="Times New Roman" w:hAnsi="Times New Roman"/>
          <w:sz w:val="21"/>
          <w:szCs w:val="21"/>
        </w:rPr>
        <w:t>treated with ML345 before CL097 stimulation</w:t>
      </w:r>
      <w:r w:rsidR="0015088A" w:rsidRPr="00C156EF">
        <w:rPr>
          <w:rFonts w:ascii="Times New Roman" w:hAnsi="Times New Roman"/>
          <w:sz w:val="21"/>
          <w:szCs w:val="21"/>
        </w:rPr>
        <w:t>.</w:t>
      </w:r>
      <w:r w:rsidR="003B7C5B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E316F6" w:rsidRPr="00F540C2">
        <w:rPr>
          <w:rFonts w:ascii="Times New Roman" w:hAnsi="Times New Roman"/>
          <w:sz w:val="21"/>
          <w:szCs w:val="21"/>
        </w:rPr>
        <w:t xml:space="preserve">IL-1β </w:t>
      </w:r>
      <w:r w:rsidR="00E316F6" w:rsidRPr="00E52211">
        <w:rPr>
          <w:rFonts w:ascii="Times New Roman" w:hAnsi="Times New Roman"/>
          <w:sz w:val="21"/>
          <w:szCs w:val="21"/>
        </w:rPr>
        <w:t>levels in SN were</w:t>
      </w:r>
      <w:r w:rsidR="00E316F6" w:rsidRPr="00F540C2">
        <w:rPr>
          <w:rFonts w:ascii="Times New Roman" w:hAnsi="Times New Roman"/>
          <w:sz w:val="21"/>
          <w:szCs w:val="21"/>
        </w:rPr>
        <w:t xml:space="preserve"> measured by ELISA</w:t>
      </w:r>
      <w:r w:rsidR="00E316F6">
        <w:rPr>
          <w:rFonts w:ascii="Times New Roman" w:hAnsi="Times New Roman" w:hint="eastAsia"/>
          <w:sz w:val="21"/>
          <w:szCs w:val="21"/>
        </w:rPr>
        <w:t>.</w:t>
      </w:r>
      <w:r w:rsidR="00E316F6" w:rsidRPr="00C156EF">
        <w:rPr>
          <w:rFonts w:ascii="Times New Roman" w:hAnsi="Times New Roman" w:hint="eastAsia"/>
          <w:b/>
          <w:bCs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c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</w:t>
      </w:r>
      <w:bookmarkStart w:id="1" w:name="OLE_LINK51"/>
      <w:r w:rsidR="003B7C5B" w:rsidRPr="00C156EF">
        <w:rPr>
          <w:rFonts w:ascii="Times New Roman" w:hAnsi="Times New Roman"/>
          <w:sz w:val="21"/>
          <w:szCs w:val="21"/>
        </w:rPr>
        <w:t xml:space="preserve">Confocal microscopy of BMDMs treated with ML345 before nigericin stimulation, </w:t>
      </w:r>
      <w:r w:rsidR="00B95C58">
        <w:rPr>
          <w:rFonts w:ascii="Times New Roman" w:hAnsi="Times New Roman" w:hint="eastAsia"/>
          <w:sz w:val="21"/>
          <w:szCs w:val="21"/>
        </w:rPr>
        <w:t xml:space="preserve">then </w:t>
      </w:r>
      <w:r w:rsidR="003B7C5B" w:rsidRPr="00C156EF">
        <w:rPr>
          <w:rFonts w:ascii="Times New Roman" w:hAnsi="Times New Roman"/>
          <w:sz w:val="21"/>
          <w:szCs w:val="21"/>
        </w:rPr>
        <w:t>stained with DAPI and MitoSOX</w:t>
      </w:r>
      <w:r w:rsidR="0015088A" w:rsidRPr="00C156EF">
        <w:rPr>
          <w:rFonts w:ascii="Times New Roman" w:hAnsi="Times New Roman"/>
          <w:sz w:val="21"/>
          <w:szCs w:val="21"/>
        </w:rPr>
        <w:t>.</w:t>
      </w:r>
      <w:bookmarkEnd w:id="1"/>
      <w:r w:rsidR="003B7C5B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d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3B7C5B" w:rsidRPr="00C156EF">
        <w:rPr>
          <w:rFonts w:ascii="Times New Roman" w:hAnsi="Times New Roman"/>
          <w:sz w:val="21"/>
          <w:szCs w:val="21"/>
        </w:rPr>
        <w:t>Relative MitoSOX fluorescence</w:t>
      </w:r>
      <w:r w:rsidR="0015088A" w:rsidRPr="00C156EF">
        <w:rPr>
          <w:rFonts w:ascii="Times New Roman" w:hAnsi="Times New Roman" w:hint="eastAsia"/>
          <w:sz w:val="21"/>
          <w:szCs w:val="21"/>
        </w:rPr>
        <w:t>.</w:t>
      </w:r>
      <w:r w:rsidR="00B951B2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15088A" w:rsidRPr="00C156EF">
        <w:rPr>
          <w:rFonts w:ascii="Times New Roman" w:hAnsi="Times New Roman"/>
          <w:sz w:val="21"/>
          <w:szCs w:val="21"/>
        </w:rPr>
        <w:t xml:space="preserve">Data </w:t>
      </w:r>
      <w:r w:rsidR="00B951B2" w:rsidRPr="00C156EF">
        <w:rPr>
          <w:rFonts w:ascii="Times New Roman" w:hAnsi="Times New Roman" w:hint="eastAsia"/>
          <w:sz w:val="21"/>
          <w:szCs w:val="21"/>
        </w:rPr>
        <w:t>are</w:t>
      </w:r>
      <w:r w:rsidR="0015088A" w:rsidRPr="00C156EF">
        <w:rPr>
          <w:rFonts w:ascii="Times New Roman" w:hAnsi="Times New Roman"/>
          <w:sz w:val="21"/>
          <w:szCs w:val="21"/>
        </w:rPr>
        <w:t xml:space="preserve"> mean ± SEM from three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(</w:t>
      </w:r>
      <w:r w:rsidR="00B951B2" w:rsidRPr="00C156EF">
        <w:rPr>
          <w:rFonts w:ascii="Times New Roman" w:hAnsi="Times New Roman" w:hint="eastAsia"/>
          <w:b/>
          <w:bCs/>
          <w:sz w:val="21"/>
          <w:szCs w:val="21"/>
        </w:rPr>
        <w:t>a, d</w:t>
      </w:r>
      <w:r w:rsidR="0015088A" w:rsidRPr="00C156EF">
        <w:rPr>
          <w:rFonts w:ascii="Times New Roman" w:hAnsi="Times New Roman" w:hint="eastAsia"/>
          <w:sz w:val="21"/>
          <w:szCs w:val="21"/>
        </w:rPr>
        <w:t>) or six (</w:t>
      </w:r>
      <w:r w:rsidR="00B951B2" w:rsidRPr="00C156EF">
        <w:rPr>
          <w:rFonts w:ascii="Times New Roman" w:hAnsi="Times New Roman" w:hint="eastAsia"/>
          <w:b/>
          <w:bCs/>
          <w:sz w:val="21"/>
          <w:szCs w:val="21"/>
        </w:rPr>
        <w:t>b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) </w:t>
      </w:r>
      <w:r w:rsidR="0015088A" w:rsidRPr="00C156EF">
        <w:rPr>
          <w:rFonts w:ascii="Times New Roman" w:hAnsi="Times New Roman"/>
          <w:sz w:val="21"/>
          <w:szCs w:val="21"/>
        </w:rPr>
        <w:t>independent experiments.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A15A0C" w:rsidRPr="00A15A0C">
        <w:rPr>
          <w:rFonts w:ascii="Times New Roman" w:hAnsi="Times New Roman"/>
          <w:sz w:val="21"/>
          <w:szCs w:val="21"/>
        </w:rPr>
        <w:t>Statistical significance was assessed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using one-way ANOVA. ***p &lt; 0.001, ns, not </w:t>
      </w:r>
      <w:r w:rsidR="0015088A" w:rsidRPr="00C156EF">
        <w:rPr>
          <w:rFonts w:ascii="Times New Roman" w:hAnsi="Times New Roman"/>
          <w:sz w:val="21"/>
          <w:szCs w:val="21"/>
        </w:rPr>
        <w:t>significan</w:t>
      </w:r>
      <w:r w:rsidR="0015088A" w:rsidRPr="00C156EF">
        <w:rPr>
          <w:rFonts w:ascii="Times New Roman" w:hAnsi="Times New Roman" w:hint="eastAsia"/>
          <w:sz w:val="21"/>
          <w:szCs w:val="21"/>
        </w:rPr>
        <w:t>t.</w:t>
      </w:r>
    </w:p>
    <w:p w14:paraId="7376BB34" w14:textId="3455D573" w:rsidR="0015088A" w:rsidRPr="00C156EF" w:rsidRDefault="0015088A" w:rsidP="0015088A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</w:p>
    <w:p w14:paraId="2B4CC1CE" w14:textId="77777777" w:rsidR="00DE6771" w:rsidRDefault="00DE6771">
      <w:pPr>
        <w:widowControl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br w:type="page"/>
      </w:r>
    </w:p>
    <w:p w14:paraId="29E561C7" w14:textId="19AB1C8C" w:rsidR="003A6A04" w:rsidRPr="00C156EF" w:rsidRDefault="000E091B" w:rsidP="0015088A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FCC9F5F" wp14:editId="49891830">
            <wp:simplePos x="0" y="0"/>
            <wp:positionH relativeFrom="column">
              <wp:posOffset>0</wp:posOffset>
            </wp:positionH>
            <wp:positionV relativeFrom="paragraph">
              <wp:posOffset>-33</wp:posOffset>
            </wp:positionV>
            <wp:extent cx="5274310" cy="3956685"/>
            <wp:effectExtent l="0" t="0" r="2540" b="5715"/>
            <wp:wrapTopAndBottom/>
            <wp:docPr id="191765277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35D9" w:rsidRPr="00C156EF">
        <w:rPr>
          <w:rFonts w:ascii="Times New Roman" w:hAnsi="Times New Roman" w:hint="eastAsia"/>
          <w:b/>
          <w:bCs/>
          <w:sz w:val="21"/>
          <w:szCs w:val="21"/>
        </w:rPr>
        <w:t>Fig.</w:t>
      </w:r>
      <w:r w:rsidR="006B35D9" w:rsidRPr="00C156E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6B35D9" w:rsidRPr="00C156EF">
        <w:rPr>
          <w:rFonts w:ascii="Times New Roman" w:hAnsi="Times New Roman" w:cs="Times New Roman" w:hint="eastAsia"/>
          <w:b/>
          <w:sz w:val="21"/>
          <w:szCs w:val="21"/>
        </w:rPr>
        <w:t>S3, related to Fig. 5</w:t>
      </w:r>
      <w:r w:rsidR="00F16C1F" w:rsidRPr="00C156EF">
        <w:rPr>
          <w:rFonts w:ascii="Times New Roman" w:hAnsi="Times New Roman" w:cs="Times New Roman" w:hint="eastAsia"/>
          <w:b/>
          <w:sz w:val="21"/>
          <w:szCs w:val="21"/>
        </w:rPr>
        <w:t xml:space="preserve"> </w:t>
      </w:r>
      <w:r w:rsidR="00555CE2" w:rsidRPr="00C156EF">
        <w:rPr>
          <w:rFonts w:ascii="Times New Roman" w:hAnsi="Times New Roman" w:hint="eastAsia"/>
          <w:sz w:val="21"/>
          <w:szCs w:val="21"/>
        </w:rPr>
        <w:t xml:space="preserve">ML345 disrupts </w:t>
      </w:r>
      <w:r w:rsidR="00383D7C" w:rsidRPr="00C156EF">
        <w:rPr>
          <w:rFonts w:ascii="Times New Roman" w:hAnsi="Times New Roman" w:hint="eastAsia"/>
          <w:sz w:val="21"/>
          <w:szCs w:val="21"/>
        </w:rPr>
        <w:t>NLRP3 colocalization</w:t>
      </w:r>
      <w:r w:rsidR="00555CE2" w:rsidRPr="00C156EF">
        <w:rPr>
          <w:rFonts w:ascii="Times New Roman" w:hAnsi="Times New Roman" w:hint="eastAsia"/>
          <w:sz w:val="21"/>
          <w:szCs w:val="21"/>
        </w:rPr>
        <w:t xml:space="preserve"> with ASC and NEK7. </w:t>
      </w:r>
      <w:r w:rsidR="00555CE2" w:rsidRPr="00C156EF">
        <w:rPr>
          <w:rFonts w:ascii="Times New Roman" w:hAnsi="Times New Roman" w:hint="eastAsia"/>
          <w:b/>
          <w:bCs/>
          <w:sz w:val="21"/>
          <w:szCs w:val="21"/>
        </w:rPr>
        <w:t xml:space="preserve">a </w:t>
      </w:r>
      <w:r w:rsidR="006E7D40" w:rsidRPr="00C156EF">
        <w:rPr>
          <w:rFonts w:ascii="Times New Roman" w:hAnsi="Times New Roman" w:hint="eastAsia"/>
          <w:sz w:val="21"/>
          <w:szCs w:val="21"/>
        </w:rPr>
        <w:t xml:space="preserve">Immunofluorescence of </w:t>
      </w:r>
      <w:r w:rsidR="00383D7C" w:rsidRPr="00C156EF">
        <w:rPr>
          <w:rFonts w:ascii="Times New Roman" w:hAnsi="Times New Roman" w:hint="eastAsia"/>
          <w:sz w:val="21"/>
          <w:szCs w:val="21"/>
        </w:rPr>
        <w:t xml:space="preserve">endogenous </w:t>
      </w:r>
      <w:r w:rsidR="006E7D40" w:rsidRPr="00C156EF">
        <w:rPr>
          <w:rFonts w:ascii="Times New Roman" w:hAnsi="Times New Roman" w:hint="eastAsia"/>
          <w:sz w:val="21"/>
          <w:szCs w:val="21"/>
        </w:rPr>
        <w:t>NLRP3</w:t>
      </w:r>
      <w:r w:rsidR="006E7D40" w:rsidRPr="00C156EF">
        <w:rPr>
          <w:rFonts w:ascii="Times New Roman" w:hAnsi="Times New Roman" w:hint="eastAsia"/>
          <w:sz w:val="21"/>
          <w:szCs w:val="21"/>
        </w:rPr>
        <w:t>–</w:t>
      </w:r>
      <w:r w:rsidR="006E7D40" w:rsidRPr="00C156EF">
        <w:rPr>
          <w:rFonts w:ascii="Times New Roman" w:hAnsi="Times New Roman" w:hint="eastAsia"/>
          <w:sz w:val="21"/>
          <w:szCs w:val="21"/>
        </w:rPr>
        <w:t>ASC colocalization</w:t>
      </w:r>
      <w:r w:rsidR="00383D7C" w:rsidRPr="00C156EF">
        <w:rPr>
          <w:rFonts w:ascii="Times New Roman" w:hAnsi="Times New Roman" w:hint="eastAsia"/>
          <w:sz w:val="21"/>
          <w:szCs w:val="21"/>
        </w:rPr>
        <w:t>.</w:t>
      </w:r>
      <w:r w:rsidR="00383D7C" w:rsidRPr="00C156EF">
        <w:rPr>
          <w:rFonts w:ascii="Times New Roman" w:hAnsi="Times New Roman" w:hint="eastAsia"/>
          <w:b/>
          <w:bCs/>
          <w:sz w:val="21"/>
          <w:szCs w:val="21"/>
        </w:rPr>
        <w:t xml:space="preserve"> b</w:t>
      </w:r>
      <w:r w:rsidR="00383D7C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FC1259" w:rsidRPr="00C156EF">
        <w:rPr>
          <w:rFonts w:ascii="Times New Roman" w:hAnsi="Times New Roman" w:hint="eastAsia"/>
          <w:sz w:val="21"/>
          <w:szCs w:val="21"/>
        </w:rPr>
        <w:t>Quantification of NLRP3</w:t>
      </w:r>
      <w:r w:rsidR="00FC1259" w:rsidRPr="00C156EF">
        <w:rPr>
          <w:rFonts w:ascii="Times New Roman" w:hAnsi="Times New Roman" w:cs="Times New Roman"/>
          <w:sz w:val="21"/>
          <w:szCs w:val="21"/>
        </w:rPr>
        <w:t>–</w:t>
      </w:r>
      <w:r w:rsidR="00FC1259" w:rsidRPr="00C156EF">
        <w:rPr>
          <w:rFonts w:ascii="Times New Roman" w:hAnsi="Times New Roman" w:hint="eastAsia"/>
          <w:sz w:val="21"/>
          <w:szCs w:val="21"/>
        </w:rPr>
        <w:t>ASC colocalized area relative to NLRP3</w:t>
      </w:r>
      <w:r w:rsidR="00C44D0D" w:rsidRPr="00C156EF">
        <w:rPr>
          <w:rFonts w:ascii="Times New Roman" w:hAnsi="Times New Roman" w:hint="eastAsia"/>
          <w:sz w:val="21"/>
          <w:szCs w:val="21"/>
        </w:rPr>
        <w:t>.</w:t>
      </w:r>
      <w:r w:rsidR="00C44D0D" w:rsidRPr="00C156EF">
        <w:rPr>
          <w:rFonts w:ascii="Times New Roman" w:hAnsi="Times New Roman" w:hint="eastAsia"/>
          <w:b/>
          <w:bCs/>
          <w:sz w:val="21"/>
          <w:szCs w:val="21"/>
        </w:rPr>
        <w:t xml:space="preserve"> c </w:t>
      </w:r>
      <w:r w:rsidR="00383D7C" w:rsidRPr="00C156EF">
        <w:rPr>
          <w:rFonts w:ascii="Times New Roman" w:hAnsi="Times New Roman" w:hint="eastAsia"/>
          <w:sz w:val="21"/>
          <w:szCs w:val="21"/>
        </w:rPr>
        <w:t>Immunofluorescence of endogenous NLRP3</w:t>
      </w:r>
      <w:r w:rsidR="00383D7C" w:rsidRPr="00C156EF">
        <w:rPr>
          <w:rFonts w:ascii="Times New Roman" w:hAnsi="Times New Roman" w:hint="eastAsia"/>
          <w:sz w:val="21"/>
          <w:szCs w:val="21"/>
        </w:rPr>
        <w:t>–</w:t>
      </w:r>
      <w:r w:rsidR="00383D7C" w:rsidRPr="00C156EF">
        <w:rPr>
          <w:rFonts w:ascii="Times New Roman" w:hAnsi="Times New Roman" w:hint="eastAsia"/>
          <w:sz w:val="21"/>
          <w:szCs w:val="21"/>
        </w:rPr>
        <w:t>NEK7 colocalization.</w:t>
      </w:r>
      <w:r w:rsidR="00C44D0D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C44D0D" w:rsidRPr="00C156EF">
        <w:rPr>
          <w:rFonts w:ascii="Times New Roman" w:hAnsi="Times New Roman" w:hint="eastAsia"/>
          <w:b/>
          <w:bCs/>
          <w:sz w:val="21"/>
          <w:szCs w:val="21"/>
        </w:rPr>
        <w:t xml:space="preserve">d </w:t>
      </w:r>
      <w:r w:rsidR="00FF05A8" w:rsidRPr="00C156EF">
        <w:rPr>
          <w:rFonts w:ascii="Times New Roman" w:hAnsi="Times New Roman" w:hint="eastAsia"/>
          <w:sz w:val="21"/>
          <w:szCs w:val="21"/>
        </w:rPr>
        <w:t>Quantification of NLRP3</w:t>
      </w:r>
      <w:r w:rsidR="00FF05A8" w:rsidRPr="00C156EF">
        <w:rPr>
          <w:rFonts w:ascii="Times New Roman" w:hAnsi="Times New Roman" w:cs="Times New Roman"/>
          <w:sz w:val="21"/>
          <w:szCs w:val="21"/>
        </w:rPr>
        <w:t>–</w:t>
      </w:r>
      <w:r w:rsidR="00FF05A8" w:rsidRPr="00C156EF">
        <w:rPr>
          <w:rFonts w:ascii="Times New Roman" w:hAnsi="Times New Roman" w:hint="eastAsia"/>
          <w:sz w:val="21"/>
          <w:szCs w:val="21"/>
        </w:rPr>
        <w:t>NEK7 colocalized area relative to NLRP3.</w:t>
      </w:r>
      <w:r w:rsidR="00EC3B74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EC3B74" w:rsidRPr="00C156EF">
        <w:rPr>
          <w:rFonts w:ascii="Times New Roman" w:hAnsi="Times New Roman"/>
          <w:sz w:val="21"/>
          <w:szCs w:val="21"/>
        </w:rPr>
        <w:t xml:space="preserve">Data </w:t>
      </w:r>
      <w:r w:rsidR="00EC3B74" w:rsidRPr="00C156EF">
        <w:rPr>
          <w:rFonts w:ascii="Times New Roman" w:hAnsi="Times New Roman" w:hint="eastAsia"/>
          <w:sz w:val="21"/>
          <w:szCs w:val="21"/>
        </w:rPr>
        <w:t>are</w:t>
      </w:r>
      <w:r w:rsidR="00EC3B74" w:rsidRPr="00C156EF">
        <w:rPr>
          <w:rFonts w:ascii="Times New Roman" w:hAnsi="Times New Roman"/>
          <w:sz w:val="21"/>
          <w:szCs w:val="21"/>
        </w:rPr>
        <w:t xml:space="preserve"> mean ± SEM from three</w:t>
      </w:r>
      <w:r w:rsidR="00EC3B74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EC3B74" w:rsidRPr="00C156EF">
        <w:rPr>
          <w:rFonts w:ascii="Times New Roman" w:hAnsi="Times New Roman"/>
          <w:sz w:val="21"/>
          <w:szCs w:val="21"/>
        </w:rPr>
        <w:t>independent experiments.</w:t>
      </w:r>
      <w:r w:rsidR="00EC3B74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774364" w:rsidRPr="00774364">
        <w:rPr>
          <w:rFonts w:ascii="Times New Roman" w:hAnsi="Times New Roman"/>
          <w:sz w:val="21"/>
          <w:szCs w:val="21"/>
        </w:rPr>
        <w:t>Statistical significance was assessed</w:t>
      </w:r>
      <w:r w:rsidR="00774364" w:rsidRPr="00774364">
        <w:rPr>
          <w:rFonts w:ascii="Times New Roman" w:hAnsi="Times New Roman" w:hint="eastAsia"/>
          <w:sz w:val="21"/>
          <w:szCs w:val="21"/>
        </w:rPr>
        <w:t xml:space="preserve"> </w:t>
      </w:r>
      <w:r w:rsidR="00EC3B74" w:rsidRPr="00C156EF">
        <w:rPr>
          <w:rFonts w:ascii="Times New Roman" w:hAnsi="Times New Roman" w:hint="eastAsia"/>
          <w:sz w:val="21"/>
          <w:szCs w:val="21"/>
        </w:rPr>
        <w:t xml:space="preserve">using one-way ANOVA. </w:t>
      </w:r>
      <w:r w:rsidR="00614B72" w:rsidRPr="00C156EF">
        <w:rPr>
          <w:rFonts w:ascii="Times New Roman" w:hAnsi="Times New Roman" w:hint="eastAsia"/>
          <w:sz w:val="21"/>
          <w:szCs w:val="21"/>
        </w:rPr>
        <w:t>**p &lt; 0.01.</w:t>
      </w:r>
    </w:p>
    <w:p w14:paraId="66CE88B3" w14:textId="77777777" w:rsidR="003A6A04" w:rsidRPr="00C156EF" w:rsidRDefault="003A6A04" w:rsidP="0015088A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</w:p>
    <w:p w14:paraId="33C021D3" w14:textId="77777777" w:rsidR="00DE6771" w:rsidRDefault="00DE6771">
      <w:pPr>
        <w:widowControl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br w:type="page"/>
      </w:r>
    </w:p>
    <w:p w14:paraId="2E328E94" w14:textId="4330D8F3" w:rsidR="0015088A" w:rsidRPr="00C156EF" w:rsidRDefault="00512D2A" w:rsidP="0015088A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3179E30" wp14:editId="447B97B9">
            <wp:simplePos x="0" y="0"/>
            <wp:positionH relativeFrom="column">
              <wp:posOffset>0</wp:posOffset>
            </wp:positionH>
            <wp:positionV relativeFrom="paragraph">
              <wp:posOffset>-33</wp:posOffset>
            </wp:positionV>
            <wp:extent cx="5274310" cy="3956685"/>
            <wp:effectExtent l="0" t="0" r="2540" b="5715"/>
            <wp:wrapTopAndBottom/>
            <wp:docPr id="4978000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0D4E" w:rsidRPr="00C156EF">
        <w:rPr>
          <w:rFonts w:ascii="Times New Roman" w:hAnsi="Times New Roman" w:hint="eastAsia"/>
          <w:b/>
          <w:bCs/>
          <w:sz w:val="21"/>
          <w:szCs w:val="21"/>
        </w:rPr>
        <w:t>Fig.</w:t>
      </w:r>
      <w:r w:rsidR="00FE0D4E" w:rsidRPr="00C156E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FE0D4E" w:rsidRPr="00C156EF"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3A6A04" w:rsidRPr="00C156EF">
        <w:rPr>
          <w:rFonts w:ascii="Times New Roman" w:hAnsi="Times New Roman" w:cs="Times New Roman" w:hint="eastAsia"/>
          <w:b/>
          <w:sz w:val="21"/>
          <w:szCs w:val="21"/>
        </w:rPr>
        <w:t>4</w:t>
      </w:r>
      <w:r w:rsidR="0015088A" w:rsidRPr="00C156EF">
        <w:rPr>
          <w:rFonts w:ascii="Times New Roman" w:hAnsi="Times New Roman" w:cs="Times New Roman" w:hint="eastAsia"/>
          <w:b/>
          <w:sz w:val="21"/>
          <w:szCs w:val="21"/>
        </w:rPr>
        <w:t>, related to Fig</w:t>
      </w:r>
      <w:r w:rsidR="00FE0D4E" w:rsidRPr="00C156EF">
        <w:rPr>
          <w:rFonts w:ascii="Times New Roman" w:hAnsi="Times New Roman" w:cs="Times New Roman" w:hint="eastAsia"/>
          <w:b/>
          <w:sz w:val="21"/>
          <w:szCs w:val="21"/>
        </w:rPr>
        <w:t>.</w:t>
      </w:r>
      <w:r w:rsidR="0015088A" w:rsidRPr="00C156EF">
        <w:rPr>
          <w:rFonts w:ascii="Times New Roman" w:hAnsi="Times New Roman" w:cs="Times New Roman" w:hint="eastAsia"/>
          <w:b/>
          <w:sz w:val="21"/>
          <w:szCs w:val="21"/>
        </w:rPr>
        <w:t xml:space="preserve"> 5</w:t>
      </w:r>
      <w:r w:rsidR="0015088A" w:rsidRPr="00C156EF">
        <w:rPr>
          <w:rFonts w:ascii="Times New Roman" w:hAnsi="Times New Roman"/>
          <w:sz w:val="21"/>
          <w:szCs w:val="21"/>
        </w:rPr>
        <w:t xml:space="preserve"> </w:t>
      </w:r>
      <w:r w:rsidR="0015088A" w:rsidRPr="00C156EF">
        <w:rPr>
          <w:rFonts w:ascii="Times New Roman" w:hAnsi="Times New Roman" w:hint="eastAsia"/>
          <w:sz w:val="21"/>
          <w:szCs w:val="21"/>
        </w:rPr>
        <w:t>ML345 does not affect NLRP3 self-association, its interaction with ASC, or its ATPase activity.</w:t>
      </w:r>
      <w:r w:rsidR="00A34716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a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A34716" w:rsidRPr="00C156EF">
        <w:rPr>
          <w:rFonts w:ascii="Times New Roman" w:hAnsi="Times New Roman"/>
          <w:sz w:val="21"/>
          <w:szCs w:val="21"/>
        </w:rPr>
        <w:t xml:space="preserve">IP and immunoblot of </w:t>
      </w:r>
      <w:r w:rsidR="00CE0DA6" w:rsidRPr="00BE13F6">
        <w:rPr>
          <w:rFonts w:ascii="Times New Roman" w:hAnsi="Times New Roman" w:hint="eastAsia"/>
          <w:sz w:val="21"/>
          <w:szCs w:val="21"/>
        </w:rPr>
        <w:t>exogenous</w:t>
      </w:r>
      <w:r w:rsidR="00CE0DA6">
        <w:rPr>
          <w:rFonts w:ascii="Times New Roman" w:hAnsi="Times New Roman" w:hint="eastAsia"/>
          <w:sz w:val="21"/>
          <w:szCs w:val="21"/>
        </w:rPr>
        <w:t xml:space="preserve"> </w:t>
      </w:r>
      <w:r w:rsidR="00A34716" w:rsidRPr="00C156EF">
        <w:rPr>
          <w:rFonts w:ascii="Times New Roman" w:hAnsi="Times New Roman"/>
          <w:sz w:val="21"/>
          <w:szCs w:val="21"/>
        </w:rPr>
        <w:t>NLRP3</w:t>
      </w:r>
      <w:r w:rsidR="00A234FB" w:rsidRPr="00C156EF">
        <w:rPr>
          <w:rFonts w:ascii="Times New Roman" w:hAnsi="Times New Roman"/>
          <w:sz w:val="21"/>
          <w:szCs w:val="21"/>
        </w:rPr>
        <w:t>–</w:t>
      </w:r>
      <w:r w:rsidR="00A34716" w:rsidRPr="00C156EF">
        <w:rPr>
          <w:rFonts w:ascii="Times New Roman" w:hAnsi="Times New Roman"/>
          <w:sz w:val="21"/>
          <w:szCs w:val="21"/>
        </w:rPr>
        <w:t xml:space="preserve">NLRP3 </w:t>
      </w:r>
      <w:r w:rsidR="003644B3" w:rsidRPr="00C156EF">
        <w:rPr>
          <w:rFonts w:ascii="Times New Roman" w:hAnsi="Times New Roman"/>
          <w:sz w:val="21"/>
          <w:szCs w:val="21"/>
        </w:rPr>
        <w:t>interactio</w:t>
      </w:r>
      <w:r w:rsidR="00CE0DA6">
        <w:rPr>
          <w:rFonts w:ascii="Times New Roman" w:hAnsi="Times New Roman" w:hint="eastAsia"/>
          <w:sz w:val="21"/>
          <w:szCs w:val="21"/>
        </w:rPr>
        <w:t>n</w:t>
      </w:r>
      <w:r w:rsidR="0015088A" w:rsidRPr="00C156EF">
        <w:rPr>
          <w:rFonts w:ascii="Times New Roman" w:hAnsi="Times New Roman"/>
          <w:sz w:val="21"/>
          <w:szCs w:val="21"/>
        </w:rPr>
        <w:t>.</w:t>
      </w:r>
      <w:r w:rsidR="00A34716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b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A34716" w:rsidRPr="00C156EF">
        <w:rPr>
          <w:rFonts w:ascii="Times New Roman" w:hAnsi="Times New Roman"/>
          <w:sz w:val="21"/>
          <w:szCs w:val="21"/>
        </w:rPr>
        <w:t xml:space="preserve">IP and immunoblot of </w:t>
      </w:r>
      <w:r w:rsidR="00A81297" w:rsidRPr="00BE13F6">
        <w:rPr>
          <w:rFonts w:ascii="Times New Roman" w:hAnsi="Times New Roman" w:hint="eastAsia"/>
          <w:sz w:val="21"/>
          <w:szCs w:val="21"/>
        </w:rPr>
        <w:t>exogenous</w:t>
      </w:r>
      <w:r w:rsidR="00A81297" w:rsidRPr="00C156EF">
        <w:rPr>
          <w:rFonts w:ascii="Times New Roman" w:hAnsi="Times New Roman"/>
          <w:sz w:val="21"/>
          <w:szCs w:val="21"/>
        </w:rPr>
        <w:t xml:space="preserve"> </w:t>
      </w:r>
      <w:r w:rsidR="00A34716" w:rsidRPr="00C156EF">
        <w:rPr>
          <w:rFonts w:ascii="Times New Roman" w:hAnsi="Times New Roman"/>
          <w:sz w:val="21"/>
          <w:szCs w:val="21"/>
        </w:rPr>
        <w:t>NLRP3</w:t>
      </w:r>
      <w:r w:rsidR="00A234FB" w:rsidRPr="00C156EF">
        <w:rPr>
          <w:rFonts w:ascii="Times New Roman" w:hAnsi="Times New Roman"/>
          <w:sz w:val="21"/>
          <w:szCs w:val="21"/>
        </w:rPr>
        <w:t>–</w:t>
      </w:r>
      <w:r w:rsidR="00A34716" w:rsidRPr="00C156EF">
        <w:rPr>
          <w:rFonts w:ascii="Times New Roman" w:hAnsi="Times New Roman"/>
          <w:sz w:val="21"/>
          <w:szCs w:val="21"/>
        </w:rPr>
        <w:t xml:space="preserve">ASC </w:t>
      </w:r>
      <w:r w:rsidR="003644B3" w:rsidRPr="00C156EF">
        <w:rPr>
          <w:rFonts w:ascii="Times New Roman" w:hAnsi="Times New Roman"/>
          <w:sz w:val="21"/>
          <w:szCs w:val="21"/>
        </w:rPr>
        <w:t>interaction</w:t>
      </w:r>
      <w:r w:rsidR="0015088A" w:rsidRPr="00C156EF">
        <w:rPr>
          <w:rFonts w:ascii="Times New Roman" w:hAnsi="Times New Roman"/>
          <w:sz w:val="21"/>
          <w:szCs w:val="21"/>
        </w:rPr>
        <w:t>.</w:t>
      </w:r>
      <w:r w:rsidR="00A34716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c</w:t>
      </w:r>
      <w:r w:rsidR="0015088A" w:rsidRPr="00C156EF">
        <w:rPr>
          <w:rFonts w:ascii="Times New Roman" w:hAnsi="Times New Roman" w:hint="eastAsia"/>
          <w:b/>
          <w:bCs/>
          <w:sz w:val="21"/>
          <w:szCs w:val="21"/>
        </w:rPr>
        <w:t xml:space="preserve"> </w:t>
      </w:r>
      <w:r w:rsidR="00A34716" w:rsidRPr="00C156EF">
        <w:rPr>
          <w:rFonts w:ascii="Times New Roman" w:hAnsi="Times New Roman"/>
          <w:sz w:val="21"/>
          <w:szCs w:val="21"/>
        </w:rPr>
        <w:t>ATPase activity of purified NLRP3 with ML345 or CY-09</w:t>
      </w:r>
      <w:r w:rsidR="0015088A" w:rsidRPr="00C156EF">
        <w:rPr>
          <w:rFonts w:ascii="Times New Roman" w:hAnsi="Times New Roman"/>
          <w:sz w:val="21"/>
          <w:szCs w:val="21"/>
        </w:rPr>
        <w:t>.</w:t>
      </w:r>
      <w:r w:rsidR="00A34716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15088A" w:rsidRPr="00C156EF">
        <w:rPr>
          <w:rFonts w:ascii="Times New Roman" w:hAnsi="Times New Roman"/>
          <w:sz w:val="21"/>
          <w:szCs w:val="21"/>
        </w:rPr>
        <w:t xml:space="preserve">Data </w:t>
      </w:r>
      <w:r w:rsidR="00A34716" w:rsidRPr="00C156EF">
        <w:rPr>
          <w:rFonts w:ascii="Times New Roman" w:hAnsi="Times New Roman"/>
          <w:sz w:val="21"/>
          <w:szCs w:val="21"/>
        </w:rPr>
        <w:t>are</w:t>
      </w:r>
      <w:r w:rsidR="0015088A" w:rsidRPr="00C156EF">
        <w:rPr>
          <w:rFonts w:ascii="Times New Roman" w:hAnsi="Times New Roman"/>
          <w:sz w:val="21"/>
          <w:szCs w:val="21"/>
        </w:rPr>
        <w:t xml:space="preserve"> mean ± SEM from 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six </w:t>
      </w:r>
      <w:r w:rsidR="0015088A" w:rsidRPr="00C156EF">
        <w:rPr>
          <w:rFonts w:ascii="Times New Roman" w:hAnsi="Times New Roman"/>
          <w:sz w:val="21"/>
          <w:szCs w:val="21"/>
        </w:rPr>
        <w:t>independent experiments.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</w:t>
      </w:r>
      <w:bookmarkStart w:id="2" w:name="OLE_LINK20"/>
      <w:r w:rsidR="00AF0408" w:rsidRPr="00A44483">
        <w:rPr>
          <w:rFonts w:ascii="Times New Roman" w:hAnsi="Times New Roman"/>
          <w:sz w:val="21"/>
          <w:szCs w:val="21"/>
        </w:rPr>
        <w:t>Statistical significance was assessed</w:t>
      </w:r>
      <w:r w:rsidR="00AF0408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using </w:t>
      </w:r>
      <w:r w:rsidR="009E224F" w:rsidRPr="00C156EF">
        <w:rPr>
          <w:rFonts w:ascii="Times New Roman" w:hAnsi="Times New Roman" w:hint="eastAsia"/>
          <w:sz w:val="21"/>
          <w:szCs w:val="21"/>
        </w:rPr>
        <w:t>one</w:t>
      </w:r>
      <w:r w:rsidR="0015088A" w:rsidRPr="00C156EF">
        <w:rPr>
          <w:rFonts w:ascii="Times New Roman" w:hAnsi="Times New Roman"/>
          <w:sz w:val="21"/>
          <w:szCs w:val="21"/>
        </w:rPr>
        <w:t>-way ANOVA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. </w:t>
      </w:r>
      <w:bookmarkEnd w:id="2"/>
      <w:r w:rsidR="0015088A" w:rsidRPr="00C156EF">
        <w:rPr>
          <w:rFonts w:ascii="Times New Roman" w:hAnsi="Times New Roman" w:hint="eastAsia"/>
          <w:sz w:val="21"/>
          <w:szCs w:val="21"/>
        </w:rPr>
        <w:t>***p &lt; 0.001.</w:t>
      </w:r>
    </w:p>
    <w:p w14:paraId="64948B8C" w14:textId="51D423CE" w:rsidR="0015088A" w:rsidRPr="00C156EF" w:rsidRDefault="0015088A" w:rsidP="0015088A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</w:p>
    <w:p w14:paraId="00E4D3C3" w14:textId="77777777" w:rsidR="00DE6771" w:rsidRDefault="00DE6771">
      <w:pPr>
        <w:widowControl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br w:type="page"/>
      </w:r>
    </w:p>
    <w:p w14:paraId="456836E6" w14:textId="11D2AECA" w:rsidR="0015088A" w:rsidRPr="00C156EF" w:rsidRDefault="00782219" w:rsidP="0015088A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6A28D6E" wp14:editId="7F92ADC6">
            <wp:simplePos x="0" y="0"/>
            <wp:positionH relativeFrom="column">
              <wp:posOffset>0</wp:posOffset>
            </wp:positionH>
            <wp:positionV relativeFrom="paragraph">
              <wp:posOffset>-33</wp:posOffset>
            </wp:positionV>
            <wp:extent cx="5274310" cy="3956685"/>
            <wp:effectExtent l="0" t="0" r="2540" b="5715"/>
            <wp:wrapTopAndBottom/>
            <wp:docPr id="17783835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2FDE" w:rsidRPr="00C156EF">
        <w:rPr>
          <w:rFonts w:ascii="Times New Roman" w:hAnsi="Times New Roman" w:hint="eastAsia"/>
          <w:b/>
          <w:bCs/>
          <w:sz w:val="21"/>
          <w:szCs w:val="21"/>
        </w:rPr>
        <w:t>Fig.</w:t>
      </w:r>
      <w:r w:rsidR="00052FDE" w:rsidRPr="00C156E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52FDE" w:rsidRPr="00C156EF"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3A6A04" w:rsidRPr="00C156EF">
        <w:rPr>
          <w:rFonts w:ascii="Times New Roman" w:hAnsi="Times New Roman" w:cs="Times New Roman" w:hint="eastAsia"/>
          <w:b/>
          <w:sz w:val="21"/>
          <w:szCs w:val="21"/>
        </w:rPr>
        <w:t>5</w:t>
      </w:r>
      <w:r w:rsidR="0015088A" w:rsidRPr="00C156EF">
        <w:rPr>
          <w:rFonts w:ascii="Times New Roman" w:hAnsi="Times New Roman" w:cs="Times New Roman" w:hint="eastAsia"/>
          <w:b/>
          <w:sz w:val="21"/>
          <w:szCs w:val="21"/>
        </w:rPr>
        <w:t>, related to Fig</w:t>
      </w:r>
      <w:r w:rsidR="00052FDE" w:rsidRPr="00C156EF">
        <w:rPr>
          <w:rFonts w:ascii="Times New Roman" w:hAnsi="Times New Roman" w:cs="Times New Roman" w:hint="eastAsia"/>
          <w:b/>
          <w:sz w:val="21"/>
          <w:szCs w:val="21"/>
        </w:rPr>
        <w:t>.</w:t>
      </w:r>
      <w:r w:rsidR="0015088A" w:rsidRPr="00C156EF">
        <w:rPr>
          <w:rFonts w:ascii="Times New Roman" w:hAnsi="Times New Roman" w:cs="Times New Roman" w:hint="eastAsia"/>
          <w:b/>
          <w:sz w:val="21"/>
          <w:szCs w:val="21"/>
        </w:rPr>
        <w:t xml:space="preserve"> 6 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ML345 does not affect pronase-mediated degradation of </w:t>
      </w:r>
      <w:r w:rsidR="0015088A" w:rsidRPr="00C156EF">
        <w:rPr>
          <w:rFonts w:ascii="Times New Roman" w:hAnsi="Times New Roman"/>
          <w:sz w:val="21"/>
          <w:szCs w:val="21"/>
        </w:rPr>
        <w:t>Flag-tagged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NLRP1b, AIM2, NLRC4, or the NLRP3 R154A mutant.</w:t>
      </w:r>
      <w:r w:rsidR="00897698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897698" w:rsidRPr="00C156EF">
        <w:rPr>
          <w:rFonts w:ascii="Times New Roman" w:hAnsi="Times New Roman" w:hint="eastAsia"/>
          <w:b/>
          <w:bCs/>
          <w:sz w:val="21"/>
          <w:szCs w:val="21"/>
        </w:rPr>
        <w:t>a</w:t>
      </w:r>
      <w:r w:rsidR="00897698" w:rsidRPr="00C156EF">
        <w:rPr>
          <w:rFonts w:ascii="Times New Roman" w:hAnsi="Times New Roman"/>
          <w:b/>
          <w:bCs/>
          <w:sz w:val="21"/>
          <w:szCs w:val="21"/>
        </w:rPr>
        <w:t>–</w:t>
      </w:r>
      <w:r w:rsidR="00897698" w:rsidRPr="00C156EF">
        <w:rPr>
          <w:rFonts w:ascii="Times New Roman" w:hAnsi="Times New Roman" w:hint="eastAsia"/>
          <w:b/>
          <w:bCs/>
          <w:sz w:val="21"/>
          <w:szCs w:val="21"/>
        </w:rPr>
        <w:t xml:space="preserve">d </w:t>
      </w:r>
      <w:r w:rsidR="00D334D2" w:rsidRPr="00BC1071">
        <w:rPr>
          <w:rFonts w:ascii="Times New Roman" w:hAnsi="Times New Roman"/>
          <w:sz w:val="21"/>
          <w:szCs w:val="21"/>
        </w:rPr>
        <w:t>Protein stability</w:t>
      </w:r>
      <w:r w:rsidR="00D334D2">
        <w:rPr>
          <w:rFonts w:ascii="Times New Roman" w:hAnsi="Times New Roman" w:hint="eastAsia"/>
          <w:sz w:val="21"/>
          <w:szCs w:val="21"/>
        </w:rPr>
        <w:t xml:space="preserve"> </w:t>
      </w:r>
      <w:r w:rsidR="00D334D2" w:rsidRPr="00C839DE">
        <w:rPr>
          <w:rFonts w:ascii="Times New Roman" w:hAnsi="Times New Roman"/>
          <w:sz w:val="21"/>
          <w:szCs w:val="21"/>
        </w:rPr>
        <w:t xml:space="preserve">was </w:t>
      </w:r>
      <w:r w:rsidR="00D334D2" w:rsidRPr="00BC1071">
        <w:rPr>
          <w:rFonts w:ascii="Times New Roman" w:hAnsi="Times New Roman"/>
          <w:sz w:val="21"/>
          <w:szCs w:val="21"/>
        </w:rPr>
        <w:t>assessed by DARTS with immunoblotting</w:t>
      </w:r>
      <w:r w:rsidR="00D334D2" w:rsidRPr="00C156EF">
        <w:rPr>
          <w:rFonts w:ascii="Times New Roman" w:hAnsi="Times New Roman"/>
          <w:sz w:val="21"/>
          <w:szCs w:val="21"/>
        </w:rPr>
        <w:t xml:space="preserve"> of</w:t>
      </w:r>
      <w:r w:rsidR="00D334D2" w:rsidRPr="00C156EF">
        <w:rPr>
          <w:rFonts w:ascii="Times New Roman" w:hAnsi="Times New Roman"/>
          <w:sz w:val="21"/>
          <w:szCs w:val="21"/>
        </w:rPr>
        <w:t xml:space="preserve"> </w:t>
      </w:r>
      <w:r w:rsidR="00897698" w:rsidRPr="00C156EF">
        <w:rPr>
          <w:rFonts w:ascii="Times New Roman" w:hAnsi="Times New Roman"/>
          <w:sz w:val="21"/>
          <w:szCs w:val="21"/>
        </w:rPr>
        <w:t>NLRP1b</w:t>
      </w:r>
      <w:r w:rsidR="00897698" w:rsidRPr="00C156EF">
        <w:rPr>
          <w:rFonts w:ascii="Times New Roman" w:hAnsi="Times New Roman" w:hint="eastAsia"/>
          <w:sz w:val="21"/>
          <w:szCs w:val="21"/>
        </w:rPr>
        <w:t xml:space="preserve"> (</w:t>
      </w:r>
      <w:r w:rsidR="00897698" w:rsidRPr="00C156EF">
        <w:rPr>
          <w:rFonts w:ascii="Times New Roman" w:hAnsi="Times New Roman" w:hint="eastAsia"/>
          <w:b/>
          <w:bCs/>
          <w:sz w:val="21"/>
          <w:szCs w:val="21"/>
        </w:rPr>
        <w:t>a</w:t>
      </w:r>
      <w:r w:rsidR="00897698" w:rsidRPr="00C156EF">
        <w:rPr>
          <w:rFonts w:ascii="Times New Roman" w:hAnsi="Times New Roman" w:hint="eastAsia"/>
          <w:sz w:val="21"/>
          <w:szCs w:val="21"/>
        </w:rPr>
        <w:t>)</w:t>
      </w:r>
      <w:r w:rsidR="00897698" w:rsidRPr="00C156EF">
        <w:rPr>
          <w:rFonts w:ascii="Times New Roman" w:hAnsi="Times New Roman"/>
          <w:sz w:val="21"/>
          <w:szCs w:val="21"/>
        </w:rPr>
        <w:t>, AIM2</w:t>
      </w:r>
      <w:r w:rsidR="00897698" w:rsidRPr="00C156EF">
        <w:rPr>
          <w:rFonts w:ascii="Times New Roman" w:hAnsi="Times New Roman" w:hint="eastAsia"/>
          <w:sz w:val="21"/>
          <w:szCs w:val="21"/>
        </w:rPr>
        <w:t xml:space="preserve"> (</w:t>
      </w:r>
      <w:r w:rsidR="00897698" w:rsidRPr="00C156EF">
        <w:rPr>
          <w:rFonts w:ascii="Times New Roman" w:hAnsi="Times New Roman" w:hint="eastAsia"/>
          <w:b/>
          <w:bCs/>
          <w:sz w:val="21"/>
          <w:szCs w:val="21"/>
        </w:rPr>
        <w:t>b</w:t>
      </w:r>
      <w:r w:rsidR="00897698" w:rsidRPr="00C156EF">
        <w:rPr>
          <w:rFonts w:ascii="Times New Roman" w:hAnsi="Times New Roman" w:hint="eastAsia"/>
          <w:sz w:val="21"/>
          <w:szCs w:val="21"/>
        </w:rPr>
        <w:t>)</w:t>
      </w:r>
      <w:r w:rsidR="00897698" w:rsidRPr="00C156EF">
        <w:rPr>
          <w:rFonts w:ascii="Times New Roman" w:hAnsi="Times New Roman"/>
          <w:sz w:val="21"/>
          <w:szCs w:val="21"/>
        </w:rPr>
        <w:t>, NLRC4</w:t>
      </w:r>
      <w:r w:rsidR="00897698" w:rsidRPr="00C156EF">
        <w:rPr>
          <w:rFonts w:ascii="Times New Roman" w:hAnsi="Times New Roman" w:hint="eastAsia"/>
          <w:sz w:val="21"/>
          <w:szCs w:val="21"/>
        </w:rPr>
        <w:t xml:space="preserve"> (</w:t>
      </w:r>
      <w:r w:rsidR="00897698" w:rsidRPr="00C156EF">
        <w:rPr>
          <w:rFonts w:ascii="Times New Roman" w:hAnsi="Times New Roman" w:hint="eastAsia"/>
          <w:b/>
          <w:bCs/>
          <w:sz w:val="21"/>
          <w:szCs w:val="21"/>
        </w:rPr>
        <w:t>c</w:t>
      </w:r>
      <w:r w:rsidR="00897698" w:rsidRPr="00C156EF">
        <w:rPr>
          <w:rFonts w:ascii="Times New Roman" w:hAnsi="Times New Roman" w:hint="eastAsia"/>
          <w:sz w:val="21"/>
          <w:szCs w:val="21"/>
        </w:rPr>
        <w:t>)</w:t>
      </w:r>
      <w:r w:rsidR="00897698" w:rsidRPr="00C156EF">
        <w:rPr>
          <w:rFonts w:ascii="Times New Roman" w:hAnsi="Times New Roman"/>
          <w:sz w:val="21"/>
          <w:szCs w:val="21"/>
        </w:rPr>
        <w:t>, and NLRP3 (R154A)</w:t>
      </w:r>
      <w:r w:rsidR="00897698" w:rsidRPr="00C156EF">
        <w:rPr>
          <w:rFonts w:ascii="Times New Roman" w:hAnsi="Times New Roman" w:hint="eastAsia"/>
          <w:sz w:val="21"/>
          <w:szCs w:val="21"/>
        </w:rPr>
        <w:t xml:space="preserve"> (</w:t>
      </w:r>
      <w:r w:rsidR="00897698" w:rsidRPr="00C156EF">
        <w:rPr>
          <w:rFonts w:ascii="Times New Roman" w:hAnsi="Times New Roman" w:hint="eastAsia"/>
          <w:b/>
          <w:bCs/>
          <w:sz w:val="21"/>
          <w:szCs w:val="21"/>
        </w:rPr>
        <w:t>d</w:t>
      </w:r>
      <w:r w:rsidR="00897698" w:rsidRPr="00C156EF">
        <w:rPr>
          <w:rFonts w:ascii="Times New Roman" w:hAnsi="Times New Roman" w:hint="eastAsia"/>
          <w:sz w:val="21"/>
          <w:szCs w:val="21"/>
        </w:rPr>
        <w:t>)</w:t>
      </w:r>
      <w:r w:rsidR="00897698" w:rsidRPr="00C156EF">
        <w:rPr>
          <w:rFonts w:ascii="Times New Roman" w:hAnsi="Times New Roman"/>
          <w:sz w:val="21"/>
          <w:szCs w:val="21"/>
        </w:rPr>
        <w:t xml:space="preserve"> in</w:t>
      </w:r>
      <w:r w:rsidR="00336FC1">
        <w:rPr>
          <w:rFonts w:ascii="Times New Roman" w:hAnsi="Times New Roman" w:hint="eastAsia"/>
          <w:sz w:val="21"/>
          <w:szCs w:val="21"/>
        </w:rPr>
        <w:t xml:space="preserve"> </w:t>
      </w:r>
      <w:r w:rsidR="00897698" w:rsidRPr="00C156EF">
        <w:rPr>
          <w:rFonts w:ascii="Times New Roman" w:hAnsi="Times New Roman"/>
          <w:sz w:val="21"/>
          <w:szCs w:val="21"/>
        </w:rPr>
        <w:t>HEK-293T cell</w:t>
      </w:r>
      <w:r w:rsidR="00E80219">
        <w:rPr>
          <w:rFonts w:ascii="Times New Roman" w:hAnsi="Times New Roman" w:hint="eastAsia"/>
          <w:sz w:val="21"/>
          <w:szCs w:val="21"/>
        </w:rPr>
        <w:t>s</w:t>
      </w:r>
      <w:r w:rsidR="00897698" w:rsidRPr="00C156EF">
        <w:rPr>
          <w:rFonts w:ascii="Times New Roman" w:hAnsi="Times New Roman"/>
          <w:sz w:val="21"/>
          <w:szCs w:val="21"/>
        </w:rPr>
        <w:t>, treated with ML345.</w:t>
      </w:r>
    </w:p>
    <w:p w14:paraId="541568A3" w14:textId="77777777" w:rsidR="00DE6771" w:rsidRDefault="00DE6771">
      <w:pPr>
        <w:widowControl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br w:type="page"/>
      </w:r>
    </w:p>
    <w:p w14:paraId="40486C26" w14:textId="768F4DBB" w:rsidR="0015088A" w:rsidRPr="00C156EF" w:rsidRDefault="00782219" w:rsidP="0015088A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F8D3FEF" wp14:editId="291E042B">
            <wp:simplePos x="0" y="0"/>
            <wp:positionH relativeFrom="column">
              <wp:posOffset>0</wp:posOffset>
            </wp:positionH>
            <wp:positionV relativeFrom="paragraph">
              <wp:posOffset>-33</wp:posOffset>
            </wp:positionV>
            <wp:extent cx="5274310" cy="3956685"/>
            <wp:effectExtent l="0" t="0" r="2540" b="5715"/>
            <wp:wrapTopAndBottom/>
            <wp:docPr id="14386625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3DC5" w:rsidRPr="00C156EF">
        <w:rPr>
          <w:rFonts w:ascii="Times New Roman" w:hAnsi="Times New Roman" w:hint="eastAsia"/>
          <w:b/>
          <w:bCs/>
          <w:sz w:val="21"/>
          <w:szCs w:val="21"/>
        </w:rPr>
        <w:t>Fig.</w:t>
      </w:r>
      <w:r w:rsidR="00603DC5" w:rsidRPr="00C156E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603DC5" w:rsidRPr="00C156EF"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3A6A04" w:rsidRPr="00C156EF">
        <w:rPr>
          <w:rFonts w:ascii="Times New Roman" w:hAnsi="Times New Roman" w:cs="Times New Roman" w:hint="eastAsia"/>
          <w:b/>
          <w:sz w:val="21"/>
          <w:szCs w:val="21"/>
        </w:rPr>
        <w:t>6</w:t>
      </w:r>
      <w:r w:rsidR="0015088A" w:rsidRPr="00C156EF">
        <w:rPr>
          <w:rFonts w:ascii="Times New Roman" w:hAnsi="Times New Roman" w:cs="Times New Roman" w:hint="eastAsia"/>
          <w:b/>
          <w:sz w:val="21"/>
          <w:szCs w:val="21"/>
        </w:rPr>
        <w:t>, related to Fig</w:t>
      </w:r>
      <w:r w:rsidR="00603DC5" w:rsidRPr="00C156EF">
        <w:rPr>
          <w:rFonts w:ascii="Times New Roman" w:hAnsi="Times New Roman" w:cs="Times New Roman" w:hint="eastAsia"/>
          <w:b/>
          <w:sz w:val="21"/>
          <w:szCs w:val="21"/>
        </w:rPr>
        <w:t>.</w:t>
      </w:r>
      <w:r w:rsidR="0015088A" w:rsidRPr="00C156EF">
        <w:rPr>
          <w:rFonts w:ascii="Times New Roman" w:hAnsi="Times New Roman" w:cs="Times New Roman" w:hint="eastAsia"/>
          <w:b/>
          <w:sz w:val="21"/>
          <w:szCs w:val="21"/>
        </w:rPr>
        <w:t xml:space="preserve"> 7</w:t>
      </w:r>
      <w:r w:rsidR="0015088A" w:rsidRPr="00C156EF">
        <w:rPr>
          <w:rFonts w:ascii="Times New Roman" w:hAnsi="Times New Roman"/>
          <w:sz w:val="21"/>
          <w:szCs w:val="21"/>
        </w:rPr>
        <w:t xml:space="preserve"> 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ML345 </w:t>
      </w:r>
      <w:r w:rsidR="0015088A" w:rsidRPr="00C156EF">
        <w:rPr>
          <w:rFonts w:ascii="Times New Roman" w:hAnsi="Times New Roman"/>
          <w:sz w:val="21"/>
          <w:szCs w:val="21"/>
        </w:rPr>
        <w:t>significantly reduced the fetal resorption rate</w:t>
      </w:r>
      <w:r w:rsidR="0015088A" w:rsidRPr="00C156EF">
        <w:rPr>
          <w:rFonts w:ascii="Times New Roman" w:hAnsi="Times New Roman" w:hint="eastAsia"/>
          <w:sz w:val="21"/>
          <w:szCs w:val="21"/>
        </w:rPr>
        <w:t>.</w:t>
      </w:r>
      <w:r w:rsidR="002B3083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D62F97" w:rsidRPr="00C156EF">
        <w:rPr>
          <w:rFonts w:ascii="Times New Roman" w:hAnsi="Times New Roman" w:hint="eastAsia"/>
          <w:b/>
          <w:bCs/>
          <w:sz w:val="21"/>
          <w:szCs w:val="21"/>
        </w:rPr>
        <w:t>a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Schema of ML345 treatment in </w:t>
      </w:r>
      <w:r w:rsidR="00B42FD0" w:rsidRPr="00C156EF">
        <w:rPr>
          <w:rFonts w:ascii="Times New Roman" w:hAnsi="Times New Roman" w:hint="eastAsia"/>
          <w:sz w:val="21"/>
          <w:szCs w:val="21"/>
        </w:rPr>
        <w:t>miscarriage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mode</w:t>
      </w:r>
      <w:r w:rsidR="002B3083" w:rsidRPr="00C156EF">
        <w:rPr>
          <w:rFonts w:ascii="Times New Roman" w:hAnsi="Times New Roman" w:hint="eastAsia"/>
          <w:sz w:val="21"/>
          <w:szCs w:val="21"/>
        </w:rPr>
        <w:t xml:space="preserve">. </w:t>
      </w:r>
      <w:r w:rsidR="002B3083" w:rsidRPr="00C156EF">
        <w:rPr>
          <w:rFonts w:ascii="Times New Roman" w:hAnsi="Times New Roman" w:hint="eastAsia"/>
          <w:b/>
          <w:bCs/>
          <w:sz w:val="21"/>
          <w:szCs w:val="21"/>
        </w:rPr>
        <w:t>b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 Embryo resorption rate</w:t>
      </w:r>
      <w:r w:rsidR="0015088A" w:rsidRPr="00C156EF">
        <w:rPr>
          <w:rFonts w:ascii="Times New Roman" w:hAnsi="Times New Roman"/>
          <w:sz w:val="21"/>
          <w:szCs w:val="21"/>
        </w:rPr>
        <w:t xml:space="preserve"> </w:t>
      </w:r>
      <w:r w:rsidR="0015088A" w:rsidRPr="00C156EF">
        <w:rPr>
          <w:rFonts w:ascii="Times New Roman" w:hAnsi="Times New Roman" w:hint="eastAsia"/>
          <w:sz w:val="21"/>
          <w:szCs w:val="21"/>
        </w:rPr>
        <w:t xml:space="preserve">in </w:t>
      </w:r>
      <w:r w:rsidR="0015088A" w:rsidRPr="00C156EF">
        <w:rPr>
          <w:rFonts w:ascii="Times New Roman" w:hAnsi="Times New Roman"/>
          <w:sz w:val="21"/>
          <w:szCs w:val="21"/>
        </w:rPr>
        <w:t>pregnant control and LPS-challenged mice treated with vehicle or ML34</w:t>
      </w:r>
      <w:r w:rsidR="0015088A" w:rsidRPr="00C156EF">
        <w:rPr>
          <w:rFonts w:ascii="Times New Roman" w:hAnsi="Times New Roman" w:hint="eastAsia"/>
          <w:sz w:val="21"/>
          <w:szCs w:val="21"/>
        </w:rPr>
        <w:t>5</w:t>
      </w:r>
      <w:r w:rsidR="0015088A" w:rsidRPr="00C156EF">
        <w:rPr>
          <w:rFonts w:ascii="Times New Roman" w:hAnsi="Times New Roman"/>
          <w:sz w:val="21"/>
          <w:szCs w:val="21"/>
        </w:rPr>
        <w:t>.</w:t>
      </w:r>
      <w:r w:rsidR="005874AC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5874AC" w:rsidRPr="00C156EF">
        <w:rPr>
          <w:rFonts w:ascii="Times New Roman" w:hAnsi="Times New Roman" w:hint="eastAsia"/>
          <w:b/>
          <w:bCs/>
          <w:sz w:val="21"/>
          <w:szCs w:val="21"/>
        </w:rPr>
        <w:t>c</w:t>
      </w:r>
      <w:r w:rsidR="00B40A10" w:rsidRPr="00C156EF">
        <w:rPr>
          <w:rFonts w:ascii="Times New Roman" w:hAnsi="Times New Roman" w:hint="eastAsia"/>
          <w:b/>
          <w:bCs/>
          <w:sz w:val="21"/>
          <w:szCs w:val="21"/>
        </w:rPr>
        <w:t xml:space="preserve"> </w:t>
      </w:r>
      <w:r w:rsidR="00AE3788" w:rsidRPr="00C156EF">
        <w:rPr>
          <w:rFonts w:ascii="Times New Roman" w:hAnsi="Times New Roman" w:hint="eastAsia"/>
          <w:sz w:val="21"/>
          <w:szCs w:val="21"/>
        </w:rPr>
        <w:t xml:space="preserve">NLRP3 expression in the decidua, placenta and </w:t>
      </w:r>
      <w:bookmarkStart w:id="3" w:name="_Hlk209038464"/>
      <w:r w:rsidR="00AE3788" w:rsidRPr="00C156EF">
        <w:rPr>
          <w:rFonts w:ascii="Times New Roman" w:hAnsi="Times New Roman" w:hint="eastAsia"/>
          <w:sz w:val="21"/>
          <w:szCs w:val="21"/>
        </w:rPr>
        <w:t>other</w:t>
      </w:r>
      <w:bookmarkEnd w:id="3"/>
      <w:r w:rsidR="00AE3788" w:rsidRPr="00C156EF">
        <w:rPr>
          <w:rFonts w:ascii="Times New Roman" w:hAnsi="Times New Roman" w:hint="eastAsia"/>
          <w:sz w:val="21"/>
          <w:szCs w:val="21"/>
        </w:rPr>
        <w:t xml:space="preserve"> uterine tissues of miscarriage mice.</w:t>
      </w:r>
    </w:p>
    <w:p w14:paraId="4DA1E3D9" w14:textId="77777777" w:rsidR="005B4CF9" w:rsidRPr="00B42FD0" w:rsidRDefault="005B4CF9" w:rsidP="0015088A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</w:p>
    <w:p w14:paraId="00C07C03" w14:textId="77777777" w:rsidR="00DE6771" w:rsidRDefault="00DE6771">
      <w:pPr>
        <w:widowControl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br w:type="page"/>
      </w:r>
    </w:p>
    <w:p w14:paraId="2591FB8E" w14:textId="403BA9B7" w:rsidR="005B4CF9" w:rsidRPr="00C156EF" w:rsidRDefault="00782219" w:rsidP="005B4CF9">
      <w:pPr>
        <w:spacing w:after="0" w:line="400" w:lineRule="exact"/>
        <w:jc w:val="both"/>
        <w:rPr>
          <w:rFonts w:ascii="Times New Roman" w:hAnsi="Times New Roman"/>
          <w:sz w:val="2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F0D772E" wp14:editId="7FA99DF7">
            <wp:simplePos x="0" y="0"/>
            <wp:positionH relativeFrom="column">
              <wp:posOffset>0</wp:posOffset>
            </wp:positionH>
            <wp:positionV relativeFrom="paragraph">
              <wp:posOffset>-33</wp:posOffset>
            </wp:positionV>
            <wp:extent cx="5274310" cy="3956685"/>
            <wp:effectExtent l="0" t="0" r="2540" b="5715"/>
            <wp:wrapTopAndBottom/>
            <wp:docPr id="15731190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5DE0" w:rsidRPr="00C156EF">
        <w:rPr>
          <w:rFonts w:ascii="Times New Roman" w:hAnsi="Times New Roman" w:hint="eastAsia"/>
          <w:b/>
          <w:bCs/>
          <w:sz w:val="21"/>
          <w:szCs w:val="21"/>
        </w:rPr>
        <w:t>Fig.</w:t>
      </w:r>
      <w:r w:rsidR="00C95DE0" w:rsidRPr="00C156E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C95DE0" w:rsidRPr="00C156EF"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3A6A04" w:rsidRPr="00C156EF">
        <w:rPr>
          <w:rFonts w:ascii="Times New Roman" w:hAnsi="Times New Roman" w:cs="Times New Roman" w:hint="eastAsia"/>
          <w:b/>
          <w:sz w:val="21"/>
          <w:szCs w:val="21"/>
        </w:rPr>
        <w:t>7</w:t>
      </w:r>
      <w:r w:rsidR="005B4CF9" w:rsidRPr="00C156EF">
        <w:rPr>
          <w:rFonts w:ascii="Times New Roman" w:hAnsi="Times New Roman" w:cs="Times New Roman" w:hint="eastAsia"/>
          <w:b/>
          <w:sz w:val="21"/>
          <w:szCs w:val="21"/>
        </w:rPr>
        <w:t>, related to Fig</w:t>
      </w:r>
      <w:r w:rsidR="00C95DE0" w:rsidRPr="00C156EF">
        <w:rPr>
          <w:rFonts w:ascii="Times New Roman" w:hAnsi="Times New Roman" w:cs="Times New Roman" w:hint="eastAsia"/>
          <w:b/>
          <w:sz w:val="21"/>
          <w:szCs w:val="21"/>
        </w:rPr>
        <w:t xml:space="preserve">. </w:t>
      </w:r>
      <w:r w:rsidR="00CB2BCB" w:rsidRPr="00C156EF">
        <w:rPr>
          <w:rFonts w:ascii="Times New Roman" w:hAnsi="Times New Roman" w:cs="Times New Roman" w:hint="eastAsia"/>
          <w:b/>
          <w:sz w:val="21"/>
          <w:szCs w:val="21"/>
        </w:rPr>
        <w:t>7</w:t>
      </w:r>
      <w:r w:rsidR="00C95DE0" w:rsidRPr="00C156EF">
        <w:rPr>
          <w:rFonts w:ascii="Times New Roman" w:hAnsi="Times New Roman" w:cs="Times New Roman" w:hint="eastAsia"/>
          <w:b/>
          <w:sz w:val="21"/>
          <w:szCs w:val="21"/>
        </w:rPr>
        <w:t xml:space="preserve"> </w:t>
      </w:r>
      <w:r w:rsidR="005B4CF9" w:rsidRPr="00C156EF">
        <w:rPr>
          <w:rFonts w:ascii="Times New Roman" w:hAnsi="Times New Roman" w:hint="eastAsia"/>
          <w:sz w:val="21"/>
          <w:szCs w:val="21"/>
        </w:rPr>
        <w:t xml:space="preserve">ML345 demonstrates good in vivo tolerability. </w:t>
      </w:r>
      <w:r w:rsidR="007762FE" w:rsidRPr="00C156EF">
        <w:rPr>
          <w:rFonts w:ascii="Times New Roman" w:hAnsi="Times New Roman"/>
          <w:b/>
          <w:bCs/>
          <w:sz w:val="21"/>
          <w:szCs w:val="21"/>
        </w:rPr>
        <w:t>a</w:t>
      </w:r>
      <w:r w:rsidR="0054738E" w:rsidRPr="00C156EF">
        <w:rPr>
          <w:rFonts w:ascii="Times New Roman" w:hAnsi="Times New Roman"/>
          <w:b/>
          <w:bCs/>
          <w:sz w:val="21"/>
          <w:szCs w:val="21"/>
        </w:rPr>
        <w:t>–</w:t>
      </w:r>
      <w:r w:rsidR="0054738E" w:rsidRPr="00C156EF">
        <w:rPr>
          <w:rFonts w:ascii="Times New Roman" w:hAnsi="Times New Roman" w:hint="eastAsia"/>
          <w:b/>
          <w:bCs/>
          <w:sz w:val="21"/>
          <w:szCs w:val="21"/>
        </w:rPr>
        <w:t>c</w:t>
      </w:r>
      <w:r w:rsidR="007762FE" w:rsidRPr="00C156EF">
        <w:rPr>
          <w:rFonts w:ascii="Times New Roman" w:hAnsi="Times New Roman"/>
          <w:sz w:val="21"/>
          <w:szCs w:val="21"/>
        </w:rPr>
        <w:t xml:space="preserve"> </w:t>
      </w:r>
      <w:r w:rsidR="00934A14" w:rsidRPr="00C156EF">
        <w:rPr>
          <w:rFonts w:ascii="Times New Roman" w:hAnsi="Times New Roman"/>
          <w:sz w:val="21"/>
          <w:szCs w:val="21"/>
        </w:rPr>
        <w:t>C57BL/6J mice were treated with vehicle or ML345 (10 mg/kg) every other day for 3 months (n = 5).</w:t>
      </w:r>
      <w:r w:rsidR="00934A14" w:rsidRPr="00C156EF">
        <w:rPr>
          <w:rFonts w:ascii="Times New Roman" w:hAnsi="Times New Roman" w:hint="eastAsia"/>
          <w:sz w:val="21"/>
          <w:szCs w:val="21"/>
        </w:rPr>
        <w:t xml:space="preserve"> (</w:t>
      </w:r>
      <w:r w:rsidR="00934A14" w:rsidRPr="00C156EF">
        <w:rPr>
          <w:rFonts w:ascii="Times New Roman" w:hAnsi="Times New Roman"/>
          <w:b/>
          <w:bCs/>
          <w:sz w:val="21"/>
          <w:szCs w:val="21"/>
        </w:rPr>
        <w:t>a</w:t>
      </w:r>
      <w:r w:rsidR="00934A14" w:rsidRPr="00C156EF">
        <w:rPr>
          <w:rFonts w:ascii="Times New Roman" w:hAnsi="Times New Roman" w:hint="eastAsia"/>
          <w:sz w:val="21"/>
          <w:szCs w:val="21"/>
        </w:rPr>
        <w:t xml:space="preserve">) </w:t>
      </w:r>
      <w:r w:rsidR="007762FE" w:rsidRPr="00C156EF">
        <w:rPr>
          <w:rFonts w:ascii="Times New Roman" w:hAnsi="Times New Roman"/>
          <w:sz w:val="21"/>
          <w:szCs w:val="21"/>
        </w:rPr>
        <w:t>Body weight.</w:t>
      </w:r>
      <w:r w:rsidR="007762FE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934A14" w:rsidRPr="00C156EF">
        <w:rPr>
          <w:rFonts w:ascii="Times New Roman" w:hAnsi="Times New Roman" w:hint="eastAsia"/>
          <w:sz w:val="21"/>
          <w:szCs w:val="21"/>
        </w:rPr>
        <w:t>(</w:t>
      </w:r>
      <w:r w:rsidR="00934A14" w:rsidRPr="00C156EF">
        <w:rPr>
          <w:rFonts w:ascii="Times New Roman" w:hAnsi="Times New Roman"/>
          <w:b/>
          <w:bCs/>
          <w:sz w:val="21"/>
          <w:szCs w:val="21"/>
        </w:rPr>
        <w:t>b</w:t>
      </w:r>
      <w:r w:rsidR="00934A14" w:rsidRPr="00C156EF">
        <w:rPr>
          <w:rFonts w:ascii="Times New Roman" w:hAnsi="Times New Roman" w:hint="eastAsia"/>
          <w:sz w:val="21"/>
          <w:szCs w:val="21"/>
        </w:rPr>
        <w:t xml:space="preserve">) </w:t>
      </w:r>
      <w:r w:rsidR="007762FE" w:rsidRPr="00C156EF">
        <w:rPr>
          <w:rFonts w:ascii="Times New Roman" w:hAnsi="Times New Roman"/>
          <w:sz w:val="21"/>
          <w:szCs w:val="21"/>
        </w:rPr>
        <w:t>H&amp;E staining of heart, liver, spleen, lung, and kidney.</w:t>
      </w:r>
      <w:r w:rsidR="007762FE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4C1297" w:rsidRPr="00C156EF">
        <w:rPr>
          <w:rFonts w:ascii="Times New Roman" w:hAnsi="Times New Roman" w:hint="eastAsia"/>
          <w:sz w:val="21"/>
          <w:szCs w:val="21"/>
        </w:rPr>
        <w:t>(</w:t>
      </w:r>
      <w:r w:rsidR="004C1297" w:rsidRPr="00C156EF">
        <w:rPr>
          <w:rFonts w:ascii="Times New Roman" w:hAnsi="Times New Roman" w:hint="eastAsia"/>
          <w:b/>
          <w:bCs/>
          <w:sz w:val="21"/>
          <w:szCs w:val="21"/>
        </w:rPr>
        <w:t>c</w:t>
      </w:r>
      <w:r w:rsidR="004C1297" w:rsidRPr="00C156EF">
        <w:rPr>
          <w:rFonts w:ascii="Times New Roman" w:hAnsi="Times New Roman" w:hint="eastAsia"/>
          <w:sz w:val="21"/>
          <w:szCs w:val="21"/>
        </w:rPr>
        <w:t xml:space="preserve">) </w:t>
      </w:r>
      <w:r w:rsidR="00C1049E" w:rsidRPr="00C156EF">
        <w:rPr>
          <w:rFonts w:ascii="Times New Roman" w:hAnsi="Times New Roman" w:hint="eastAsia"/>
          <w:sz w:val="21"/>
          <w:szCs w:val="21"/>
        </w:rPr>
        <w:t>F</w:t>
      </w:r>
      <w:r w:rsidR="00C1049E" w:rsidRPr="00C156EF">
        <w:rPr>
          <w:rFonts w:ascii="Times New Roman" w:hAnsi="Times New Roman"/>
          <w:sz w:val="21"/>
          <w:szCs w:val="21"/>
        </w:rPr>
        <w:t>ed blood glucose</w:t>
      </w:r>
      <w:r w:rsidR="00C1049E" w:rsidRPr="00C156EF">
        <w:rPr>
          <w:rFonts w:ascii="Times New Roman" w:hAnsi="Times New Roman" w:hint="eastAsia"/>
          <w:sz w:val="21"/>
          <w:szCs w:val="21"/>
        </w:rPr>
        <w:t xml:space="preserve"> and s</w:t>
      </w:r>
      <w:r w:rsidR="004C1297" w:rsidRPr="00C156EF">
        <w:rPr>
          <w:rFonts w:ascii="Times New Roman" w:hAnsi="Times New Roman" w:hint="eastAsia"/>
          <w:sz w:val="21"/>
          <w:szCs w:val="21"/>
        </w:rPr>
        <w:t xml:space="preserve">erum levels of ALT, AST, ALP, TBIL, LDH, </w:t>
      </w:r>
      <w:r w:rsidR="00AE3788" w:rsidRPr="00C156EF">
        <w:rPr>
          <w:rFonts w:ascii="Times New Roman" w:hAnsi="Times New Roman" w:hint="eastAsia"/>
          <w:sz w:val="21"/>
          <w:szCs w:val="21"/>
        </w:rPr>
        <w:t>urea</w:t>
      </w:r>
      <w:r w:rsidR="004C1297" w:rsidRPr="00C156EF">
        <w:rPr>
          <w:rFonts w:ascii="Times New Roman" w:hAnsi="Times New Roman" w:hint="eastAsia"/>
          <w:sz w:val="21"/>
          <w:szCs w:val="21"/>
        </w:rPr>
        <w:t xml:space="preserve">, and </w:t>
      </w:r>
      <w:r w:rsidR="00AE3788" w:rsidRPr="00C156EF">
        <w:rPr>
          <w:rFonts w:ascii="Times New Roman" w:hAnsi="Times New Roman" w:hint="eastAsia"/>
          <w:sz w:val="21"/>
          <w:szCs w:val="21"/>
        </w:rPr>
        <w:t>creatinine</w:t>
      </w:r>
      <w:r w:rsidR="004C1297" w:rsidRPr="00C156EF">
        <w:rPr>
          <w:rFonts w:ascii="Times New Roman" w:hAnsi="Times New Roman" w:hint="eastAsia"/>
          <w:sz w:val="21"/>
          <w:szCs w:val="21"/>
        </w:rPr>
        <w:t xml:space="preserve">. </w:t>
      </w:r>
      <w:r w:rsidR="00CB6DF7" w:rsidRPr="00C156EF">
        <w:rPr>
          <w:rFonts w:ascii="Times New Roman" w:hAnsi="Times New Roman" w:hint="eastAsia"/>
          <w:b/>
          <w:bCs/>
          <w:sz w:val="21"/>
          <w:szCs w:val="21"/>
        </w:rPr>
        <w:t>d</w:t>
      </w:r>
      <w:r w:rsidR="00CB6DF7" w:rsidRPr="00C156EF">
        <w:rPr>
          <w:rFonts w:ascii="Times New Roman" w:hAnsi="Times New Roman"/>
          <w:b/>
          <w:bCs/>
          <w:sz w:val="21"/>
          <w:szCs w:val="21"/>
        </w:rPr>
        <w:t>–</w:t>
      </w:r>
      <w:r w:rsidR="00CB6DF7" w:rsidRPr="00C156EF">
        <w:rPr>
          <w:rFonts w:ascii="Times New Roman" w:hAnsi="Times New Roman" w:hint="eastAsia"/>
          <w:b/>
          <w:bCs/>
          <w:sz w:val="21"/>
          <w:szCs w:val="21"/>
        </w:rPr>
        <w:t>g</w:t>
      </w:r>
      <w:r w:rsidR="00CB6DF7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623426" w:rsidRPr="00C156EF">
        <w:rPr>
          <w:rFonts w:ascii="Times New Roman" w:hAnsi="Times New Roman" w:hint="eastAsia"/>
          <w:sz w:val="21"/>
          <w:szCs w:val="21"/>
        </w:rPr>
        <w:t>Pregnant mice were treated with vehicle (n = 4) or ML345 (n = 6)</w:t>
      </w:r>
      <w:r w:rsidR="00623426" w:rsidRPr="00C156EF">
        <w:rPr>
          <w:rFonts w:hint="eastAsia"/>
        </w:rPr>
        <w:t xml:space="preserve"> </w:t>
      </w:r>
      <w:r w:rsidR="000B4F1A" w:rsidRPr="00C156EF">
        <w:rPr>
          <w:rFonts w:ascii="Times New Roman" w:hAnsi="Times New Roman"/>
          <w:sz w:val="21"/>
          <w:szCs w:val="21"/>
        </w:rPr>
        <w:t>following</w:t>
      </w:r>
      <w:r w:rsidR="00623426" w:rsidRPr="00C156EF">
        <w:rPr>
          <w:rFonts w:ascii="Times New Roman" w:hAnsi="Times New Roman" w:hint="eastAsia"/>
          <w:sz w:val="21"/>
          <w:szCs w:val="21"/>
        </w:rPr>
        <w:t xml:space="preserve"> the dosing regimen described in Fig. S6a. (</w:t>
      </w:r>
      <w:r w:rsidR="00623426" w:rsidRPr="00C156EF">
        <w:rPr>
          <w:rFonts w:ascii="Times New Roman" w:hAnsi="Times New Roman" w:hint="eastAsia"/>
          <w:b/>
          <w:bCs/>
          <w:sz w:val="21"/>
          <w:szCs w:val="21"/>
        </w:rPr>
        <w:t>d</w:t>
      </w:r>
      <w:r w:rsidR="00623426" w:rsidRPr="00C156EF">
        <w:rPr>
          <w:rFonts w:ascii="Times New Roman" w:hAnsi="Times New Roman" w:hint="eastAsia"/>
          <w:sz w:val="21"/>
          <w:szCs w:val="21"/>
        </w:rPr>
        <w:t xml:space="preserve">) </w:t>
      </w:r>
      <w:r w:rsidR="0068612D" w:rsidRPr="00C156EF">
        <w:rPr>
          <w:rFonts w:ascii="Times New Roman" w:hAnsi="Times New Roman" w:hint="eastAsia"/>
          <w:sz w:val="21"/>
          <w:szCs w:val="21"/>
        </w:rPr>
        <w:t xml:space="preserve">Fasting </w:t>
      </w:r>
      <w:r w:rsidR="0068612D" w:rsidRPr="00C156EF">
        <w:rPr>
          <w:rFonts w:ascii="Times New Roman" w:hAnsi="Times New Roman"/>
          <w:sz w:val="21"/>
          <w:szCs w:val="21"/>
        </w:rPr>
        <w:t>blood glucose</w:t>
      </w:r>
      <w:r w:rsidR="0068612D" w:rsidRPr="00C156EF">
        <w:rPr>
          <w:rFonts w:ascii="Times New Roman" w:hAnsi="Times New Roman" w:hint="eastAsia"/>
          <w:sz w:val="21"/>
          <w:szCs w:val="21"/>
        </w:rPr>
        <w:t>. (</w:t>
      </w:r>
      <w:r w:rsidR="0068612D" w:rsidRPr="00C156EF">
        <w:rPr>
          <w:rFonts w:ascii="Times New Roman" w:hAnsi="Times New Roman" w:hint="eastAsia"/>
          <w:b/>
          <w:bCs/>
          <w:sz w:val="21"/>
          <w:szCs w:val="21"/>
        </w:rPr>
        <w:t>e</w:t>
      </w:r>
      <w:r w:rsidR="0068612D" w:rsidRPr="00C156EF">
        <w:rPr>
          <w:rFonts w:ascii="Times New Roman" w:hAnsi="Times New Roman" w:hint="eastAsia"/>
          <w:sz w:val="21"/>
          <w:szCs w:val="21"/>
        </w:rPr>
        <w:t>)</w:t>
      </w:r>
      <w:r w:rsidR="00B47EC5" w:rsidRPr="00C156EF">
        <w:rPr>
          <w:rFonts w:ascii="Times New Roman" w:hAnsi="Times New Roman" w:hint="eastAsia"/>
          <w:sz w:val="21"/>
          <w:szCs w:val="21"/>
        </w:rPr>
        <w:t xml:space="preserve"> Glucose tolerance test. (</w:t>
      </w:r>
      <w:r w:rsidR="00B47EC5" w:rsidRPr="00C156EF">
        <w:rPr>
          <w:rFonts w:ascii="Times New Roman" w:hAnsi="Times New Roman" w:hint="eastAsia"/>
          <w:b/>
          <w:bCs/>
          <w:sz w:val="21"/>
          <w:szCs w:val="21"/>
        </w:rPr>
        <w:t>f, g</w:t>
      </w:r>
      <w:r w:rsidR="00B47EC5" w:rsidRPr="00C156EF">
        <w:rPr>
          <w:rFonts w:ascii="Times New Roman" w:hAnsi="Times New Roman" w:hint="eastAsia"/>
          <w:sz w:val="21"/>
          <w:szCs w:val="21"/>
        </w:rPr>
        <w:t xml:space="preserve">) </w:t>
      </w:r>
      <w:r w:rsidR="008F638B" w:rsidRPr="00C156EF">
        <w:rPr>
          <w:rFonts w:ascii="Times New Roman" w:hAnsi="Times New Roman"/>
          <w:sz w:val="21"/>
          <w:szCs w:val="21"/>
        </w:rPr>
        <w:t>Uterus weight and fetal weights.</w:t>
      </w:r>
      <w:r w:rsidR="0083410F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9E45B2" w:rsidRPr="00C156EF">
        <w:rPr>
          <w:rFonts w:ascii="Times New Roman" w:hAnsi="Times New Roman"/>
          <w:sz w:val="21"/>
          <w:szCs w:val="21"/>
        </w:rPr>
        <w:t xml:space="preserve">Data </w:t>
      </w:r>
      <w:r w:rsidR="009E45B2" w:rsidRPr="00C156EF">
        <w:rPr>
          <w:rFonts w:ascii="Times New Roman" w:hAnsi="Times New Roman" w:hint="eastAsia"/>
          <w:sz w:val="21"/>
          <w:szCs w:val="21"/>
        </w:rPr>
        <w:t xml:space="preserve">are </w:t>
      </w:r>
      <w:r w:rsidR="009E45B2" w:rsidRPr="00C156EF">
        <w:rPr>
          <w:rFonts w:ascii="Times New Roman" w:hAnsi="Times New Roman"/>
          <w:sz w:val="21"/>
          <w:szCs w:val="21"/>
        </w:rPr>
        <w:t>mean ± SEM.</w:t>
      </w:r>
      <w:r w:rsidR="009E45B2" w:rsidRPr="00C156EF">
        <w:rPr>
          <w:rFonts w:ascii="Times New Roman" w:hAnsi="Times New Roman" w:hint="eastAsia"/>
          <w:sz w:val="21"/>
          <w:szCs w:val="21"/>
        </w:rPr>
        <w:t xml:space="preserve"> </w:t>
      </w:r>
      <w:r w:rsidR="00F6452B" w:rsidRPr="00F6452B">
        <w:rPr>
          <w:rFonts w:ascii="Times New Roman" w:hAnsi="Times New Roman"/>
          <w:sz w:val="21"/>
          <w:szCs w:val="21"/>
        </w:rPr>
        <w:t>Statistical significance was assessed</w:t>
      </w:r>
      <w:r w:rsidR="005B4CF9" w:rsidRPr="00C156EF">
        <w:rPr>
          <w:rFonts w:ascii="Times New Roman" w:hAnsi="Times New Roman"/>
          <w:sz w:val="21"/>
          <w:szCs w:val="21"/>
        </w:rPr>
        <w:t xml:space="preserve"> using </w:t>
      </w:r>
      <w:r w:rsidR="00E532E1" w:rsidRPr="00C156EF">
        <w:rPr>
          <w:rFonts w:ascii="Times New Roman" w:hAnsi="Times New Roman" w:hint="eastAsia"/>
          <w:sz w:val="21"/>
          <w:szCs w:val="21"/>
        </w:rPr>
        <w:t xml:space="preserve">an </w:t>
      </w:r>
      <w:r w:rsidR="005B4CF9" w:rsidRPr="00C156EF">
        <w:rPr>
          <w:rFonts w:ascii="Times New Roman" w:hAnsi="Times New Roman" w:hint="eastAsia"/>
          <w:sz w:val="21"/>
          <w:szCs w:val="21"/>
        </w:rPr>
        <w:t>unpaired Student</w:t>
      </w:r>
      <w:r w:rsidR="005B4CF9" w:rsidRPr="00C156EF">
        <w:rPr>
          <w:rFonts w:ascii="Times New Roman" w:hAnsi="Times New Roman" w:cs="Times New Roman"/>
          <w:sz w:val="21"/>
          <w:szCs w:val="21"/>
        </w:rPr>
        <w:t>’</w:t>
      </w:r>
      <w:r w:rsidR="005B4CF9" w:rsidRPr="00C156EF">
        <w:rPr>
          <w:rFonts w:ascii="Times New Roman" w:hAnsi="Times New Roman" w:hint="eastAsia"/>
          <w:sz w:val="21"/>
          <w:szCs w:val="21"/>
        </w:rPr>
        <w:t>s t-test</w:t>
      </w:r>
      <w:r w:rsidR="005B4CF9" w:rsidRPr="00C156EF">
        <w:rPr>
          <w:rFonts w:ascii="Times New Roman" w:hAnsi="Times New Roman"/>
          <w:sz w:val="21"/>
          <w:szCs w:val="21"/>
        </w:rPr>
        <w:t xml:space="preserve">. </w:t>
      </w:r>
      <w:r w:rsidR="005B4CF9" w:rsidRPr="00C156EF">
        <w:rPr>
          <w:rFonts w:ascii="Times New Roman" w:hAnsi="Times New Roman" w:hint="eastAsia"/>
          <w:sz w:val="21"/>
          <w:szCs w:val="21"/>
        </w:rPr>
        <w:t xml:space="preserve">ns, not </w:t>
      </w:r>
      <w:r w:rsidR="005B4CF9" w:rsidRPr="00C156EF">
        <w:rPr>
          <w:rFonts w:ascii="Times New Roman" w:hAnsi="Times New Roman"/>
          <w:sz w:val="21"/>
          <w:szCs w:val="21"/>
        </w:rPr>
        <w:t>significan</w:t>
      </w:r>
      <w:r w:rsidR="005B4CF9" w:rsidRPr="00C156EF">
        <w:rPr>
          <w:rFonts w:ascii="Times New Roman" w:hAnsi="Times New Roman" w:hint="eastAsia"/>
          <w:sz w:val="21"/>
          <w:szCs w:val="21"/>
        </w:rPr>
        <w:t>t.</w:t>
      </w:r>
    </w:p>
    <w:p w14:paraId="3439A7F8" w14:textId="2B100D51" w:rsidR="00D850D0" w:rsidRDefault="00D850D0">
      <w:pPr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B75BA88" w14:textId="134C026D" w:rsidR="00A07FA0" w:rsidRPr="00A07FA0" w:rsidRDefault="00D850D0" w:rsidP="00A07FA0">
      <w:pPr>
        <w:widowControl/>
        <w:rPr>
          <w:rFonts w:ascii="Times New Roman" w:hAnsi="Times New Roman"/>
          <w:b/>
          <w:bCs/>
          <w:sz w:val="24"/>
        </w:rPr>
      </w:pPr>
      <w:r w:rsidRPr="00D850D0">
        <w:rPr>
          <w:rFonts w:ascii="Times New Roman" w:hAnsi="Times New Roman" w:hint="eastAsia"/>
          <w:b/>
          <w:bCs/>
          <w:sz w:val="24"/>
        </w:rPr>
        <w:lastRenderedPageBreak/>
        <w:t>Supplementary materials and methods</w:t>
      </w:r>
    </w:p>
    <w:p w14:paraId="6A8C6A36" w14:textId="7C5C4952" w:rsidR="00476332" w:rsidRPr="00C156EF" w:rsidRDefault="00476332" w:rsidP="00476332">
      <w:pPr>
        <w:spacing w:after="0" w:line="400" w:lineRule="exact"/>
        <w:jc w:val="both"/>
        <w:rPr>
          <w:rFonts w:ascii="Times New Roman" w:hAnsi="Times New Roman"/>
          <w:sz w:val="24"/>
        </w:rPr>
      </w:pPr>
      <w:r w:rsidRPr="00C156EF">
        <w:rPr>
          <w:rFonts w:ascii="Times New Roman" w:hAnsi="Times New Roman"/>
          <w:sz w:val="24"/>
        </w:rPr>
        <w:t>Intracellular potassium Measurement</w:t>
      </w:r>
    </w:p>
    <w:p w14:paraId="45D4D355" w14:textId="7F3C37AD" w:rsidR="00D850D0" w:rsidRDefault="00476332" w:rsidP="00476332">
      <w:pPr>
        <w:spacing w:after="0" w:line="400" w:lineRule="exact"/>
        <w:jc w:val="both"/>
        <w:rPr>
          <w:rFonts w:ascii="Times New Roman" w:hAnsi="Times New Roman"/>
          <w:sz w:val="24"/>
        </w:rPr>
      </w:pPr>
      <w:r w:rsidRPr="00C156EF">
        <w:rPr>
          <w:rFonts w:ascii="Times New Roman" w:hAnsi="Times New Roman"/>
          <w:sz w:val="24"/>
        </w:rPr>
        <w:t>BMDMs (1 × 10⁶ cells/well)</w:t>
      </w:r>
      <w:r w:rsidR="007A376D">
        <w:rPr>
          <w:rFonts w:ascii="Times New Roman" w:hAnsi="Times New Roman" w:hint="eastAsia"/>
          <w:sz w:val="24"/>
        </w:rPr>
        <w:t xml:space="preserve"> </w:t>
      </w:r>
      <w:r w:rsidRPr="00C156EF">
        <w:rPr>
          <w:rFonts w:ascii="Times New Roman" w:hAnsi="Times New Roman"/>
          <w:sz w:val="24"/>
        </w:rPr>
        <w:t>were stimulated to activate the NLRP3 inflammasome. After stimulation,</w:t>
      </w:r>
      <w:r w:rsidR="00811A2F">
        <w:rPr>
          <w:rFonts w:ascii="Times New Roman" w:hAnsi="Times New Roman" w:hint="eastAsia"/>
          <w:sz w:val="24"/>
        </w:rPr>
        <w:t xml:space="preserve"> </w:t>
      </w:r>
      <w:r w:rsidRPr="00C156EF">
        <w:rPr>
          <w:rFonts w:ascii="Times New Roman" w:hAnsi="Times New Roman"/>
          <w:sz w:val="24"/>
        </w:rPr>
        <w:t xml:space="preserve">cells were lysed </w:t>
      </w:r>
      <w:r w:rsidR="003A28EA">
        <w:rPr>
          <w:rFonts w:ascii="Times New Roman" w:hAnsi="Times New Roman" w:hint="eastAsia"/>
          <w:sz w:val="24"/>
        </w:rPr>
        <w:t>in</w:t>
      </w:r>
      <w:r w:rsidRPr="00C156EF">
        <w:rPr>
          <w:rFonts w:ascii="Times New Roman" w:hAnsi="Times New Roman"/>
          <w:sz w:val="24"/>
        </w:rPr>
        <w:t xml:space="preserve"> 3% ultrapure HNO₃.</w:t>
      </w:r>
      <w:r w:rsidR="00C025FA" w:rsidRPr="00C025FA">
        <w:t xml:space="preserve"> </w:t>
      </w:r>
      <w:r w:rsidR="00C025FA" w:rsidRPr="00C025FA">
        <w:rPr>
          <w:rFonts w:ascii="Times New Roman" w:hAnsi="Times New Roman"/>
          <w:sz w:val="24"/>
        </w:rPr>
        <w:t>Lysates were boiled to dryness, resuspended in ddH₂O, and K⁺ concentrations measured using a PerkinElmer Optima 2000 DV spectrometer</w:t>
      </w:r>
      <w:r w:rsidRPr="00C156EF">
        <w:rPr>
          <w:rFonts w:ascii="Times New Roman" w:hAnsi="Times New Roman"/>
          <w:sz w:val="24"/>
        </w:rPr>
        <w:t>.</w:t>
      </w:r>
    </w:p>
    <w:p w14:paraId="379DC958" w14:textId="77777777" w:rsidR="00476332" w:rsidRPr="00476332" w:rsidRDefault="00476332" w:rsidP="00476332">
      <w:pPr>
        <w:spacing w:after="0" w:line="400" w:lineRule="exact"/>
        <w:jc w:val="both"/>
        <w:rPr>
          <w:rFonts w:ascii="Times New Roman" w:hAnsi="Times New Roman"/>
          <w:sz w:val="24"/>
        </w:rPr>
      </w:pPr>
    </w:p>
    <w:p w14:paraId="4BAB347F" w14:textId="77777777" w:rsidR="00476332" w:rsidRPr="00C156EF" w:rsidRDefault="00476332" w:rsidP="00476332">
      <w:pPr>
        <w:spacing w:after="0" w:line="400" w:lineRule="exact"/>
        <w:jc w:val="both"/>
        <w:rPr>
          <w:rFonts w:ascii="Times New Roman" w:hAnsi="Times New Roman"/>
          <w:sz w:val="24"/>
        </w:rPr>
      </w:pPr>
      <w:r w:rsidRPr="00C156EF">
        <w:rPr>
          <w:rFonts w:ascii="Times New Roman" w:hAnsi="Times New Roman"/>
          <w:sz w:val="24"/>
        </w:rPr>
        <w:t>Confocal microscopy</w:t>
      </w:r>
    </w:p>
    <w:p w14:paraId="0209D7F6" w14:textId="72E296F8" w:rsidR="00476332" w:rsidRDefault="00476332" w:rsidP="00476332">
      <w:pPr>
        <w:spacing w:after="0" w:line="400" w:lineRule="exact"/>
        <w:jc w:val="both"/>
        <w:rPr>
          <w:rFonts w:ascii="Times New Roman" w:hAnsi="Times New Roman" w:hint="eastAsia"/>
          <w:sz w:val="24"/>
        </w:rPr>
      </w:pPr>
      <w:r w:rsidRPr="00C156EF">
        <w:rPr>
          <w:rFonts w:ascii="Times New Roman" w:hAnsi="Times New Roman"/>
          <w:sz w:val="24"/>
        </w:rPr>
        <w:t xml:space="preserve">BMDMs (2 × 10⁵ cells/well) were stimulated to activate the NLRP3 inflammasome and </w:t>
      </w:r>
      <w:r w:rsidR="008900A8" w:rsidRPr="008900A8">
        <w:rPr>
          <w:rFonts w:ascii="Times New Roman" w:hAnsi="Times New Roman"/>
          <w:sz w:val="24"/>
        </w:rPr>
        <w:t>incubated</w:t>
      </w:r>
      <w:r w:rsidRPr="00C156EF">
        <w:rPr>
          <w:rFonts w:ascii="Times New Roman" w:hAnsi="Times New Roman"/>
          <w:sz w:val="24"/>
        </w:rPr>
        <w:t xml:space="preserve"> with MitoSOX </w:t>
      </w:r>
      <w:r w:rsidR="00026F84">
        <w:rPr>
          <w:rFonts w:ascii="Times New Roman" w:hAnsi="Times New Roman" w:hint="eastAsia"/>
          <w:sz w:val="24"/>
        </w:rPr>
        <w:t>(</w:t>
      </w:r>
      <w:r w:rsidR="00026F84" w:rsidRPr="00C156EF">
        <w:rPr>
          <w:rFonts w:ascii="Times New Roman" w:hAnsi="Times New Roman"/>
          <w:sz w:val="24"/>
        </w:rPr>
        <w:t>5 μM</w:t>
      </w:r>
      <w:r w:rsidR="00026F84">
        <w:rPr>
          <w:rFonts w:ascii="Times New Roman" w:hAnsi="Times New Roman" w:hint="eastAsia"/>
          <w:sz w:val="24"/>
        </w:rPr>
        <w:t xml:space="preserve">, </w:t>
      </w:r>
      <w:r w:rsidR="00026F84" w:rsidRPr="00C156EF">
        <w:rPr>
          <w:rFonts w:ascii="Times New Roman" w:hAnsi="Times New Roman"/>
          <w:sz w:val="24"/>
        </w:rPr>
        <w:t>30 min</w:t>
      </w:r>
      <w:r w:rsidR="00026F84">
        <w:rPr>
          <w:rFonts w:ascii="Times New Roman" w:hAnsi="Times New Roman" w:hint="eastAsia"/>
          <w:sz w:val="24"/>
        </w:rPr>
        <w:t>)</w:t>
      </w:r>
      <w:r w:rsidRPr="00C156EF">
        <w:rPr>
          <w:rFonts w:ascii="Times New Roman" w:hAnsi="Times New Roman"/>
          <w:sz w:val="24"/>
        </w:rPr>
        <w:t xml:space="preserve">. </w:t>
      </w:r>
      <w:r w:rsidR="00A825E5" w:rsidRPr="00A825E5">
        <w:rPr>
          <w:rFonts w:ascii="Times New Roman" w:hAnsi="Times New Roman"/>
          <w:sz w:val="24"/>
        </w:rPr>
        <w:t>Cells were washed three times with ice-cold PBS, fixed with 4% paraformaldehyde for 15 min, and washed with PBST.</w:t>
      </w:r>
      <w:r w:rsidRPr="00C156EF">
        <w:rPr>
          <w:rFonts w:ascii="Times New Roman" w:hAnsi="Times New Roman"/>
          <w:sz w:val="24"/>
        </w:rPr>
        <w:t xml:space="preserve"> Nuclei were counterstained with DAPI. Confocal images were acquired using a Leica STELLARIS 5 confocal microscope.</w:t>
      </w:r>
    </w:p>
    <w:p w14:paraId="50D1DB42" w14:textId="77777777" w:rsidR="0079598C" w:rsidRPr="00C156EF" w:rsidRDefault="0079598C" w:rsidP="0079598C">
      <w:pPr>
        <w:spacing w:after="0" w:line="400" w:lineRule="exact"/>
        <w:jc w:val="both"/>
        <w:rPr>
          <w:rFonts w:ascii="Times New Roman" w:hAnsi="Times New Roman"/>
          <w:sz w:val="24"/>
          <w:u w:val="single"/>
        </w:rPr>
      </w:pPr>
    </w:p>
    <w:p w14:paraId="15167065" w14:textId="77777777" w:rsidR="009B4B92" w:rsidRPr="00C156EF" w:rsidRDefault="009B4B92" w:rsidP="009B4B92">
      <w:pPr>
        <w:spacing w:after="0" w:line="400" w:lineRule="exact"/>
        <w:jc w:val="both"/>
        <w:rPr>
          <w:rFonts w:ascii="Times New Roman" w:hAnsi="Times New Roman"/>
          <w:sz w:val="24"/>
        </w:rPr>
      </w:pPr>
      <w:r w:rsidRPr="00C156EF">
        <w:rPr>
          <w:rFonts w:ascii="Times New Roman" w:hAnsi="Times New Roman"/>
          <w:sz w:val="24"/>
        </w:rPr>
        <w:t>Histological analysis</w:t>
      </w:r>
    </w:p>
    <w:p w14:paraId="18E2924F" w14:textId="3011BAE9" w:rsidR="009B4B92" w:rsidRDefault="009B4B92" w:rsidP="009B4B92">
      <w:pPr>
        <w:spacing w:after="0" w:line="400" w:lineRule="exact"/>
        <w:jc w:val="both"/>
        <w:rPr>
          <w:rFonts w:ascii="Times New Roman" w:hAnsi="Times New Roman" w:hint="eastAsia"/>
          <w:sz w:val="24"/>
        </w:rPr>
      </w:pPr>
      <w:r w:rsidRPr="00C156EF">
        <w:rPr>
          <w:rFonts w:ascii="Times New Roman" w:hAnsi="Times New Roman" w:hint="eastAsia"/>
          <w:sz w:val="24"/>
        </w:rPr>
        <w:t>Fresh mouse tissues were fixed in 4% formalin at 4</w:t>
      </w:r>
      <w:r w:rsidRPr="00C156EF">
        <w:rPr>
          <w:rFonts w:ascii="Times New Roman" w:hAnsi="Times New Roman" w:cs="Times New Roman"/>
          <w:sz w:val="24"/>
        </w:rPr>
        <w:t>°</w:t>
      </w:r>
      <w:r w:rsidRPr="00C156EF">
        <w:rPr>
          <w:rFonts w:ascii="Times New Roman" w:hAnsi="Times New Roman" w:hint="eastAsia"/>
          <w:sz w:val="24"/>
        </w:rPr>
        <w:t xml:space="preserve">C for 24 h, embedded in paraffin, and sectioned. </w:t>
      </w:r>
      <w:r w:rsidR="00B85F46" w:rsidRPr="00B85F46">
        <w:rPr>
          <w:rFonts w:ascii="Times New Roman" w:hAnsi="Times New Roman"/>
          <w:sz w:val="24"/>
        </w:rPr>
        <w:t>Sections</w:t>
      </w:r>
      <w:r w:rsidRPr="00C156EF">
        <w:rPr>
          <w:rFonts w:ascii="Times New Roman" w:hAnsi="Times New Roman" w:hint="eastAsia"/>
          <w:sz w:val="24"/>
        </w:rPr>
        <w:t xml:space="preserve"> were stained with hematoxylin and eosin (H&amp;E), </w:t>
      </w:r>
      <w:r w:rsidR="00B85F46" w:rsidRPr="00B85F46">
        <w:rPr>
          <w:rFonts w:ascii="Times New Roman" w:hAnsi="Times New Roman"/>
          <w:sz w:val="24"/>
        </w:rPr>
        <w:t>and images were acquired by light microscopy.</w:t>
      </w:r>
    </w:p>
    <w:p w14:paraId="54EB4750" w14:textId="77777777" w:rsidR="009B4B92" w:rsidRPr="00C156EF" w:rsidRDefault="009B4B92" w:rsidP="009B4B92">
      <w:pPr>
        <w:spacing w:after="0" w:line="400" w:lineRule="exact"/>
        <w:jc w:val="both"/>
        <w:rPr>
          <w:rFonts w:ascii="Times New Roman" w:hAnsi="Times New Roman"/>
          <w:sz w:val="24"/>
        </w:rPr>
      </w:pPr>
    </w:p>
    <w:p w14:paraId="65E7C77E" w14:textId="77777777" w:rsidR="009B4B92" w:rsidRPr="00C156EF" w:rsidRDefault="009B4B92" w:rsidP="009B4B92">
      <w:pPr>
        <w:spacing w:after="0" w:line="400" w:lineRule="exact"/>
        <w:jc w:val="both"/>
        <w:rPr>
          <w:rFonts w:ascii="Times New Roman" w:hAnsi="Times New Roman"/>
          <w:sz w:val="24"/>
        </w:rPr>
      </w:pPr>
      <w:r w:rsidRPr="00C156EF">
        <w:rPr>
          <w:rFonts w:ascii="Times New Roman" w:hAnsi="Times New Roman"/>
          <w:sz w:val="24"/>
        </w:rPr>
        <w:t>Glucose tolerance test</w:t>
      </w:r>
    </w:p>
    <w:p w14:paraId="3C4705D6" w14:textId="581DAC18" w:rsidR="0079598C" w:rsidRPr="009B4B92" w:rsidRDefault="005B0F3C" w:rsidP="009B4B92">
      <w:pPr>
        <w:spacing w:after="0" w:line="400" w:lineRule="exact"/>
        <w:jc w:val="both"/>
        <w:rPr>
          <w:rFonts w:ascii="Times New Roman" w:hAnsi="Times New Roman"/>
          <w:sz w:val="24"/>
          <w:u w:val="single"/>
        </w:rPr>
      </w:pPr>
      <w:r w:rsidRPr="005B0F3C">
        <w:rPr>
          <w:rFonts w:ascii="Times New Roman" w:hAnsi="Times New Roman"/>
          <w:sz w:val="24"/>
        </w:rPr>
        <w:t>Pregnant mice were fasted for 6 h and then intraperitoneally injected with 20% (w/v) glucose at 2.0 g/kg body weight. Blood glucose levels were measured at indicated time points from tail vein blood using a glucometer</w:t>
      </w:r>
      <w:r w:rsidR="009B4B92" w:rsidRPr="00C156EF">
        <w:rPr>
          <w:rFonts w:ascii="Times New Roman" w:hAnsi="Times New Roman"/>
          <w:sz w:val="24"/>
        </w:rPr>
        <w:t xml:space="preserve"> (ACCU-CHEK, Roche).</w:t>
      </w:r>
    </w:p>
    <w:p w14:paraId="2EF618E9" w14:textId="77777777" w:rsidR="005B0F3C" w:rsidRPr="009B4B92" w:rsidRDefault="005B0F3C">
      <w:pPr>
        <w:spacing w:after="0" w:line="400" w:lineRule="exact"/>
        <w:jc w:val="both"/>
        <w:rPr>
          <w:rFonts w:ascii="Times New Roman" w:hAnsi="Times New Roman"/>
          <w:sz w:val="24"/>
          <w:u w:val="single"/>
        </w:rPr>
      </w:pPr>
    </w:p>
    <w:sectPr w:rsidR="005B0F3C" w:rsidRPr="009B4B92" w:rsidSect="00605FC0">
      <w:footerReference w:type="default" r:id="rId15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2E72B" w14:textId="77777777" w:rsidR="001330E4" w:rsidRDefault="001330E4" w:rsidP="0054010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5BF49FE" w14:textId="77777777" w:rsidR="001330E4" w:rsidRDefault="001330E4" w:rsidP="0054010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OT46dcae81">
    <w:altName w:val="Cambria"/>
    <w:panose1 w:val="00000000000000000000"/>
    <w:charset w:val="00"/>
    <w:family w:val="roman"/>
    <w:notTrueType/>
    <w:pitch w:val="default"/>
  </w:font>
  <w:font w:name="AdvOT46dcae81+fb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1687281"/>
      <w:docPartObj>
        <w:docPartGallery w:val="Page Numbers (Bottom of Page)"/>
        <w:docPartUnique/>
      </w:docPartObj>
    </w:sdtPr>
    <w:sdtContent>
      <w:p w14:paraId="30FE8441" w14:textId="34600AB9" w:rsidR="00605FC0" w:rsidRDefault="00605FC0" w:rsidP="00605FC0">
        <w:pPr>
          <w:pStyle w:val="af1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4AC85" w14:textId="77777777" w:rsidR="001330E4" w:rsidRDefault="001330E4" w:rsidP="0054010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5D0CCDB" w14:textId="77777777" w:rsidR="001330E4" w:rsidRDefault="001330E4" w:rsidP="0054010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D462C"/>
    <w:multiLevelType w:val="hybridMultilevel"/>
    <w:tmpl w:val="C5B6524C"/>
    <w:lvl w:ilvl="0" w:tplc="1A06D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0374059"/>
    <w:multiLevelType w:val="hybridMultilevel"/>
    <w:tmpl w:val="23B64928"/>
    <w:lvl w:ilvl="0" w:tplc="94AC247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90215108">
    <w:abstractNumId w:val="0"/>
  </w:num>
  <w:num w:numId="2" w16cid:durableId="1497988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L345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zdw2v5puxvapqedzt25twfsdevd90pwv0ts&quot;&gt;My EndNote Library&lt;record-ids&gt;&lt;item&gt;1&lt;/item&gt;&lt;item&gt;3&lt;/item&gt;&lt;item&gt;5&lt;/item&gt;&lt;item&gt;6&lt;/item&gt;&lt;item&gt;7&lt;/item&gt;&lt;item&gt;8&lt;/item&gt;&lt;item&gt;9&lt;/item&gt;&lt;item&gt;11&lt;/item&gt;&lt;item&gt;12&lt;/item&gt;&lt;item&gt;13&lt;/item&gt;&lt;item&gt;15&lt;/item&gt;&lt;item&gt;16&lt;/item&gt;&lt;item&gt;19&lt;/item&gt;&lt;item&gt;20&lt;/item&gt;&lt;item&gt;24&lt;/item&gt;&lt;item&gt;25&lt;/item&gt;&lt;item&gt;26&lt;/item&gt;&lt;item&gt;27&lt;/item&gt;&lt;item&gt;28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5&lt;/item&gt;&lt;item&gt;46&lt;/item&gt;&lt;item&gt;47&lt;/item&gt;&lt;item&gt;48&lt;/item&gt;&lt;item&gt;50&lt;/item&gt;&lt;item&gt;51&lt;/item&gt;&lt;item&gt;52&lt;/item&gt;&lt;item&gt;53&lt;/item&gt;&lt;item&gt;54&lt;/item&gt;&lt;item&gt;56&lt;/item&gt;&lt;item&gt;57&lt;/item&gt;&lt;item&gt;62&lt;/item&gt;&lt;item&gt;69&lt;/item&gt;&lt;item&gt;70&lt;/item&gt;&lt;item&gt;71&lt;/item&gt;&lt;item&gt;73&lt;/item&gt;&lt;item&gt;74&lt;/item&gt;&lt;item&gt;75&lt;/item&gt;&lt;item&gt;76&lt;/item&gt;&lt;item&gt;77&lt;/item&gt;&lt;item&gt;78&lt;/item&gt;&lt;item&gt;79&lt;/item&gt;&lt;item&gt;82&lt;/item&gt;&lt;/record-ids&gt;&lt;/item&gt;&lt;/Libraries&gt;"/>
  </w:docVars>
  <w:rsids>
    <w:rsidRoot w:val="00245A04"/>
    <w:rsid w:val="00002F37"/>
    <w:rsid w:val="00003ADC"/>
    <w:rsid w:val="00004C62"/>
    <w:rsid w:val="00007249"/>
    <w:rsid w:val="000105E5"/>
    <w:rsid w:val="00010EBE"/>
    <w:rsid w:val="000114A7"/>
    <w:rsid w:val="00013355"/>
    <w:rsid w:val="000133E4"/>
    <w:rsid w:val="00013822"/>
    <w:rsid w:val="00016715"/>
    <w:rsid w:val="00017F30"/>
    <w:rsid w:val="00021E0D"/>
    <w:rsid w:val="0002221D"/>
    <w:rsid w:val="00022BBF"/>
    <w:rsid w:val="00023B14"/>
    <w:rsid w:val="000240A8"/>
    <w:rsid w:val="00024AC8"/>
    <w:rsid w:val="000259D4"/>
    <w:rsid w:val="000261F0"/>
    <w:rsid w:val="00026628"/>
    <w:rsid w:val="00026B23"/>
    <w:rsid w:val="00026D9C"/>
    <w:rsid w:val="00026F84"/>
    <w:rsid w:val="0003054C"/>
    <w:rsid w:val="0003056F"/>
    <w:rsid w:val="00031456"/>
    <w:rsid w:val="00031D3E"/>
    <w:rsid w:val="00031FF2"/>
    <w:rsid w:val="00033818"/>
    <w:rsid w:val="0003468B"/>
    <w:rsid w:val="00035D5E"/>
    <w:rsid w:val="00040095"/>
    <w:rsid w:val="00040577"/>
    <w:rsid w:val="00043348"/>
    <w:rsid w:val="00043464"/>
    <w:rsid w:val="000447A0"/>
    <w:rsid w:val="00044B02"/>
    <w:rsid w:val="00046773"/>
    <w:rsid w:val="000471A1"/>
    <w:rsid w:val="0005098F"/>
    <w:rsid w:val="00050EDE"/>
    <w:rsid w:val="000510ED"/>
    <w:rsid w:val="00051964"/>
    <w:rsid w:val="000521ED"/>
    <w:rsid w:val="00052BE4"/>
    <w:rsid w:val="00052FDE"/>
    <w:rsid w:val="00053532"/>
    <w:rsid w:val="00053D5A"/>
    <w:rsid w:val="00053EA0"/>
    <w:rsid w:val="000545A9"/>
    <w:rsid w:val="00054C46"/>
    <w:rsid w:val="000554DA"/>
    <w:rsid w:val="00055591"/>
    <w:rsid w:val="00055B50"/>
    <w:rsid w:val="00055F31"/>
    <w:rsid w:val="000575D0"/>
    <w:rsid w:val="00057904"/>
    <w:rsid w:val="000605A2"/>
    <w:rsid w:val="00060F0D"/>
    <w:rsid w:val="000611F3"/>
    <w:rsid w:val="00061716"/>
    <w:rsid w:val="00061940"/>
    <w:rsid w:val="00063397"/>
    <w:rsid w:val="000633E5"/>
    <w:rsid w:val="0006391C"/>
    <w:rsid w:val="00064065"/>
    <w:rsid w:val="00064AB7"/>
    <w:rsid w:val="0006613E"/>
    <w:rsid w:val="000666AA"/>
    <w:rsid w:val="00067709"/>
    <w:rsid w:val="00067F14"/>
    <w:rsid w:val="00070D52"/>
    <w:rsid w:val="00072E2C"/>
    <w:rsid w:val="000741C5"/>
    <w:rsid w:val="00074217"/>
    <w:rsid w:val="00074674"/>
    <w:rsid w:val="000759FF"/>
    <w:rsid w:val="00075C71"/>
    <w:rsid w:val="00076F3F"/>
    <w:rsid w:val="0008183B"/>
    <w:rsid w:val="00082C94"/>
    <w:rsid w:val="00084403"/>
    <w:rsid w:val="000851F1"/>
    <w:rsid w:val="00085906"/>
    <w:rsid w:val="00085B9E"/>
    <w:rsid w:val="000860B5"/>
    <w:rsid w:val="00086D5B"/>
    <w:rsid w:val="0009111F"/>
    <w:rsid w:val="00091BD8"/>
    <w:rsid w:val="0009203D"/>
    <w:rsid w:val="00092472"/>
    <w:rsid w:val="00093445"/>
    <w:rsid w:val="00094017"/>
    <w:rsid w:val="00094425"/>
    <w:rsid w:val="000945D6"/>
    <w:rsid w:val="000948C4"/>
    <w:rsid w:val="00094EB1"/>
    <w:rsid w:val="000962A1"/>
    <w:rsid w:val="000970FF"/>
    <w:rsid w:val="0009738D"/>
    <w:rsid w:val="000A1336"/>
    <w:rsid w:val="000A15FF"/>
    <w:rsid w:val="000A1814"/>
    <w:rsid w:val="000A1ABC"/>
    <w:rsid w:val="000A4B45"/>
    <w:rsid w:val="000A4E91"/>
    <w:rsid w:val="000A51AF"/>
    <w:rsid w:val="000A6113"/>
    <w:rsid w:val="000A6ADF"/>
    <w:rsid w:val="000A6D76"/>
    <w:rsid w:val="000A7A5F"/>
    <w:rsid w:val="000B06F0"/>
    <w:rsid w:val="000B13C3"/>
    <w:rsid w:val="000B1471"/>
    <w:rsid w:val="000B1A9D"/>
    <w:rsid w:val="000B22A1"/>
    <w:rsid w:val="000B25F3"/>
    <w:rsid w:val="000B2D91"/>
    <w:rsid w:val="000B318B"/>
    <w:rsid w:val="000B4033"/>
    <w:rsid w:val="000B4B33"/>
    <w:rsid w:val="000B4F1A"/>
    <w:rsid w:val="000B53F6"/>
    <w:rsid w:val="000B68A7"/>
    <w:rsid w:val="000B697D"/>
    <w:rsid w:val="000B7090"/>
    <w:rsid w:val="000B711E"/>
    <w:rsid w:val="000B713E"/>
    <w:rsid w:val="000B7C26"/>
    <w:rsid w:val="000C1557"/>
    <w:rsid w:val="000C2FCB"/>
    <w:rsid w:val="000C44CE"/>
    <w:rsid w:val="000C463E"/>
    <w:rsid w:val="000C4A3A"/>
    <w:rsid w:val="000C50DD"/>
    <w:rsid w:val="000C5C75"/>
    <w:rsid w:val="000C6325"/>
    <w:rsid w:val="000C644B"/>
    <w:rsid w:val="000C7390"/>
    <w:rsid w:val="000C7479"/>
    <w:rsid w:val="000C7713"/>
    <w:rsid w:val="000D05E3"/>
    <w:rsid w:val="000D0973"/>
    <w:rsid w:val="000D1244"/>
    <w:rsid w:val="000D23AD"/>
    <w:rsid w:val="000D3974"/>
    <w:rsid w:val="000D3BCE"/>
    <w:rsid w:val="000D411D"/>
    <w:rsid w:val="000D4542"/>
    <w:rsid w:val="000D4EAE"/>
    <w:rsid w:val="000D529A"/>
    <w:rsid w:val="000D548C"/>
    <w:rsid w:val="000D5E05"/>
    <w:rsid w:val="000E054B"/>
    <w:rsid w:val="000E05AA"/>
    <w:rsid w:val="000E091B"/>
    <w:rsid w:val="000E15D4"/>
    <w:rsid w:val="000E4614"/>
    <w:rsid w:val="000E5494"/>
    <w:rsid w:val="000E5BF8"/>
    <w:rsid w:val="000E5C73"/>
    <w:rsid w:val="000E6514"/>
    <w:rsid w:val="000E743F"/>
    <w:rsid w:val="000E7E20"/>
    <w:rsid w:val="000F25CD"/>
    <w:rsid w:val="000F49CE"/>
    <w:rsid w:val="000F4AEF"/>
    <w:rsid w:val="000F5A53"/>
    <w:rsid w:val="000F5ABD"/>
    <w:rsid w:val="000F6BBF"/>
    <w:rsid w:val="000F7750"/>
    <w:rsid w:val="00100527"/>
    <w:rsid w:val="00100BDE"/>
    <w:rsid w:val="00100FDA"/>
    <w:rsid w:val="00102148"/>
    <w:rsid w:val="00102EF7"/>
    <w:rsid w:val="00102F64"/>
    <w:rsid w:val="0010315B"/>
    <w:rsid w:val="001047B1"/>
    <w:rsid w:val="0010485F"/>
    <w:rsid w:val="00104A4A"/>
    <w:rsid w:val="0010570A"/>
    <w:rsid w:val="0010572A"/>
    <w:rsid w:val="00105A18"/>
    <w:rsid w:val="0011253F"/>
    <w:rsid w:val="00113905"/>
    <w:rsid w:val="00113C09"/>
    <w:rsid w:val="00113FD7"/>
    <w:rsid w:val="00114543"/>
    <w:rsid w:val="0011503F"/>
    <w:rsid w:val="001151C8"/>
    <w:rsid w:val="00115DB4"/>
    <w:rsid w:val="00116430"/>
    <w:rsid w:val="0011651D"/>
    <w:rsid w:val="001168EA"/>
    <w:rsid w:val="001169AB"/>
    <w:rsid w:val="001169E6"/>
    <w:rsid w:val="00120270"/>
    <w:rsid w:val="001211E8"/>
    <w:rsid w:val="001217E0"/>
    <w:rsid w:val="00124CBD"/>
    <w:rsid w:val="00125E6A"/>
    <w:rsid w:val="001262F2"/>
    <w:rsid w:val="00126F5E"/>
    <w:rsid w:val="001270FF"/>
    <w:rsid w:val="00127FDB"/>
    <w:rsid w:val="00130140"/>
    <w:rsid w:val="00131294"/>
    <w:rsid w:val="00132A19"/>
    <w:rsid w:val="00132D01"/>
    <w:rsid w:val="001330E4"/>
    <w:rsid w:val="001335CB"/>
    <w:rsid w:val="00133CF5"/>
    <w:rsid w:val="00133D44"/>
    <w:rsid w:val="00133E30"/>
    <w:rsid w:val="00134DFE"/>
    <w:rsid w:val="001353A4"/>
    <w:rsid w:val="001353EC"/>
    <w:rsid w:val="00135508"/>
    <w:rsid w:val="00135789"/>
    <w:rsid w:val="001359D5"/>
    <w:rsid w:val="00137275"/>
    <w:rsid w:val="00141640"/>
    <w:rsid w:val="0014311E"/>
    <w:rsid w:val="00143E07"/>
    <w:rsid w:val="00144157"/>
    <w:rsid w:val="0014562F"/>
    <w:rsid w:val="001466CF"/>
    <w:rsid w:val="001471F6"/>
    <w:rsid w:val="0014788D"/>
    <w:rsid w:val="00150194"/>
    <w:rsid w:val="0015088A"/>
    <w:rsid w:val="00150AB4"/>
    <w:rsid w:val="0015109C"/>
    <w:rsid w:val="00151274"/>
    <w:rsid w:val="001521F8"/>
    <w:rsid w:val="00152A39"/>
    <w:rsid w:val="00152E6F"/>
    <w:rsid w:val="001543AC"/>
    <w:rsid w:val="0015461F"/>
    <w:rsid w:val="00155286"/>
    <w:rsid w:val="001556BD"/>
    <w:rsid w:val="001557A0"/>
    <w:rsid w:val="00155954"/>
    <w:rsid w:val="00155D73"/>
    <w:rsid w:val="00157B57"/>
    <w:rsid w:val="00157D75"/>
    <w:rsid w:val="00160C55"/>
    <w:rsid w:val="00161842"/>
    <w:rsid w:val="00161A91"/>
    <w:rsid w:val="0016369E"/>
    <w:rsid w:val="00163B7D"/>
    <w:rsid w:val="001648D4"/>
    <w:rsid w:val="00166220"/>
    <w:rsid w:val="0016751F"/>
    <w:rsid w:val="001675BA"/>
    <w:rsid w:val="0016788D"/>
    <w:rsid w:val="00167DDA"/>
    <w:rsid w:val="00170C75"/>
    <w:rsid w:val="00171ED0"/>
    <w:rsid w:val="00172514"/>
    <w:rsid w:val="00172A6B"/>
    <w:rsid w:val="00172DE4"/>
    <w:rsid w:val="00173331"/>
    <w:rsid w:val="00173574"/>
    <w:rsid w:val="00174E8D"/>
    <w:rsid w:val="00175AE6"/>
    <w:rsid w:val="0017612B"/>
    <w:rsid w:val="0017655F"/>
    <w:rsid w:val="00176E10"/>
    <w:rsid w:val="00176E3C"/>
    <w:rsid w:val="00177862"/>
    <w:rsid w:val="00180034"/>
    <w:rsid w:val="0018090A"/>
    <w:rsid w:val="00180ECB"/>
    <w:rsid w:val="001816A3"/>
    <w:rsid w:val="0018193F"/>
    <w:rsid w:val="00181B82"/>
    <w:rsid w:val="001828C9"/>
    <w:rsid w:val="0018334D"/>
    <w:rsid w:val="001836F9"/>
    <w:rsid w:val="001845F8"/>
    <w:rsid w:val="00185844"/>
    <w:rsid w:val="001866FE"/>
    <w:rsid w:val="001901D9"/>
    <w:rsid w:val="001911C3"/>
    <w:rsid w:val="00191D50"/>
    <w:rsid w:val="0019207D"/>
    <w:rsid w:val="0019207E"/>
    <w:rsid w:val="00192AA4"/>
    <w:rsid w:val="00193259"/>
    <w:rsid w:val="001956D3"/>
    <w:rsid w:val="00195844"/>
    <w:rsid w:val="001968CD"/>
    <w:rsid w:val="00196EEB"/>
    <w:rsid w:val="00196F92"/>
    <w:rsid w:val="00197725"/>
    <w:rsid w:val="00197F14"/>
    <w:rsid w:val="001A0374"/>
    <w:rsid w:val="001A0DC1"/>
    <w:rsid w:val="001A3740"/>
    <w:rsid w:val="001A4405"/>
    <w:rsid w:val="001A486E"/>
    <w:rsid w:val="001A495C"/>
    <w:rsid w:val="001A4F4F"/>
    <w:rsid w:val="001A7156"/>
    <w:rsid w:val="001A7D53"/>
    <w:rsid w:val="001A7DBE"/>
    <w:rsid w:val="001B0834"/>
    <w:rsid w:val="001B0977"/>
    <w:rsid w:val="001B26F1"/>
    <w:rsid w:val="001B2C9B"/>
    <w:rsid w:val="001B30BC"/>
    <w:rsid w:val="001B31FC"/>
    <w:rsid w:val="001B3372"/>
    <w:rsid w:val="001B366C"/>
    <w:rsid w:val="001B53CF"/>
    <w:rsid w:val="001B62CD"/>
    <w:rsid w:val="001B6A91"/>
    <w:rsid w:val="001B7257"/>
    <w:rsid w:val="001B7B27"/>
    <w:rsid w:val="001C110B"/>
    <w:rsid w:val="001C3C51"/>
    <w:rsid w:val="001C4DF2"/>
    <w:rsid w:val="001C5234"/>
    <w:rsid w:val="001C55C2"/>
    <w:rsid w:val="001C583D"/>
    <w:rsid w:val="001C5BBE"/>
    <w:rsid w:val="001C6590"/>
    <w:rsid w:val="001C7B3D"/>
    <w:rsid w:val="001D08B9"/>
    <w:rsid w:val="001D09EE"/>
    <w:rsid w:val="001D0B85"/>
    <w:rsid w:val="001D145C"/>
    <w:rsid w:val="001D19C3"/>
    <w:rsid w:val="001D36FA"/>
    <w:rsid w:val="001D41C4"/>
    <w:rsid w:val="001D7BDF"/>
    <w:rsid w:val="001E16AD"/>
    <w:rsid w:val="001E1706"/>
    <w:rsid w:val="001E525A"/>
    <w:rsid w:val="001E5BA2"/>
    <w:rsid w:val="001E5D83"/>
    <w:rsid w:val="001E5E72"/>
    <w:rsid w:val="001F152F"/>
    <w:rsid w:val="001F1E0B"/>
    <w:rsid w:val="001F2370"/>
    <w:rsid w:val="001F4299"/>
    <w:rsid w:val="001F567C"/>
    <w:rsid w:val="001F6288"/>
    <w:rsid w:val="001F74F9"/>
    <w:rsid w:val="001F7747"/>
    <w:rsid w:val="002001A9"/>
    <w:rsid w:val="00200D46"/>
    <w:rsid w:val="00203863"/>
    <w:rsid w:val="002039FB"/>
    <w:rsid w:val="00203B8F"/>
    <w:rsid w:val="00203D58"/>
    <w:rsid w:val="00204F2E"/>
    <w:rsid w:val="00205CD2"/>
    <w:rsid w:val="00206163"/>
    <w:rsid w:val="0021071A"/>
    <w:rsid w:val="00212CFC"/>
    <w:rsid w:val="00213230"/>
    <w:rsid w:val="00214742"/>
    <w:rsid w:val="00215BEE"/>
    <w:rsid w:val="00216E73"/>
    <w:rsid w:val="00216ECB"/>
    <w:rsid w:val="00217D1C"/>
    <w:rsid w:val="002202E6"/>
    <w:rsid w:val="0022118B"/>
    <w:rsid w:val="00221F13"/>
    <w:rsid w:val="002220FB"/>
    <w:rsid w:val="00227E38"/>
    <w:rsid w:val="00230528"/>
    <w:rsid w:val="002305F9"/>
    <w:rsid w:val="0023234E"/>
    <w:rsid w:val="00232BFD"/>
    <w:rsid w:val="0023329C"/>
    <w:rsid w:val="0023368E"/>
    <w:rsid w:val="002336D5"/>
    <w:rsid w:val="00233C3D"/>
    <w:rsid w:val="00234013"/>
    <w:rsid w:val="00235036"/>
    <w:rsid w:val="00235CA0"/>
    <w:rsid w:val="002372E3"/>
    <w:rsid w:val="00241A93"/>
    <w:rsid w:val="002424D9"/>
    <w:rsid w:val="0024270F"/>
    <w:rsid w:val="00242CA0"/>
    <w:rsid w:val="002449C4"/>
    <w:rsid w:val="00245A04"/>
    <w:rsid w:val="002477AC"/>
    <w:rsid w:val="00247F1F"/>
    <w:rsid w:val="0025066D"/>
    <w:rsid w:val="002514DF"/>
    <w:rsid w:val="00251884"/>
    <w:rsid w:val="0025222D"/>
    <w:rsid w:val="002522E4"/>
    <w:rsid w:val="0025284F"/>
    <w:rsid w:val="00252CEF"/>
    <w:rsid w:val="00252DC0"/>
    <w:rsid w:val="0025376F"/>
    <w:rsid w:val="00253F1B"/>
    <w:rsid w:val="00254205"/>
    <w:rsid w:val="002551D8"/>
    <w:rsid w:val="00255578"/>
    <w:rsid w:val="002563A6"/>
    <w:rsid w:val="00257A69"/>
    <w:rsid w:val="00257B87"/>
    <w:rsid w:val="00260EEE"/>
    <w:rsid w:val="0026372C"/>
    <w:rsid w:val="00263E8A"/>
    <w:rsid w:val="0026423C"/>
    <w:rsid w:val="0026625E"/>
    <w:rsid w:val="00270383"/>
    <w:rsid w:val="002705A7"/>
    <w:rsid w:val="0027124E"/>
    <w:rsid w:val="00272B56"/>
    <w:rsid w:val="002734B0"/>
    <w:rsid w:val="00274FA8"/>
    <w:rsid w:val="0027508F"/>
    <w:rsid w:val="002766DD"/>
    <w:rsid w:val="002769D3"/>
    <w:rsid w:val="0028112B"/>
    <w:rsid w:val="002817E7"/>
    <w:rsid w:val="00282B22"/>
    <w:rsid w:val="00282E5F"/>
    <w:rsid w:val="00285CB2"/>
    <w:rsid w:val="00285F1B"/>
    <w:rsid w:val="002865D4"/>
    <w:rsid w:val="00290409"/>
    <w:rsid w:val="002918C2"/>
    <w:rsid w:val="00295028"/>
    <w:rsid w:val="002952C5"/>
    <w:rsid w:val="00295D00"/>
    <w:rsid w:val="002961B8"/>
    <w:rsid w:val="00297185"/>
    <w:rsid w:val="0029792D"/>
    <w:rsid w:val="00297F3A"/>
    <w:rsid w:val="002A05F9"/>
    <w:rsid w:val="002A0CEA"/>
    <w:rsid w:val="002A15CC"/>
    <w:rsid w:val="002A20E0"/>
    <w:rsid w:val="002A2AB5"/>
    <w:rsid w:val="002A32EB"/>
    <w:rsid w:val="002A44E4"/>
    <w:rsid w:val="002A533A"/>
    <w:rsid w:val="002A565A"/>
    <w:rsid w:val="002A6E61"/>
    <w:rsid w:val="002B07CC"/>
    <w:rsid w:val="002B171A"/>
    <w:rsid w:val="002B1757"/>
    <w:rsid w:val="002B1CFA"/>
    <w:rsid w:val="002B2C34"/>
    <w:rsid w:val="002B3083"/>
    <w:rsid w:val="002B3D6C"/>
    <w:rsid w:val="002B453C"/>
    <w:rsid w:val="002B4758"/>
    <w:rsid w:val="002B4902"/>
    <w:rsid w:val="002B4DEE"/>
    <w:rsid w:val="002B6090"/>
    <w:rsid w:val="002B6127"/>
    <w:rsid w:val="002B6418"/>
    <w:rsid w:val="002B7002"/>
    <w:rsid w:val="002B72A6"/>
    <w:rsid w:val="002C1454"/>
    <w:rsid w:val="002C1743"/>
    <w:rsid w:val="002C19B0"/>
    <w:rsid w:val="002C2A35"/>
    <w:rsid w:val="002C3262"/>
    <w:rsid w:val="002C5F50"/>
    <w:rsid w:val="002C6B79"/>
    <w:rsid w:val="002D00A5"/>
    <w:rsid w:val="002D04CF"/>
    <w:rsid w:val="002D14F6"/>
    <w:rsid w:val="002D15B6"/>
    <w:rsid w:val="002D2A37"/>
    <w:rsid w:val="002D2E37"/>
    <w:rsid w:val="002D4AD8"/>
    <w:rsid w:val="002D5190"/>
    <w:rsid w:val="002D5755"/>
    <w:rsid w:val="002D6E91"/>
    <w:rsid w:val="002D75F4"/>
    <w:rsid w:val="002D7D0D"/>
    <w:rsid w:val="002E062B"/>
    <w:rsid w:val="002E13B4"/>
    <w:rsid w:val="002E1F85"/>
    <w:rsid w:val="002E3262"/>
    <w:rsid w:val="002E48DB"/>
    <w:rsid w:val="002E51C5"/>
    <w:rsid w:val="002E587C"/>
    <w:rsid w:val="002E62F8"/>
    <w:rsid w:val="002E7D07"/>
    <w:rsid w:val="002E7EB4"/>
    <w:rsid w:val="002E7FC8"/>
    <w:rsid w:val="002F01D8"/>
    <w:rsid w:val="002F1172"/>
    <w:rsid w:val="002F1C17"/>
    <w:rsid w:val="002F1E67"/>
    <w:rsid w:val="002F24F7"/>
    <w:rsid w:val="002F3102"/>
    <w:rsid w:val="002F3E00"/>
    <w:rsid w:val="002F3E81"/>
    <w:rsid w:val="002F5525"/>
    <w:rsid w:val="002F6CE5"/>
    <w:rsid w:val="003000EC"/>
    <w:rsid w:val="00301982"/>
    <w:rsid w:val="0030369D"/>
    <w:rsid w:val="00303F5F"/>
    <w:rsid w:val="00304199"/>
    <w:rsid w:val="00306120"/>
    <w:rsid w:val="00306CFB"/>
    <w:rsid w:val="0031248B"/>
    <w:rsid w:val="00312DB7"/>
    <w:rsid w:val="00313FE6"/>
    <w:rsid w:val="00315454"/>
    <w:rsid w:val="00315C51"/>
    <w:rsid w:val="00316A0F"/>
    <w:rsid w:val="00316F15"/>
    <w:rsid w:val="00317470"/>
    <w:rsid w:val="00317DE5"/>
    <w:rsid w:val="0032048D"/>
    <w:rsid w:val="00321A5B"/>
    <w:rsid w:val="00322855"/>
    <w:rsid w:val="0032331A"/>
    <w:rsid w:val="00323A95"/>
    <w:rsid w:val="003241C3"/>
    <w:rsid w:val="003241EE"/>
    <w:rsid w:val="00325894"/>
    <w:rsid w:val="00327BAD"/>
    <w:rsid w:val="0033082F"/>
    <w:rsid w:val="00331937"/>
    <w:rsid w:val="003323D3"/>
    <w:rsid w:val="003327AB"/>
    <w:rsid w:val="00334820"/>
    <w:rsid w:val="003349C0"/>
    <w:rsid w:val="003349E6"/>
    <w:rsid w:val="00334B47"/>
    <w:rsid w:val="0033501A"/>
    <w:rsid w:val="003351F3"/>
    <w:rsid w:val="00335329"/>
    <w:rsid w:val="00335366"/>
    <w:rsid w:val="00336092"/>
    <w:rsid w:val="00336BAA"/>
    <w:rsid w:val="00336C1F"/>
    <w:rsid w:val="00336FC1"/>
    <w:rsid w:val="00337AD2"/>
    <w:rsid w:val="00337B4A"/>
    <w:rsid w:val="0034219D"/>
    <w:rsid w:val="0034289E"/>
    <w:rsid w:val="003435D7"/>
    <w:rsid w:val="003442C6"/>
    <w:rsid w:val="00345CBB"/>
    <w:rsid w:val="003464BA"/>
    <w:rsid w:val="003468B4"/>
    <w:rsid w:val="003468C2"/>
    <w:rsid w:val="00346D43"/>
    <w:rsid w:val="00350FFC"/>
    <w:rsid w:val="00352735"/>
    <w:rsid w:val="00352AA9"/>
    <w:rsid w:val="00353174"/>
    <w:rsid w:val="003537AA"/>
    <w:rsid w:val="003537EC"/>
    <w:rsid w:val="003538FB"/>
    <w:rsid w:val="00353AEB"/>
    <w:rsid w:val="00355711"/>
    <w:rsid w:val="0035608C"/>
    <w:rsid w:val="00356289"/>
    <w:rsid w:val="003566D1"/>
    <w:rsid w:val="003606D9"/>
    <w:rsid w:val="003611DB"/>
    <w:rsid w:val="00361B1F"/>
    <w:rsid w:val="003623FC"/>
    <w:rsid w:val="003624CA"/>
    <w:rsid w:val="0036292D"/>
    <w:rsid w:val="0036306C"/>
    <w:rsid w:val="00363456"/>
    <w:rsid w:val="003644B3"/>
    <w:rsid w:val="0036523F"/>
    <w:rsid w:val="003653BB"/>
    <w:rsid w:val="003655F6"/>
    <w:rsid w:val="00366D77"/>
    <w:rsid w:val="0037195E"/>
    <w:rsid w:val="00372BCA"/>
    <w:rsid w:val="00372DAA"/>
    <w:rsid w:val="00374148"/>
    <w:rsid w:val="0037460F"/>
    <w:rsid w:val="003764F2"/>
    <w:rsid w:val="00376A46"/>
    <w:rsid w:val="00377EF0"/>
    <w:rsid w:val="003811B6"/>
    <w:rsid w:val="003820CA"/>
    <w:rsid w:val="00382BC5"/>
    <w:rsid w:val="00383237"/>
    <w:rsid w:val="003832B5"/>
    <w:rsid w:val="0038337D"/>
    <w:rsid w:val="00383BD8"/>
    <w:rsid w:val="00383D7C"/>
    <w:rsid w:val="0038452E"/>
    <w:rsid w:val="00384776"/>
    <w:rsid w:val="00384BCB"/>
    <w:rsid w:val="00385C6E"/>
    <w:rsid w:val="00385FC0"/>
    <w:rsid w:val="00390003"/>
    <w:rsid w:val="0039034B"/>
    <w:rsid w:val="00390F2D"/>
    <w:rsid w:val="00391A7D"/>
    <w:rsid w:val="00392367"/>
    <w:rsid w:val="0039265E"/>
    <w:rsid w:val="00392978"/>
    <w:rsid w:val="00392E6A"/>
    <w:rsid w:val="003936BF"/>
    <w:rsid w:val="00393CCF"/>
    <w:rsid w:val="003948C3"/>
    <w:rsid w:val="00394B54"/>
    <w:rsid w:val="003967E3"/>
    <w:rsid w:val="003970AF"/>
    <w:rsid w:val="0039786A"/>
    <w:rsid w:val="003A28EA"/>
    <w:rsid w:val="003A2BF7"/>
    <w:rsid w:val="003A2C7E"/>
    <w:rsid w:val="003A33DA"/>
    <w:rsid w:val="003A4589"/>
    <w:rsid w:val="003A4E1C"/>
    <w:rsid w:val="003A4F8E"/>
    <w:rsid w:val="003A6472"/>
    <w:rsid w:val="003A6840"/>
    <w:rsid w:val="003A6A04"/>
    <w:rsid w:val="003A731B"/>
    <w:rsid w:val="003A7DB6"/>
    <w:rsid w:val="003B05BD"/>
    <w:rsid w:val="003B180D"/>
    <w:rsid w:val="003B4809"/>
    <w:rsid w:val="003B4C88"/>
    <w:rsid w:val="003B550A"/>
    <w:rsid w:val="003B6056"/>
    <w:rsid w:val="003B680C"/>
    <w:rsid w:val="003B6891"/>
    <w:rsid w:val="003B7C5B"/>
    <w:rsid w:val="003C168A"/>
    <w:rsid w:val="003C18F8"/>
    <w:rsid w:val="003C1DF7"/>
    <w:rsid w:val="003C2B7F"/>
    <w:rsid w:val="003C32FB"/>
    <w:rsid w:val="003C361C"/>
    <w:rsid w:val="003C5342"/>
    <w:rsid w:val="003C5E4A"/>
    <w:rsid w:val="003C67AA"/>
    <w:rsid w:val="003D05C4"/>
    <w:rsid w:val="003D12C5"/>
    <w:rsid w:val="003D1513"/>
    <w:rsid w:val="003D273C"/>
    <w:rsid w:val="003D3237"/>
    <w:rsid w:val="003D3B2E"/>
    <w:rsid w:val="003D43E5"/>
    <w:rsid w:val="003D508B"/>
    <w:rsid w:val="003D5E52"/>
    <w:rsid w:val="003D6852"/>
    <w:rsid w:val="003D71DA"/>
    <w:rsid w:val="003D7EB8"/>
    <w:rsid w:val="003E0503"/>
    <w:rsid w:val="003E16DB"/>
    <w:rsid w:val="003E45A5"/>
    <w:rsid w:val="003E471E"/>
    <w:rsid w:val="003E4DB2"/>
    <w:rsid w:val="003E4FC3"/>
    <w:rsid w:val="003E6739"/>
    <w:rsid w:val="003E7C5E"/>
    <w:rsid w:val="003E7DC8"/>
    <w:rsid w:val="003F0407"/>
    <w:rsid w:val="003F0481"/>
    <w:rsid w:val="003F0AC1"/>
    <w:rsid w:val="003F1A34"/>
    <w:rsid w:val="003F23C3"/>
    <w:rsid w:val="003F4BFC"/>
    <w:rsid w:val="003F56C2"/>
    <w:rsid w:val="003F796A"/>
    <w:rsid w:val="0040075D"/>
    <w:rsid w:val="0040090E"/>
    <w:rsid w:val="00401347"/>
    <w:rsid w:val="00401B1A"/>
    <w:rsid w:val="00401D97"/>
    <w:rsid w:val="00402C89"/>
    <w:rsid w:val="0040319B"/>
    <w:rsid w:val="0040347D"/>
    <w:rsid w:val="0040393C"/>
    <w:rsid w:val="00403ADE"/>
    <w:rsid w:val="00404D76"/>
    <w:rsid w:val="00404E25"/>
    <w:rsid w:val="00405431"/>
    <w:rsid w:val="004055CC"/>
    <w:rsid w:val="00405B65"/>
    <w:rsid w:val="00410B6E"/>
    <w:rsid w:val="00410DE3"/>
    <w:rsid w:val="00411ECB"/>
    <w:rsid w:val="0041291C"/>
    <w:rsid w:val="0041389A"/>
    <w:rsid w:val="00414A68"/>
    <w:rsid w:val="00414D2E"/>
    <w:rsid w:val="0041561B"/>
    <w:rsid w:val="0041640B"/>
    <w:rsid w:val="00417640"/>
    <w:rsid w:val="00417929"/>
    <w:rsid w:val="00417FD8"/>
    <w:rsid w:val="004203F1"/>
    <w:rsid w:val="00422636"/>
    <w:rsid w:val="0042263D"/>
    <w:rsid w:val="00422A98"/>
    <w:rsid w:val="00422CAE"/>
    <w:rsid w:val="0042367C"/>
    <w:rsid w:val="00424497"/>
    <w:rsid w:val="0042559C"/>
    <w:rsid w:val="00425AB2"/>
    <w:rsid w:val="00425EE0"/>
    <w:rsid w:val="00426517"/>
    <w:rsid w:val="004300BF"/>
    <w:rsid w:val="0043041C"/>
    <w:rsid w:val="00430B0C"/>
    <w:rsid w:val="004312C0"/>
    <w:rsid w:val="00433236"/>
    <w:rsid w:val="00433803"/>
    <w:rsid w:val="00433AE3"/>
    <w:rsid w:val="00434959"/>
    <w:rsid w:val="0043619F"/>
    <w:rsid w:val="00436287"/>
    <w:rsid w:val="004373E8"/>
    <w:rsid w:val="00437CF3"/>
    <w:rsid w:val="0044006C"/>
    <w:rsid w:val="00441EDE"/>
    <w:rsid w:val="00442020"/>
    <w:rsid w:val="00443277"/>
    <w:rsid w:val="00443508"/>
    <w:rsid w:val="00443BAA"/>
    <w:rsid w:val="004456AD"/>
    <w:rsid w:val="00446DCC"/>
    <w:rsid w:val="0044752B"/>
    <w:rsid w:val="0045011D"/>
    <w:rsid w:val="00451D8D"/>
    <w:rsid w:val="00452928"/>
    <w:rsid w:val="00453DF2"/>
    <w:rsid w:val="00454875"/>
    <w:rsid w:val="00455776"/>
    <w:rsid w:val="004560F6"/>
    <w:rsid w:val="004562CB"/>
    <w:rsid w:val="00456344"/>
    <w:rsid w:val="004564D3"/>
    <w:rsid w:val="0045777D"/>
    <w:rsid w:val="004603AB"/>
    <w:rsid w:val="00461125"/>
    <w:rsid w:val="0046381B"/>
    <w:rsid w:val="00463C5A"/>
    <w:rsid w:val="0046603D"/>
    <w:rsid w:val="004662C5"/>
    <w:rsid w:val="004671B7"/>
    <w:rsid w:val="0046734E"/>
    <w:rsid w:val="00467B71"/>
    <w:rsid w:val="00470472"/>
    <w:rsid w:val="004732D0"/>
    <w:rsid w:val="00473A41"/>
    <w:rsid w:val="00474C86"/>
    <w:rsid w:val="00476332"/>
    <w:rsid w:val="004807DD"/>
    <w:rsid w:val="00480C8A"/>
    <w:rsid w:val="00481C7A"/>
    <w:rsid w:val="00482548"/>
    <w:rsid w:val="00482A07"/>
    <w:rsid w:val="00483095"/>
    <w:rsid w:val="00485471"/>
    <w:rsid w:val="004856A7"/>
    <w:rsid w:val="004856BF"/>
    <w:rsid w:val="00485C84"/>
    <w:rsid w:val="00485E84"/>
    <w:rsid w:val="00486D08"/>
    <w:rsid w:val="00486D90"/>
    <w:rsid w:val="00487268"/>
    <w:rsid w:val="00490FF7"/>
    <w:rsid w:val="004910CB"/>
    <w:rsid w:val="00491CC0"/>
    <w:rsid w:val="00491E91"/>
    <w:rsid w:val="00492302"/>
    <w:rsid w:val="00493194"/>
    <w:rsid w:val="0049319C"/>
    <w:rsid w:val="004935F5"/>
    <w:rsid w:val="00493775"/>
    <w:rsid w:val="00494429"/>
    <w:rsid w:val="00495B60"/>
    <w:rsid w:val="00495F0E"/>
    <w:rsid w:val="0049608D"/>
    <w:rsid w:val="004976B7"/>
    <w:rsid w:val="004978D8"/>
    <w:rsid w:val="004A03EF"/>
    <w:rsid w:val="004A0D6E"/>
    <w:rsid w:val="004A2515"/>
    <w:rsid w:val="004A276D"/>
    <w:rsid w:val="004A3275"/>
    <w:rsid w:val="004A3AAB"/>
    <w:rsid w:val="004A3C88"/>
    <w:rsid w:val="004A4714"/>
    <w:rsid w:val="004A4C75"/>
    <w:rsid w:val="004A4C77"/>
    <w:rsid w:val="004A5A7C"/>
    <w:rsid w:val="004A5FCC"/>
    <w:rsid w:val="004A77EA"/>
    <w:rsid w:val="004A7ECC"/>
    <w:rsid w:val="004B0869"/>
    <w:rsid w:val="004B1650"/>
    <w:rsid w:val="004B2D9F"/>
    <w:rsid w:val="004B396D"/>
    <w:rsid w:val="004B485B"/>
    <w:rsid w:val="004B4AA7"/>
    <w:rsid w:val="004B503B"/>
    <w:rsid w:val="004B593D"/>
    <w:rsid w:val="004B5EE4"/>
    <w:rsid w:val="004B5FC5"/>
    <w:rsid w:val="004B63B0"/>
    <w:rsid w:val="004B6935"/>
    <w:rsid w:val="004B6F6E"/>
    <w:rsid w:val="004B7453"/>
    <w:rsid w:val="004C0586"/>
    <w:rsid w:val="004C0636"/>
    <w:rsid w:val="004C1297"/>
    <w:rsid w:val="004C12BC"/>
    <w:rsid w:val="004C1625"/>
    <w:rsid w:val="004C1750"/>
    <w:rsid w:val="004C1A9D"/>
    <w:rsid w:val="004C1FD6"/>
    <w:rsid w:val="004C3879"/>
    <w:rsid w:val="004C419F"/>
    <w:rsid w:val="004C467E"/>
    <w:rsid w:val="004C68A1"/>
    <w:rsid w:val="004C75DC"/>
    <w:rsid w:val="004D0F4A"/>
    <w:rsid w:val="004D21E8"/>
    <w:rsid w:val="004D33CB"/>
    <w:rsid w:val="004D5618"/>
    <w:rsid w:val="004D56AF"/>
    <w:rsid w:val="004D5CDD"/>
    <w:rsid w:val="004D7D51"/>
    <w:rsid w:val="004E0F3B"/>
    <w:rsid w:val="004E0FF7"/>
    <w:rsid w:val="004E168B"/>
    <w:rsid w:val="004E1C9B"/>
    <w:rsid w:val="004E2494"/>
    <w:rsid w:val="004E2C44"/>
    <w:rsid w:val="004E3C0D"/>
    <w:rsid w:val="004E56CC"/>
    <w:rsid w:val="004E6179"/>
    <w:rsid w:val="004E62D1"/>
    <w:rsid w:val="004E6EB1"/>
    <w:rsid w:val="004E77FF"/>
    <w:rsid w:val="004E7B3E"/>
    <w:rsid w:val="004F1D34"/>
    <w:rsid w:val="004F3555"/>
    <w:rsid w:val="004F3AB5"/>
    <w:rsid w:val="004F45A0"/>
    <w:rsid w:val="004F45BC"/>
    <w:rsid w:val="004F6D28"/>
    <w:rsid w:val="0050005A"/>
    <w:rsid w:val="00500134"/>
    <w:rsid w:val="00500553"/>
    <w:rsid w:val="00500C05"/>
    <w:rsid w:val="00500C50"/>
    <w:rsid w:val="005015DC"/>
    <w:rsid w:val="00501603"/>
    <w:rsid w:val="005024B1"/>
    <w:rsid w:val="00502625"/>
    <w:rsid w:val="00504852"/>
    <w:rsid w:val="00504F96"/>
    <w:rsid w:val="00505573"/>
    <w:rsid w:val="0050597E"/>
    <w:rsid w:val="005065BF"/>
    <w:rsid w:val="0051000F"/>
    <w:rsid w:val="00510FD4"/>
    <w:rsid w:val="005114EE"/>
    <w:rsid w:val="00511761"/>
    <w:rsid w:val="00512BFC"/>
    <w:rsid w:val="00512CBC"/>
    <w:rsid w:val="00512D2A"/>
    <w:rsid w:val="00513DB5"/>
    <w:rsid w:val="00514A7C"/>
    <w:rsid w:val="005158BA"/>
    <w:rsid w:val="00515C2F"/>
    <w:rsid w:val="00515E02"/>
    <w:rsid w:val="00516035"/>
    <w:rsid w:val="0051632D"/>
    <w:rsid w:val="00521790"/>
    <w:rsid w:val="00522721"/>
    <w:rsid w:val="00523BD2"/>
    <w:rsid w:val="005243CD"/>
    <w:rsid w:val="005246F6"/>
    <w:rsid w:val="0052704F"/>
    <w:rsid w:val="005276E5"/>
    <w:rsid w:val="00527A27"/>
    <w:rsid w:val="00527B9F"/>
    <w:rsid w:val="005311E5"/>
    <w:rsid w:val="00531C5D"/>
    <w:rsid w:val="00531E09"/>
    <w:rsid w:val="00532545"/>
    <w:rsid w:val="00532844"/>
    <w:rsid w:val="00532D77"/>
    <w:rsid w:val="00533516"/>
    <w:rsid w:val="00533D66"/>
    <w:rsid w:val="005349A7"/>
    <w:rsid w:val="00534C9F"/>
    <w:rsid w:val="005354B1"/>
    <w:rsid w:val="005366CF"/>
    <w:rsid w:val="00536C3B"/>
    <w:rsid w:val="005373CD"/>
    <w:rsid w:val="00537730"/>
    <w:rsid w:val="00540109"/>
    <w:rsid w:val="005404E5"/>
    <w:rsid w:val="005405F1"/>
    <w:rsid w:val="00540821"/>
    <w:rsid w:val="00540D9A"/>
    <w:rsid w:val="00542323"/>
    <w:rsid w:val="0054270A"/>
    <w:rsid w:val="00542BCF"/>
    <w:rsid w:val="00542E6E"/>
    <w:rsid w:val="00543F5C"/>
    <w:rsid w:val="0054738E"/>
    <w:rsid w:val="00547BB0"/>
    <w:rsid w:val="00547BD3"/>
    <w:rsid w:val="0055022F"/>
    <w:rsid w:val="00550804"/>
    <w:rsid w:val="00550A7E"/>
    <w:rsid w:val="0055127B"/>
    <w:rsid w:val="00551D8D"/>
    <w:rsid w:val="00552ACD"/>
    <w:rsid w:val="00552B6C"/>
    <w:rsid w:val="00555836"/>
    <w:rsid w:val="005559B2"/>
    <w:rsid w:val="00555CE2"/>
    <w:rsid w:val="005604FC"/>
    <w:rsid w:val="005624DC"/>
    <w:rsid w:val="00563AFE"/>
    <w:rsid w:val="00563E0E"/>
    <w:rsid w:val="0056452A"/>
    <w:rsid w:val="00565FE0"/>
    <w:rsid w:val="005666EE"/>
    <w:rsid w:val="00566B7D"/>
    <w:rsid w:val="00566C00"/>
    <w:rsid w:val="005678F8"/>
    <w:rsid w:val="00571349"/>
    <w:rsid w:val="00571469"/>
    <w:rsid w:val="00573198"/>
    <w:rsid w:val="00573287"/>
    <w:rsid w:val="00573358"/>
    <w:rsid w:val="005738BC"/>
    <w:rsid w:val="00575087"/>
    <w:rsid w:val="00575166"/>
    <w:rsid w:val="005751A5"/>
    <w:rsid w:val="005774A7"/>
    <w:rsid w:val="0057753C"/>
    <w:rsid w:val="00581E89"/>
    <w:rsid w:val="00581F2F"/>
    <w:rsid w:val="005822D2"/>
    <w:rsid w:val="00582589"/>
    <w:rsid w:val="0058264F"/>
    <w:rsid w:val="00582828"/>
    <w:rsid w:val="005836E6"/>
    <w:rsid w:val="0058478D"/>
    <w:rsid w:val="00584AFB"/>
    <w:rsid w:val="00584BBC"/>
    <w:rsid w:val="005850B5"/>
    <w:rsid w:val="00585804"/>
    <w:rsid w:val="00586175"/>
    <w:rsid w:val="005867FD"/>
    <w:rsid w:val="00586DFB"/>
    <w:rsid w:val="005874AC"/>
    <w:rsid w:val="00587E99"/>
    <w:rsid w:val="00590740"/>
    <w:rsid w:val="00593314"/>
    <w:rsid w:val="00593E30"/>
    <w:rsid w:val="005950A1"/>
    <w:rsid w:val="005956A2"/>
    <w:rsid w:val="00595780"/>
    <w:rsid w:val="00596C3B"/>
    <w:rsid w:val="005A02FC"/>
    <w:rsid w:val="005A10D5"/>
    <w:rsid w:val="005A15A9"/>
    <w:rsid w:val="005A1E79"/>
    <w:rsid w:val="005A1EEE"/>
    <w:rsid w:val="005A274D"/>
    <w:rsid w:val="005A2E21"/>
    <w:rsid w:val="005A30B0"/>
    <w:rsid w:val="005A33B4"/>
    <w:rsid w:val="005A4399"/>
    <w:rsid w:val="005A450B"/>
    <w:rsid w:val="005A4CC3"/>
    <w:rsid w:val="005A5721"/>
    <w:rsid w:val="005A6CE2"/>
    <w:rsid w:val="005B0152"/>
    <w:rsid w:val="005B0F3C"/>
    <w:rsid w:val="005B1003"/>
    <w:rsid w:val="005B11C1"/>
    <w:rsid w:val="005B17DC"/>
    <w:rsid w:val="005B1AFE"/>
    <w:rsid w:val="005B22EC"/>
    <w:rsid w:val="005B362B"/>
    <w:rsid w:val="005B3740"/>
    <w:rsid w:val="005B42F1"/>
    <w:rsid w:val="005B4CF9"/>
    <w:rsid w:val="005B5288"/>
    <w:rsid w:val="005B5A5D"/>
    <w:rsid w:val="005B5BEB"/>
    <w:rsid w:val="005B6367"/>
    <w:rsid w:val="005B6ED5"/>
    <w:rsid w:val="005C0B86"/>
    <w:rsid w:val="005C0C38"/>
    <w:rsid w:val="005C0DB0"/>
    <w:rsid w:val="005C1316"/>
    <w:rsid w:val="005C1E8F"/>
    <w:rsid w:val="005C1FF8"/>
    <w:rsid w:val="005C25AE"/>
    <w:rsid w:val="005C2693"/>
    <w:rsid w:val="005C2BDF"/>
    <w:rsid w:val="005C2EE1"/>
    <w:rsid w:val="005C362D"/>
    <w:rsid w:val="005C38C3"/>
    <w:rsid w:val="005C40E4"/>
    <w:rsid w:val="005C4D14"/>
    <w:rsid w:val="005C53F2"/>
    <w:rsid w:val="005C5AAC"/>
    <w:rsid w:val="005C5BBC"/>
    <w:rsid w:val="005C67FA"/>
    <w:rsid w:val="005C76D1"/>
    <w:rsid w:val="005D0907"/>
    <w:rsid w:val="005D2A15"/>
    <w:rsid w:val="005D2CC4"/>
    <w:rsid w:val="005D3E21"/>
    <w:rsid w:val="005D45E2"/>
    <w:rsid w:val="005D4A26"/>
    <w:rsid w:val="005D5A00"/>
    <w:rsid w:val="005D5C76"/>
    <w:rsid w:val="005D7816"/>
    <w:rsid w:val="005D7881"/>
    <w:rsid w:val="005E0721"/>
    <w:rsid w:val="005E0AEB"/>
    <w:rsid w:val="005E1109"/>
    <w:rsid w:val="005E18C9"/>
    <w:rsid w:val="005E36FA"/>
    <w:rsid w:val="005E3A29"/>
    <w:rsid w:val="005E5722"/>
    <w:rsid w:val="005E5747"/>
    <w:rsid w:val="005E6451"/>
    <w:rsid w:val="005E6EFB"/>
    <w:rsid w:val="005E7D3E"/>
    <w:rsid w:val="005E7FF4"/>
    <w:rsid w:val="005F04DD"/>
    <w:rsid w:val="005F05B8"/>
    <w:rsid w:val="005F1CA6"/>
    <w:rsid w:val="005F1FBA"/>
    <w:rsid w:val="005F39FD"/>
    <w:rsid w:val="005F4087"/>
    <w:rsid w:val="005F48BB"/>
    <w:rsid w:val="005F58AA"/>
    <w:rsid w:val="005F664E"/>
    <w:rsid w:val="005F673C"/>
    <w:rsid w:val="005F6CA4"/>
    <w:rsid w:val="005F73BC"/>
    <w:rsid w:val="006011E1"/>
    <w:rsid w:val="00601241"/>
    <w:rsid w:val="00601F7D"/>
    <w:rsid w:val="00602747"/>
    <w:rsid w:val="00603DC5"/>
    <w:rsid w:val="00605DCC"/>
    <w:rsid w:val="00605FC0"/>
    <w:rsid w:val="00606A73"/>
    <w:rsid w:val="00606C61"/>
    <w:rsid w:val="00607A23"/>
    <w:rsid w:val="00610F32"/>
    <w:rsid w:val="00611B4F"/>
    <w:rsid w:val="006122CD"/>
    <w:rsid w:val="00613D6D"/>
    <w:rsid w:val="006142F0"/>
    <w:rsid w:val="006143CE"/>
    <w:rsid w:val="0061484A"/>
    <w:rsid w:val="00614B72"/>
    <w:rsid w:val="00614E8B"/>
    <w:rsid w:val="00615026"/>
    <w:rsid w:val="00615B5B"/>
    <w:rsid w:val="00615B64"/>
    <w:rsid w:val="0061715E"/>
    <w:rsid w:val="0061766E"/>
    <w:rsid w:val="006205E4"/>
    <w:rsid w:val="00620F72"/>
    <w:rsid w:val="00621278"/>
    <w:rsid w:val="00621E05"/>
    <w:rsid w:val="006229CD"/>
    <w:rsid w:val="00623426"/>
    <w:rsid w:val="00623575"/>
    <w:rsid w:val="00623B9C"/>
    <w:rsid w:val="00624730"/>
    <w:rsid w:val="00624F71"/>
    <w:rsid w:val="00625249"/>
    <w:rsid w:val="006262C3"/>
    <w:rsid w:val="00626CE6"/>
    <w:rsid w:val="00626F8D"/>
    <w:rsid w:val="0062774E"/>
    <w:rsid w:val="006301CE"/>
    <w:rsid w:val="00630A6C"/>
    <w:rsid w:val="00630A79"/>
    <w:rsid w:val="00630EC5"/>
    <w:rsid w:val="006318D5"/>
    <w:rsid w:val="0063327A"/>
    <w:rsid w:val="00634153"/>
    <w:rsid w:val="00634AE8"/>
    <w:rsid w:val="00636C1F"/>
    <w:rsid w:val="0063740E"/>
    <w:rsid w:val="0064058F"/>
    <w:rsid w:val="00640E9F"/>
    <w:rsid w:val="00641F63"/>
    <w:rsid w:val="00642CB7"/>
    <w:rsid w:val="006432CE"/>
    <w:rsid w:val="00645021"/>
    <w:rsid w:val="0064594C"/>
    <w:rsid w:val="00645ECF"/>
    <w:rsid w:val="0064675E"/>
    <w:rsid w:val="00647890"/>
    <w:rsid w:val="00647EC9"/>
    <w:rsid w:val="00650F4F"/>
    <w:rsid w:val="00651BE1"/>
    <w:rsid w:val="00652115"/>
    <w:rsid w:val="006521A8"/>
    <w:rsid w:val="006531D8"/>
    <w:rsid w:val="00654282"/>
    <w:rsid w:val="0065542F"/>
    <w:rsid w:val="006561B6"/>
    <w:rsid w:val="006566F3"/>
    <w:rsid w:val="00656ED0"/>
    <w:rsid w:val="00657B05"/>
    <w:rsid w:val="00660CEC"/>
    <w:rsid w:val="006614C0"/>
    <w:rsid w:val="0066155B"/>
    <w:rsid w:val="00661CDC"/>
    <w:rsid w:val="006622ED"/>
    <w:rsid w:val="00663B9C"/>
    <w:rsid w:val="00663EC7"/>
    <w:rsid w:val="00666897"/>
    <w:rsid w:val="00666AE2"/>
    <w:rsid w:val="0066753A"/>
    <w:rsid w:val="006715E9"/>
    <w:rsid w:val="006718D6"/>
    <w:rsid w:val="00671AE6"/>
    <w:rsid w:val="00671C1E"/>
    <w:rsid w:val="006721E6"/>
    <w:rsid w:val="0067296B"/>
    <w:rsid w:val="00673C2C"/>
    <w:rsid w:val="00673F59"/>
    <w:rsid w:val="006745CE"/>
    <w:rsid w:val="00675BB1"/>
    <w:rsid w:val="00675C70"/>
    <w:rsid w:val="00676C54"/>
    <w:rsid w:val="00677621"/>
    <w:rsid w:val="00677FB9"/>
    <w:rsid w:val="006805FB"/>
    <w:rsid w:val="00681732"/>
    <w:rsid w:val="00681FA5"/>
    <w:rsid w:val="00682851"/>
    <w:rsid w:val="00684450"/>
    <w:rsid w:val="00684F66"/>
    <w:rsid w:val="0068533A"/>
    <w:rsid w:val="0068612D"/>
    <w:rsid w:val="00686E6E"/>
    <w:rsid w:val="00687EB9"/>
    <w:rsid w:val="00690DF8"/>
    <w:rsid w:val="00693EE4"/>
    <w:rsid w:val="006947A5"/>
    <w:rsid w:val="00694A2A"/>
    <w:rsid w:val="006954E7"/>
    <w:rsid w:val="00695A43"/>
    <w:rsid w:val="00697478"/>
    <w:rsid w:val="00697A1A"/>
    <w:rsid w:val="00697CEE"/>
    <w:rsid w:val="00697D49"/>
    <w:rsid w:val="00697E0A"/>
    <w:rsid w:val="006A149A"/>
    <w:rsid w:val="006A1946"/>
    <w:rsid w:val="006A3264"/>
    <w:rsid w:val="006A3F35"/>
    <w:rsid w:val="006A4C56"/>
    <w:rsid w:val="006A5287"/>
    <w:rsid w:val="006A540E"/>
    <w:rsid w:val="006A62A0"/>
    <w:rsid w:val="006A7068"/>
    <w:rsid w:val="006A72EB"/>
    <w:rsid w:val="006A76EC"/>
    <w:rsid w:val="006A7842"/>
    <w:rsid w:val="006B0D6C"/>
    <w:rsid w:val="006B1C87"/>
    <w:rsid w:val="006B2C49"/>
    <w:rsid w:val="006B2CA1"/>
    <w:rsid w:val="006B2D69"/>
    <w:rsid w:val="006B308F"/>
    <w:rsid w:val="006B35D9"/>
    <w:rsid w:val="006B4B80"/>
    <w:rsid w:val="006B76A6"/>
    <w:rsid w:val="006B79A4"/>
    <w:rsid w:val="006B7D91"/>
    <w:rsid w:val="006C05F1"/>
    <w:rsid w:val="006C1AE5"/>
    <w:rsid w:val="006C20ED"/>
    <w:rsid w:val="006C3827"/>
    <w:rsid w:val="006C46BC"/>
    <w:rsid w:val="006C4A4A"/>
    <w:rsid w:val="006C5404"/>
    <w:rsid w:val="006D092F"/>
    <w:rsid w:val="006D2EED"/>
    <w:rsid w:val="006D341F"/>
    <w:rsid w:val="006D41D1"/>
    <w:rsid w:val="006D4A7E"/>
    <w:rsid w:val="006D68A5"/>
    <w:rsid w:val="006D69EE"/>
    <w:rsid w:val="006D756E"/>
    <w:rsid w:val="006D784C"/>
    <w:rsid w:val="006E02E9"/>
    <w:rsid w:val="006E0B2C"/>
    <w:rsid w:val="006E4239"/>
    <w:rsid w:val="006E4893"/>
    <w:rsid w:val="006E59B8"/>
    <w:rsid w:val="006E7013"/>
    <w:rsid w:val="006E7D40"/>
    <w:rsid w:val="006E7FE8"/>
    <w:rsid w:val="006F0F8C"/>
    <w:rsid w:val="006F3202"/>
    <w:rsid w:val="006F34A0"/>
    <w:rsid w:val="006F3CBE"/>
    <w:rsid w:val="006F49BA"/>
    <w:rsid w:val="006F580A"/>
    <w:rsid w:val="006F5912"/>
    <w:rsid w:val="006F5E0A"/>
    <w:rsid w:val="006F69EF"/>
    <w:rsid w:val="006F7690"/>
    <w:rsid w:val="006F7DA9"/>
    <w:rsid w:val="0070037D"/>
    <w:rsid w:val="007008A0"/>
    <w:rsid w:val="00700CC9"/>
    <w:rsid w:val="00702AE3"/>
    <w:rsid w:val="007030BB"/>
    <w:rsid w:val="0070312F"/>
    <w:rsid w:val="00703898"/>
    <w:rsid w:val="0070545D"/>
    <w:rsid w:val="00705F4D"/>
    <w:rsid w:val="007074C7"/>
    <w:rsid w:val="00707BB3"/>
    <w:rsid w:val="00712130"/>
    <w:rsid w:val="00712182"/>
    <w:rsid w:val="00712620"/>
    <w:rsid w:val="00712B3A"/>
    <w:rsid w:val="007131FC"/>
    <w:rsid w:val="00713FE3"/>
    <w:rsid w:val="00714889"/>
    <w:rsid w:val="0071537E"/>
    <w:rsid w:val="00715905"/>
    <w:rsid w:val="007171FC"/>
    <w:rsid w:val="0071778B"/>
    <w:rsid w:val="00720095"/>
    <w:rsid w:val="00720BF9"/>
    <w:rsid w:val="0072198E"/>
    <w:rsid w:val="00722580"/>
    <w:rsid w:val="00722C6A"/>
    <w:rsid w:val="007232C3"/>
    <w:rsid w:val="00724493"/>
    <w:rsid w:val="00724AD0"/>
    <w:rsid w:val="00724C19"/>
    <w:rsid w:val="00726A1C"/>
    <w:rsid w:val="00727A30"/>
    <w:rsid w:val="00727B4E"/>
    <w:rsid w:val="00732028"/>
    <w:rsid w:val="00737A28"/>
    <w:rsid w:val="00740492"/>
    <w:rsid w:val="00743C50"/>
    <w:rsid w:val="0074420D"/>
    <w:rsid w:val="0074456C"/>
    <w:rsid w:val="007449C1"/>
    <w:rsid w:val="00744C8F"/>
    <w:rsid w:val="00745A58"/>
    <w:rsid w:val="00745FFC"/>
    <w:rsid w:val="0074746A"/>
    <w:rsid w:val="00751A3A"/>
    <w:rsid w:val="00751E87"/>
    <w:rsid w:val="007522D1"/>
    <w:rsid w:val="0075241A"/>
    <w:rsid w:val="00752752"/>
    <w:rsid w:val="00754743"/>
    <w:rsid w:val="007549D4"/>
    <w:rsid w:val="00754A0B"/>
    <w:rsid w:val="00755097"/>
    <w:rsid w:val="0075577B"/>
    <w:rsid w:val="00755A46"/>
    <w:rsid w:val="00755EB3"/>
    <w:rsid w:val="00761B49"/>
    <w:rsid w:val="007623FE"/>
    <w:rsid w:val="00762893"/>
    <w:rsid w:val="00763858"/>
    <w:rsid w:val="0076436F"/>
    <w:rsid w:val="007643A0"/>
    <w:rsid w:val="007644AD"/>
    <w:rsid w:val="00765DC8"/>
    <w:rsid w:val="00766D2E"/>
    <w:rsid w:val="00766EAE"/>
    <w:rsid w:val="00766FA1"/>
    <w:rsid w:val="00767154"/>
    <w:rsid w:val="0077258D"/>
    <w:rsid w:val="00772C0D"/>
    <w:rsid w:val="00773860"/>
    <w:rsid w:val="00773E03"/>
    <w:rsid w:val="00774364"/>
    <w:rsid w:val="00775A56"/>
    <w:rsid w:val="00775F5F"/>
    <w:rsid w:val="007762FE"/>
    <w:rsid w:val="007812B6"/>
    <w:rsid w:val="00782219"/>
    <w:rsid w:val="00782445"/>
    <w:rsid w:val="00783F7E"/>
    <w:rsid w:val="00784DA5"/>
    <w:rsid w:val="00785B58"/>
    <w:rsid w:val="00787C53"/>
    <w:rsid w:val="00790F6F"/>
    <w:rsid w:val="00791780"/>
    <w:rsid w:val="00793485"/>
    <w:rsid w:val="00793D69"/>
    <w:rsid w:val="00793ED1"/>
    <w:rsid w:val="0079461B"/>
    <w:rsid w:val="007956CF"/>
    <w:rsid w:val="0079598C"/>
    <w:rsid w:val="00796AF5"/>
    <w:rsid w:val="00797107"/>
    <w:rsid w:val="00797A3D"/>
    <w:rsid w:val="00797A7E"/>
    <w:rsid w:val="007A298E"/>
    <w:rsid w:val="007A2D85"/>
    <w:rsid w:val="007A376D"/>
    <w:rsid w:val="007A3D71"/>
    <w:rsid w:val="007A585E"/>
    <w:rsid w:val="007A6DEE"/>
    <w:rsid w:val="007A7DF5"/>
    <w:rsid w:val="007A7E9B"/>
    <w:rsid w:val="007B05A5"/>
    <w:rsid w:val="007B142A"/>
    <w:rsid w:val="007B1C1D"/>
    <w:rsid w:val="007B21CA"/>
    <w:rsid w:val="007B2DC1"/>
    <w:rsid w:val="007B3031"/>
    <w:rsid w:val="007B337C"/>
    <w:rsid w:val="007B4261"/>
    <w:rsid w:val="007B43A8"/>
    <w:rsid w:val="007B485F"/>
    <w:rsid w:val="007B4B97"/>
    <w:rsid w:val="007B4CD6"/>
    <w:rsid w:val="007B4E62"/>
    <w:rsid w:val="007B53C5"/>
    <w:rsid w:val="007B5744"/>
    <w:rsid w:val="007B5DC8"/>
    <w:rsid w:val="007B5E14"/>
    <w:rsid w:val="007C34E1"/>
    <w:rsid w:val="007C3BB3"/>
    <w:rsid w:val="007C574C"/>
    <w:rsid w:val="007C5B6E"/>
    <w:rsid w:val="007C66E8"/>
    <w:rsid w:val="007C7AA4"/>
    <w:rsid w:val="007D0DEF"/>
    <w:rsid w:val="007D135D"/>
    <w:rsid w:val="007D1432"/>
    <w:rsid w:val="007D15F3"/>
    <w:rsid w:val="007D25E9"/>
    <w:rsid w:val="007D26B5"/>
    <w:rsid w:val="007D2DB4"/>
    <w:rsid w:val="007D2DCA"/>
    <w:rsid w:val="007D4321"/>
    <w:rsid w:val="007D4E6B"/>
    <w:rsid w:val="007D4F2B"/>
    <w:rsid w:val="007D5266"/>
    <w:rsid w:val="007D54C2"/>
    <w:rsid w:val="007D63B5"/>
    <w:rsid w:val="007D6DFF"/>
    <w:rsid w:val="007D73F1"/>
    <w:rsid w:val="007D772D"/>
    <w:rsid w:val="007D7875"/>
    <w:rsid w:val="007D7D70"/>
    <w:rsid w:val="007E039D"/>
    <w:rsid w:val="007E0700"/>
    <w:rsid w:val="007E1DF5"/>
    <w:rsid w:val="007E1E51"/>
    <w:rsid w:val="007E23E2"/>
    <w:rsid w:val="007E2568"/>
    <w:rsid w:val="007E36CB"/>
    <w:rsid w:val="007E4267"/>
    <w:rsid w:val="007E4640"/>
    <w:rsid w:val="007E50E6"/>
    <w:rsid w:val="007E51D5"/>
    <w:rsid w:val="007E68C8"/>
    <w:rsid w:val="007E7D6B"/>
    <w:rsid w:val="007F15AA"/>
    <w:rsid w:val="007F1908"/>
    <w:rsid w:val="007F24B4"/>
    <w:rsid w:val="007F5EED"/>
    <w:rsid w:val="007F616D"/>
    <w:rsid w:val="007F6531"/>
    <w:rsid w:val="007F6933"/>
    <w:rsid w:val="007F78AA"/>
    <w:rsid w:val="0080069B"/>
    <w:rsid w:val="00800BAB"/>
    <w:rsid w:val="00801685"/>
    <w:rsid w:val="008025C8"/>
    <w:rsid w:val="00802A94"/>
    <w:rsid w:val="00804616"/>
    <w:rsid w:val="008057AB"/>
    <w:rsid w:val="00805D98"/>
    <w:rsid w:val="00806893"/>
    <w:rsid w:val="00806959"/>
    <w:rsid w:val="00806AF6"/>
    <w:rsid w:val="0080718C"/>
    <w:rsid w:val="008078BE"/>
    <w:rsid w:val="00810694"/>
    <w:rsid w:val="00810DB1"/>
    <w:rsid w:val="00810FDE"/>
    <w:rsid w:val="00811A2F"/>
    <w:rsid w:val="00813213"/>
    <w:rsid w:val="0081326F"/>
    <w:rsid w:val="0081482E"/>
    <w:rsid w:val="0081566C"/>
    <w:rsid w:val="008203AB"/>
    <w:rsid w:val="0082095D"/>
    <w:rsid w:val="00820B64"/>
    <w:rsid w:val="0082112E"/>
    <w:rsid w:val="00821FFD"/>
    <w:rsid w:val="00822C20"/>
    <w:rsid w:val="00823E93"/>
    <w:rsid w:val="00824713"/>
    <w:rsid w:val="0082502D"/>
    <w:rsid w:val="008263AF"/>
    <w:rsid w:val="00827025"/>
    <w:rsid w:val="008270EF"/>
    <w:rsid w:val="00831483"/>
    <w:rsid w:val="0083193A"/>
    <w:rsid w:val="0083295F"/>
    <w:rsid w:val="00832EE8"/>
    <w:rsid w:val="0083410F"/>
    <w:rsid w:val="00834746"/>
    <w:rsid w:val="00835067"/>
    <w:rsid w:val="0083668A"/>
    <w:rsid w:val="00836E69"/>
    <w:rsid w:val="00837BEC"/>
    <w:rsid w:val="00840629"/>
    <w:rsid w:val="00841F0A"/>
    <w:rsid w:val="00842CD6"/>
    <w:rsid w:val="00845D9E"/>
    <w:rsid w:val="00846B58"/>
    <w:rsid w:val="00850333"/>
    <w:rsid w:val="00851876"/>
    <w:rsid w:val="00852736"/>
    <w:rsid w:val="008528E4"/>
    <w:rsid w:val="0085531A"/>
    <w:rsid w:val="008555B3"/>
    <w:rsid w:val="008562C6"/>
    <w:rsid w:val="00856344"/>
    <w:rsid w:val="00856FD6"/>
    <w:rsid w:val="00856FF7"/>
    <w:rsid w:val="00862201"/>
    <w:rsid w:val="00863BC5"/>
    <w:rsid w:val="008643A4"/>
    <w:rsid w:val="00864C2F"/>
    <w:rsid w:val="008663E6"/>
    <w:rsid w:val="00866E66"/>
    <w:rsid w:val="008675F4"/>
    <w:rsid w:val="00867A3F"/>
    <w:rsid w:val="00867AF8"/>
    <w:rsid w:val="00870178"/>
    <w:rsid w:val="00870C98"/>
    <w:rsid w:val="008713C7"/>
    <w:rsid w:val="0087205C"/>
    <w:rsid w:val="00873BF3"/>
    <w:rsid w:val="00873C37"/>
    <w:rsid w:val="0087497E"/>
    <w:rsid w:val="00874E5C"/>
    <w:rsid w:val="00875B6B"/>
    <w:rsid w:val="00875C51"/>
    <w:rsid w:val="0087715A"/>
    <w:rsid w:val="00877321"/>
    <w:rsid w:val="0088037F"/>
    <w:rsid w:val="00880533"/>
    <w:rsid w:val="00880C78"/>
    <w:rsid w:val="00880DD7"/>
    <w:rsid w:val="008810D8"/>
    <w:rsid w:val="0088127A"/>
    <w:rsid w:val="008839E1"/>
    <w:rsid w:val="0088438F"/>
    <w:rsid w:val="00884441"/>
    <w:rsid w:val="00884720"/>
    <w:rsid w:val="00887151"/>
    <w:rsid w:val="008873E6"/>
    <w:rsid w:val="00887B63"/>
    <w:rsid w:val="008900A8"/>
    <w:rsid w:val="00892BB7"/>
    <w:rsid w:val="00894189"/>
    <w:rsid w:val="00896ABA"/>
    <w:rsid w:val="00897698"/>
    <w:rsid w:val="00897B03"/>
    <w:rsid w:val="008A1EF7"/>
    <w:rsid w:val="008A2479"/>
    <w:rsid w:val="008A2E3B"/>
    <w:rsid w:val="008A379A"/>
    <w:rsid w:val="008A3CD0"/>
    <w:rsid w:val="008A4669"/>
    <w:rsid w:val="008A4D55"/>
    <w:rsid w:val="008A4E0B"/>
    <w:rsid w:val="008A5A07"/>
    <w:rsid w:val="008A5D78"/>
    <w:rsid w:val="008A6342"/>
    <w:rsid w:val="008A6495"/>
    <w:rsid w:val="008A6C25"/>
    <w:rsid w:val="008A6CB5"/>
    <w:rsid w:val="008A703D"/>
    <w:rsid w:val="008A7413"/>
    <w:rsid w:val="008A7810"/>
    <w:rsid w:val="008A7B4F"/>
    <w:rsid w:val="008B045A"/>
    <w:rsid w:val="008B0CF0"/>
    <w:rsid w:val="008B19A2"/>
    <w:rsid w:val="008B2215"/>
    <w:rsid w:val="008B2EDB"/>
    <w:rsid w:val="008B2EF1"/>
    <w:rsid w:val="008B346D"/>
    <w:rsid w:val="008B349D"/>
    <w:rsid w:val="008B3DCA"/>
    <w:rsid w:val="008B431C"/>
    <w:rsid w:val="008B5128"/>
    <w:rsid w:val="008B52E3"/>
    <w:rsid w:val="008B5C87"/>
    <w:rsid w:val="008B795C"/>
    <w:rsid w:val="008C20C9"/>
    <w:rsid w:val="008C38EE"/>
    <w:rsid w:val="008C53B5"/>
    <w:rsid w:val="008C5CCF"/>
    <w:rsid w:val="008C6C04"/>
    <w:rsid w:val="008C6FFB"/>
    <w:rsid w:val="008D0FD8"/>
    <w:rsid w:val="008D3C17"/>
    <w:rsid w:val="008D3F39"/>
    <w:rsid w:val="008D4ACB"/>
    <w:rsid w:val="008D67E1"/>
    <w:rsid w:val="008D7786"/>
    <w:rsid w:val="008E076D"/>
    <w:rsid w:val="008E0A49"/>
    <w:rsid w:val="008E1908"/>
    <w:rsid w:val="008E251D"/>
    <w:rsid w:val="008E32CD"/>
    <w:rsid w:val="008E3430"/>
    <w:rsid w:val="008E34C8"/>
    <w:rsid w:val="008E3DC5"/>
    <w:rsid w:val="008E4909"/>
    <w:rsid w:val="008E4F57"/>
    <w:rsid w:val="008E51E4"/>
    <w:rsid w:val="008E52A0"/>
    <w:rsid w:val="008E6BB2"/>
    <w:rsid w:val="008E6DAB"/>
    <w:rsid w:val="008E7D48"/>
    <w:rsid w:val="008F069A"/>
    <w:rsid w:val="008F09D7"/>
    <w:rsid w:val="008F0BEF"/>
    <w:rsid w:val="008F1A79"/>
    <w:rsid w:val="008F2155"/>
    <w:rsid w:val="008F227A"/>
    <w:rsid w:val="008F244C"/>
    <w:rsid w:val="008F288A"/>
    <w:rsid w:val="008F33BE"/>
    <w:rsid w:val="008F554E"/>
    <w:rsid w:val="008F622B"/>
    <w:rsid w:val="008F638B"/>
    <w:rsid w:val="008F764B"/>
    <w:rsid w:val="008F799C"/>
    <w:rsid w:val="009021C2"/>
    <w:rsid w:val="009042E2"/>
    <w:rsid w:val="0090498E"/>
    <w:rsid w:val="00905689"/>
    <w:rsid w:val="00906219"/>
    <w:rsid w:val="00906356"/>
    <w:rsid w:val="0090667D"/>
    <w:rsid w:val="00906CA1"/>
    <w:rsid w:val="00907F90"/>
    <w:rsid w:val="0091047C"/>
    <w:rsid w:val="0091292D"/>
    <w:rsid w:val="00913248"/>
    <w:rsid w:val="009133F2"/>
    <w:rsid w:val="00915761"/>
    <w:rsid w:val="009167FA"/>
    <w:rsid w:val="00916932"/>
    <w:rsid w:val="00916F9C"/>
    <w:rsid w:val="0091702F"/>
    <w:rsid w:val="009170DC"/>
    <w:rsid w:val="00917EC7"/>
    <w:rsid w:val="009220E2"/>
    <w:rsid w:val="00923007"/>
    <w:rsid w:val="0092327A"/>
    <w:rsid w:val="00923DBA"/>
    <w:rsid w:val="00924795"/>
    <w:rsid w:val="0092499C"/>
    <w:rsid w:val="009251A9"/>
    <w:rsid w:val="00925461"/>
    <w:rsid w:val="00927FBE"/>
    <w:rsid w:val="00930366"/>
    <w:rsid w:val="0093182F"/>
    <w:rsid w:val="00931E42"/>
    <w:rsid w:val="009323FB"/>
    <w:rsid w:val="00934A14"/>
    <w:rsid w:val="00934E12"/>
    <w:rsid w:val="00934E85"/>
    <w:rsid w:val="009359E6"/>
    <w:rsid w:val="00936A4D"/>
    <w:rsid w:val="00936CC7"/>
    <w:rsid w:val="009372E4"/>
    <w:rsid w:val="009433EC"/>
    <w:rsid w:val="00944463"/>
    <w:rsid w:val="009459AB"/>
    <w:rsid w:val="00945F6D"/>
    <w:rsid w:val="00946145"/>
    <w:rsid w:val="009473C4"/>
    <w:rsid w:val="009477B4"/>
    <w:rsid w:val="00947A59"/>
    <w:rsid w:val="00947EE4"/>
    <w:rsid w:val="00950B71"/>
    <w:rsid w:val="00951C78"/>
    <w:rsid w:val="0095244B"/>
    <w:rsid w:val="0095350D"/>
    <w:rsid w:val="009556A8"/>
    <w:rsid w:val="00955B26"/>
    <w:rsid w:val="009564E4"/>
    <w:rsid w:val="00956C49"/>
    <w:rsid w:val="009608D0"/>
    <w:rsid w:val="00962C85"/>
    <w:rsid w:val="00962C8B"/>
    <w:rsid w:val="00963297"/>
    <w:rsid w:val="0096342D"/>
    <w:rsid w:val="00963509"/>
    <w:rsid w:val="0096367C"/>
    <w:rsid w:val="0096558F"/>
    <w:rsid w:val="009658D3"/>
    <w:rsid w:val="009662B3"/>
    <w:rsid w:val="0096650A"/>
    <w:rsid w:val="00966546"/>
    <w:rsid w:val="00967B03"/>
    <w:rsid w:val="00967F5E"/>
    <w:rsid w:val="009706C2"/>
    <w:rsid w:val="00970A12"/>
    <w:rsid w:val="00972341"/>
    <w:rsid w:val="009728B1"/>
    <w:rsid w:val="00972973"/>
    <w:rsid w:val="00972E28"/>
    <w:rsid w:val="00973C73"/>
    <w:rsid w:val="00973F0C"/>
    <w:rsid w:val="009754FE"/>
    <w:rsid w:val="00976277"/>
    <w:rsid w:val="00976705"/>
    <w:rsid w:val="009773BD"/>
    <w:rsid w:val="0098108F"/>
    <w:rsid w:val="0098187D"/>
    <w:rsid w:val="00982E45"/>
    <w:rsid w:val="009834A7"/>
    <w:rsid w:val="009835EF"/>
    <w:rsid w:val="00984384"/>
    <w:rsid w:val="00984688"/>
    <w:rsid w:val="00984727"/>
    <w:rsid w:val="009856E9"/>
    <w:rsid w:val="0098662C"/>
    <w:rsid w:val="0099021D"/>
    <w:rsid w:val="00990829"/>
    <w:rsid w:val="009910EF"/>
    <w:rsid w:val="00992604"/>
    <w:rsid w:val="009946B3"/>
    <w:rsid w:val="00994915"/>
    <w:rsid w:val="00994DEA"/>
    <w:rsid w:val="0099545D"/>
    <w:rsid w:val="00997889"/>
    <w:rsid w:val="009A02A0"/>
    <w:rsid w:val="009A08AD"/>
    <w:rsid w:val="009A0F67"/>
    <w:rsid w:val="009A1D54"/>
    <w:rsid w:val="009A23A8"/>
    <w:rsid w:val="009A256E"/>
    <w:rsid w:val="009A2FBA"/>
    <w:rsid w:val="009A312F"/>
    <w:rsid w:val="009A332E"/>
    <w:rsid w:val="009A35DD"/>
    <w:rsid w:val="009A3D63"/>
    <w:rsid w:val="009A5F32"/>
    <w:rsid w:val="009A631B"/>
    <w:rsid w:val="009A65AA"/>
    <w:rsid w:val="009A6985"/>
    <w:rsid w:val="009B1BAB"/>
    <w:rsid w:val="009B2457"/>
    <w:rsid w:val="009B27C3"/>
    <w:rsid w:val="009B2832"/>
    <w:rsid w:val="009B342E"/>
    <w:rsid w:val="009B4642"/>
    <w:rsid w:val="009B4731"/>
    <w:rsid w:val="009B4B92"/>
    <w:rsid w:val="009B761D"/>
    <w:rsid w:val="009B7A97"/>
    <w:rsid w:val="009C0B49"/>
    <w:rsid w:val="009C0B87"/>
    <w:rsid w:val="009C18A6"/>
    <w:rsid w:val="009C327F"/>
    <w:rsid w:val="009C33F7"/>
    <w:rsid w:val="009C3A74"/>
    <w:rsid w:val="009C3FCC"/>
    <w:rsid w:val="009C513D"/>
    <w:rsid w:val="009C5B6A"/>
    <w:rsid w:val="009C6713"/>
    <w:rsid w:val="009C6F80"/>
    <w:rsid w:val="009C762A"/>
    <w:rsid w:val="009C7A48"/>
    <w:rsid w:val="009D1589"/>
    <w:rsid w:val="009D17C6"/>
    <w:rsid w:val="009D208A"/>
    <w:rsid w:val="009D6549"/>
    <w:rsid w:val="009D7421"/>
    <w:rsid w:val="009D7527"/>
    <w:rsid w:val="009D765B"/>
    <w:rsid w:val="009D7A8E"/>
    <w:rsid w:val="009E06AC"/>
    <w:rsid w:val="009E090B"/>
    <w:rsid w:val="009E1BE6"/>
    <w:rsid w:val="009E224F"/>
    <w:rsid w:val="009E2278"/>
    <w:rsid w:val="009E2C27"/>
    <w:rsid w:val="009E2D4A"/>
    <w:rsid w:val="009E381F"/>
    <w:rsid w:val="009E3ACA"/>
    <w:rsid w:val="009E4278"/>
    <w:rsid w:val="009E45B2"/>
    <w:rsid w:val="009E4A1F"/>
    <w:rsid w:val="009E51A0"/>
    <w:rsid w:val="009E5AA1"/>
    <w:rsid w:val="009E6E05"/>
    <w:rsid w:val="009E73E9"/>
    <w:rsid w:val="009F0D19"/>
    <w:rsid w:val="009F1913"/>
    <w:rsid w:val="009F194D"/>
    <w:rsid w:val="009F1C8D"/>
    <w:rsid w:val="009F2C87"/>
    <w:rsid w:val="009F3DC0"/>
    <w:rsid w:val="009F3EBC"/>
    <w:rsid w:val="009F4030"/>
    <w:rsid w:val="009F5653"/>
    <w:rsid w:val="00A0093C"/>
    <w:rsid w:val="00A01053"/>
    <w:rsid w:val="00A01D53"/>
    <w:rsid w:val="00A035A9"/>
    <w:rsid w:val="00A044C5"/>
    <w:rsid w:val="00A04CE6"/>
    <w:rsid w:val="00A056B1"/>
    <w:rsid w:val="00A0580B"/>
    <w:rsid w:val="00A05B2B"/>
    <w:rsid w:val="00A0667C"/>
    <w:rsid w:val="00A06719"/>
    <w:rsid w:val="00A069CF"/>
    <w:rsid w:val="00A072B7"/>
    <w:rsid w:val="00A07F9F"/>
    <w:rsid w:val="00A07FA0"/>
    <w:rsid w:val="00A1123C"/>
    <w:rsid w:val="00A11BC5"/>
    <w:rsid w:val="00A11E59"/>
    <w:rsid w:val="00A12A99"/>
    <w:rsid w:val="00A12C32"/>
    <w:rsid w:val="00A13C53"/>
    <w:rsid w:val="00A13E82"/>
    <w:rsid w:val="00A14AD9"/>
    <w:rsid w:val="00A15A0C"/>
    <w:rsid w:val="00A160D7"/>
    <w:rsid w:val="00A16919"/>
    <w:rsid w:val="00A172FB"/>
    <w:rsid w:val="00A176EB"/>
    <w:rsid w:val="00A17923"/>
    <w:rsid w:val="00A17BC8"/>
    <w:rsid w:val="00A17BEA"/>
    <w:rsid w:val="00A20613"/>
    <w:rsid w:val="00A20F7B"/>
    <w:rsid w:val="00A21676"/>
    <w:rsid w:val="00A227C4"/>
    <w:rsid w:val="00A22921"/>
    <w:rsid w:val="00A234FB"/>
    <w:rsid w:val="00A266D8"/>
    <w:rsid w:val="00A266F4"/>
    <w:rsid w:val="00A31B3A"/>
    <w:rsid w:val="00A3250D"/>
    <w:rsid w:val="00A327CA"/>
    <w:rsid w:val="00A32C2A"/>
    <w:rsid w:val="00A342CC"/>
    <w:rsid w:val="00A34716"/>
    <w:rsid w:val="00A35331"/>
    <w:rsid w:val="00A35587"/>
    <w:rsid w:val="00A379B5"/>
    <w:rsid w:val="00A37D96"/>
    <w:rsid w:val="00A412D3"/>
    <w:rsid w:val="00A416ED"/>
    <w:rsid w:val="00A43F7B"/>
    <w:rsid w:val="00A46390"/>
    <w:rsid w:val="00A46C0C"/>
    <w:rsid w:val="00A46CE6"/>
    <w:rsid w:val="00A46E7D"/>
    <w:rsid w:val="00A4753A"/>
    <w:rsid w:val="00A478F1"/>
    <w:rsid w:val="00A47DE6"/>
    <w:rsid w:val="00A503CC"/>
    <w:rsid w:val="00A50E1F"/>
    <w:rsid w:val="00A518D7"/>
    <w:rsid w:val="00A53F2A"/>
    <w:rsid w:val="00A540EB"/>
    <w:rsid w:val="00A54BFA"/>
    <w:rsid w:val="00A557A4"/>
    <w:rsid w:val="00A5581D"/>
    <w:rsid w:val="00A55D62"/>
    <w:rsid w:val="00A56250"/>
    <w:rsid w:val="00A57A8A"/>
    <w:rsid w:val="00A6010B"/>
    <w:rsid w:val="00A6090A"/>
    <w:rsid w:val="00A6174A"/>
    <w:rsid w:val="00A62020"/>
    <w:rsid w:val="00A63734"/>
    <w:rsid w:val="00A63EF3"/>
    <w:rsid w:val="00A64267"/>
    <w:rsid w:val="00A65945"/>
    <w:rsid w:val="00A6639E"/>
    <w:rsid w:val="00A6651C"/>
    <w:rsid w:val="00A66D3E"/>
    <w:rsid w:val="00A70F3A"/>
    <w:rsid w:val="00A713B5"/>
    <w:rsid w:val="00A72BCE"/>
    <w:rsid w:val="00A72C95"/>
    <w:rsid w:val="00A7354C"/>
    <w:rsid w:val="00A74A94"/>
    <w:rsid w:val="00A7568F"/>
    <w:rsid w:val="00A758EC"/>
    <w:rsid w:val="00A75D4B"/>
    <w:rsid w:val="00A75D9E"/>
    <w:rsid w:val="00A808C2"/>
    <w:rsid w:val="00A81297"/>
    <w:rsid w:val="00A8162A"/>
    <w:rsid w:val="00A81E4D"/>
    <w:rsid w:val="00A81EB0"/>
    <w:rsid w:val="00A825E5"/>
    <w:rsid w:val="00A8332E"/>
    <w:rsid w:val="00A83356"/>
    <w:rsid w:val="00A83EA3"/>
    <w:rsid w:val="00A84540"/>
    <w:rsid w:val="00A85355"/>
    <w:rsid w:val="00A85658"/>
    <w:rsid w:val="00A869C6"/>
    <w:rsid w:val="00A86AFA"/>
    <w:rsid w:val="00A86D0E"/>
    <w:rsid w:val="00A87D90"/>
    <w:rsid w:val="00A92242"/>
    <w:rsid w:val="00A923F7"/>
    <w:rsid w:val="00A9270B"/>
    <w:rsid w:val="00A92AC7"/>
    <w:rsid w:val="00A93EDD"/>
    <w:rsid w:val="00A94707"/>
    <w:rsid w:val="00A9473E"/>
    <w:rsid w:val="00A94DBB"/>
    <w:rsid w:val="00A9603A"/>
    <w:rsid w:val="00A96ED6"/>
    <w:rsid w:val="00AA3B1A"/>
    <w:rsid w:val="00AA508A"/>
    <w:rsid w:val="00AA5853"/>
    <w:rsid w:val="00AA5ED9"/>
    <w:rsid w:val="00AA6142"/>
    <w:rsid w:val="00AA6D31"/>
    <w:rsid w:val="00AA70E0"/>
    <w:rsid w:val="00AA7DDF"/>
    <w:rsid w:val="00AB02D0"/>
    <w:rsid w:val="00AB105E"/>
    <w:rsid w:val="00AB1759"/>
    <w:rsid w:val="00AB1D64"/>
    <w:rsid w:val="00AB20D4"/>
    <w:rsid w:val="00AB3CEF"/>
    <w:rsid w:val="00AB554C"/>
    <w:rsid w:val="00AB7CB2"/>
    <w:rsid w:val="00AC18CD"/>
    <w:rsid w:val="00AC19BB"/>
    <w:rsid w:val="00AC3446"/>
    <w:rsid w:val="00AC395A"/>
    <w:rsid w:val="00AC3D83"/>
    <w:rsid w:val="00AC4C49"/>
    <w:rsid w:val="00AC5E82"/>
    <w:rsid w:val="00AC6028"/>
    <w:rsid w:val="00AC6890"/>
    <w:rsid w:val="00AC7013"/>
    <w:rsid w:val="00AD01E5"/>
    <w:rsid w:val="00AD2832"/>
    <w:rsid w:val="00AD3FFE"/>
    <w:rsid w:val="00AD59ED"/>
    <w:rsid w:val="00AD5E47"/>
    <w:rsid w:val="00AD75AC"/>
    <w:rsid w:val="00AD7E54"/>
    <w:rsid w:val="00AE05AC"/>
    <w:rsid w:val="00AE1F64"/>
    <w:rsid w:val="00AE3788"/>
    <w:rsid w:val="00AE460B"/>
    <w:rsid w:val="00AE6400"/>
    <w:rsid w:val="00AE6BD9"/>
    <w:rsid w:val="00AE760B"/>
    <w:rsid w:val="00AF0408"/>
    <w:rsid w:val="00AF0F78"/>
    <w:rsid w:val="00AF12CA"/>
    <w:rsid w:val="00AF3AAB"/>
    <w:rsid w:val="00AF3BD2"/>
    <w:rsid w:val="00AF3F90"/>
    <w:rsid w:val="00AF51AF"/>
    <w:rsid w:val="00AF6146"/>
    <w:rsid w:val="00AF6BE3"/>
    <w:rsid w:val="00AF7DB8"/>
    <w:rsid w:val="00B01AFE"/>
    <w:rsid w:val="00B02E7B"/>
    <w:rsid w:val="00B03BB2"/>
    <w:rsid w:val="00B05B65"/>
    <w:rsid w:val="00B06F9F"/>
    <w:rsid w:val="00B0734D"/>
    <w:rsid w:val="00B074E5"/>
    <w:rsid w:val="00B1004E"/>
    <w:rsid w:val="00B100D0"/>
    <w:rsid w:val="00B10B95"/>
    <w:rsid w:val="00B116C0"/>
    <w:rsid w:val="00B11EC1"/>
    <w:rsid w:val="00B1234D"/>
    <w:rsid w:val="00B12949"/>
    <w:rsid w:val="00B13018"/>
    <w:rsid w:val="00B13181"/>
    <w:rsid w:val="00B13223"/>
    <w:rsid w:val="00B133BE"/>
    <w:rsid w:val="00B13618"/>
    <w:rsid w:val="00B13855"/>
    <w:rsid w:val="00B13AA1"/>
    <w:rsid w:val="00B13C3A"/>
    <w:rsid w:val="00B15598"/>
    <w:rsid w:val="00B1608C"/>
    <w:rsid w:val="00B162D7"/>
    <w:rsid w:val="00B1653E"/>
    <w:rsid w:val="00B17DAB"/>
    <w:rsid w:val="00B2341E"/>
    <w:rsid w:val="00B23F14"/>
    <w:rsid w:val="00B24411"/>
    <w:rsid w:val="00B251B1"/>
    <w:rsid w:val="00B26313"/>
    <w:rsid w:val="00B2682C"/>
    <w:rsid w:val="00B2753B"/>
    <w:rsid w:val="00B27907"/>
    <w:rsid w:val="00B30E99"/>
    <w:rsid w:val="00B30EE2"/>
    <w:rsid w:val="00B31CA1"/>
    <w:rsid w:val="00B31CA5"/>
    <w:rsid w:val="00B34A11"/>
    <w:rsid w:val="00B34E89"/>
    <w:rsid w:val="00B35694"/>
    <w:rsid w:val="00B37484"/>
    <w:rsid w:val="00B3781F"/>
    <w:rsid w:val="00B37EEE"/>
    <w:rsid w:val="00B37F8E"/>
    <w:rsid w:val="00B40A10"/>
    <w:rsid w:val="00B41001"/>
    <w:rsid w:val="00B42A99"/>
    <w:rsid w:val="00B42FD0"/>
    <w:rsid w:val="00B43D05"/>
    <w:rsid w:val="00B441B6"/>
    <w:rsid w:val="00B44E36"/>
    <w:rsid w:val="00B46A4C"/>
    <w:rsid w:val="00B47EC5"/>
    <w:rsid w:val="00B50160"/>
    <w:rsid w:val="00B514F8"/>
    <w:rsid w:val="00B516CB"/>
    <w:rsid w:val="00B51DA5"/>
    <w:rsid w:val="00B52327"/>
    <w:rsid w:val="00B52470"/>
    <w:rsid w:val="00B52E2D"/>
    <w:rsid w:val="00B52F51"/>
    <w:rsid w:val="00B53172"/>
    <w:rsid w:val="00B540EF"/>
    <w:rsid w:val="00B540F0"/>
    <w:rsid w:val="00B54AF3"/>
    <w:rsid w:val="00B564EF"/>
    <w:rsid w:val="00B56782"/>
    <w:rsid w:val="00B56D09"/>
    <w:rsid w:val="00B571C0"/>
    <w:rsid w:val="00B575DA"/>
    <w:rsid w:val="00B578C9"/>
    <w:rsid w:val="00B6222B"/>
    <w:rsid w:val="00B63138"/>
    <w:rsid w:val="00B63A34"/>
    <w:rsid w:val="00B64D0F"/>
    <w:rsid w:val="00B65C65"/>
    <w:rsid w:val="00B66527"/>
    <w:rsid w:val="00B66D82"/>
    <w:rsid w:val="00B67A01"/>
    <w:rsid w:val="00B67BC9"/>
    <w:rsid w:val="00B67FFD"/>
    <w:rsid w:val="00B72113"/>
    <w:rsid w:val="00B72B2E"/>
    <w:rsid w:val="00B731DF"/>
    <w:rsid w:val="00B75001"/>
    <w:rsid w:val="00B75025"/>
    <w:rsid w:val="00B75ADA"/>
    <w:rsid w:val="00B761FB"/>
    <w:rsid w:val="00B767C9"/>
    <w:rsid w:val="00B77135"/>
    <w:rsid w:val="00B77E4B"/>
    <w:rsid w:val="00B77FFC"/>
    <w:rsid w:val="00B804AB"/>
    <w:rsid w:val="00B807A8"/>
    <w:rsid w:val="00B807B3"/>
    <w:rsid w:val="00B80A19"/>
    <w:rsid w:val="00B812FF"/>
    <w:rsid w:val="00B8174C"/>
    <w:rsid w:val="00B82DD2"/>
    <w:rsid w:val="00B8350A"/>
    <w:rsid w:val="00B83888"/>
    <w:rsid w:val="00B83E01"/>
    <w:rsid w:val="00B8439B"/>
    <w:rsid w:val="00B84675"/>
    <w:rsid w:val="00B85945"/>
    <w:rsid w:val="00B85F46"/>
    <w:rsid w:val="00B86860"/>
    <w:rsid w:val="00B86FFF"/>
    <w:rsid w:val="00B87484"/>
    <w:rsid w:val="00B90012"/>
    <w:rsid w:val="00B905A0"/>
    <w:rsid w:val="00B91379"/>
    <w:rsid w:val="00B92097"/>
    <w:rsid w:val="00B921DD"/>
    <w:rsid w:val="00B924BD"/>
    <w:rsid w:val="00B92613"/>
    <w:rsid w:val="00B92951"/>
    <w:rsid w:val="00B92F17"/>
    <w:rsid w:val="00B94789"/>
    <w:rsid w:val="00B951B2"/>
    <w:rsid w:val="00B95C58"/>
    <w:rsid w:val="00B96CA5"/>
    <w:rsid w:val="00B97367"/>
    <w:rsid w:val="00BA065D"/>
    <w:rsid w:val="00BA115F"/>
    <w:rsid w:val="00BA36ED"/>
    <w:rsid w:val="00BA43E8"/>
    <w:rsid w:val="00BA6406"/>
    <w:rsid w:val="00BA6A34"/>
    <w:rsid w:val="00BA7296"/>
    <w:rsid w:val="00BA7652"/>
    <w:rsid w:val="00BB0C09"/>
    <w:rsid w:val="00BB0CCC"/>
    <w:rsid w:val="00BB1808"/>
    <w:rsid w:val="00BB2F78"/>
    <w:rsid w:val="00BB35DB"/>
    <w:rsid w:val="00BB3B0D"/>
    <w:rsid w:val="00BB4783"/>
    <w:rsid w:val="00BB6025"/>
    <w:rsid w:val="00BB6357"/>
    <w:rsid w:val="00BB7AA4"/>
    <w:rsid w:val="00BB7FD8"/>
    <w:rsid w:val="00BC10B2"/>
    <w:rsid w:val="00BC1D11"/>
    <w:rsid w:val="00BC1EB8"/>
    <w:rsid w:val="00BC2028"/>
    <w:rsid w:val="00BC20F2"/>
    <w:rsid w:val="00BC28A1"/>
    <w:rsid w:val="00BC3529"/>
    <w:rsid w:val="00BC4302"/>
    <w:rsid w:val="00BC5C10"/>
    <w:rsid w:val="00BC7424"/>
    <w:rsid w:val="00BD1D29"/>
    <w:rsid w:val="00BD1DDC"/>
    <w:rsid w:val="00BD2350"/>
    <w:rsid w:val="00BD25A7"/>
    <w:rsid w:val="00BD276B"/>
    <w:rsid w:val="00BD400D"/>
    <w:rsid w:val="00BD4264"/>
    <w:rsid w:val="00BD4268"/>
    <w:rsid w:val="00BD5905"/>
    <w:rsid w:val="00BD5ED4"/>
    <w:rsid w:val="00BD6C98"/>
    <w:rsid w:val="00BD73A5"/>
    <w:rsid w:val="00BD7E48"/>
    <w:rsid w:val="00BE2129"/>
    <w:rsid w:val="00BE2C72"/>
    <w:rsid w:val="00BE3108"/>
    <w:rsid w:val="00BE3718"/>
    <w:rsid w:val="00BE3BBA"/>
    <w:rsid w:val="00BE3DD4"/>
    <w:rsid w:val="00BE5AA1"/>
    <w:rsid w:val="00BE70B5"/>
    <w:rsid w:val="00BE772F"/>
    <w:rsid w:val="00BF10AB"/>
    <w:rsid w:val="00BF523E"/>
    <w:rsid w:val="00BF5991"/>
    <w:rsid w:val="00BF5C9F"/>
    <w:rsid w:val="00BF66E3"/>
    <w:rsid w:val="00BF6984"/>
    <w:rsid w:val="00BF6BF5"/>
    <w:rsid w:val="00C00128"/>
    <w:rsid w:val="00C004DA"/>
    <w:rsid w:val="00C01857"/>
    <w:rsid w:val="00C01C9E"/>
    <w:rsid w:val="00C025FA"/>
    <w:rsid w:val="00C03806"/>
    <w:rsid w:val="00C0398D"/>
    <w:rsid w:val="00C03A14"/>
    <w:rsid w:val="00C05F6B"/>
    <w:rsid w:val="00C061D1"/>
    <w:rsid w:val="00C0705C"/>
    <w:rsid w:val="00C103BE"/>
    <w:rsid w:val="00C1049E"/>
    <w:rsid w:val="00C108E4"/>
    <w:rsid w:val="00C10ABC"/>
    <w:rsid w:val="00C10D94"/>
    <w:rsid w:val="00C118B2"/>
    <w:rsid w:val="00C11E47"/>
    <w:rsid w:val="00C12FA3"/>
    <w:rsid w:val="00C132DF"/>
    <w:rsid w:val="00C13480"/>
    <w:rsid w:val="00C1367D"/>
    <w:rsid w:val="00C139D7"/>
    <w:rsid w:val="00C156EF"/>
    <w:rsid w:val="00C16813"/>
    <w:rsid w:val="00C16ABC"/>
    <w:rsid w:val="00C16B21"/>
    <w:rsid w:val="00C2116A"/>
    <w:rsid w:val="00C24467"/>
    <w:rsid w:val="00C24D24"/>
    <w:rsid w:val="00C252EC"/>
    <w:rsid w:val="00C25673"/>
    <w:rsid w:val="00C25F0F"/>
    <w:rsid w:val="00C26CFC"/>
    <w:rsid w:val="00C3070A"/>
    <w:rsid w:val="00C30A32"/>
    <w:rsid w:val="00C30C15"/>
    <w:rsid w:val="00C30ECA"/>
    <w:rsid w:val="00C32936"/>
    <w:rsid w:val="00C329E5"/>
    <w:rsid w:val="00C36269"/>
    <w:rsid w:val="00C3660C"/>
    <w:rsid w:val="00C370D6"/>
    <w:rsid w:val="00C3728F"/>
    <w:rsid w:val="00C375A0"/>
    <w:rsid w:val="00C41FC8"/>
    <w:rsid w:val="00C41FCE"/>
    <w:rsid w:val="00C445EB"/>
    <w:rsid w:val="00C44D0D"/>
    <w:rsid w:val="00C46D1C"/>
    <w:rsid w:val="00C46FB6"/>
    <w:rsid w:val="00C4796D"/>
    <w:rsid w:val="00C47DFB"/>
    <w:rsid w:val="00C51A7D"/>
    <w:rsid w:val="00C51F1B"/>
    <w:rsid w:val="00C52786"/>
    <w:rsid w:val="00C52A8C"/>
    <w:rsid w:val="00C53441"/>
    <w:rsid w:val="00C53AB6"/>
    <w:rsid w:val="00C54735"/>
    <w:rsid w:val="00C54D9D"/>
    <w:rsid w:val="00C5743F"/>
    <w:rsid w:val="00C613DB"/>
    <w:rsid w:val="00C61B60"/>
    <w:rsid w:val="00C61FBD"/>
    <w:rsid w:val="00C62ADD"/>
    <w:rsid w:val="00C62ED5"/>
    <w:rsid w:val="00C62EDD"/>
    <w:rsid w:val="00C62F18"/>
    <w:rsid w:val="00C632E2"/>
    <w:rsid w:val="00C63497"/>
    <w:rsid w:val="00C6379A"/>
    <w:rsid w:val="00C63A2F"/>
    <w:rsid w:val="00C63E57"/>
    <w:rsid w:val="00C64631"/>
    <w:rsid w:val="00C646CF"/>
    <w:rsid w:val="00C64E88"/>
    <w:rsid w:val="00C65E65"/>
    <w:rsid w:val="00C66042"/>
    <w:rsid w:val="00C71387"/>
    <w:rsid w:val="00C71C4B"/>
    <w:rsid w:val="00C73C60"/>
    <w:rsid w:val="00C743B5"/>
    <w:rsid w:val="00C74A03"/>
    <w:rsid w:val="00C74DC4"/>
    <w:rsid w:val="00C770AA"/>
    <w:rsid w:val="00C77AE3"/>
    <w:rsid w:val="00C8033B"/>
    <w:rsid w:val="00C807F5"/>
    <w:rsid w:val="00C81BF5"/>
    <w:rsid w:val="00C81E13"/>
    <w:rsid w:val="00C83349"/>
    <w:rsid w:val="00C8700B"/>
    <w:rsid w:val="00C87751"/>
    <w:rsid w:val="00C9035A"/>
    <w:rsid w:val="00C90471"/>
    <w:rsid w:val="00C91027"/>
    <w:rsid w:val="00C91D3F"/>
    <w:rsid w:val="00C925B6"/>
    <w:rsid w:val="00C92D4D"/>
    <w:rsid w:val="00C95713"/>
    <w:rsid w:val="00C95DE0"/>
    <w:rsid w:val="00C96625"/>
    <w:rsid w:val="00C96A66"/>
    <w:rsid w:val="00C96E13"/>
    <w:rsid w:val="00C971E0"/>
    <w:rsid w:val="00CA1261"/>
    <w:rsid w:val="00CA22D3"/>
    <w:rsid w:val="00CA2340"/>
    <w:rsid w:val="00CA2AD7"/>
    <w:rsid w:val="00CA2B92"/>
    <w:rsid w:val="00CA3460"/>
    <w:rsid w:val="00CA34CE"/>
    <w:rsid w:val="00CA3C8D"/>
    <w:rsid w:val="00CA4A0A"/>
    <w:rsid w:val="00CA7485"/>
    <w:rsid w:val="00CB2116"/>
    <w:rsid w:val="00CB2BCB"/>
    <w:rsid w:val="00CB2F1D"/>
    <w:rsid w:val="00CB31A5"/>
    <w:rsid w:val="00CB33AC"/>
    <w:rsid w:val="00CB35F6"/>
    <w:rsid w:val="00CB42F6"/>
    <w:rsid w:val="00CB4B43"/>
    <w:rsid w:val="00CB5D1D"/>
    <w:rsid w:val="00CB63D8"/>
    <w:rsid w:val="00CB6DF7"/>
    <w:rsid w:val="00CB7FF4"/>
    <w:rsid w:val="00CC13AC"/>
    <w:rsid w:val="00CC221B"/>
    <w:rsid w:val="00CC3709"/>
    <w:rsid w:val="00CC3FD0"/>
    <w:rsid w:val="00CC5518"/>
    <w:rsid w:val="00CC56F1"/>
    <w:rsid w:val="00CC5836"/>
    <w:rsid w:val="00CC5945"/>
    <w:rsid w:val="00CC60B8"/>
    <w:rsid w:val="00CC680D"/>
    <w:rsid w:val="00CC6E2E"/>
    <w:rsid w:val="00CC6F3A"/>
    <w:rsid w:val="00CD024F"/>
    <w:rsid w:val="00CD0509"/>
    <w:rsid w:val="00CD1D74"/>
    <w:rsid w:val="00CD228C"/>
    <w:rsid w:val="00CD2444"/>
    <w:rsid w:val="00CD2B4B"/>
    <w:rsid w:val="00CD38B0"/>
    <w:rsid w:val="00CD4D55"/>
    <w:rsid w:val="00CD4FAA"/>
    <w:rsid w:val="00CD5821"/>
    <w:rsid w:val="00CD6696"/>
    <w:rsid w:val="00CD6DA6"/>
    <w:rsid w:val="00CD7E19"/>
    <w:rsid w:val="00CE015D"/>
    <w:rsid w:val="00CE08BE"/>
    <w:rsid w:val="00CE0A51"/>
    <w:rsid w:val="00CE0DA6"/>
    <w:rsid w:val="00CE18BE"/>
    <w:rsid w:val="00CE2115"/>
    <w:rsid w:val="00CE29A1"/>
    <w:rsid w:val="00CE3F92"/>
    <w:rsid w:val="00CE51D5"/>
    <w:rsid w:val="00CE6A4A"/>
    <w:rsid w:val="00CE6B1C"/>
    <w:rsid w:val="00CE6FC8"/>
    <w:rsid w:val="00CE7291"/>
    <w:rsid w:val="00CE7C9D"/>
    <w:rsid w:val="00CF231F"/>
    <w:rsid w:val="00CF260E"/>
    <w:rsid w:val="00CF2F74"/>
    <w:rsid w:val="00CF38EE"/>
    <w:rsid w:val="00CF3E22"/>
    <w:rsid w:val="00CF6519"/>
    <w:rsid w:val="00CF766B"/>
    <w:rsid w:val="00D0009B"/>
    <w:rsid w:val="00D00C9D"/>
    <w:rsid w:val="00D01B2F"/>
    <w:rsid w:val="00D01D3D"/>
    <w:rsid w:val="00D01DAF"/>
    <w:rsid w:val="00D01FC3"/>
    <w:rsid w:val="00D028CF"/>
    <w:rsid w:val="00D02A11"/>
    <w:rsid w:val="00D02ABB"/>
    <w:rsid w:val="00D0480F"/>
    <w:rsid w:val="00D04B4F"/>
    <w:rsid w:val="00D0520F"/>
    <w:rsid w:val="00D063D7"/>
    <w:rsid w:val="00D0671F"/>
    <w:rsid w:val="00D10103"/>
    <w:rsid w:val="00D10475"/>
    <w:rsid w:val="00D11872"/>
    <w:rsid w:val="00D154EA"/>
    <w:rsid w:val="00D155DD"/>
    <w:rsid w:val="00D1576B"/>
    <w:rsid w:val="00D159B5"/>
    <w:rsid w:val="00D16031"/>
    <w:rsid w:val="00D16A7D"/>
    <w:rsid w:val="00D16D52"/>
    <w:rsid w:val="00D171F9"/>
    <w:rsid w:val="00D173E8"/>
    <w:rsid w:val="00D1745C"/>
    <w:rsid w:val="00D17C29"/>
    <w:rsid w:val="00D203DA"/>
    <w:rsid w:val="00D22E86"/>
    <w:rsid w:val="00D232B5"/>
    <w:rsid w:val="00D241C8"/>
    <w:rsid w:val="00D24E41"/>
    <w:rsid w:val="00D258BA"/>
    <w:rsid w:val="00D25B88"/>
    <w:rsid w:val="00D30F3E"/>
    <w:rsid w:val="00D31CA5"/>
    <w:rsid w:val="00D3257B"/>
    <w:rsid w:val="00D32B2D"/>
    <w:rsid w:val="00D334D2"/>
    <w:rsid w:val="00D33A60"/>
    <w:rsid w:val="00D34654"/>
    <w:rsid w:val="00D367FC"/>
    <w:rsid w:val="00D370B8"/>
    <w:rsid w:val="00D37322"/>
    <w:rsid w:val="00D40259"/>
    <w:rsid w:val="00D431A8"/>
    <w:rsid w:val="00D432BF"/>
    <w:rsid w:val="00D442C0"/>
    <w:rsid w:val="00D47544"/>
    <w:rsid w:val="00D505A4"/>
    <w:rsid w:val="00D512BA"/>
    <w:rsid w:val="00D52ECB"/>
    <w:rsid w:val="00D542C6"/>
    <w:rsid w:val="00D54793"/>
    <w:rsid w:val="00D55478"/>
    <w:rsid w:val="00D55D5E"/>
    <w:rsid w:val="00D560C7"/>
    <w:rsid w:val="00D622F8"/>
    <w:rsid w:val="00D624FD"/>
    <w:rsid w:val="00D625A5"/>
    <w:rsid w:val="00D62CFF"/>
    <w:rsid w:val="00D62F97"/>
    <w:rsid w:val="00D6334F"/>
    <w:rsid w:val="00D63960"/>
    <w:rsid w:val="00D63FB6"/>
    <w:rsid w:val="00D64698"/>
    <w:rsid w:val="00D6525E"/>
    <w:rsid w:val="00D653F0"/>
    <w:rsid w:val="00D65FD8"/>
    <w:rsid w:val="00D707F3"/>
    <w:rsid w:val="00D7190F"/>
    <w:rsid w:val="00D724D5"/>
    <w:rsid w:val="00D72DAA"/>
    <w:rsid w:val="00D73D5F"/>
    <w:rsid w:val="00D74327"/>
    <w:rsid w:val="00D7459B"/>
    <w:rsid w:val="00D762E1"/>
    <w:rsid w:val="00D7659D"/>
    <w:rsid w:val="00D8114E"/>
    <w:rsid w:val="00D81C5A"/>
    <w:rsid w:val="00D82A5E"/>
    <w:rsid w:val="00D8331A"/>
    <w:rsid w:val="00D8398C"/>
    <w:rsid w:val="00D83E31"/>
    <w:rsid w:val="00D84211"/>
    <w:rsid w:val="00D84951"/>
    <w:rsid w:val="00D850D0"/>
    <w:rsid w:val="00D850EA"/>
    <w:rsid w:val="00D858F3"/>
    <w:rsid w:val="00D85E7A"/>
    <w:rsid w:val="00D86672"/>
    <w:rsid w:val="00D86F80"/>
    <w:rsid w:val="00D87C2E"/>
    <w:rsid w:val="00D905D1"/>
    <w:rsid w:val="00D9126B"/>
    <w:rsid w:val="00D9229D"/>
    <w:rsid w:val="00D9324C"/>
    <w:rsid w:val="00D93321"/>
    <w:rsid w:val="00D93B5B"/>
    <w:rsid w:val="00D956FA"/>
    <w:rsid w:val="00D96034"/>
    <w:rsid w:val="00D97582"/>
    <w:rsid w:val="00D97A87"/>
    <w:rsid w:val="00D97B21"/>
    <w:rsid w:val="00D97FC9"/>
    <w:rsid w:val="00DA0CDC"/>
    <w:rsid w:val="00DA0F64"/>
    <w:rsid w:val="00DA15C9"/>
    <w:rsid w:val="00DA3164"/>
    <w:rsid w:val="00DA41AA"/>
    <w:rsid w:val="00DA4271"/>
    <w:rsid w:val="00DA6F4C"/>
    <w:rsid w:val="00DA7481"/>
    <w:rsid w:val="00DA7492"/>
    <w:rsid w:val="00DB09A5"/>
    <w:rsid w:val="00DB09D0"/>
    <w:rsid w:val="00DB0D05"/>
    <w:rsid w:val="00DB107D"/>
    <w:rsid w:val="00DB1083"/>
    <w:rsid w:val="00DB17DD"/>
    <w:rsid w:val="00DB1A8B"/>
    <w:rsid w:val="00DB2D5C"/>
    <w:rsid w:val="00DB3036"/>
    <w:rsid w:val="00DB3ECF"/>
    <w:rsid w:val="00DB6CB9"/>
    <w:rsid w:val="00DB785F"/>
    <w:rsid w:val="00DC049E"/>
    <w:rsid w:val="00DC0987"/>
    <w:rsid w:val="00DC19DA"/>
    <w:rsid w:val="00DC1DAE"/>
    <w:rsid w:val="00DC1ED2"/>
    <w:rsid w:val="00DC2A6D"/>
    <w:rsid w:val="00DC4E5E"/>
    <w:rsid w:val="00DC500D"/>
    <w:rsid w:val="00DC54F2"/>
    <w:rsid w:val="00DC553D"/>
    <w:rsid w:val="00DC57FB"/>
    <w:rsid w:val="00DC5E1D"/>
    <w:rsid w:val="00DC6F78"/>
    <w:rsid w:val="00DC7298"/>
    <w:rsid w:val="00DC7827"/>
    <w:rsid w:val="00DD0432"/>
    <w:rsid w:val="00DD0E23"/>
    <w:rsid w:val="00DD165E"/>
    <w:rsid w:val="00DD1985"/>
    <w:rsid w:val="00DD19C5"/>
    <w:rsid w:val="00DD2625"/>
    <w:rsid w:val="00DD29BE"/>
    <w:rsid w:val="00DD300B"/>
    <w:rsid w:val="00DD30DF"/>
    <w:rsid w:val="00DD3D99"/>
    <w:rsid w:val="00DD4A65"/>
    <w:rsid w:val="00DD4D11"/>
    <w:rsid w:val="00DD5242"/>
    <w:rsid w:val="00DD5C78"/>
    <w:rsid w:val="00DD6218"/>
    <w:rsid w:val="00DD6E84"/>
    <w:rsid w:val="00DD7535"/>
    <w:rsid w:val="00DE09DB"/>
    <w:rsid w:val="00DE259C"/>
    <w:rsid w:val="00DE29BC"/>
    <w:rsid w:val="00DE2C2A"/>
    <w:rsid w:val="00DE338E"/>
    <w:rsid w:val="00DE3A56"/>
    <w:rsid w:val="00DE3C60"/>
    <w:rsid w:val="00DE42AF"/>
    <w:rsid w:val="00DE577F"/>
    <w:rsid w:val="00DE61CE"/>
    <w:rsid w:val="00DE6771"/>
    <w:rsid w:val="00DE7FD8"/>
    <w:rsid w:val="00DF064A"/>
    <w:rsid w:val="00DF160B"/>
    <w:rsid w:val="00DF1732"/>
    <w:rsid w:val="00DF2480"/>
    <w:rsid w:val="00DF2AFF"/>
    <w:rsid w:val="00DF3748"/>
    <w:rsid w:val="00DF3CC5"/>
    <w:rsid w:val="00DF3E96"/>
    <w:rsid w:val="00DF4C99"/>
    <w:rsid w:val="00DF4E92"/>
    <w:rsid w:val="00DF5961"/>
    <w:rsid w:val="00DF6314"/>
    <w:rsid w:val="00DF6428"/>
    <w:rsid w:val="00DF65F6"/>
    <w:rsid w:val="00E001E3"/>
    <w:rsid w:val="00E01336"/>
    <w:rsid w:val="00E01374"/>
    <w:rsid w:val="00E01813"/>
    <w:rsid w:val="00E028AD"/>
    <w:rsid w:val="00E0306A"/>
    <w:rsid w:val="00E04139"/>
    <w:rsid w:val="00E04201"/>
    <w:rsid w:val="00E058BD"/>
    <w:rsid w:val="00E06468"/>
    <w:rsid w:val="00E10F23"/>
    <w:rsid w:val="00E12510"/>
    <w:rsid w:val="00E12F94"/>
    <w:rsid w:val="00E135F1"/>
    <w:rsid w:val="00E136DA"/>
    <w:rsid w:val="00E13D9C"/>
    <w:rsid w:val="00E15EF0"/>
    <w:rsid w:val="00E160EE"/>
    <w:rsid w:val="00E165F9"/>
    <w:rsid w:val="00E16A94"/>
    <w:rsid w:val="00E16F88"/>
    <w:rsid w:val="00E17500"/>
    <w:rsid w:val="00E17EE9"/>
    <w:rsid w:val="00E214FA"/>
    <w:rsid w:val="00E21FE8"/>
    <w:rsid w:val="00E22A3D"/>
    <w:rsid w:val="00E22D32"/>
    <w:rsid w:val="00E2347C"/>
    <w:rsid w:val="00E24258"/>
    <w:rsid w:val="00E25F45"/>
    <w:rsid w:val="00E269F7"/>
    <w:rsid w:val="00E26A9E"/>
    <w:rsid w:val="00E26E6B"/>
    <w:rsid w:val="00E275DB"/>
    <w:rsid w:val="00E3016A"/>
    <w:rsid w:val="00E30492"/>
    <w:rsid w:val="00E30EEE"/>
    <w:rsid w:val="00E310B6"/>
    <w:rsid w:val="00E316F6"/>
    <w:rsid w:val="00E31CE2"/>
    <w:rsid w:val="00E31D3C"/>
    <w:rsid w:val="00E31F90"/>
    <w:rsid w:val="00E3253B"/>
    <w:rsid w:val="00E33189"/>
    <w:rsid w:val="00E3387A"/>
    <w:rsid w:val="00E34349"/>
    <w:rsid w:val="00E35B0E"/>
    <w:rsid w:val="00E3660A"/>
    <w:rsid w:val="00E37EDC"/>
    <w:rsid w:val="00E4010B"/>
    <w:rsid w:val="00E40712"/>
    <w:rsid w:val="00E40F3E"/>
    <w:rsid w:val="00E41CCF"/>
    <w:rsid w:val="00E42157"/>
    <w:rsid w:val="00E4264E"/>
    <w:rsid w:val="00E452CE"/>
    <w:rsid w:val="00E4534A"/>
    <w:rsid w:val="00E46061"/>
    <w:rsid w:val="00E46114"/>
    <w:rsid w:val="00E46A76"/>
    <w:rsid w:val="00E46BA1"/>
    <w:rsid w:val="00E46C5A"/>
    <w:rsid w:val="00E50574"/>
    <w:rsid w:val="00E506F1"/>
    <w:rsid w:val="00E50985"/>
    <w:rsid w:val="00E5107C"/>
    <w:rsid w:val="00E519F3"/>
    <w:rsid w:val="00E51D6A"/>
    <w:rsid w:val="00E521A0"/>
    <w:rsid w:val="00E52211"/>
    <w:rsid w:val="00E52936"/>
    <w:rsid w:val="00E532E1"/>
    <w:rsid w:val="00E54A52"/>
    <w:rsid w:val="00E54AA5"/>
    <w:rsid w:val="00E55A64"/>
    <w:rsid w:val="00E563D6"/>
    <w:rsid w:val="00E5640D"/>
    <w:rsid w:val="00E5697B"/>
    <w:rsid w:val="00E570E3"/>
    <w:rsid w:val="00E57C3C"/>
    <w:rsid w:val="00E60828"/>
    <w:rsid w:val="00E613A8"/>
    <w:rsid w:val="00E65BDC"/>
    <w:rsid w:val="00E65CF7"/>
    <w:rsid w:val="00E67031"/>
    <w:rsid w:val="00E679D4"/>
    <w:rsid w:val="00E7151D"/>
    <w:rsid w:val="00E72E03"/>
    <w:rsid w:val="00E75231"/>
    <w:rsid w:val="00E758C4"/>
    <w:rsid w:val="00E76509"/>
    <w:rsid w:val="00E76F7B"/>
    <w:rsid w:val="00E77A55"/>
    <w:rsid w:val="00E80219"/>
    <w:rsid w:val="00E81709"/>
    <w:rsid w:val="00E829F5"/>
    <w:rsid w:val="00E834A2"/>
    <w:rsid w:val="00E8459B"/>
    <w:rsid w:val="00E84D55"/>
    <w:rsid w:val="00E8577E"/>
    <w:rsid w:val="00E85FEE"/>
    <w:rsid w:val="00E86143"/>
    <w:rsid w:val="00E861EC"/>
    <w:rsid w:val="00E862C7"/>
    <w:rsid w:val="00E90D66"/>
    <w:rsid w:val="00E9184E"/>
    <w:rsid w:val="00E91A5B"/>
    <w:rsid w:val="00E91FCA"/>
    <w:rsid w:val="00E92321"/>
    <w:rsid w:val="00E92908"/>
    <w:rsid w:val="00E92CCD"/>
    <w:rsid w:val="00E9364F"/>
    <w:rsid w:val="00E941F2"/>
    <w:rsid w:val="00E976AD"/>
    <w:rsid w:val="00E97AA4"/>
    <w:rsid w:val="00EA0988"/>
    <w:rsid w:val="00EA1F82"/>
    <w:rsid w:val="00EA2075"/>
    <w:rsid w:val="00EA3211"/>
    <w:rsid w:val="00EA396D"/>
    <w:rsid w:val="00EA41CA"/>
    <w:rsid w:val="00EA4563"/>
    <w:rsid w:val="00EA55D3"/>
    <w:rsid w:val="00EA5D93"/>
    <w:rsid w:val="00EA750E"/>
    <w:rsid w:val="00EA791E"/>
    <w:rsid w:val="00EA7FF2"/>
    <w:rsid w:val="00EB18D1"/>
    <w:rsid w:val="00EB24FF"/>
    <w:rsid w:val="00EB3B02"/>
    <w:rsid w:val="00EB3E5D"/>
    <w:rsid w:val="00EB4084"/>
    <w:rsid w:val="00EB4161"/>
    <w:rsid w:val="00EB5947"/>
    <w:rsid w:val="00EB69F4"/>
    <w:rsid w:val="00EB6CDF"/>
    <w:rsid w:val="00EB700E"/>
    <w:rsid w:val="00EB7226"/>
    <w:rsid w:val="00EB750D"/>
    <w:rsid w:val="00EC00A5"/>
    <w:rsid w:val="00EC1E5E"/>
    <w:rsid w:val="00EC2F43"/>
    <w:rsid w:val="00EC2FC5"/>
    <w:rsid w:val="00EC3102"/>
    <w:rsid w:val="00EC32ED"/>
    <w:rsid w:val="00EC3B74"/>
    <w:rsid w:val="00EC3FD6"/>
    <w:rsid w:val="00EC5CDA"/>
    <w:rsid w:val="00EC65A8"/>
    <w:rsid w:val="00EC66C8"/>
    <w:rsid w:val="00EC7E90"/>
    <w:rsid w:val="00ED19B0"/>
    <w:rsid w:val="00ED2052"/>
    <w:rsid w:val="00ED2758"/>
    <w:rsid w:val="00ED2F97"/>
    <w:rsid w:val="00ED3F4A"/>
    <w:rsid w:val="00ED40BC"/>
    <w:rsid w:val="00ED4740"/>
    <w:rsid w:val="00ED48A2"/>
    <w:rsid w:val="00ED51CA"/>
    <w:rsid w:val="00ED5A83"/>
    <w:rsid w:val="00ED6FCE"/>
    <w:rsid w:val="00ED70D4"/>
    <w:rsid w:val="00ED72CD"/>
    <w:rsid w:val="00EE0C7C"/>
    <w:rsid w:val="00EE2251"/>
    <w:rsid w:val="00EE234C"/>
    <w:rsid w:val="00EE264F"/>
    <w:rsid w:val="00EE32E6"/>
    <w:rsid w:val="00EE33EA"/>
    <w:rsid w:val="00EE3DBE"/>
    <w:rsid w:val="00EE42AD"/>
    <w:rsid w:val="00EE5090"/>
    <w:rsid w:val="00EE6F36"/>
    <w:rsid w:val="00EE764F"/>
    <w:rsid w:val="00EF0532"/>
    <w:rsid w:val="00EF0F70"/>
    <w:rsid w:val="00EF3457"/>
    <w:rsid w:val="00EF3864"/>
    <w:rsid w:val="00EF39A6"/>
    <w:rsid w:val="00EF41A8"/>
    <w:rsid w:val="00EF48C6"/>
    <w:rsid w:val="00EF499E"/>
    <w:rsid w:val="00EF4E73"/>
    <w:rsid w:val="00EF5B72"/>
    <w:rsid w:val="00EF5E5A"/>
    <w:rsid w:val="00EF62FB"/>
    <w:rsid w:val="00EF6C59"/>
    <w:rsid w:val="00EF7378"/>
    <w:rsid w:val="00EF77D3"/>
    <w:rsid w:val="00F009C4"/>
    <w:rsid w:val="00F01915"/>
    <w:rsid w:val="00F020F2"/>
    <w:rsid w:val="00F02FDD"/>
    <w:rsid w:val="00F037B9"/>
    <w:rsid w:val="00F044BE"/>
    <w:rsid w:val="00F045E0"/>
    <w:rsid w:val="00F05832"/>
    <w:rsid w:val="00F05C80"/>
    <w:rsid w:val="00F06965"/>
    <w:rsid w:val="00F06B46"/>
    <w:rsid w:val="00F077D7"/>
    <w:rsid w:val="00F10E22"/>
    <w:rsid w:val="00F1121B"/>
    <w:rsid w:val="00F11671"/>
    <w:rsid w:val="00F12142"/>
    <w:rsid w:val="00F12D4F"/>
    <w:rsid w:val="00F133A4"/>
    <w:rsid w:val="00F13461"/>
    <w:rsid w:val="00F13D3E"/>
    <w:rsid w:val="00F1494C"/>
    <w:rsid w:val="00F149B1"/>
    <w:rsid w:val="00F15C1B"/>
    <w:rsid w:val="00F15FE5"/>
    <w:rsid w:val="00F16C1F"/>
    <w:rsid w:val="00F16D2D"/>
    <w:rsid w:val="00F16D5C"/>
    <w:rsid w:val="00F216F6"/>
    <w:rsid w:val="00F21A89"/>
    <w:rsid w:val="00F21F13"/>
    <w:rsid w:val="00F22336"/>
    <w:rsid w:val="00F23BD4"/>
    <w:rsid w:val="00F23BF9"/>
    <w:rsid w:val="00F248A4"/>
    <w:rsid w:val="00F24D22"/>
    <w:rsid w:val="00F24D39"/>
    <w:rsid w:val="00F25E75"/>
    <w:rsid w:val="00F25ED6"/>
    <w:rsid w:val="00F26CAF"/>
    <w:rsid w:val="00F2764A"/>
    <w:rsid w:val="00F27EBC"/>
    <w:rsid w:val="00F31D59"/>
    <w:rsid w:val="00F321B5"/>
    <w:rsid w:val="00F32AAE"/>
    <w:rsid w:val="00F33316"/>
    <w:rsid w:val="00F33CAC"/>
    <w:rsid w:val="00F34091"/>
    <w:rsid w:val="00F34231"/>
    <w:rsid w:val="00F353FA"/>
    <w:rsid w:val="00F35806"/>
    <w:rsid w:val="00F3583C"/>
    <w:rsid w:val="00F37814"/>
    <w:rsid w:val="00F4077F"/>
    <w:rsid w:val="00F43ADD"/>
    <w:rsid w:val="00F447D4"/>
    <w:rsid w:val="00F44BAE"/>
    <w:rsid w:val="00F44C73"/>
    <w:rsid w:val="00F4709A"/>
    <w:rsid w:val="00F473C1"/>
    <w:rsid w:val="00F5239B"/>
    <w:rsid w:val="00F53531"/>
    <w:rsid w:val="00F55C73"/>
    <w:rsid w:val="00F56AC9"/>
    <w:rsid w:val="00F56CE3"/>
    <w:rsid w:val="00F60B28"/>
    <w:rsid w:val="00F60D44"/>
    <w:rsid w:val="00F62C00"/>
    <w:rsid w:val="00F63CFB"/>
    <w:rsid w:val="00F6452B"/>
    <w:rsid w:val="00F64716"/>
    <w:rsid w:val="00F6707D"/>
    <w:rsid w:val="00F672BE"/>
    <w:rsid w:val="00F723A6"/>
    <w:rsid w:val="00F736B2"/>
    <w:rsid w:val="00F7520B"/>
    <w:rsid w:val="00F752E7"/>
    <w:rsid w:val="00F75A31"/>
    <w:rsid w:val="00F75DE6"/>
    <w:rsid w:val="00F773D9"/>
    <w:rsid w:val="00F8080D"/>
    <w:rsid w:val="00F80EC0"/>
    <w:rsid w:val="00F81070"/>
    <w:rsid w:val="00F81762"/>
    <w:rsid w:val="00F81C81"/>
    <w:rsid w:val="00F82DD4"/>
    <w:rsid w:val="00F83283"/>
    <w:rsid w:val="00F83458"/>
    <w:rsid w:val="00F84608"/>
    <w:rsid w:val="00F84EC9"/>
    <w:rsid w:val="00F84EFC"/>
    <w:rsid w:val="00F864CD"/>
    <w:rsid w:val="00F8784C"/>
    <w:rsid w:val="00F904CE"/>
    <w:rsid w:val="00F90820"/>
    <w:rsid w:val="00F908A7"/>
    <w:rsid w:val="00F908E7"/>
    <w:rsid w:val="00F93659"/>
    <w:rsid w:val="00F946F2"/>
    <w:rsid w:val="00F95610"/>
    <w:rsid w:val="00F96812"/>
    <w:rsid w:val="00F9758E"/>
    <w:rsid w:val="00F97B5F"/>
    <w:rsid w:val="00FA0D2E"/>
    <w:rsid w:val="00FA136C"/>
    <w:rsid w:val="00FA1978"/>
    <w:rsid w:val="00FA1C59"/>
    <w:rsid w:val="00FA3F93"/>
    <w:rsid w:val="00FA4BB8"/>
    <w:rsid w:val="00FA5E90"/>
    <w:rsid w:val="00FA6C02"/>
    <w:rsid w:val="00FB08FD"/>
    <w:rsid w:val="00FB0E5A"/>
    <w:rsid w:val="00FB1294"/>
    <w:rsid w:val="00FB1555"/>
    <w:rsid w:val="00FB237B"/>
    <w:rsid w:val="00FB26B9"/>
    <w:rsid w:val="00FB3268"/>
    <w:rsid w:val="00FB326D"/>
    <w:rsid w:val="00FB361C"/>
    <w:rsid w:val="00FB38AE"/>
    <w:rsid w:val="00FB43F1"/>
    <w:rsid w:val="00FB44D5"/>
    <w:rsid w:val="00FB5980"/>
    <w:rsid w:val="00FB5FCB"/>
    <w:rsid w:val="00FB6C7E"/>
    <w:rsid w:val="00FB7E37"/>
    <w:rsid w:val="00FC1259"/>
    <w:rsid w:val="00FC13AA"/>
    <w:rsid w:val="00FC1B93"/>
    <w:rsid w:val="00FC3171"/>
    <w:rsid w:val="00FC3338"/>
    <w:rsid w:val="00FC4F9C"/>
    <w:rsid w:val="00FC504D"/>
    <w:rsid w:val="00FC6F64"/>
    <w:rsid w:val="00FC74DE"/>
    <w:rsid w:val="00FC79BC"/>
    <w:rsid w:val="00FD082C"/>
    <w:rsid w:val="00FD0D7E"/>
    <w:rsid w:val="00FD213F"/>
    <w:rsid w:val="00FD2F36"/>
    <w:rsid w:val="00FD311C"/>
    <w:rsid w:val="00FD376D"/>
    <w:rsid w:val="00FD40C7"/>
    <w:rsid w:val="00FD432C"/>
    <w:rsid w:val="00FD4B53"/>
    <w:rsid w:val="00FD50D7"/>
    <w:rsid w:val="00FD56EF"/>
    <w:rsid w:val="00FD5870"/>
    <w:rsid w:val="00FD62DC"/>
    <w:rsid w:val="00FD6A61"/>
    <w:rsid w:val="00FD6D25"/>
    <w:rsid w:val="00FD6F64"/>
    <w:rsid w:val="00FE05F7"/>
    <w:rsid w:val="00FE0840"/>
    <w:rsid w:val="00FE0D04"/>
    <w:rsid w:val="00FE0D2E"/>
    <w:rsid w:val="00FE0D44"/>
    <w:rsid w:val="00FE0D4E"/>
    <w:rsid w:val="00FE103B"/>
    <w:rsid w:val="00FE1D61"/>
    <w:rsid w:val="00FE2281"/>
    <w:rsid w:val="00FE304C"/>
    <w:rsid w:val="00FE326C"/>
    <w:rsid w:val="00FE3C4E"/>
    <w:rsid w:val="00FE5060"/>
    <w:rsid w:val="00FE58E0"/>
    <w:rsid w:val="00FE5DFA"/>
    <w:rsid w:val="00FE6292"/>
    <w:rsid w:val="00FF04EC"/>
    <w:rsid w:val="00FF05A8"/>
    <w:rsid w:val="00FF2727"/>
    <w:rsid w:val="00FF2803"/>
    <w:rsid w:val="00FF2F44"/>
    <w:rsid w:val="00FF2FFE"/>
    <w:rsid w:val="00FF5011"/>
    <w:rsid w:val="00FF53ED"/>
    <w:rsid w:val="00FF595F"/>
    <w:rsid w:val="00FF5A83"/>
    <w:rsid w:val="00FF5CC3"/>
    <w:rsid w:val="00FF709D"/>
    <w:rsid w:val="00FF740A"/>
    <w:rsid w:val="00FF775A"/>
    <w:rsid w:val="00FF7C6F"/>
    <w:rsid w:val="00FF7D0B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779C65"/>
  <w15:chartTrackingRefBased/>
  <w15:docId w15:val="{D9EBB66F-9B6A-4117-AC93-D43A3C1D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E5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5A0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245A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A0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A0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A0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A0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A0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A0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5A0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5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245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5A0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5A0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45A0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5A0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5A0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5A0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5A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5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A0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5A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45A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A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5A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5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45A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5A04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3B4809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f">
    <w:name w:val="header"/>
    <w:basedOn w:val="a"/>
    <w:link w:val="af0"/>
    <w:uiPriority w:val="99"/>
    <w:unhideWhenUsed/>
    <w:rsid w:val="0054010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54010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54010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540109"/>
    <w:rPr>
      <w:sz w:val="18"/>
      <w:szCs w:val="18"/>
    </w:rPr>
  </w:style>
  <w:style w:type="character" w:customStyle="1" w:styleId="fontstyle01">
    <w:name w:val="fontstyle01"/>
    <w:basedOn w:val="a0"/>
    <w:rsid w:val="0050005A"/>
    <w:rPr>
      <w:rFonts w:ascii="AdvOT46dcae81" w:hAnsi="AdvOT46dcae81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50005A"/>
    <w:rPr>
      <w:rFonts w:ascii="AdvOT46dcae81+fb" w:hAnsi="AdvOT46dcae81+fb" w:hint="default"/>
      <w:b w:val="0"/>
      <w:bCs w:val="0"/>
      <w:i w:val="0"/>
      <w:iCs w:val="0"/>
      <w:color w:val="000000"/>
      <w:sz w:val="18"/>
      <w:szCs w:val="18"/>
    </w:rPr>
  </w:style>
  <w:style w:type="character" w:styleId="af3">
    <w:name w:val="Hyperlink"/>
    <w:basedOn w:val="a0"/>
    <w:uiPriority w:val="99"/>
    <w:unhideWhenUsed/>
    <w:rsid w:val="00F53531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F5353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5C25AE"/>
    <w:pPr>
      <w:spacing w:after="0"/>
      <w:jc w:val="center"/>
    </w:pPr>
    <w:rPr>
      <w:rFonts w:ascii="等线" w:eastAsia="等线" w:hAnsi="等线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5C25AE"/>
    <w:rPr>
      <w:rFonts w:ascii="等线" w:eastAsia="等线" w:hAnsi="等线"/>
      <w:noProof/>
    </w:rPr>
  </w:style>
  <w:style w:type="paragraph" w:customStyle="1" w:styleId="EndNoteBibliography">
    <w:name w:val="EndNote Bibliography"/>
    <w:basedOn w:val="a"/>
    <w:link w:val="EndNoteBibliography0"/>
    <w:rsid w:val="005C25AE"/>
    <w:pPr>
      <w:spacing w:line="240" w:lineRule="auto"/>
    </w:pPr>
    <w:rPr>
      <w:rFonts w:ascii="等线" w:eastAsia="等线" w:hAnsi="等线"/>
      <w:noProof/>
    </w:rPr>
  </w:style>
  <w:style w:type="character" w:customStyle="1" w:styleId="EndNoteBibliography0">
    <w:name w:val="EndNote Bibliography 字符"/>
    <w:basedOn w:val="a0"/>
    <w:link w:val="EndNoteBibliography"/>
    <w:rsid w:val="005C25AE"/>
    <w:rPr>
      <w:rFonts w:ascii="等线" w:eastAsia="等线" w:hAnsi="等线"/>
      <w:noProof/>
    </w:rPr>
  </w:style>
  <w:style w:type="character" w:styleId="af5">
    <w:name w:val="line number"/>
    <w:basedOn w:val="a0"/>
    <w:uiPriority w:val="99"/>
    <w:unhideWhenUsed/>
    <w:rsid w:val="00874E5C"/>
    <w:rPr>
      <w:rFonts w:eastAsia="Times New Roman"/>
    </w:rPr>
  </w:style>
  <w:style w:type="character" w:styleId="af6">
    <w:name w:val="page number"/>
    <w:basedOn w:val="a0"/>
    <w:uiPriority w:val="99"/>
    <w:semiHidden/>
    <w:unhideWhenUsed/>
    <w:rsid w:val="00874E5C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8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6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0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14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1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03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946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2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9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1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65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2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356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23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266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107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23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02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0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1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172A7-9F5F-475F-A2D2-BD323DB80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14381</TotalTime>
  <Pages>10</Pages>
  <Words>723</Words>
  <Characters>4542</Characters>
  <Application>Microsoft Office Word</Application>
  <DocSecurity>0</DocSecurity>
  <Lines>75</Lines>
  <Paragraphs>19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华龙 林</dc:creator>
  <cp:keywords/>
  <dc:description/>
  <cp:lastModifiedBy>华龙 林</cp:lastModifiedBy>
  <cp:revision>3060</cp:revision>
  <cp:lastPrinted>2025-06-13T01:57:00Z</cp:lastPrinted>
  <dcterms:created xsi:type="dcterms:W3CDTF">2025-04-01T13:43:00Z</dcterms:created>
  <dcterms:modified xsi:type="dcterms:W3CDTF">2025-10-31T13:48:00Z</dcterms:modified>
</cp:coreProperties>
</file>