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408" w:rsidRDefault="00AB4408" w:rsidP="00AB4408">
      <w:pPr>
        <w:spacing w:after="0" w:line="240" w:lineRule="auto"/>
        <w:jc w:val="both"/>
        <w:rPr>
          <w:rFonts w:ascii="Times New Roman" w:hAnsi="Times New Roman" w:cs="Times New Roman"/>
          <w:b/>
          <w:sz w:val="24"/>
          <w:szCs w:val="24"/>
          <w:lang w:val="en-US"/>
        </w:rPr>
      </w:pPr>
      <w:bookmarkStart w:id="0" w:name="_Hlk103799738"/>
      <w:bookmarkStart w:id="1" w:name="_GoBack"/>
      <w:r>
        <w:rPr>
          <w:rFonts w:ascii="Times New Roman" w:hAnsi="Times New Roman" w:cs="Times New Roman"/>
          <w:b/>
          <w:sz w:val="24"/>
          <w:szCs w:val="24"/>
          <w:lang w:val="en-US"/>
        </w:rPr>
        <w:t>Supporting Information</w:t>
      </w:r>
    </w:p>
    <w:p w:rsidR="00AB4408" w:rsidRDefault="00AB4408" w:rsidP="00AB4408">
      <w:pPr>
        <w:spacing w:after="0" w:line="240" w:lineRule="auto"/>
        <w:jc w:val="both"/>
        <w:rPr>
          <w:rFonts w:ascii="Times New Roman" w:hAnsi="Times New Roman" w:cs="Times New Roman"/>
          <w:b/>
          <w:sz w:val="24"/>
          <w:szCs w:val="24"/>
          <w:lang w:val="en-US"/>
        </w:rPr>
      </w:pPr>
    </w:p>
    <w:p w:rsidR="00AB4408" w:rsidRDefault="001B0488" w:rsidP="00AB4408">
      <w:pPr>
        <w:spacing w:after="0" w:line="240" w:lineRule="auto"/>
        <w:jc w:val="both"/>
        <w:rPr>
          <w:rFonts w:ascii="Times New Roman" w:hAnsi="Times New Roman" w:cs="Times New Roman"/>
          <w:b/>
          <w:sz w:val="24"/>
          <w:szCs w:val="24"/>
          <w:lang w:val="en-US"/>
        </w:rPr>
      </w:pPr>
      <w:r w:rsidRPr="001B0488">
        <w:rPr>
          <w:rFonts w:ascii="Times New Roman" w:hAnsi="Times New Roman" w:cs="Times New Roman"/>
          <w:b/>
          <w:sz w:val="24"/>
          <w:szCs w:val="24"/>
          <w:lang w:val="en-US"/>
        </w:rPr>
        <w:t>A mass budget and box model of global plastics cycling, degradation and dispersal in the land-ocean-atmosphere system</w:t>
      </w:r>
    </w:p>
    <w:p w:rsidR="001B0488" w:rsidRPr="005E3198" w:rsidRDefault="001B0488" w:rsidP="00AB4408">
      <w:pPr>
        <w:spacing w:after="0" w:line="240" w:lineRule="auto"/>
        <w:jc w:val="both"/>
        <w:rPr>
          <w:rFonts w:ascii="Times New Roman" w:hAnsi="Times New Roman" w:cs="Times New Roman"/>
          <w:b/>
          <w:sz w:val="24"/>
          <w:szCs w:val="24"/>
          <w:lang w:val="en-US"/>
        </w:rPr>
      </w:pPr>
    </w:p>
    <w:bookmarkEnd w:id="0"/>
    <w:p w:rsidR="00AB4408" w:rsidRPr="005E3198" w:rsidRDefault="00AB4408" w:rsidP="00AB4408">
      <w:pPr>
        <w:spacing w:after="0" w:line="240" w:lineRule="auto"/>
        <w:jc w:val="both"/>
        <w:rPr>
          <w:rFonts w:ascii="Times New Roman" w:hAnsi="Times New Roman" w:cs="Times New Roman"/>
          <w:sz w:val="24"/>
          <w:szCs w:val="24"/>
          <w:lang w:val="en-US"/>
        </w:rPr>
      </w:pPr>
      <w:r w:rsidRPr="005E3198">
        <w:rPr>
          <w:rFonts w:ascii="Times New Roman" w:hAnsi="Times New Roman" w:cs="Times New Roman"/>
          <w:sz w:val="24"/>
          <w:szCs w:val="24"/>
          <w:lang w:val="en-US"/>
        </w:rPr>
        <w:t>Jeroen E. Sonke</w:t>
      </w:r>
      <w:r w:rsidRPr="005E3198">
        <w:rPr>
          <w:rFonts w:ascii="Times New Roman" w:hAnsi="Times New Roman" w:cs="Times New Roman"/>
          <w:sz w:val="24"/>
          <w:szCs w:val="24"/>
          <w:vertAlign w:val="superscript"/>
          <w:lang w:val="en-US"/>
        </w:rPr>
        <w:t>1</w:t>
      </w:r>
      <w:r w:rsidRPr="005E3198">
        <w:rPr>
          <w:rFonts w:ascii="Times New Roman" w:hAnsi="Times New Roman" w:cs="Times New Roman"/>
          <w:sz w:val="24"/>
          <w:szCs w:val="24"/>
          <w:lang w:val="en-US"/>
        </w:rPr>
        <w:t xml:space="preserve">*, </w:t>
      </w:r>
      <w:proofErr w:type="spellStart"/>
      <w:r w:rsidRPr="005E3198">
        <w:rPr>
          <w:rFonts w:ascii="Times New Roman" w:hAnsi="Times New Roman" w:cs="Times New Roman"/>
          <w:sz w:val="24"/>
          <w:szCs w:val="24"/>
          <w:lang w:val="en-US"/>
        </w:rPr>
        <w:t>Alkuin</w:t>
      </w:r>
      <w:proofErr w:type="spellEnd"/>
      <w:r w:rsidRPr="005E3198">
        <w:rPr>
          <w:rFonts w:ascii="Times New Roman" w:hAnsi="Times New Roman" w:cs="Times New Roman"/>
          <w:sz w:val="24"/>
          <w:szCs w:val="24"/>
          <w:lang w:val="en-US"/>
        </w:rPr>
        <w:t xml:space="preserve"> Koenig</w:t>
      </w:r>
      <w:r w:rsidRPr="005E3198">
        <w:rPr>
          <w:rFonts w:ascii="Times New Roman" w:hAnsi="Times New Roman" w:cs="Times New Roman"/>
          <w:sz w:val="24"/>
          <w:szCs w:val="24"/>
          <w:vertAlign w:val="superscript"/>
          <w:lang w:val="en-US"/>
        </w:rPr>
        <w:t>2</w:t>
      </w:r>
      <w:r w:rsidRPr="005E3198">
        <w:rPr>
          <w:rFonts w:ascii="Times New Roman" w:hAnsi="Times New Roman" w:cs="Times New Roman"/>
          <w:sz w:val="24"/>
          <w:szCs w:val="24"/>
          <w:lang w:val="en-US"/>
        </w:rPr>
        <w:t xml:space="preserve">, </w:t>
      </w:r>
      <w:proofErr w:type="spellStart"/>
      <w:r w:rsidRPr="005E3198">
        <w:rPr>
          <w:rFonts w:ascii="Times New Roman" w:hAnsi="Times New Roman" w:cs="Times New Roman"/>
          <w:sz w:val="24"/>
          <w:szCs w:val="24"/>
          <w:lang w:val="en-US"/>
        </w:rPr>
        <w:t>Nadiia</w:t>
      </w:r>
      <w:proofErr w:type="spellEnd"/>
      <w:r w:rsidRPr="005E3198">
        <w:rPr>
          <w:rFonts w:ascii="Times New Roman" w:hAnsi="Times New Roman" w:cs="Times New Roman"/>
          <w:sz w:val="24"/>
          <w:szCs w:val="24"/>
          <w:lang w:val="en-US"/>
        </w:rPr>
        <w:t xml:space="preserve"> </w:t>
      </w:r>
      <w:r w:rsidRPr="00933B80">
        <w:rPr>
          <w:rFonts w:ascii="Times New Roman" w:hAnsi="Times New Roman" w:cs="Times New Roman"/>
          <w:sz w:val="24"/>
          <w:szCs w:val="24"/>
          <w:lang w:val="en-US"/>
        </w:rPr>
        <w:t>Yakovenko</w:t>
      </w:r>
      <w:r w:rsidRPr="00933B80">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w:t>
      </w:r>
      <w:r w:rsidRPr="00933B80">
        <w:rPr>
          <w:rFonts w:ascii="Times New Roman" w:hAnsi="Times New Roman" w:cs="Times New Roman"/>
          <w:sz w:val="24"/>
          <w:szCs w:val="24"/>
          <w:lang w:val="en-US"/>
        </w:rPr>
        <w:t>Oskar</w:t>
      </w:r>
      <w:r w:rsidRPr="005E3198">
        <w:rPr>
          <w:rFonts w:ascii="Times New Roman" w:hAnsi="Times New Roman" w:cs="Times New Roman"/>
          <w:sz w:val="24"/>
          <w:szCs w:val="24"/>
          <w:lang w:val="en-US"/>
        </w:rPr>
        <w:t xml:space="preserve"> Hagelskjær</w:t>
      </w:r>
      <w:r w:rsidRPr="005E3198">
        <w:rPr>
          <w:rFonts w:ascii="Times New Roman" w:hAnsi="Times New Roman" w:cs="Times New Roman"/>
          <w:sz w:val="24"/>
          <w:szCs w:val="24"/>
          <w:vertAlign w:val="superscript"/>
          <w:lang w:val="en-US"/>
        </w:rPr>
        <w:t>1,3</w:t>
      </w:r>
      <w:r w:rsidRPr="005E3198">
        <w:rPr>
          <w:rFonts w:ascii="Times New Roman" w:hAnsi="Times New Roman" w:cs="Times New Roman"/>
          <w:sz w:val="24"/>
          <w:szCs w:val="24"/>
          <w:lang w:val="en-US"/>
        </w:rPr>
        <w:t xml:space="preserve">, </w:t>
      </w:r>
      <w:proofErr w:type="spellStart"/>
      <w:r w:rsidRPr="005E3198">
        <w:rPr>
          <w:rFonts w:ascii="Times New Roman" w:hAnsi="Times New Roman" w:cs="Times New Roman"/>
          <w:sz w:val="24"/>
          <w:szCs w:val="24"/>
          <w:lang w:val="en-US"/>
        </w:rPr>
        <w:t>Henar</w:t>
      </w:r>
      <w:proofErr w:type="spellEnd"/>
      <w:r w:rsidRPr="005E3198">
        <w:rPr>
          <w:rFonts w:ascii="Times New Roman" w:hAnsi="Times New Roman" w:cs="Times New Roman"/>
          <w:sz w:val="24"/>
          <w:szCs w:val="24"/>
          <w:lang w:val="en-US"/>
        </w:rPr>
        <w:t xml:space="preserve"> Margenat</w:t>
      </w:r>
      <w:r w:rsidRPr="005E3198">
        <w:rPr>
          <w:rFonts w:ascii="Times New Roman" w:hAnsi="Times New Roman" w:cs="Times New Roman"/>
          <w:sz w:val="24"/>
          <w:szCs w:val="24"/>
          <w:vertAlign w:val="superscript"/>
          <w:lang w:val="en-US"/>
        </w:rPr>
        <w:t>3</w:t>
      </w:r>
      <w:r w:rsidRPr="005E3198">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5E3198">
        <w:rPr>
          <w:rFonts w:ascii="Times New Roman" w:hAnsi="Times New Roman" w:cs="Times New Roman"/>
          <w:sz w:val="24"/>
          <w:szCs w:val="24"/>
          <w:lang w:val="en-US"/>
        </w:rPr>
        <w:t xml:space="preserve">ophia </w:t>
      </w:r>
      <w:r w:rsidR="0077145C">
        <w:rPr>
          <w:rFonts w:ascii="Times New Roman" w:hAnsi="Times New Roman" w:cs="Times New Roman"/>
          <w:sz w:val="24"/>
          <w:szCs w:val="24"/>
          <w:lang w:val="en-US"/>
        </w:rPr>
        <w:t xml:space="preserve">V. </w:t>
      </w:r>
      <w:r w:rsidRPr="005E3198">
        <w:rPr>
          <w:rFonts w:ascii="Times New Roman" w:hAnsi="Times New Roman" w:cs="Times New Roman"/>
          <w:sz w:val="24"/>
          <w:szCs w:val="24"/>
          <w:lang w:val="en-US"/>
        </w:rPr>
        <w:t>Hansson</w:t>
      </w:r>
      <w:r w:rsidRPr="005E3198">
        <w:rPr>
          <w:rFonts w:ascii="Times New Roman" w:hAnsi="Times New Roman" w:cs="Times New Roman"/>
          <w:sz w:val="24"/>
          <w:szCs w:val="24"/>
          <w:vertAlign w:val="superscript"/>
          <w:lang w:val="en-US"/>
        </w:rPr>
        <w:t>3</w:t>
      </w:r>
      <w:r w:rsidRPr="005E3198">
        <w:rPr>
          <w:rFonts w:ascii="Times New Roman" w:hAnsi="Times New Roman" w:cs="Times New Roman"/>
          <w:sz w:val="24"/>
          <w:szCs w:val="24"/>
          <w:lang w:val="en-US"/>
        </w:rPr>
        <w:t xml:space="preserve">, Francois </w:t>
      </w:r>
      <w:r w:rsidR="00D5677E">
        <w:rPr>
          <w:rFonts w:ascii="Times New Roman" w:hAnsi="Times New Roman" w:cs="Times New Roman"/>
          <w:sz w:val="24"/>
          <w:szCs w:val="24"/>
          <w:lang w:val="en-US"/>
        </w:rPr>
        <w:t>D</w:t>
      </w:r>
      <w:r w:rsidRPr="005E3198">
        <w:rPr>
          <w:rFonts w:ascii="Times New Roman" w:hAnsi="Times New Roman" w:cs="Times New Roman"/>
          <w:sz w:val="24"/>
          <w:szCs w:val="24"/>
          <w:lang w:val="en-US"/>
        </w:rPr>
        <w:t>e Vleeschouwer</w:t>
      </w:r>
      <w:r w:rsidRPr="005E3198">
        <w:rPr>
          <w:rFonts w:ascii="Times New Roman" w:hAnsi="Times New Roman" w:cs="Times New Roman"/>
          <w:sz w:val="24"/>
          <w:szCs w:val="24"/>
          <w:vertAlign w:val="superscript"/>
          <w:lang w:val="en-US"/>
        </w:rPr>
        <w:t>4</w:t>
      </w:r>
      <w:r w:rsidRPr="005E3198">
        <w:rPr>
          <w:rFonts w:ascii="Times New Roman" w:hAnsi="Times New Roman" w:cs="Times New Roman"/>
          <w:sz w:val="24"/>
          <w:szCs w:val="24"/>
          <w:lang w:val="en-US"/>
        </w:rPr>
        <w:t>, Olivier Magand</w:t>
      </w:r>
      <w:r w:rsidRPr="005E3198">
        <w:rPr>
          <w:rFonts w:ascii="Times New Roman" w:hAnsi="Times New Roman" w:cs="Times New Roman"/>
          <w:sz w:val="24"/>
          <w:szCs w:val="24"/>
          <w:vertAlign w:val="superscript"/>
          <w:lang w:val="en-US"/>
        </w:rPr>
        <w:t>2</w:t>
      </w:r>
      <w:r w:rsidRPr="005E3198">
        <w:rPr>
          <w:rFonts w:ascii="Times New Roman" w:hAnsi="Times New Roman" w:cs="Times New Roman"/>
          <w:sz w:val="24"/>
          <w:szCs w:val="24"/>
          <w:lang w:val="en-US"/>
        </w:rPr>
        <w:t>, Gael Le Roux</w:t>
      </w:r>
      <w:r w:rsidRPr="005E3198">
        <w:rPr>
          <w:rFonts w:ascii="Times New Roman" w:hAnsi="Times New Roman" w:cs="Times New Roman"/>
          <w:sz w:val="24"/>
          <w:szCs w:val="24"/>
          <w:vertAlign w:val="superscript"/>
          <w:lang w:val="en-US"/>
        </w:rPr>
        <w:t>3</w:t>
      </w:r>
      <w:r w:rsidRPr="005E3198">
        <w:rPr>
          <w:rFonts w:ascii="Times New Roman" w:hAnsi="Times New Roman" w:cs="Times New Roman"/>
          <w:sz w:val="24"/>
          <w:szCs w:val="24"/>
          <w:lang w:val="en-US"/>
        </w:rPr>
        <w:t xml:space="preserve">, Jennie </w:t>
      </w:r>
      <w:r>
        <w:rPr>
          <w:rFonts w:ascii="Times New Roman" w:hAnsi="Times New Roman" w:cs="Times New Roman"/>
          <w:sz w:val="24"/>
          <w:szCs w:val="24"/>
          <w:lang w:val="en-US"/>
        </w:rPr>
        <w:t xml:space="preserve">L. </w:t>
      </w:r>
      <w:r w:rsidRPr="005E3198">
        <w:rPr>
          <w:rFonts w:ascii="Times New Roman" w:hAnsi="Times New Roman" w:cs="Times New Roman"/>
          <w:sz w:val="24"/>
          <w:szCs w:val="24"/>
          <w:lang w:val="en-US"/>
        </w:rPr>
        <w:t>Thomas</w:t>
      </w:r>
      <w:r w:rsidRPr="005E3198">
        <w:rPr>
          <w:rFonts w:ascii="Times New Roman" w:hAnsi="Times New Roman" w:cs="Times New Roman"/>
          <w:sz w:val="24"/>
          <w:szCs w:val="24"/>
          <w:vertAlign w:val="superscript"/>
          <w:lang w:val="en-US"/>
        </w:rPr>
        <w:t>2</w:t>
      </w:r>
    </w:p>
    <w:p w:rsidR="00AB4408" w:rsidRPr="005E3198" w:rsidRDefault="00AB4408" w:rsidP="00AB4408">
      <w:pPr>
        <w:spacing w:after="0" w:line="240" w:lineRule="auto"/>
        <w:jc w:val="both"/>
        <w:rPr>
          <w:rFonts w:ascii="Times New Roman" w:hAnsi="Times New Roman" w:cs="Times New Roman"/>
          <w:sz w:val="24"/>
          <w:szCs w:val="24"/>
        </w:rPr>
      </w:pPr>
      <w:r w:rsidRPr="005E3198">
        <w:rPr>
          <w:rFonts w:ascii="Times New Roman" w:hAnsi="Times New Roman" w:cs="Times New Roman"/>
          <w:sz w:val="24"/>
          <w:szCs w:val="24"/>
          <w:vertAlign w:val="superscript"/>
        </w:rPr>
        <w:t>1</w:t>
      </w:r>
      <w:r w:rsidRPr="005E3198">
        <w:rPr>
          <w:rFonts w:ascii="Times New Roman" w:hAnsi="Times New Roman" w:cs="Times New Roman"/>
          <w:sz w:val="24"/>
          <w:szCs w:val="24"/>
        </w:rPr>
        <w:t xml:space="preserve"> Géosciences Environnement Toulouse, </w:t>
      </w:r>
      <w:bookmarkStart w:id="2" w:name="_Hlk95811307"/>
      <w:r w:rsidRPr="005E3198">
        <w:rPr>
          <w:rFonts w:ascii="Times New Roman" w:hAnsi="Times New Roman" w:cs="Times New Roman"/>
          <w:sz w:val="24"/>
          <w:szCs w:val="24"/>
        </w:rPr>
        <w:t>CNRS/IRD/Université Paul Sabatier Toulouse 3, France</w:t>
      </w:r>
      <w:bookmarkEnd w:id="2"/>
    </w:p>
    <w:p w:rsidR="00AB4408" w:rsidRPr="005E3198" w:rsidRDefault="00AB4408" w:rsidP="00AB4408">
      <w:pPr>
        <w:spacing w:after="0" w:line="240" w:lineRule="auto"/>
        <w:jc w:val="both"/>
        <w:rPr>
          <w:rFonts w:ascii="Times New Roman" w:hAnsi="Times New Roman" w:cs="Times New Roman"/>
          <w:sz w:val="24"/>
          <w:szCs w:val="24"/>
          <w:lang w:val="en-US"/>
        </w:rPr>
      </w:pPr>
      <w:r w:rsidRPr="005E3198">
        <w:rPr>
          <w:rFonts w:ascii="Times New Roman" w:hAnsi="Times New Roman" w:cs="Times New Roman"/>
          <w:color w:val="000000"/>
          <w:sz w:val="24"/>
          <w:szCs w:val="24"/>
          <w:vertAlign w:val="superscript"/>
        </w:rPr>
        <w:t>2</w:t>
      </w:r>
      <w:r w:rsidRPr="005E3198">
        <w:rPr>
          <w:rFonts w:ascii="Times New Roman" w:hAnsi="Times New Roman" w:cs="Times New Roman"/>
          <w:color w:val="000000"/>
          <w:sz w:val="24"/>
          <w:szCs w:val="24"/>
        </w:rPr>
        <w:t xml:space="preserve"> Institut des Géosciences de l’Environnement, Univ. </w:t>
      </w:r>
      <w:r w:rsidRPr="005E3198">
        <w:rPr>
          <w:rFonts w:ascii="Times New Roman" w:hAnsi="Times New Roman" w:cs="Times New Roman"/>
          <w:color w:val="000000"/>
          <w:sz w:val="24"/>
          <w:szCs w:val="24"/>
          <w:lang w:val="en-US"/>
        </w:rPr>
        <w:t>Grenoble Alpes, CNRS, IRD, Grenoble INP, Grenoble, France</w:t>
      </w:r>
    </w:p>
    <w:p w:rsidR="00AB4408" w:rsidRPr="005E3198" w:rsidRDefault="00AB4408" w:rsidP="00AB4408">
      <w:pPr>
        <w:spacing w:after="0" w:line="240" w:lineRule="auto"/>
        <w:jc w:val="both"/>
        <w:rPr>
          <w:rFonts w:ascii="Times New Roman" w:hAnsi="Times New Roman" w:cs="Times New Roman"/>
          <w:color w:val="000000"/>
          <w:sz w:val="24"/>
          <w:szCs w:val="24"/>
        </w:rPr>
      </w:pPr>
      <w:r w:rsidRPr="005E3198">
        <w:rPr>
          <w:rFonts w:ascii="Times New Roman" w:hAnsi="Times New Roman" w:cs="Times New Roman"/>
          <w:color w:val="000000"/>
          <w:sz w:val="24"/>
          <w:szCs w:val="24"/>
          <w:vertAlign w:val="superscript"/>
        </w:rPr>
        <w:t>3</w:t>
      </w:r>
      <w:r w:rsidRPr="005E3198">
        <w:rPr>
          <w:rFonts w:ascii="Times New Roman" w:hAnsi="Times New Roman" w:cs="Times New Roman"/>
          <w:color w:val="000000"/>
          <w:sz w:val="24"/>
          <w:szCs w:val="24"/>
        </w:rPr>
        <w:t xml:space="preserve"> Laboratoire écologie fonctionnelle et environnement, </w:t>
      </w:r>
      <w:r w:rsidR="0077145C">
        <w:rPr>
          <w:rFonts w:ascii="Times New Roman" w:hAnsi="Times New Roman" w:cs="Times New Roman"/>
          <w:color w:val="000000"/>
          <w:sz w:val="24"/>
          <w:szCs w:val="24"/>
        </w:rPr>
        <w:t>CNRS/INP/</w:t>
      </w:r>
      <w:r w:rsidRPr="005E3198">
        <w:rPr>
          <w:rFonts w:ascii="Times New Roman" w:hAnsi="Times New Roman" w:cs="Times New Roman"/>
          <w:color w:val="000000"/>
          <w:sz w:val="24"/>
          <w:szCs w:val="24"/>
        </w:rPr>
        <w:t>Université de Toulouse, Av. de l'</w:t>
      </w:r>
      <w:proofErr w:type="spellStart"/>
      <w:r w:rsidRPr="005E3198">
        <w:rPr>
          <w:rFonts w:ascii="Times New Roman" w:hAnsi="Times New Roman" w:cs="Times New Roman"/>
          <w:color w:val="000000"/>
          <w:sz w:val="24"/>
          <w:szCs w:val="24"/>
        </w:rPr>
        <w:t>Agrobiopole</w:t>
      </w:r>
      <w:proofErr w:type="spellEnd"/>
      <w:r w:rsidRPr="005E3198">
        <w:rPr>
          <w:rFonts w:ascii="Times New Roman" w:hAnsi="Times New Roman" w:cs="Times New Roman"/>
          <w:color w:val="000000"/>
          <w:sz w:val="24"/>
          <w:szCs w:val="24"/>
        </w:rPr>
        <w:t>, 31326 Toulouse, France</w:t>
      </w:r>
    </w:p>
    <w:p w:rsidR="00AB4408" w:rsidRPr="005E3198" w:rsidRDefault="00AB4408" w:rsidP="00AB4408">
      <w:pPr>
        <w:spacing w:after="0" w:line="240" w:lineRule="auto"/>
        <w:jc w:val="both"/>
        <w:rPr>
          <w:rFonts w:ascii="Times New Roman" w:hAnsi="Times New Roman" w:cs="Times New Roman"/>
          <w:sz w:val="24"/>
          <w:szCs w:val="24"/>
          <w:lang w:val="es-ES"/>
        </w:rPr>
      </w:pPr>
      <w:r w:rsidRPr="005E3198">
        <w:rPr>
          <w:rFonts w:ascii="Times New Roman" w:hAnsi="Times New Roman" w:cs="Times New Roman"/>
          <w:sz w:val="24"/>
          <w:szCs w:val="24"/>
          <w:vertAlign w:val="superscript"/>
          <w:lang w:val="es-ES"/>
        </w:rPr>
        <w:t>4</w:t>
      </w:r>
      <w:r w:rsidRPr="005E3198">
        <w:rPr>
          <w:rFonts w:ascii="Times New Roman" w:hAnsi="Times New Roman" w:cs="Times New Roman"/>
          <w:sz w:val="24"/>
          <w:szCs w:val="24"/>
          <w:lang w:val="es-ES"/>
        </w:rPr>
        <w:t xml:space="preserve"> Instituto Franco-Argentino para el Estudio del Clima y sus Impactos (UMI 3351 IFAECI/CNRS-CONICET-UBA-IRD), Universidad de Buenos Aires, Argentina</w:t>
      </w:r>
    </w:p>
    <w:p w:rsidR="00AB4408" w:rsidRPr="005E3198" w:rsidRDefault="00AB4408" w:rsidP="00AB4408">
      <w:pPr>
        <w:spacing w:line="240" w:lineRule="auto"/>
        <w:rPr>
          <w:rFonts w:ascii="Times New Roman" w:hAnsi="Times New Roman" w:cs="Times New Roman"/>
          <w:sz w:val="24"/>
          <w:szCs w:val="24"/>
          <w:lang w:val="es-ES"/>
        </w:rPr>
      </w:pPr>
    </w:p>
    <w:p w:rsidR="00AB4408" w:rsidRDefault="00AB4408" w:rsidP="00AB4408">
      <w:pPr>
        <w:spacing w:after="0" w:line="240" w:lineRule="auto"/>
        <w:rPr>
          <w:rStyle w:val="Hyperlink"/>
          <w:rFonts w:ascii="Times New Roman" w:hAnsi="Times New Roman" w:cs="Times New Roman"/>
          <w:sz w:val="24"/>
          <w:szCs w:val="24"/>
          <w:lang w:val="en-US"/>
        </w:rPr>
      </w:pPr>
      <w:r w:rsidRPr="005E3198">
        <w:rPr>
          <w:rFonts w:ascii="Times New Roman" w:hAnsi="Times New Roman" w:cs="Times New Roman"/>
          <w:sz w:val="24"/>
          <w:szCs w:val="24"/>
          <w:lang w:val="en-US"/>
        </w:rPr>
        <w:t xml:space="preserve">*Corresponding author: </w:t>
      </w:r>
      <w:hyperlink r:id="rId5" w:history="1">
        <w:r w:rsidRPr="005E3198">
          <w:rPr>
            <w:rStyle w:val="Hyperlink"/>
            <w:rFonts w:ascii="Times New Roman" w:hAnsi="Times New Roman" w:cs="Times New Roman"/>
            <w:sz w:val="24"/>
            <w:szCs w:val="24"/>
            <w:lang w:val="en-US"/>
          </w:rPr>
          <w:t>jeroen.sonke@get.omp.eu</w:t>
        </w:r>
      </w:hyperlink>
    </w:p>
    <w:p w:rsidR="00AB4408" w:rsidRDefault="00AB4408" w:rsidP="00AB4408">
      <w:pPr>
        <w:spacing w:line="240" w:lineRule="auto"/>
        <w:rPr>
          <w:rFonts w:ascii="Times New Roman" w:hAnsi="Times New Roman" w:cs="Times New Roman"/>
          <w:b/>
          <w:bCs/>
          <w:sz w:val="24"/>
          <w:szCs w:val="24"/>
          <w:lang w:val="en-US"/>
        </w:rPr>
      </w:pPr>
    </w:p>
    <w:p w:rsidR="00AB4408" w:rsidRDefault="00AB4408">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rsidR="00AB4408" w:rsidRPr="0092367F" w:rsidRDefault="00AB4408" w:rsidP="00AB4408">
      <w:pPr>
        <w:spacing w:line="240" w:lineRule="auto"/>
        <w:rPr>
          <w:rFonts w:ascii="Times New Roman" w:hAnsi="Times New Roman" w:cs="Times New Roman"/>
          <w:b/>
          <w:bCs/>
          <w:sz w:val="24"/>
          <w:szCs w:val="24"/>
          <w:lang w:val="en-US"/>
        </w:rPr>
      </w:pPr>
      <w:r w:rsidRPr="0092367F">
        <w:rPr>
          <w:rFonts w:ascii="Times New Roman" w:hAnsi="Times New Roman" w:cs="Times New Roman"/>
          <w:b/>
          <w:bCs/>
          <w:sz w:val="24"/>
          <w:szCs w:val="24"/>
          <w:lang w:val="en-US"/>
        </w:rPr>
        <w:lastRenderedPageBreak/>
        <w:t xml:space="preserve">Table </w:t>
      </w:r>
      <w:r>
        <w:rPr>
          <w:rFonts w:ascii="Times New Roman" w:hAnsi="Times New Roman" w:cs="Times New Roman"/>
          <w:b/>
          <w:bCs/>
          <w:sz w:val="24"/>
          <w:szCs w:val="24"/>
          <w:lang w:val="en-US"/>
        </w:rPr>
        <w:t>S1</w:t>
      </w:r>
      <w:r w:rsidRPr="0092367F">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B</w:t>
      </w:r>
      <w:r w:rsidRPr="0092367F">
        <w:rPr>
          <w:rFonts w:ascii="Times New Roman" w:hAnsi="Times New Roman" w:cs="Times New Roman"/>
          <w:b/>
          <w:bCs/>
          <w:sz w:val="24"/>
          <w:szCs w:val="24"/>
          <w:lang w:val="en-US"/>
        </w:rPr>
        <w:t>ox model mass transfer coefficients k (y</w:t>
      </w:r>
      <w:r w:rsidRPr="0092367F">
        <w:rPr>
          <w:rFonts w:ascii="Times New Roman" w:hAnsi="Times New Roman" w:cs="Times New Roman"/>
          <w:b/>
          <w:bCs/>
          <w:sz w:val="24"/>
          <w:szCs w:val="24"/>
          <w:vertAlign w:val="superscript"/>
          <w:lang w:val="en-US"/>
        </w:rPr>
        <w:t>-1</w:t>
      </w:r>
      <w:r w:rsidRPr="0092367F">
        <w:rPr>
          <w:rFonts w:ascii="Times New Roman" w:hAnsi="Times New Roman" w:cs="Times New Roman"/>
          <w:b/>
          <w:bCs/>
          <w:sz w:val="24"/>
          <w:szCs w:val="24"/>
          <w:lang w:val="en-US"/>
        </w:rPr>
        <w:t>).</w:t>
      </w:r>
    </w:p>
    <w:tbl>
      <w:tblPr>
        <w:tblStyle w:val="TableGrid"/>
        <w:tblW w:w="5120" w:type="dxa"/>
        <w:tblLook w:val="04A0" w:firstRow="1" w:lastRow="0" w:firstColumn="1" w:lastColumn="0" w:noHBand="0" w:noVBand="1"/>
      </w:tblPr>
      <w:tblGrid>
        <w:gridCol w:w="3880"/>
        <w:gridCol w:w="1240"/>
      </w:tblGrid>
      <w:tr w:rsidR="00AB4408" w:rsidRPr="005E3198" w:rsidTr="004F583E">
        <w:trPr>
          <w:trHeight w:val="288"/>
        </w:trPr>
        <w:tc>
          <w:tcPr>
            <w:tcW w:w="3880" w:type="dxa"/>
            <w:noWrap/>
          </w:tcPr>
          <w:p w:rsidR="00AB4408" w:rsidRPr="005E3198" w:rsidRDefault="00AB4408" w:rsidP="004F583E">
            <w:pPr>
              <w:rPr>
                <w:rFonts w:ascii="Times New Roman" w:eastAsia="Times New Roman" w:hAnsi="Times New Roman" w:cs="Times New Roman"/>
                <w:b/>
                <w:color w:val="000000"/>
                <w:sz w:val="24"/>
                <w:szCs w:val="24"/>
                <w:lang w:val="en-US"/>
              </w:rPr>
            </w:pPr>
          </w:p>
        </w:tc>
        <w:tc>
          <w:tcPr>
            <w:tcW w:w="1240" w:type="dxa"/>
            <w:noWrap/>
          </w:tcPr>
          <w:p w:rsidR="00AB4408" w:rsidRPr="005E3198" w:rsidRDefault="00AB4408" w:rsidP="004F583E">
            <w:pPr>
              <w:jc w:val="right"/>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 xml:space="preserve">k </w:t>
            </w:r>
            <w:r w:rsidRPr="005E3198">
              <w:rPr>
                <w:rFonts w:ascii="Times New Roman" w:eastAsia="Times New Roman" w:hAnsi="Times New Roman" w:cs="Times New Roman"/>
                <w:b/>
                <w:color w:val="000000"/>
                <w:sz w:val="24"/>
                <w:szCs w:val="24"/>
                <w:lang w:val="en-US"/>
              </w:rPr>
              <w:t>y</w:t>
            </w:r>
            <w:r w:rsidRPr="005E3198">
              <w:rPr>
                <w:rFonts w:ascii="Times New Roman" w:eastAsia="Times New Roman" w:hAnsi="Times New Roman" w:cs="Times New Roman"/>
                <w:b/>
                <w:color w:val="000000"/>
                <w:sz w:val="24"/>
                <w:szCs w:val="24"/>
                <w:vertAlign w:val="superscript"/>
                <w:lang w:val="en-US"/>
              </w:rPr>
              <w:t>-1</w:t>
            </w:r>
          </w:p>
        </w:tc>
      </w:tr>
      <w:tr w:rsidR="00AB4408" w:rsidRPr="005E3198" w:rsidTr="004F583E">
        <w:trPr>
          <w:trHeight w:val="288"/>
        </w:trPr>
        <w:tc>
          <w:tcPr>
            <w:tcW w:w="3880" w:type="dxa"/>
            <w:noWrap/>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k_beached</w:t>
            </w:r>
            <w:proofErr w:type="spellEnd"/>
            <w:r w:rsidRPr="005E3198">
              <w:rPr>
                <w:rFonts w:ascii="Times New Roman" w:eastAsia="Times New Roman" w:hAnsi="Times New Roman" w:cs="Times New Roman"/>
                <w:color w:val="000000"/>
                <w:sz w:val="24"/>
                <w:szCs w:val="24"/>
                <w:lang w:val="en-US"/>
              </w:rPr>
              <w:t xml:space="preserve"> P to LMP</w:t>
            </w:r>
          </w:p>
        </w:tc>
        <w:tc>
          <w:tcPr>
            <w:tcW w:w="1240" w:type="dxa"/>
            <w:noWrap/>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3.00E-02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w:t>
            </w:r>
            <w:r>
              <w:rPr>
                <w:rFonts w:ascii="Times New Roman" w:eastAsia="Times New Roman" w:hAnsi="Times New Roman" w:cs="Times New Roman"/>
                <w:color w:val="000000"/>
                <w:sz w:val="24"/>
                <w:szCs w:val="24"/>
                <w:lang w:val="en-US"/>
              </w:rPr>
              <w:t>SurfOce</w:t>
            </w:r>
            <w:proofErr w:type="spellEnd"/>
            <w:r>
              <w:rPr>
                <w:rFonts w:ascii="Times New Roman" w:eastAsia="Times New Roman" w:hAnsi="Times New Roman" w:cs="Times New Roman"/>
                <w:color w:val="000000"/>
                <w:sz w:val="24"/>
                <w:szCs w:val="24"/>
                <w:lang w:val="en-US"/>
              </w:rPr>
              <w:t xml:space="preserve"> </w:t>
            </w:r>
            <w:r w:rsidRPr="005E3198">
              <w:rPr>
                <w:rFonts w:ascii="Times New Roman" w:eastAsia="Times New Roman" w:hAnsi="Times New Roman" w:cs="Times New Roman"/>
                <w:color w:val="000000"/>
                <w:sz w:val="24"/>
                <w:szCs w:val="24"/>
                <w:lang w:val="en-US"/>
              </w:rPr>
              <w:t xml:space="preserve">LMP to </w:t>
            </w:r>
            <w:proofErr w:type="spellStart"/>
            <w:r w:rsidRPr="005E3198">
              <w:rPr>
                <w:rFonts w:ascii="Times New Roman" w:eastAsia="Times New Roman" w:hAnsi="Times New Roman" w:cs="Times New Roman"/>
                <w:color w:val="000000"/>
                <w:sz w:val="24"/>
                <w:szCs w:val="24"/>
                <w:lang w:val="en-US"/>
              </w:rPr>
              <w:t>DeepOce</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1.96E+02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w:t>
            </w:r>
            <w:r>
              <w:rPr>
                <w:rFonts w:ascii="Times New Roman" w:eastAsia="Times New Roman" w:hAnsi="Times New Roman" w:cs="Times New Roman"/>
                <w:color w:val="000000"/>
                <w:sz w:val="24"/>
                <w:szCs w:val="24"/>
                <w:lang w:val="en-US"/>
              </w:rPr>
              <w:t>SurfOce</w:t>
            </w:r>
            <w:proofErr w:type="spellEnd"/>
            <w:r>
              <w:rPr>
                <w:rFonts w:ascii="Times New Roman" w:eastAsia="Times New Roman" w:hAnsi="Times New Roman" w:cs="Times New Roman"/>
                <w:color w:val="000000"/>
                <w:sz w:val="24"/>
                <w:szCs w:val="24"/>
                <w:lang w:val="en-US"/>
              </w:rPr>
              <w:t xml:space="preserve"> </w:t>
            </w:r>
            <w:r w:rsidRPr="005E3198">
              <w:rPr>
                <w:rFonts w:ascii="Times New Roman" w:eastAsia="Times New Roman" w:hAnsi="Times New Roman" w:cs="Times New Roman"/>
                <w:color w:val="000000"/>
                <w:sz w:val="24"/>
                <w:szCs w:val="24"/>
                <w:lang w:val="en-US"/>
              </w:rPr>
              <w:t xml:space="preserve">SMP to </w:t>
            </w:r>
            <w:proofErr w:type="spellStart"/>
            <w:r w:rsidRPr="005E3198">
              <w:rPr>
                <w:rFonts w:ascii="Times New Roman" w:eastAsia="Times New Roman" w:hAnsi="Times New Roman" w:cs="Times New Roman"/>
                <w:color w:val="000000"/>
                <w:sz w:val="24"/>
                <w:szCs w:val="24"/>
                <w:lang w:val="en-US"/>
              </w:rPr>
              <w:t>DeepOce</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3.25E+01</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k_P_Disc</w:t>
            </w:r>
            <w:proofErr w:type="spellEnd"/>
            <w:r w:rsidRPr="005E3198">
              <w:rPr>
                <w:rFonts w:ascii="Times New Roman" w:eastAsia="Times New Roman" w:hAnsi="Times New Roman" w:cs="Times New Roman"/>
                <w:color w:val="000000"/>
                <w:sz w:val="24"/>
                <w:szCs w:val="24"/>
                <w:lang w:val="en-US"/>
              </w:rPr>
              <w:t xml:space="preserve"> to river to </w:t>
            </w:r>
            <w:proofErr w:type="spellStart"/>
            <w:r w:rsidRPr="005E3198">
              <w:rPr>
                <w:rFonts w:ascii="Times New Roman" w:eastAsia="Times New Roman" w:hAnsi="Times New Roman" w:cs="Times New Roman"/>
                <w:color w:val="000000"/>
                <w:sz w:val="24"/>
                <w:szCs w:val="24"/>
                <w:lang w:val="en-US"/>
              </w:rPr>
              <w:t>SurfOce</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1.</w:t>
            </w:r>
            <w:r w:rsidR="00EB34FF">
              <w:rPr>
                <w:rFonts w:ascii="Times New Roman" w:eastAsia="Times New Roman" w:hAnsi="Times New Roman" w:cs="Times New Roman"/>
                <w:color w:val="000000"/>
                <w:sz w:val="24"/>
                <w:szCs w:val="24"/>
                <w:lang w:val="en-US"/>
              </w:rPr>
              <w:t>00</w:t>
            </w:r>
            <w:r w:rsidRPr="005E3198">
              <w:rPr>
                <w:rFonts w:ascii="Times New Roman" w:eastAsia="Times New Roman" w:hAnsi="Times New Roman" w:cs="Times New Roman"/>
                <w:color w:val="000000"/>
                <w:sz w:val="24"/>
                <w:szCs w:val="24"/>
                <w:lang w:val="en-US"/>
              </w:rPr>
              <w:t>E-03</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k_LMP_Disc</w:t>
            </w:r>
            <w:proofErr w:type="spellEnd"/>
            <w:r w:rsidRPr="005E3198">
              <w:rPr>
                <w:rFonts w:ascii="Times New Roman" w:eastAsia="Times New Roman" w:hAnsi="Times New Roman" w:cs="Times New Roman"/>
                <w:color w:val="000000"/>
                <w:sz w:val="24"/>
                <w:szCs w:val="24"/>
                <w:lang w:val="en-US"/>
              </w:rPr>
              <w:t xml:space="preserve"> to river to </w:t>
            </w:r>
            <w:proofErr w:type="spellStart"/>
            <w:r w:rsidRPr="005E3198">
              <w:rPr>
                <w:rFonts w:ascii="Times New Roman" w:eastAsia="Times New Roman" w:hAnsi="Times New Roman" w:cs="Times New Roman"/>
                <w:color w:val="000000"/>
                <w:sz w:val="24"/>
                <w:szCs w:val="24"/>
                <w:lang w:val="en-US"/>
              </w:rPr>
              <w:t>SurfOce</w:t>
            </w:r>
            <w:proofErr w:type="spellEnd"/>
          </w:p>
        </w:tc>
        <w:tc>
          <w:tcPr>
            <w:tcW w:w="1240" w:type="dxa"/>
            <w:noWrap/>
            <w:hideMark/>
          </w:tcPr>
          <w:p w:rsidR="00AB4408" w:rsidRPr="005E3198" w:rsidRDefault="00EB34FF" w:rsidP="004F583E">
            <w:pPr>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6.20</w:t>
            </w:r>
            <w:r w:rsidR="00AB4408" w:rsidRPr="005E3198">
              <w:rPr>
                <w:rFonts w:ascii="Times New Roman" w:eastAsia="Times New Roman" w:hAnsi="Times New Roman" w:cs="Times New Roman"/>
                <w:color w:val="000000"/>
                <w:sz w:val="24"/>
                <w:szCs w:val="24"/>
                <w:lang w:val="en-US"/>
              </w:rPr>
              <w:t>E-03</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k_SMP_Disc</w:t>
            </w:r>
            <w:proofErr w:type="spellEnd"/>
            <w:r w:rsidRPr="005E3198">
              <w:rPr>
                <w:rFonts w:ascii="Times New Roman" w:eastAsia="Times New Roman" w:hAnsi="Times New Roman" w:cs="Times New Roman"/>
                <w:color w:val="000000"/>
                <w:sz w:val="24"/>
                <w:szCs w:val="24"/>
                <w:lang w:val="en-US"/>
              </w:rPr>
              <w:t xml:space="preserve"> to river to </w:t>
            </w:r>
            <w:proofErr w:type="spellStart"/>
            <w:r w:rsidRPr="005E3198">
              <w:rPr>
                <w:rFonts w:ascii="Times New Roman" w:eastAsia="Times New Roman" w:hAnsi="Times New Roman" w:cs="Times New Roman"/>
                <w:color w:val="000000"/>
                <w:sz w:val="24"/>
                <w:szCs w:val="24"/>
                <w:lang w:val="en-US"/>
              </w:rPr>
              <w:t>SurfOce</w:t>
            </w:r>
            <w:proofErr w:type="spellEnd"/>
          </w:p>
        </w:tc>
        <w:tc>
          <w:tcPr>
            <w:tcW w:w="1240" w:type="dxa"/>
            <w:noWrap/>
            <w:hideMark/>
          </w:tcPr>
          <w:p w:rsidR="00AB4408" w:rsidRPr="005E3198" w:rsidRDefault="00EB34FF" w:rsidP="004F583E">
            <w:pPr>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6.20</w:t>
            </w:r>
            <w:r w:rsidR="00AB4408" w:rsidRPr="005E3198">
              <w:rPr>
                <w:rFonts w:ascii="Times New Roman" w:eastAsia="Times New Roman" w:hAnsi="Times New Roman" w:cs="Times New Roman"/>
                <w:color w:val="000000"/>
                <w:sz w:val="24"/>
                <w:szCs w:val="24"/>
                <w:lang w:val="en-US"/>
              </w:rPr>
              <w:t>E-03</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k_Disc</w:t>
            </w:r>
            <w:proofErr w:type="spellEnd"/>
            <w:r w:rsidRPr="005E3198">
              <w:rPr>
                <w:rFonts w:ascii="Times New Roman" w:eastAsia="Times New Roman" w:hAnsi="Times New Roman" w:cs="Times New Roman"/>
                <w:color w:val="000000"/>
                <w:sz w:val="24"/>
                <w:szCs w:val="24"/>
                <w:lang w:val="en-US"/>
              </w:rPr>
              <w:t xml:space="preserve"> P to LMP</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3.00E-02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k_Disc</w:t>
            </w:r>
            <w:proofErr w:type="spellEnd"/>
            <w:r w:rsidRPr="005E3198">
              <w:rPr>
                <w:rFonts w:ascii="Times New Roman" w:eastAsia="Times New Roman" w:hAnsi="Times New Roman" w:cs="Times New Roman"/>
                <w:color w:val="000000"/>
                <w:sz w:val="24"/>
                <w:szCs w:val="24"/>
                <w:lang w:val="en-US"/>
              </w:rPr>
              <w:t xml:space="preserve"> LMP to SMP</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3.00E-02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k_Disc</w:t>
            </w:r>
            <w:proofErr w:type="spellEnd"/>
            <w:r w:rsidRPr="005E3198">
              <w:rPr>
                <w:rFonts w:ascii="Times New Roman" w:eastAsia="Times New Roman" w:hAnsi="Times New Roman" w:cs="Times New Roman"/>
                <w:color w:val="000000"/>
                <w:sz w:val="24"/>
                <w:szCs w:val="24"/>
                <w:lang w:val="en-US"/>
              </w:rPr>
              <w:t xml:space="preserve"> SMP to </w:t>
            </w:r>
            <w:proofErr w:type="spellStart"/>
            <w:r w:rsidRPr="005E3198">
              <w:rPr>
                <w:rFonts w:ascii="Times New Roman" w:eastAsia="Times New Roman" w:hAnsi="Times New Roman" w:cs="Times New Roman"/>
                <w:color w:val="000000"/>
                <w:sz w:val="24"/>
                <w:szCs w:val="24"/>
                <w:lang w:val="en-US"/>
              </w:rPr>
              <w:t>atm</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w:t>
            </w:r>
            <w:r w:rsidR="00EB34FF">
              <w:rPr>
                <w:rFonts w:ascii="Times New Roman" w:eastAsia="Times New Roman" w:hAnsi="Times New Roman" w:cs="Times New Roman"/>
                <w:color w:val="000000"/>
                <w:sz w:val="24"/>
                <w:szCs w:val="24"/>
                <w:lang w:val="en-US"/>
              </w:rPr>
              <w:t>49</w:t>
            </w:r>
            <w:r w:rsidRPr="005E3198">
              <w:rPr>
                <w:rFonts w:ascii="Times New Roman" w:eastAsia="Times New Roman" w:hAnsi="Times New Roman" w:cs="Times New Roman"/>
                <w:color w:val="000000"/>
                <w:sz w:val="24"/>
                <w:szCs w:val="24"/>
                <w:lang w:val="en-US"/>
              </w:rPr>
              <w:t>E-04</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P to beach</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4.00E+00</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LMP to beach</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4.00E+00</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P to </w:t>
            </w:r>
            <w:proofErr w:type="spellStart"/>
            <w:r w:rsidRPr="005E3198">
              <w:rPr>
                <w:rFonts w:ascii="Times New Roman" w:eastAsia="Times New Roman" w:hAnsi="Times New Roman" w:cs="Times New Roman"/>
                <w:color w:val="000000"/>
                <w:sz w:val="24"/>
                <w:szCs w:val="24"/>
                <w:lang w:val="en-US"/>
              </w:rPr>
              <w:t>ShelfSed</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1.37E+03</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LMP </w:t>
            </w:r>
            <w:proofErr w:type="spellStart"/>
            <w:r w:rsidRPr="005E3198">
              <w:rPr>
                <w:rFonts w:ascii="Times New Roman" w:eastAsia="Times New Roman" w:hAnsi="Times New Roman" w:cs="Times New Roman"/>
                <w:color w:val="000000"/>
                <w:sz w:val="24"/>
                <w:szCs w:val="24"/>
                <w:lang w:val="en-US"/>
              </w:rPr>
              <w:t>ShelfSed</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1.96E+02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SMP </w:t>
            </w:r>
            <w:proofErr w:type="spellStart"/>
            <w:r w:rsidRPr="005E3198">
              <w:rPr>
                <w:rFonts w:ascii="Times New Roman" w:eastAsia="Times New Roman" w:hAnsi="Times New Roman" w:cs="Times New Roman"/>
                <w:color w:val="000000"/>
                <w:sz w:val="24"/>
                <w:szCs w:val="24"/>
                <w:lang w:val="en-US"/>
              </w:rPr>
              <w:t>ShelfSed</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3.25E+01</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P to LMP</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3.00E-02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k_SurfOce</w:t>
            </w:r>
            <w:proofErr w:type="spellEnd"/>
            <w:r w:rsidRPr="005E3198">
              <w:rPr>
                <w:rFonts w:ascii="Times New Roman" w:eastAsia="Times New Roman" w:hAnsi="Times New Roman" w:cs="Times New Roman"/>
                <w:color w:val="000000"/>
                <w:sz w:val="24"/>
                <w:szCs w:val="24"/>
                <w:lang w:val="en-US"/>
              </w:rPr>
              <w:t xml:space="preserve"> LMP to SMP</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3.00E-02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k_SMP</w:t>
            </w:r>
            <w:proofErr w:type="spellEnd"/>
            <w:r w:rsidRPr="005E3198">
              <w:rPr>
                <w:rFonts w:ascii="Times New Roman" w:eastAsia="Times New Roman" w:hAnsi="Times New Roman" w:cs="Times New Roman"/>
                <w:color w:val="000000"/>
                <w:sz w:val="24"/>
                <w:szCs w:val="24"/>
                <w:lang w:val="en-US"/>
              </w:rPr>
              <w:t xml:space="preserve"> </w:t>
            </w:r>
            <w:proofErr w:type="spellStart"/>
            <w:r w:rsidRPr="005E3198">
              <w:rPr>
                <w:rFonts w:ascii="Times New Roman" w:eastAsia="Times New Roman" w:hAnsi="Times New Roman" w:cs="Times New Roman"/>
                <w:color w:val="000000"/>
                <w:sz w:val="24"/>
                <w:szCs w:val="24"/>
                <w:lang w:val="en-US"/>
              </w:rPr>
              <w:t>SurfOce</w:t>
            </w:r>
            <w:proofErr w:type="spellEnd"/>
            <w:r w:rsidRPr="005E3198">
              <w:rPr>
                <w:rFonts w:ascii="Times New Roman" w:eastAsia="Times New Roman" w:hAnsi="Times New Roman" w:cs="Times New Roman"/>
                <w:color w:val="000000"/>
                <w:sz w:val="24"/>
                <w:szCs w:val="24"/>
                <w:lang w:val="en-US"/>
              </w:rPr>
              <w:t xml:space="preserve"> to </w:t>
            </w:r>
            <w:proofErr w:type="spellStart"/>
            <w:r w:rsidRPr="005E3198">
              <w:rPr>
                <w:rFonts w:ascii="Times New Roman" w:eastAsia="Times New Roman" w:hAnsi="Times New Roman" w:cs="Times New Roman"/>
                <w:color w:val="000000"/>
                <w:sz w:val="24"/>
                <w:szCs w:val="24"/>
                <w:lang w:val="en-US"/>
              </w:rPr>
              <w:t>atm</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bCs/>
                <w:color w:val="000000"/>
                <w:sz w:val="24"/>
                <w:szCs w:val="24"/>
                <w:lang w:val="en-US"/>
              </w:rPr>
              <w:t>3.</w:t>
            </w:r>
            <w:r w:rsidR="00EB34FF">
              <w:rPr>
                <w:rFonts w:ascii="Times New Roman" w:eastAsia="Times New Roman" w:hAnsi="Times New Roman" w:cs="Times New Roman"/>
                <w:bCs/>
                <w:color w:val="000000"/>
                <w:sz w:val="24"/>
                <w:szCs w:val="24"/>
                <w:lang w:val="en-US"/>
              </w:rPr>
              <w:t>07</w:t>
            </w:r>
            <w:r w:rsidRPr="005E3198">
              <w:rPr>
                <w:rFonts w:ascii="Times New Roman" w:eastAsia="Times New Roman" w:hAnsi="Times New Roman" w:cs="Times New Roman"/>
                <w:bCs/>
                <w:color w:val="000000"/>
                <w:sz w:val="24"/>
                <w:szCs w:val="24"/>
                <w:lang w:val="en-US"/>
              </w:rPr>
              <w:t>E+03</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k_SMP</w:t>
            </w:r>
            <w:proofErr w:type="spellEnd"/>
            <w:r w:rsidRPr="005E3198">
              <w:rPr>
                <w:rFonts w:ascii="Times New Roman" w:eastAsia="Times New Roman" w:hAnsi="Times New Roman" w:cs="Times New Roman"/>
                <w:color w:val="000000"/>
                <w:sz w:val="24"/>
                <w:szCs w:val="24"/>
                <w:lang w:val="en-US"/>
              </w:rPr>
              <w:t xml:space="preserve"> </w:t>
            </w:r>
            <w:proofErr w:type="spellStart"/>
            <w:r w:rsidRPr="005E3198">
              <w:rPr>
                <w:rFonts w:ascii="Times New Roman" w:eastAsia="Times New Roman" w:hAnsi="Times New Roman" w:cs="Times New Roman"/>
                <w:color w:val="000000"/>
                <w:sz w:val="24"/>
                <w:szCs w:val="24"/>
                <w:lang w:val="en-US"/>
              </w:rPr>
              <w:t>terr</w:t>
            </w:r>
            <w:proofErr w:type="spellEnd"/>
            <w:r w:rsidRPr="005E3198">
              <w:rPr>
                <w:rFonts w:ascii="Times New Roman" w:eastAsia="Times New Roman" w:hAnsi="Times New Roman" w:cs="Times New Roman"/>
                <w:color w:val="000000"/>
                <w:sz w:val="24"/>
                <w:szCs w:val="24"/>
                <w:lang w:val="en-US"/>
              </w:rPr>
              <w:t xml:space="preserve"> to </w:t>
            </w:r>
            <w:proofErr w:type="spellStart"/>
            <w:r w:rsidRPr="005E3198">
              <w:rPr>
                <w:rFonts w:ascii="Times New Roman" w:eastAsia="Times New Roman" w:hAnsi="Times New Roman" w:cs="Times New Roman"/>
                <w:color w:val="000000"/>
                <w:sz w:val="24"/>
                <w:szCs w:val="24"/>
                <w:lang w:val="en-US"/>
              </w:rPr>
              <w:t>atm</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bCs/>
                <w:color w:val="000000"/>
                <w:sz w:val="24"/>
                <w:szCs w:val="24"/>
                <w:lang w:val="en-US"/>
              </w:rPr>
            </w:pPr>
            <w:r w:rsidRPr="005E3198">
              <w:rPr>
                <w:rFonts w:ascii="Times New Roman" w:eastAsia="Times New Roman" w:hAnsi="Times New Roman" w:cs="Times New Roman"/>
                <w:color w:val="000000"/>
                <w:sz w:val="24"/>
                <w:szCs w:val="24"/>
                <w:lang w:val="en-US"/>
              </w:rPr>
              <w:t>3.</w:t>
            </w:r>
            <w:r w:rsidR="00EB34FF">
              <w:rPr>
                <w:rFonts w:ascii="Times New Roman" w:eastAsia="Times New Roman" w:hAnsi="Times New Roman" w:cs="Times New Roman"/>
                <w:color w:val="000000"/>
                <w:sz w:val="24"/>
                <w:szCs w:val="24"/>
                <w:lang w:val="en-US"/>
              </w:rPr>
              <w:t>49</w:t>
            </w:r>
            <w:r w:rsidRPr="005E3198">
              <w:rPr>
                <w:rFonts w:ascii="Times New Roman" w:eastAsia="Times New Roman" w:hAnsi="Times New Roman" w:cs="Times New Roman"/>
                <w:color w:val="000000"/>
                <w:sz w:val="24"/>
                <w:szCs w:val="24"/>
                <w:lang w:val="en-US"/>
              </w:rPr>
              <w:t>E-04</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k_SMP</w:t>
            </w:r>
            <w:proofErr w:type="spellEnd"/>
            <w:r w:rsidRPr="005E3198">
              <w:rPr>
                <w:rFonts w:ascii="Times New Roman" w:eastAsia="Times New Roman" w:hAnsi="Times New Roman" w:cs="Times New Roman"/>
                <w:color w:val="000000"/>
                <w:sz w:val="24"/>
                <w:szCs w:val="24"/>
                <w:lang w:val="en-US"/>
              </w:rPr>
              <w:t xml:space="preserve"> </w:t>
            </w:r>
            <w:proofErr w:type="spellStart"/>
            <w:r w:rsidRPr="005E3198">
              <w:rPr>
                <w:rFonts w:ascii="Times New Roman" w:eastAsia="Times New Roman" w:hAnsi="Times New Roman" w:cs="Times New Roman"/>
                <w:color w:val="000000"/>
                <w:sz w:val="24"/>
                <w:szCs w:val="24"/>
                <w:lang w:val="en-US"/>
              </w:rPr>
              <w:t>atm</w:t>
            </w:r>
            <w:proofErr w:type="spellEnd"/>
            <w:r w:rsidRPr="005E3198">
              <w:rPr>
                <w:rFonts w:ascii="Times New Roman" w:eastAsia="Times New Roman" w:hAnsi="Times New Roman" w:cs="Times New Roman"/>
                <w:color w:val="000000"/>
                <w:sz w:val="24"/>
                <w:szCs w:val="24"/>
                <w:lang w:val="en-US"/>
              </w:rPr>
              <w:t xml:space="preserve"> to </w:t>
            </w:r>
            <w:proofErr w:type="spellStart"/>
            <w:r w:rsidRPr="005E3198">
              <w:rPr>
                <w:rFonts w:ascii="Times New Roman" w:eastAsia="Times New Roman" w:hAnsi="Times New Roman" w:cs="Times New Roman"/>
                <w:color w:val="000000"/>
                <w:sz w:val="24"/>
                <w:szCs w:val="24"/>
                <w:lang w:val="en-US"/>
              </w:rPr>
              <w:t>SurfOce</w:t>
            </w:r>
            <w:proofErr w:type="spellEnd"/>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2.1</w:t>
            </w:r>
            <w:r w:rsidR="00EB34FF">
              <w:rPr>
                <w:rFonts w:ascii="Times New Roman" w:eastAsia="Times New Roman" w:hAnsi="Times New Roman" w:cs="Times New Roman"/>
                <w:color w:val="000000"/>
                <w:sz w:val="24"/>
                <w:szCs w:val="24"/>
                <w:lang w:val="en-US"/>
              </w:rPr>
              <w:t>1</w:t>
            </w:r>
            <w:r w:rsidRPr="005E3198">
              <w:rPr>
                <w:rFonts w:ascii="Times New Roman" w:eastAsia="Times New Roman" w:hAnsi="Times New Roman" w:cs="Times New Roman"/>
                <w:color w:val="000000"/>
                <w:sz w:val="24"/>
                <w:szCs w:val="24"/>
                <w:lang w:val="en-US"/>
              </w:rPr>
              <w:t>E+03</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k_SMP</w:t>
            </w:r>
            <w:proofErr w:type="spellEnd"/>
            <w:r w:rsidRPr="005E3198">
              <w:rPr>
                <w:rFonts w:ascii="Times New Roman" w:eastAsia="Times New Roman" w:hAnsi="Times New Roman" w:cs="Times New Roman"/>
                <w:color w:val="000000"/>
                <w:sz w:val="24"/>
                <w:szCs w:val="24"/>
                <w:lang w:val="en-US"/>
              </w:rPr>
              <w:t xml:space="preserve"> </w:t>
            </w:r>
            <w:proofErr w:type="spellStart"/>
            <w:r w:rsidRPr="005E3198">
              <w:rPr>
                <w:rFonts w:ascii="Times New Roman" w:eastAsia="Times New Roman" w:hAnsi="Times New Roman" w:cs="Times New Roman"/>
                <w:color w:val="000000"/>
                <w:sz w:val="24"/>
                <w:szCs w:val="24"/>
                <w:lang w:val="en-US"/>
              </w:rPr>
              <w:t>atm</w:t>
            </w:r>
            <w:proofErr w:type="spellEnd"/>
            <w:r w:rsidRPr="005E3198">
              <w:rPr>
                <w:rFonts w:ascii="Times New Roman" w:eastAsia="Times New Roman" w:hAnsi="Times New Roman" w:cs="Times New Roman"/>
                <w:color w:val="000000"/>
                <w:sz w:val="24"/>
                <w:szCs w:val="24"/>
                <w:lang w:val="en-US"/>
              </w:rPr>
              <w:t xml:space="preserve"> to terrestrial</w:t>
            </w:r>
          </w:p>
        </w:tc>
        <w:tc>
          <w:tcPr>
            <w:tcW w:w="1240" w:type="dxa"/>
            <w:noWrap/>
            <w:hideMark/>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eastAsia="Times New Roman" w:hAnsi="Times New Roman" w:cs="Times New Roman"/>
                <w:color w:val="000000"/>
                <w:sz w:val="24"/>
                <w:szCs w:val="24"/>
                <w:lang w:val="en-US"/>
              </w:rPr>
              <w:t>3.</w:t>
            </w:r>
            <w:r w:rsidR="00EB34FF">
              <w:rPr>
                <w:rFonts w:ascii="Times New Roman" w:eastAsia="Times New Roman" w:hAnsi="Times New Roman" w:cs="Times New Roman"/>
                <w:color w:val="000000"/>
                <w:sz w:val="24"/>
                <w:szCs w:val="24"/>
                <w:lang w:val="en-US"/>
              </w:rPr>
              <w:t>19</w:t>
            </w:r>
            <w:r w:rsidRPr="005E3198">
              <w:rPr>
                <w:rFonts w:ascii="Times New Roman" w:eastAsia="Times New Roman" w:hAnsi="Times New Roman" w:cs="Times New Roman"/>
                <w:color w:val="000000"/>
                <w:sz w:val="24"/>
                <w:szCs w:val="24"/>
                <w:lang w:val="en-US"/>
              </w:rPr>
              <w:t>E+02</w:t>
            </w:r>
          </w:p>
        </w:tc>
      </w:tr>
      <w:tr w:rsidR="00AB4408" w:rsidRPr="005E3198" w:rsidTr="004F583E">
        <w:trPr>
          <w:trHeight w:val="288"/>
        </w:trPr>
        <w:tc>
          <w:tcPr>
            <w:tcW w:w="3880" w:type="dxa"/>
            <w:noWrap/>
            <w:hideMark/>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k_SMP</w:t>
            </w:r>
            <w:proofErr w:type="spellEnd"/>
            <w:r w:rsidRPr="005E3198">
              <w:rPr>
                <w:rFonts w:ascii="Times New Roman" w:eastAsia="Times New Roman" w:hAnsi="Times New Roman" w:cs="Times New Roman"/>
                <w:color w:val="000000"/>
                <w:sz w:val="24"/>
                <w:szCs w:val="24"/>
                <w:lang w:val="en-US"/>
              </w:rPr>
              <w:t xml:space="preserve"> terrestrial to </w:t>
            </w:r>
            <w:proofErr w:type="spellStart"/>
            <w:r w:rsidRPr="005E3198">
              <w:rPr>
                <w:rFonts w:ascii="Times New Roman" w:eastAsia="Times New Roman" w:hAnsi="Times New Roman" w:cs="Times New Roman"/>
                <w:color w:val="000000"/>
                <w:sz w:val="24"/>
                <w:szCs w:val="24"/>
                <w:lang w:val="en-US"/>
              </w:rPr>
              <w:t>SurfOce</w:t>
            </w:r>
            <w:proofErr w:type="spellEnd"/>
          </w:p>
        </w:tc>
        <w:tc>
          <w:tcPr>
            <w:tcW w:w="1240" w:type="dxa"/>
            <w:noWrap/>
            <w:hideMark/>
          </w:tcPr>
          <w:p w:rsidR="00AB4408" w:rsidRPr="005E3198" w:rsidRDefault="00EB34FF" w:rsidP="004F583E">
            <w:pPr>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6.20</w:t>
            </w:r>
            <w:r w:rsidR="00AB4408" w:rsidRPr="005E3198">
              <w:rPr>
                <w:rFonts w:ascii="Times New Roman" w:eastAsia="Times New Roman" w:hAnsi="Times New Roman" w:cs="Times New Roman"/>
                <w:color w:val="000000"/>
                <w:sz w:val="24"/>
                <w:szCs w:val="24"/>
                <w:lang w:val="en-US"/>
              </w:rPr>
              <w:t>E-03</w:t>
            </w:r>
          </w:p>
        </w:tc>
      </w:tr>
      <w:tr w:rsidR="00AB4408" w:rsidRPr="005E3198" w:rsidTr="004F583E">
        <w:trPr>
          <w:trHeight w:val="288"/>
        </w:trPr>
        <w:tc>
          <w:tcPr>
            <w:tcW w:w="3880" w:type="dxa"/>
            <w:noWrap/>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k_DeepOce</w:t>
            </w:r>
            <w:proofErr w:type="spellEnd"/>
            <w:r w:rsidRPr="005E3198">
              <w:rPr>
                <w:rFonts w:ascii="Times New Roman" w:eastAsia="Times New Roman" w:hAnsi="Times New Roman" w:cs="Times New Roman"/>
                <w:color w:val="000000"/>
                <w:sz w:val="24"/>
                <w:szCs w:val="24"/>
                <w:lang w:val="en-US"/>
              </w:rPr>
              <w:t xml:space="preserve"> LMP to </w:t>
            </w:r>
            <w:proofErr w:type="spellStart"/>
            <w:r w:rsidRPr="005E3198">
              <w:rPr>
                <w:rFonts w:ascii="Times New Roman" w:eastAsia="Times New Roman" w:hAnsi="Times New Roman" w:cs="Times New Roman"/>
                <w:color w:val="000000"/>
                <w:sz w:val="24"/>
                <w:szCs w:val="24"/>
                <w:lang w:val="en-US"/>
              </w:rPr>
              <w:t>DeepSed</w:t>
            </w:r>
            <w:proofErr w:type="spellEnd"/>
          </w:p>
        </w:tc>
        <w:tc>
          <w:tcPr>
            <w:tcW w:w="1240" w:type="dxa"/>
            <w:noWrap/>
            <w:vAlign w:val="bottom"/>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hAnsi="Times New Roman" w:cs="Times New Roman"/>
                <w:color w:val="000000"/>
                <w:sz w:val="24"/>
                <w:szCs w:val="24"/>
              </w:rPr>
              <w:t>1.23E-03</w:t>
            </w:r>
          </w:p>
        </w:tc>
      </w:tr>
      <w:tr w:rsidR="00AB4408" w:rsidRPr="005E3198" w:rsidTr="004F583E">
        <w:trPr>
          <w:trHeight w:val="288"/>
        </w:trPr>
        <w:tc>
          <w:tcPr>
            <w:tcW w:w="3880" w:type="dxa"/>
            <w:noWrap/>
          </w:tcPr>
          <w:p w:rsidR="00AB4408" w:rsidRPr="005E3198" w:rsidRDefault="00AB4408" w:rsidP="004F583E">
            <w:pPr>
              <w:rPr>
                <w:rFonts w:ascii="Times New Roman" w:eastAsia="Times New Roman" w:hAnsi="Times New Roman" w:cs="Times New Roman"/>
                <w:color w:val="000000"/>
                <w:sz w:val="24"/>
                <w:szCs w:val="24"/>
                <w:lang w:val="en-US"/>
              </w:rPr>
            </w:pPr>
            <w:proofErr w:type="spellStart"/>
            <w:r w:rsidRPr="005E3198">
              <w:rPr>
                <w:rFonts w:ascii="Times New Roman" w:eastAsia="Times New Roman" w:hAnsi="Times New Roman" w:cs="Times New Roman"/>
                <w:color w:val="000000"/>
                <w:sz w:val="24"/>
                <w:szCs w:val="24"/>
                <w:lang w:val="en-US"/>
              </w:rPr>
              <w:t>k_DeepOce</w:t>
            </w:r>
            <w:proofErr w:type="spellEnd"/>
            <w:r w:rsidRPr="005E3198">
              <w:rPr>
                <w:rFonts w:ascii="Times New Roman" w:eastAsia="Times New Roman" w:hAnsi="Times New Roman" w:cs="Times New Roman"/>
                <w:color w:val="000000"/>
                <w:sz w:val="24"/>
                <w:szCs w:val="24"/>
                <w:lang w:val="en-US"/>
              </w:rPr>
              <w:t xml:space="preserve"> SMP to </w:t>
            </w:r>
            <w:proofErr w:type="spellStart"/>
            <w:r w:rsidRPr="005E3198">
              <w:rPr>
                <w:rFonts w:ascii="Times New Roman" w:eastAsia="Times New Roman" w:hAnsi="Times New Roman" w:cs="Times New Roman"/>
                <w:color w:val="000000"/>
                <w:sz w:val="24"/>
                <w:szCs w:val="24"/>
                <w:lang w:val="en-US"/>
              </w:rPr>
              <w:t>DeepSed</w:t>
            </w:r>
            <w:proofErr w:type="spellEnd"/>
          </w:p>
        </w:tc>
        <w:tc>
          <w:tcPr>
            <w:tcW w:w="1240" w:type="dxa"/>
            <w:noWrap/>
            <w:vAlign w:val="bottom"/>
          </w:tcPr>
          <w:p w:rsidR="00AB4408" w:rsidRPr="005E3198" w:rsidRDefault="00AB4408" w:rsidP="004F583E">
            <w:pPr>
              <w:jc w:val="right"/>
              <w:rPr>
                <w:rFonts w:ascii="Times New Roman" w:eastAsia="Times New Roman" w:hAnsi="Times New Roman" w:cs="Times New Roman"/>
                <w:color w:val="000000"/>
                <w:sz w:val="24"/>
                <w:szCs w:val="24"/>
                <w:lang w:val="en-US"/>
              </w:rPr>
            </w:pPr>
            <w:r w:rsidRPr="005E3198">
              <w:rPr>
                <w:rFonts w:ascii="Times New Roman" w:hAnsi="Times New Roman" w:cs="Times New Roman"/>
                <w:color w:val="000000"/>
                <w:sz w:val="24"/>
                <w:szCs w:val="24"/>
              </w:rPr>
              <w:t>2.03E-04</w:t>
            </w:r>
          </w:p>
        </w:tc>
      </w:tr>
      <w:tr w:rsidR="00AB4408" w:rsidRPr="005E3198" w:rsidTr="004F583E">
        <w:trPr>
          <w:trHeight w:val="288"/>
        </w:trPr>
        <w:tc>
          <w:tcPr>
            <w:tcW w:w="3880" w:type="dxa"/>
            <w:noWrap/>
          </w:tcPr>
          <w:p w:rsidR="00AB4408" w:rsidRPr="005E3198" w:rsidRDefault="00AB4408" w:rsidP="004F583E">
            <w:pPr>
              <w:rPr>
                <w:rFonts w:ascii="Times New Roman" w:eastAsia="Times New Roman" w:hAnsi="Times New Roman" w:cs="Times New Roman"/>
                <w:color w:val="000000"/>
                <w:sz w:val="24"/>
                <w:szCs w:val="24"/>
                <w:lang w:val="en-US"/>
              </w:rPr>
            </w:pPr>
          </w:p>
        </w:tc>
        <w:tc>
          <w:tcPr>
            <w:tcW w:w="1240" w:type="dxa"/>
            <w:noWrap/>
          </w:tcPr>
          <w:p w:rsidR="00AB4408" w:rsidRPr="005E3198" w:rsidRDefault="00AB4408" w:rsidP="004F583E">
            <w:pPr>
              <w:jc w:val="right"/>
              <w:rPr>
                <w:rFonts w:ascii="Times New Roman" w:eastAsia="Times New Roman" w:hAnsi="Times New Roman" w:cs="Times New Roman"/>
                <w:color w:val="000000"/>
                <w:sz w:val="24"/>
                <w:szCs w:val="24"/>
                <w:lang w:val="en-US"/>
              </w:rPr>
            </w:pPr>
          </w:p>
        </w:tc>
      </w:tr>
    </w:tbl>
    <w:p w:rsidR="00AB4408" w:rsidRPr="005E3198" w:rsidRDefault="00AB4408" w:rsidP="00AB4408">
      <w:pPr>
        <w:spacing w:line="240" w:lineRule="auto"/>
        <w:rPr>
          <w:rFonts w:ascii="Times New Roman" w:hAnsi="Times New Roman" w:cs="Times New Roman"/>
          <w:b/>
          <w:sz w:val="24"/>
          <w:szCs w:val="24"/>
          <w:lang w:val="en-US"/>
        </w:rPr>
      </w:pPr>
    </w:p>
    <w:p w:rsidR="00AB4408" w:rsidRPr="005E3198" w:rsidRDefault="00AB4408" w:rsidP="00AB4408">
      <w:pPr>
        <w:spacing w:line="240" w:lineRule="auto"/>
        <w:rPr>
          <w:rFonts w:ascii="Times New Roman" w:hAnsi="Times New Roman" w:cs="Times New Roman"/>
          <w:sz w:val="24"/>
          <w:szCs w:val="24"/>
          <w:lang w:val="en-US"/>
        </w:rPr>
      </w:pPr>
    </w:p>
    <w:p w:rsidR="00AB4408" w:rsidRPr="005E3198" w:rsidRDefault="00AB4408" w:rsidP="00AB4408">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B4408" w:rsidRPr="005E3198" w:rsidRDefault="00AB4408" w:rsidP="00AB4408">
      <w:pPr>
        <w:spacing w:line="240" w:lineRule="auto"/>
        <w:jc w:val="center"/>
        <w:rPr>
          <w:rFonts w:ascii="Times New Roman" w:hAnsi="Times New Roman" w:cs="Times New Roman"/>
          <w:sz w:val="24"/>
          <w:szCs w:val="24"/>
          <w:lang w:val="en-US"/>
        </w:rPr>
      </w:pPr>
      <w:r>
        <w:rPr>
          <w:noProof/>
          <w:lang w:val="en-US"/>
        </w:rPr>
        <w:lastRenderedPageBreak/>
        <w:drawing>
          <wp:inline distT="0" distB="0" distL="0" distR="0" wp14:anchorId="0BF38EFD" wp14:editId="19C130FE">
            <wp:extent cx="4602480" cy="2872740"/>
            <wp:effectExtent l="0" t="0" r="762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02480" cy="2872740"/>
                    </a:xfrm>
                    <a:prstGeom prst="rect">
                      <a:avLst/>
                    </a:prstGeom>
                    <a:noFill/>
                    <a:ln>
                      <a:noFill/>
                    </a:ln>
                  </pic:spPr>
                </pic:pic>
              </a:graphicData>
            </a:graphic>
          </wp:inline>
        </w:drawing>
      </w:r>
    </w:p>
    <w:p w:rsidR="00443614" w:rsidRPr="00FE23B5" w:rsidRDefault="00AB4408" w:rsidP="00FE23B5">
      <w:pPr>
        <w:spacing w:line="240" w:lineRule="auto"/>
        <w:jc w:val="both"/>
        <w:rPr>
          <w:rFonts w:ascii="Times New Roman" w:hAnsi="Times New Roman" w:cs="Times New Roman"/>
          <w:sz w:val="24"/>
          <w:szCs w:val="24"/>
          <w:lang w:val="en-US"/>
        </w:rPr>
      </w:pPr>
      <w:r w:rsidRPr="00B06F84">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S</w:t>
      </w:r>
      <w:r w:rsidRPr="00B06F84">
        <w:rPr>
          <w:rFonts w:ascii="Times New Roman" w:hAnsi="Times New Roman" w:cs="Times New Roman"/>
          <w:b/>
          <w:bCs/>
          <w:sz w:val="24"/>
          <w:szCs w:val="24"/>
          <w:lang w:val="en-US"/>
        </w:rPr>
        <w:t>1. Atmospheric small microplastic deposition versus population density.</w:t>
      </w:r>
      <w:r w:rsidRPr="00D9316D">
        <w:rPr>
          <w:rFonts w:ascii="Times New Roman" w:hAnsi="Times New Roman" w:cs="Times New Roman"/>
          <w:sz w:val="24"/>
          <w:szCs w:val="24"/>
          <w:lang w:val="en-US"/>
        </w:rPr>
        <w:t xml:space="preserve"> SMP</w:t>
      </w:r>
      <w:r w:rsidRPr="000A373B">
        <w:rPr>
          <w:rFonts w:ascii="Times New Roman" w:hAnsi="Times New Roman" w:cs="Times New Roman"/>
          <w:sz w:val="24"/>
          <w:szCs w:val="24"/>
          <w:lang w:val="en-US"/>
        </w:rPr>
        <w:t xml:space="preserve"> deposition to remote locations for the USA from </w:t>
      </w:r>
      <w:proofErr w:type="spellStart"/>
      <w:r w:rsidRPr="000A373B">
        <w:rPr>
          <w:rFonts w:ascii="Times New Roman" w:hAnsi="Times New Roman" w:cs="Times New Roman"/>
          <w:sz w:val="24"/>
          <w:szCs w:val="24"/>
          <w:lang w:val="en-GB"/>
        </w:rPr>
        <w:t>Brahney</w:t>
      </w:r>
      <w:proofErr w:type="spellEnd"/>
      <w:r w:rsidRPr="000A373B">
        <w:rPr>
          <w:rFonts w:ascii="Times New Roman" w:hAnsi="Times New Roman" w:cs="Times New Roman"/>
          <w:sz w:val="24"/>
          <w:szCs w:val="24"/>
          <w:lang w:val="en-GB"/>
        </w:rPr>
        <w:t xml:space="preserve"> et al.</w:t>
      </w:r>
      <w:r w:rsidRPr="000A373B">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{"citationID":"7VvbLFsj","properties":{"formattedCitation":"\\super 8\\nosupersub{}","plainCitation":"8","noteIndex":0},"citationItems":[{"id":1278,"uris":["http://zotero.org/groups/4661288/items/U3VRDVA8"],"uri":["http://zotero.org/groups/4661288/items/U3VRDVA8"],"itemData":{"id":1278,"type":"article-journal","container-title":"Science","DOI":"10.1126/science.aaz5819","issue":"6496","note":"publisher: American Association for the Advancement of Science","page":"1257-1260","source":"science.org (Atypon)","title":"Plastic rain in protected areas of the United States","volume":"368","author":[{"family":"Brahney","given":"Janice"},{"family":"Hallerud","given":"Margaret"},{"family":"Heim","given":"Eric"},{"family":"Hahnenberger","given":"Maura"},{"family":"Sukumaran","given":"Suja"}],"issued":{"date-parts":[["2020",6,12]]}}}],"schema":"https://github.com/citation-style-language/schema/raw/master/csl-citation.json"} </w:instrText>
      </w:r>
      <w:r w:rsidRPr="000A373B">
        <w:rPr>
          <w:rFonts w:ascii="Times New Roman" w:hAnsi="Times New Roman" w:cs="Times New Roman"/>
          <w:sz w:val="24"/>
          <w:szCs w:val="24"/>
          <w:lang w:val="en-US"/>
        </w:rPr>
        <w:fldChar w:fldCharType="separate"/>
      </w:r>
      <w:r w:rsidRPr="00A616BD">
        <w:rPr>
          <w:rFonts w:ascii="Times New Roman" w:hAnsi="Times New Roman" w:cs="Times New Roman"/>
          <w:sz w:val="24"/>
          <w:szCs w:val="24"/>
          <w:vertAlign w:val="superscript"/>
          <w:lang w:val="en-GB"/>
        </w:rPr>
        <w:t>8</w:t>
      </w:r>
      <w:r w:rsidRPr="000A373B">
        <w:rPr>
          <w:rFonts w:ascii="Times New Roman" w:hAnsi="Times New Roman" w:cs="Times New Roman"/>
          <w:sz w:val="24"/>
          <w:szCs w:val="24"/>
          <w:lang w:val="en-US"/>
        </w:rPr>
        <w:fldChar w:fldCharType="end"/>
      </w:r>
      <w:r w:rsidRPr="000A373B">
        <w:rPr>
          <w:rFonts w:ascii="Times New Roman" w:hAnsi="Times New Roman" w:cs="Times New Roman"/>
          <w:sz w:val="24"/>
          <w:szCs w:val="24"/>
          <w:lang w:val="en-US"/>
        </w:rPr>
        <w:t>, for France (FR) from Allen at al.</w:t>
      </w:r>
      <w:r w:rsidRPr="000A373B">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{"citationID":"BnQSVGYx","properties":{"formattedCitation":"\\super 7\\nosupersub{}","plainCitation":"7","noteIndex":0},"citationItems":[{"id":1262,"uris":["http://zotero.org/groups/4661288/items/CUAFEGDB"],"uri":["http://zotero.org/groups/4661288/items/CUAFEGDB"],"itemData":{"id":1262,"type":"article-journal","abstract":"Plastic litter is an ever-increasing global issue and one of this generation’s key environmental challenges. Microplastics have reached oceans via river transport on a global scale. With the exception of two megacities, Paris (France) and Dongguan (China), there is a lack of information on atmospheric microplastic deposition or transport. Here we present the observations of atmospheric microplastic deposition in a remote, pristine mountain catchment (French Pyrenees). We analysed samples, taken over five months, that represent atmospheric wet and dry deposition and identified fibres up to ~750 µm long and fragments ≤300 µm as microplastics. We document relative daily counts of 249 fragments, 73 films and 44 fibres per square metre that deposited on the catchment. An air mass trajectory analysis shows microplastic transport through the atmosphere over a distance of up to 95 km. We suggest that microplastics can reach and affect remote, sparsely inhabited areas through atmospheric transport.","container-title":"Nature Geoscience","DOI":"10.1038/s41561-019-0335-5","ISSN":"1752-0908","issue":"5","journalAbbreviation":"Nat. Geosci.","language":"en","note":"number: 5\npublisher: Nature Publishing Group","page":"339-344","source":"www.nature.com","title":"Atmospheric transport and deposition of microplastics in a remote mountain catchment","volume":"12","author":[{"family":"Allen","given":"Steve"},{"family":"Allen","given":"Deonie"},{"family":"Phoenix","given":"Vernon R."},{"family":"Le Roux","given":"Gaël"},{"family":"Durántez Jiménez","given":"Pilar"},{"family":"Simonneau","given":"Anaëlle"},{"family":"Binet","given":"Stéphane"},{"family":"Galop","given":"Didier"}],"issued":{"date-parts":[["2019",5]]}}}],"schema":"https://github.com/citation-style-language/schema/raw/master/csl-citation.json"} </w:instrText>
      </w:r>
      <w:r w:rsidRPr="000A373B">
        <w:rPr>
          <w:rFonts w:ascii="Times New Roman" w:hAnsi="Times New Roman" w:cs="Times New Roman"/>
          <w:sz w:val="24"/>
          <w:szCs w:val="24"/>
          <w:lang w:val="en-US"/>
        </w:rPr>
        <w:fldChar w:fldCharType="separate"/>
      </w:r>
      <w:r w:rsidRPr="00807671">
        <w:rPr>
          <w:rFonts w:ascii="Times New Roman" w:hAnsi="Times New Roman" w:cs="Times New Roman"/>
          <w:sz w:val="24"/>
          <w:szCs w:val="24"/>
          <w:vertAlign w:val="superscript"/>
          <w:lang w:val="en-GB"/>
        </w:rPr>
        <w:t>7</w:t>
      </w:r>
      <w:r w:rsidRPr="000A373B">
        <w:rPr>
          <w:rFonts w:ascii="Times New Roman" w:hAnsi="Times New Roman" w:cs="Times New Roman"/>
          <w:sz w:val="24"/>
          <w:szCs w:val="24"/>
          <w:lang w:val="en-US"/>
        </w:rPr>
        <w:fldChar w:fldCharType="end"/>
      </w:r>
      <w:r w:rsidRPr="000A373B">
        <w:rPr>
          <w:rFonts w:ascii="Times New Roman" w:hAnsi="Times New Roman" w:cs="Times New Roman"/>
          <w:sz w:val="24"/>
          <w:szCs w:val="24"/>
          <w:lang w:val="en-US"/>
        </w:rPr>
        <w:t>, and for urban location</w:t>
      </w:r>
      <w:r>
        <w:rPr>
          <w:rFonts w:ascii="Times New Roman" w:hAnsi="Times New Roman" w:cs="Times New Roman"/>
          <w:sz w:val="24"/>
          <w:szCs w:val="24"/>
          <w:lang w:val="en-US"/>
        </w:rPr>
        <w:t>s</w:t>
      </w:r>
      <w:r w:rsidRPr="000A373B">
        <w:rPr>
          <w:rFonts w:ascii="Times New Roman" w:hAnsi="Times New Roman" w:cs="Times New Roman"/>
          <w:sz w:val="24"/>
          <w:szCs w:val="24"/>
          <w:lang w:val="en-US"/>
        </w:rPr>
        <w:t xml:space="preserve"> around Ha</w:t>
      </w:r>
      <w:r>
        <w:rPr>
          <w:rFonts w:ascii="Times New Roman" w:hAnsi="Times New Roman" w:cs="Times New Roman"/>
          <w:sz w:val="24"/>
          <w:szCs w:val="24"/>
          <w:lang w:val="en-US"/>
        </w:rPr>
        <w:t>m</w:t>
      </w:r>
      <w:r w:rsidRPr="000A373B">
        <w:rPr>
          <w:rFonts w:ascii="Times New Roman" w:hAnsi="Times New Roman" w:cs="Times New Roman"/>
          <w:sz w:val="24"/>
          <w:szCs w:val="24"/>
          <w:lang w:val="en-US"/>
        </w:rPr>
        <w:t>burg, Germany (DE) from Klein et al.</w:t>
      </w:r>
      <w:r w:rsidRPr="000A373B">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{"citationID":"FRQt6iRv","properties":{"formattedCitation":"\\super 35\\nosupersub{}","plainCitation":"35","noteIndex":0},"citationItems":[{"id":1312,"uris":["http://zotero.org/groups/4661288/items/RHYHNKYU"],"uri":["http://zotero.org/groups/4661288/items/RHYHNKYU"],"itemData":{"id":1312,"type":"article-journal","abstract":"Only few studies investigated the input of microplastic particles via the atmosphere, so far. Here, we present results on microplastic concentrations in the atmospheric deposition in the metropolitan region of Hamburg. In total, six investigation sites were equipped with three bulk precipitation samplers each and sampled biweekly over 12 weeks (12/17–03/18). Three sites were located in a rural area south of Hamburg comprising one open field site and two throughfall sites under beech/oak and Douglas fir forest canopy, respectively. Three further sites were selected within the city following a transect from north to south representing urban sites of varying degrees concerning population, traffic and industrial pressures. Particles and fibers were counted under UV light within a photo box and under a fluorescence microscope (Axio Lab A.1, Zeiss). Results show that microplastic particles are ubiquitous at all sites. A median abundance between 136.5 and 512.0 microplastic particles per m2/day has been found over the sampling period. This equals a mean microplastic abundance of 275 particles/m2/day μRaman spectroscopy showed that polyethylenes/ethylvinyl acetate copolymers are dominating significantly (48.8 and 22.0%, respectively), 16 particles analyzed (14.6%) were identified as contamination from PE (polyethylene) samplers. In contrast to other studies, fragments were significantly dominating compared to fibers. The spatial distribution comparing the urban sites concentrations followed in the order from high to low: “north” (Henstedt-Ulzburg, low population density, suburb) – “center” (University; large population density) – “south” (Wilhelmsburg, middle population density, port and industrial facilities) with highly varying concentrations within the time series. Surprisingly, the rural sites in the southern part of Hamburg showed highest concentrations (Douglas fir &gt; open field &gt; beech/oak). This finding is most likely a result of factors such as the comb out capacity of the different forest types and/or direct input pathways from the agricultural areas and the nearby highway.","container-title":"Science of The Total Environment","DOI":"10.1016/j.scitotenv.2019.05.405","ISSN":"0048-9697","journalAbbreviation":"Science of The Total Environment","language":"en","page":"96-103","source":"ScienceDirect","title":"Microplastic abundance in atmospheric deposition within the Metropolitan area of Hamburg, Germany","volume":"685","author":[{"family":"Klein","given":"Malin"},{"family":"Fischer","given":"Elke K."}],"issued":{"date-parts":[["2019",10,1]]}}}],"schema":"https://github.com/citation-style-language/schema/raw/master/csl-citation.json"} </w:instrText>
      </w:r>
      <w:r w:rsidRPr="000A373B">
        <w:rPr>
          <w:rFonts w:ascii="Times New Roman" w:hAnsi="Times New Roman" w:cs="Times New Roman"/>
          <w:sz w:val="24"/>
          <w:szCs w:val="24"/>
          <w:lang w:val="en-US"/>
        </w:rPr>
        <w:fldChar w:fldCharType="separate"/>
      </w:r>
      <w:r w:rsidRPr="00807671">
        <w:rPr>
          <w:rFonts w:ascii="Times New Roman" w:hAnsi="Times New Roman" w:cs="Times New Roman"/>
          <w:sz w:val="24"/>
          <w:szCs w:val="24"/>
          <w:vertAlign w:val="superscript"/>
        </w:rPr>
        <w:t>35</w:t>
      </w:r>
      <w:r w:rsidRPr="000A373B">
        <w:rPr>
          <w:rFonts w:ascii="Times New Roman" w:hAnsi="Times New Roman" w:cs="Times New Roman"/>
          <w:sz w:val="24"/>
          <w:szCs w:val="24"/>
          <w:lang w:val="en-US"/>
        </w:rPr>
        <w:fldChar w:fldCharType="end"/>
      </w:r>
      <w:r w:rsidRPr="000A373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2367F">
        <w:rPr>
          <w:rFonts w:ascii="Times New Roman" w:hAnsi="Times New Roman" w:cs="Times New Roman"/>
          <w:sz w:val="24"/>
          <w:szCs w:val="24"/>
          <w:lang w:val="en-US"/>
        </w:rPr>
        <w:t>Error bars are 1σ standard deviations.</w:t>
      </w:r>
      <w:bookmarkEnd w:id="1"/>
    </w:p>
    <w:sectPr w:rsidR="00443614" w:rsidRPr="00FE23B5" w:rsidSect="005178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3"/>
  </w:docVars>
  <w:rsids>
    <w:rsidRoot w:val="00AB4408"/>
    <w:rsid w:val="001B0488"/>
    <w:rsid w:val="002F3A34"/>
    <w:rsid w:val="0051780C"/>
    <w:rsid w:val="005750E8"/>
    <w:rsid w:val="005A12C5"/>
    <w:rsid w:val="0077145C"/>
    <w:rsid w:val="00AB4408"/>
    <w:rsid w:val="00D5677E"/>
    <w:rsid w:val="00EB34FF"/>
    <w:rsid w:val="00FE23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B4408"/>
  </w:style>
  <w:style w:type="character" w:styleId="Hyperlink">
    <w:name w:val="Hyperlink"/>
    <w:basedOn w:val="DefaultParagraphFont"/>
    <w:uiPriority w:val="99"/>
    <w:unhideWhenUsed/>
    <w:rsid w:val="00AB4408"/>
    <w:rPr>
      <w:color w:val="0563C1" w:themeColor="hyperlink"/>
      <w:u w:val="single"/>
    </w:rPr>
  </w:style>
  <w:style w:type="paragraph" w:styleId="BalloonText">
    <w:name w:val="Balloon Text"/>
    <w:basedOn w:val="Normal"/>
    <w:link w:val="BalloonTextChar"/>
    <w:uiPriority w:val="99"/>
    <w:semiHidden/>
    <w:unhideWhenUsed/>
    <w:rsid w:val="00517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8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B4408"/>
  </w:style>
  <w:style w:type="character" w:styleId="Hyperlink">
    <w:name w:val="Hyperlink"/>
    <w:basedOn w:val="DefaultParagraphFont"/>
    <w:uiPriority w:val="99"/>
    <w:unhideWhenUsed/>
    <w:rsid w:val="00AB4408"/>
    <w:rPr>
      <w:color w:val="0563C1" w:themeColor="hyperlink"/>
      <w:u w:val="single"/>
    </w:rPr>
  </w:style>
  <w:style w:type="paragraph" w:styleId="BalloonText">
    <w:name w:val="Balloon Text"/>
    <w:basedOn w:val="Normal"/>
    <w:link w:val="BalloonTextChar"/>
    <w:uiPriority w:val="99"/>
    <w:semiHidden/>
    <w:unhideWhenUsed/>
    <w:rsid w:val="00517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8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jeroen.sonke@get.omp.eu"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1173</Words>
  <Characters>7053</Characters>
  <Application>Microsoft Office Word</Application>
  <DocSecurity>0</DocSecurity>
  <Lines>320</Lines>
  <Paragraphs>274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Sonke (L)</dc:creator>
  <cp:keywords/>
  <dc:description/>
  <cp:lastModifiedBy>MLAPINIG</cp:lastModifiedBy>
  <cp:revision>7</cp:revision>
  <dcterms:created xsi:type="dcterms:W3CDTF">2022-07-26T12:52:00Z</dcterms:created>
  <dcterms:modified xsi:type="dcterms:W3CDTF">2022-12-07T01:42:00Z</dcterms:modified>
</cp:coreProperties>
</file>