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1B5" w:rsidRPr="00E62A78" w:rsidRDefault="00AA41B5" w:rsidP="00AA41B5">
      <w:pPr>
        <w:pStyle w:val="Heading2"/>
        <w:spacing w:line="360" w:lineRule="auto"/>
        <w:rPr>
          <w:rFonts w:ascii="Times New Roman" w:hAnsi="Times New Roman" w:hint="default"/>
          <w:sz w:val="24"/>
          <w:szCs w:val="24"/>
        </w:rPr>
      </w:pPr>
      <w:bookmarkStart w:id="0" w:name="_Hlk151211245"/>
      <w:r w:rsidRPr="00E62A78">
        <w:rPr>
          <w:rFonts w:ascii="Times New Roman" w:hAnsi="Times New Roman"/>
          <w:sz w:val="24"/>
          <w:szCs w:val="24"/>
        </w:rPr>
        <w:t>Supplementary information</w:t>
      </w:r>
    </w:p>
    <w:p w:rsidR="00AA41B5" w:rsidRPr="00E62A78" w:rsidRDefault="00AA41B5" w:rsidP="00AA41B5">
      <w:pPr>
        <w:rPr>
          <w:rFonts w:hint="eastAsia"/>
        </w:rPr>
      </w:pPr>
      <w:r>
        <w:rPr>
          <w:noProof/>
          <w:lang w:val="en-PH" w:eastAsia="en-PH"/>
        </w:rPr>
        <w:drawing>
          <wp:inline distT="0" distB="0" distL="0" distR="0" wp14:anchorId="157C0280" wp14:editId="51789947">
            <wp:extent cx="5181600" cy="58629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81600" cy="5862955"/>
                    </a:xfrm>
                    <a:prstGeom prst="rect">
                      <a:avLst/>
                    </a:prstGeom>
                    <a:noFill/>
                    <a:ln>
                      <a:noFill/>
                    </a:ln>
                  </pic:spPr>
                </pic:pic>
              </a:graphicData>
            </a:graphic>
          </wp:inline>
        </w:drawing>
      </w:r>
    </w:p>
    <w:p w:rsidR="00AA41B5" w:rsidRPr="00E62A78" w:rsidRDefault="00AA41B5" w:rsidP="00AA41B5">
      <w:pPr>
        <w:spacing w:line="360" w:lineRule="auto"/>
        <w:rPr>
          <w:rFonts w:ascii="Times New Roman" w:hAnsi="Times New Roman"/>
          <w:b/>
          <w:bCs/>
          <w:sz w:val="24"/>
        </w:rPr>
      </w:pPr>
      <w:r w:rsidRPr="00E62A78">
        <w:rPr>
          <w:rFonts w:ascii="Times New Roman" w:hAnsi="Times New Roman"/>
          <w:b/>
          <w:bCs/>
          <w:sz w:val="24"/>
        </w:rPr>
        <w:t xml:space="preserve">Figure S1. </w:t>
      </w:r>
      <w:proofErr w:type="gramStart"/>
      <w:r w:rsidRPr="00E62A78">
        <w:rPr>
          <w:rFonts w:ascii="Times New Roman" w:hAnsi="Times New Roman"/>
          <w:b/>
          <w:bCs/>
          <w:sz w:val="24"/>
        </w:rPr>
        <w:t xml:space="preserve">Gene structures and domain of PEBP genes in six </w:t>
      </w:r>
      <w:proofErr w:type="spellStart"/>
      <w:r w:rsidRPr="00E62A78">
        <w:rPr>
          <w:rFonts w:ascii="Times New Roman" w:hAnsi="Times New Roman"/>
          <w:b/>
          <w:bCs/>
          <w:sz w:val="24"/>
        </w:rPr>
        <w:t>Sapindaceae</w:t>
      </w:r>
      <w:proofErr w:type="spellEnd"/>
      <w:r w:rsidRPr="00E62A78">
        <w:rPr>
          <w:rFonts w:ascii="Times New Roman" w:hAnsi="Times New Roman"/>
          <w:b/>
          <w:bCs/>
          <w:sz w:val="24"/>
        </w:rPr>
        <w:t xml:space="preserve"> species.</w:t>
      </w:r>
      <w:proofErr w:type="gramEnd"/>
      <w:r w:rsidRPr="00E62A78">
        <w:rPr>
          <w:rFonts w:ascii="Times New Roman" w:hAnsi="Times New Roman"/>
          <w:b/>
          <w:bCs/>
          <w:sz w:val="24"/>
        </w:rPr>
        <w:t xml:space="preserve"> </w:t>
      </w:r>
    </w:p>
    <w:p w:rsidR="00AA41B5" w:rsidRPr="00E62A78" w:rsidRDefault="00AA41B5" w:rsidP="00AA41B5">
      <w:pPr>
        <w:spacing w:line="360" w:lineRule="auto"/>
        <w:rPr>
          <w:rFonts w:ascii="Times New Roman" w:hAnsi="Times New Roman"/>
          <w:sz w:val="24"/>
        </w:rPr>
      </w:pPr>
      <w:r w:rsidRPr="00E62A78">
        <w:rPr>
          <w:rFonts w:ascii="Times New Roman" w:hAnsi="Times New Roman"/>
          <w:sz w:val="24"/>
        </w:rPr>
        <w:t xml:space="preserve">(a) Phylogenetic tree of 60 PEBP protein sequences </w:t>
      </w:r>
      <w:r w:rsidRPr="00E62A78">
        <w:rPr>
          <w:rFonts w:ascii="Times New Roman" w:hAnsi="Times New Roman" w:hint="eastAsia"/>
          <w:sz w:val="24"/>
        </w:rPr>
        <w:t xml:space="preserve">generated by </w:t>
      </w:r>
      <w:r w:rsidRPr="00E62A78">
        <w:rPr>
          <w:rFonts w:ascii="Times New Roman" w:hAnsi="Times New Roman"/>
          <w:sz w:val="24"/>
        </w:rPr>
        <w:t xml:space="preserve">using </w:t>
      </w:r>
      <w:proofErr w:type="spellStart"/>
      <w:r w:rsidRPr="00E62A78">
        <w:rPr>
          <w:rFonts w:ascii="Times New Roman" w:hAnsi="Times New Roman"/>
          <w:sz w:val="24"/>
        </w:rPr>
        <w:t>Neigbour</w:t>
      </w:r>
      <w:proofErr w:type="spellEnd"/>
      <w:r w:rsidRPr="00E62A78">
        <w:rPr>
          <w:rFonts w:ascii="Times New Roman" w:hAnsi="Times New Roman"/>
          <w:sz w:val="24"/>
        </w:rPr>
        <w:t xml:space="preserve">-joining Tree method. (b) Gene structures of PEBP genes family members across 6 </w:t>
      </w:r>
      <w:proofErr w:type="spellStart"/>
      <w:r w:rsidRPr="00E62A78">
        <w:rPr>
          <w:rFonts w:ascii="Times New Roman" w:hAnsi="Times New Roman"/>
          <w:sz w:val="24"/>
        </w:rPr>
        <w:t>Sapindaceae</w:t>
      </w:r>
      <w:proofErr w:type="spellEnd"/>
      <w:r w:rsidRPr="00E62A78">
        <w:rPr>
          <w:rFonts w:ascii="Times New Roman" w:hAnsi="Times New Roman"/>
          <w:sz w:val="24"/>
        </w:rPr>
        <w:t xml:space="preserve"> species.</w:t>
      </w:r>
      <w:r w:rsidRPr="00E62A78">
        <w:t xml:space="preserve"> </w:t>
      </w:r>
      <w:r w:rsidRPr="00E62A78">
        <w:rPr>
          <w:rFonts w:ascii="Times New Roman" w:hAnsi="Times New Roman"/>
          <w:sz w:val="24"/>
        </w:rPr>
        <w:t>Exons are represented by green boxes, introns are indicated by black lines, and UTRs are denoted by yellow boxes. (c) Analysis of sequence conservation in the PEBP protein domains across 60 PEBP genes.</w:t>
      </w:r>
    </w:p>
    <w:p w:rsidR="00AA41B5" w:rsidRPr="00E62A78" w:rsidRDefault="00AA41B5" w:rsidP="00AA41B5">
      <w:pPr>
        <w:suppressLineNumbers/>
        <w:spacing w:line="360" w:lineRule="auto"/>
        <w:rPr>
          <w:rFonts w:ascii="Times New Roman" w:hAnsi="Times New Roman"/>
          <w:sz w:val="24"/>
        </w:rPr>
      </w:pPr>
    </w:p>
    <w:p w:rsidR="00AA41B5" w:rsidRPr="00E62A78" w:rsidRDefault="00AA41B5" w:rsidP="00AA41B5">
      <w:pPr>
        <w:suppressLineNumbers/>
        <w:spacing w:line="360" w:lineRule="auto"/>
        <w:rPr>
          <w:rFonts w:ascii="Times New Roman" w:hAnsi="Times New Roman"/>
          <w:sz w:val="24"/>
        </w:rPr>
      </w:pPr>
    </w:p>
    <w:p w:rsidR="00AA41B5" w:rsidRPr="00E62A78" w:rsidRDefault="00AA41B5" w:rsidP="00AA41B5">
      <w:pPr>
        <w:spacing w:line="360" w:lineRule="auto"/>
      </w:pPr>
      <w:r>
        <w:rPr>
          <w:noProof/>
          <w:lang w:val="en-PH" w:eastAsia="en-PH"/>
        </w:rPr>
        <w:drawing>
          <wp:inline distT="0" distB="0" distL="0" distR="0" wp14:anchorId="1A9D1C27" wp14:editId="184DB21A">
            <wp:extent cx="5248275" cy="288163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48275" cy="2881630"/>
                    </a:xfrm>
                    <a:prstGeom prst="rect">
                      <a:avLst/>
                    </a:prstGeom>
                    <a:noFill/>
                    <a:ln>
                      <a:noFill/>
                    </a:ln>
                  </pic:spPr>
                </pic:pic>
              </a:graphicData>
            </a:graphic>
          </wp:inline>
        </w:drawing>
      </w:r>
    </w:p>
    <w:p w:rsidR="00AA41B5" w:rsidRPr="00E62A78" w:rsidRDefault="00AA41B5" w:rsidP="00AA41B5">
      <w:pPr>
        <w:spacing w:line="360" w:lineRule="auto"/>
        <w:rPr>
          <w:rFonts w:ascii="Times New Roman" w:hAnsi="Times New Roman" w:hint="eastAsia"/>
          <w:sz w:val="24"/>
        </w:rPr>
      </w:pPr>
    </w:p>
    <w:p w:rsidR="00AA41B5" w:rsidRPr="00E62A78" w:rsidRDefault="00AA41B5" w:rsidP="00AA41B5">
      <w:pPr>
        <w:spacing w:line="360" w:lineRule="auto"/>
        <w:rPr>
          <w:rFonts w:ascii="Times New Roman" w:hAnsi="Times New Roman"/>
          <w:b/>
          <w:bCs/>
          <w:sz w:val="24"/>
        </w:rPr>
      </w:pPr>
      <w:r w:rsidRPr="00E62A78">
        <w:rPr>
          <w:rFonts w:ascii="Times New Roman" w:hAnsi="Times New Roman"/>
          <w:b/>
          <w:bCs/>
          <w:sz w:val="24"/>
        </w:rPr>
        <w:t xml:space="preserve">Figure S2. The </w:t>
      </w:r>
      <w:proofErr w:type="spellStart"/>
      <w:r w:rsidRPr="00E62A78">
        <w:rPr>
          <w:rFonts w:ascii="Times New Roman" w:hAnsi="Times New Roman"/>
          <w:b/>
          <w:bCs/>
          <w:sz w:val="24"/>
        </w:rPr>
        <w:t>synteny</w:t>
      </w:r>
      <w:proofErr w:type="spellEnd"/>
      <w:r w:rsidRPr="00E62A78">
        <w:rPr>
          <w:rFonts w:ascii="Times New Roman" w:hAnsi="Times New Roman"/>
          <w:b/>
          <w:bCs/>
          <w:sz w:val="24"/>
        </w:rPr>
        <w:t xml:space="preserve"> of Balloon vine </w:t>
      </w:r>
      <w:r w:rsidRPr="00E62A78">
        <w:rPr>
          <w:rFonts w:ascii="Times New Roman" w:hAnsi="Times New Roman"/>
          <w:b/>
          <w:bCs/>
          <w:i/>
          <w:iCs/>
          <w:sz w:val="24"/>
        </w:rPr>
        <w:t>MFT1</w:t>
      </w:r>
      <w:r w:rsidRPr="00E62A78">
        <w:rPr>
          <w:rFonts w:ascii="Times New Roman" w:hAnsi="Times New Roman"/>
          <w:b/>
          <w:bCs/>
          <w:sz w:val="24"/>
        </w:rPr>
        <w:t xml:space="preserve"> genes among 6 </w:t>
      </w:r>
      <w:proofErr w:type="spellStart"/>
      <w:r w:rsidRPr="00E62A78">
        <w:rPr>
          <w:rFonts w:ascii="Times New Roman" w:hAnsi="Times New Roman"/>
          <w:b/>
          <w:bCs/>
          <w:sz w:val="24"/>
        </w:rPr>
        <w:t>Sapindaceae</w:t>
      </w:r>
      <w:proofErr w:type="spellEnd"/>
      <w:r w:rsidRPr="00E62A78">
        <w:rPr>
          <w:rFonts w:ascii="Times New Roman" w:hAnsi="Times New Roman"/>
          <w:b/>
          <w:bCs/>
          <w:sz w:val="24"/>
        </w:rPr>
        <w:t xml:space="preserve"> species and the tissue-specific expression patterns of </w:t>
      </w:r>
      <w:r w:rsidRPr="00E62A78">
        <w:rPr>
          <w:rFonts w:ascii="Times New Roman" w:hAnsi="Times New Roman"/>
          <w:b/>
          <w:bCs/>
          <w:i/>
          <w:iCs/>
          <w:sz w:val="24"/>
        </w:rPr>
        <w:t>MFT</w:t>
      </w:r>
      <w:r w:rsidRPr="00E62A78">
        <w:rPr>
          <w:rFonts w:ascii="Times New Roman" w:hAnsi="Times New Roman"/>
          <w:b/>
          <w:bCs/>
          <w:sz w:val="24"/>
        </w:rPr>
        <w:t xml:space="preserve"> genes in balloon vine. </w:t>
      </w:r>
    </w:p>
    <w:p w:rsidR="00AA41B5" w:rsidRPr="00E62A78" w:rsidRDefault="00AA41B5" w:rsidP="00AA41B5">
      <w:pPr>
        <w:spacing w:line="360" w:lineRule="auto"/>
        <w:rPr>
          <w:rFonts w:ascii="Times New Roman" w:hAnsi="Times New Roman" w:hint="eastAsia"/>
          <w:sz w:val="24"/>
        </w:rPr>
      </w:pPr>
      <w:r w:rsidRPr="00E62A78">
        <w:rPr>
          <w:rFonts w:ascii="Times New Roman" w:hAnsi="Times New Roman"/>
          <w:sz w:val="24"/>
        </w:rPr>
        <w:t xml:space="preserve">(a) The </w:t>
      </w:r>
      <w:proofErr w:type="spellStart"/>
      <w:r w:rsidRPr="00E62A78">
        <w:rPr>
          <w:rFonts w:ascii="Times New Roman" w:hAnsi="Times New Roman"/>
          <w:sz w:val="24"/>
        </w:rPr>
        <w:t>synteny</w:t>
      </w:r>
      <w:proofErr w:type="spellEnd"/>
      <w:r w:rsidRPr="00E62A78">
        <w:rPr>
          <w:rFonts w:ascii="Times New Roman" w:hAnsi="Times New Roman"/>
          <w:sz w:val="24"/>
        </w:rPr>
        <w:t xml:space="preserve"> across lychee, </w:t>
      </w:r>
      <w:proofErr w:type="spellStart"/>
      <w:r w:rsidRPr="00E62A78">
        <w:rPr>
          <w:rFonts w:ascii="Times New Roman" w:hAnsi="Times New Roman"/>
          <w:sz w:val="24"/>
        </w:rPr>
        <w:t>longan</w:t>
      </w:r>
      <w:proofErr w:type="spellEnd"/>
      <w:r w:rsidRPr="00E62A78">
        <w:rPr>
          <w:rFonts w:ascii="Times New Roman" w:hAnsi="Times New Roman"/>
          <w:sz w:val="24"/>
        </w:rPr>
        <w:t xml:space="preserve">, </w:t>
      </w:r>
      <w:proofErr w:type="spellStart"/>
      <w:r w:rsidRPr="00E62A78">
        <w:rPr>
          <w:rFonts w:ascii="Times New Roman" w:hAnsi="Times New Roman"/>
          <w:sz w:val="24"/>
        </w:rPr>
        <w:t>rambutan</w:t>
      </w:r>
      <w:proofErr w:type="spellEnd"/>
      <w:r w:rsidRPr="00E62A78">
        <w:rPr>
          <w:rFonts w:ascii="Times New Roman" w:hAnsi="Times New Roman"/>
          <w:sz w:val="24"/>
        </w:rPr>
        <w:t xml:space="preserve">, soapberry, </w:t>
      </w:r>
      <w:proofErr w:type="spellStart"/>
      <w:r w:rsidRPr="00E62A78">
        <w:rPr>
          <w:rFonts w:ascii="Times New Roman" w:hAnsi="Times New Roman"/>
          <w:sz w:val="24"/>
        </w:rPr>
        <w:t>yellowhorn</w:t>
      </w:r>
      <w:proofErr w:type="spellEnd"/>
      <w:r w:rsidRPr="00E62A78">
        <w:rPr>
          <w:rFonts w:ascii="Times New Roman" w:hAnsi="Times New Roman"/>
          <w:sz w:val="24"/>
        </w:rPr>
        <w:t xml:space="preserve"> and balloon vine </w:t>
      </w:r>
      <w:r w:rsidRPr="00E62A78">
        <w:rPr>
          <w:rFonts w:ascii="Times New Roman" w:hAnsi="Times New Roman" w:hint="eastAsia"/>
          <w:sz w:val="24"/>
        </w:rPr>
        <w:t>of</w:t>
      </w:r>
      <w:r w:rsidRPr="00E62A78">
        <w:rPr>
          <w:rFonts w:ascii="Times New Roman" w:hAnsi="Times New Roman"/>
          <w:sz w:val="24"/>
        </w:rPr>
        <w:t xml:space="preserve"> </w:t>
      </w:r>
      <w:r w:rsidRPr="00E62A78">
        <w:rPr>
          <w:rFonts w:ascii="Times New Roman" w:hAnsi="Times New Roman"/>
          <w:i/>
          <w:iCs/>
          <w:sz w:val="24"/>
        </w:rPr>
        <w:t>MFT1</w:t>
      </w:r>
      <w:r w:rsidRPr="00E62A78">
        <w:rPr>
          <w:rFonts w:ascii="Times New Roman" w:hAnsi="Times New Roman"/>
          <w:sz w:val="24"/>
        </w:rPr>
        <w:t xml:space="preserve"> genes. The gray lines connect </w:t>
      </w:r>
      <w:proofErr w:type="spellStart"/>
      <w:r w:rsidRPr="00E62A78">
        <w:rPr>
          <w:rFonts w:ascii="Times New Roman" w:hAnsi="Times New Roman"/>
          <w:sz w:val="24"/>
        </w:rPr>
        <w:t>syntenic</w:t>
      </w:r>
      <w:proofErr w:type="spellEnd"/>
      <w:r w:rsidRPr="00E62A78">
        <w:rPr>
          <w:rFonts w:ascii="Times New Roman" w:hAnsi="Times New Roman"/>
          <w:sz w:val="24"/>
        </w:rPr>
        <w:t xml:space="preserve"> blocks</w:t>
      </w:r>
      <w:r w:rsidRPr="00E62A78">
        <w:rPr>
          <w:rFonts w:ascii="Times New Roman" w:hAnsi="Times New Roman" w:hint="eastAsia"/>
          <w:sz w:val="24"/>
        </w:rPr>
        <w:t xml:space="preserve">. </w:t>
      </w:r>
      <w:r w:rsidRPr="00E62A78">
        <w:rPr>
          <w:rFonts w:ascii="Times New Roman" w:hAnsi="Times New Roman"/>
          <w:sz w:val="24"/>
        </w:rPr>
        <w:t xml:space="preserve">The </w:t>
      </w:r>
      <w:r w:rsidRPr="00E62A78">
        <w:rPr>
          <w:rFonts w:ascii="Times New Roman" w:hAnsi="Times New Roman"/>
          <w:i/>
          <w:iCs/>
          <w:sz w:val="24"/>
        </w:rPr>
        <w:t>MFT1</w:t>
      </w:r>
      <w:r w:rsidRPr="00E62A78">
        <w:rPr>
          <w:rFonts w:ascii="Times New Roman" w:hAnsi="Times New Roman"/>
          <w:sz w:val="24"/>
        </w:rPr>
        <w:t xml:space="preserve"> gene pairs are linked with red curves. (b) The expression patterns of </w:t>
      </w:r>
      <w:r w:rsidRPr="00E62A78">
        <w:rPr>
          <w:rFonts w:ascii="Times New Roman" w:hAnsi="Times New Roman"/>
          <w:i/>
          <w:iCs/>
          <w:sz w:val="24"/>
        </w:rPr>
        <w:t>MFT</w:t>
      </w:r>
      <w:r w:rsidRPr="00E62A78">
        <w:rPr>
          <w:rFonts w:ascii="Times New Roman" w:hAnsi="Times New Roman"/>
          <w:sz w:val="24"/>
        </w:rPr>
        <w:t xml:space="preserve"> genes across various tissues of the balloon vine. </w:t>
      </w:r>
    </w:p>
    <w:p w:rsidR="00AA41B5" w:rsidRPr="00E62A78" w:rsidRDefault="00AA41B5" w:rsidP="00AA41B5">
      <w:pPr>
        <w:spacing w:line="360" w:lineRule="auto"/>
        <w:jc w:val="center"/>
        <w:rPr>
          <w:rFonts w:ascii="Times New Roman" w:hAnsi="Times New Roman" w:hint="eastAsia"/>
          <w:sz w:val="24"/>
        </w:rPr>
      </w:pPr>
      <w:bookmarkStart w:id="1" w:name="_Hlk164414300"/>
      <w:r>
        <w:rPr>
          <w:noProof/>
          <w:lang w:val="en-PH" w:eastAsia="en-PH"/>
        </w:rPr>
        <w:lastRenderedPageBreak/>
        <w:drawing>
          <wp:inline distT="0" distB="0" distL="0" distR="0" wp14:anchorId="77B6502E" wp14:editId="282EF284">
            <wp:extent cx="4943475" cy="385318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43475" cy="3853180"/>
                    </a:xfrm>
                    <a:prstGeom prst="rect">
                      <a:avLst/>
                    </a:prstGeom>
                    <a:noFill/>
                    <a:ln>
                      <a:noFill/>
                    </a:ln>
                  </pic:spPr>
                </pic:pic>
              </a:graphicData>
            </a:graphic>
          </wp:inline>
        </w:drawing>
      </w:r>
      <w:bookmarkEnd w:id="1"/>
    </w:p>
    <w:p w:rsidR="00AA41B5" w:rsidRPr="00E62A78" w:rsidRDefault="00AA41B5" w:rsidP="00AA41B5">
      <w:pPr>
        <w:spacing w:line="360" w:lineRule="auto"/>
        <w:jc w:val="left"/>
        <w:rPr>
          <w:rFonts w:ascii="Times New Roman" w:hAnsi="Times New Roman"/>
          <w:b/>
          <w:bCs/>
          <w:sz w:val="24"/>
        </w:rPr>
      </w:pPr>
      <w:bookmarkStart w:id="2" w:name="_Hlk164412334"/>
      <w:r w:rsidRPr="00E62A78">
        <w:rPr>
          <w:rFonts w:ascii="Times New Roman" w:hAnsi="Times New Roman"/>
          <w:b/>
          <w:bCs/>
          <w:sz w:val="24"/>
        </w:rPr>
        <w:t xml:space="preserve">Figure S3. Partial amino acid sequence alignment of PEBP family members </w:t>
      </w:r>
      <w:r w:rsidRPr="00E62A78">
        <w:rPr>
          <w:rFonts w:ascii="Times New Roman" w:hAnsi="Times New Roman" w:hint="eastAsia"/>
          <w:b/>
          <w:bCs/>
          <w:sz w:val="24"/>
        </w:rPr>
        <w:t>and t</w:t>
      </w:r>
      <w:r w:rsidRPr="00E62A78">
        <w:rPr>
          <w:rFonts w:ascii="Times New Roman" w:hAnsi="Times New Roman"/>
          <w:b/>
          <w:bCs/>
          <w:sz w:val="24"/>
        </w:rPr>
        <w:t xml:space="preserve">he expression profiles of </w:t>
      </w:r>
      <w:r w:rsidRPr="00E62A78">
        <w:rPr>
          <w:rFonts w:ascii="Times New Roman" w:hAnsi="Times New Roman"/>
          <w:b/>
          <w:bCs/>
          <w:i/>
          <w:iCs/>
          <w:sz w:val="24"/>
        </w:rPr>
        <w:t>FT</w:t>
      </w:r>
      <w:r w:rsidRPr="00E62A78">
        <w:rPr>
          <w:rFonts w:ascii="Times New Roman" w:hAnsi="Times New Roman"/>
          <w:b/>
          <w:bCs/>
          <w:sz w:val="24"/>
        </w:rPr>
        <w:t>-like genes.</w:t>
      </w:r>
    </w:p>
    <w:p w:rsidR="00AA41B5" w:rsidRPr="00E62A78" w:rsidRDefault="00AA41B5" w:rsidP="00AA41B5">
      <w:pPr>
        <w:spacing w:line="360" w:lineRule="auto"/>
        <w:rPr>
          <w:rFonts w:ascii="Times New Roman" w:hAnsi="Times New Roman"/>
          <w:sz w:val="24"/>
        </w:rPr>
      </w:pPr>
      <w:bookmarkStart w:id="3" w:name="_Hlk164416063"/>
      <w:bookmarkEnd w:id="2"/>
      <w:r w:rsidRPr="00E62A78">
        <w:rPr>
          <w:rFonts w:ascii="Times New Roman" w:hAnsi="Times New Roman" w:hint="eastAsia"/>
          <w:sz w:val="24"/>
        </w:rPr>
        <w:t xml:space="preserve">(a) </w:t>
      </w:r>
      <w:r w:rsidRPr="00E62A78">
        <w:rPr>
          <w:rFonts w:ascii="Times New Roman" w:hAnsi="Times New Roman"/>
          <w:sz w:val="24"/>
        </w:rPr>
        <w:t xml:space="preserve">The expression patterns of </w:t>
      </w:r>
      <w:proofErr w:type="spellStart"/>
      <w:r w:rsidRPr="00E62A78">
        <w:rPr>
          <w:rFonts w:ascii="Times New Roman" w:hAnsi="Times New Roman"/>
          <w:i/>
          <w:iCs/>
          <w:sz w:val="24"/>
        </w:rPr>
        <w:t>DlFTs</w:t>
      </w:r>
      <w:proofErr w:type="spellEnd"/>
      <w:r w:rsidRPr="00E62A78">
        <w:rPr>
          <w:rFonts w:ascii="Times New Roman" w:hAnsi="Times New Roman"/>
          <w:sz w:val="24"/>
        </w:rPr>
        <w:t xml:space="preserve"> during flower induction in </w:t>
      </w:r>
      <w:proofErr w:type="spellStart"/>
      <w:r w:rsidRPr="00E62A78">
        <w:rPr>
          <w:rFonts w:ascii="Times New Roman" w:hAnsi="Times New Roman"/>
          <w:sz w:val="24"/>
        </w:rPr>
        <w:t>longan</w:t>
      </w:r>
      <w:proofErr w:type="spellEnd"/>
      <w:r w:rsidRPr="00E62A78">
        <w:rPr>
          <w:rFonts w:ascii="Times New Roman" w:hAnsi="Times New Roman"/>
          <w:sz w:val="24"/>
        </w:rPr>
        <w:t xml:space="preserve"> shoot apices were analyzed through RNA-seq.</w:t>
      </w:r>
      <w:r w:rsidRPr="00E62A78">
        <w:rPr>
          <w:rFonts w:ascii="Times New Roman" w:hAnsi="Times New Roman" w:hint="eastAsia"/>
          <w:sz w:val="24"/>
        </w:rPr>
        <w:t xml:space="preserve"> </w:t>
      </w:r>
      <w:bookmarkStart w:id="4" w:name="_Hlk164415873"/>
      <w:bookmarkEnd w:id="3"/>
      <w:r w:rsidRPr="00E62A78">
        <w:rPr>
          <w:rFonts w:ascii="Times New Roman" w:hAnsi="Times New Roman"/>
          <w:sz w:val="24"/>
        </w:rPr>
        <w:t>(</w:t>
      </w:r>
      <w:r w:rsidRPr="00E62A78">
        <w:rPr>
          <w:rFonts w:ascii="Times New Roman" w:hAnsi="Times New Roman" w:hint="eastAsia"/>
          <w:sz w:val="24"/>
        </w:rPr>
        <w:t>b</w:t>
      </w:r>
      <w:r w:rsidRPr="00E62A78">
        <w:rPr>
          <w:rFonts w:ascii="Times New Roman" w:hAnsi="Times New Roman"/>
          <w:sz w:val="24"/>
        </w:rPr>
        <w:t>)</w:t>
      </w:r>
      <w:r w:rsidRPr="00E62A78">
        <w:rPr>
          <w:rFonts w:ascii="Times New Roman" w:hAnsi="Times New Roman" w:hint="eastAsia"/>
          <w:sz w:val="24"/>
        </w:rPr>
        <w:t xml:space="preserve"> </w:t>
      </w:r>
      <w:r w:rsidRPr="00E62A78">
        <w:rPr>
          <w:rFonts w:ascii="Times New Roman" w:hAnsi="Times New Roman"/>
          <w:sz w:val="24"/>
        </w:rPr>
        <w:t>The semi-quantitative reverse transcription polymerase chain reaction (semi-</w:t>
      </w:r>
      <w:proofErr w:type="spellStart"/>
      <w:r w:rsidRPr="00E62A78">
        <w:rPr>
          <w:rFonts w:ascii="Times New Roman" w:hAnsi="Times New Roman"/>
          <w:sz w:val="24"/>
        </w:rPr>
        <w:t>qRT</w:t>
      </w:r>
      <w:proofErr w:type="spellEnd"/>
      <w:r w:rsidRPr="00E62A78">
        <w:rPr>
          <w:rFonts w:ascii="Times New Roman" w:hAnsi="Times New Roman"/>
          <w:sz w:val="24"/>
        </w:rPr>
        <w:t>-PCR) was performed to detect overexpression in transgenic plants.</w:t>
      </w:r>
      <w:r w:rsidRPr="00E62A78">
        <w:rPr>
          <w:rFonts w:ascii="Times New Roman" w:hAnsi="Times New Roman" w:hint="eastAsia"/>
          <w:sz w:val="24"/>
        </w:rPr>
        <w:t xml:space="preserve"> </w:t>
      </w:r>
      <w:bookmarkEnd w:id="4"/>
      <w:r w:rsidRPr="00E62A78">
        <w:rPr>
          <w:rFonts w:ascii="Times New Roman" w:hAnsi="Times New Roman"/>
          <w:sz w:val="24"/>
        </w:rPr>
        <w:t>(</w:t>
      </w:r>
      <w:r w:rsidRPr="00E62A78">
        <w:rPr>
          <w:rFonts w:ascii="Times New Roman" w:hAnsi="Times New Roman" w:hint="eastAsia"/>
          <w:sz w:val="24"/>
        </w:rPr>
        <w:t>c</w:t>
      </w:r>
      <w:r w:rsidRPr="00E62A78">
        <w:rPr>
          <w:rFonts w:ascii="Times New Roman" w:hAnsi="Times New Roman"/>
          <w:sz w:val="24"/>
        </w:rPr>
        <w:t xml:space="preserve">) </w:t>
      </w:r>
      <w:proofErr w:type="gramStart"/>
      <w:r w:rsidRPr="00E62A78">
        <w:rPr>
          <w:rFonts w:ascii="Times New Roman" w:hAnsi="Times New Roman"/>
          <w:sz w:val="24"/>
        </w:rPr>
        <w:t>and</w:t>
      </w:r>
      <w:proofErr w:type="gramEnd"/>
      <w:r w:rsidRPr="00E62A78">
        <w:rPr>
          <w:rFonts w:ascii="Times New Roman" w:hAnsi="Times New Roman"/>
          <w:sz w:val="24"/>
        </w:rPr>
        <w:t xml:space="preserve"> (</w:t>
      </w:r>
      <w:r w:rsidRPr="00E62A78">
        <w:rPr>
          <w:rFonts w:ascii="Times New Roman" w:hAnsi="Times New Roman" w:hint="eastAsia"/>
          <w:sz w:val="24"/>
        </w:rPr>
        <w:t>d</w:t>
      </w:r>
      <w:r w:rsidRPr="00E62A78">
        <w:rPr>
          <w:rFonts w:ascii="Times New Roman" w:hAnsi="Times New Roman"/>
          <w:sz w:val="24"/>
        </w:rPr>
        <w:t xml:space="preserve">) Expression profiles of 4 </w:t>
      </w:r>
      <w:proofErr w:type="spellStart"/>
      <w:r w:rsidRPr="00E62A78">
        <w:rPr>
          <w:rFonts w:ascii="Times New Roman" w:hAnsi="Times New Roman"/>
          <w:i/>
          <w:iCs/>
          <w:sz w:val="24"/>
        </w:rPr>
        <w:t>LcFT</w:t>
      </w:r>
      <w:r w:rsidRPr="00E62A78">
        <w:rPr>
          <w:rFonts w:ascii="Times New Roman" w:hAnsi="Times New Roman"/>
          <w:sz w:val="24"/>
        </w:rPr>
        <w:t>s</w:t>
      </w:r>
      <w:proofErr w:type="spellEnd"/>
      <w:r w:rsidRPr="00E62A78">
        <w:rPr>
          <w:rFonts w:ascii="Times New Roman" w:hAnsi="Times New Roman"/>
          <w:sz w:val="24"/>
        </w:rPr>
        <w:t xml:space="preserve"> in response to ROS treatment (Lu et al. 2020) and low temperature</w:t>
      </w:r>
      <w:r w:rsidRPr="00E62A78">
        <w:rPr>
          <w:rFonts w:ascii="Times New Roman" w:hAnsi="Times New Roman" w:hint="eastAsia"/>
          <w:sz w:val="24"/>
        </w:rPr>
        <w:t xml:space="preserve"> </w:t>
      </w:r>
      <w:r w:rsidRPr="00E62A78">
        <w:rPr>
          <w:rFonts w:ascii="Times New Roman" w:hAnsi="Times New Roman"/>
          <w:sz w:val="24"/>
        </w:rPr>
        <w:t>(Zhang et al. 2017) during floral induction according to the RNA-</w:t>
      </w:r>
      <w:proofErr w:type="spellStart"/>
      <w:r w:rsidRPr="00E62A78">
        <w:rPr>
          <w:rFonts w:ascii="Times New Roman" w:hAnsi="Times New Roman"/>
          <w:sz w:val="24"/>
        </w:rPr>
        <w:t>seq</w:t>
      </w:r>
      <w:proofErr w:type="spellEnd"/>
      <w:r w:rsidRPr="00E62A78">
        <w:rPr>
          <w:rFonts w:ascii="Times New Roman" w:hAnsi="Times New Roman"/>
          <w:sz w:val="24"/>
        </w:rPr>
        <w:t xml:space="preserve"> data in leaves of lychee. TPM </w:t>
      </w:r>
      <w:r w:rsidRPr="00E62A78">
        <w:rPr>
          <w:rFonts w:ascii="Times New Roman" w:hAnsi="Times New Roman" w:hint="eastAsia"/>
          <w:sz w:val="24"/>
        </w:rPr>
        <w:t>was</w:t>
      </w:r>
      <w:r w:rsidRPr="00E62A78">
        <w:rPr>
          <w:rFonts w:ascii="Times New Roman" w:hAnsi="Times New Roman"/>
          <w:sz w:val="24"/>
        </w:rPr>
        <w:t xml:space="preserve"> used to </w:t>
      </w:r>
      <w:r w:rsidRPr="00E62A78">
        <w:rPr>
          <w:rFonts w:ascii="Times New Roman" w:hAnsi="Times New Roman" w:hint="eastAsia"/>
          <w:sz w:val="24"/>
        </w:rPr>
        <w:t>indicate</w:t>
      </w:r>
      <w:r w:rsidRPr="00E62A78">
        <w:rPr>
          <w:rFonts w:ascii="Times New Roman" w:hAnsi="Times New Roman"/>
          <w:sz w:val="24"/>
        </w:rPr>
        <w:t xml:space="preserve"> </w:t>
      </w:r>
      <w:r w:rsidRPr="00E62A78">
        <w:rPr>
          <w:rFonts w:ascii="Times New Roman" w:hAnsi="Times New Roman" w:hint="eastAsia"/>
          <w:sz w:val="24"/>
        </w:rPr>
        <w:t xml:space="preserve">gene </w:t>
      </w:r>
      <w:r w:rsidRPr="00E62A78">
        <w:rPr>
          <w:rFonts w:ascii="Times New Roman" w:hAnsi="Times New Roman"/>
          <w:sz w:val="24"/>
        </w:rPr>
        <w:t xml:space="preserve">expression levels </w:t>
      </w:r>
      <w:r w:rsidRPr="00E62A78">
        <w:rPr>
          <w:rFonts w:ascii="Times New Roman" w:hAnsi="Times New Roman" w:hint="eastAsia"/>
          <w:sz w:val="24"/>
        </w:rPr>
        <w:t xml:space="preserve">or transcript </w:t>
      </w:r>
      <w:r w:rsidRPr="00E62A78">
        <w:rPr>
          <w:rFonts w:ascii="Times New Roman" w:hAnsi="Times New Roman"/>
          <w:sz w:val="24"/>
        </w:rPr>
        <w:t>accumulated</w:t>
      </w:r>
      <w:r w:rsidRPr="00E62A78">
        <w:rPr>
          <w:rFonts w:ascii="Times New Roman" w:hAnsi="Times New Roman" w:hint="eastAsia"/>
          <w:sz w:val="24"/>
        </w:rPr>
        <w:t xml:space="preserve"> levels</w:t>
      </w:r>
      <w:r w:rsidRPr="00E62A78">
        <w:rPr>
          <w:rFonts w:ascii="Times New Roman" w:hAnsi="Times New Roman"/>
          <w:sz w:val="24"/>
        </w:rPr>
        <w:t>. The log</w:t>
      </w:r>
      <w:r w:rsidRPr="00E62A78">
        <w:rPr>
          <w:rFonts w:ascii="Times New Roman" w:hAnsi="Times New Roman"/>
          <w:sz w:val="24"/>
          <w:vertAlign w:val="subscript"/>
        </w:rPr>
        <w:t>2</w:t>
      </w:r>
      <w:r w:rsidRPr="00E62A78">
        <w:rPr>
          <w:rFonts w:ascii="Times New Roman" w:hAnsi="Times New Roman"/>
          <w:sz w:val="24"/>
        </w:rPr>
        <w:t xml:space="preserve"> ratio of fold change (log2FC) of the gene expression value between control and treatment was calculated according to the treatment </w:t>
      </w:r>
      <w:proofErr w:type="spellStart"/>
      <w:r w:rsidRPr="00E62A78">
        <w:rPr>
          <w:rFonts w:ascii="Times New Roman" w:hAnsi="Times New Roman"/>
          <w:sz w:val="24"/>
        </w:rPr>
        <w:t>timepoint</w:t>
      </w:r>
      <w:proofErr w:type="spellEnd"/>
      <w:r w:rsidRPr="00E62A78">
        <w:rPr>
          <w:rFonts w:ascii="Times New Roman" w:hAnsi="Times New Roman"/>
          <w:sz w:val="24"/>
        </w:rPr>
        <w:t xml:space="preserve">. </w:t>
      </w:r>
    </w:p>
    <w:p w:rsidR="00AA41B5" w:rsidRPr="00E62A78" w:rsidRDefault="00AA41B5" w:rsidP="00AA41B5">
      <w:pPr>
        <w:spacing w:line="360" w:lineRule="auto"/>
        <w:rPr>
          <w:rFonts w:ascii="Times New Roman" w:hAnsi="Times New Roman"/>
          <w:b/>
          <w:bCs/>
          <w:sz w:val="24"/>
        </w:rPr>
      </w:pPr>
      <w:r>
        <w:rPr>
          <w:noProof/>
          <w:lang w:val="en-PH" w:eastAsia="en-PH"/>
        </w:rPr>
        <w:lastRenderedPageBreak/>
        <w:drawing>
          <wp:inline distT="0" distB="0" distL="0" distR="0" wp14:anchorId="2C1A8AE5" wp14:editId="114F3DF9">
            <wp:extent cx="5257800" cy="439610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7800" cy="4396105"/>
                    </a:xfrm>
                    <a:prstGeom prst="rect">
                      <a:avLst/>
                    </a:prstGeom>
                    <a:noFill/>
                    <a:ln>
                      <a:noFill/>
                    </a:ln>
                  </pic:spPr>
                </pic:pic>
              </a:graphicData>
            </a:graphic>
          </wp:inline>
        </w:drawing>
      </w:r>
    </w:p>
    <w:p w:rsidR="00AA41B5" w:rsidRPr="00E62A78" w:rsidRDefault="00AA41B5" w:rsidP="00AA41B5">
      <w:pPr>
        <w:spacing w:line="360" w:lineRule="auto"/>
        <w:rPr>
          <w:rFonts w:ascii="Times New Roman" w:hAnsi="Times New Roman"/>
          <w:b/>
          <w:bCs/>
          <w:sz w:val="24"/>
        </w:rPr>
      </w:pPr>
      <w:r w:rsidRPr="00E62A78">
        <w:rPr>
          <w:rFonts w:ascii="Times New Roman" w:hAnsi="Times New Roman"/>
          <w:b/>
          <w:bCs/>
          <w:sz w:val="24"/>
        </w:rPr>
        <w:t xml:space="preserve">Figure S4. </w:t>
      </w:r>
      <w:proofErr w:type="gramStart"/>
      <w:r w:rsidRPr="00E62A78">
        <w:rPr>
          <w:rFonts w:ascii="Times New Roman" w:hAnsi="Times New Roman"/>
          <w:b/>
          <w:bCs/>
          <w:sz w:val="24"/>
        </w:rPr>
        <w:t xml:space="preserve">The Sequence alignment of 4 </w:t>
      </w:r>
      <w:r w:rsidRPr="00E62A78">
        <w:rPr>
          <w:rFonts w:ascii="Times New Roman" w:hAnsi="Times New Roman"/>
          <w:b/>
          <w:bCs/>
          <w:i/>
          <w:iCs/>
          <w:sz w:val="24"/>
        </w:rPr>
        <w:t>NlFT1s</w:t>
      </w:r>
      <w:r w:rsidRPr="00E62A78">
        <w:rPr>
          <w:rFonts w:ascii="Times New Roman" w:hAnsi="Times New Roman"/>
          <w:b/>
          <w:bCs/>
          <w:sz w:val="24"/>
        </w:rPr>
        <w:t xml:space="preserve"> in </w:t>
      </w:r>
      <w:proofErr w:type="spellStart"/>
      <w:r w:rsidRPr="00E62A78">
        <w:rPr>
          <w:rFonts w:ascii="Times New Roman" w:hAnsi="Times New Roman"/>
          <w:b/>
          <w:bCs/>
          <w:sz w:val="24"/>
        </w:rPr>
        <w:t>rambutan</w:t>
      </w:r>
      <w:proofErr w:type="spellEnd"/>
      <w:r w:rsidRPr="00E62A78">
        <w:rPr>
          <w:rFonts w:ascii="Times New Roman" w:hAnsi="Times New Roman"/>
          <w:b/>
          <w:bCs/>
          <w:sz w:val="24"/>
        </w:rPr>
        <w:t>.</w:t>
      </w:r>
      <w:proofErr w:type="gramEnd"/>
    </w:p>
    <w:p w:rsidR="00AA41B5" w:rsidRPr="00E62A78" w:rsidRDefault="00AA41B5" w:rsidP="00AA41B5">
      <w:pPr>
        <w:suppressLineNumbers/>
        <w:spacing w:line="360" w:lineRule="auto"/>
        <w:rPr>
          <w:rFonts w:hint="eastAsia"/>
        </w:rPr>
      </w:pPr>
      <w:r w:rsidRPr="00E62A78">
        <w:rPr>
          <w:rFonts w:ascii="Times New Roman" w:hAnsi="Times New Roman"/>
          <w:sz w:val="24"/>
        </w:rPr>
        <w:t xml:space="preserve">(a) </w:t>
      </w:r>
      <w:r w:rsidRPr="00E62A78">
        <w:rPr>
          <w:rFonts w:ascii="Times New Roman" w:hAnsi="Times New Roman" w:hint="eastAsia"/>
          <w:sz w:val="24"/>
        </w:rPr>
        <w:t>A</w:t>
      </w:r>
      <w:r w:rsidRPr="00E62A78">
        <w:rPr>
          <w:rFonts w:ascii="Times New Roman" w:hAnsi="Times New Roman"/>
          <w:sz w:val="24"/>
        </w:rPr>
        <w:t xml:space="preserve">mino acid identity comparisons of the protein sequences </w:t>
      </w:r>
      <w:proofErr w:type="gramStart"/>
      <w:r w:rsidRPr="00E62A78">
        <w:rPr>
          <w:rFonts w:ascii="Times New Roman" w:hAnsi="Times New Roman"/>
          <w:sz w:val="24"/>
        </w:rPr>
        <w:t xml:space="preserve">of the four </w:t>
      </w:r>
      <w:r w:rsidRPr="00E62A78">
        <w:rPr>
          <w:rFonts w:ascii="Times New Roman" w:hAnsi="Times New Roman"/>
          <w:i/>
          <w:iCs/>
          <w:sz w:val="24"/>
        </w:rPr>
        <w:t>NlFT1s.</w:t>
      </w:r>
      <w:r w:rsidRPr="00E62A78">
        <w:rPr>
          <w:rFonts w:ascii="Times New Roman" w:hAnsi="Times New Roman" w:hint="eastAsia"/>
          <w:sz w:val="24"/>
        </w:rPr>
        <w:t xml:space="preserve"> </w:t>
      </w:r>
      <w:r w:rsidRPr="00E62A78">
        <w:rPr>
          <w:rFonts w:ascii="Times New Roman" w:hAnsi="Times New Roman"/>
          <w:sz w:val="24"/>
        </w:rPr>
        <w:t xml:space="preserve">(b) Conservation </w:t>
      </w:r>
      <w:r w:rsidRPr="00E62A78">
        <w:rPr>
          <w:rFonts w:ascii="Times New Roman" w:hAnsi="Times New Roman" w:hint="eastAsia"/>
          <w:sz w:val="24"/>
        </w:rPr>
        <w:t>analysis</w:t>
      </w:r>
      <w:proofErr w:type="gramEnd"/>
      <w:r w:rsidRPr="00E62A78">
        <w:rPr>
          <w:rFonts w:ascii="Times New Roman" w:hAnsi="Times New Roman" w:hint="eastAsia"/>
          <w:sz w:val="24"/>
        </w:rPr>
        <w:t xml:space="preserve"> </w:t>
      </w:r>
      <w:r w:rsidRPr="00E62A78">
        <w:rPr>
          <w:rFonts w:ascii="Times New Roman" w:hAnsi="Times New Roman"/>
          <w:sz w:val="24"/>
        </w:rPr>
        <w:t xml:space="preserve">of </w:t>
      </w:r>
      <w:proofErr w:type="spellStart"/>
      <w:r w:rsidRPr="00E62A78">
        <w:rPr>
          <w:rFonts w:ascii="Times New Roman" w:hAnsi="Times New Roman"/>
          <w:sz w:val="24"/>
        </w:rPr>
        <w:t>Rambutan</w:t>
      </w:r>
      <w:proofErr w:type="spellEnd"/>
      <w:r w:rsidRPr="00E62A78">
        <w:rPr>
          <w:rFonts w:ascii="Times New Roman" w:hAnsi="Times New Roman"/>
          <w:i/>
          <w:iCs/>
          <w:sz w:val="24"/>
        </w:rPr>
        <w:t xml:space="preserve"> FT1 </w:t>
      </w:r>
      <w:r w:rsidRPr="00E62A78">
        <w:rPr>
          <w:rFonts w:ascii="Times New Roman" w:hAnsi="Times New Roman"/>
          <w:sz w:val="24"/>
        </w:rPr>
        <w:t xml:space="preserve">Promoter Sequences. Pairwise alignment of </w:t>
      </w:r>
      <w:r w:rsidRPr="00E62A78">
        <w:rPr>
          <w:rFonts w:ascii="Times New Roman" w:hAnsi="Times New Roman"/>
          <w:i/>
          <w:iCs/>
          <w:sz w:val="24"/>
        </w:rPr>
        <w:t>FT1</w:t>
      </w:r>
      <w:r w:rsidRPr="00E62A78">
        <w:rPr>
          <w:rFonts w:ascii="Times New Roman" w:hAnsi="Times New Roman"/>
          <w:sz w:val="24"/>
        </w:rPr>
        <w:t xml:space="preserve"> promoter sequences from four </w:t>
      </w:r>
      <w:proofErr w:type="spellStart"/>
      <w:r w:rsidRPr="00E62A78">
        <w:rPr>
          <w:rFonts w:ascii="Times New Roman" w:hAnsi="Times New Roman"/>
          <w:sz w:val="24"/>
        </w:rPr>
        <w:t>Rambutan</w:t>
      </w:r>
      <w:proofErr w:type="spellEnd"/>
      <w:r w:rsidRPr="00E62A78">
        <w:rPr>
          <w:rFonts w:ascii="Times New Roman" w:hAnsi="Times New Roman"/>
          <w:i/>
          <w:iCs/>
          <w:sz w:val="24"/>
        </w:rPr>
        <w:t xml:space="preserve"> FT1</w:t>
      </w:r>
      <w:r w:rsidRPr="00E62A78">
        <w:rPr>
          <w:rFonts w:ascii="Times New Roman" w:hAnsi="Times New Roman"/>
          <w:sz w:val="24"/>
        </w:rPr>
        <w:t xml:space="preserve"> genes linked to upstream 5.0-kb using </w:t>
      </w:r>
      <w:proofErr w:type="spellStart"/>
      <w:r w:rsidRPr="00E62A78">
        <w:rPr>
          <w:rFonts w:ascii="Times New Roman" w:hAnsi="Times New Roman" w:hint="eastAsia"/>
          <w:sz w:val="24"/>
        </w:rPr>
        <w:t>m</w:t>
      </w:r>
      <w:r w:rsidRPr="00E62A78">
        <w:rPr>
          <w:rFonts w:ascii="Times New Roman" w:hAnsi="Times New Roman"/>
          <w:sz w:val="24"/>
        </w:rPr>
        <w:t>VISTA</w:t>
      </w:r>
      <w:proofErr w:type="spellEnd"/>
      <w:r w:rsidRPr="00E62A78">
        <w:rPr>
          <w:rFonts w:ascii="Times New Roman" w:hAnsi="Times New Roman" w:hint="eastAsia"/>
          <w:sz w:val="24"/>
        </w:rPr>
        <w:t xml:space="preserve"> (</w:t>
      </w:r>
      <w:proofErr w:type="spellStart"/>
      <w:r w:rsidRPr="00E62A78">
        <w:rPr>
          <w:rFonts w:ascii="Times New Roman" w:hAnsi="Times New Roman"/>
          <w:sz w:val="24"/>
        </w:rPr>
        <w:t>Brudno</w:t>
      </w:r>
      <w:proofErr w:type="spellEnd"/>
      <w:r w:rsidRPr="00E62A78">
        <w:rPr>
          <w:rFonts w:ascii="Times New Roman" w:hAnsi="Times New Roman" w:hint="eastAsia"/>
          <w:sz w:val="24"/>
        </w:rPr>
        <w:t xml:space="preserve"> et al. 2003)</w:t>
      </w:r>
      <w:r w:rsidRPr="00E62A78">
        <w:rPr>
          <w:rFonts w:ascii="Times New Roman" w:hAnsi="Times New Roman"/>
          <w:sz w:val="24"/>
        </w:rPr>
        <w:t xml:space="preserve">. The Graphical output displays the similarity of base pairs within a sliding window spanning 75 </w:t>
      </w:r>
      <w:proofErr w:type="spellStart"/>
      <w:r w:rsidRPr="00E62A78">
        <w:rPr>
          <w:rFonts w:ascii="Times New Roman" w:hAnsi="Times New Roman"/>
          <w:sz w:val="24"/>
        </w:rPr>
        <w:t>bp</w:t>
      </w:r>
      <w:proofErr w:type="spellEnd"/>
      <w:r w:rsidRPr="00E62A78">
        <w:rPr>
          <w:rFonts w:ascii="Times New Roman" w:hAnsi="Times New Roman"/>
          <w:sz w:val="24"/>
        </w:rPr>
        <w:t>, ranging from 50 to 100%.</w:t>
      </w:r>
      <w:r w:rsidRPr="00E62A78">
        <w:rPr>
          <w:rFonts w:ascii="Times New Roman" w:hAnsi="Times New Roman" w:hint="eastAsia"/>
          <w:sz w:val="24"/>
        </w:rPr>
        <w:t xml:space="preserve"> </w:t>
      </w:r>
      <w:r w:rsidRPr="00E62A78">
        <w:rPr>
          <w:rFonts w:ascii="Times New Roman" w:hAnsi="Times New Roman"/>
          <w:sz w:val="24"/>
        </w:rPr>
        <w:t xml:space="preserve">The four conserved promoter sequences of </w:t>
      </w:r>
      <w:proofErr w:type="spellStart"/>
      <w:r w:rsidRPr="00E62A78">
        <w:rPr>
          <w:rFonts w:ascii="Times New Roman" w:hAnsi="Times New Roman"/>
          <w:sz w:val="24"/>
        </w:rPr>
        <w:t>rambutan</w:t>
      </w:r>
      <w:proofErr w:type="spellEnd"/>
      <w:r w:rsidRPr="00E62A78">
        <w:rPr>
          <w:rFonts w:ascii="Times New Roman" w:hAnsi="Times New Roman"/>
          <w:i/>
          <w:iCs/>
          <w:sz w:val="24"/>
        </w:rPr>
        <w:t xml:space="preserve"> NlFT1</w:t>
      </w:r>
      <w:r w:rsidRPr="00E62A78">
        <w:rPr>
          <w:rFonts w:ascii="Times New Roman" w:hAnsi="Times New Roman"/>
          <w:sz w:val="24"/>
        </w:rPr>
        <w:t xml:space="preserve"> genes are demarcated with purple dashed lines. (c) Expression</w:t>
      </w:r>
      <w:r w:rsidRPr="00E62A78">
        <w:rPr>
          <w:rFonts w:ascii="Times New Roman" w:hAnsi="Times New Roman" w:hint="eastAsia"/>
          <w:sz w:val="24"/>
        </w:rPr>
        <w:t xml:space="preserve"> </w:t>
      </w:r>
      <w:r w:rsidRPr="00E62A78">
        <w:rPr>
          <w:rFonts w:ascii="Times New Roman" w:hAnsi="Times New Roman"/>
          <w:sz w:val="24"/>
        </w:rPr>
        <w:t xml:space="preserve">pattern of 4 </w:t>
      </w:r>
      <w:r w:rsidRPr="00E62A78">
        <w:rPr>
          <w:rFonts w:ascii="Times New Roman" w:hAnsi="Times New Roman"/>
          <w:i/>
          <w:iCs/>
          <w:sz w:val="24"/>
        </w:rPr>
        <w:t>NlFT1s</w:t>
      </w:r>
      <w:r w:rsidRPr="00E62A78">
        <w:rPr>
          <w:rFonts w:ascii="Times New Roman" w:hAnsi="Times New Roman"/>
          <w:sz w:val="24"/>
        </w:rPr>
        <w:t xml:space="preserve"> genes during pericarps, arils, spines development, respectively. </w:t>
      </w:r>
    </w:p>
    <w:p w:rsidR="00AA41B5" w:rsidRPr="00E62A78" w:rsidRDefault="00AA41B5" w:rsidP="00AA41B5">
      <w:pPr>
        <w:spacing w:line="360" w:lineRule="auto"/>
        <w:rPr>
          <w:rFonts w:ascii="Times New Roman" w:hAnsi="Times New Roman" w:hint="eastAsia"/>
          <w:sz w:val="24"/>
        </w:rPr>
      </w:pPr>
      <w:bookmarkStart w:id="5" w:name="_Hlk164413404"/>
      <w:bookmarkStart w:id="6" w:name="_Hlk164975780"/>
      <w:r>
        <w:rPr>
          <w:noProof/>
          <w:lang w:val="en-PH" w:eastAsia="en-PH"/>
        </w:rPr>
        <w:lastRenderedPageBreak/>
        <w:drawing>
          <wp:inline distT="0" distB="0" distL="0" distR="0" wp14:anchorId="28093793" wp14:editId="04A5CC23">
            <wp:extent cx="5329555" cy="3228975"/>
            <wp:effectExtent l="0" t="0" r="444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9555" cy="3228975"/>
                    </a:xfrm>
                    <a:prstGeom prst="rect">
                      <a:avLst/>
                    </a:prstGeom>
                    <a:noFill/>
                    <a:ln>
                      <a:noFill/>
                    </a:ln>
                  </pic:spPr>
                </pic:pic>
              </a:graphicData>
            </a:graphic>
          </wp:inline>
        </w:drawing>
      </w:r>
      <w:bookmarkEnd w:id="6"/>
    </w:p>
    <w:p w:rsidR="00AA41B5" w:rsidRPr="00E62A78" w:rsidRDefault="00AA41B5" w:rsidP="00AA41B5">
      <w:pPr>
        <w:spacing w:line="360" w:lineRule="auto"/>
        <w:rPr>
          <w:rFonts w:ascii="Times New Roman" w:hAnsi="Times New Roman" w:hint="eastAsia"/>
          <w:b/>
          <w:bCs/>
          <w:sz w:val="24"/>
        </w:rPr>
      </w:pPr>
      <w:bookmarkStart w:id="7" w:name="OLE_LINK4"/>
      <w:r w:rsidRPr="00E62A78">
        <w:rPr>
          <w:rFonts w:ascii="Times New Roman" w:hAnsi="Times New Roman"/>
          <w:b/>
          <w:bCs/>
          <w:sz w:val="24"/>
        </w:rPr>
        <w:t xml:space="preserve">Figure S5. The expression </w:t>
      </w:r>
      <w:r w:rsidRPr="00E62A78">
        <w:rPr>
          <w:rFonts w:ascii="Times New Roman" w:hAnsi="Times New Roman" w:hint="eastAsia"/>
          <w:b/>
          <w:bCs/>
          <w:sz w:val="24"/>
        </w:rPr>
        <w:t xml:space="preserve">level </w:t>
      </w:r>
      <w:r w:rsidRPr="00E62A78">
        <w:rPr>
          <w:rFonts w:ascii="Times New Roman" w:hAnsi="Times New Roman"/>
          <w:b/>
          <w:bCs/>
          <w:sz w:val="24"/>
        </w:rPr>
        <w:t xml:space="preserve">of </w:t>
      </w:r>
      <w:proofErr w:type="spellStart"/>
      <w:r w:rsidRPr="00E62A78">
        <w:rPr>
          <w:rFonts w:ascii="Times New Roman" w:hAnsi="Times New Roman" w:hint="eastAsia"/>
          <w:b/>
          <w:bCs/>
          <w:i/>
          <w:iCs/>
          <w:sz w:val="24"/>
        </w:rPr>
        <w:t>Lc</w:t>
      </w:r>
      <w:r w:rsidRPr="00E62A78">
        <w:rPr>
          <w:rFonts w:ascii="Times New Roman" w:hAnsi="Times New Roman"/>
          <w:b/>
          <w:bCs/>
          <w:i/>
          <w:iCs/>
          <w:sz w:val="24"/>
        </w:rPr>
        <w:t>SVP</w:t>
      </w:r>
      <w:r w:rsidRPr="00E62A78">
        <w:rPr>
          <w:rFonts w:ascii="Times New Roman" w:hAnsi="Times New Roman" w:hint="eastAsia"/>
          <w:b/>
          <w:bCs/>
          <w:i/>
          <w:iCs/>
          <w:sz w:val="24"/>
        </w:rPr>
        <w:t>s</w:t>
      </w:r>
      <w:proofErr w:type="spellEnd"/>
      <w:r w:rsidRPr="00E62A78">
        <w:rPr>
          <w:rFonts w:ascii="Times New Roman" w:hAnsi="Times New Roman" w:hint="eastAsia"/>
          <w:b/>
          <w:bCs/>
          <w:i/>
          <w:iCs/>
          <w:sz w:val="24"/>
        </w:rPr>
        <w:t xml:space="preserve"> and LcFT1</w:t>
      </w:r>
      <w:r w:rsidRPr="00E62A78">
        <w:rPr>
          <w:rFonts w:ascii="Times New Roman" w:hAnsi="Times New Roman"/>
          <w:b/>
          <w:bCs/>
          <w:sz w:val="24"/>
        </w:rPr>
        <w:t xml:space="preserve"> genes</w:t>
      </w:r>
    </w:p>
    <w:bookmarkEnd w:id="5"/>
    <w:bookmarkEnd w:id="7"/>
    <w:p w:rsidR="00AA41B5" w:rsidRPr="00E62A78" w:rsidRDefault="00AA41B5" w:rsidP="00AA41B5">
      <w:pPr>
        <w:spacing w:line="360" w:lineRule="auto"/>
        <w:rPr>
          <w:rFonts w:ascii="Times New Roman" w:hAnsi="Times New Roman" w:hint="eastAsia"/>
          <w:sz w:val="24"/>
        </w:rPr>
      </w:pPr>
      <w:r w:rsidRPr="00E62A78">
        <w:rPr>
          <w:rFonts w:ascii="Times New Roman" w:hAnsi="Times New Roman" w:hint="eastAsia"/>
          <w:sz w:val="24"/>
        </w:rPr>
        <w:t>(a)</w:t>
      </w:r>
      <w:proofErr w:type="gramStart"/>
      <w:r w:rsidRPr="00E62A78">
        <w:rPr>
          <w:rFonts w:ascii="Times New Roman" w:hAnsi="Times New Roman"/>
          <w:sz w:val="24"/>
        </w:rPr>
        <w:t xml:space="preserve">The expression </w:t>
      </w:r>
      <w:r w:rsidRPr="00E62A78">
        <w:rPr>
          <w:rFonts w:ascii="Times New Roman" w:hAnsi="Times New Roman" w:hint="eastAsia"/>
          <w:sz w:val="24"/>
        </w:rPr>
        <w:t xml:space="preserve">level </w:t>
      </w:r>
      <w:r w:rsidRPr="00E62A78">
        <w:rPr>
          <w:rFonts w:ascii="Times New Roman" w:hAnsi="Times New Roman"/>
          <w:sz w:val="24"/>
        </w:rPr>
        <w:t>of lychee SVP genes across different tissues.</w:t>
      </w:r>
      <w:proofErr w:type="gramEnd"/>
      <w:r w:rsidRPr="00E62A78">
        <w:rPr>
          <w:rFonts w:ascii="Times New Roman" w:hAnsi="Times New Roman"/>
          <w:sz w:val="24"/>
        </w:rPr>
        <w:t xml:space="preserve"> The size of the circles represents the </w:t>
      </w:r>
      <w:r w:rsidRPr="00E62A78">
        <w:rPr>
          <w:rFonts w:ascii="Times New Roman" w:hAnsi="Times New Roman" w:hint="eastAsia"/>
          <w:sz w:val="24"/>
        </w:rPr>
        <w:t xml:space="preserve">expression </w:t>
      </w:r>
      <w:r w:rsidRPr="00E62A78">
        <w:rPr>
          <w:rFonts w:ascii="Times New Roman" w:hAnsi="Times New Roman"/>
          <w:sz w:val="24"/>
        </w:rPr>
        <w:t xml:space="preserve">proportion of </w:t>
      </w:r>
      <w:r w:rsidRPr="00E62A78">
        <w:rPr>
          <w:rFonts w:ascii="Times New Roman" w:hAnsi="Times New Roman"/>
          <w:i/>
          <w:iCs/>
          <w:sz w:val="24"/>
        </w:rPr>
        <w:t>SVP</w:t>
      </w:r>
      <w:r w:rsidRPr="00E62A78">
        <w:rPr>
          <w:rFonts w:ascii="Times New Roman" w:hAnsi="Times New Roman"/>
          <w:sz w:val="24"/>
        </w:rPr>
        <w:t xml:space="preserve"> gene</w:t>
      </w:r>
      <w:r w:rsidRPr="00E62A78">
        <w:rPr>
          <w:rFonts w:ascii="Times New Roman" w:hAnsi="Times New Roman" w:hint="eastAsia"/>
          <w:sz w:val="24"/>
        </w:rPr>
        <w:t>s</w:t>
      </w:r>
      <w:r w:rsidRPr="00E62A78">
        <w:rPr>
          <w:rFonts w:ascii="Times New Roman" w:hAnsi="Times New Roman"/>
          <w:sz w:val="24"/>
        </w:rPr>
        <w:t>.</w:t>
      </w:r>
      <w:bookmarkStart w:id="8" w:name="_Hlk164415320"/>
      <w:r w:rsidRPr="00E62A78">
        <w:rPr>
          <w:rFonts w:ascii="Times New Roman" w:hAnsi="Times New Roman"/>
          <w:sz w:val="24"/>
        </w:rPr>
        <w:t xml:space="preserve"> </w:t>
      </w:r>
      <w:r w:rsidRPr="00E62A78">
        <w:rPr>
          <w:rFonts w:ascii="Times New Roman" w:hAnsi="Times New Roman" w:hint="eastAsia"/>
          <w:sz w:val="24"/>
        </w:rPr>
        <w:t xml:space="preserve">(b) </w:t>
      </w:r>
      <w:r w:rsidRPr="00E62A78">
        <w:rPr>
          <w:rFonts w:ascii="Times New Roman" w:hAnsi="Times New Roman"/>
          <w:sz w:val="24"/>
        </w:rPr>
        <w:t xml:space="preserve">The expression levels of </w:t>
      </w:r>
      <w:r w:rsidRPr="00E62A78">
        <w:rPr>
          <w:rFonts w:ascii="Times New Roman" w:hAnsi="Times New Roman"/>
          <w:i/>
          <w:iCs/>
          <w:sz w:val="24"/>
        </w:rPr>
        <w:t>LcFT1</w:t>
      </w:r>
      <w:r w:rsidRPr="00E62A78">
        <w:rPr>
          <w:rFonts w:ascii="Times New Roman" w:hAnsi="Times New Roman"/>
          <w:sz w:val="24"/>
        </w:rPr>
        <w:t xml:space="preserve"> in the leaves of different early-maturing</w:t>
      </w:r>
      <w:r w:rsidRPr="00E62A78">
        <w:rPr>
          <w:rFonts w:ascii="Times New Roman" w:hAnsi="Times New Roman" w:hint="eastAsia"/>
          <w:sz w:val="24"/>
        </w:rPr>
        <w:t xml:space="preserve"> (EM)</w:t>
      </w:r>
      <w:r w:rsidRPr="00E62A78">
        <w:rPr>
          <w:rFonts w:ascii="Times New Roman" w:hAnsi="Times New Roman"/>
          <w:sz w:val="24"/>
        </w:rPr>
        <w:t xml:space="preserve"> lychee varieties, including four representative varieties</w:t>
      </w:r>
      <w:r w:rsidRPr="00E62A78" w:rsidDel="008A5E70">
        <w:rPr>
          <w:rFonts w:ascii="Times New Roman" w:hAnsi="Times New Roman"/>
          <w:sz w:val="24"/>
        </w:rPr>
        <w:t xml:space="preserve"> </w:t>
      </w:r>
      <w:r w:rsidRPr="00E62A78">
        <w:rPr>
          <w:rFonts w:ascii="Times New Roman" w:hAnsi="Times New Roman"/>
          <w:sz w:val="24"/>
        </w:rPr>
        <w:t>('FZX', 'CZ', 'CSN', and 'XFZ'), as well as late-maturing</w:t>
      </w:r>
      <w:r w:rsidRPr="00E62A78">
        <w:rPr>
          <w:rFonts w:ascii="Times New Roman" w:hAnsi="Times New Roman" w:hint="eastAsia"/>
          <w:sz w:val="24"/>
        </w:rPr>
        <w:t xml:space="preserve"> (LM)</w:t>
      </w:r>
      <w:r w:rsidRPr="00E62A78">
        <w:rPr>
          <w:rFonts w:ascii="Times New Roman" w:hAnsi="Times New Roman"/>
          <w:sz w:val="24"/>
        </w:rPr>
        <w:t xml:space="preserve"> ones ('LYX', 'NMC', 'MGL', 'GW', 'HZ', and 'ZNX')</w:t>
      </w:r>
      <w:r w:rsidRPr="00E62A78">
        <w:rPr>
          <w:rFonts w:ascii="Times New Roman" w:hAnsi="Times New Roman" w:hint="eastAsia"/>
          <w:sz w:val="24"/>
        </w:rPr>
        <w:t xml:space="preserve">. (c) </w:t>
      </w:r>
      <w:r w:rsidRPr="00E62A78">
        <w:rPr>
          <w:rFonts w:ascii="Times New Roman" w:hAnsi="Times New Roman"/>
          <w:sz w:val="24"/>
        </w:rPr>
        <w:t>The expression levels of</w:t>
      </w:r>
      <w:r w:rsidRPr="00E62A78">
        <w:rPr>
          <w:rFonts w:ascii="Times New Roman" w:hAnsi="Times New Roman" w:hint="eastAsia"/>
          <w:sz w:val="24"/>
        </w:rPr>
        <w:t xml:space="preserve"> </w:t>
      </w:r>
      <w:r w:rsidRPr="00E62A78">
        <w:rPr>
          <w:rFonts w:ascii="Times New Roman" w:hAnsi="Times New Roman" w:hint="eastAsia"/>
          <w:i/>
          <w:iCs/>
          <w:sz w:val="24"/>
        </w:rPr>
        <w:t>Lc</w:t>
      </w:r>
      <w:r w:rsidRPr="00E62A78">
        <w:rPr>
          <w:rFonts w:ascii="Times New Roman" w:hAnsi="Times New Roman"/>
          <w:i/>
          <w:iCs/>
          <w:sz w:val="24"/>
        </w:rPr>
        <w:t>SVP</w:t>
      </w:r>
      <w:r w:rsidRPr="00E62A78">
        <w:rPr>
          <w:rFonts w:ascii="Times New Roman" w:hAnsi="Times New Roman" w:hint="eastAsia"/>
          <w:i/>
          <w:iCs/>
          <w:sz w:val="24"/>
        </w:rPr>
        <w:t xml:space="preserve">9 </w:t>
      </w:r>
      <w:r w:rsidRPr="00E62A78">
        <w:rPr>
          <w:rFonts w:ascii="Times New Roman" w:hAnsi="Times New Roman"/>
          <w:sz w:val="24"/>
        </w:rPr>
        <w:t>in</w:t>
      </w:r>
      <w:r w:rsidRPr="00E62A78">
        <w:rPr>
          <w:rFonts w:ascii="Times New Roman" w:hAnsi="Times New Roman" w:hint="eastAsia"/>
          <w:sz w:val="24"/>
        </w:rPr>
        <w:t xml:space="preserve"> </w:t>
      </w:r>
      <w:r w:rsidRPr="00E62A78">
        <w:rPr>
          <w:rFonts w:ascii="Times New Roman" w:hAnsi="Times New Roman" w:hint="eastAsia"/>
          <w:i/>
          <w:iCs/>
          <w:sz w:val="24"/>
        </w:rPr>
        <w:t>LcSVP9</w:t>
      </w:r>
      <w:r w:rsidRPr="00E62A78">
        <w:rPr>
          <w:rFonts w:ascii="Times New Roman" w:hAnsi="Times New Roman" w:hint="eastAsia"/>
          <w:sz w:val="24"/>
        </w:rPr>
        <w:t xml:space="preserve"> </w:t>
      </w:r>
      <w:r w:rsidRPr="00E62A78">
        <w:rPr>
          <w:rFonts w:ascii="Times New Roman" w:hAnsi="Times New Roman"/>
          <w:sz w:val="24"/>
        </w:rPr>
        <w:t>transgenic plants</w:t>
      </w:r>
      <w:r w:rsidRPr="00E62A78">
        <w:rPr>
          <w:rFonts w:ascii="Times New Roman" w:hAnsi="Times New Roman" w:hint="eastAsia"/>
          <w:sz w:val="24"/>
        </w:rPr>
        <w:t>.</w:t>
      </w:r>
      <w:bookmarkEnd w:id="8"/>
      <w:r w:rsidRPr="00E62A78">
        <w:rPr>
          <w:rFonts w:ascii="Times New Roman" w:hAnsi="Times New Roman" w:hint="eastAsia"/>
          <w:sz w:val="24"/>
        </w:rPr>
        <w:t xml:space="preserve"> (</w:t>
      </w:r>
      <w:proofErr w:type="gramStart"/>
      <w:r w:rsidRPr="00E62A78">
        <w:rPr>
          <w:rFonts w:ascii="Times New Roman" w:hAnsi="Times New Roman" w:hint="eastAsia"/>
          <w:sz w:val="24"/>
        </w:rPr>
        <w:t>d</w:t>
      </w:r>
      <w:proofErr w:type="gramEnd"/>
      <w:r w:rsidRPr="00E62A78">
        <w:rPr>
          <w:rFonts w:ascii="Times New Roman" w:hAnsi="Times New Roman" w:hint="eastAsia"/>
          <w:sz w:val="24"/>
        </w:rPr>
        <w:t xml:space="preserve">) </w:t>
      </w:r>
      <w:r w:rsidRPr="00E62A78">
        <w:rPr>
          <w:rFonts w:ascii="Times New Roman" w:hAnsi="Times New Roman"/>
          <w:sz w:val="24"/>
        </w:rPr>
        <w:t xml:space="preserve">Expression of </w:t>
      </w:r>
      <w:proofErr w:type="spellStart"/>
      <w:r w:rsidRPr="00E62A78">
        <w:rPr>
          <w:rFonts w:ascii="Times New Roman" w:hAnsi="Times New Roman" w:hint="eastAsia"/>
          <w:i/>
          <w:iCs/>
          <w:sz w:val="24"/>
        </w:rPr>
        <w:t>At</w:t>
      </w:r>
      <w:r w:rsidRPr="00E62A78">
        <w:rPr>
          <w:rFonts w:ascii="Times New Roman" w:hAnsi="Times New Roman"/>
          <w:i/>
          <w:iCs/>
          <w:sz w:val="24"/>
        </w:rPr>
        <w:t>FT</w:t>
      </w:r>
      <w:proofErr w:type="spellEnd"/>
      <w:r w:rsidRPr="00E62A78">
        <w:rPr>
          <w:rFonts w:ascii="Times New Roman" w:hAnsi="Times New Roman"/>
          <w:sz w:val="24"/>
        </w:rPr>
        <w:t xml:space="preserve"> in </w:t>
      </w:r>
      <w:r w:rsidRPr="00E62A78">
        <w:rPr>
          <w:rFonts w:ascii="Times New Roman" w:hAnsi="Times New Roman" w:hint="eastAsia"/>
          <w:sz w:val="24"/>
        </w:rPr>
        <w:t>leaves</w:t>
      </w:r>
      <w:r w:rsidRPr="00E62A78">
        <w:rPr>
          <w:rFonts w:ascii="Times New Roman" w:hAnsi="Times New Roman"/>
          <w:sz w:val="24"/>
        </w:rPr>
        <w:t xml:space="preserve"> of long-day-grown </w:t>
      </w:r>
      <w:r w:rsidRPr="00E62A78">
        <w:rPr>
          <w:rFonts w:ascii="Times New Roman" w:hAnsi="Times New Roman" w:hint="eastAsia"/>
          <w:i/>
          <w:iCs/>
          <w:sz w:val="24"/>
        </w:rPr>
        <w:t>svp-31</w:t>
      </w:r>
      <w:r w:rsidRPr="00E62A78">
        <w:rPr>
          <w:rFonts w:ascii="Times New Roman" w:hAnsi="Times New Roman" w:hint="eastAsia"/>
          <w:sz w:val="24"/>
        </w:rPr>
        <w:t xml:space="preserve"> mutants </w:t>
      </w:r>
      <w:r w:rsidRPr="00E62A78">
        <w:rPr>
          <w:rFonts w:ascii="Times New Roman" w:hAnsi="Times New Roman"/>
          <w:sz w:val="24"/>
        </w:rPr>
        <w:t>and</w:t>
      </w:r>
      <w:r w:rsidRPr="00E62A78">
        <w:rPr>
          <w:rFonts w:ascii="Times New Roman" w:eastAsia="DengXian" w:hAnsi="Times New Roman" w:hint="eastAsia"/>
          <w:i/>
          <w:iCs/>
          <w:sz w:val="24"/>
          <w:lang w:bidi="ar"/>
        </w:rPr>
        <w:t xml:space="preserve"> LcSVP9</w:t>
      </w:r>
      <w:r w:rsidRPr="00E62A78">
        <w:rPr>
          <w:rFonts w:ascii="Times New Roman" w:eastAsia="DengXian" w:hAnsi="Times New Roman" w:hint="eastAsia"/>
          <w:sz w:val="24"/>
          <w:lang w:bidi="ar"/>
        </w:rPr>
        <w:t xml:space="preserve"> </w:t>
      </w:r>
      <w:r w:rsidRPr="00E62A78">
        <w:rPr>
          <w:rFonts w:ascii="Times New Roman" w:eastAsia="DengXian" w:hAnsi="Times New Roman"/>
          <w:sz w:val="24"/>
          <w:lang w:bidi="ar"/>
        </w:rPr>
        <w:t>overexpression</w:t>
      </w:r>
      <w:r w:rsidRPr="00E62A78">
        <w:rPr>
          <w:rFonts w:ascii="Times New Roman" w:eastAsia="DengXian" w:hAnsi="Times New Roman" w:hint="eastAsia"/>
          <w:sz w:val="24"/>
          <w:lang w:bidi="ar"/>
        </w:rPr>
        <w:t xml:space="preserve"> plants</w:t>
      </w:r>
      <w:r w:rsidRPr="00E62A78">
        <w:rPr>
          <w:rFonts w:ascii="Times New Roman" w:hAnsi="Times New Roman"/>
          <w:sz w:val="24"/>
        </w:rPr>
        <w:t xml:space="preserve"> during (day </w:t>
      </w:r>
      <w:r w:rsidRPr="00E62A78">
        <w:rPr>
          <w:rFonts w:ascii="Times New Roman" w:hAnsi="Times New Roman" w:hint="eastAsia"/>
          <w:sz w:val="24"/>
        </w:rPr>
        <w:t>15 and day 25</w:t>
      </w:r>
      <w:r w:rsidRPr="00E62A78">
        <w:rPr>
          <w:rFonts w:ascii="Times New Roman" w:hAnsi="Times New Roman"/>
          <w:sz w:val="24"/>
        </w:rPr>
        <w:t>) reproductive development</w:t>
      </w:r>
      <w:r w:rsidRPr="00E62A78">
        <w:rPr>
          <w:rFonts w:ascii="Times New Roman" w:hAnsi="Times New Roman" w:hint="eastAsia"/>
          <w:sz w:val="24"/>
        </w:rPr>
        <w:t>.</w:t>
      </w:r>
    </w:p>
    <w:p w:rsidR="00AA41B5" w:rsidRPr="00E62A78" w:rsidRDefault="00AA41B5" w:rsidP="00AA41B5">
      <w:pPr>
        <w:spacing w:line="360" w:lineRule="auto"/>
        <w:rPr>
          <w:rFonts w:ascii="Times New Roman" w:hAnsi="Times New Roman" w:hint="eastAsia"/>
          <w:sz w:val="24"/>
        </w:rPr>
      </w:pPr>
      <w:r>
        <w:rPr>
          <w:noProof/>
          <w:lang w:val="en-PH" w:eastAsia="en-PH"/>
        </w:rPr>
        <w:lastRenderedPageBreak/>
        <w:drawing>
          <wp:inline distT="0" distB="0" distL="0" distR="0" wp14:anchorId="67950400" wp14:editId="5AC7510F">
            <wp:extent cx="4234180" cy="6715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4180" cy="6715125"/>
                    </a:xfrm>
                    <a:prstGeom prst="rect">
                      <a:avLst/>
                    </a:prstGeom>
                    <a:noFill/>
                    <a:ln>
                      <a:noFill/>
                    </a:ln>
                  </pic:spPr>
                </pic:pic>
              </a:graphicData>
            </a:graphic>
          </wp:inline>
        </w:drawing>
      </w:r>
    </w:p>
    <w:p w:rsidR="00AA41B5" w:rsidRPr="00E62A78" w:rsidRDefault="00AA41B5" w:rsidP="00AA41B5">
      <w:pPr>
        <w:spacing w:line="360" w:lineRule="auto"/>
        <w:rPr>
          <w:rFonts w:ascii="Times New Roman" w:hAnsi="Times New Roman"/>
          <w:b/>
          <w:bCs/>
          <w:sz w:val="24"/>
        </w:rPr>
      </w:pPr>
      <w:r w:rsidRPr="00E62A78">
        <w:rPr>
          <w:rFonts w:ascii="Times New Roman" w:hAnsi="Times New Roman"/>
          <w:b/>
          <w:bCs/>
          <w:sz w:val="24"/>
        </w:rPr>
        <w:t>Figure S</w:t>
      </w:r>
      <w:bookmarkStart w:id="9" w:name="_GoBack"/>
      <w:bookmarkEnd w:id="9"/>
      <w:r w:rsidRPr="00E62A78">
        <w:rPr>
          <w:rFonts w:ascii="Times New Roman" w:hAnsi="Times New Roman"/>
          <w:b/>
          <w:bCs/>
          <w:sz w:val="24"/>
        </w:rPr>
        <w:t>6.</w:t>
      </w:r>
      <w:bookmarkStart w:id="10" w:name="OLE_LINK45"/>
      <w:r w:rsidRPr="00E62A78">
        <w:rPr>
          <w:rFonts w:ascii="Times New Roman" w:hAnsi="Times New Roman"/>
          <w:b/>
          <w:bCs/>
          <w:sz w:val="24"/>
        </w:rPr>
        <w:t xml:space="preserve"> </w:t>
      </w:r>
      <w:proofErr w:type="gramStart"/>
      <w:r w:rsidRPr="00E62A78">
        <w:rPr>
          <w:rFonts w:ascii="Times New Roman" w:hAnsi="Times New Roman"/>
          <w:b/>
          <w:bCs/>
          <w:sz w:val="24"/>
        </w:rPr>
        <w:t xml:space="preserve">Phylogenetic tree of typical </w:t>
      </w:r>
      <w:r w:rsidRPr="00E62A78">
        <w:rPr>
          <w:rFonts w:ascii="Times New Roman" w:hAnsi="Times New Roman"/>
          <w:b/>
          <w:bCs/>
          <w:i/>
          <w:iCs/>
          <w:sz w:val="24"/>
        </w:rPr>
        <w:t>SVP</w:t>
      </w:r>
      <w:r w:rsidRPr="00E62A78">
        <w:rPr>
          <w:rFonts w:ascii="Times New Roman" w:hAnsi="Times New Roman"/>
          <w:b/>
          <w:bCs/>
          <w:sz w:val="24"/>
        </w:rPr>
        <w:t xml:space="preserve"> genes in eudicots</w:t>
      </w:r>
      <w:bookmarkEnd w:id="10"/>
      <w:r w:rsidRPr="00E62A78">
        <w:rPr>
          <w:rFonts w:ascii="Times New Roman" w:hAnsi="Times New Roman"/>
          <w:b/>
          <w:bCs/>
          <w:sz w:val="24"/>
        </w:rPr>
        <w:t>.</w:t>
      </w:r>
      <w:proofErr w:type="gramEnd"/>
      <w:r w:rsidRPr="00E62A78">
        <w:rPr>
          <w:rFonts w:ascii="Times New Roman" w:hAnsi="Times New Roman"/>
          <w:b/>
          <w:bCs/>
          <w:sz w:val="24"/>
        </w:rPr>
        <w:t xml:space="preserve"> </w:t>
      </w:r>
    </w:p>
    <w:p w:rsidR="00AA41B5" w:rsidRPr="00E62A78" w:rsidRDefault="00AA41B5" w:rsidP="00AA41B5">
      <w:pPr>
        <w:spacing w:line="360" w:lineRule="auto"/>
        <w:rPr>
          <w:rFonts w:ascii="Times New Roman" w:hAnsi="Times New Roman"/>
          <w:sz w:val="24"/>
        </w:rPr>
      </w:pPr>
      <w:proofErr w:type="gramStart"/>
      <w:r w:rsidRPr="00E62A78">
        <w:rPr>
          <w:rFonts w:ascii="Times New Roman" w:hAnsi="Times New Roman"/>
          <w:sz w:val="24"/>
        </w:rPr>
        <w:t>Group SVP1</w:t>
      </w:r>
      <w:r w:rsidRPr="00E62A78">
        <w:rPr>
          <w:rFonts w:ascii="Times New Roman" w:hAnsi="Times New Roman" w:hint="eastAsia"/>
          <w:sz w:val="24"/>
        </w:rPr>
        <w:t xml:space="preserve"> in</w:t>
      </w:r>
      <w:r w:rsidRPr="00E62A78">
        <w:rPr>
          <w:rFonts w:ascii="Times New Roman" w:hAnsi="Times New Roman"/>
          <w:sz w:val="24"/>
        </w:rPr>
        <w:t xml:space="preserve"> purple</w:t>
      </w:r>
      <w:r w:rsidRPr="00E62A78">
        <w:rPr>
          <w:rFonts w:ascii="Times New Roman" w:hAnsi="Times New Roman" w:hint="eastAsia"/>
          <w:sz w:val="24"/>
        </w:rPr>
        <w:t xml:space="preserve"> background</w:t>
      </w:r>
      <w:r w:rsidRPr="00E62A78">
        <w:rPr>
          <w:rFonts w:ascii="Times New Roman" w:hAnsi="Times New Roman"/>
          <w:sz w:val="24"/>
        </w:rPr>
        <w:t>; Group AGL24/SVP2</w:t>
      </w:r>
      <w:r w:rsidRPr="00E62A78">
        <w:rPr>
          <w:rFonts w:ascii="Times New Roman" w:hAnsi="Times New Roman" w:hint="eastAsia"/>
          <w:sz w:val="24"/>
        </w:rPr>
        <w:t xml:space="preserve"> in </w:t>
      </w:r>
      <w:r w:rsidRPr="00E62A78">
        <w:rPr>
          <w:rFonts w:ascii="Times New Roman" w:hAnsi="Times New Roman"/>
          <w:sz w:val="24"/>
        </w:rPr>
        <w:t xml:space="preserve">light </w:t>
      </w:r>
      <w:r w:rsidRPr="00E62A78">
        <w:rPr>
          <w:rFonts w:ascii="Times New Roman" w:hAnsi="Times New Roman" w:hint="eastAsia"/>
          <w:sz w:val="24"/>
        </w:rPr>
        <w:t>p</w:t>
      </w:r>
      <w:r w:rsidRPr="00E62A78">
        <w:rPr>
          <w:rFonts w:ascii="Times New Roman" w:hAnsi="Times New Roman"/>
          <w:sz w:val="24"/>
        </w:rPr>
        <w:t>urple</w:t>
      </w:r>
      <w:r w:rsidRPr="00E62A78">
        <w:rPr>
          <w:rFonts w:ascii="Times New Roman" w:hAnsi="Times New Roman" w:hint="eastAsia"/>
          <w:sz w:val="24"/>
        </w:rPr>
        <w:t xml:space="preserve"> background</w:t>
      </w:r>
      <w:r w:rsidRPr="00E62A78">
        <w:rPr>
          <w:rFonts w:ascii="Times New Roman" w:hAnsi="Times New Roman"/>
          <w:sz w:val="24"/>
        </w:rPr>
        <w:t>; Group SVP3</w:t>
      </w:r>
      <w:r w:rsidRPr="00E62A78">
        <w:rPr>
          <w:rFonts w:ascii="Times New Roman" w:hAnsi="Times New Roman" w:hint="eastAsia"/>
          <w:sz w:val="24"/>
        </w:rPr>
        <w:t xml:space="preserve"> in </w:t>
      </w:r>
      <w:r w:rsidRPr="00E62A78">
        <w:rPr>
          <w:rFonts w:ascii="Times New Roman" w:hAnsi="Times New Roman"/>
          <w:sz w:val="24"/>
        </w:rPr>
        <w:t>yellow</w:t>
      </w:r>
      <w:r w:rsidRPr="00E62A78">
        <w:rPr>
          <w:rFonts w:ascii="Times New Roman" w:hAnsi="Times New Roman" w:hint="eastAsia"/>
          <w:sz w:val="24"/>
        </w:rPr>
        <w:t xml:space="preserve"> background</w:t>
      </w:r>
      <w:r w:rsidRPr="00E62A78">
        <w:rPr>
          <w:rFonts w:ascii="Times New Roman" w:hAnsi="Times New Roman"/>
          <w:sz w:val="24"/>
        </w:rPr>
        <w:t>.</w:t>
      </w:r>
      <w:proofErr w:type="gramEnd"/>
      <w:r w:rsidRPr="00E62A78">
        <w:rPr>
          <w:rFonts w:ascii="Times New Roman" w:hAnsi="Times New Roman"/>
          <w:sz w:val="24"/>
        </w:rPr>
        <w:t xml:space="preserve"> Red star indicates floral transition function characterized </w:t>
      </w:r>
      <w:r w:rsidRPr="00E62A78">
        <w:rPr>
          <w:rFonts w:ascii="Times New Roman" w:hAnsi="Times New Roman" w:hint="eastAsia"/>
          <w:sz w:val="24"/>
        </w:rPr>
        <w:t>by generating</w:t>
      </w:r>
      <w:r w:rsidRPr="00E62A78">
        <w:rPr>
          <w:rFonts w:ascii="Times New Roman" w:hAnsi="Times New Roman"/>
          <w:sz w:val="24"/>
        </w:rPr>
        <w:t xml:space="preserve"> transgenic plants. Additionally, other </w:t>
      </w:r>
      <w:r w:rsidRPr="00E62A78">
        <w:rPr>
          <w:rFonts w:ascii="Times New Roman" w:hAnsi="Times New Roman"/>
          <w:i/>
          <w:iCs/>
          <w:sz w:val="24"/>
        </w:rPr>
        <w:t>SVP</w:t>
      </w:r>
      <w:r w:rsidRPr="00E62A78">
        <w:rPr>
          <w:rFonts w:ascii="Times New Roman" w:hAnsi="Times New Roman"/>
          <w:sz w:val="24"/>
        </w:rPr>
        <w:t xml:space="preserve"> genes have been identified through research conducted by Liu et al</w:t>
      </w:r>
      <w:r w:rsidRPr="00E62A78">
        <w:rPr>
          <w:rFonts w:ascii="Times New Roman" w:hAnsi="Times New Roman" w:hint="eastAsia"/>
          <w:sz w:val="24"/>
        </w:rPr>
        <w:t xml:space="preserve"> (</w:t>
      </w:r>
      <w:r w:rsidRPr="00E62A78">
        <w:rPr>
          <w:rFonts w:ascii="Times New Roman" w:hAnsi="Times New Roman"/>
          <w:sz w:val="24"/>
        </w:rPr>
        <w:t>2018</w:t>
      </w:r>
      <w:r w:rsidRPr="00E62A78">
        <w:rPr>
          <w:rFonts w:ascii="Times New Roman" w:hAnsi="Times New Roman" w:hint="eastAsia"/>
          <w:sz w:val="24"/>
        </w:rPr>
        <w:t>)</w:t>
      </w:r>
      <w:r w:rsidRPr="00E62A78">
        <w:rPr>
          <w:rFonts w:ascii="Times New Roman" w:hAnsi="Times New Roman"/>
          <w:sz w:val="24"/>
        </w:rPr>
        <w:t>.</w:t>
      </w:r>
    </w:p>
    <w:p w:rsidR="00AA41B5" w:rsidRDefault="00AA41B5" w:rsidP="00AA41B5">
      <w:pPr>
        <w:widowControl/>
        <w:suppressLineNumbers/>
        <w:spacing w:line="360" w:lineRule="auto"/>
        <w:rPr>
          <w:rFonts w:ascii="Times New Roman" w:hAnsi="Times New Roman"/>
          <w:sz w:val="24"/>
        </w:rPr>
      </w:pPr>
    </w:p>
    <w:p w:rsidR="00AA41B5" w:rsidRPr="00E62A78" w:rsidRDefault="00AA41B5" w:rsidP="00AA41B5">
      <w:pPr>
        <w:widowControl/>
        <w:suppressLineNumbers/>
        <w:spacing w:line="360" w:lineRule="auto"/>
        <w:rPr>
          <w:rFonts w:ascii="Times New Roman" w:hAnsi="Times New Roman"/>
          <w:b/>
          <w:bCs/>
          <w:kern w:val="0"/>
          <w:sz w:val="24"/>
        </w:rPr>
      </w:pPr>
      <w:r w:rsidRPr="00E62A78">
        <w:rPr>
          <w:rFonts w:ascii="Times New Roman" w:hAnsi="Times New Roman"/>
          <w:b/>
          <w:bCs/>
          <w:kern w:val="0"/>
          <w:sz w:val="24"/>
        </w:rPr>
        <w:t xml:space="preserve">Table S1. PEBP genes identified in six </w:t>
      </w:r>
      <w:proofErr w:type="spellStart"/>
      <w:r w:rsidRPr="00E62A78">
        <w:rPr>
          <w:rFonts w:ascii="Times New Roman" w:hAnsi="Times New Roman"/>
          <w:b/>
          <w:bCs/>
          <w:kern w:val="0"/>
          <w:sz w:val="24"/>
        </w:rPr>
        <w:t>Sapindaceae</w:t>
      </w:r>
      <w:proofErr w:type="spellEnd"/>
      <w:r w:rsidRPr="00E62A78">
        <w:rPr>
          <w:rFonts w:ascii="Times New Roman" w:hAnsi="Times New Roman"/>
          <w:b/>
          <w:bCs/>
          <w:kern w:val="0"/>
          <w:sz w:val="24"/>
        </w:rPr>
        <w:t xml:space="preserve"> species.</w:t>
      </w:r>
    </w:p>
    <w:tbl>
      <w:tblPr>
        <w:tblW w:w="0" w:type="auto"/>
        <w:tblInd w:w="108" w:type="dxa"/>
        <w:tblLook w:val="0000" w:firstRow="0" w:lastRow="0" w:firstColumn="0" w:lastColumn="0" w:noHBand="0" w:noVBand="0"/>
      </w:tblPr>
      <w:tblGrid>
        <w:gridCol w:w="2911"/>
        <w:gridCol w:w="2474"/>
        <w:gridCol w:w="1161"/>
      </w:tblGrid>
      <w:tr w:rsidR="00AA41B5" w:rsidRPr="00E62A78" w:rsidTr="00746D3C">
        <w:trPr>
          <w:trHeight w:val="301"/>
        </w:trPr>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kern w:val="0"/>
                <w:szCs w:val="21"/>
              </w:rPr>
            </w:pPr>
            <w:r w:rsidRPr="00E62A78">
              <w:rPr>
                <w:rFonts w:ascii="Times New Roman" w:hAnsi="Times New Roman"/>
                <w:b/>
                <w:bCs/>
                <w:kern w:val="0"/>
                <w:szCs w:val="21"/>
              </w:rPr>
              <w:lastRenderedPageBreak/>
              <w:t>Species</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kern w:val="0"/>
                <w:szCs w:val="21"/>
              </w:rPr>
            </w:pPr>
            <w:r w:rsidRPr="00E62A78">
              <w:rPr>
                <w:rFonts w:ascii="Times New Roman" w:hAnsi="Times New Roman"/>
                <w:b/>
                <w:bCs/>
                <w:kern w:val="0"/>
                <w:szCs w:val="21"/>
              </w:rPr>
              <w:t>Gene ID</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kern w:val="0"/>
                <w:szCs w:val="21"/>
              </w:rPr>
            </w:pPr>
            <w:r w:rsidRPr="00E62A78">
              <w:rPr>
                <w:rFonts w:ascii="Times New Roman" w:hAnsi="Times New Roman"/>
                <w:b/>
                <w:bCs/>
                <w:kern w:val="0"/>
                <w:szCs w:val="21"/>
              </w:rPr>
              <w:t>name</w:t>
            </w:r>
          </w:p>
        </w:tc>
      </w:tr>
      <w:tr w:rsidR="00AA41B5" w:rsidRPr="00E62A78" w:rsidTr="00746D3C">
        <w:trPr>
          <w:trHeight w:val="301"/>
        </w:trPr>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Lychee</w:t>
            </w:r>
            <w:r w:rsidRPr="00E62A78">
              <w:rPr>
                <w:rFonts w:ascii="Times New Roman" w:hAnsi="Times New Roman"/>
                <w:kern w:val="0"/>
                <w:szCs w:val="21"/>
              </w:rPr>
              <w:br/>
              <w:t xml:space="preserve"> (</w:t>
            </w:r>
            <w:r w:rsidRPr="00E62A78">
              <w:rPr>
                <w:rFonts w:ascii="Times New Roman" w:hAnsi="Times New Roman"/>
                <w:i/>
                <w:iCs/>
                <w:kern w:val="0"/>
                <w:szCs w:val="21"/>
              </w:rPr>
              <w:t xml:space="preserve">Litchi </w:t>
            </w:r>
            <w:proofErr w:type="spellStart"/>
            <w:r w:rsidRPr="00E62A78">
              <w:rPr>
                <w:rFonts w:ascii="Times New Roman" w:hAnsi="Times New Roman"/>
                <w:i/>
                <w:iCs/>
                <w:kern w:val="0"/>
                <w:szCs w:val="21"/>
              </w:rPr>
              <w:t>chinensis</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LITCHI002331.m1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LcFT1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LITCHI002335.m1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LcFT2</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LITCHI002334.m1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LcFT3</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LITCHI006928.m1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LcFT4</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LITCHI009311.m1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LcTFL1-a</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LITCHI018838.m1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LcTFL1-c</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LITCHI024460.m1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LcTFL1-b</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LITCHI023105.m1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LcMFT1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LITCHI029325.m1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LcMFT2</w:t>
            </w:r>
          </w:p>
        </w:tc>
      </w:tr>
      <w:tr w:rsidR="00AA41B5" w:rsidRPr="00E62A78" w:rsidTr="00746D3C">
        <w:trPr>
          <w:trHeight w:val="301"/>
        </w:trPr>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Longan</w:t>
            </w:r>
            <w:proofErr w:type="spellEnd"/>
            <w:r w:rsidRPr="00E62A78">
              <w:rPr>
                <w:rFonts w:ascii="Times New Roman" w:hAnsi="Times New Roman"/>
                <w:kern w:val="0"/>
                <w:szCs w:val="21"/>
              </w:rPr>
              <w:t xml:space="preserve"> </w:t>
            </w:r>
            <w:r w:rsidRPr="00E62A78">
              <w:rPr>
                <w:rFonts w:ascii="Times New Roman" w:hAnsi="Times New Roman"/>
                <w:kern w:val="0"/>
                <w:szCs w:val="21"/>
              </w:rPr>
              <w:br/>
              <w:t>(</w:t>
            </w:r>
            <w:proofErr w:type="spellStart"/>
            <w:r w:rsidRPr="00E62A78">
              <w:rPr>
                <w:rFonts w:ascii="Times New Roman" w:hAnsi="Times New Roman"/>
                <w:i/>
                <w:iCs/>
                <w:kern w:val="0"/>
                <w:szCs w:val="21"/>
              </w:rPr>
              <w:t>Dimocarpus</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longan</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Dil.05g001470.1.t1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DlFT1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Dil.05g001570.1.t1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DlFT2</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Dil.05g001540.1.t1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DlFT3</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Dil.06g006560.1.t1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DlFT4</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Dil.08g015500.1.t1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DlTFL1-a</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Dil.13g008920.1.t1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DlTFL1-b</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Dil.14g009880.1.t1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DlTFL1-c</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Dil.15g013870.1.t1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DlMFT1</w:t>
            </w:r>
          </w:p>
        </w:tc>
      </w:tr>
      <w:tr w:rsidR="00AA41B5" w:rsidRPr="00E62A78" w:rsidTr="00746D3C">
        <w:trPr>
          <w:trHeight w:val="301"/>
        </w:trPr>
        <w:tc>
          <w:tcPr>
            <w:tcW w:w="0" w:type="auto"/>
            <w:vMerge/>
            <w:tcBorders>
              <w:top w:val="nil"/>
              <w:left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Dil.07g017920.1.t1</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DlMFT2</w:t>
            </w:r>
          </w:p>
        </w:tc>
      </w:tr>
      <w:tr w:rsidR="00AA41B5" w:rsidRPr="00E62A78" w:rsidTr="00746D3C">
        <w:trPr>
          <w:trHeight w:val="301"/>
        </w:trPr>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Rambutan</w:t>
            </w:r>
            <w:proofErr w:type="spellEnd"/>
            <w:r w:rsidRPr="00E62A78">
              <w:rPr>
                <w:rFonts w:ascii="Times New Roman" w:hAnsi="Times New Roman"/>
                <w:kern w:val="0"/>
                <w:szCs w:val="21"/>
              </w:rPr>
              <w:br/>
            </w:r>
            <w:r w:rsidRPr="00E62A78">
              <w:rPr>
                <w:rFonts w:ascii="SimSun" w:hAnsi="SimSun"/>
                <w:kern w:val="0"/>
                <w:szCs w:val="21"/>
              </w:rPr>
              <w:t>（</w:t>
            </w:r>
            <w:proofErr w:type="spellStart"/>
            <w:r w:rsidRPr="00E62A78">
              <w:rPr>
                <w:rFonts w:ascii="Times New Roman" w:hAnsi="Times New Roman"/>
                <w:i/>
                <w:iCs/>
                <w:kern w:val="0"/>
                <w:szCs w:val="21"/>
              </w:rPr>
              <w:t>Nephelium</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lappaceum</w:t>
            </w:r>
            <w:proofErr w:type="spellEnd"/>
            <w:r w:rsidRPr="00E62A78">
              <w:rPr>
                <w:rFonts w:ascii="SimSun" w:hAnsi="SimSu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Nl06g13640.mrna1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NlFT1-b</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Nl06g13650.mrna1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NlFT1-c</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Nl06g13660.mrna1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NlFT1-d</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Nl06g13670.mrna1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NlFT1-a</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Nl06g13690.mrna1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NlFT2</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Nl06g13680.mrna1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NlFT3</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Nl13g09360.mrna1</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NlFT4</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Nl10g10020.mrna1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NlTFL1-a</w:t>
            </w:r>
          </w:p>
        </w:tc>
      </w:tr>
      <w:tr w:rsidR="00AA41B5" w:rsidRPr="00E62A78" w:rsidTr="00746D3C">
        <w:trPr>
          <w:trHeight w:val="301"/>
        </w:trPr>
        <w:tc>
          <w:tcPr>
            <w:tcW w:w="0" w:type="auto"/>
            <w:vMerge/>
            <w:tcBorders>
              <w:top w:val="nil"/>
              <w:left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Nl15g07240.mrna1</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NlTFL1-b</w:t>
            </w:r>
          </w:p>
        </w:tc>
      </w:tr>
      <w:tr w:rsidR="00AA41B5" w:rsidRPr="00E62A78" w:rsidTr="00746D3C">
        <w:trPr>
          <w:trHeight w:val="301"/>
        </w:trPr>
        <w:tc>
          <w:tcPr>
            <w:tcW w:w="0" w:type="auto"/>
            <w:vMerge/>
            <w:tcBorders>
              <w:left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Nl11g07990.mrna1</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NlTFL1-c</w:t>
            </w:r>
          </w:p>
        </w:tc>
      </w:tr>
      <w:tr w:rsidR="00AA41B5" w:rsidRPr="00E62A78" w:rsidTr="00746D3C">
        <w:trPr>
          <w:trHeight w:val="301"/>
        </w:trPr>
        <w:tc>
          <w:tcPr>
            <w:tcW w:w="0" w:type="auto"/>
            <w:vMerge/>
            <w:tcBorders>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Nl16g04710.mrna1</w:t>
            </w: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NlMFT2</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Nla_Dil.15g013870.1.t1_1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NlMFT1</w:t>
            </w:r>
          </w:p>
        </w:tc>
      </w:tr>
      <w:tr w:rsidR="00AA41B5" w:rsidRPr="00E62A78" w:rsidTr="00746D3C">
        <w:trPr>
          <w:trHeight w:val="301"/>
        </w:trPr>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 xml:space="preserve">Soapberry </w:t>
            </w:r>
            <w:r w:rsidRPr="00E62A78">
              <w:rPr>
                <w:rFonts w:ascii="Times New Roman" w:hAnsi="Times New Roman"/>
                <w:kern w:val="0"/>
                <w:szCs w:val="21"/>
              </w:rPr>
              <w:br/>
            </w:r>
            <w:r w:rsidRPr="00E62A78">
              <w:rPr>
                <w:rFonts w:ascii="SimSun" w:hAnsi="SimSun"/>
                <w:kern w:val="0"/>
                <w:szCs w:val="21"/>
              </w:rPr>
              <w:t>（</w:t>
            </w:r>
            <w:r w:rsidRPr="00E62A78">
              <w:rPr>
                <w:rFonts w:ascii="Times New Roman" w:hAnsi="Times New Roman"/>
                <w:kern w:val="0"/>
                <w:szCs w:val="21"/>
              </w:rPr>
              <w:t xml:space="preserve"> </w:t>
            </w:r>
            <w:proofErr w:type="spellStart"/>
            <w:r w:rsidRPr="00E62A78">
              <w:rPr>
                <w:rFonts w:ascii="Times New Roman" w:hAnsi="Times New Roman"/>
                <w:i/>
                <w:iCs/>
                <w:kern w:val="0"/>
                <w:szCs w:val="21"/>
              </w:rPr>
              <w:t>Sapindus</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mulorossi</w:t>
            </w:r>
            <w:proofErr w:type="spellEnd"/>
            <w:r w:rsidRPr="00E62A78">
              <w:rPr>
                <w:rFonts w:ascii="SimSun" w:hAnsi="SimSu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whz_003057-RA</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SmFT1-a</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whz_003092-RA</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SmFT1-b</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whz_003088-RA</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SmFT3-a</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whz_003094-RA</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SmFT3-b</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whz_003087-RA</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SmFT2</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whz_008129-RA</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SmTFL1-a</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whz_026519-RA</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SmTFL1-c</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whz_012860-RA</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SmMFT1</w:t>
            </w:r>
          </w:p>
        </w:tc>
      </w:tr>
      <w:tr w:rsidR="00AA41B5" w:rsidRPr="00E62A78" w:rsidTr="00746D3C">
        <w:trPr>
          <w:trHeight w:val="301"/>
        </w:trPr>
        <w:tc>
          <w:tcPr>
            <w:tcW w:w="0" w:type="auto"/>
            <w:vMerge/>
            <w:tcBorders>
              <w:top w:val="nil"/>
              <w:left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whz_002139-RA</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SmMFT2</w:t>
            </w:r>
          </w:p>
        </w:tc>
      </w:tr>
      <w:tr w:rsidR="00AA41B5" w:rsidRPr="00E62A78" w:rsidTr="00746D3C">
        <w:trPr>
          <w:trHeight w:val="301"/>
        </w:trPr>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Yellowhorn</w:t>
            </w:r>
            <w:proofErr w:type="spellEnd"/>
            <w:r w:rsidRPr="00E62A78">
              <w:rPr>
                <w:rFonts w:ascii="Times New Roman" w:hAnsi="Times New Roman"/>
                <w:kern w:val="0"/>
                <w:szCs w:val="21"/>
              </w:rPr>
              <w:t xml:space="preserve"> </w:t>
            </w:r>
            <w:r w:rsidRPr="00E62A78">
              <w:rPr>
                <w:rFonts w:ascii="Times New Roman" w:hAnsi="Times New Roman"/>
                <w:kern w:val="0"/>
                <w:szCs w:val="21"/>
              </w:rPr>
              <w:br/>
            </w:r>
            <w:r w:rsidRPr="00E62A78">
              <w:rPr>
                <w:rFonts w:ascii="SimSun" w:hAnsi="SimSun"/>
                <w:kern w:val="0"/>
                <w:szCs w:val="21"/>
              </w:rPr>
              <w:t>（</w:t>
            </w:r>
            <w:proofErr w:type="spellStart"/>
            <w:r w:rsidRPr="00E62A78">
              <w:rPr>
                <w:rFonts w:ascii="Times New Roman" w:hAnsi="Times New Roman"/>
                <w:i/>
                <w:iCs/>
                <w:kern w:val="0"/>
                <w:szCs w:val="21"/>
              </w:rPr>
              <w:t>Xanthoceras</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sorbifolium</w:t>
            </w:r>
            <w:proofErr w:type="spellEnd"/>
            <w:r w:rsidRPr="00E62A78">
              <w:rPr>
                <w:rFonts w:ascii="SimSun" w:hAnsi="SimSu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EVM0022396.1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XsFT1-a</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EVM0012685.1</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XsFT1-b</w:t>
            </w:r>
          </w:p>
        </w:tc>
      </w:tr>
      <w:tr w:rsidR="00AA41B5" w:rsidRPr="00E62A78" w:rsidTr="00746D3C">
        <w:trPr>
          <w:trHeight w:val="301"/>
        </w:trPr>
        <w:tc>
          <w:tcPr>
            <w:tcW w:w="0" w:type="auto"/>
            <w:vMerge/>
            <w:tcBorders>
              <w:top w:val="nil"/>
              <w:left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EVM0021328.1</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XsFT1-c</w:t>
            </w:r>
          </w:p>
        </w:tc>
      </w:tr>
      <w:tr w:rsidR="00AA41B5" w:rsidRPr="00E62A78" w:rsidTr="00746D3C">
        <w:trPr>
          <w:trHeight w:val="301"/>
        </w:trPr>
        <w:tc>
          <w:tcPr>
            <w:tcW w:w="0" w:type="auto"/>
            <w:vMerge/>
            <w:tcBorders>
              <w:left w:val="nil"/>
              <w:bottom w:val="single" w:sz="12" w:space="0" w:color="000000"/>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EVM0023266.1</w:t>
            </w:r>
          </w:p>
        </w:tc>
        <w:tc>
          <w:tcPr>
            <w:tcW w:w="0" w:type="auto"/>
            <w:tcBorders>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XsTFL1-a</w:t>
            </w:r>
          </w:p>
        </w:tc>
      </w:tr>
      <w:tr w:rsidR="00AA41B5" w:rsidRPr="00E62A78" w:rsidTr="00746D3C">
        <w:trPr>
          <w:trHeight w:val="301"/>
        </w:trPr>
        <w:tc>
          <w:tcPr>
            <w:tcW w:w="0" w:type="auto"/>
            <w:vMerge/>
            <w:tcBorders>
              <w:top w:val="single" w:sz="12" w:space="0" w:color="000000"/>
              <w:left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single" w:sz="12" w:space="0" w:color="000000"/>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EVM0000974.1</w:t>
            </w:r>
          </w:p>
        </w:tc>
        <w:tc>
          <w:tcPr>
            <w:tcW w:w="0" w:type="auto"/>
            <w:tcBorders>
              <w:top w:val="single" w:sz="12" w:space="0" w:color="000000"/>
              <w:left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XsTFL1-b</w:t>
            </w:r>
          </w:p>
        </w:tc>
      </w:tr>
      <w:tr w:rsidR="00AA41B5" w:rsidRPr="00E62A78" w:rsidTr="00746D3C">
        <w:trPr>
          <w:trHeight w:val="301"/>
        </w:trPr>
        <w:tc>
          <w:tcPr>
            <w:tcW w:w="0" w:type="auto"/>
            <w:vMerge/>
            <w:tcBorders>
              <w:left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EVM0017724.1</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XsTFL1-c</w:t>
            </w:r>
          </w:p>
        </w:tc>
      </w:tr>
      <w:tr w:rsidR="00AA41B5" w:rsidRPr="00E62A78" w:rsidTr="00746D3C">
        <w:trPr>
          <w:trHeight w:val="301"/>
        </w:trPr>
        <w:tc>
          <w:tcPr>
            <w:tcW w:w="0" w:type="auto"/>
            <w:vMerge/>
            <w:tcBorders>
              <w:left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EVM0019799.1</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XsTFL1-d</w:t>
            </w:r>
          </w:p>
        </w:tc>
      </w:tr>
      <w:tr w:rsidR="00AA41B5" w:rsidRPr="00E62A78" w:rsidTr="00746D3C">
        <w:trPr>
          <w:trHeight w:val="301"/>
        </w:trPr>
        <w:tc>
          <w:tcPr>
            <w:tcW w:w="0" w:type="auto"/>
            <w:vMerge/>
            <w:tcBorders>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EVM0020336.1</w:t>
            </w: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XsTFL1-e</w:t>
            </w:r>
          </w:p>
        </w:tc>
      </w:tr>
      <w:tr w:rsidR="00AA41B5" w:rsidRPr="00E62A78" w:rsidTr="00746D3C">
        <w:trPr>
          <w:trHeight w:val="301"/>
        </w:trPr>
        <w:tc>
          <w:tcPr>
            <w:tcW w:w="0" w:type="auto"/>
            <w:vMerge/>
            <w:tcBorders>
              <w:top w:val="nil"/>
              <w:left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EVM0005806.1</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XsMFT1</w:t>
            </w:r>
          </w:p>
        </w:tc>
      </w:tr>
      <w:tr w:rsidR="00AA41B5" w:rsidRPr="00E62A78" w:rsidTr="00746D3C">
        <w:trPr>
          <w:trHeight w:val="301"/>
        </w:trPr>
        <w:tc>
          <w:tcPr>
            <w:tcW w:w="0" w:type="auto"/>
            <w:vMerge w:val="restart"/>
            <w:tcBorders>
              <w:top w:val="nil"/>
              <w:left w:val="nil"/>
              <w:bottom w:val="single" w:sz="12" w:space="0" w:color="000000"/>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Balloon vine</w:t>
            </w:r>
            <w:r w:rsidRPr="00E62A78">
              <w:rPr>
                <w:rFonts w:ascii="Times New Roman" w:hAnsi="Times New Roman"/>
                <w:kern w:val="0"/>
                <w:szCs w:val="21"/>
              </w:rPr>
              <w:br/>
              <w:t xml:space="preserve"> (</w:t>
            </w:r>
            <w:proofErr w:type="spellStart"/>
            <w:r w:rsidRPr="00E62A78">
              <w:rPr>
                <w:rFonts w:ascii="Times New Roman" w:hAnsi="Times New Roman"/>
                <w:i/>
                <w:iCs/>
                <w:kern w:val="0"/>
                <w:szCs w:val="21"/>
              </w:rPr>
              <w:t>Cardiospermum</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halicacabum</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Ca01G06980.t1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CaFT1</w:t>
            </w:r>
          </w:p>
        </w:tc>
      </w:tr>
      <w:tr w:rsidR="00AA41B5" w:rsidRPr="00E62A78" w:rsidTr="00746D3C">
        <w:trPr>
          <w:trHeight w:val="301"/>
        </w:trPr>
        <w:tc>
          <w:tcPr>
            <w:tcW w:w="0" w:type="auto"/>
            <w:vMerge/>
            <w:tcBorders>
              <w:top w:val="nil"/>
              <w:left w:val="nil"/>
              <w:bottom w:val="single" w:sz="12" w:space="0" w:color="000000"/>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Ca01G06970.t1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CaFT2</w:t>
            </w:r>
          </w:p>
        </w:tc>
      </w:tr>
      <w:tr w:rsidR="00AA41B5" w:rsidRPr="00E62A78" w:rsidTr="00746D3C">
        <w:trPr>
          <w:trHeight w:val="301"/>
        </w:trPr>
        <w:tc>
          <w:tcPr>
            <w:tcW w:w="0" w:type="auto"/>
            <w:vMerge/>
            <w:tcBorders>
              <w:top w:val="nil"/>
              <w:left w:val="nil"/>
              <w:bottom w:val="single" w:sz="12" w:space="0" w:color="000000"/>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Ca04G10990.t1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CaTFL1-c</w:t>
            </w:r>
          </w:p>
        </w:tc>
      </w:tr>
      <w:tr w:rsidR="00AA41B5" w:rsidRPr="00E62A78" w:rsidTr="00746D3C">
        <w:trPr>
          <w:trHeight w:val="301"/>
        </w:trPr>
        <w:tc>
          <w:tcPr>
            <w:tcW w:w="0" w:type="auto"/>
            <w:vMerge/>
            <w:tcBorders>
              <w:top w:val="nil"/>
              <w:left w:val="nil"/>
              <w:bottom w:val="single" w:sz="12" w:space="0" w:color="000000"/>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Ca05G26900.t1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CaTFL1-a</w:t>
            </w:r>
          </w:p>
        </w:tc>
      </w:tr>
      <w:tr w:rsidR="00AA41B5" w:rsidRPr="00E62A78" w:rsidTr="00746D3C">
        <w:trPr>
          <w:trHeight w:val="301"/>
        </w:trPr>
        <w:tc>
          <w:tcPr>
            <w:tcW w:w="0" w:type="auto"/>
            <w:vMerge/>
            <w:tcBorders>
              <w:top w:val="nil"/>
              <w:left w:val="nil"/>
              <w:bottom w:val="single" w:sz="12" w:space="0" w:color="000000"/>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Ca02G09830.t1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CaTFL1-b</w:t>
            </w:r>
          </w:p>
        </w:tc>
      </w:tr>
      <w:tr w:rsidR="00AA41B5" w:rsidRPr="00E62A78" w:rsidTr="00746D3C">
        <w:trPr>
          <w:trHeight w:val="301"/>
        </w:trPr>
        <w:tc>
          <w:tcPr>
            <w:tcW w:w="0" w:type="auto"/>
            <w:vMerge/>
            <w:tcBorders>
              <w:top w:val="nil"/>
              <w:left w:val="nil"/>
              <w:bottom w:val="single" w:sz="12" w:space="0" w:color="000000"/>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Ca05G10880.t1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CaMFT1-a</w:t>
            </w:r>
          </w:p>
        </w:tc>
      </w:tr>
      <w:tr w:rsidR="00AA41B5" w:rsidRPr="00E62A78" w:rsidTr="00746D3C">
        <w:trPr>
          <w:trHeight w:val="301"/>
        </w:trPr>
        <w:tc>
          <w:tcPr>
            <w:tcW w:w="0" w:type="auto"/>
            <w:vMerge/>
            <w:tcBorders>
              <w:top w:val="nil"/>
              <w:left w:val="nil"/>
              <w:bottom w:val="single" w:sz="12" w:space="0" w:color="000000"/>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Ca05G10820.t1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CaMFT1-b</w:t>
            </w:r>
          </w:p>
        </w:tc>
      </w:tr>
      <w:tr w:rsidR="00AA41B5" w:rsidRPr="00E62A78" w:rsidTr="00746D3C">
        <w:trPr>
          <w:trHeight w:val="301"/>
        </w:trPr>
        <w:tc>
          <w:tcPr>
            <w:tcW w:w="0" w:type="auto"/>
            <w:vMerge/>
            <w:tcBorders>
              <w:top w:val="nil"/>
              <w:left w:val="nil"/>
              <w:bottom w:val="single" w:sz="12" w:space="0" w:color="000000"/>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Ca05G10900.t1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CaMFT1-c</w:t>
            </w:r>
          </w:p>
        </w:tc>
      </w:tr>
      <w:tr w:rsidR="00AA41B5" w:rsidRPr="00E62A78" w:rsidTr="00746D3C">
        <w:trPr>
          <w:trHeight w:val="301"/>
        </w:trPr>
        <w:tc>
          <w:tcPr>
            <w:tcW w:w="0" w:type="auto"/>
            <w:vMerge/>
            <w:tcBorders>
              <w:top w:val="nil"/>
              <w:left w:val="nil"/>
              <w:bottom w:val="single" w:sz="12" w:space="0" w:color="000000"/>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Ca05G10870.t1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CaMFT1-d</w:t>
            </w:r>
          </w:p>
        </w:tc>
      </w:tr>
      <w:tr w:rsidR="00AA41B5" w:rsidRPr="00E62A78" w:rsidTr="00746D3C">
        <w:trPr>
          <w:trHeight w:val="301"/>
        </w:trPr>
        <w:tc>
          <w:tcPr>
            <w:tcW w:w="0" w:type="auto"/>
            <w:vMerge/>
            <w:tcBorders>
              <w:top w:val="nil"/>
              <w:left w:val="nil"/>
              <w:bottom w:val="single" w:sz="12" w:space="0" w:color="000000"/>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Ca05G10830.t1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CaMFT1-e</w:t>
            </w:r>
          </w:p>
        </w:tc>
      </w:tr>
      <w:tr w:rsidR="00AA41B5" w:rsidRPr="00E62A78" w:rsidTr="00746D3C">
        <w:trPr>
          <w:trHeight w:val="301"/>
        </w:trPr>
        <w:tc>
          <w:tcPr>
            <w:tcW w:w="0" w:type="auto"/>
            <w:vMerge/>
            <w:tcBorders>
              <w:top w:val="nil"/>
              <w:left w:val="nil"/>
              <w:bottom w:val="single" w:sz="12" w:space="0" w:color="000000"/>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Ca05G10910.t1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CaMFT1-f</w:t>
            </w:r>
          </w:p>
        </w:tc>
      </w:tr>
      <w:tr w:rsidR="00AA41B5" w:rsidRPr="00E62A78" w:rsidTr="00746D3C">
        <w:trPr>
          <w:trHeight w:val="301"/>
        </w:trPr>
        <w:tc>
          <w:tcPr>
            <w:tcW w:w="0" w:type="auto"/>
            <w:vMerge/>
            <w:tcBorders>
              <w:top w:val="nil"/>
              <w:left w:val="nil"/>
              <w:bottom w:val="single" w:sz="12" w:space="0" w:color="000000"/>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Ca07G12370.t1</w:t>
            </w:r>
          </w:p>
        </w:tc>
        <w:tc>
          <w:tcPr>
            <w:tcW w:w="0" w:type="auto"/>
            <w:tcBorders>
              <w:top w:val="nil"/>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CaMFT2</w:t>
            </w:r>
          </w:p>
        </w:tc>
      </w:tr>
    </w:tbl>
    <w:p w:rsidR="00AA41B5" w:rsidRPr="00E62A78" w:rsidRDefault="00AA41B5" w:rsidP="00AA41B5">
      <w:pPr>
        <w:suppressLineNumbers/>
        <w:spacing w:line="360" w:lineRule="auto"/>
        <w:rPr>
          <w:rFonts w:ascii="Times New Roman" w:hAnsi="Times New Roman" w:hint="eastAsia"/>
          <w:sz w:val="24"/>
        </w:rPr>
      </w:pPr>
    </w:p>
    <w:p w:rsidR="00AA41B5" w:rsidRPr="00E62A78" w:rsidRDefault="00AA41B5" w:rsidP="00AA41B5">
      <w:pPr>
        <w:widowControl/>
        <w:suppressLineNumbers/>
        <w:spacing w:line="360" w:lineRule="auto"/>
        <w:rPr>
          <w:rFonts w:ascii="Times New Roman" w:hAnsi="Times New Roman"/>
          <w:b/>
          <w:bCs/>
          <w:kern w:val="0"/>
          <w:sz w:val="24"/>
        </w:rPr>
      </w:pPr>
      <w:r w:rsidRPr="00E62A78">
        <w:rPr>
          <w:rFonts w:ascii="Times New Roman" w:hAnsi="Times New Roman"/>
          <w:b/>
          <w:bCs/>
          <w:kern w:val="0"/>
          <w:sz w:val="24"/>
        </w:rPr>
        <w:t xml:space="preserve">Table S2. </w:t>
      </w:r>
      <w:proofErr w:type="gramStart"/>
      <w:r w:rsidRPr="00E62A78">
        <w:rPr>
          <w:rFonts w:ascii="Times New Roman" w:hAnsi="Times New Roman"/>
          <w:b/>
          <w:bCs/>
          <w:kern w:val="0"/>
          <w:sz w:val="24"/>
        </w:rPr>
        <w:t>Detailed information of PEBP genes from 46 seed plant species.</w:t>
      </w:r>
      <w:proofErr w:type="gramEnd"/>
    </w:p>
    <w:tbl>
      <w:tblPr>
        <w:tblW w:w="0" w:type="auto"/>
        <w:tblInd w:w="108" w:type="dxa"/>
        <w:tblLook w:val="0000" w:firstRow="0" w:lastRow="0" w:firstColumn="0" w:lastColumn="0" w:noHBand="0" w:noVBand="0"/>
      </w:tblPr>
      <w:tblGrid>
        <w:gridCol w:w="526"/>
        <w:gridCol w:w="2555"/>
        <w:gridCol w:w="1471"/>
        <w:gridCol w:w="1692"/>
      </w:tblGrid>
      <w:tr w:rsidR="00AA41B5" w:rsidRPr="00E62A78" w:rsidTr="00746D3C">
        <w:trPr>
          <w:trHeight w:val="301"/>
        </w:trPr>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No.</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kern w:val="0"/>
                <w:szCs w:val="21"/>
              </w:rPr>
            </w:pPr>
            <w:r w:rsidRPr="00E62A78">
              <w:rPr>
                <w:rFonts w:ascii="Times New Roman" w:hAnsi="Times New Roman"/>
                <w:b/>
                <w:bCs/>
                <w:kern w:val="0"/>
                <w:szCs w:val="21"/>
              </w:rPr>
              <w:t>Species</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kern w:val="0"/>
                <w:szCs w:val="21"/>
              </w:rPr>
            </w:pPr>
            <w:r w:rsidRPr="00E62A78">
              <w:rPr>
                <w:rFonts w:ascii="Times New Roman" w:hAnsi="Times New Roman"/>
                <w:b/>
                <w:bCs/>
                <w:kern w:val="0"/>
                <w:szCs w:val="21"/>
              </w:rPr>
              <w:t>Homologs</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kern w:val="0"/>
                <w:szCs w:val="21"/>
              </w:rPr>
            </w:pPr>
            <w:r w:rsidRPr="00E62A78">
              <w:rPr>
                <w:rFonts w:ascii="Times New Roman" w:hAnsi="Times New Roman"/>
                <w:b/>
                <w:bCs/>
                <w:kern w:val="0"/>
                <w:szCs w:val="21"/>
              </w:rPr>
              <w:t>NCBI accession</w:t>
            </w:r>
          </w:p>
        </w:tc>
      </w:tr>
      <w:tr w:rsidR="00AA41B5" w:rsidRPr="00E62A78" w:rsidTr="00746D3C">
        <w:trPr>
          <w:trHeight w:val="301"/>
        </w:trPr>
        <w:tc>
          <w:tcPr>
            <w:tcW w:w="0" w:type="auto"/>
            <w:vMerge w:val="restart"/>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vMerge w:val="restart"/>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Alpine rock-cress</w:t>
            </w:r>
            <w:r w:rsidRPr="00E62A78">
              <w:rPr>
                <w:rFonts w:ascii="Times New Roman" w:hAnsi="Times New Roman"/>
                <w:kern w:val="0"/>
                <w:szCs w:val="21"/>
              </w:rPr>
              <w:br/>
              <w:t>(</w:t>
            </w:r>
            <w:proofErr w:type="spellStart"/>
            <w:r w:rsidRPr="00E62A78">
              <w:rPr>
                <w:rFonts w:ascii="Times New Roman" w:hAnsi="Times New Roman"/>
                <w:i/>
                <w:iCs/>
                <w:kern w:val="0"/>
                <w:szCs w:val="21"/>
              </w:rPr>
              <w:t>Arabis</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alpina</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AaTFL1-1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BAK31016.1</w:t>
            </w:r>
          </w:p>
        </w:tc>
      </w:tr>
      <w:tr w:rsidR="00AA41B5" w:rsidRPr="00E62A78" w:rsidTr="00746D3C">
        <w:trPr>
          <w:trHeight w:val="301"/>
        </w:trPr>
        <w:tc>
          <w:tcPr>
            <w:tcW w:w="0" w:type="auto"/>
            <w:vMerge/>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AaTFL1-2</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BAK31017.1</w:t>
            </w:r>
          </w:p>
        </w:tc>
      </w:tr>
      <w:tr w:rsidR="00AA41B5" w:rsidRPr="00E62A78" w:rsidTr="00746D3C">
        <w:trPr>
          <w:trHeight w:val="301"/>
        </w:trPr>
        <w:tc>
          <w:tcPr>
            <w:tcW w:w="0" w:type="auto"/>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c>
          <w:tcPr>
            <w:tcW w:w="0" w:type="auto"/>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Common bean</w:t>
            </w:r>
            <w:r w:rsidRPr="00E62A78">
              <w:rPr>
                <w:rFonts w:ascii="Times New Roman" w:hAnsi="Times New Roman"/>
                <w:kern w:val="0"/>
                <w:szCs w:val="21"/>
              </w:rPr>
              <w:br/>
              <w:t>(</w:t>
            </w:r>
            <w:proofErr w:type="spellStart"/>
            <w:r w:rsidRPr="00E62A78">
              <w:rPr>
                <w:rFonts w:ascii="Times New Roman" w:hAnsi="Times New Roman"/>
                <w:i/>
                <w:iCs/>
                <w:kern w:val="0"/>
                <w:szCs w:val="21"/>
              </w:rPr>
              <w:t>Phaseolus</w:t>
            </w:r>
            <w:proofErr w:type="spellEnd"/>
            <w:r w:rsidRPr="00E62A78">
              <w:rPr>
                <w:rFonts w:ascii="Times New Roman" w:hAnsi="Times New Roman"/>
                <w:i/>
                <w:iCs/>
                <w:kern w:val="0"/>
                <w:szCs w:val="21"/>
              </w:rPr>
              <w:t xml:space="preserve"> vulgaris</w:t>
            </w:r>
            <w:r w:rsidRPr="00E62A78">
              <w:rPr>
                <w:rFonts w:ascii="Times New Roman" w:hAnsi="Times New Roman"/>
                <w:kern w:val="0"/>
                <w:szCs w:val="21"/>
              </w:rPr>
              <w:t>)</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PvTFL1y</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ABR53777.2</w:t>
            </w:r>
          </w:p>
        </w:tc>
      </w:tr>
      <w:tr w:rsidR="00AA41B5" w:rsidRPr="00E62A78" w:rsidTr="00746D3C">
        <w:trPr>
          <w:trHeight w:val="301"/>
        </w:trPr>
        <w:tc>
          <w:tcPr>
            <w:tcW w:w="0" w:type="auto"/>
            <w:vMerge w:val="restart"/>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w:t>
            </w:r>
          </w:p>
        </w:tc>
        <w:tc>
          <w:tcPr>
            <w:tcW w:w="0" w:type="auto"/>
            <w:vMerge w:val="restart"/>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Barley</w:t>
            </w:r>
            <w:r w:rsidRPr="00E62A78">
              <w:rPr>
                <w:rFonts w:ascii="Times New Roman" w:hAnsi="Times New Roman"/>
                <w:kern w:val="0"/>
                <w:szCs w:val="21"/>
              </w:rPr>
              <w:br/>
              <w:t>(</w:t>
            </w:r>
            <w:proofErr w:type="spellStart"/>
            <w:r w:rsidRPr="00E62A78">
              <w:rPr>
                <w:rFonts w:ascii="Times New Roman" w:hAnsi="Times New Roman"/>
                <w:kern w:val="0"/>
                <w:szCs w:val="21"/>
              </w:rPr>
              <w:t>Hordeum</w:t>
            </w:r>
            <w:proofErr w:type="spellEnd"/>
            <w:r w:rsidRPr="00E62A78">
              <w:rPr>
                <w:rFonts w:ascii="Times New Roman" w:hAnsi="Times New Roman"/>
                <w:kern w:val="0"/>
                <w:szCs w:val="21"/>
              </w:rPr>
              <w:t xml:space="preserve"> vulgare)</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HvFT1</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ADW82818.1</w:t>
            </w:r>
          </w:p>
        </w:tc>
      </w:tr>
      <w:tr w:rsidR="00AA41B5" w:rsidRPr="00E62A78" w:rsidTr="00746D3C">
        <w:trPr>
          <w:trHeight w:val="301"/>
        </w:trPr>
        <w:tc>
          <w:tcPr>
            <w:tcW w:w="0" w:type="auto"/>
            <w:vMerge/>
            <w:tcBorders>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HvFT2</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QOL02402.1</w:t>
            </w:r>
          </w:p>
        </w:tc>
      </w:tr>
      <w:tr w:rsidR="00AA41B5" w:rsidRPr="00E62A78" w:rsidTr="00746D3C">
        <w:trPr>
          <w:trHeight w:val="301"/>
        </w:trPr>
        <w:tc>
          <w:tcPr>
            <w:tcW w:w="0" w:type="auto"/>
            <w:vMerge/>
            <w:tcBorders>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HvFT3</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ABD75336.2</w:t>
            </w:r>
          </w:p>
        </w:tc>
      </w:tr>
      <w:tr w:rsidR="00AA41B5" w:rsidRPr="00E62A78" w:rsidTr="00746D3C">
        <w:trPr>
          <w:trHeight w:val="301"/>
        </w:trPr>
        <w:tc>
          <w:tcPr>
            <w:tcW w:w="0" w:type="auto"/>
            <w:vMerge w:val="restart"/>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4</w:t>
            </w:r>
          </w:p>
        </w:tc>
        <w:tc>
          <w:tcPr>
            <w:tcW w:w="0" w:type="auto"/>
            <w:vMerge w:val="restart"/>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Apple</w:t>
            </w:r>
            <w:r w:rsidRPr="00E62A78">
              <w:rPr>
                <w:rFonts w:ascii="Times New Roman" w:hAnsi="Times New Roman"/>
                <w:kern w:val="0"/>
                <w:szCs w:val="21"/>
              </w:rPr>
              <w:br/>
              <w:t>(</w:t>
            </w:r>
            <w:r w:rsidRPr="00E62A78">
              <w:rPr>
                <w:rFonts w:ascii="Times New Roman" w:hAnsi="Times New Roman"/>
                <w:i/>
                <w:iCs/>
                <w:kern w:val="0"/>
                <w:szCs w:val="21"/>
              </w:rPr>
              <w:t xml:space="preserve">Malus </w:t>
            </w:r>
            <w:proofErr w:type="spellStart"/>
            <w:r w:rsidRPr="00E62A78">
              <w:rPr>
                <w:rFonts w:ascii="Times New Roman" w:hAnsi="Times New Roman"/>
                <w:i/>
                <w:iCs/>
                <w:kern w:val="0"/>
                <w:szCs w:val="21"/>
              </w:rPr>
              <w:t>domestica</w:t>
            </w:r>
            <w:proofErr w:type="spellEnd"/>
            <w:r w:rsidRPr="00E62A78">
              <w:rPr>
                <w:rFonts w:ascii="Times New Roman" w:hAnsi="Times New Roman"/>
                <w:kern w:val="0"/>
                <w:szCs w:val="21"/>
              </w:rPr>
              <w:t>)</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MdTFL1</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NP_001280887.1</w:t>
            </w:r>
          </w:p>
        </w:tc>
      </w:tr>
      <w:tr w:rsidR="00AA41B5" w:rsidRPr="00E62A78" w:rsidTr="00746D3C">
        <w:trPr>
          <w:trHeight w:val="301"/>
        </w:trPr>
        <w:tc>
          <w:tcPr>
            <w:tcW w:w="0" w:type="auto"/>
            <w:vMerge/>
            <w:tcBorders>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MdTFL1-2</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NP_001280794.1</w:t>
            </w:r>
          </w:p>
        </w:tc>
      </w:tr>
      <w:tr w:rsidR="00AA41B5" w:rsidRPr="00E62A78" w:rsidTr="00746D3C">
        <w:trPr>
          <w:trHeight w:val="301"/>
        </w:trPr>
        <w:tc>
          <w:tcPr>
            <w:tcW w:w="0" w:type="auto"/>
            <w:vMerge/>
            <w:tcBorders>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MdFT2</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NP_001280810.1</w:t>
            </w:r>
          </w:p>
        </w:tc>
      </w:tr>
      <w:tr w:rsidR="00AA41B5" w:rsidRPr="00E62A78" w:rsidTr="00746D3C">
        <w:trPr>
          <w:trHeight w:val="301"/>
        </w:trPr>
        <w:tc>
          <w:tcPr>
            <w:tcW w:w="0" w:type="auto"/>
            <w:vMerge/>
            <w:tcBorders>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MdCENa</w:t>
            </w:r>
            <w:proofErr w:type="spellEnd"/>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NP_001280813.1</w:t>
            </w:r>
          </w:p>
        </w:tc>
      </w:tr>
      <w:tr w:rsidR="00AA41B5" w:rsidRPr="00E62A78" w:rsidTr="00746D3C">
        <w:trPr>
          <w:trHeight w:val="301"/>
        </w:trPr>
        <w:tc>
          <w:tcPr>
            <w:tcW w:w="0" w:type="auto"/>
            <w:vMerge/>
            <w:tcBorders>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MdCENb</w:t>
            </w:r>
            <w:proofErr w:type="spellEnd"/>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NP_001280940.1</w:t>
            </w:r>
          </w:p>
        </w:tc>
      </w:tr>
      <w:tr w:rsidR="00AA41B5" w:rsidRPr="00E62A78" w:rsidTr="00746D3C">
        <w:trPr>
          <w:trHeight w:val="301"/>
        </w:trPr>
        <w:tc>
          <w:tcPr>
            <w:tcW w:w="0" w:type="auto"/>
            <w:vMerge w:val="restart"/>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5</w:t>
            </w:r>
          </w:p>
        </w:tc>
        <w:tc>
          <w:tcPr>
            <w:tcW w:w="0" w:type="auto"/>
            <w:vMerge w:val="restart"/>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Potato</w:t>
            </w:r>
            <w:r w:rsidRPr="00E62A78">
              <w:rPr>
                <w:rFonts w:ascii="Times New Roman" w:hAnsi="Times New Roman"/>
                <w:kern w:val="0"/>
                <w:szCs w:val="21"/>
              </w:rPr>
              <w:br/>
              <w:t>(</w:t>
            </w:r>
            <w:r w:rsidRPr="00E62A78">
              <w:rPr>
                <w:rFonts w:ascii="Times New Roman" w:hAnsi="Times New Roman"/>
                <w:i/>
                <w:iCs/>
                <w:kern w:val="0"/>
                <w:szCs w:val="21"/>
              </w:rPr>
              <w:t xml:space="preserve">Solanum </w:t>
            </w:r>
            <w:proofErr w:type="spellStart"/>
            <w:r w:rsidRPr="00E62A78">
              <w:rPr>
                <w:rFonts w:ascii="Times New Roman" w:hAnsi="Times New Roman"/>
                <w:i/>
                <w:iCs/>
                <w:kern w:val="0"/>
                <w:szCs w:val="21"/>
              </w:rPr>
              <w:t>tuberosum</w:t>
            </w:r>
            <w:proofErr w:type="spellEnd"/>
            <w:r w:rsidRPr="00E62A78">
              <w:rPr>
                <w:rFonts w:ascii="Times New Roman" w:hAnsi="Times New Roman"/>
                <w:kern w:val="0"/>
                <w:szCs w:val="21"/>
              </w:rPr>
              <w:t>)</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StTFL1</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ABC24691.1</w:t>
            </w:r>
          </w:p>
        </w:tc>
      </w:tr>
      <w:tr w:rsidR="00AA41B5" w:rsidRPr="00E62A78" w:rsidTr="00746D3C">
        <w:trPr>
          <w:trHeight w:val="301"/>
        </w:trPr>
        <w:tc>
          <w:tcPr>
            <w:tcW w:w="0" w:type="auto"/>
            <w:vMerge/>
            <w:tcBorders>
              <w:left w:val="nil"/>
              <w:right w:val="nil"/>
            </w:tcBorders>
            <w:vAlign w:val="center"/>
          </w:tcPr>
          <w:p w:rsidR="00AA41B5" w:rsidRPr="00E62A78" w:rsidRDefault="00AA41B5" w:rsidP="00746D3C">
            <w:pPr>
              <w:jc w:val="center"/>
              <w:rPr>
                <w:rFonts w:ascii="Times New Roman" w:hAnsi="Times New Roman"/>
                <w:kern w:val="0"/>
                <w:szCs w:val="21"/>
              </w:rPr>
            </w:pPr>
          </w:p>
        </w:tc>
        <w:tc>
          <w:tcPr>
            <w:tcW w:w="0" w:type="auto"/>
            <w:vMerge/>
            <w:tcBorders>
              <w:left w:val="nil"/>
              <w:right w:val="nil"/>
            </w:tcBorders>
            <w:vAlign w:val="center"/>
          </w:tcPr>
          <w:p w:rsidR="00AA41B5" w:rsidRPr="00E62A78" w:rsidRDefault="00AA41B5" w:rsidP="00746D3C">
            <w:pPr>
              <w:jc w:val="center"/>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StSP3D</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BAV67096.1</w:t>
            </w:r>
          </w:p>
        </w:tc>
      </w:tr>
      <w:tr w:rsidR="00AA41B5" w:rsidRPr="00E62A78" w:rsidTr="00746D3C">
        <w:trPr>
          <w:trHeight w:val="301"/>
        </w:trPr>
        <w:tc>
          <w:tcPr>
            <w:tcW w:w="0" w:type="auto"/>
            <w:vMerge/>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StSP6A</w:t>
            </w: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BAV67095.1</w:t>
            </w:r>
          </w:p>
        </w:tc>
      </w:tr>
      <w:tr w:rsidR="00AA41B5" w:rsidRPr="00E62A78" w:rsidTr="00746D3C">
        <w:trPr>
          <w:trHeight w:val="301"/>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6</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Clustered gentian</w:t>
            </w:r>
            <w:r w:rsidRPr="00E62A78">
              <w:rPr>
                <w:rFonts w:ascii="Times New Roman" w:hAnsi="Times New Roman"/>
                <w:kern w:val="0"/>
                <w:szCs w:val="21"/>
              </w:rPr>
              <w:br/>
              <w:t>(</w:t>
            </w:r>
            <w:proofErr w:type="spellStart"/>
            <w:r w:rsidRPr="00E62A78">
              <w:rPr>
                <w:rFonts w:ascii="Times New Roman" w:hAnsi="Times New Roman"/>
                <w:i/>
                <w:iCs/>
                <w:kern w:val="0"/>
                <w:szCs w:val="21"/>
              </w:rPr>
              <w:t>Gentia</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natriflora</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GtTFL1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BAK40196.1</w:t>
            </w:r>
          </w:p>
        </w:tc>
      </w:tr>
      <w:tr w:rsidR="00AA41B5" w:rsidRPr="00E62A78" w:rsidTr="00746D3C">
        <w:trPr>
          <w:trHeight w:val="301"/>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7</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gramStart"/>
            <w:r w:rsidRPr="00E62A78">
              <w:rPr>
                <w:rFonts w:ascii="Times New Roman" w:hAnsi="Times New Roman"/>
                <w:kern w:val="0"/>
                <w:szCs w:val="21"/>
              </w:rPr>
              <w:t>Chrysanthemum</w:t>
            </w:r>
            <w:proofErr w:type="gramEnd"/>
            <w:r w:rsidRPr="00E62A78">
              <w:rPr>
                <w:rFonts w:ascii="Times New Roman" w:hAnsi="Times New Roman"/>
                <w:kern w:val="0"/>
                <w:szCs w:val="21"/>
              </w:rPr>
              <w:br/>
              <w:t>(</w:t>
            </w:r>
            <w:r w:rsidRPr="00E62A78">
              <w:rPr>
                <w:rFonts w:ascii="Times New Roman" w:hAnsi="Times New Roman"/>
                <w:i/>
                <w:iCs/>
                <w:kern w:val="0"/>
                <w:szCs w:val="21"/>
              </w:rPr>
              <w:t>Chrysanthemum spp.</w:t>
            </w:r>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CsFTL3</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ACX48949.1</w:t>
            </w:r>
          </w:p>
        </w:tc>
      </w:tr>
      <w:tr w:rsidR="00AA41B5" w:rsidRPr="00E62A78" w:rsidTr="00746D3C">
        <w:trPr>
          <w:trHeight w:val="301"/>
        </w:trPr>
        <w:tc>
          <w:tcPr>
            <w:tcW w:w="0" w:type="auto"/>
            <w:vMerge w:val="restart"/>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8</w:t>
            </w:r>
          </w:p>
        </w:tc>
        <w:tc>
          <w:tcPr>
            <w:tcW w:w="0" w:type="auto"/>
            <w:vMerge w:val="restart"/>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Pumpkin</w:t>
            </w:r>
            <w:r w:rsidRPr="00E62A78">
              <w:rPr>
                <w:rFonts w:ascii="Times New Roman" w:hAnsi="Times New Roman"/>
                <w:kern w:val="0"/>
                <w:szCs w:val="21"/>
              </w:rPr>
              <w:br/>
              <w:t>(</w:t>
            </w:r>
            <w:r w:rsidRPr="00E62A78">
              <w:rPr>
                <w:rFonts w:ascii="Times New Roman" w:hAnsi="Times New Roman"/>
                <w:i/>
                <w:iCs/>
                <w:kern w:val="0"/>
                <w:szCs w:val="21"/>
              </w:rPr>
              <w:t>Cucurbita maxima</w:t>
            </w:r>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Cm-FTL1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ABI94605.1</w:t>
            </w:r>
          </w:p>
        </w:tc>
      </w:tr>
      <w:tr w:rsidR="00AA41B5" w:rsidRPr="00E62A78" w:rsidTr="00746D3C">
        <w:trPr>
          <w:trHeight w:val="301"/>
        </w:trPr>
        <w:tc>
          <w:tcPr>
            <w:tcW w:w="0" w:type="auto"/>
            <w:vMerge/>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Cm-FTL2</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ABI94606.1</w:t>
            </w:r>
          </w:p>
        </w:tc>
      </w:tr>
      <w:tr w:rsidR="00AA41B5" w:rsidRPr="00E62A78" w:rsidTr="00746D3C">
        <w:trPr>
          <w:trHeight w:val="301"/>
        </w:trPr>
        <w:tc>
          <w:tcPr>
            <w:tcW w:w="0" w:type="auto"/>
            <w:vMerge w:val="restart"/>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9</w:t>
            </w:r>
          </w:p>
        </w:tc>
        <w:tc>
          <w:tcPr>
            <w:tcW w:w="0" w:type="auto"/>
            <w:vMerge w:val="restart"/>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Lombardy poplar</w:t>
            </w:r>
            <w:r w:rsidRPr="00E62A78">
              <w:rPr>
                <w:rFonts w:ascii="Times New Roman" w:hAnsi="Times New Roman"/>
                <w:kern w:val="0"/>
                <w:szCs w:val="21"/>
              </w:rPr>
              <w:br/>
              <w:t>(</w:t>
            </w:r>
            <w:proofErr w:type="spellStart"/>
            <w:r w:rsidRPr="00E62A78">
              <w:rPr>
                <w:rFonts w:ascii="Times New Roman" w:hAnsi="Times New Roman"/>
                <w:i/>
                <w:iCs/>
                <w:kern w:val="0"/>
                <w:szCs w:val="21"/>
              </w:rPr>
              <w:t>Populus</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nigra</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PnTFL1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BAG12897.1</w:t>
            </w:r>
          </w:p>
        </w:tc>
      </w:tr>
      <w:tr w:rsidR="00AA41B5" w:rsidRPr="00E62A78" w:rsidTr="00746D3C">
        <w:trPr>
          <w:trHeight w:val="301"/>
        </w:trPr>
        <w:tc>
          <w:tcPr>
            <w:tcW w:w="0" w:type="auto"/>
            <w:vMerge/>
            <w:tcBorders>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bottom w:val="single" w:sz="12" w:space="0" w:color="000000"/>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PnFT1</w:t>
            </w:r>
          </w:p>
        </w:tc>
        <w:tc>
          <w:tcPr>
            <w:tcW w:w="0" w:type="auto"/>
            <w:tcBorders>
              <w:top w:val="nil"/>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BAG12899.1</w:t>
            </w:r>
          </w:p>
        </w:tc>
      </w:tr>
      <w:tr w:rsidR="00AA41B5" w:rsidRPr="00E62A78" w:rsidTr="00746D3C">
        <w:trPr>
          <w:trHeight w:val="301"/>
        </w:trPr>
        <w:tc>
          <w:tcPr>
            <w:tcW w:w="0" w:type="auto"/>
            <w:vMerge/>
            <w:tcBorders>
              <w:top w:val="single" w:sz="12" w:space="0" w:color="000000"/>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single" w:sz="12" w:space="0" w:color="000000"/>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single" w:sz="12" w:space="0" w:color="000000"/>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PnFT2</w:t>
            </w:r>
          </w:p>
        </w:tc>
        <w:tc>
          <w:tcPr>
            <w:tcW w:w="0" w:type="auto"/>
            <w:tcBorders>
              <w:top w:val="single" w:sz="12" w:space="0" w:color="000000"/>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ABW73563.1</w:t>
            </w:r>
          </w:p>
        </w:tc>
      </w:tr>
      <w:tr w:rsidR="00AA41B5" w:rsidRPr="00E62A78" w:rsidTr="00746D3C">
        <w:trPr>
          <w:trHeight w:val="301"/>
        </w:trPr>
        <w:tc>
          <w:tcPr>
            <w:tcW w:w="0" w:type="auto"/>
            <w:vMerge w:val="restart"/>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10</w:t>
            </w:r>
          </w:p>
        </w:tc>
        <w:tc>
          <w:tcPr>
            <w:tcW w:w="0" w:type="auto"/>
            <w:vMerge w:val="restart"/>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Purple false brome</w:t>
            </w:r>
            <w:r w:rsidRPr="00E62A78">
              <w:rPr>
                <w:rFonts w:ascii="Times New Roman" w:hAnsi="Times New Roman"/>
                <w:kern w:val="0"/>
                <w:szCs w:val="21"/>
              </w:rPr>
              <w:br/>
            </w:r>
            <w:r w:rsidRPr="00E62A78">
              <w:rPr>
                <w:rFonts w:ascii="Times New Roman" w:hAnsi="Times New Roman"/>
                <w:kern w:val="0"/>
                <w:szCs w:val="21"/>
              </w:rPr>
              <w:lastRenderedPageBreak/>
              <w:t>(</w:t>
            </w:r>
            <w:proofErr w:type="spellStart"/>
            <w:r w:rsidRPr="00E62A78">
              <w:rPr>
                <w:rFonts w:ascii="Times New Roman" w:hAnsi="Times New Roman"/>
                <w:i/>
                <w:iCs/>
                <w:kern w:val="0"/>
                <w:szCs w:val="21"/>
              </w:rPr>
              <w:t>Brachypodium</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distachyon</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lastRenderedPageBreak/>
              <w:t>FTL1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AHB63017.1</w:t>
            </w:r>
          </w:p>
        </w:tc>
      </w:tr>
      <w:tr w:rsidR="00AA41B5" w:rsidRPr="00E62A78" w:rsidTr="00746D3C">
        <w:trPr>
          <w:trHeight w:val="301"/>
        </w:trPr>
        <w:tc>
          <w:tcPr>
            <w:tcW w:w="0" w:type="auto"/>
            <w:vMerge/>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bottom w:val="nil"/>
              <w:right w:val="nil"/>
            </w:tcBorders>
            <w:vAlign w:val="center"/>
          </w:tcPr>
          <w:p w:rsidR="00AA41B5" w:rsidRPr="00E62A78" w:rsidRDefault="00AA41B5" w:rsidP="00746D3C">
            <w:pPr>
              <w:widowControl/>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FTL2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XP_003564300.1</w:t>
            </w:r>
          </w:p>
        </w:tc>
      </w:tr>
      <w:tr w:rsidR="00AA41B5" w:rsidRPr="00E62A78" w:rsidTr="00746D3C">
        <w:trPr>
          <w:trHeight w:val="301"/>
        </w:trPr>
        <w:tc>
          <w:tcPr>
            <w:tcW w:w="0" w:type="auto"/>
            <w:vMerge w:val="restart"/>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lastRenderedPageBreak/>
              <w:t>11</w:t>
            </w:r>
          </w:p>
        </w:tc>
        <w:tc>
          <w:tcPr>
            <w:tcW w:w="0" w:type="auto"/>
            <w:vMerge w:val="restart"/>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 xml:space="preserve">Soybean </w:t>
            </w:r>
            <w:r w:rsidRPr="00E62A78">
              <w:rPr>
                <w:rFonts w:ascii="Times New Roman" w:hAnsi="Times New Roman"/>
                <w:kern w:val="0"/>
                <w:szCs w:val="21"/>
              </w:rPr>
              <w:br/>
              <w:t>(Glycine max)</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Dt1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ADF31195.1</w:t>
            </w:r>
          </w:p>
        </w:tc>
      </w:tr>
      <w:tr w:rsidR="00AA41B5" w:rsidRPr="00E62A78" w:rsidTr="00746D3C">
        <w:trPr>
          <w:trHeight w:val="301"/>
        </w:trPr>
        <w:tc>
          <w:tcPr>
            <w:tcW w:w="0" w:type="auto"/>
            <w:vMerge/>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GmMFT</w:t>
            </w:r>
            <w:proofErr w:type="spellEnd"/>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NP_001236894</w:t>
            </w:r>
          </w:p>
        </w:tc>
      </w:tr>
      <w:tr w:rsidR="00AA41B5" w:rsidRPr="00E62A78" w:rsidTr="00746D3C">
        <w:trPr>
          <w:trHeight w:val="301"/>
        </w:trPr>
        <w:tc>
          <w:tcPr>
            <w:tcW w:w="0" w:type="auto"/>
            <w:vMerge/>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GmFT2a</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NP_001240185.1</w:t>
            </w:r>
          </w:p>
        </w:tc>
      </w:tr>
      <w:tr w:rsidR="00AA41B5" w:rsidRPr="00E62A78" w:rsidTr="00746D3C">
        <w:trPr>
          <w:trHeight w:val="301"/>
        </w:trPr>
        <w:tc>
          <w:tcPr>
            <w:tcW w:w="0" w:type="auto"/>
            <w:vMerge/>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GmFT4</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NP_001276224</w:t>
            </w:r>
          </w:p>
        </w:tc>
      </w:tr>
      <w:tr w:rsidR="00AA41B5" w:rsidRPr="00E62A78" w:rsidTr="00746D3C">
        <w:trPr>
          <w:trHeight w:val="301"/>
        </w:trPr>
        <w:tc>
          <w:tcPr>
            <w:tcW w:w="0" w:type="auto"/>
            <w:vMerge/>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GmFT5a</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NP_001239994.1</w:t>
            </w:r>
          </w:p>
        </w:tc>
      </w:tr>
      <w:tr w:rsidR="00AA41B5" w:rsidRPr="00E62A78" w:rsidTr="00746D3C">
        <w:trPr>
          <w:trHeight w:val="301"/>
        </w:trPr>
        <w:tc>
          <w:tcPr>
            <w:tcW w:w="0" w:type="auto"/>
            <w:vMerge w:val="restart"/>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12</w:t>
            </w:r>
          </w:p>
        </w:tc>
        <w:tc>
          <w:tcPr>
            <w:tcW w:w="0" w:type="auto"/>
            <w:vMerge w:val="restart"/>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Tomato</w:t>
            </w:r>
            <w:r w:rsidRPr="00E62A78">
              <w:rPr>
                <w:rFonts w:ascii="Times New Roman" w:hAnsi="Times New Roman"/>
                <w:kern w:val="0"/>
                <w:szCs w:val="21"/>
              </w:rPr>
              <w:br/>
              <w:t>(</w:t>
            </w:r>
            <w:r w:rsidRPr="00E62A78">
              <w:rPr>
                <w:rFonts w:ascii="Times New Roman" w:hAnsi="Times New Roman"/>
                <w:i/>
                <w:iCs/>
                <w:kern w:val="0"/>
                <w:szCs w:val="21"/>
              </w:rPr>
              <w:t xml:space="preserve">Solanum </w:t>
            </w:r>
            <w:proofErr w:type="spellStart"/>
            <w:r w:rsidRPr="00E62A78">
              <w:rPr>
                <w:rFonts w:ascii="Times New Roman" w:hAnsi="Times New Roman"/>
                <w:i/>
                <w:iCs/>
                <w:kern w:val="0"/>
                <w:szCs w:val="21"/>
              </w:rPr>
              <w:t>lycopersicum</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SP</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NP_001233974.2</w:t>
            </w:r>
          </w:p>
        </w:tc>
      </w:tr>
      <w:tr w:rsidR="00AA41B5" w:rsidRPr="00E62A78" w:rsidTr="00746D3C">
        <w:trPr>
          <w:trHeight w:val="301"/>
        </w:trPr>
        <w:tc>
          <w:tcPr>
            <w:tcW w:w="0" w:type="auto"/>
            <w:vMerge/>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SFT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NP_001308081.1</w:t>
            </w:r>
          </w:p>
        </w:tc>
      </w:tr>
      <w:tr w:rsidR="00AA41B5" w:rsidRPr="00E62A78" w:rsidTr="00746D3C">
        <w:trPr>
          <w:trHeight w:val="301"/>
        </w:trPr>
        <w:tc>
          <w:tcPr>
            <w:tcW w:w="0" w:type="auto"/>
            <w:vMerge w:val="restart"/>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13</w:t>
            </w:r>
          </w:p>
        </w:tc>
        <w:tc>
          <w:tcPr>
            <w:tcW w:w="0" w:type="auto"/>
            <w:vMerge w:val="restart"/>
            <w:tcBorders>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Rice (</w:t>
            </w:r>
            <w:proofErr w:type="spellStart"/>
            <w:r w:rsidRPr="00E62A78">
              <w:rPr>
                <w:rFonts w:ascii="Times New Roman" w:hAnsi="Times New Roman"/>
                <w:i/>
                <w:iCs/>
                <w:kern w:val="0"/>
                <w:szCs w:val="21"/>
              </w:rPr>
              <w:t>Oryza</w:t>
            </w:r>
            <w:proofErr w:type="spellEnd"/>
            <w:r w:rsidRPr="00E62A78">
              <w:rPr>
                <w:rFonts w:ascii="Times New Roman" w:hAnsi="Times New Roman"/>
                <w:i/>
                <w:iCs/>
                <w:kern w:val="0"/>
                <w:szCs w:val="21"/>
              </w:rPr>
              <w:t xml:space="preserve"> sativa</w:t>
            </w:r>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RFT1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NP_001408117.1</w:t>
            </w:r>
          </w:p>
        </w:tc>
      </w:tr>
      <w:tr w:rsidR="00AA41B5" w:rsidRPr="00E62A78" w:rsidTr="00746D3C">
        <w:trPr>
          <w:trHeight w:val="301"/>
        </w:trPr>
        <w:tc>
          <w:tcPr>
            <w:tcW w:w="0" w:type="auto"/>
            <w:vMerge/>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bottom w:val="nil"/>
              <w:right w:val="nil"/>
            </w:tcBorders>
            <w:vAlign w:val="center"/>
          </w:tcPr>
          <w:p w:rsidR="00AA41B5" w:rsidRPr="00E62A78" w:rsidRDefault="00AA41B5" w:rsidP="00746D3C">
            <w:pPr>
              <w:widowControl/>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Hd3a</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NP_001408118.1</w:t>
            </w:r>
          </w:p>
        </w:tc>
      </w:tr>
      <w:tr w:rsidR="00AA41B5" w:rsidRPr="00E62A78" w:rsidTr="00746D3C">
        <w:trPr>
          <w:trHeight w:val="301"/>
        </w:trPr>
        <w:tc>
          <w:tcPr>
            <w:tcW w:w="0" w:type="auto"/>
            <w:vMerge w:val="restart"/>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14</w:t>
            </w:r>
          </w:p>
        </w:tc>
        <w:tc>
          <w:tcPr>
            <w:tcW w:w="0" w:type="auto"/>
            <w:vMerge w:val="restart"/>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roofErr w:type="gramStart"/>
            <w:r w:rsidRPr="00E62A78">
              <w:rPr>
                <w:rFonts w:ascii="Times New Roman" w:hAnsi="Times New Roman"/>
                <w:kern w:val="0"/>
                <w:szCs w:val="21"/>
              </w:rPr>
              <w:t>Sugarcane</w:t>
            </w:r>
            <w:proofErr w:type="gramEnd"/>
            <w:r w:rsidRPr="00E62A78">
              <w:rPr>
                <w:rFonts w:ascii="Times New Roman" w:hAnsi="Times New Roman"/>
                <w:kern w:val="0"/>
                <w:szCs w:val="21"/>
              </w:rPr>
              <w:br/>
              <w:t>(</w:t>
            </w:r>
            <w:proofErr w:type="spellStart"/>
            <w:r w:rsidRPr="00E62A78">
              <w:rPr>
                <w:rFonts w:ascii="Times New Roman" w:hAnsi="Times New Roman"/>
                <w:i/>
                <w:iCs/>
                <w:kern w:val="0"/>
                <w:szCs w:val="21"/>
              </w:rPr>
              <w:t>Saccharum</w:t>
            </w:r>
            <w:proofErr w:type="spellEnd"/>
            <w:r w:rsidRPr="00E62A78">
              <w:rPr>
                <w:rFonts w:ascii="Times New Roman" w:hAnsi="Times New Roman"/>
                <w:i/>
                <w:iCs/>
                <w:kern w:val="0"/>
                <w:szCs w:val="21"/>
              </w:rPr>
              <w:t xml:space="preserve"> spp.</w:t>
            </w:r>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ScTFL1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AEO72025.1</w:t>
            </w:r>
          </w:p>
        </w:tc>
      </w:tr>
      <w:tr w:rsidR="00AA41B5" w:rsidRPr="00E62A78" w:rsidTr="00746D3C">
        <w:trPr>
          <w:trHeight w:val="301"/>
        </w:trPr>
        <w:tc>
          <w:tcPr>
            <w:tcW w:w="0" w:type="auto"/>
            <w:vMerge/>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ScFT1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AHZ46121.1</w:t>
            </w:r>
          </w:p>
        </w:tc>
      </w:tr>
      <w:tr w:rsidR="00AA41B5" w:rsidRPr="00E62A78" w:rsidTr="00746D3C">
        <w:trPr>
          <w:trHeight w:val="301"/>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15</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gramStart"/>
            <w:r w:rsidRPr="00E62A78">
              <w:rPr>
                <w:rFonts w:ascii="Times New Roman" w:hAnsi="Times New Roman"/>
                <w:kern w:val="0"/>
                <w:szCs w:val="21"/>
              </w:rPr>
              <w:t>Snapdragon</w:t>
            </w:r>
            <w:proofErr w:type="gramEnd"/>
            <w:r w:rsidRPr="00E62A78">
              <w:rPr>
                <w:rFonts w:ascii="Times New Roman" w:hAnsi="Times New Roman"/>
                <w:kern w:val="0"/>
                <w:szCs w:val="21"/>
              </w:rPr>
              <w:br/>
              <w:t>(</w:t>
            </w:r>
            <w:r w:rsidRPr="00E62A78">
              <w:rPr>
                <w:rFonts w:ascii="Times New Roman" w:hAnsi="Times New Roman"/>
                <w:i/>
                <w:iCs/>
                <w:kern w:val="0"/>
                <w:szCs w:val="21"/>
              </w:rPr>
              <w:t>Antirrhinum spp.</w:t>
            </w:r>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CEN</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Q41261.1</w:t>
            </w:r>
          </w:p>
        </w:tc>
      </w:tr>
      <w:tr w:rsidR="00AA41B5" w:rsidRPr="00E62A78" w:rsidTr="00746D3C">
        <w:trPr>
          <w:trHeight w:val="301"/>
        </w:trPr>
        <w:tc>
          <w:tcPr>
            <w:tcW w:w="0" w:type="auto"/>
            <w:vMerge w:val="restart"/>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16</w:t>
            </w:r>
          </w:p>
        </w:tc>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Dancing lady orchid</w:t>
            </w:r>
            <w:r w:rsidRPr="00E62A78">
              <w:rPr>
                <w:rFonts w:ascii="Times New Roman" w:hAnsi="Times New Roman"/>
                <w:kern w:val="0"/>
                <w:szCs w:val="21"/>
              </w:rPr>
              <w:br/>
              <w:t>(</w:t>
            </w:r>
            <w:proofErr w:type="spellStart"/>
            <w:r w:rsidRPr="00E62A78">
              <w:rPr>
                <w:rFonts w:ascii="Times New Roman" w:hAnsi="Times New Roman"/>
                <w:i/>
                <w:iCs/>
                <w:kern w:val="0"/>
                <w:szCs w:val="21"/>
              </w:rPr>
              <w:t>Oncidium</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gowerramsey</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OnTFL1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AIU44253.1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OnFT</w:t>
            </w:r>
            <w:proofErr w:type="spellEnd"/>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AIG63003.1</w:t>
            </w:r>
          </w:p>
        </w:tc>
      </w:tr>
      <w:tr w:rsidR="00AA41B5" w:rsidRPr="00E62A78" w:rsidTr="00746D3C">
        <w:trPr>
          <w:trHeight w:val="301"/>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17</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Fig (</w:t>
            </w:r>
            <w:proofErr w:type="spellStart"/>
            <w:r w:rsidRPr="00E62A78">
              <w:rPr>
                <w:rFonts w:ascii="Times New Roman" w:hAnsi="Times New Roman"/>
                <w:i/>
                <w:iCs/>
                <w:kern w:val="0"/>
                <w:szCs w:val="21"/>
              </w:rPr>
              <w:t>Ficus</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carica</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FcFT1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BAL22281.1</w:t>
            </w:r>
          </w:p>
        </w:tc>
      </w:tr>
      <w:tr w:rsidR="00AA41B5" w:rsidRPr="00E62A78" w:rsidTr="00746D3C">
        <w:trPr>
          <w:trHeight w:val="301"/>
        </w:trPr>
        <w:tc>
          <w:tcPr>
            <w:tcW w:w="0" w:type="auto"/>
            <w:vMerge w:val="restart"/>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18</w:t>
            </w:r>
          </w:p>
        </w:tc>
        <w:tc>
          <w:tcPr>
            <w:tcW w:w="0" w:type="auto"/>
            <w:vMerge w:val="restart"/>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Grapevine (</w:t>
            </w:r>
            <w:proofErr w:type="spellStart"/>
            <w:r w:rsidRPr="00E62A78">
              <w:rPr>
                <w:rFonts w:ascii="Times New Roman" w:hAnsi="Times New Roman"/>
                <w:i/>
                <w:iCs/>
                <w:kern w:val="0"/>
                <w:szCs w:val="21"/>
              </w:rPr>
              <w:t>Vitis</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vinifera</w:t>
            </w:r>
            <w:proofErr w:type="spellEnd"/>
            <w:r w:rsidRPr="00E62A78">
              <w:rPr>
                <w:rFonts w:ascii="Times New Roman" w:hAnsi="Times New Roman"/>
                <w:kern w:val="0"/>
                <w:szCs w:val="21"/>
              </w:rPr>
              <w:t>)</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VvTFL1A</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ACY80737.1</w:t>
            </w:r>
          </w:p>
        </w:tc>
      </w:tr>
      <w:tr w:rsidR="00AA41B5" w:rsidRPr="00E62A78" w:rsidTr="00746D3C">
        <w:trPr>
          <w:trHeight w:val="301"/>
        </w:trPr>
        <w:tc>
          <w:tcPr>
            <w:tcW w:w="0" w:type="auto"/>
            <w:vMerge/>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VvFT</w:t>
            </w:r>
            <w:proofErr w:type="spellEnd"/>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ABF56526.1</w:t>
            </w:r>
          </w:p>
        </w:tc>
      </w:tr>
      <w:tr w:rsidR="00AA41B5" w:rsidRPr="00E62A78" w:rsidTr="00746D3C">
        <w:trPr>
          <w:trHeight w:val="301"/>
        </w:trPr>
        <w:tc>
          <w:tcPr>
            <w:tcW w:w="0" w:type="auto"/>
            <w:vMerge w:val="restart"/>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19</w:t>
            </w:r>
          </w:p>
        </w:tc>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Japanese apricot</w:t>
            </w:r>
            <w:r w:rsidRPr="00E62A78">
              <w:rPr>
                <w:rFonts w:ascii="Times New Roman" w:hAnsi="Times New Roman"/>
                <w:kern w:val="0"/>
                <w:szCs w:val="21"/>
              </w:rPr>
              <w:br/>
              <w:t>(</w:t>
            </w:r>
            <w:proofErr w:type="spellStart"/>
            <w:r w:rsidRPr="00E62A78">
              <w:rPr>
                <w:rFonts w:ascii="Times New Roman" w:hAnsi="Times New Roman"/>
                <w:i/>
                <w:iCs/>
                <w:kern w:val="0"/>
                <w:szCs w:val="21"/>
              </w:rPr>
              <w:t>Prunus</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mume</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PmTFL1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AEO72021.1</w:t>
            </w:r>
          </w:p>
        </w:tc>
      </w:tr>
      <w:tr w:rsidR="00AA41B5" w:rsidRPr="00E62A78" w:rsidTr="00746D3C">
        <w:trPr>
          <w:trHeight w:val="301"/>
        </w:trPr>
        <w:tc>
          <w:tcPr>
            <w:tcW w:w="0" w:type="auto"/>
            <w:vMerge/>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PmFT</w:t>
            </w:r>
            <w:proofErr w:type="spellEnd"/>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BAH82787.1</w:t>
            </w:r>
          </w:p>
        </w:tc>
      </w:tr>
      <w:tr w:rsidR="00AA41B5" w:rsidRPr="00E62A78" w:rsidTr="00746D3C">
        <w:trPr>
          <w:trHeight w:val="301"/>
        </w:trPr>
        <w:tc>
          <w:tcPr>
            <w:tcW w:w="0" w:type="auto"/>
            <w:vMerge w:val="restart"/>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20</w:t>
            </w:r>
          </w:p>
        </w:tc>
        <w:tc>
          <w:tcPr>
            <w:tcW w:w="0" w:type="auto"/>
            <w:vMerge w:val="restart"/>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Onion (</w:t>
            </w:r>
            <w:r w:rsidRPr="00E62A78">
              <w:rPr>
                <w:rFonts w:ascii="Times New Roman" w:hAnsi="Times New Roman"/>
                <w:i/>
                <w:iCs/>
                <w:kern w:val="0"/>
                <w:szCs w:val="21"/>
              </w:rPr>
              <w:t xml:space="preserve">Allium </w:t>
            </w:r>
            <w:proofErr w:type="spellStart"/>
            <w:r w:rsidRPr="00E62A78">
              <w:rPr>
                <w:rFonts w:ascii="Times New Roman" w:hAnsi="Times New Roman"/>
                <w:i/>
                <w:iCs/>
                <w:kern w:val="0"/>
                <w:szCs w:val="21"/>
              </w:rPr>
              <w:t>cepa</w:t>
            </w:r>
            <w:proofErr w:type="spellEnd"/>
            <w:r w:rsidRPr="00E62A78">
              <w:rPr>
                <w:rFonts w:ascii="Times New Roman" w:hAnsi="Times New Roman"/>
                <w:kern w:val="0"/>
                <w:szCs w:val="21"/>
              </w:rPr>
              <w:t>)</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AcFT1</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AGZ20207.1</w:t>
            </w:r>
          </w:p>
        </w:tc>
      </w:tr>
      <w:tr w:rsidR="00AA41B5" w:rsidRPr="00E62A78" w:rsidTr="00746D3C">
        <w:trPr>
          <w:trHeight w:val="301"/>
        </w:trPr>
        <w:tc>
          <w:tcPr>
            <w:tcW w:w="0" w:type="auto"/>
            <w:vMerge/>
            <w:tcBorders>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AcFT2</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AGZ20208.1</w:t>
            </w:r>
          </w:p>
        </w:tc>
      </w:tr>
      <w:tr w:rsidR="00AA41B5" w:rsidRPr="00E62A78" w:rsidTr="00746D3C">
        <w:trPr>
          <w:trHeight w:val="301"/>
        </w:trPr>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21</w:t>
            </w:r>
          </w:p>
        </w:tc>
        <w:tc>
          <w:tcPr>
            <w:tcW w:w="0" w:type="auto"/>
            <w:vMerge/>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AcFT4</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AGZ20210.1</w:t>
            </w:r>
          </w:p>
        </w:tc>
      </w:tr>
      <w:tr w:rsidR="00AA41B5" w:rsidRPr="00E62A78" w:rsidTr="00746D3C">
        <w:trPr>
          <w:trHeight w:val="301"/>
        </w:trPr>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22</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Kiwifruit (</w:t>
            </w:r>
            <w:proofErr w:type="spellStart"/>
            <w:r w:rsidRPr="00E62A78">
              <w:rPr>
                <w:rFonts w:ascii="Times New Roman" w:hAnsi="Times New Roman"/>
                <w:i/>
                <w:iCs/>
                <w:kern w:val="0"/>
                <w:szCs w:val="21"/>
              </w:rPr>
              <w:t>Actinidia</w:t>
            </w:r>
            <w:proofErr w:type="spellEnd"/>
            <w:r w:rsidRPr="00E62A78">
              <w:rPr>
                <w:rFonts w:ascii="Times New Roman" w:hAnsi="Times New Roman"/>
                <w:i/>
                <w:iCs/>
                <w:kern w:val="0"/>
                <w:szCs w:val="21"/>
              </w:rPr>
              <w:t xml:space="preserve"> spp</w:t>
            </w:r>
            <w:r w:rsidRPr="00E62A78">
              <w:rPr>
                <w:rFonts w:ascii="Times New Roman" w:hAnsi="Times New Roman"/>
                <w:kern w:val="0"/>
                <w:szCs w:val="21"/>
              </w:rPr>
              <w:t>.)</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Kiwifruit CEN</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AGK89940.1</w:t>
            </w:r>
          </w:p>
        </w:tc>
      </w:tr>
      <w:tr w:rsidR="00AA41B5" w:rsidRPr="00E62A78" w:rsidTr="00746D3C">
        <w:trPr>
          <w:trHeight w:val="301"/>
        </w:trPr>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23</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Lettuce (</w:t>
            </w:r>
            <w:proofErr w:type="spellStart"/>
            <w:r w:rsidRPr="00E62A78">
              <w:rPr>
                <w:rFonts w:ascii="Times New Roman" w:hAnsi="Times New Roman"/>
                <w:i/>
                <w:iCs/>
                <w:kern w:val="0"/>
                <w:szCs w:val="21"/>
              </w:rPr>
              <w:t>Lactuca</w:t>
            </w:r>
            <w:proofErr w:type="spellEnd"/>
            <w:r w:rsidRPr="00E62A78">
              <w:rPr>
                <w:rFonts w:ascii="Times New Roman" w:hAnsi="Times New Roman"/>
                <w:i/>
                <w:iCs/>
                <w:kern w:val="0"/>
                <w:szCs w:val="21"/>
              </w:rPr>
              <w:t xml:space="preserve"> sativa</w:t>
            </w:r>
            <w:r w:rsidRPr="00E62A78">
              <w:rPr>
                <w:rFonts w:ascii="Times New Roman" w:hAnsi="Times New Roman"/>
                <w:kern w:val="0"/>
                <w:szCs w:val="21"/>
              </w:rPr>
              <w:t>)</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LsFT</w:t>
            </w:r>
            <w:proofErr w:type="spellEnd"/>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BAK14369.1</w:t>
            </w:r>
          </w:p>
        </w:tc>
      </w:tr>
      <w:tr w:rsidR="00AA41B5" w:rsidRPr="00E62A78" w:rsidTr="00746D3C">
        <w:trPr>
          <w:trHeight w:val="301"/>
        </w:trPr>
        <w:tc>
          <w:tcPr>
            <w:tcW w:w="0" w:type="auto"/>
            <w:vMerge w:val="restart"/>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24</w:t>
            </w:r>
          </w:p>
        </w:tc>
        <w:tc>
          <w:tcPr>
            <w:tcW w:w="0" w:type="auto"/>
            <w:vMerge w:val="restart"/>
            <w:tcBorders>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Sugar beet</w:t>
            </w:r>
            <w:r w:rsidRPr="00E62A78">
              <w:rPr>
                <w:rFonts w:ascii="Times New Roman" w:hAnsi="Times New Roman"/>
                <w:kern w:val="0"/>
                <w:szCs w:val="21"/>
              </w:rPr>
              <w:br/>
              <w:t>(</w:t>
            </w:r>
            <w:r w:rsidRPr="00E62A78">
              <w:rPr>
                <w:rFonts w:ascii="Times New Roman" w:hAnsi="Times New Roman"/>
                <w:i/>
                <w:iCs/>
                <w:kern w:val="0"/>
                <w:szCs w:val="21"/>
              </w:rPr>
              <w:t>Beta vulgaris</w:t>
            </w:r>
            <w:r w:rsidRPr="00E62A78">
              <w:rPr>
                <w:rFonts w:ascii="Times New Roman" w:hAnsi="Times New Roman"/>
                <w:kern w:val="0"/>
                <w:szCs w:val="21"/>
              </w:rPr>
              <w:t>)</w:t>
            </w: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BvFT1</w:t>
            </w: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ADM92608.1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BvFT2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ADM92610.1</w:t>
            </w:r>
          </w:p>
        </w:tc>
      </w:tr>
      <w:tr w:rsidR="00AA41B5" w:rsidRPr="00E62A78" w:rsidTr="00746D3C">
        <w:trPr>
          <w:trHeight w:val="301"/>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25</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London plane</w:t>
            </w:r>
            <w:r w:rsidRPr="00E62A78">
              <w:rPr>
                <w:rFonts w:ascii="Times New Roman" w:hAnsi="Times New Roman"/>
                <w:kern w:val="0"/>
                <w:szCs w:val="21"/>
              </w:rPr>
              <w:br/>
              <w:t>(</w:t>
            </w:r>
            <w:proofErr w:type="spellStart"/>
            <w:r w:rsidRPr="00E62A78">
              <w:rPr>
                <w:rFonts w:ascii="Times New Roman" w:hAnsi="Times New Roman"/>
                <w:i/>
                <w:iCs/>
                <w:kern w:val="0"/>
                <w:szCs w:val="21"/>
              </w:rPr>
              <w:t>Platanus</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acerifolia</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PaFT</w:t>
            </w:r>
            <w:proofErr w:type="spellEnd"/>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AIG92770.1</w:t>
            </w:r>
          </w:p>
        </w:tc>
      </w:tr>
      <w:tr w:rsidR="00AA41B5" w:rsidRPr="00E62A78" w:rsidTr="00746D3C">
        <w:trPr>
          <w:trHeight w:val="301"/>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26</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Black cherry</w:t>
            </w:r>
            <w:r w:rsidRPr="00E62A78">
              <w:rPr>
                <w:rFonts w:ascii="Times New Roman" w:hAnsi="Times New Roman"/>
                <w:kern w:val="0"/>
                <w:szCs w:val="21"/>
              </w:rPr>
              <w:br/>
              <w:t>(</w:t>
            </w:r>
            <w:proofErr w:type="spellStart"/>
            <w:r w:rsidRPr="00E62A78">
              <w:rPr>
                <w:rFonts w:ascii="Times New Roman" w:hAnsi="Times New Roman"/>
                <w:i/>
                <w:iCs/>
                <w:kern w:val="0"/>
                <w:szCs w:val="21"/>
              </w:rPr>
              <w:t>Prunus</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serotina</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PsTFL1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AEO72024.1</w:t>
            </w:r>
          </w:p>
        </w:tc>
      </w:tr>
      <w:tr w:rsidR="00AA41B5" w:rsidRPr="00E62A78" w:rsidTr="00746D3C">
        <w:trPr>
          <w:trHeight w:val="301"/>
        </w:trPr>
        <w:tc>
          <w:tcPr>
            <w:tcW w:w="0" w:type="auto"/>
            <w:vMerge w:val="restart"/>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27</w:t>
            </w:r>
          </w:p>
        </w:tc>
        <w:tc>
          <w:tcPr>
            <w:tcW w:w="0" w:type="auto"/>
            <w:vMerge w:val="restart"/>
            <w:tcBorders>
              <w:top w:val="nil"/>
              <w:left w:val="nil"/>
              <w:bottom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 xml:space="preserve">Lotus </w:t>
            </w:r>
            <w:proofErr w:type="spellStart"/>
            <w:r w:rsidRPr="00E62A78">
              <w:rPr>
                <w:rFonts w:ascii="Times New Roman" w:hAnsi="Times New Roman"/>
                <w:i/>
                <w:iCs/>
                <w:kern w:val="0"/>
                <w:szCs w:val="21"/>
              </w:rPr>
              <w:t>japonicus</w:t>
            </w:r>
            <w:proofErr w:type="spellEnd"/>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Ljcen1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AAQ93599.1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i/>
                <w:iCs/>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LjFT</w:t>
            </w:r>
            <w:proofErr w:type="spellEnd"/>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AFK38383.1</w:t>
            </w:r>
          </w:p>
        </w:tc>
      </w:tr>
      <w:tr w:rsidR="00AA41B5" w:rsidRPr="00E62A78" w:rsidTr="00746D3C">
        <w:trPr>
          <w:trHeight w:val="301"/>
        </w:trPr>
        <w:tc>
          <w:tcPr>
            <w:tcW w:w="0" w:type="auto"/>
            <w:vMerge w:val="restart"/>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28</w:t>
            </w:r>
          </w:p>
        </w:tc>
        <w:tc>
          <w:tcPr>
            <w:tcW w:w="0" w:type="auto"/>
            <w:vMerge w:val="restart"/>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Maize (</w:t>
            </w:r>
            <w:proofErr w:type="spellStart"/>
            <w:r w:rsidRPr="00E62A78">
              <w:rPr>
                <w:rFonts w:ascii="Times New Roman" w:hAnsi="Times New Roman"/>
                <w:i/>
                <w:iCs/>
                <w:kern w:val="0"/>
                <w:szCs w:val="21"/>
              </w:rPr>
              <w:t>Zea</w:t>
            </w:r>
            <w:proofErr w:type="spellEnd"/>
            <w:r w:rsidRPr="00E62A78">
              <w:rPr>
                <w:rFonts w:ascii="Times New Roman" w:hAnsi="Times New Roman"/>
                <w:i/>
                <w:iCs/>
                <w:kern w:val="0"/>
                <w:szCs w:val="21"/>
              </w:rPr>
              <w:t xml:space="preserve"> mays</w:t>
            </w:r>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ZCN8</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AYA59799.1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ZCN2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ABX11004.1</w:t>
            </w:r>
          </w:p>
        </w:tc>
      </w:tr>
      <w:tr w:rsidR="00AA41B5" w:rsidRPr="00E62A78" w:rsidTr="00746D3C">
        <w:trPr>
          <w:trHeight w:val="301"/>
        </w:trPr>
        <w:tc>
          <w:tcPr>
            <w:tcW w:w="0" w:type="auto"/>
            <w:vMerge w:val="restart"/>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29</w:t>
            </w:r>
          </w:p>
        </w:tc>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Medicago</w:t>
            </w:r>
            <w:proofErr w:type="spellEnd"/>
            <w:r w:rsidRPr="00E62A78">
              <w:rPr>
                <w:rFonts w:ascii="Times New Roman" w:hAnsi="Times New Roman"/>
                <w:kern w:val="0"/>
                <w:szCs w:val="21"/>
              </w:rPr>
              <w:br/>
              <w:t>(</w:t>
            </w:r>
            <w:proofErr w:type="spellStart"/>
            <w:r w:rsidRPr="00E62A78">
              <w:rPr>
                <w:rFonts w:ascii="Times New Roman" w:hAnsi="Times New Roman"/>
                <w:i/>
                <w:iCs/>
                <w:kern w:val="0"/>
                <w:szCs w:val="21"/>
              </w:rPr>
              <w:t>Medicago</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truncatula</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MTFTa1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AEI99551.1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MtFTb1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AEI99553.1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MtFTc</w:t>
            </w:r>
            <w:proofErr w:type="spellEnd"/>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AEI99555</w:t>
            </w:r>
          </w:p>
        </w:tc>
      </w:tr>
      <w:tr w:rsidR="00AA41B5" w:rsidRPr="00E62A78" w:rsidTr="00746D3C">
        <w:trPr>
          <w:trHeight w:val="301"/>
        </w:trPr>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30</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Orange (</w:t>
            </w:r>
            <w:r w:rsidRPr="00E62A78">
              <w:rPr>
                <w:rFonts w:ascii="Times New Roman" w:hAnsi="Times New Roman"/>
                <w:i/>
                <w:iCs/>
                <w:kern w:val="0"/>
                <w:szCs w:val="21"/>
              </w:rPr>
              <w:t xml:space="preserve">Citrus </w:t>
            </w:r>
            <w:proofErr w:type="spellStart"/>
            <w:r w:rsidRPr="00E62A78">
              <w:rPr>
                <w:rFonts w:ascii="Times New Roman" w:hAnsi="Times New Roman"/>
                <w:i/>
                <w:iCs/>
                <w:kern w:val="0"/>
                <w:szCs w:val="21"/>
              </w:rPr>
              <w:t>sinensis</w:t>
            </w:r>
            <w:proofErr w:type="spellEnd"/>
            <w:r w:rsidRPr="00E62A78">
              <w:rPr>
                <w:rFonts w:ascii="Times New Roman" w:hAnsi="Times New Roman"/>
                <w:kern w:val="0"/>
                <w:szCs w:val="21"/>
              </w:rPr>
              <w:t>)</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CsTFL</w:t>
            </w:r>
            <w:proofErr w:type="spellEnd"/>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BAN13572.1</w:t>
            </w:r>
          </w:p>
        </w:tc>
      </w:tr>
      <w:tr w:rsidR="00AA41B5" w:rsidRPr="00E62A78" w:rsidTr="00746D3C">
        <w:trPr>
          <w:trHeight w:val="301"/>
        </w:trPr>
        <w:tc>
          <w:tcPr>
            <w:tcW w:w="0" w:type="auto"/>
            <w:vMerge w:val="restart"/>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31</w:t>
            </w:r>
          </w:p>
        </w:tc>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 xml:space="preserve">Pea </w:t>
            </w:r>
            <w:r w:rsidRPr="00E62A78">
              <w:rPr>
                <w:rFonts w:ascii="Times New Roman" w:hAnsi="Times New Roman"/>
                <w:kern w:val="0"/>
                <w:szCs w:val="21"/>
              </w:rPr>
              <w:br/>
              <w:t>(</w:t>
            </w:r>
            <w:proofErr w:type="spellStart"/>
            <w:r w:rsidRPr="00E62A78">
              <w:rPr>
                <w:rFonts w:ascii="Times New Roman" w:hAnsi="Times New Roman"/>
                <w:kern w:val="0"/>
                <w:szCs w:val="21"/>
              </w:rPr>
              <w:t>Pisum</w:t>
            </w:r>
            <w:proofErr w:type="spellEnd"/>
            <w:r w:rsidRPr="00E62A78">
              <w:rPr>
                <w:rFonts w:ascii="Times New Roman" w:hAnsi="Times New Roman"/>
                <w:kern w:val="0"/>
                <w:szCs w:val="21"/>
              </w:rPr>
              <w:t xml:space="preserve"> </w:t>
            </w:r>
            <w:proofErr w:type="spellStart"/>
            <w:r w:rsidRPr="00E62A78">
              <w:rPr>
                <w:rFonts w:ascii="Times New Roman" w:hAnsi="Times New Roman"/>
                <w:kern w:val="0"/>
                <w:szCs w:val="21"/>
              </w:rPr>
              <w:t>sativum</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PsFTa1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ADZ05704.1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PsFTa2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ADZ05700.1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PsFTb1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ADZ05701.1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PsFTb2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ADZ05705.1</w:t>
            </w:r>
          </w:p>
        </w:tc>
      </w:tr>
      <w:tr w:rsidR="00AA41B5" w:rsidRPr="00E62A78" w:rsidTr="00746D3C">
        <w:trPr>
          <w:trHeight w:val="301"/>
        </w:trPr>
        <w:tc>
          <w:tcPr>
            <w:tcW w:w="0" w:type="auto"/>
            <w:vMerge/>
            <w:tcBorders>
              <w:top w:val="nil"/>
              <w:left w:val="nil"/>
              <w:bottom w:val="single" w:sz="12" w:space="0" w:color="000000"/>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bottom w:val="single" w:sz="12" w:space="0" w:color="000000"/>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PsFTc</w:t>
            </w:r>
            <w:proofErr w:type="spellEnd"/>
          </w:p>
        </w:tc>
        <w:tc>
          <w:tcPr>
            <w:tcW w:w="0" w:type="auto"/>
            <w:tcBorders>
              <w:top w:val="nil"/>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ADZ05706.1</w:t>
            </w:r>
          </w:p>
        </w:tc>
      </w:tr>
      <w:tr w:rsidR="00AA41B5" w:rsidRPr="00E62A78" w:rsidTr="00746D3C">
        <w:trPr>
          <w:trHeight w:val="301"/>
        </w:trPr>
        <w:tc>
          <w:tcPr>
            <w:tcW w:w="0" w:type="auto"/>
            <w:vMerge/>
            <w:tcBorders>
              <w:top w:val="single" w:sz="12" w:space="0" w:color="000000"/>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single" w:sz="12" w:space="0" w:color="000000"/>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single" w:sz="12" w:space="0" w:color="000000"/>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PsTFL1a</w:t>
            </w:r>
          </w:p>
        </w:tc>
        <w:tc>
          <w:tcPr>
            <w:tcW w:w="0" w:type="auto"/>
            <w:tcBorders>
              <w:top w:val="single" w:sz="12" w:space="0" w:color="000000"/>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AAR03725.1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PsTFL1c</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AAQ20811.1</w:t>
            </w:r>
          </w:p>
        </w:tc>
      </w:tr>
      <w:tr w:rsidR="00AA41B5" w:rsidRPr="00E62A78" w:rsidTr="00746D3C">
        <w:trPr>
          <w:trHeight w:val="301"/>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lastRenderedPageBreak/>
              <w:t>32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Peach (</w:t>
            </w:r>
            <w:proofErr w:type="spellStart"/>
            <w:r w:rsidRPr="00E62A78">
              <w:rPr>
                <w:rFonts w:ascii="Times New Roman" w:hAnsi="Times New Roman"/>
                <w:i/>
                <w:iCs/>
                <w:kern w:val="0"/>
                <w:szCs w:val="21"/>
              </w:rPr>
              <w:t>Prunus</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persica</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PpTFL1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BAI99732.4</w:t>
            </w:r>
          </w:p>
        </w:tc>
      </w:tr>
      <w:tr w:rsidR="00AA41B5" w:rsidRPr="00E62A78" w:rsidTr="00746D3C">
        <w:trPr>
          <w:trHeight w:val="301"/>
        </w:trPr>
        <w:tc>
          <w:tcPr>
            <w:tcW w:w="0" w:type="auto"/>
            <w:vMerge w:val="restart"/>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33</w:t>
            </w:r>
          </w:p>
        </w:tc>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 xml:space="preserve">Pear </w:t>
            </w:r>
            <w:r w:rsidRPr="00E62A78">
              <w:rPr>
                <w:rFonts w:ascii="Times New Roman" w:hAnsi="Times New Roman"/>
                <w:kern w:val="0"/>
                <w:szCs w:val="21"/>
              </w:rPr>
              <w:br/>
              <w:t>(</w:t>
            </w:r>
            <w:proofErr w:type="spellStart"/>
            <w:r w:rsidRPr="00E62A78">
              <w:rPr>
                <w:rFonts w:ascii="Times New Roman" w:hAnsi="Times New Roman"/>
                <w:i/>
                <w:iCs/>
                <w:kern w:val="0"/>
                <w:szCs w:val="21"/>
              </w:rPr>
              <w:t>Pyrus</w:t>
            </w:r>
            <w:proofErr w:type="spellEnd"/>
            <w:r w:rsidRPr="00E62A78">
              <w:rPr>
                <w:rFonts w:ascii="Times New Roman" w:hAnsi="Times New Roman"/>
                <w:i/>
                <w:iCs/>
                <w:kern w:val="0"/>
                <w:szCs w:val="21"/>
              </w:rPr>
              <w:t xml:space="preserve"> spp.</w:t>
            </w:r>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PpTFL1-2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BAD10968.1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PcTFL1-1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BAD10963.1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PcTFL1-2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BAD10969.1</w:t>
            </w:r>
          </w:p>
        </w:tc>
      </w:tr>
      <w:tr w:rsidR="00AA41B5" w:rsidRPr="00E62A78" w:rsidTr="00746D3C">
        <w:trPr>
          <w:trHeight w:val="301"/>
        </w:trPr>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34</w:t>
            </w:r>
          </w:p>
        </w:tc>
        <w:tc>
          <w:tcPr>
            <w:tcW w:w="0" w:type="auto"/>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Phalaenopsis orchid</w:t>
            </w:r>
            <w:r w:rsidRPr="00E62A78">
              <w:rPr>
                <w:rFonts w:ascii="Times New Roman" w:hAnsi="Times New Roman"/>
                <w:kern w:val="0"/>
                <w:szCs w:val="21"/>
              </w:rPr>
              <w:br/>
              <w:t>(</w:t>
            </w:r>
            <w:r w:rsidRPr="00E62A78">
              <w:rPr>
                <w:rFonts w:ascii="Times New Roman" w:hAnsi="Times New Roman"/>
                <w:i/>
                <w:iCs/>
                <w:kern w:val="0"/>
                <w:szCs w:val="21"/>
              </w:rPr>
              <w:t>Phalaenopsis hybrid</w:t>
            </w:r>
            <w:r w:rsidRPr="00E62A78">
              <w:rPr>
                <w:rFonts w:ascii="Times New Roman" w:hAnsi="Times New Roman"/>
                <w:kern w:val="0"/>
                <w:szCs w:val="21"/>
              </w:rPr>
              <w:t>)</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PhFT</w:t>
            </w:r>
            <w:proofErr w:type="spellEnd"/>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AFS60093.1</w:t>
            </w:r>
          </w:p>
        </w:tc>
      </w:tr>
      <w:tr w:rsidR="00AA41B5" w:rsidRPr="00E62A78" w:rsidTr="00746D3C">
        <w:trPr>
          <w:trHeight w:val="301"/>
        </w:trPr>
        <w:tc>
          <w:tcPr>
            <w:tcW w:w="0" w:type="auto"/>
            <w:vMerge w:val="restart"/>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35</w:t>
            </w:r>
          </w:p>
        </w:tc>
        <w:tc>
          <w:tcPr>
            <w:tcW w:w="0" w:type="auto"/>
            <w:vMerge w:val="restart"/>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Pharbitis</w:t>
            </w:r>
            <w:proofErr w:type="spellEnd"/>
            <w:r w:rsidRPr="00E62A78">
              <w:rPr>
                <w:rFonts w:ascii="Times New Roman" w:hAnsi="Times New Roman"/>
                <w:kern w:val="0"/>
                <w:szCs w:val="21"/>
              </w:rPr>
              <w:t xml:space="preserve"> (</w:t>
            </w:r>
            <w:r w:rsidRPr="00E62A78">
              <w:rPr>
                <w:rFonts w:ascii="Times New Roman" w:hAnsi="Times New Roman"/>
                <w:i/>
                <w:iCs/>
                <w:kern w:val="0"/>
                <w:szCs w:val="21"/>
              </w:rPr>
              <w:t>Ipomoea nil</w:t>
            </w:r>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PnFT1a</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BAG12899.1</w:t>
            </w:r>
          </w:p>
        </w:tc>
      </w:tr>
      <w:tr w:rsidR="00AA41B5" w:rsidRPr="00E62A78" w:rsidTr="00746D3C">
        <w:trPr>
          <w:trHeight w:val="301"/>
        </w:trPr>
        <w:tc>
          <w:tcPr>
            <w:tcW w:w="0" w:type="auto"/>
            <w:vMerge/>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PnFT2a</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BAD01561.1</w:t>
            </w:r>
          </w:p>
        </w:tc>
      </w:tr>
      <w:tr w:rsidR="00AA41B5" w:rsidRPr="00E62A78" w:rsidTr="00746D3C">
        <w:trPr>
          <w:trHeight w:val="301"/>
        </w:trPr>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36</w:t>
            </w:r>
          </w:p>
        </w:tc>
        <w:tc>
          <w:tcPr>
            <w:tcW w:w="0" w:type="auto"/>
            <w:tcBorders>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Physic nut</w:t>
            </w:r>
            <w:r w:rsidRPr="00E62A78">
              <w:rPr>
                <w:rFonts w:ascii="Times New Roman" w:hAnsi="Times New Roman"/>
                <w:kern w:val="0"/>
                <w:szCs w:val="21"/>
              </w:rPr>
              <w:br/>
              <w:t>(</w:t>
            </w:r>
            <w:r w:rsidRPr="00E62A78">
              <w:rPr>
                <w:rFonts w:ascii="Times New Roman" w:hAnsi="Times New Roman"/>
                <w:i/>
                <w:iCs/>
                <w:kern w:val="0"/>
                <w:szCs w:val="21"/>
              </w:rPr>
              <w:t xml:space="preserve">Jatropha </w:t>
            </w:r>
            <w:proofErr w:type="spellStart"/>
            <w:r w:rsidRPr="00E62A78">
              <w:rPr>
                <w:rFonts w:ascii="Times New Roman" w:hAnsi="Times New Roman"/>
                <w:i/>
                <w:iCs/>
                <w:kern w:val="0"/>
                <w:szCs w:val="21"/>
              </w:rPr>
              <w:t>curcas</w:t>
            </w:r>
            <w:proofErr w:type="spellEnd"/>
            <w:r w:rsidRPr="00E62A78">
              <w:rPr>
                <w:rFonts w:ascii="Times New Roman" w:hAnsi="Times New Roman"/>
                <w:kern w:val="0"/>
                <w:szCs w:val="21"/>
              </w:rPr>
              <w:t>)</w:t>
            </w: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JcFT</w:t>
            </w:r>
            <w:proofErr w:type="spellEnd"/>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AHX74040.1</w:t>
            </w:r>
          </w:p>
        </w:tc>
      </w:tr>
      <w:tr w:rsidR="00AA41B5" w:rsidRPr="00E62A78" w:rsidTr="00746D3C">
        <w:trPr>
          <w:trHeight w:val="301"/>
        </w:trPr>
        <w:tc>
          <w:tcPr>
            <w:tcW w:w="0" w:type="auto"/>
            <w:vMerge w:val="restart"/>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37</w:t>
            </w:r>
          </w:p>
        </w:tc>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 xml:space="preserve">Poplar </w:t>
            </w:r>
            <w:r w:rsidRPr="00E62A78">
              <w:rPr>
                <w:rFonts w:ascii="Times New Roman" w:hAnsi="Times New Roman"/>
                <w:kern w:val="0"/>
                <w:szCs w:val="21"/>
              </w:rPr>
              <w:br/>
              <w:t>(</w:t>
            </w:r>
            <w:proofErr w:type="spellStart"/>
            <w:r w:rsidRPr="00E62A78">
              <w:rPr>
                <w:rFonts w:ascii="Times New Roman" w:hAnsi="Times New Roman"/>
                <w:i/>
                <w:iCs/>
                <w:kern w:val="0"/>
                <w:szCs w:val="21"/>
              </w:rPr>
              <w:t>Populus</w:t>
            </w:r>
            <w:proofErr w:type="spellEnd"/>
            <w:r w:rsidRPr="00E62A78">
              <w:rPr>
                <w:rFonts w:ascii="Times New Roman" w:hAnsi="Times New Roman"/>
                <w:i/>
                <w:iCs/>
                <w:kern w:val="0"/>
                <w:szCs w:val="21"/>
              </w:rPr>
              <w:t xml:space="preserve"> spp.</w:t>
            </w:r>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PtFT1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AFU08239.1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PtFT2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AFU08240.1</w:t>
            </w:r>
          </w:p>
        </w:tc>
      </w:tr>
      <w:tr w:rsidR="00AA41B5" w:rsidRPr="00E62A78" w:rsidTr="00746D3C">
        <w:trPr>
          <w:trHeight w:val="301"/>
        </w:trPr>
        <w:tc>
          <w:tcPr>
            <w:tcW w:w="0" w:type="auto"/>
            <w:vMerge/>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PopMFT</w:t>
            </w:r>
            <w:proofErr w:type="spellEnd"/>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XP_002321507.1</w:t>
            </w:r>
          </w:p>
        </w:tc>
      </w:tr>
      <w:tr w:rsidR="00AA41B5" w:rsidRPr="00E62A78" w:rsidTr="00746D3C">
        <w:trPr>
          <w:trHeight w:val="60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38</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Ryegrass</w:t>
            </w:r>
            <w:r w:rsidRPr="00E62A78">
              <w:rPr>
                <w:rFonts w:ascii="Times New Roman" w:hAnsi="Times New Roman"/>
                <w:kern w:val="0"/>
                <w:szCs w:val="21"/>
              </w:rPr>
              <w:br/>
              <w:t>(</w:t>
            </w:r>
            <w:proofErr w:type="spellStart"/>
            <w:r w:rsidRPr="00E62A78">
              <w:rPr>
                <w:rFonts w:ascii="Times New Roman" w:hAnsi="Times New Roman"/>
                <w:i/>
                <w:iCs/>
                <w:kern w:val="0"/>
                <w:szCs w:val="21"/>
              </w:rPr>
              <w:t>Lolium</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perenne</w:t>
            </w:r>
            <w:proofErr w:type="spellEnd"/>
            <w:r w:rsidRPr="00E62A78">
              <w:rPr>
                <w:rFonts w:ascii="Times New Roman" w:hAnsi="Times New Roman"/>
                <w:kern w:val="0"/>
                <w:szCs w:val="21"/>
              </w:rPr>
              <w:t>)</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LpTFL1</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AAG31808.1</w:t>
            </w:r>
          </w:p>
        </w:tc>
      </w:tr>
      <w:tr w:rsidR="00AA41B5" w:rsidRPr="00E62A78" w:rsidTr="00746D3C">
        <w:trPr>
          <w:trHeight w:val="301"/>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39</w:t>
            </w:r>
          </w:p>
        </w:tc>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Strawberry</w:t>
            </w:r>
            <w:r w:rsidRPr="00E62A78">
              <w:rPr>
                <w:rFonts w:ascii="Times New Roman" w:hAnsi="Times New Roman"/>
                <w:kern w:val="0"/>
                <w:szCs w:val="21"/>
              </w:rPr>
              <w:br/>
              <w:t>(</w:t>
            </w:r>
            <w:proofErr w:type="spellStart"/>
            <w:r w:rsidRPr="00E62A78">
              <w:rPr>
                <w:rFonts w:ascii="Times New Roman" w:hAnsi="Times New Roman"/>
                <w:i/>
                <w:iCs/>
                <w:kern w:val="0"/>
                <w:szCs w:val="21"/>
              </w:rPr>
              <w:t>Fragaria</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vesca</w:t>
            </w:r>
            <w:proofErr w:type="spellEnd"/>
            <w:r w:rsidRPr="00E62A78">
              <w:rPr>
                <w:rFonts w:ascii="Times New Roman" w:hAnsi="Times New Roman"/>
                <w:kern w:val="0"/>
                <w:szCs w:val="21"/>
              </w:rPr>
              <w:t>)</w:t>
            </w:r>
          </w:p>
        </w:tc>
        <w:tc>
          <w:tcPr>
            <w:tcW w:w="0" w:type="auto"/>
            <w:vMerge w:val="restart"/>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FvFT1</w:t>
            </w:r>
          </w:p>
        </w:tc>
        <w:tc>
          <w:tcPr>
            <w:tcW w:w="0" w:type="auto"/>
            <w:vMerge w:val="restart"/>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AEP23098.1</w:t>
            </w:r>
          </w:p>
        </w:tc>
      </w:tr>
      <w:tr w:rsidR="00AA41B5" w:rsidRPr="00E62A78" w:rsidTr="00746D3C">
        <w:trPr>
          <w:trHeight w:val="301"/>
        </w:trPr>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right w:val="nil"/>
            </w:tcBorders>
            <w:noWrap/>
            <w:vAlign w:val="center"/>
          </w:tcPr>
          <w:p w:rsidR="00AA41B5" w:rsidRPr="00E62A78" w:rsidRDefault="00AA41B5" w:rsidP="00746D3C">
            <w:pPr>
              <w:widowControl/>
              <w:rPr>
                <w:rFonts w:ascii="Times New Roman" w:hAnsi="Times New Roman"/>
                <w:kern w:val="0"/>
                <w:szCs w:val="21"/>
              </w:rPr>
            </w:pPr>
          </w:p>
        </w:tc>
        <w:tc>
          <w:tcPr>
            <w:tcW w:w="0" w:type="auto"/>
            <w:vMerge/>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p>
        </w:tc>
      </w:tr>
      <w:tr w:rsidR="00AA41B5" w:rsidRPr="00E62A78" w:rsidTr="00746D3C">
        <w:trPr>
          <w:trHeight w:val="301"/>
        </w:trPr>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40</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Rose (Rosa spp.)</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RoKSN</w:t>
            </w:r>
            <w:proofErr w:type="spellEnd"/>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ADO64261.1</w:t>
            </w:r>
          </w:p>
        </w:tc>
      </w:tr>
      <w:tr w:rsidR="00AA41B5" w:rsidRPr="00E62A78" w:rsidTr="00746D3C">
        <w:trPr>
          <w:trHeight w:val="301"/>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41</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Satsuma mandarin</w:t>
            </w:r>
            <w:r w:rsidRPr="00E62A78">
              <w:rPr>
                <w:rFonts w:ascii="Times New Roman" w:hAnsi="Times New Roman"/>
                <w:kern w:val="0"/>
                <w:szCs w:val="21"/>
              </w:rPr>
              <w:br/>
              <w:t>(</w:t>
            </w:r>
            <w:r w:rsidRPr="00E62A78">
              <w:rPr>
                <w:rFonts w:ascii="Times New Roman" w:hAnsi="Times New Roman"/>
                <w:i/>
                <w:iCs/>
                <w:kern w:val="0"/>
                <w:szCs w:val="21"/>
              </w:rPr>
              <w:t xml:space="preserve">Citrus </w:t>
            </w:r>
            <w:proofErr w:type="spellStart"/>
            <w:r w:rsidRPr="00E62A78">
              <w:rPr>
                <w:rFonts w:ascii="Times New Roman" w:hAnsi="Times New Roman"/>
                <w:i/>
                <w:iCs/>
                <w:kern w:val="0"/>
                <w:szCs w:val="21"/>
              </w:rPr>
              <w:t>unshiu</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CiFT</w:t>
            </w:r>
            <w:proofErr w:type="spellEnd"/>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BAA77836.1</w:t>
            </w:r>
          </w:p>
        </w:tc>
      </w:tr>
      <w:tr w:rsidR="00AA41B5" w:rsidRPr="00E62A78" w:rsidTr="00746D3C">
        <w:trPr>
          <w:trHeight w:val="301"/>
        </w:trPr>
        <w:tc>
          <w:tcPr>
            <w:tcW w:w="0" w:type="auto"/>
            <w:vMerge w:val="restart"/>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42</w:t>
            </w:r>
          </w:p>
        </w:tc>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Sunflower</w:t>
            </w:r>
            <w:r w:rsidRPr="00E62A78">
              <w:rPr>
                <w:rFonts w:ascii="Times New Roman" w:hAnsi="Times New Roman"/>
                <w:kern w:val="0"/>
                <w:szCs w:val="21"/>
              </w:rPr>
              <w:br/>
              <w:t>(</w:t>
            </w:r>
            <w:r w:rsidRPr="00E62A78">
              <w:rPr>
                <w:rFonts w:ascii="Times New Roman" w:hAnsi="Times New Roman"/>
                <w:i/>
                <w:iCs/>
                <w:kern w:val="0"/>
                <w:szCs w:val="21"/>
              </w:rPr>
              <w:t xml:space="preserve">Helianthus </w:t>
            </w:r>
            <w:proofErr w:type="spellStart"/>
            <w:r w:rsidRPr="00E62A78">
              <w:rPr>
                <w:rFonts w:ascii="Times New Roman" w:hAnsi="Times New Roman"/>
                <w:i/>
                <w:iCs/>
                <w:kern w:val="0"/>
                <w:szCs w:val="21"/>
              </w:rPr>
              <w:t>annuus</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HaFT1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QIN85644.1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HaFT4</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ADO61927.1</w:t>
            </w:r>
          </w:p>
        </w:tc>
      </w:tr>
      <w:tr w:rsidR="00AA41B5" w:rsidRPr="00E62A78" w:rsidTr="00746D3C">
        <w:trPr>
          <w:trHeight w:val="301"/>
        </w:trPr>
        <w:tc>
          <w:tcPr>
            <w:tcW w:w="0" w:type="auto"/>
            <w:vMerge w:val="restart"/>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43</w:t>
            </w:r>
          </w:p>
        </w:tc>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Tobacco</w:t>
            </w:r>
            <w:r w:rsidRPr="00E62A78">
              <w:rPr>
                <w:rFonts w:ascii="Times New Roman" w:hAnsi="Times New Roman"/>
                <w:kern w:val="0"/>
                <w:szCs w:val="21"/>
              </w:rPr>
              <w:br/>
              <w:t>(</w:t>
            </w:r>
            <w:proofErr w:type="spellStart"/>
            <w:r w:rsidRPr="00E62A78">
              <w:rPr>
                <w:rFonts w:ascii="Times New Roman" w:hAnsi="Times New Roman"/>
                <w:i/>
                <w:iCs/>
                <w:kern w:val="0"/>
                <w:szCs w:val="21"/>
              </w:rPr>
              <w:t>Nicotiana</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tabacum</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NtFT1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AFS17369.1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NtFT2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AFS17370.1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NtFT3</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AFS17371.1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NtFT4</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AFS17371.1</w:t>
            </w:r>
          </w:p>
        </w:tc>
      </w:tr>
      <w:tr w:rsidR="00AA41B5" w:rsidRPr="00E62A78" w:rsidTr="00746D3C">
        <w:trPr>
          <w:trHeight w:val="60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44</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 xml:space="preserve">Spring </w:t>
            </w:r>
            <w:proofErr w:type="gramStart"/>
            <w:r w:rsidRPr="00E62A78">
              <w:rPr>
                <w:rFonts w:ascii="Times New Roman" w:hAnsi="Times New Roman"/>
                <w:kern w:val="0"/>
                <w:szCs w:val="21"/>
              </w:rPr>
              <w:t>orchid</w:t>
            </w:r>
            <w:proofErr w:type="gramEnd"/>
            <w:r w:rsidRPr="00E62A78">
              <w:rPr>
                <w:rFonts w:ascii="Times New Roman" w:hAnsi="Times New Roman"/>
                <w:kern w:val="0"/>
                <w:szCs w:val="21"/>
              </w:rPr>
              <w:br/>
              <w:t>(</w:t>
            </w:r>
            <w:r w:rsidRPr="00E62A78">
              <w:rPr>
                <w:rFonts w:ascii="Times New Roman" w:hAnsi="Times New Roman"/>
                <w:i/>
                <w:iCs/>
                <w:kern w:val="0"/>
                <w:szCs w:val="21"/>
              </w:rPr>
              <w:t>Cymbidium spp.</w:t>
            </w:r>
            <w:r w:rsidRPr="00E62A78">
              <w:rPr>
                <w:rFonts w:ascii="Times New Roman" w:hAnsi="Times New Roman"/>
                <w:kern w:val="0"/>
                <w:szCs w:val="21"/>
              </w:rPr>
              <w:t>)</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CgFT</w:t>
            </w:r>
            <w:proofErr w:type="spellEnd"/>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ADI58462.1</w:t>
            </w:r>
          </w:p>
        </w:tc>
      </w:tr>
      <w:tr w:rsidR="00AA41B5" w:rsidRPr="00E62A78" w:rsidTr="00746D3C">
        <w:trPr>
          <w:trHeight w:val="301"/>
        </w:trPr>
        <w:tc>
          <w:tcPr>
            <w:tcW w:w="0" w:type="auto"/>
            <w:vMerge w:val="restart"/>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45</w:t>
            </w:r>
          </w:p>
        </w:tc>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Wheat</w:t>
            </w:r>
            <w:r w:rsidRPr="00E62A78">
              <w:rPr>
                <w:rFonts w:ascii="Times New Roman" w:hAnsi="Times New Roman"/>
                <w:kern w:val="0"/>
                <w:szCs w:val="21"/>
              </w:rPr>
              <w:br/>
              <w:t>(</w:t>
            </w:r>
            <w:proofErr w:type="spellStart"/>
            <w:r w:rsidRPr="00E62A78">
              <w:rPr>
                <w:rFonts w:ascii="Times New Roman" w:hAnsi="Times New Roman"/>
                <w:i/>
                <w:iCs/>
                <w:kern w:val="0"/>
                <w:szCs w:val="21"/>
              </w:rPr>
              <w:t>Triticum</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aestivum</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TaMFT</w:t>
            </w:r>
            <w:proofErr w:type="spellEnd"/>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BAK78909.1</w:t>
            </w:r>
          </w:p>
        </w:tc>
      </w:tr>
      <w:tr w:rsidR="00AA41B5" w:rsidRPr="00E62A78" w:rsidTr="00746D3C">
        <w:trPr>
          <w:trHeight w:val="301"/>
        </w:trPr>
        <w:tc>
          <w:tcPr>
            <w:tcW w:w="0" w:type="auto"/>
            <w:vMerge/>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TaFT</w:t>
            </w:r>
            <w:proofErr w:type="spellEnd"/>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BBD19637.1</w:t>
            </w:r>
          </w:p>
        </w:tc>
      </w:tr>
      <w:tr w:rsidR="00AA41B5" w:rsidRPr="00E62A78" w:rsidTr="00746D3C">
        <w:trPr>
          <w:trHeight w:val="301"/>
        </w:trPr>
        <w:tc>
          <w:tcPr>
            <w:tcW w:w="0" w:type="auto"/>
            <w:vMerge w:val="restart"/>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46</w:t>
            </w:r>
          </w:p>
        </w:tc>
        <w:tc>
          <w:tcPr>
            <w:tcW w:w="0" w:type="auto"/>
            <w:vMerge w:val="restart"/>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 xml:space="preserve">Arabidopsis </w:t>
            </w:r>
            <w:r w:rsidRPr="00E62A78">
              <w:rPr>
                <w:rFonts w:ascii="Times New Roman" w:hAnsi="Times New Roman"/>
                <w:kern w:val="0"/>
                <w:szCs w:val="21"/>
              </w:rPr>
              <w:br/>
              <w:t>(</w:t>
            </w:r>
            <w:r w:rsidRPr="00E62A78">
              <w:rPr>
                <w:rFonts w:ascii="Times New Roman" w:hAnsi="Times New Roman"/>
                <w:i/>
                <w:iCs/>
                <w:kern w:val="0"/>
                <w:szCs w:val="21"/>
              </w:rPr>
              <w:t>Arabidopsis thaliana</w:t>
            </w:r>
            <w:r w:rsidRPr="00E62A78">
              <w:rPr>
                <w:rFonts w:ascii="Times New Roman" w:hAnsi="Times New Roman"/>
                <w:kern w:val="0"/>
                <w:szCs w:val="21"/>
              </w:rPr>
              <w:t>)</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AtATC</w:t>
            </w:r>
            <w:proofErr w:type="spellEnd"/>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NP_180324.1</w:t>
            </w:r>
          </w:p>
        </w:tc>
      </w:tr>
      <w:tr w:rsidR="00AA41B5" w:rsidRPr="00E62A78" w:rsidTr="00746D3C">
        <w:trPr>
          <w:trHeight w:val="301"/>
        </w:trPr>
        <w:tc>
          <w:tcPr>
            <w:tcW w:w="0" w:type="auto"/>
            <w:vMerge/>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AtTFL1</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AT5G03840.1</w:t>
            </w:r>
          </w:p>
        </w:tc>
      </w:tr>
      <w:tr w:rsidR="00AA41B5" w:rsidRPr="00E62A78" w:rsidTr="00746D3C">
        <w:trPr>
          <w:trHeight w:val="301"/>
        </w:trPr>
        <w:tc>
          <w:tcPr>
            <w:tcW w:w="0" w:type="auto"/>
            <w:vMerge/>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AtBFT</w:t>
            </w:r>
            <w:proofErr w:type="spellEnd"/>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XP_002864769.1</w:t>
            </w:r>
          </w:p>
        </w:tc>
      </w:tr>
      <w:tr w:rsidR="00AA41B5" w:rsidRPr="00E62A78" w:rsidTr="00746D3C">
        <w:trPr>
          <w:trHeight w:val="301"/>
        </w:trPr>
        <w:tc>
          <w:tcPr>
            <w:tcW w:w="0" w:type="auto"/>
            <w:vMerge/>
            <w:tcBorders>
              <w:top w:val="nil"/>
              <w:left w:val="nil"/>
              <w:bottom w:val="single" w:sz="12" w:space="0" w:color="auto"/>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AtFT</w:t>
            </w:r>
            <w:proofErr w:type="spellEnd"/>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AT1G65480.1</w:t>
            </w:r>
          </w:p>
        </w:tc>
      </w:tr>
      <w:tr w:rsidR="00AA41B5" w:rsidRPr="00E62A78" w:rsidTr="00746D3C">
        <w:trPr>
          <w:trHeight w:val="301"/>
        </w:trPr>
        <w:tc>
          <w:tcPr>
            <w:tcW w:w="0" w:type="auto"/>
            <w:vMerge/>
            <w:tcBorders>
              <w:top w:val="single" w:sz="12" w:space="0" w:color="auto"/>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AtTSF</w:t>
            </w:r>
            <w:proofErr w:type="spellEnd"/>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NP_193770.1</w:t>
            </w:r>
          </w:p>
        </w:tc>
      </w:tr>
      <w:tr w:rsidR="00AA41B5" w:rsidRPr="00E62A78" w:rsidTr="00746D3C">
        <w:trPr>
          <w:trHeight w:val="301"/>
        </w:trPr>
        <w:tc>
          <w:tcPr>
            <w:tcW w:w="0" w:type="auto"/>
            <w:vMerge/>
            <w:tcBorders>
              <w:top w:val="nil"/>
              <w:left w:val="nil"/>
              <w:bottom w:val="single" w:sz="12" w:space="0" w:color="000000"/>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vMerge/>
            <w:tcBorders>
              <w:left w:val="nil"/>
              <w:bottom w:val="single" w:sz="12" w:space="0" w:color="000000"/>
              <w:right w:val="nil"/>
            </w:tcBorders>
            <w:vAlign w:val="center"/>
          </w:tcPr>
          <w:p w:rsidR="00AA41B5" w:rsidRPr="00E62A78" w:rsidRDefault="00AA41B5" w:rsidP="00746D3C">
            <w:pPr>
              <w:widowControl/>
              <w:jc w:val="center"/>
              <w:rPr>
                <w:rFonts w:ascii="Times New Roman" w:hAnsi="Times New Roman"/>
                <w:kern w:val="0"/>
                <w:szCs w:val="21"/>
              </w:rPr>
            </w:pPr>
          </w:p>
        </w:tc>
        <w:tc>
          <w:tcPr>
            <w:tcW w:w="0" w:type="auto"/>
            <w:tcBorders>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AtMFT</w:t>
            </w:r>
            <w:proofErr w:type="spellEnd"/>
          </w:p>
        </w:tc>
        <w:tc>
          <w:tcPr>
            <w:tcW w:w="0" w:type="auto"/>
            <w:tcBorders>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NP_173250.1</w:t>
            </w:r>
          </w:p>
        </w:tc>
      </w:tr>
    </w:tbl>
    <w:p w:rsidR="00AA41B5" w:rsidRPr="00E62A78" w:rsidRDefault="00AA41B5" w:rsidP="00AA41B5">
      <w:pPr>
        <w:rPr>
          <w:rFonts w:hint="eastAsia"/>
        </w:rPr>
        <w:sectPr w:rsidR="00AA41B5" w:rsidRPr="00E62A78" w:rsidSect="00E420D4">
          <w:headerReference w:type="default" r:id="rId12"/>
          <w:footerReference w:type="default" r:id="rId13"/>
          <w:type w:val="continuous"/>
          <w:pgSz w:w="11906" w:h="16838"/>
          <w:pgMar w:top="1440" w:right="1800" w:bottom="1440" w:left="1800" w:header="851" w:footer="992" w:gutter="0"/>
          <w:cols w:space="720"/>
          <w:docGrid w:type="lines" w:linePitch="312"/>
        </w:sectPr>
      </w:pPr>
    </w:p>
    <w:p w:rsidR="00AA41B5" w:rsidRPr="00E62A78" w:rsidRDefault="00AA41B5" w:rsidP="00AA41B5">
      <w:pPr>
        <w:widowControl/>
        <w:spacing w:line="360" w:lineRule="auto"/>
        <w:rPr>
          <w:rFonts w:ascii="Times New Roman" w:hAnsi="Times New Roman"/>
          <w:b/>
          <w:bCs/>
          <w:kern w:val="0"/>
          <w:sz w:val="24"/>
        </w:rPr>
      </w:pPr>
      <w:r w:rsidRPr="00E62A78">
        <w:rPr>
          <w:rFonts w:ascii="Times New Roman" w:hAnsi="Times New Roman"/>
          <w:b/>
          <w:bCs/>
          <w:kern w:val="0"/>
          <w:sz w:val="24"/>
        </w:rPr>
        <w:lastRenderedPageBreak/>
        <w:t xml:space="preserve">Table S3. </w:t>
      </w:r>
      <w:bookmarkStart w:id="11" w:name="OLE_LINK48"/>
      <w:proofErr w:type="gramStart"/>
      <w:r w:rsidRPr="00E62A78">
        <w:rPr>
          <w:rFonts w:ascii="Times New Roman" w:hAnsi="Times New Roman"/>
          <w:b/>
          <w:bCs/>
          <w:i/>
          <w:iCs/>
          <w:kern w:val="0"/>
          <w:sz w:val="24"/>
        </w:rPr>
        <w:t>Cis</w:t>
      </w:r>
      <w:r w:rsidRPr="00E62A78">
        <w:rPr>
          <w:rFonts w:ascii="Times New Roman" w:hAnsi="Times New Roman"/>
          <w:b/>
          <w:bCs/>
          <w:kern w:val="0"/>
          <w:sz w:val="24"/>
        </w:rPr>
        <w:t>-regulatory elements</w:t>
      </w:r>
      <w:bookmarkEnd w:id="11"/>
      <w:r w:rsidRPr="00E62A78">
        <w:rPr>
          <w:rFonts w:ascii="Times New Roman" w:hAnsi="Times New Roman"/>
          <w:b/>
          <w:bCs/>
          <w:kern w:val="0"/>
          <w:sz w:val="24"/>
        </w:rPr>
        <w:t xml:space="preserve"> analysis of 2.5-kb upstream promoter region of </w:t>
      </w:r>
      <w:r w:rsidRPr="00E62A78">
        <w:rPr>
          <w:rFonts w:ascii="Times New Roman" w:hAnsi="Times New Roman"/>
          <w:b/>
          <w:bCs/>
          <w:i/>
          <w:iCs/>
          <w:kern w:val="0"/>
          <w:sz w:val="24"/>
        </w:rPr>
        <w:t>DlFT1</w:t>
      </w:r>
      <w:r w:rsidRPr="00E62A78">
        <w:rPr>
          <w:rFonts w:ascii="Times New Roman" w:hAnsi="Times New Roman"/>
          <w:b/>
          <w:bCs/>
          <w:kern w:val="0"/>
          <w:sz w:val="24"/>
        </w:rPr>
        <w:t xml:space="preserve">, </w:t>
      </w:r>
      <w:r w:rsidRPr="00E62A78">
        <w:rPr>
          <w:rFonts w:ascii="Times New Roman" w:hAnsi="Times New Roman"/>
          <w:b/>
          <w:bCs/>
          <w:i/>
          <w:iCs/>
          <w:kern w:val="0"/>
          <w:sz w:val="24"/>
        </w:rPr>
        <w:t>LcFT1</w:t>
      </w:r>
      <w:r w:rsidRPr="00E62A78">
        <w:rPr>
          <w:rFonts w:ascii="Times New Roman" w:hAnsi="Times New Roman"/>
          <w:b/>
          <w:bCs/>
          <w:kern w:val="0"/>
          <w:sz w:val="24"/>
        </w:rPr>
        <w:t xml:space="preserve"> and </w:t>
      </w:r>
      <w:r w:rsidRPr="00E62A78">
        <w:rPr>
          <w:rFonts w:ascii="Times New Roman" w:hAnsi="Times New Roman"/>
          <w:b/>
          <w:bCs/>
          <w:i/>
          <w:iCs/>
          <w:kern w:val="0"/>
          <w:sz w:val="24"/>
        </w:rPr>
        <w:t>NlFT1</w:t>
      </w:r>
      <w:r w:rsidRPr="00E62A78">
        <w:rPr>
          <w:rFonts w:ascii="Times New Roman" w:hAnsi="Times New Roman"/>
          <w:b/>
          <w:bCs/>
          <w:kern w:val="0"/>
          <w:sz w:val="24"/>
        </w:rPr>
        <w:t xml:space="preserve"> predicted by MAST and </w:t>
      </w:r>
      <w:bookmarkStart w:id="12" w:name="_Hlk152098353"/>
      <w:proofErr w:type="spellStart"/>
      <w:r w:rsidRPr="00E62A78">
        <w:rPr>
          <w:rFonts w:ascii="Times New Roman" w:hAnsi="Times New Roman"/>
          <w:b/>
          <w:bCs/>
          <w:kern w:val="0"/>
          <w:sz w:val="24"/>
        </w:rPr>
        <w:t>PlantCARE</w:t>
      </w:r>
      <w:bookmarkEnd w:id="12"/>
      <w:proofErr w:type="spellEnd"/>
      <w:r w:rsidRPr="00E62A78">
        <w:rPr>
          <w:rFonts w:ascii="Times New Roman" w:hAnsi="Times New Roman"/>
          <w:b/>
          <w:bCs/>
          <w:kern w:val="0"/>
          <w:sz w:val="24"/>
        </w:rPr>
        <w:t>.</w:t>
      </w:r>
      <w:proofErr w:type="gramEnd"/>
    </w:p>
    <w:tbl>
      <w:tblPr>
        <w:tblW w:w="0" w:type="auto"/>
        <w:tblInd w:w="108" w:type="dxa"/>
        <w:tblLook w:val="0000" w:firstRow="0" w:lastRow="0" w:firstColumn="0" w:lastColumn="0" w:noHBand="0" w:noVBand="0"/>
      </w:tblPr>
      <w:tblGrid>
        <w:gridCol w:w="363"/>
        <w:gridCol w:w="1134"/>
        <w:gridCol w:w="1221"/>
        <w:gridCol w:w="3960"/>
        <w:gridCol w:w="800"/>
        <w:gridCol w:w="808"/>
        <w:gridCol w:w="594"/>
        <w:gridCol w:w="588"/>
      </w:tblGrid>
      <w:tr w:rsidR="00AA41B5" w:rsidRPr="00E62A78" w:rsidTr="00746D3C">
        <w:trPr>
          <w:trHeight w:val="272"/>
        </w:trPr>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kern w:val="0"/>
                <w:szCs w:val="21"/>
              </w:rPr>
            </w:pPr>
            <w:bookmarkStart w:id="13" w:name="_Hlk152096262"/>
            <w:r w:rsidRPr="00E62A78">
              <w:rPr>
                <w:rFonts w:ascii="Times New Roman" w:hAnsi="Times New Roman"/>
                <w:b/>
                <w:bCs/>
                <w:kern w:val="0"/>
                <w:szCs w:val="21"/>
              </w:rPr>
              <w:t>No.</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kern w:val="0"/>
                <w:szCs w:val="21"/>
              </w:rPr>
            </w:pPr>
            <w:r w:rsidRPr="00E62A78">
              <w:rPr>
                <w:rFonts w:ascii="Times New Roman" w:hAnsi="Times New Roman"/>
                <w:b/>
                <w:bCs/>
                <w:kern w:val="0"/>
                <w:szCs w:val="21"/>
              </w:rPr>
              <w:t>Name of the elements</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kern w:val="0"/>
                <w:szCs w:val="21"/>
              </w:rPr>
            </w:pPr>
            <w:r w:rsidRPr="00E62A78">
              <w:rPr>
                <w:rFonts w:ascii="Times New Roman" w:hAnsi="Times New Roman"/>
                <w:b/>
                <w:bCs/>
                <w:kern w:val="0"/>
                <w:szCs w:val="21"/>
              </w:rPr>
              <w:t>Core Sequences</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kern w:val="0"/>
                <w:szCs w:val="21"/>
              </w:rPr>
            </w:pPr>
            <w:r w:rsidRPr="00E62A78">
              <w:rPr>
                <w:rFonts w:ascii="Times New Roman" w:hAnsi="Times New Roman"/>
                <w:b/>
                <w:bCs/>
                <w:kern w:val="0"/>
                <w:szCs w:val="21"/>
              </w:rPr>
              <w:t xml:space="preserve">Functional description </w:t>
            </w:r>
            <w:r w:rsidRPr="00E62A78">
              <w:rPr>
                <w:rFonts w:ascii="Times New Roman" w:hAnsi="Times New Roman"/>
                <w:b/>
                <w:bCs/>
                <w:kern w:val="0"/>
                <w:szCs w:val="21"/>
                <w:vertAlign w:val="superscript"/>
              </w:rPr>
              <w:t>(Xu et al. 2011; Yin et al. 2016)</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i/>
                <w:iCs/>
                <w:kern w:val="0"/>
                <w:szCs w:val="21"/>
              </w:rPr>
            </w:pPr>
            <w:r w:rsidRPr="00E62A78">
              <w:rPr>
                <w:rFonts w:ascii="Times New Roman" w:hAnsi="Times New Roman"/>
                <w:b/>
                <w:bCs/>
                <w:i/>
                <w:iCs/>
                <w:kern w:val="0"/>
                <w:szCs w:val="21"/>
              </w:rPr>
              <w:t xml:space="preserve"> DlFT1</w:t>
            </w:r>
            <w:r w:rsidRPr="00E62A78">
              <w:rPr>
                <w:rFonts w:ascii="Times New Roman" w:hAnsi="Times New Roman"/>
                <w:b/>
                <w:bCs/>
                <w:i/>
                <w:iCs/>
                <w:kern w:val="0"/>
                <w:szCs w:val="21"/>
                <w:vertAlign w:val="subscript"/>
              </w:rPr>
              <w:t>pro</w:t>
            </w:r>
            <w:r w:rsidRPr="00E62A78">
              <w:rPr>
                <w:rFonts w:ascii="Times New Roman" w:hAnsi="Times New Roman"/>
                <w:b/>
                <w:bCs/>
                <w:i/>
                <w:iCs/>
                <w:kern w:val="0"/>
                <w:szCs w:val="21"/>
                <w:vertAlign w:val="superscript"/>
              </w:rPr>
              <w:t>In-321</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i/>
                <w:iCs/>
                <w:kern w:val="0"/>
                <w:szCs w:val="21"/>
              </w:rPr>
            </w:pPr>
            <w:r w:rsidRPr="00E62A78">
              <w:rPr>
                <w:rFonts w:ascii="Times New Roman" w:hAnsi="Times New Roman"/>
                <w:b/>
                <w:bCs/>
                <w:i/>
                <w:iCs/>
                <w:kern w:val="0"/>
                <w:szCs w:val="21"/>
              </w:rPr>
              <w:t>DlFT1</w:t>
            </w:r>
            <w:r w:rsidRPr="00E62A78">
              <w:rPr>
                <w:rFonts w:ascii="Times New Roman" w:hAnsi="Times New Roman"/>
                <w:b/>
                <w:bCs/>
                <w:i/>
                <w:iCs/>
                <w:kern w:val="0"/>
                <w:szCs w:val="21"/>
                <w:vertAlign w:val="subscript"/>
              </w:rPr>
              <w:t>pro</w:t>
            </w:r>
            <w:r w:rsidRPr="00E62A78">
              <w:rPr>
                <w:rFonts w:ascii="Times New Roman" w:hAnsi="Times New Roman"/>
                <w:b/>
                <w:bCs/>
                <w:i/>
                <w:iCs/>
                <w:kern w:val="0"/>
                <w:szCs w:val="21"/>
                <w:vertAlign w:val="superscript"/>
              </w:rPr>
              <w:t xml:space="preserve">Del-321 </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i/>
                <w:iCs/>
                <w:kern w:val="0"/>
                <w:szCs w:val="21"/>
              </w:rPr>
            </w:pPr>
            <w:r w:rsidRPr="00E62A78">
              <w:rPr>
                <w:rFonts w:ascii="Times New Roman" w:hAnsi="Times New Roman"/>
                <w:b/>
                <w:bCs/>
                <w:i/>
                <w:iCs/>
                <w:kern w:val="0"/>
                <w:szCs w:val="21"/>
              </w:rPr>
              <w:t>LcFT1</w:t>
            </w:r>
            <w:r w:rsidRPr="00E62A78">
              <w:rPr>
                <w:rFonts w:ascii="Times New Roman" w:hAnsi="Times New Roman"/>
                <w:b/>
                <w:bCs/>
                <w:i/>
                <w:iCs/>
                <w:kern w:val="0"/>
                <w:szCs w:val="21"/>
                <w:vertAlign w:val="subscript"/>
              </w:rPr>
              <w:t>pro</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i/>
                <w:iCs/>
                <w:kern w:val="0"/>
                <w:szCs w:val="21"/>
              </w:rPr>
            </w:pPr>
            <w:r w:rsidRPr="00E62A78">
              <w:rPr>
                <w:rFonts w:ascii="Times New Roman" w:hAnsi="Times New Roman"/>
                <w:b/>
                <w:bCs/>
                <w:i/>
                <w:iCs/>
                <w:kern w:val="0"/>
                <w:szCs w:val="21"/>
              </w:rPr>
              <w:t>NlFT1</w:t>
            </w:r>
            <w:r w:rsidRPr="00E62A78">
              <w:rPr>
                <w:rFonts w:ascii="Times New Roman" w:hAnsi="Times New Roman"/>
                <w:b/>
                <w:bCs/>
                <w:i/>
                <w:iCs/>
                <w:kern w:val="0"/>
                <w:szCs w:val="21"/>
                <w:vertAlign w:val="subscript"/>
              </w:rPr>
              <w:t>pro</w:t>
            </w:r>
          </w:p>
        </w:tc>
      </w:tr>
      <w:bookmarkEnd w:id="13"/>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AAGAA-motif</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GAAAGAA</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Unknown</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ABRE</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ACGTG</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i/>
                <w:iCs/>
                <w:kern w:val="0"/>
                <w:szCs w:val="21"/>
              </w:rPr>
              <w:t>Cis</w:t>
            </w:r>
            <w:r w:rsidRPr="00E62A78">
              <w:rPr>
                <w:rFonts w:ascii="Times New Roman" w:hAnsi="Times New Roman"/>
                <w:kern w:val="0"/>
                <w:szCs w:val="21"/>
              </w:rPr>
              <w:t xml:space="preserve">-acting element involved in </w:t>
            </w:r>
            <w:proofErr w:type="spellStart"/>
            <w:r w:rsidRPr="00E62A78">
              <w:rPr>
                <w:rFonts w:ascii="Times New Roman" w:hAnsi="Times New Roman"/>
                <w:kern w:val="0"/>
                <w:szCs w:val="21"/>
              </w:rPr>
              <w:t>theabscisic</w:t>
            </w:r>
            <w:proofErr w:type="spellEnd"/>
            <w:r w:rsidRPr="00E62A78">
              <w:rPr>
                <w:rFonts w:ascii="Times New Roman" w:hAnsi="Times New Roman"/>
                <w:kern w:val="0"/>
                <w:szCs w:val="21"/>
              </w:rPr>
              <w:t xml:space="preserve"> acid responsiveness.</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ACE</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CTAACGTATT</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i/>
                <w:iCs/>
                <w:kern w:val="0"/>
                <w:szCs w:val="21"/>
              </w:rPr>
              <w:t>Cis</w:t>
            </w:r>
            <w:r w:rsidRPr="00E62A78">
              <w:rPr>
                <w:rFonts w:ascii="Times New Roman" w:hAnsi="Times New Roman"/>
                <w:kern w:val="0"/>
                <w:szCs w:val="21"/>
              </w:rPr>
              <w:t>-acting element involved in light responsiveness</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4</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AP-1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TGAGTTAG</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 xml:space="preserve">Stress response element </w:t>
            </w:r>
            <w:r w:rsidRPr="00E62A78">
              <w:rPr>
                <w:rFonts w:ascii="Times New Roman" w:hAnsi="Times New Roman"/>
                <w:i/>
                <w:iCs/>
                <w:kern w:val="0"/>
                <w:szCs w:val="21"/>
              </w:rPr>
              <w:t>cis</w:t>
            </w:r>
            <w:r w:rsidRPr="00E62A78">
              <w:rPr>
                <w:rFonts w:ascii="Times New Roman" w:hAnsi="Times New Roman"/>
                <w:kern w:val="0"/>
                <w:szCs w:val="21"/>
              </w:rPr>
              <w:t>-acting regulatory element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5</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AT1-motif</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AATTATTTTTTATT</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part of a light responsive module</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6</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AT-rich element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ATAGAAATCAA</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binding site of AT-rich DNA binding protein (ATBP-1)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7</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Box 4</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ATTAAT</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Part of a conserved DNA module involved in light responsiveness</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8</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6</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8</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Box III</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atCATTTTCACt</w:t>
            </w:r>
            <w:proofErr w:type="spellEnd"/>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protein binding site</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9</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CAAT-box</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CAAT</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 xml:space="preserve">Common </w:t>
            </w:r>
            <w:r w:rsidRPr="00E62A78">
              <w:rPr>
                <w:rFonts w:ascii="Times New Roman" w:hAnsi="Times New Roman"/>
                <w:i/>
                <w:iCs/>
                <w:kern w:val="0"/>
                <w:szCs w:val="21"/>
              </w:rPr>
              <w:t>cis</w:t>
            </w:r>
            <w:r w:rsidRPr="00E62A78">
              <w:rPr>
                <w:rFonts w:ascii="Times New Roman" w:hAnsi="Times New Roman"/>
                <w:kern w:val="0"/>
                <w:szCs w:val="21"/>
              </w:rPr>
              <w:t>-acting element in promoter and enhancer regions</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52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59</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59</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CArG</w:t>
            </w:r>
            <w:proofErr w:type="spellEnd"/>
            <w:r w:rsidRPr="00E62A78">
              <w:rPr>
                <w:rFonts w:ascii="Times New Roman" w:hAnsi="Times New Roman"/>
                <w:kern w:val="0"/>
                <w:szCs w:val="21"/>
              </w:rPr>
              <w:t>-box</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CC[A/T]6GG</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 xml:space="preserve">Binding motifs for MADS domain proteins </w:t>
            </w:r>
            <w:r w:rsidRPr="00E62A78">
              <w:rPr>
                <w:rFonts w:ascii="Times New Roman" w:hAnsi="Times New Roman"/>
                <w:kern w:val="0"/>
                <w:szCs w:val="21"/>
              </w:rPr>
              <w:br/>
              <w:t>involved in flower formation</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CArG</w:t>
            </w:r>
            <w:proofErr w:type="spellEnd"/>
            <w:r w:rsidRPr="00E62A78">
              <w:rPr>
                <w:rFonts w:ascii="Times New Roman" w:hAnsi="Times New Roman"/>
                <w:kern w:val="0"/>
                <w:szCs w:val="21"/>
              </w:rPr>
              <w:t>-box</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CC[A/T]7G/C[A/T]7GG</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 xml:space="preserve">Binding motifs for MADS domain proteins </w:t>
            </w:r>
            <w:r w:rsidRPr="00E62A78">
              <w:rPr>
                <w:rFonts w:ascii="Times New Roman" w:hAnsi="Times New Roman"/>
                <w:kern w:val="0"/>
                <w:szCs w:val="21"/>
              </w:rPr>
              <w:br/>
              <w:t>involved in flower formation</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CGTCA-motif</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CGTCA</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i/>
                <w:iCs/>
                <w:kern w:val="0"/>
                <w:szCs w:val="21"/>
              </w:rPr>
              <w:t>Cis</w:t>
            </w:r>
            <w:r w:rsidRPr="00E62A78">
              <w:rPr>
                <w:rFonts w:ascii="Times New Roman" w:hAnsi="Times New Roman"/>
                <w:kern w:val="0"/>
                <w:szCs w:val="21"/>
              </w:rPr>
              <w:t xml:space="preserve">-acting regulatory element involved in the </w:t>
            </w:r>
            <w:proofErr w:type="spellStart"/>
            <w:r w:rsidRPr="00E62A78">
              <w:rPr>
                <w:rFonts w:ascii="Times New Roman" w:hAnsi="Times New Roman"/>
                <w:kern w:val="0"/>
                <w:szCs w:val="21"/>
              </w:rPr>
              <w:t>MeJA</w:t>
            </w:r>
            <w:proofErr w:type="spellEnd"/>
            <w:r w:rsidRPr="00E62A78">
              <w:rPr>
                <w:rFonts w:ascii="Times New Roman" w:hAnsi="Times New Roman"/>
                <w:kern w:val="0"/>
                <w:szCs w:val="21"/>
              </w:rPr>
              <w:t>-responsiveness</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13</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chs-CMA2a</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TCACTTGA</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Part of a light responsive element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r>
      <w:tr w:rsidR="00AA41B5" w:rsidRPr="00E62A78" w:rsidTr="00746D3C">
        <w:trPr>
          <w:trHeight w:val="272"/>
        </w:trPr>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14</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circadian</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CAAAGATATC</w:t>
            </w:r>
          </w:p>
        </w:tc>
        <w:tc>
          <w:tcPr>
            <w:tcW w:w="0" w:type="auto"/>
            <w:tcBorders>
              <w:top w:val="nil"/>
              <w:left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i/>
                <w:iCs/>
                <w:kern w:val="0"/>
                <w:szCs w:val="21"/>
              </w:rPr>
              <w:t>Cis</w:t>
            </w:r>
            <w:r w:rsidRPr="00E62A78">
              <w:rPr>
                <w:rFonts w:ascii="Times New Roman" w:hAnsi="Times New Roman"/>
                <w:kern w:val="0"/>
                <w:szCs w:val="21"/>
              </w:rPr>
              <w:t>-acting regulatory element involved in circadian control</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15</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ERE</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ATTTTAAA</w:t>
            </w:r>
          </w:p>
        </w:tc>
        <w:tc>
          <w:tcPr>
            <w:tcW w:w="0" w:type="auto"/>
            <w:tcBorders>
              <w:top w:val="nil"/>
              <w:left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Ethylene-responsive element</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r>
      <w:tr w:rsidR="00AA41B5" w:rsidRPr="00E62A78" w:rsidTr="00746D3C">
        <w:trPr>
          <w:trHeight w:val="272"/>
        </w:trPr>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16</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Gap-box</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CAAATGAA(A/G)A</w:t>
            </w:r>
          </w:p>
        </w:tc>
        <w:tc>
          <w:tcPr>
            <w:tcW w:w="0" w:type="auto"/>
            <w:tcBorders>
              <w:left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Part of a light responsive element</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r>
      <w:tr w:rsidR="00AA41B5" w:rsidRPr="00E62A78" w:rsidTr="00746D3C">
        <w:trPr>
          <w:trHeight w:val="272"/>
        </w:trPr>
        <w:tc>
          <w:tcPr>
            <w:tcW w:w="0" w:type="auto"/>
            <w:tcBorders>
              <w:top w:val="nil"/>
              <w:left w:val="nil"/>
              <w:bottom w:val="single" w:sz="12" w:space="0" w:color="auto"/>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17</w:t>
            </w:r>
          </w:p>
        </w:tc>
        <w:tc>
          <w:tcPr>
            <w:tcW w:w="0" w:type="auto"/>
            <w:tcBorders>
              <w:top w:val="nil"/>
              <w:left w:val="nil"/>
              <w:bottom w:val="single" w:sz="12" w:space="0" w:color="auto"/>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GATA-motif</w:t>
            </w:r>
          </w:p>
        </w:tc>
        <w:tc>
          <w:tcPr>
            <w:tcW w:w="0" w:type="auto"/>
            <w:tcBorders>
              <w:top w:val="nil"/>
              <w:left w:val="nil"/>
              <w:bottom w:val="single" w:sz="12" w:space="0" w:color="auto"/>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AAGATAAGATT</w:t>
            </w:r>
          </w:p>
        </w:tc>
        <w:tc>
          <w:tcPr>
            <w:tcW w:w="0" w:type="auto"/>
            <w:tcBorders>
              <w:top w:val="nil"/>
              <w:left w:val="nil"/>
              <w:bottom w:val="single" w:sz="12" w:space="0" w:color="auto"/>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 xml:space="preserve">Conserved in light-regulated and </w:t>
            </w:r>
            <w:r w:rsidRPr="00E62A78">
              <w:rPr>
                <w:rFonts w:ascii="Times New Roman" w:hAnsi="Times New Roman"/>
                <w:kern w:val="0"/>
                <w:szCs w:val="21"/>
              </w:rPr>
              <w:br/>
              <w:t>tissue-specific expression genes</w:t>
            </w:r>
          </w:p>
        </w:tc>
        <w:tc>
          <w:tcPr>
            <w:tcW w:w="0" w:type="auto"/>
            <w:tcBorders>
              <w:top w:val="nil"/>
              <w:left w:val="nil"/>
              <w:bottom w:val="single" w:sz="12" w:space="0" w:color="auto"/>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single" w:sz="12" w:space="0" w:color="auto"/>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single" w:sz="12" w:space="0" w:color="auto"/>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single" w:sz="12" w:space="0" w:color="auto"/>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single" w:sz="12" w:space="0" w:color="auto"/>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18</w:t>
            </w:r>
          </w:p>
        </w:tc>
        <w:tc>
          <w:tcPr>
            <w:tcW w:w="0" w:type="auto"/>
            <w:tcBorders>
              <w:top w:val="single" w:sz="12" w:space="0" w:color="auto"/>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GATT-motif</w:t>
            </w:r>
          </w:p>
        </w:tc>
        <w:tc>
          <w:tcPr>
            <w:tcW w:w="0" w:type="auto"/>
            <w:tcBorders>
              <w:top w:val="single" w:sz="12" w:space="0" w:color="auto"/>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CTCCTGATTGGA</w:t>
            </w:r>
          </w:p>
        </w:tc>
        <w:tc>
          <w:tcPr>
            <w:tcW w:w="0" w:type="auto"/>
            <w:tcBorders>
              <w:top w:val="single" w:sz="12" w:space="0" w:color="auto"/>
              <w:left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part of a light responsive element</w:t>
            </w:r>
          </w:p>
        </w:tc>
        <w:tc>
          <w:tcPr>
            <w:tcW w:w="0" w:type="auto"/>
            <w:tcBorders>
              <w:top w:val="single" w:sz="12" w:space="0" w:color="auto"/>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single" w:sz="12" w:space="0" w:color="auto"/>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single" w:sz="12" w:space="0" w:color="auto"/>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single" w:sz="12" w:space="0" w:color="auto"/>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19</w:t>
            </w: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G-Box</w:t>
            </w: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CACGTT</w:t>
            </w:r>
          </w:p>
        </w:tc>
        <w:tc>
          <w:tcPr>
            <w:tcW w:w="0" w:type="auto"/>
            <w:tcBorders>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i/>
                <w:iCs/>
                <w:kern w:val="0"/>
                <w:szCs w:val="21"/>
              </w:rPr>
              <w:t>Cis</w:t>
            </w:r>
            <w:r w:rsidRPr="00E62A78">
              <w:rPr>
                <w:rFonts w:ascii="Times New Roman" w:hAnsi="Times New Roman"/>
                <w:kern w:val="0"/>
                <w:szCs w:val="21"/>
              </w:rPr>
              <w:t xml:space="preserve">-acting regulatory </w:t>
            </w:r>
            <w:proofErr w:type="spellStart"/>
            <w:r w:rsidRPr="00E62A78">
              <w:rPr>
                <w:rFonts w:ascii="Times New Roman" w:hAnsi="Times New Roman"/>
                <w:kern w:val="0"/>
                <w:szCs w:val="21"/>
              </w:rPr>
              <w:t>elementinvolved</w:t>
            </w:r>
            <w:proofErr w:type="spellEnd"/>
            <w:r w:rsidRPr="00E62A78">
              <w:rPr>
                <w:rFonts w:ascii="Times New Roman" w:hAnsi="Times New Roman"/>
                <w:kern w:val="0"/>
                <w:szCs w:val="21"/>
              </w:rPr>
              <w:t xml:space="preserve"> in light responsiveness.</w:t>
            </w: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G-box</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CACGTC</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 xml:space="preserve">ubiquitous, </w:t>
            </w:r>
            <w:r w:rsidRPr="00E62A78">
              <w:rPr>
                <w:rFonts w:ascii="Times New Roman" w:hAnsi="Times New Roman"/>
                <w:i/>
                <w:iCs/>
                <w:kern w:val="0"/>
                <w:szCs w:val="21"/>
              </w:rPr>
              <w:t>cis</w:t>
            </w:r>
            <w:r w:rsidRPr="00E62A78">
              <w:rPr>
                <w:rFonts w:ascii="Times New Roman" w:hAnsi="Times New Roman"/>
                <w:kern w:val="0"/>
                <w:szCs w:val="21"/>
              </w:rPr>
              <w:t xml:space="preserve">-acting DNA </w:t>
            </w:r>
            <w:r w:rsidRPr="00E62A78">
              <w:rPr>
                <w:rFonts w:ascii="Times New Roman" w:hAnsi="Times New Roman"/>
                <w:kern w:val="0"/>
                <w:szCs w:val="21"/>
              </w:rPr>
              <w:br/>
              <w:t>regulatory element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G-box</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TAACACGTAG</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 xml:space="preserve">ubiquitous, </w:t>
            </w:r>
            <w:r w:rsidRPr="00E62A78">
              <w:rPr>
                <w:rFonts w:ascii="Times New Roman" w:hAnsi="Times New Roman"/>
                <w:i/>
                <w:iCs/>
                <w:kern w:val="0"/>
                <w:szCs w:val="21"/>
              </w:rPr>
              <w:t>cis</w:t>
            </w:r>
            <w:r w:rsidRPr="00E62A78">
              <w:rPr>
                <w:rFonts w:ascii="Times New Roman" w:hAnsi="Times New Roman"/>
                <w:kern w:val="0"/>
                <w:szCs w:val="21"/>
              </w:rPr>
              <w:t xml:space="preserve">-acting DNA </w:t>
            </w:r>
            <w:r w:rsidRPr="00E62A78">
              <w:rPr>
                <w:rFonts w:ascii="Times New Roman" w:hAnsi="Times New Roman"/>
                <w:kern w:val="0"/>
                <w:szCs w:val="21"/>
              </w:rPr>
              <w:br/>
              <w:t>regulatory element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GCN4_motif</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TGAGTCA</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Controlling seed-specific expression of the genes</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r w:rsidRPr="00E62A78">
              <w:rPr>
                <w:rFonts w:ascii="Times New Roman" w:hAnsi="Times New Roman"/>
                <w:kern w:val="0"/>
                <w:szCs w:val="21"/>
              </w:rPr>
              <w:lastRenderedPageBreak/>
              <w:t>3</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lastRenderedPageBreak/>
              <w:t>GT1-motif</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GGTTAA</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light responsive element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lastRenderedPageBreak/>
              <w:t>24</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HD-Zip 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CAAT(A/T)ATTG</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element involved in differentiation of the palisade mesophyll cells</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25</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I-box</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TGATAATGT</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Part of a light responsive element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26</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LAMP-element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CTTTATCA</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part of a light responsive element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27</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LTR</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CCGAAA</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i/>
                <w:iCs/>
                <w:kern w:val="0"/>
                <w:szCs w:val="21"/>
              </w:rPr>
              <w:t>cis</w:t>
            </w:r>
            <w:r w:rsidRPr="00E62A78">
              <w:rPr>
                <w:rFonts w:ascii="Times New Roman" w:hAnsi="Times New Roman"/>
                <w:kern w:val="0"/>
                <w:szCs w:val="21"/>
              </w:rPr>
              <w:t>-acting element involved in low-temperature responsiveness</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28</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MBSI</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aaaAaaC</w:t>
            </w:r>
            <w:proofErr w:type="spellEnd"/>
            <w:r w:rsidRPr="00E62A78">
              <w:rPr>
                <w:rFonts w:ascii="Times New Roman" w:hAnsi="Times New Roman"/>
                <w:kern w:val="0"/>
                <w:szCs w:val="21"/>
              </w:rPr>
              <w:t>(G/C)GTTA</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MYB binding site involved in flavonoid biosynthetic genes regulation</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29</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MYB</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CAACAG</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 xml:space="preserve">Function as transcriptional activators in ABA-inducible gene </w:t>
            </w:r>
            <w:r w:rsidRPr="00E62A78">
              <w:rPr>
                <w:rFonts w:ascii="Times New Roman" w:hAnsi="Times New Roman"/>
                <w:kern w:val="0"/>
                <w:szCs w:val="21"/>
              </w:rPr>
              <w:br/>
              <w:t>expression under drought stress</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MYB</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CAACTG</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i/>
                <w:iCs/>
                <w:kern w:val="0"/>
                <w:szCs w:val="21"/>
              </w:rPr>
              <w:t>Cis</w:t>
            </w:r>
            <w:r w:rsidRPr="00E62A78">
              <w:rPr>
                <w:rFonts w:ascii="Times New Roman" w:hAnsi="Times New Roman"/>
                <w:kern w:val="0"/>
                <w:szCs w:val="21"/>
              </w:rPr>
              <w:t>-acting element involved in drought responsiveness</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6</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MYB</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TAACTG</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 xml:space="preserve">Function as transcriptional activators in ABA-inducible gene </w:t>
            </w:r>
            <w:r w:rsidRPr="00E62A78">
              <w:rPr>
                <w:rFonts w:ascii="Times New Roman" w:hAnsi="Times New Roman"/>
                <w:kern w:val="0"/>
                <w:szCs w:val="21"/>
              </w:rPr>
              <w:br/>
              <w:t>expression under drought stress</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MYB-like sequence</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TAACCA</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Function as transcriptional activators in ABA-inducible gene expression under drought stress</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33</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MYC</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CAATTG</w:t>
            </w:r>
          </w:p>
        </w:tc>
        <w:tc>
          <w:tcPr>
            <w:tcW w:w="0" w:type="auto"/>
            <w:tcBorders>
              <w:top w:val="nil"/>
              <w:left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 xml:space="preserve">Drought and </w:t>
            </w:r>
            <w:proofErr w:type="spellStart"/>
            <w:r w:rsidRPr="00E62A78">
              <w:rPr>
                <w:rFonts w:ascii="Times New Roman" w:hAnsi="Times New Roman"/>
                <w:kern w:val="0"/>
                <w:szCs w:val="21"/>
              </w:rPr>
              <w:t>ABAresponses</w:t>
            </w:r>
            <w:proofErr w:type="spellEnd"/>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r>
      <w:tr w:rsidR="00AA41B5" w:rsidRPr="00E62A78" w:rsidTr="00746D3C">
        <w:trPr>
          <w:trHeight w:val="272"/>
        </w:trPr>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34</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MYC</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TCTCTTA</w:t>
            </w:r>
          </w:p>
        </w:tc>
        <w:tc>
          <w:tcPr>
            <w:tcW w:w="0" w:type="auto"/>
            <w:tcBorders>
              <w:top w:val="nil"/>
              <w:left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i/>
                <w:iCs/>
                <w:kern w:val="0"/>
                <w:szCs w:val="21"/>
              </w:rPr>
              <w:t>Cis</w:t>
            </w:r>
            <w:r w:rsidRPr="00E62A78">
              <w:rPr>
                <w:rFonts w:ascii="Times New Roman" w:hAnsi="Times New Roman"/>
                <w:kern w:val="0"/>
                <w:szCs w:val="21"/>
              </w:rPr>
              <w:t>-acting element involved in drought responsiveness</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r>
      <w:tr w:rsidR="00AA41B5" w:rsidRPr="00E62A78" w:rsidTr="00746D3C">
        <w:trPr>
          <w:trHeight w:val="272"/>
        </w:trPr>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35</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MYC</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CATTTG</w:t>
            </w:r>
          </w:p>
        </w:tc>
        <w:tc>
          <w:tcPr>
            <w:tcW w:w="0" w:type="auto"/>
            <w:tcBorders>
              <w:left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Drought and ABA responses</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4</w:t>
            </w:r>
          </w:p>
        </w:tc>
      </w:tr>
      <w:tr w:rsidR="00AA41B5" w:rsidRPr="00E62A78" w:rsidTr="00746D3C">
        <w:trPr>
          <w:trHeight w:val="272"/>
        </w:trPr>
        <w:tc>
          <w:tcPr>
            <w:tcW w:w="0" w:type="auto"/>
            <w:tcBorders>
              <w:left w:val="nil"/>
              <w:bottom w:val="single" w:sz="12" w:space="0" w:color="auto"/>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36</w:t>
            </w:r>
          </w:p>
        </w:tc>
        <w:tc>
          <w:tcPr>
            <w:tcW w:w="0" w:type="auto"/>
            <w:tcBorders>
              <w:left w:val="nil"/>
              <w:bottom w:val="single" w:sz="12" w:space="0" w:color="auto"/>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MYC</w:t>
            </w:r>
          </w:p>
        </w:tc>
        <w:tc>
          <w:tcPr>
            <w:tcW w:w="0" w:type="auto"/>
            <w:tcBorders>
              <w:left w:val="nil"/>
              <w:bottom w:val="single" w:sz="12" w:space="0" w:color="auto"/>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CATGTG</w:t>
            </w:r>
          </w:p>
        </w:tc>
        <w:tc>
          <w:tcPr>
            <w:tcW w:w="0" w:type="auto"/>
            <w:tcBorders>
              <w:left w:val="nil"/>
              <w:bottom w:val="single" w:sz="12" w:space="0" w:color="auto"/>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i/>
                <w:iCs/>
                <w:kern w:val="0"/>
                <w:szCs w:val="21"/>
              </w:rPr>
              <w:t>Cis</w:t>
            </w:r>
            <w:r w:rsidRPr="00E62A78">
              <w:rPr>
                <w:rFonts w:ascii="Times New Roman" w:hAnsi="Times New Roman"/>
                <w:kern w:val="0"/>
                <w:szCs w:val="21"/>
              </w:rPr>
              <w:t>-acting element involved in drought responsiveness</w:t>
            </w:r>
          </w:p>
        </w:tc>
        <w:tc>
          <w:tcPr>
            <w:tcW w:w="0" w:type="auto"/>
            <w:tcBorders>
              <w:left w:val="nil"/>
              <w:bottom w:val="single" w:sz="12" w:space="0" w:color="auto"/>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left w:val="nil"/>
              <w:bottom w:val="single" w:sz="12" w:space="0" w:color="auto"/>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left w:val="nil"/>
              <w:bottom w:val="single" w:sz="12" w:space="0" w:color="auto"/>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left w:val="nil"/>
              <w:bottom w:val="single" w:sz="12" w:space="0" w:color="auto"/>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r>
      <w:tr w:rsidR="00AA41B5" w:rsidRPr="00E62A78" w:rsidTr="00746D3C">
        <w:trPr>
          <w:trHeight w:val="272"/>
        </w:trPr>
        <w:tc>
          <w:tcPr>
            <w:tcW w:w="0" w:type="auto"/>
            <w:tcBorders>
              <w:top w:val="single" w:sz="12" w:space="0" w:color="auto"/>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37</w:t>
            </w:r>
          </w:p>
        </w:tc>
        <w:tc>
          <w:tcPr>
            <w:tcW w:w="0" w:type="auto"/>
            <w:tcBorders>
              <w:top w:val="single" w:sz="12" w:space="0" w:color="auto"/>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TATA-box</w:t>
            </w:r>
          </w:p>
        </w:tc>
        <w:tc>
          <w:tcPr>
            <w:tcW w:w="0" w:type="auto"/>
            <w:tcBorders>
              <w:top w:val="single" w:sz="12" w:space="0" w:color="auto"/>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TATATA</w:t>
            </w:r>
          </w:p>
        </w:tc>
        <w:tc>
          <w:tcPr>
            <w:tcW w:w="0" w:type="auto"/>
            <w:tcBorders>
              <w:top w:val="single" w:sz="12" w:space="0" w:color="auto"/>
              <w:left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Core promoter element around 30 of transcription start</w:t>
            </w:r>
          </w:p>
        </w:tc>
        <w:tc>
          <w:tcPr>
            <w:tcW w:w="0" w:type="auto"/>
            <w:tcBorders>
              <w:top w:val="single" w:sz="12" w:space="0" w:color="auto"/>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21</w:t>
            </w:r>
          </w:p>
        </w:tc>
        <w:tc>
          <w:tcPr>
            <w:tcW w:w="0" w:type="auto"/>
            <w:tcBorders>
              <w:top w:val="single" w:sz="12" w:space="0" w:color="auto"/>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71</w:t>
            </w:r>
          </w:p>
        </w:tc>
        <w:tc>
          <w:tcPr>
            <w:tcW w:w="0" w:type="auto"/>
            <w:tcBorders>
              <w:top w:val="single" w:sz="12" w:space="0" w:color="auto"/>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130</w:t>
            </w:r>
          </w:p>
        </w:tc>
        <w:tc>
          <w:tcPr>
            <w:tcW w:w="0" w:type="auto"/>
            <w:tcBorders>
              <w:top w:val="single" w:sz="12" w:space="0" w:color="auto"/>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62</w:t>
            </w:r>
          </w:p>
        </w:tc>
      </w:tr>
      <w:tr w:rsidR="00AA41B5" w:rsidRPr="00E62A78" w:rsidTr="00746D3C">
        <w:trPr>
          <w:trHeight w:val="272"/>
        </w:trPr>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38</w:t>
            </w: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TCA</w:t>
            </w: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TCATCTTCAT</w:t>
            </w:r>
          </w:p>
        </w:tc>
        <w:tc>
          <w:tcPr>
            <w:tcW w:w="0" w:type="auto"/>
            <w:tcBorders>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Salicylic acid responsive element</w:t>
            </w: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39</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TCA-element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TCAGAAGAGG</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Salicylic acid responsiveness</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40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TCCC-motif</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TCTCCCT</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Part of a light responsive element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41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TCT-motif</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TCTTAC</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Part of a light responsive element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42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TGACG-motif</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TGACG</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i/>
                <w:iCs/>
                <w:kern w:val="0"/>
                <w:szCs w:val="21"/>
              </w:rPr>
              <w:t>Cis</w:t>
            </w:r>
            <w:r w:rsidRPr="00E62A78">
              <w:rPr>
                <w:rFonts w:ascii="Times New Roman" w:hAnsi="Times New Roman"/>
                <w:kern w:val="0"/>
                <w:szCs w:val="21"/>
              </w:rPr>
              <w:t xml:space="preserve">-acting regulatory element involved in the </w:t>
            </w:r>
            <w:proofErr w:type="spellStart"/>
            <w:r w:rsidRPr="00E62A78">
              <w:rPr>
                <w:rFonts w:ascii="Times New Roman" w:hAnsi="Times New Roman"/>
                <w:kern w:val="0"/>
                <w:szCs w:val="21"/>
              </w:rPr>
              <w:t>MeJA</w:t>
            </w:r>
            <w:proofErr w:type="spellEnd"/>
            <w:r w:rsidRPr="00E62A78">
              <w:rPr>
                <w:rFonts w:ascii="Times New Roman" w:hAnsi="Times New Roman"/>
                <w:kern w:val="0"/>
                <w:szCs w:val="21"/>
              </w:rPr>
              <w:t>-responsiveness</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4</w:t>
            </w:r>
          </w:p>
        </w:tc>
      </w:tr>
      <w:tr w:rsidR="00AA41B5" w:rsidRPr="00E62A78" w:rsidTr="00746D3C">
        <w:trPr>
          <w:trHeight w:val="272"/>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43</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 box</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TTGACC</w:t>
            </w:r>
          </w:p>
        </w:tc>
        <w:tc>
          <w:tcPr>
            <w:tcW w:w="0" w:type="auto"/>
            <w:tcBorders>
              <w:top w:val="nil"/>
              <w:left w:val="nil"/>
              <w:bottom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Binding site for WRKY transcription factor</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r>
      <w:tr w:rsidR="00AA41B5" w:rsidRPr="00E62A78" w:rsidTr="00746D3C">
        <w:trPr>
          <w:trHeight w:val="272"/>
        </w:trPr>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44</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WRE3</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CCACCT</w:t>
            </w:r>
          </w:p>
        </w:tc>
        <w:tc>
          <w:tcPr>
            <w:tcW w:w="0" w:type="auto"/>
            <w:tcBorders>
              <w:top w:val="nil"/>
              <w:left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A wound-responsive element</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2</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r>
      <w:tr w:rsidR="00AA41B5" w:rsidRPr="00E62A78" w:rsidTr="00746D3C">
        <w:trPr>
          <w:trHeight w:val="272"/>
        </w:trPr>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45</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WUN-motif</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TAATTACTC</w:t>
            </w:r>
          </w:p>
        </w:tc>
        <w:tc>
          <w:tcPr>
            <w:tcW w:w="0" w:type="auto"/>
            <w:tcBorders>
              <w:top w:val="nil"/>
              <w:left w:val="nil"/>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A wound-responsive element</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r>
      <w:tr w:rsidR="00AA41B5" w:rsidRPr="00E62A78" w:rsidTr="00746D3C">
        <w:trPr>
          <w:trHeight w:val="272"/>
        </w:trPr>
        <w:tc>
          <w:tcPr>
            <w:tcW w:w="0" w:type="auto"/>
            <w:tcBorders>
              <w:top w:val="nil"/>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46</w:t>
            </w:r>
          </w:p>
        </w:tc>
        <w:tc>
          <w:tcPr>
            <w:tcW w:w="0" w:type="auto"/>
            <w:tcBorders>
              <w:top w:val="nil"/>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WUN-motif</w:t>
            </w:r>
          </w:p>
        </w:tc>
        <w:tc>
          <w:tcPr>
            <w:tcW w:w="0" w:type="auto"/>
            <w:tcBorders>
              <w:top w:val="nil"/>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TTATTACAT</w:t>
            </w:r>
          </w:p>
        </w:tc>
        <w:tc>
          <w:tcPr>
            <w:tcW w:w="0" w:type="auto"/>
            <w:tcBorders>
              <w:top w:val="nil"/>
              <w:left w:val="nil"/>
              <w:bottom w:val="single" w:sz="12" w:space="0" w:color="000000"/>
              <w:right w:val="nil"/>
            </w:tcBorders>
            <w:noWrap/>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Wound-responsive element</w:t>
            </w:r>
          </w:p>
        </w:tc>
        <w:tc>
          <w:tcPr>
            <w:tcW w:w="0" w:type="auto"/>
            <w:tcBorders>
              <w:top w:val="nil"/>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0</w:t>
            </w:r>
          </w:p>
        </w:tc>
        <w:tc>
          <w:tcPr>
            <w:tcW w:w="0" w:type="auto"/>
            <w:tcBorders>
              <w:top w:val="nil"/>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1</w:t>
            </w:r>
          </w:p>
        </w:tc>
      </w:tr>
    </w:tbl>
    <w:p w:rsidR="00AA41B5" w:rsidRPr="00E62A78" w:rsidRDefault="00AA41B5" w:rsidP="00AA41B5">
      <w:pPr>
        <w:widowControl/>
        <w:spacing w:line="360" w:lineRule="auto"/>
        <w:rPr>
          <w:rFonts w:ascii="Times New Roman" w:hAnsi="Times New Roman" w:hint="eastAsia"/>
          <w:b/>
          <w:bCs/>
          <w:kern w:val="0"/>
          <w:sz w:val="24"/>
        </w:rPr>
      </w:pPr>
    </w:p>
    <w:p w:rsidR="00AA41B5" w:rsidRPr="00E62A78" w:rsidRDefault="00AA41B5" w:rsidP="00AA41B5">
      <w:pPr>
        <w:widowControl/>
        <w:spacing w:line="360" w:lineRule="auto"/>
        <w:rPr>
          <w:rFonts w:ascii="Times New Roman" w:hAnsi="Times New Roman"/>
          <w:b/>
          <w:bCs/>
          <w:kern w:val="0"/>
          <w:sz w:val="24"/>
        </w:rPr>
      </w:pPr>
      <w:r w:rsidRPr="00E62A78">
        <w:rPr>
          <w:rFonts w:ascii="Times New Roman" w:hAnsi="Times New Roman"/>
          <w:b/>
          <w:bCs/>
          <w:kern w:val="0"/>
          <w:sz w:val="24"/>
        </w:rPr>
        <w:lastRenderedPageBreak/>
        <w:t xml:space="preserve">Table S4. </w:t>
      </w:r>
      <w:proofErr w:type="gramStart"/>
      <w:r w:rsidRPr="00E62A78">
        <w:rPr>
          <w:rFonts w:ascii="Times New Roman" w:hAnsi="Times New Roman"/>
          <w:b/>
          <w:bCs/>
          <w:i/>
          <w:iCs/>
          <w:kern w:val="0"/>
          <w:sz w:val="24"/>
        </w:rPr>
        <w:t>Cis</w:t>
      </w:r>
      <w:r w:rsidRPr="00E62A78">
        <w:rPr>
          <w:rFonts w:ascii="Times New Roman" w:hAnsi="Times New Roman"/>
          <w:b/>
          <w:bCs/>
          <w:kern w:val="0"/>
          <w:sz w:val="24"/>
        </w:rPr>
        <w:t>-</w:t>
      </w:r>
      <w:r w:rsidRPr="00E62A78">
        <w:t xml:space="preserve"> </w:t>
      </w:r>
      <w:r w:rsidRPr="00E62A78">
        <w:rPr>
          <w:rFonts w:ascii="Times New Roman" w:hAnsi="Times New Roman"/>
          <w:b/>
          <w:bCs/>
          <w:kern w:val="0"/>
          <w:sz w:val="24"/>
        </w:rPr>
        <w:t xml:space="preserve">regulatory elements analysis of 2.5-kb upstream promoter region of four </w:t>
      </w:r>
      <w:r w:rsidRPr="00E62A78">
        <w:rPr>
          <w:rFonts w:ascii="Times New Roman" w:hAnsi="Times New Roman"/>
          <w:b/>
          <w:bCs/>
          <w:i/>
          <w:iCs/>
          <w:kern w:val="0"/>
          <w:sz w:val="24"/>
        </w:rPr>
        <w:t>NlFT1s</w:t>
      </w:r>
      <w:r w:rsidRPr="00E62A78">
        <w:rPr>
          <w:rFonts w:ascii="Times New Roman" w:hAnsi="Times New Roman"/>
          <w:b/>
          <w:bCs/>
          <w:kern w:val="0"/>
          <w:sz w:val="24"/>
        </w:rPr>
        <w:t xml:space="preserve"> predicted by MAST and </w:t>
      </w:r>
      <w:proofErr w:type="spellStart"/>
      <w:r w:rsidRPr="00E62A78">
        <w:rPr>
          <w:rFonts w:ascii="Times New Roman" w:hAnsi="Times New Roman"/>
          <w:b/>
          <w:bCs/>
          <w:kern w:val="0"/>
          <w:sz w:val="24"/>
        </w:rPr>
        <w:t>PlantCARE</w:t>
      </w:r>
      <w:proofErr w:type="spellEnd"/>
      <w:r w:rsidRPr="00E62A78">
        <w:rPr>
          <w:rFonts w:ascii="Times New Roman" w:hAnsi="Times New Roman"/>
          <w:b/>
          <w:bCs/>
          <w:kern w:val="0"/>
          <w:sz w:val="24"/>
        </w:rPr>
        <w:t>.</w:t>
      </w:r>
      <w:proofErr w:type="gramEnd"/>
      <w:r w:rsidRPr="00E62A78">
        <w:rPr>
          <w:rFonts w:ascii="Times New Roman" w:hAnsi="Times New Roman"/>
          <w:b/>
          <w:bCs/>
          <w:kern w:val="0"/>
          <w:sz w:val="24"/>
        </w:rPr>
        <w:t xml:space="preserve"> </w:t>
      </w:r>
    </w:p>
    <w:tbl>
      <w:tblPr>
        <w:tblW w:w="0" w:type="auto"/>
        <w:tblLook w:val="0000" w:firstRow="0" w:lastRow="0" w:firstColumn="0" w:lastColumn="0" w:noHBand="0" w:noVBand="0"/>
      </w:tblPr>
      <w:tblGrid>
        <w:gridCol w:w="391"/>
        <w:gridCol w:w="1305"/>
        <w:gridCol w:w="1407"/>
        <w:gridCol w:w="3452"/>
        <w:gridCol w:w="757"/>
        <w:gridCol w:w="757"/>
        <w:gridCol w:w="750"/>
        <w:gridCol w:w="757"/>
      </w:tblGrid>
      <w:tr w:rsidR="00AA41B5" w:rsidRPr="00E62A78" w:rsidTr="00746D3C">
        <w:trPr>
          <w:trHeight w:val="284"/>
        </w:trPr>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spacing w:line="360" w:lineRule="auto"/>
              <w:ind w:firstLine="361"/>
              <w:jc w:val="center"/>
              <w:rPr>
                <w:rFonts w:ascii="Times New Roman" w:hAnsi="Times New Roman"/>
                <w:b/>
                <w:bCs/>
                <w:kern w:val="0"/>
                <w:sz w:val="18"/>
                <w:szCs w:val="18"/>
              </w:rPr>
            </w:pPr>
            <w:r w:rsidRPr="00E62A78">
              <w:rPr>
                <w:rFonts w:ascii="Times New Roman" w:hAnsi="Times New Roman"/>
                <w:b/>
                <w:bCs/>
                <w:kern w:val="0"/>
                <w:sz w:val="18"/>
                <w:szCs w:val="18"/>
              </w:rPr>
              <w:t>No.</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spacing w:line="360" w:lineRule="auto"/>
              <w:ind w:firstLine="361"/>
              <w:jc w:val="center"/>
              <w:rPr>
                <w:rFonts w:ascii="Times New Roman" w:hAnsi="Times New Roman"/>
                <w:b/>
                <w:bCs/>
                <w:kern w:val="0"/>
                <w:sz w:val="18"/>
                <w:szCs w:val="18"/>
              </w:rPr>
            </w:pPr>
            <w:r w:rsidRPr="00E62A78">
              <w:rPr>
                <w:rFonts w:ascii="Times New Roman" w:hAnsi="Times New Roman"/>
                <w:b/>
                <w:bCs/>
                <w:kern w:val="0"/>
                <w:sz w:val="18"/>
                <w:szCs w:val="18"/>
              </w:rPr>
              <w:t>Name of the elements</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spacing w:line="360" w:lineRule="auto"/>
              <w:ind w:firstLine="361"/>
              <w:jc w:val="center"/>
              <w:rPr>
                <w:rFonts w:ascii="Times New Roman" w:hAnsi="Times New Roman"/>
                <w:b/>
                <w:bCs/>
                <w:kern w:val="0"/>
                <w:sz w:val="18"/>
                <w:szCs w:val="18"/>
              </w:rPr>
            </w:pPr>
            <w:r w:rsidRPr="00E62A78">
              <w:rPr>
                <w:rFonts w:ascii="Times New Roman" w:hAnsi="Times New Roman"/>
                <w:b/>
                <w:bCs/>
                <w:kern w:val="0"/>
                <w:sz w:val="18"/>
                <w:szCs w:val="18"/>
              </w:rPr>
              <w:t>Core Sequences</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spacing w:line="360" w:lineRule="auto"/>
              <w:ind w:firstLine="361"/>
              <w:jc w:val="center"/>
              <w:rPr>
                <w:rFonts w:ascii="Times New Roman" w:hAnsi="Times New Roman"/>
                <w:b/>
                <w:bCs/>
                <w:kern w:val="0"/>
                <w:sz w:val="18"/>
                <w:szCs w:val="18"/>
              </w:rPr>
            </w:pPr>
            <w:r w:rsidRPr="00E62A78">
              <w:rPr>
                <w:rFonts w:ascii="Times New Roman" w:hAnsi="Times New Roman"/>
                <w:b/>
                <w:bCs/>
                <w:kern w:val="0"/>
                <w:sz w:val="18"/>
                <w:szCs w:val="18"/>
              </w:rPr>
              <w:t>Functional description</w:t>
            </w:r>
            <w:r w:rsidRPr="00E62A78">
              <w:rPr>
                <w:rFonts w:ascii="Times New Roman" w:hAnsi="Times New Roman"/>
                <w:b/>
                <w:bCs/>
                <w:kern w:val="0"/>
                <w:sz w:val="18"/>
                <w:szCs w:val="18"/>
                <w:vertAlign w:val="superscript"/>
              </w:rPr>
              <w:t xml:space="preserve"> </w:t>
            </w:r>
            <w:r w:rsidRPr="00E62A78">
              <w:rPr>
                <w:rFonts w:ascii="Times New Roman" w:hAnsi="Times New Roman"/>
                <w:b/>
                <w:bCs/>
                <w:kern w:val="0"/>
                <w:szCs w:val="21"/>
                <w:vertAlign w:val="superscript"/>
              </w:rPr>
              <w:t>(Xu et al. 2011; Yin et al. 2016)</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spacing w:line="360" w:lineRule="auto"/>
              <w:ind w:firstLine="361"/>
              <w:jc w:val="center"/>
              <w:rPr>
                <w:rFonts w:ascii="Times New Roman" w:hAnsi="Times New Roman"/>
                <w:b/>
                <w:bCs/>
                <w:i/>
                <w:iCs/>
                <w:kern w:val="0"/>
                <w:sz w:val="18"/>
                <w:szCs w:val="18"/>
              </w:rPr>
            </w:pPr>
            <w:r w:rsidRPr="00E62A78">
              <w:rPr>
                <w:rFonts w:ascii="Times New Roman" w:hAnsi="Times New Roman"/>
                <w:b/>
                <w:bCs/>
                <w:i/>
                <w:iCs/>
                <w:kern w:val="0"/>
                <w:sz w:val="18"/>
                <w:szCs w:val="18"/>
              </w:rPr>
              <w:t>NlFT1-a</w:t>
            </w:r>
            <w:r w:rsidRPr="00E62A78">
              <w:rPr>
                <w:rFonts w:ascii="Times New Roman" w:hAnsi="Times New Roman"/>
                <w:b/>
                <w:bCs/>
                <w:i/>
                <w:iCs/>
                <w:kern w:val="0"/>
                <w:sz w:val="18"/>
                <w:szCs w:val="18"/>
                <w:vertAlign w:val="subscript"/>
              </w:rPr>
              <w:t>pro</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spacing w:line="360" w:lineRule="auto"/>
              <w:ind w:firstLine="361"/>
              <w:jc w:val="center"/>
              <w:rPr>
                <w:rFonts w:ascii="Times New Roman" w:hAnsi="Times New Roman"/>
                <w:b/>
                <w:bCs/>
                <w:i/>
                <w:iCs/>
                <w:kern w:val="0"/>
                <w:sz w:val="18"/>
                <w:szCs w:val="18"/>
              </w:rPr>
            </w:pPr>
            <w:r w:rsidRPr="00E62A78">
              <w:rPr>
                <w:rFonts w:ascii="Times New Roman" w:hAnsi="Times New Roman"/>
                <w:b/>
                <w:bCs/>
                <w:i/>
                <w:iCs/>
                <w:kern w:val="0"/>
                <w:sz w:val="18"/>
                <w:szCs w:val="18"/>
              </w:rPr>
              <w:t>NlFT1-b</w:t>
            </w:r>
            <w:r w:rsidRPr="00E62A78">
              <w:rPr>
                <w:rFonts w:ascii="Times New Roman" w:hAnsi="Times New Roman"/>
                <w:b/>
                <w:bCs/>
                <w:i/>
                <w:iCs/>
                <w:kern w:val="0"/>
                <w:sz w:val="18"/>
                <w:szCs w:val="18"/>
                <w:vertAlign w:val="subscript"/>
              </w:rPr>
              <w:t>pro</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spacing w:line="360" w:lineRule="auto"/>
              <w:ind w:firstLine="361"/>
              <w:jc w:val="center"/>
              <w:rPr>
                <w:rFonts w:ascii="Times New Roman" w:hAnsi="Times New Roman"/>
                <w:b/>
                <w:bCs/>
                <w:i/>
                <w:iCs/>
                <w:kern w:val="0"/>
                <w:sz w:val="18"/>
                <w:szCs w:val="18"/>
              </w:rPr>
            </w:pPr>
            <w:r w:rsidRPr="00E62A78">
              <w:rPr>
                <w:rFonts w:ascii="Times New Roman" w:hAnsi="Times New Roman"/>
                <w:b/>
                <w:bCs/>
                <w:i/>
                <w:iCs/>
                <w:kern w:val="0"/>
                <w:sz w:val="18"/>
                <w:szCs w:val="18"/>
              </w:rPr>
              <w:t>NlFT1-c</w:t>
            </w:r>
            <w:r w:rsidRPr="00E62A78">
              <w:rPr>
                <w:rFonts w:ascii="Times New Roman" w:hAnsi="Times New Roman"/>
                <w:b/>
                <w:bCs/>
                <w:i/>
                <w:iCs/>
                <w:kern w:val="0"/>
                <w:sz w:val="18"/>
                <w:szCs w:val="18"/>
                <w:vertAlign w:val="subscript"/>
              </w:rPr>
              <w:t>pro</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spacing w:line="360" w:lineRule="auto"/>
              <w:ind w:firstLine="361"/>
              <w:jc w:val="center"/>
              <w:rPr>
                <w:rFonts w:ascii="Times New Roman" w:hAnsi="Times New Roman"/>
                <w:b/>
                <w:bCs/>
                <w:i/>
                <w:iCs/>
                <w:kern w:val="0"/>
                <w:sz w:val="18"/>
                <w:szCs w:val="18"/>
              </w:rPr>
            </w:pPr>
            <w:r w:rsidRPr="00E62A78">
              <w:rPr>
                <w:rFonts w:ascii="Times New Roman" w:hAnsi="Times New Roman"/>
                <w:b/>
                <w:bCs/>
                <w:i/>
                <w:iCs/>
                <w:kern w:val="0"/>
                <w:sz w:val="18"/>
                <w:szCs w:val="18"/>
              </w:rPr>
              <w:t>NlFT1-d</w:t>
            </w:r>
            <w:r w:rsidRPr="00E62A78">
              <w:rPr>
                <w:rFonts w:ascii="Times New Roman" w:hAnsi="Times New Roman"/>
                <w:b/>
                <w:bCs/>
                <w:i/>
                <w:iCs/>
                <w:kern w:val="0"/>
                <w:sz w:val="18"/>
                <w:szCs w:val="18"/>
                <w:vertAlign w:val="subscript"/>
              </w:rPr>
              <w:t>pro</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AP-1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TGAGTTAG</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Stress response element</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TATA-box</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TATATAAA</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Core promoter element around 30 of transcription start</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133</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106</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126</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141</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3</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Box 4</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ATTAAT</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Part of a conserved DNA module involved in light responsiveness</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6</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5</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6</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7</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4</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CAAT-box</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CAAT</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 xml:space="preserve">Common </w:t>
            </w:r>
            <w:r w:rsidRPr="00E62A78">
              <w:rPr>
                <w:rFonts w:ascii="Times New Roman" w:hAnsi="Times New Roman"/>
                <w:i/>
                <w:iCs/>
                <w:kern w:val="0"/>
                <w:sz w:val="18"/>
                <w:szCs w:val="18"/>
              </w:rPr>
              <w:t>cis</w:t>
            </w:r>
            <w:r w:rsidRPr="00E62A78">
              <w:rPr>
                <w:rFonts w:ascii="Times New Roman" w:hAnsi="Times New Roman"/>
                <w:kern w:val="0"/>
                <w:sz w:val="18"/>
                <w:szCs w:val="18"/>
              </w:rPr>
              <w:t>-acting element in promoter and enhancer regions</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61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48</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51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51</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5</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CGTCA-motif</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CGTCA</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i/>
                <w:iCs/>
                <w:kern w:val="0"/>
                <w:sz w:val="18"/>
                <w:szCs w:val="18"/>
              </w:rPr>
              <w:t>Cis</w:t>
            </w:r>
            <w:r w:rsidRPr="00E62A78">
              <w:rPr>
                <w:rFonts w:ascii="Times New Roman" w:hAnsi="Times New Roman"/>
                <w:kern w:val="0"/>
                <w:sz w:val="18"/>
                <w:szCs w:val="18"/>
              </w:rPr>
              <w:t xml:space="preserve">-acting regulatory element involved in the </w:t>
            </w:r>
            <w:proofErr w:type="spellStart"/>
            <w:r w:rsidRPr="00E62A78">
              <w:rPr>
                <w:rFonts w:ascii="Times New Roman" w:hAnsi="Times New Roman"/>
                <w:kern w:val="0"/>
                <w:sz w:val="18"/>
                <w:szCs w:val="18"/>
              </w:rPr>
              <w:t>MeJA</w:t>
            </w:r>
            <w:proofErr w:type="spellEnd"/>
            <w:r w:rsidRPr="00E62A78">
              <w:rPr>
                <w:rFonts w:ascii="Times New Roman" w:hAnsi="Times New Roman"/>
                <w:kern w:val="0"/>
                <w:sz w:val="18"/>
                <w:szCs w:val="18"/>
              </w:rPr>
              <w:t>-responsiveness</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6</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chs-CMA2a</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TCACTTGA</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Part of a light responsive element</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7</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ERE</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ATTTTAAA</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Ethylene-responsive element</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8</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Gap-box</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CAAATGAA(A/G)A</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Part of a light responsive element</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9</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GT1-motif</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GGTTAAT</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Light responsive element</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10</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LAMP-element</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CTTTATCA</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Part of a light responsive element</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MBSI</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proofErr w:type="spellStart"/>
            <w:r w:rsidRPr="00E62A78">
              <w:rPr>
                <w:rFonts w:ascii="Times New Roman" w:hAnsi="Times New Roman"/>
                <w:kern w:val="0"/>
                <w:sz w:val="18"/>
                <w:szCs w:val="18"/>
              </w:rPr>
              <w:t>aaaAaaC</w:t>
            </w:r>
            <w:proofErr w:type="spellEnd"/>
            <w:r w:rsidRPr="00E62A78">
              <w:rPr>
                <w:rFonts w:ascii="Times New Roman" w:hAnsi="Times New Roman"/>
                <w:kern w:val="0"/>
                <w:sz w:val="18"/>
                <w:szCs w:val="18"/>
              </w:rPr>
              <w:t>(G/C)GTTA</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MYB binding site</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12</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MYBR</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CAACCA</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 xml:space="preserve">Function as transcriptional activators in ABA-inducible gene </w:t>
            </w:r>
            <w:r w:rsidRPr="00E62A78">
              <w:rPr>
                <w:rFonts w:ascii="Times New Roman" w:hAnsi="Times New Roman"/>
                <w:kern w:val="0"/>
                <w:sz w:val="18"/>
                <w:szCs w:val="18"/>
              </w:rPr>
              <w:br/>
              <w:t>expression under drought stress</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13</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MYBR</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TAACTG</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 xml:space="preserve">Function as transcriptional activators in ABA-inducible gene </w:t>
            </w:r>
            <w:r w:rsidRPr="00E62A78">
              <w:rPr>
                <w:rFonts w:ascii="Times New Roman" w:hAnsi="Times New Roman"/>
                <w:kern w:val="0"/>
                <w:sz w:val="18"/>
                <w:szCs w:val="18"/>
              </w:rPr>
              <w:br/>
              <w:t>expression under drought stress</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3</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14</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MYC</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CATTTG</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Drought and ABA responses</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r w:rsidR="00AA41B5" w:rsidRPr="00E62A78" w:rsidTr="00746D3C">
        <w:trPr>
          <w:trHeight w:val="284"/>
        </w:trPr>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15</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MYC</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TCTCTTA</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i/>
                <w:iCs/>
                <w:kern w:val="0"/>
                <w:sz w:val="18"/>
                <w:szCs w:val="18"/>
              </w:rPr>
              <w:t>Cis</w:t>
            </w:r>
            <w:r w:rsidRPr="00E62A78">
              <w:rPr>
                <w:rFonts w:ascii="Times New Roman" w:hAnsi="Times New Roman"/>
                <w:kern w:val="0"/>
                <w:sz w:val="18"/>
                <w:szCs w:val="18"/>
              </w:rPr>
              <w:t>-acting element involved in drought responsiveness</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r w:rsidR="00AA41B5" w:rsidRPr="00E62A78" w:rsidTr="00746D3C">
        <w:trPr>
          <w:trHeight w:val="284"/>
        </w:trPr>
        <w:tc>
          <w:tcPr>
            <w:tcW w:w="0" w:type="auto"/>
            <w:tcBorders>
              <w:top w:val="nil"/>
              <w:left w:val="nil"/>
              <w:bottom w:val="single" w:sz="4" w:space="0" w:color="auto"/>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16</w:t>
            </w:r>
          </w:p>
        </w:tc>
        <w:tc>
          <w:tcPr>
            <w:tcW w:w="0" w:type="auto"/>
            <w:tcBorders>
              <w:top w:val="nil"/>
              <w:left w:val="nil"/>
              <w:bottom w:val="single" w:sz="4" w:space="0" w:color="auto"/>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MYC</w:t>
            </w:r>
          </w:p>
        </w:tc>
        <w:tc>
          <w:tcPr>
            <w:tcW w:w="0" w:type="auto"/>
            <w:tcBorders>
              <w:top w:val="nil"/>
              <w:left w:val="nil"/>
              <w:bottom w:val="single" w:sz="4" w:space="0" w:color="auto"/>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CATGTG</w:t>
            </w:r>
          </w:p>
        </w:tc>
        <w:tc>
          <w:tcPr>
            <w:tcW w:w="0" w:type="auto"/>
            <w:tcBorders>
              <w:top w:val="nil"/>
              <w:left w:val="nil"/>
              <w:bottom w:val="single" w:sz="4" w:space="0" w:color="auto"/>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i/>
                <w:iCs/>
                <w:kern w:val="0"/>
                <w:sz w:val="18"/>
                <w:szCs w:val="18"/>
              </w:rPr>
              <w:t>Cis</w:t>
            </w:r>
            <w:r w:rsidRPr="00E62A78">
              <w:rPr>
                <w:rFonts w:ascii="Times New Roman" w:hAnsi="Times New Roman"/>
                <w:kern w:val="0"/>
                <w:sz w:val="18"/>
                <w:szCs w:val="18"/>
              </w:rPr>
              <w:t>-acting element involved in drought responsiveness</w:t>
            </w:r>
          </w:p>
        </w:tc>
        <w:tc>
          <w:tcPr>
            <w:tcW w:w="0" w:type="auto"/>
            <w:tcBorders>
              <w:top w:val="nil"/>
              <w:left w:val="nil"/>
              <w:bottom w:val="single" w:sz="4" w:space="0" w:color="auto"/>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w:t>
            </w:r>
          </w:p>
        </w:tc>
        <w:tc>
          <w:tcPr>
            <w:tcW w:w="0" w:type="auto"/>
            <w:tcBorders>
              <w:top w:val="nil"/>
              <w:left w:val="nil"/>
              <w:bottom w:val="single" w:sz="4" w:space="0" w:color="auto"/>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single" w:sz="4" w:space="0" w:color="auto"/>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single" w:sz="4" w:space="0" w:color="auto"/>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r w:rsidR="00AA41B5" w:rsidRPr="00E62A78" w:rsidTr="00746D3C">
        <w:trPr>
          <w:trHeight w:val="284"/>
        </w:trPr>
        <w:tc>
          <w:tcPr>
            <w:tcW w:w="0" w:type="auto"/>
            <w:tcBorders>
              <w:top w:val="single" w:sz="4" w:space="0" w:color="auto"/>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r w:rsidRPr="00E62A78">
              <w:rPr>
                <w:rFonts w:ascii="Times New Roman" w:hAnsi="Times New Roman"/>
                <w:kern w:val="0"/>
                <w:sz w:val="18"/>
                <w:szCs w:val="18"/>
              </w:rPr>
              <w:lastRenderedPageBreak/>
              <w:t>7</w:t>
            </w:r>
          </w:p>
        </w:tc>
        <w:tc>
          <w:tcPr>
            <w:tcW w:w="0" w:type="auto"/>
            <w:tcBorders>
              <w:top w:val="single" w:sz="4" w:space="0" w:color="auto"/>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lastRenderedPageBreak/>
              <w:t>MYC</w:t>
            </w:r>
          </w:p>
        </w:tc>
        <w:tc>
          <w:tcPr>
            <w:tcW w:w="0" w:type="auto"/>
            <w:tcBorders>
              <w:top w:val="single" w:sz="4" w:space="0" w:color="auto"/>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CAATTG</w:t>
            </w:r>
          </w:p>
        </w:tc>
        <w:tc>
          <w:tcPr>
            <w:tcW w:w="0" w:type="auto"/>
            <w:tcBorders>
              <w:top w:val="single" w:sz="4" w:space="0" w:color="auto"/>
              <w:left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i/>
                <w:iCs/>
                <w:kern w:val="0"/>
                <w:sz w:val="18"/>
                <w:szCs w:val="18"/>
              </w:rPr>
              <w:t>Cis</w:t>
            </w:r>
            <w:r w:rsidRPr="00E62A78">
              <w:rPr>
                <w:rFonts w:ascii="Times New Roman" w:hAnsi="Times New Roman"/>
                <w:kern w:val="0"/>
                <w:sz w:val="18"/>
                <w:szCs w:val="18"/>
              </w:rPr>
              <w:t xml:space="preserve">-acting element involved in drought </w:t>
            </w:r>
            <w:r w:rsidRPr="00E62A78">
              <w:rPr>
                <w:rFonts w:ascii="Times New Roman" w:hAnsi="Times New Roman"/>
                <w:kern w:val="0"/>
                <w:sz w:val="18"/>
                <w:szCs w:val="18"/>
              </w:rPr>
              <w:lastRenderedPageBreak/>
              <w:t>responsiveness</w:t>
            </w:r>
          </w:p>
        </w:tc>
        <w:tc>
          <w:tcPr>
            <w:tcW w:w="0" w:type="auto"/>
            <w:tcBorders>
              <w:top w:val="single" w:sz="4" w:space="0" w:color="auto"/>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lastRenderedPageBreak/>
              <w:t>1</w:t>
            </w:r>
          </w:p>
        </w:tc>
        <w:tc>
          <w:tcPr>
            <w:tcW w:w="0" w:type="auto"/>
            <w:tcBorders>
              <w:top w:val="single" w:sz="4" w:space="0" w:color="auto"/>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single" w:sz="4" w:space="0" w:color="auto"/>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single" w:sz="4" w:space="0" w:color="auto"/>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r w:rsidR="00AA41B5" w:rsidRPr="00E62A78" w:rsidTr="00746D3C">
        <w:trPr>
          <w:trHeight w:val="284"/>
        </w:trPr>
        <w:tc>
          <w:tcPr>
            <w:tcW w:w="0" w:type="auto"/>
            <w:tcBorders>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lastRenderedPageBreak/>
              <w:t>18</w:t>
            </w:r>
          </w:p>
        </w:tc>
        <w:tc>
          <w:tcPr>
            <w:tcW w:w="0" w:type="auto"/>
            <w:tcBorders>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TCT-motif</w:t>
            </w:r>
          </w:p>
        </w:tc>
        <w:tc>
          <w:tcPr>
            <w:tcW w:w="0" w:type="auto"/>
            <w:tcBorders>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TCTTAC</w:t>
            </w:r>
          </w:p>
        </w:tc>
        <w:tc>
          <w:tcPr>
            <w:tcW w:w="0" w:type="auto"/>
            <w:tcBorders>
              <w:left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Part of a light responsive element</w:t>
            </w:r>
          </w:p>
        </w:tc>
        <w:tc>
          <w:tcPr>
            <w:tcW w:w="0" w:type="auto"/>
            <w:tcBorders>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r w:rsidR="00AA41B5" w:rsidRPr="00E62A78" w:rsidTr="00746D3C">
        <w:trPr>
          <w:trHeight w:val="284"/>
        </w:trPr>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19</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TGACG-motif</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TGACG</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i/>
                <w:iCs/>
                <w:kern w:val="0"/>
                <w:sz w:val="18"/>
                <w:szCs w:val="18"/>
              </w:rPr>
              <w:t>Cis</w:t>
            </w:r>
            <w:r w:rsidRPr="00E62A78">
              <w:rPr>
                <w:rFonts w:ascii="Times New Roman" w:hAnsi="Times New Roman"/>
                <w:kern w:val="0"/>
                <w:sz w:val="18"/>
                <w:szCs w:val="18"/>
              </w:rPr>
              <w:t xml:space="preserve">-acting regulatory element involved in the </w:t>
            </w:r>
            <w:proofErr w:type="spellStart"/>
            <w:r w:rsidRPr="00E62A78">
              <w:rPr>
                <w:rFonts w:ascii="Times New Roman" w:hAnsi="Times New Roman"/>
                <w:kern w:val="0"/>
                <w:sz w:val="18"/>
                <w:szCs w:val="18"/>
              </w:rPr>
              <w:t>MeJA</w:t>
            </w:r>
            <w:proofErr w:type="spellEnd"/>
            <w:r w:rsidRPr="00E62A78">
              <w:rPr>
                <w:rFonts w:ascii="Times New Roman" w:hAnsi="Times New Roman"/>
                <w:kern w:val="0"/>
                <w:sz w:val="18"/>
                <w:szCs w:val="18"/>
              </w:rPr>
              <w:t>-responsiveness</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4</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4</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w:t>
            </w:r>
          </w:p>
        </w:tc>
      </w:tr>
      <w:tr w:rsidR="00AA41B5" w:rsidRPr="00E62A78" w:rsidTr="00746D3C">
        <w:trPr>
          <w:trHeight w:val="284"/>
        </w:trPr>
        <w:tc>
          <w:tcPr>
            <w:tcW w:w="0" w:type="auto"/>
            <w:tcBorders>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20</w:t>
            </w:r>
          </w:p>
        </w:tc>
        <w:tc>
          <w:tcPr>
            <w:tcW w:w="0" w:type="auto"/>
            <w:tcBorders>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W box</w:t>
            </w:r>
          </w:p>
        </w:tc>
        <w:tc>
          <w:tcPr>
            <w:tcW w:w="0" w:type="auto"/>
            <w:tcBorders>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TTGACC</w:t>
            </w:r>
          </w:p>
        </w:tc>
        <w:tc>
          <w:tcPr>
            <w:tcW w:w="0" w:type="auto"/>
            <w:tcBorders>
              <w:left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Binding site for WRKY transcription factor</w:t>
            </w:r>
          </w:p>
        </w:tc>
        <w:tc>
          <w:tcPr>
            <w:tcW w:w="0" w:type="auto"/>
            <w:tcBorders>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r w:rsidR="00AA41B5" w:rsidRPr="00E62A78" w:rsidTr="00746D3C">
        <w:trPr>
          <w:trHeight w:val="284"/>
        </w:trPr>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21</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WRE3</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CCACCT</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Unknown</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r w:rsidR="00AA41B5" w:rsidRPr="00E62A78" w:rsidTr="00746D3C">
        <w:trPr>
          <w:trHeight w:val="284"/>
        </w:trPr>
        <w:tc>
          <w:tcPr>
            <w:tcW w:w="0" w:type="auto"/>
            <w:tcBorders>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23</w:t>
            </w:r>
          </w:p>
        </w:tc>
        <w:tc>
          <w:tcPr>
            <w:tcW w:w="0" w:type="auto"/>
            <w:tcBorders>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proofErr w:type="spellStart"/>
            <w:r w:rsidRPr="00E62A78">
              <w:rPr>
                <w:rFonts w:ascii="Times New Roman" w:hAnsi="Times New Roman"/>
                <w:kern w:val="0"/>
                <w:sz w:val="18"/>
                <w:szCs w:val="18"/>
              </w:rPr>
              <w:t>CArG</w:t>
            </w:r>
            <w:proofErr w:type="spellEnd"/>
            <w:r w:rsidRPr="00E62A78">
              <w:rPr>
                <w:rFonts w:ascii="Times New Roman" w:hAnsi="Times New Roman"/>
                <w:kern w:val="0"/>
                <w:sz w:val="18"/>
                <w:szCs w:val="18"/>
              </w:rPr>
              <w:t>-box</w:t>
            </w:r>
          </w:p>
        </w:tc>
        <w:tc>
          <w:tcPr>
            <w:tcW w:w="0" w:type="auto"/>
            <w:tcBorders>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CC[A/T]7G/C[A/T]7GG</w:t>
            </w:r>
          </w:p>
        </w:tc>
        <w:tc>
          <w:tcPr>
            <w:tcW w:w="0" w:type="auto"/>
            <w:tcBorders>
              <w:left w:val="nil"/>
              <w:bottom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 xml:space="preserve">Binding motifs for MADS domain proteins </w:t>
            </w:r>
            <w:r w:rsidRPr="00E62A78">
              <w:rPr>
                <w:rFonts w:ascii="Times New Roman" w:hAnsi="Times New Roman"/>
                <w:kern w:val="0"/>
                <w:sz w:val="18"/>
                <w:szCs w:val="18"/>
              </w:rPr>
              <w:br/>
              <w:t>involved in flower formation</w:t>
            </w:r>
          </w:p>
        </w:tc>
        <w:tc>
          <w:tcPr>
            <w:tcW w:w="0" w:type="auto"/>
            <w:tcBorders>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w:t>
            </w:r>
          </w:p>
        </w:tc>
        <w:tc>
          <w:tcPr>
            <w:tcW w:w="0" w:type="auto"/>
            <w:tcBorders>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24</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WUN-motif</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TTATTACAT</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Wound-responsive element</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25</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WUN-motif</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TAATTACTC</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Wound-responsive element</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0</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26</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MYBR</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CAACAG</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 xml:space="preserve">Function as transcriptional activators in ABA-inducible gene </w:t>
            </w:r>
            <w:r w:rsidRPr="00E62A78">
              <w:rPr>
                <w:rFonts w:ascii="Times New Roman" w:hAnsi="Times New Roman"/>
                <w:kern w:val="0"/>
                <w:sz w:val="18"/>
                <w:szCs w:val="18"/>
              </w:rPr>
              <w:br/>
              <w:t>expression under drought stress</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0</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r w:rsidR="00AA41B5" w:rsidRPr="00E62A78" w:rsidTr="00746D3C">
        <w:trPr>
          <w:trHeight w:val="284"/>
        </w:trPr>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27</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MYBR</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TAACCA</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kern w:val="0"/>
                <w:sz w:val="18"/>
                <w:szCs w:val="18"/>
              </w:rPr>
              <w:t xml:space="preserve">Function as transcriptional activators in ABA-inducible gene </w:t>
            </w:r>
            <w:r w:rsidRPr="00E62A78">
              <w:rPr>
                <w:rFonts w:ascii="Times New Roman" w:hAnsi="Times New Roman"/>
                <w:kern w:val="0"/>
                <w:sz w:val="18"/>
                <w:szCs w:val="18"/>
              </w:rPr>
              <w:br/>
              <w:t>expression under drought stress</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0</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r w:rsidR="00AA41B5" w:rsidRPr="00E62A78" w:rsidTr="00746D3C">
        <w:trPr>
          <w:trHeight w:val="284"/>
        </w:trPr>
        <w:tc>
          <w:tcPr>
            <w:tcW w:w="0" w:type="auto"/>
            <w:tcBorders>
              <w:top w:val="nil"/>
              <w:left w:val="nil"/>
              <w:bottom w:val="single" w:sz="12" w:space="0" w:color="000000"/>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28</w:t>
            </w:r>
          </w:p>
        </w:tc>
        <w:tc>
          <w:tcPr>
            <w:tcW w:w="0" w:type="auto"/>
            <w:tcBorders>
              <w:top w:val="nil"/>
              <w:left w:val="nil"/>
              <w:bottom w:val="single" w:sz="12" w:space="0" w:color="000000"/>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ARE</w:t>
            </w:r>
          </w:p>
        </w:tc>
        <w:tc>
          <w:tcPr>
            <w:tcW w:w="0" w:type="auto"/>
            <w:tcBorders>
              <w:top w:val="nil"/>
              <w:left w:val="nil"/>
              <w:bottom w:val="single" w:sz="12" w:space="0" w:color="000000"/>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AAACCA</w:t>
            </w:r>
          </w:p>
        </w:tc>
        <w:tc>
          <w:tcPr>
            <w:tcW w:w="0" w:type="auto"/>
            <w:tcBorders>
              <w:top w:val="nil"/>
              <w:left w:val="nil"/>
              <w:bottom w:val="single" w:sz="12" w:space="0" w:color="000000"/>
              <w:right w:val="nil"/>
            </w:tcBorders>
            <w:noWrap/>
            <w:vAlign w:val="center"/>
          </w:tcPr>
          <w:p w:rsidR="00AA41B5" w:rsidRPr="00E62A78" w:rsidRDefault="00AA41B5" w:rsidP="00746D3C">
            <w:pPr>
              <w:widowControl/>
              <w:spacing w:line="360" w:lineRule="auto"/>
              <w:ind w:firstLine="360"/>
              <w:jc w:val="left"/>
              <w:rPr>
                <w:rFonts w:ascii="Times New Roman" w:hAnsi="Times New Roman"/>
                <w:kern w:val="0"/>
                <w:sz w:val="18"/>
                <w:szCs w:val="18"/>
              </w:rPr>
            </w:pPr>
            <w:r w:rsidRPr="00E62A78">
              <w:rPr>
                <w:rFonts w:ascii="Times New Roman" w:hAnsi="Times New Roman"/>
                <w:i/>
                <w:iCs/>
                <w:kern w:val="0"/>
                <w:sz w:val="18"/>
                <w:szCs w:val="18"/>
              </w:rPr>
              <w:t>Cis</w:t>
            </w:r>
            <w:r w:rsidRPr="00E62A78">
              <w:rPr>
                <w:rFonts w:ascii="Times New Roman" w:hAnsi="Times New Roman"/>
                <w:kern w:val="0"/>
                <w:sz w:val="18"/>
                <w:szCs w:val="18"/>
              </w:rPr>
              <w:t>-acting regulatory element essential for the</w:t>
            </w:r>
            <w:r w:rsidRPr="00E62A78">
              <w:rPr>
                <w:rFonts w:ascii="Times New Roman" w:hAnsi="Times New Roman"/>
                <w:kern w:val="0"/>
                <w:sz w:val="18"/>
                <w:szCs w:val="18"/>
              </w:rPr>
              <w:br/>
              <w:t>anaerobic induction</w:t>
            </w:r>
          </w:p>
        </w:tc>
        <w:tc>
          <w:tcPr>
            <w:tcW w:w="0" w:type="auto"/>
            <w:tcBorders>
              <w:top w:val="nil"/>
              <w:left w:val="nil"/>
              <w:bottom w:val="single" w:sz="12" w:space="0" w:color="000000"/>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0</w:t>
            </w:r>
          </w:p>
        </w:tc>
        <w:tc>
          <w:tcPr>
            <w:tcW w:w="0" w:type="auto"/>
            <w:tcBorders>
              <w:top w:val="nil"/>
              <w:left w:val="nil"/>
              <w:bottom w:val="single" w:sz="12" w:space="0" w:color="000000"/>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single" w:sz="12" w:space="0" w:color="000000"/>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c>
          <w:tcPr>
            <w:tcW w:w="0" w:type="auto"/>
            <w:tcBorders>
              <w:top w:val="nil"/>
              <w:left w:val="nil"/>
              <w:bottom w:val="single" w:sz="12" w:space="0" w:color="000000"/>
              <w:right w:val="nil"/>
            </w:tcBorders>
            <w:noWrap/>
            <w:vAlign w:val="center"/>
          </w:tcPr>
          <w:p w:rsidR="00AA41B5" w:rsidRPr="00E62A78" w:rsidRDefault="00AA41B5" w:rsidP="00746D3C">
            <w:pPr>
              <w:widowControl/>
              <w:spacing w:line="360" w:lineRule="auto"/>
              <w:ind w:firstLine="360"/>
              <w:jc w:val="center"/>
              <w:rPr>
                <w:rFonts w:ascii="Times New Roman" w:hAnsi="Times New Roman"/>
                <w:kern w:val="0"/>
                <w:sz w:val="18"/>
                <w:szCs w:val="18"/>
              </w:rPr>
            </w:pPr>
            <w:r w:rsidRPr="00E62A78">
              <w:rPr>
                <w:rFonts w:ascii="Times New Roman" w:hAnsi="Times New Roman"/>
                <w:kern w:val="0"/>
                <w:sz w:val="18"/>
                <w:szCs w:val="18"/>
              </w:rPr>
              <w:t>1</w:t>
            </w:r>
          </w:p>
        </w:tc>
      </w:tr>
    </w:tbl>
    <w:p w:rsidR="00AA41B5" w:rsidRPr="00E62A78" w:rsidRDefault="00AA41B5" w:rsidP="00AA41B5">
      <w:pPr>
        <w:widowControl/>
        <w:spacing w:line="360" w:lineRule="auto"/>
        <w:rPr>
          <w:rFonts w:ascii="Times New Roman" w:hAnsi="Times New Roman"/>
          <w:b/>
          <w:bCs/>
          <w:kern w:val="0"/>
          <w:sz w:val="24"/>
        </w:rPr>
      </w:pPr>
    </w:p>
    <w:p w:rsidR="00AA41B5" w:rsidRPr="00E62A78" w:rsidRDefault="00AA41B5" w:rsidP="00AA41B5">
      <w:pPr>
        <w:widowControl/>
        <w:spacing w:line="360" w:lineRule="auto"/>
        <w:rPr>
          <w:rFonts w:ascii="Times New Roman" w:hAnsi="Times New Roman"/>
          <w:b/>
          <w:bCs/>
          <w:kern w:val="0"/>
          <w:sz w:val="24"/>
        </w:rPr>
      </w:pPr>
      <w:r w:rsidRPr="00E62A78">
        <w:rPr>
          <w:rFonts w:ascii="Times New Roman" w:hAnsi="Times New Roman"/>
          <w:b/>
          <w:bCs/>
          <w:kern w:val="0"/>
          <w:sz w:val="24"/>
        </w:rPr>
        <w:t xml:space="preserve">Table S5. </w:t>
      </w:r>
      <w:proofErr w:type="spellStart"/>
      <w:r w:rsidRPr="00E62A78">
        <w:rPr>
          <w:rFonts w:ascii="Times New Roman" w:hAnsi="Times New Roman"/>
          <w:b/>
          <w:bCs/>
          <w:kern w:val="0"/>
          <w:sz w:val="24"/>
        </w:rPr>
        <w:t>Resequenced</w:t>
      </w:r>
      <w:proofErr w:type="spellEnd"/>
      <w:r w:rsidRPr="00E62A78">
        <w:rPr>
          <w:rFonts w:ascii="Times New Roman" w:hAnsi="Times New Roman"/>
          <w:b/>
          <w:bCs/>
          <w:kern w:val="0"/>
          <w:sz w:val="24"/>
        </w:rPr>
        <w:t xml:space="preserve"> lychee accessions</w:t>
      </w:r>
      <w:r w:rsidRPr="00E62A78">
        <w:rPr>
          <w:rFonts w:ascii="Times New Roman" w:hAnsi="Times New Roman" w:hint="eastAsia"/>
          <w:b/>
          <w:bCs/>
          <w:kern w:val="0"/>
          <w:sz w:val="24"/>
          <w:vertAlign w:val="superscript"/>
        </w:rPr>
        <w:t xml:space="preserve"> (</w:t>
      </w:r>
      <w:r w:rsidRPr="00E62A78">
        <w:rPr>
          <w:rFonts w:ascii="Times New Roman" w:hAnsi="Times New Roman"/>
          <w:sz w:val="24"/>
          <w:vertAlign w:val="superscript"/>
        </w:rPr>
        <w:t>Hu</w:t>
      </w:r>
      <w:r w:rsidRPr="00E62A78">
        <w:rPr>
          <w:rFonts w:ascii="Times New Roman" w:hAnsi="Times New Roman" w:hint="eastAsia"/>
          <w:sz w:val="24"/>
          <w:vertAlign w:val="superscript"/>
        </w:rPr>
        <w:t xml:space="preserve"> et al. 2022</w:t>
      </w:r>
      <w:r w:rsidRPr="00E62A78">
        <w:rPr>
          <w:rFonts w:ascii="Times New Roman" w:hAnsi="Times New Roman" w:hint="eastAsia"/>
          <w:b/>
          <w:bCs/>
          <w:kern w:val="0"/>
          <w:sz w:val="24"/>
          <w:vertAlign w:val="superscript"/>
        </w:rPr>
        <w:t>)</w:t>
      </w:r>
      <w:r w:rsidRPr="00E62A78">
        <w:rPr>
          <w:rFonts w:ascii="Times New Roman" w:hAnsi="Times New Roman"/>
          <w:b/>
          <w:bCs/>
          <w:kern w:val="0"/>
          <w:sz w:val="24"/>
          <w:vertAlign w:val="superscript"/>
        </w:rPr>
        <w:t>.</w:t>
      </w:r>
    </w:p>
    <w:tbl>
      <w:tblPr>
        <w:tblW w:w="0" w:type="auto"/>
        <w:tblInd w:w="108" w:type="dxa"/>
        <w:tblLook w:val="0000" w:firstRow="0" w:lastRow="0" w:firstColumn="0" w:lastColumn="0" w:noHBand="0" w:noVBand="0"/>
      </w:tblPr>
      <w:tblGrid>
        <w:gridCol w:w="2584"/>
        <w:gridCol w:w="1231"/>
        <w:gridCol w:w="1091"/>
        <w:gridCol w:w="1856"/>
        <w:gridCol w:w="2386"/>
      </w:tblGrid>
      <w:tr w:rsidR="00AA41B5" w:rsidRPr="00E62A78" w:rsidTr="00746D3C">
        <w:trPr>
          <w:trHeight w:val="284"/>
        </w:trPr>
        <w:tc>
          <w:tcPr>
            <w:tcW w:w="0" w:type="auto"/>
            <w:tcBorders>
              <w:top w:val="single" w:sz="12" w:space="0" w:color="auto"/>
              <w:left w:val="nil"/>
              <w:bottom w:val="single" w:sz="4" w:space="0" w:color="000000"/>
              <w:right w:val="nil"/>
            </w:tcBorders>
            <w:noWrap/>
            <w:vAlign w:val="center"/>
          </w:tcPr>
          <w:p w:rsidR="00AA41B5" w:rsidRPr="00E62A78" w:rsidRDefault="00AA41B5" w:rsidP="00746D3C">
            <w:pPr>
              <w:widowControl/>
              <w:jc w:val="center"/>
              <w:rPr>
                <w:rFonts w:ascii="Times New Roman" w:hAnsi="Times New Roman"/>
                <w:b/>
                <w:bCs/>
                <w:kern w:val="0"/>
                <w:szCs w:val="21"/>
              </w:rPr>
            </w:pPr>
            <w:r w:rsidRPr="00E62A78">
              <w:rPr>
                <w:rFonts w:ascii="Times New Roman" w:hAnsi="Times New Roman"/>
                <w:b/>
                <w:bCs/>
                <w:kern w:val="0"/>
                <w:szCs w:val="21"/>
              </w:rPr>
              <w:t>Accession name</w:t>
            </w:r>
          </w:p>
        </w:tc>
        <w:tc>
          <w:tcPr>
            <w:tcW w:w="0" w:type="auto"/>
            <w:tcBorders>
              <w:top w:val="single" w:sz="12" w:space="0" w:color="auto"/>
              <w:left w:val="nil"/>
              <w:bottom w:val="single" w:sz="4" w:space="0" w:color="000000"/>
              <w:right w:val="nil"/>
            </w:tcBorders>
            <w:noWrap/>
            <w:vAlign w:val="center"/>
          </w:tcPr>
          <w:p w:rsidR="00AA41B5" w:rsidRPr="00E62A78" w:rsidRDefault="00AA41B5" w:rsidP="00746D3C">
            <w:pPr>
              <w:widowControl/>
              <w:jc w:val="center"/>
              <w:rPr>
                <w:rFonts w:ascii="Times New Roman" w:hAnsi="Times New Roman"/>
                <w:b/>
                <w:bCs/>
                <w:kern w:val="0"/>
                <w:szCs w:val="21"/>
              </w:rPr>
            </w:pPr>
            <w:r w:rsidRPr="00E62A78">
              <w:rPr>
                <w:rFonts w:ascii="Times New Roman" w:hAnsi="Times New Roman"/>
                <w:b/>
                <w:bCs/>
                <w:kern w:val="0"/>
                <w:szCs w:val="21"/>
              </w:rPr>
              <w:t>Acc. ID</w:t>
            </w:r>
          </w:p>
        </w:tc>
        <w:tc>
          <w:tcPr>
            <w:tcW w:w="0" w:type="auto"/>
            <w:tcBorders>
              <w:top w:val="single" w:sz="12" w:space="0" w:color="auto"/>
              <w:left w:val="nil"/>
              <w:bottom w:val="single" w:sz="4" w:space="0" w:color="000000"/>
              <w:right w:val="nil"/>
            </w:tcBorders>
            <w:noWrap/>
            <w:vAlign w:val="center"/>
          </w:tcPr>
          <w:p w:rsidR="00AA41B5" w:rsidRPr="00E62A78" w:rsidRDefault="00AA41B5" w:rsidP="00746D3C">
            <w:pPr>
              <w:widowControl/>
              <w:jc w:val="center"/>
              <w:rPr>
                <w:rFonts w:ascii="Times New Roman" w:hAnsi="Times New Roman"/>
                <w:b/>
                <w:bCs/>
                <w:kern w:val="0"/>
                <w:szCs w:val="21"/>
              </w:rPr>
            </w:pPr>
            <w:r w:rsidRPr="00E62A78">
              <w:rPr>
                <w:rFonts w:ascii="Times New Roman" w:hAnsi="Times New Roman"/>
                <w:b/>
                <w:bCs/>
                <w:kern w:val="0"/>
                <w:szCs w:val="21"/>
              </w:rPr>
              <w:t>Status</w:t>
            </w:r>
          </w:p>
        </w:tc>
        <w:tc>
          <w:tcPr>
            <w:tcW w:w="0" w:type="auto"/>
            <w:tcBorders>
              <w:top w:val="single" w:sz="12" w:space="0" w:color="auto"/>
              <w:left w:val="nil"/>
              <w:bottom w:val="single" w:sz="4" w:space="0" w:color="000000"/>
              <w:right w:val="nil"/>
            </w:tcBorders>
            <w:noWrap/>
            <w:vAlign w:val="center"/>
          </w:tcPr>
          <w:p w:rsidR="00AA41B5" w:rsidRPr="00E62A78" w:rsidRDefault="00AA41B5" w:rsidP="00746D3C">
            <w:pPr>
              <w:widowControl/>
              <w:jc w:val="center"/>
              <w:rPr>
                <w:rFonts w:ascii="Times New Roman" w:hAnsi="Times New Roman"/>
                <w:b/>
                <w:bCs/>
                <w:kern w:val="0"/>
                <w:szCs w:val="21"/>
              </w:rPr>
            </w:pPr>
            <w:r w:rsidRPr="00E62A78">
              <w:rPr>
                <w:rFonts w:ascii="Times New Roman" w:hAnsi="Times New Roman"/>
                <w:b/>
                <w:bCs/>
                <w:kern w:val="0"/>
                <w:szCs w:val="21"/>
              </w:rPr>
              <w:t>Geographic origin</w:t>
            </w:r>
          </w:p>
        </w:tc>
        <w:tc>
          <w:tcPr>
            <w:tcW w:w="0" w:type="auto"/>
            <w:tcBorders>
              <w:top w:val="single" w:sz="12" w:space="0" w:color="auto"/>
              <w:left w:val="nil"/>
              <w:bottom w:val="single" w:sz="4" w:space="0" w:color="000000"/>
              <w:right w:val="nil"/>
            </w:tcBorders>
            <w:noWrap/>
            <w:vAlign w:val="center"/>
          </w:tcPr>
          <w:p w:rsidR="00AA41B5" w:rsidRPr="00E62A78" w:rsidRDefault="00AA41B5" w:rsidP="00746D3C">
            <w:pPr>
              <w:widowControl/>
              <w:jc w:val="center"/>
              <w:rPr>
                <w:rFonts w:ascii="Times New Roman" w:hAnsi="Times New Roman"/>
                <w:b/>
                <w:bCs/>
                <w:kern w:val="0"/>
                <w:szCs w:val="21"/>
              </w:rPr>
            </w:pPr>
            <w:r w:rsidRPr="00E62A78">
              <w:rPr>
                <w:rFonts w:ascii="Times New Roman" w:hAnsi="Times New Roman"/>
                <w:b/>
                <w:bCs/>
                <w:kern w:val="0"/>
                <w:szCs w:val="21"/>
              </w:rPr>
              <w:t>Fruit maturation period</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YNW01</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YNW01</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Pingbian</w:t>
            </w:r>
            <w:proofErr w:type="spellEnd"/>
            <w:r w:rsidRPr="00E62A78">
              <w:rPr>
                <w:rFonts w:ascii="Times New Roman" w:hAnsi="Times New Roman"/>
                <w:kern w:val="0"/>
                <w:szCs w:val="21"/>
              </w:rPr>
              <w:t xml:space="preserve"> </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Extremely early 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YNW02</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YNW02</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Pingbian</w:t>
            </w:r>
            <w:proofErr w:type="spellEnd"/>
            <w:r w:rsidRPr="00E62A78">
              <w:rPr>
                <w:rFonts w:ascii="Times New Roman" w:hAnsi="Times New Roman"/>
                <w:kern w:val="0"/>
                <w:szCs w:val="21"/>
              </w:rPr>
              <w:t xml:space="preserve"> </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Extremely early 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YNW03</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YNW03</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Pingbian</w:t>
            </w:r>
            <w:proofErr w:type="spellEnd"/>
            <w:r w:rsidRPr="00E62A78">
              <w:rPr>
                <w:rFonts w:ascii="Times New Roman" w:hAnsi="Times New Roman"/>
                <w:kern w:val="0"/>
                <w:szCs w:val="21"/>
              </w:rPr>
              <w:t xml:space="preserve"> </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Extremely early 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YNW04</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YNW04</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Jianshui</w:t>
            </w:r>
            <w:proofErr w:type="spellEnd"/>
            <w:r w:rsidRPr="00E62A78">
              <w:rPr>
                <w:rFonts w:ascii="Times New Roman" w:hAnsi="Times New Roman"/>
                <w:kern w:val="0"/>
                <w:szCs w:val="21"/>
              </w:rPr>
              <w:t xml:space="preserve"> </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Extremely early 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YNW05</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YNW05</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Yuanyang</w:t>
            </w:r>
            <w:proofErr w:type="spellEnd"/>
            <w:r w:rsidRPr="00E62A78">
              <w:rPr>
                <w:rFonts w:ascii="Times New Roman" w:hAnsi="Times New Roman"/>
                <w:kern w:val="0"/>
                <w:szCs w:val="21"/>
              </w:rPr>
              <w:t xml:space="preserve"> </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Extremely early 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YNW06</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YNW06</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Yuanyang</w:t>
            </w:r>
            <w:proofErr w:type="spellEnd"/>
            <w:r w:rsidRPr="00E62A78">
              <w:rPr>
                <w:rFonts w:ascii="Times New Roman" w:hAnsi="Times New Roman"/>
                <w:kern w:val="0"/>
                <w:szCs w:val="21"/>
              </w:rPr>
              <w:t xml:space="preserve"> </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Extremely early 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YNW07</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YNW07</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Yuanyang</w:t>
            </w:r>
            <w:proofErr w:type="spellEnd"/>
            <w:r w:rsidRPr="00E62A78">
              <w:rPr>
                <w:rFonts w:ascii="Times New Roman" w:hAnsi="Times New Roman"/>
                <w:kern w:val="0"/>
                <w:szCs w:val="21"/>
              </w:rPr>
              <w:t xml:space="preserve"> </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Extremely early 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YNW08</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YNW08</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Yuanyang</w:t>
            </w:r>
            <w:proofErr w:type="spellEnd"/>
            <w:r w:rsidRPr="00E62A78">
              <w:rPr>
                <w:rFonts w:ascii="Times New Roman" w:hAnsi="Times New Roman"/>
                <w:kern w:val="0"/>
                <w:szCs w:val="21"/>
              </w:rPr>
              <w:t xml:space="preserve"> </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Extremely early maturing</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VNW01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VNW01</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Vietnam</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Extremely early maturing</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VNW02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VNW02</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Vietnam</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Extremely early maturing</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VNW03</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VNW03</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Vietnam</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Extremely early maturing</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VNW04</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VNW04</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Vietnam</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Extremely early maturing</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GXDXW01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GXDXW01</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Daxin</w:t>
            </w:r>
            <w:proofErr w:type="spellEnd"/>
            <w:r w:rsidRPr="00E62A78">
              <w:rPr>
                <w:rFonts w:ascii="Times New Roman" w:hAnsi="Times New Roman"/>
                <w:kern w:val="0"/>
                <w:szCs w:val="21"/>
              </w:rPr>
              <w:t xml:space="preserve"> </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Extremely early maturing</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GXDXW02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GXDXW02</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Daxin</w:t>
            </w:r>
            <w:proofErr w:type="spellEnd"/>
            <w:r w:rsidRPr="00E62A78">
              <w:rPr>
                <w:rFonts w:ascii="Times New Roman" w:hAnsi="Times New Roman"/>
                <w:kern w:val="0"/>
                <w:szCs w:val="21"/>
              </w:rPr>
              <w:t xml:space="preserve"> </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Extremely early 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lastRenderedPageBreak/>
              <w:t>Sanyuehong</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SANYH</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Guangdong</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Extremely early 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Wengzao</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WZ</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Guangdong</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Extremely early 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Guizao</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GZ</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Guangxi</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Extremely early 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Hemaoli</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HML</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Yunnan</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Extremely early 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Shuidong</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Guangdong</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Early 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Siyuehong</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SIYH</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Guangdong</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Early 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Zhongshanzhuangyuanhong</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ZSZYH</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Guangdong</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Early 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Feizixiao</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FZX</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Guangdong</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Early 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Caikengrouwa</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CKRW</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Fujian</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Early 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Guiwei</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GW</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Guangdong</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Hehuadahongli</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HHDHL</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Guangdong</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Hexiachuan</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HXC</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Guangdong</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Huaizhi</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HZ</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Guangdong</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Liuyuexue</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LYX</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Guangdong</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Maguili</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MGL</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Guangdong</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MS48</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MS48</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Guangdong</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Nuomici</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NMC</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Guangdong</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Lingshanxiangli</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LSXL</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Guangxi</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Siliangguo</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SLG</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Guangxi</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Niuxinli</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NXL</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Hainan</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Wuheli</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WHL</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Hainan</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Yuanhe</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YH</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Hainan</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Zili</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ZL</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Hainan</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Ziniangxi</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ZNX</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Hainan</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Edanli</w:t>
            </w:r>
            <w:proofErr w:type="spellEnd"/>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EDL</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Cultivated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Hainan</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HNW01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HNW01</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Wenchang</w:t>
            </w:r>
            <w:proofErr w:type="spellEnd"/>
            <w:r w:rsidRPr="00E62A78">
              <w:rPr>
                <w:rFonts w:ascii="Times New Roman" w:hAnsi="Times New Roman"/>
                <w:kern w:val="0"/>
                <w:szCs w:val="21"/>
              </w:rPr>
              <w:t xml:space="preserve"> </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HNW02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HNW02</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Anding</w:t>
            </w:r>
            <w:proofErr w:type="spellEnd"/>
            <w:r w:rsidRPr="00E62A78">
              <w:rPr>
                <w:rFonts w:ascii="Times New Roman" w:hAnsi="Times New Roman"/>
                <w:kern w:val="0"/>
                <w:szCs w:val="21"/>
              </w:rPr>
              <w:t xml:space="preserve"> </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HNW03</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HNW03</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Hainan</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HNW04</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HNW04</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Wanning</w:t>
            </w:r>
            <w:proofErr w:type="spellEnd"/>
            <w:r w:rsidRPr="00E62A78">
              <w:rPr>
                <w:rFonts w:ascii="Times New Roman" w:hAnsi="Times New Roman"/>
                <w:kern w:val="0"/>
                <w:szCs w:val="21"/>
              </w:rPr>
              <w:t xml:space="preserve"> </w:t>
            </w:r>
          </w:p>
        </w:tc>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HNW06</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HNW06</w:t>
            </w:r>
          </w:p>
        </w:tc>
        <w:tc>
          <w:tcPr>
            <w:tcW w:w="0" w:type="auto"/>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Sanya</w:t>
            </w:r>
            <w:proofErr w:type="spellEnd"/>
            <w:r w:rsidRPr="00E62A78">
              <w:rPr>
                <w:rFonts w:ascii="Times New Roman" w:hAnsi="Times New Roman"/>
                <w:kern w:val="0"/>
                <w:szCs w:val="21"/>
              </w:rPr>
              <w:t xml:space="preserve">  </w:t>
            </w:r>
          </w:p>
        </w:tc>
        <w:tc>
          <w:tcPr>
            <w:tcW w:w="0" w:type="auto"/>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GXBBW01</w:t>
            </w:r>
          </w:p>
        </w:tc>
        <w:tc>
          <w:tcPr>
            <w:tcW w:w="0" w:type="auto"/>
            <w:tcBorders>
              <w:top w:val="nil"/>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GXBBW01</w:t>
            </w:r>
          </w:p>
        </w:tc>
        <w:tc>
          <w:tcPr>
            <w:tcW w:w="0" w:type="auto"/>
            <w:tcBorders>
              <w:top w:val="nil"/>
              <w:left w:val="nil"/>
              <w:bottom w:val="single" w:sz="12" w:space="0" w:color="000000"/>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single" w:sz="12" w:space="0" w:color="000000"/>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Bobai</w:t>
            </w:r>
            <w:proofErr w:type="spellEnd"/>
            <w:r w:rsidRPr="00E62A78">
              <w:rPr>
                <w:rFonts w:ascii="Times New Roman" w:hAnsi="Times New Roman"/>
                <w:kern w:val="0"/>
                <w:szCs w:val="21"/>
              </w:rPr>
              <w:t xml:space="preserve"> </w:t>
            </w:r>
          </w:p>
        </w:tc>
        <w:tc>
          <w:tcPr>
            <w:tcW w:w="0" w:type="auto"/>
            <w:tcBorders>
              <w:top w:val="nil"/>
              <w:left w:val="nil"/>
              <w:bottom w:val="single" w:sz="12" w:space="0" w:color="000000"/>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single" w:sz="12" w:space="0" w:color="000000"/>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GXBBW02</w:t>
            </w:r>
          </w:p>
        </w:tc>
        <w:tc>
          <w:tcPr>
            <w:tcW w:w="0" w:type="auto"/>
            <w:tcBorders>
              <w:top w:val="single" w:sz="12" w:space="0" w:color="000000"/>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GXBBW02</w:t>
            </w:r>
          </w:p>
        </w:tc>
        <w:tc>
          <w:tcPr>
            <w:tcW w:w="0" w:type="auto"/>
            <w:tcBorders>
              <w:top w:val="single" w:sz="12" w:space="0" w:color="000000"/>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single" w:sz="12" w:space="0" w:color="000000"/>
              <w:left w:val="nil"/>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Bobai</w:t>
            </w:r>
            <w:proofErr w:type="spellEnd"/>
            <w:r w:rsidRPr="00E62A78">
              <w:rPr>
                <w:rFonts w:ascii="Times New Roman" w:hAnsi="Times New Roman"/>
                <w:kern w:val="0"/>
                <w:szCs w:val="21"/>
              </w:rPr>
              <w:t xml:space="preserve"> </w:t>
            </w:r>
          </w:p>
        </w:tc>
        <w:tc>
          <w:tcPr>
            <w:tcW w:w="0" w:type="auto"/>
            <w:tcBorders>
              <w:top w:val="single" w:sz="12" w:space="0" w:color="000000"/>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r w:rsidR="00AA41B5" w:rsidRPr="00E62A78" w:rsidTr="00746D3C">
        <w:trPr>
          <w:trHeight w:val="284"/>
        </w:trPr>
        <w:tc>
          <w:tcPr>
            <w:tcW w:w="0" w:type="auto"/>
            <w:tcBorders>
              <w:top w:val="nil"/>
              <w:left w:val="nil"/>
              <w:bottom w:val="single" w:sz="12" w:space="0" w:color="auto"/>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GXBBW03</w:t>
            </w:r>
          </w:p>
        </w:tc>
        <w:tc>
          <w:tcPr>
            <w:tcW w:w="0" w:type="auto"/>
            <w:tcBorders>
              <w:top w:val="nil"/>
              <w:left w:val="nil"/>
              <w:bottom w:val="single" w:sz="12" w:space="0" w:color="auto"/>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GXBBW03</w:t>
            </w:r>
          </w:p>
        </w:tc>
        <w:tc>
          <w:tcPr>
            <w:tcW w:w="0" w:type="auto"/>
            <w:tcBorders>
              <w:top w:val="nil"/>
              <w:left w:val="nil"/>
              <w:bottom w:val="single" w:sz="12" w:space="0" w:color="auto"/>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Wild</w:t>
            </w:r>
          </w:p>
        </w:tc>
        <w:tc>
          <w:tcPr>
            <w:tcW w:w="0" w:type="auto"/>
            <w:tcBorders>
              <w:top w:val="nil"/>
              <w:left w:val="nil"/>
              <w:bottom w:val="single" w:sz="12" w:space="0" w:color="auto"/>
              <w:right w:val="nil"/>
            </w:tcBorders>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Bobai</w:t>
            </w:r>
            <w:proofErr w:type="spellEnd"/>
            <w:r w:rsidRPr="00E62A78">
              <w:rPr>
                <w:rFonts w:ascii="Times New Roman" w:hAnsi="Times New Roman"/>
                <w:kern w:val="0"/>
                <w:szCs w:val="21"/>
              </w:rPr>
              <w:t xml:space="preserve"> </w:t>
            </w:r>
          </w:p>
        </w:tc>
        <w:tc>
          <w:tcPr>
            <w:tcW w:w="0" w:type="auto"/>
            <w:tcBorders>
              <w:top w:val="nil"/>
              <w:left w:val="nil"/>
              <w:bottom w:val="single" w:sz="12" w:space="0" w:color="auto"/>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Late-maturing</w:t>
            </w:r>
          </w:p>
        </w:tc>
      </w:tr>
    </w:tbl>
    <w:p w:rsidR="00AA41B5" w:rsidRPr="00E62A78" w:rsidRDefault="00AA41B5" w:rsidP="00AA41B5">
      <w:pPr>
        <w:widowControl/>
        <w:spacing w:line="360" w:lineRule="auto"/>
        <w:rPr>
          <w:rFonts w:ascii="Times New Roman" w:hAnsi="Times New Roman" w:hint="eastAsia"/>
          <w:b/>
          <w:bCs/>
          <w:kern w:val="0"/>
          <w:sz w:val="24"/>
        </w:rPr>
      </w:pPr>
    </w:p>
    <w:p w:rsidR="00AA41B5" w:rsidRPr="00E62A78" w:rsidRDefault="00AA41B5" w:rsidP="00AA41B5">
      <w:pPr>
        <w:widowControl/>
        <w:spacing w:line="360" w:lineRule="auto"/>
        <w:rPr>
          <w:rFonts w:ascii="Times New Roman" w:hAnsi="Times New Roman"/>
          <w:b/>
          <w:bCs/>
          <w:kern w:val="0"/>
          <w:sz w:val="24"/>
        </w:rPr>
      </w:pPr>
      <w:r w:rsidRPr="00E62A78">
        <w:rPr>
          <w:rFonts w:ascii="Times New Roman" w:hAnsi="Times New Roman"/>
          <w:b/>
          <w:bCs/>
          <w:kern w:val="0"/>
          <w:sz w:val="24"/>
        </w:rPr>
        <w:t xml:space="preserve">Table S6. </w:t>
      </w:r>
      <w:proofErr w:type="gramStart"/>
      <w:r w:rsidRPr="00E62A78">
        <w:rPr>
          <w:rFonts w:ascii="Times New Roman" w:hAnsi="Times New Roman"/>
          <w:b/>
          <w:bCs/>
          <w:kern w:val="0"/>
          <w:sz w:val="24"/>
        </w:rPr>
        <w:t xml:space="preserve">Detailed information on the functional validation of </w:t>
      </w:r>
      <w:r w:rsidRPr="00E62A78">
        <w:rPr>
          <w:rFonts w:ascii="Times New Roman" w:hAnsi="Times New Roman"/>
          <w:b/>
          <w:bCs/>
          <w:i/>
          <w:iCs/>
          <w:kern w:val="0"/>
          <w:sz w:val="24"/>
        </w:rPr>
        <w:t>SVP</w:t>
      </w:r>
      <w:r w:rsidRPr="00E62A78">
        <w:rPr>
          <w:rFonts w:ascii="Times New Roman" w:hAnsi="Times New Roman"/>
          <w:b/>
          <w:bCs/>
          <w:kern w:val="0"/>
          <w:sz w:val="24"/>
        </w:rPr>
        <w:t xml:space="preserve"> genes in 10 plant species.</w:t>
      </w:r>
      <w:proofErr w:type="gramEnd"/>
    </w:p>
    <w:tbl>
      <w:tblPr>
        <w:tblW w:w="0" w:type="auto"/>
        <w:tblInd w:w="108" w:type="dxa"/>
        <w:tblLook w:val="0000" w:firstRow="0" w:lastRow="0" w:firstColumn="0" w:lastColumn="0" w:noHBand="0" w:noVBand="0"/>
      </w:tblPr>
      <w:tblGrid>
        <w:gridCol w:w="2229"/>
        <w:gridCol w:w="1523"/>
        <w:gridCol w:w="1692"/>
      </w:tblGrid>
      <w:tr w:rsidR="00AA41B5" w:rsidRPr="00E62A78" w:rsidTr="00746D3C">
        <w:trPr>
          <w:trHeight w:val="301"/>
        </w:trPr>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kern w:val="0"/>
                <w:szCs w:val="21"/>
              </w:rPr>
            </w:pPr>
            <w:r w:rsidRPr="00E62A78">
              <w:rPr>
                <w:rFonts w:ascii="Times New Roman" w:hAnsi="Times New Roman"/>
                <w:b/>
                <w:bCs/>
                <w:kern w:val="0"/>
                <w:szCs w:val="21"/>
              </w:rPr>
              <w:t>Species</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kern w:val="0"/>
                <w:szCs w:val="21"/>
              </w:rPr>
            </w:pPr>
            <w:r w:rsidRPr="00E62A78">
              <w:rPr>
                <w:rFonts w:ascii="Times New Roman" w:hAnsi="Times New Roman"/>
                <w:b/>
                <w:bCs/>
                <w:kern w:val="0"/>
                <w:szCs w:val="21"/>
              </w:rPr>
              <w:t>Homologs</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kern w:val="0"/>
                <w:szCs w:val="21"/>
              </w:rPr>
            </w:pPr>
            <w:r w:rsidRPr="00E62A78">
              <w:rPr>
                <w:rFonts w:ascii="Times New Roman" w:hAnsi="Times New Roman"/>
                <w:b/>
                <w:bCs/>
                <w:kern w:val="0"/>
                <w:szCs w:val="21"/>
              </w:rPr>
              <w:t>NCBI accession</w:t>
            </w:r>
          </w:p>
        </w:tc>
      </w:tr>
      <w:tr w:rsidR="00AA41B5" w:rsidRPr="00E62A78" w:rsidTr="00746D3C">
        <w:trPr>
          <w:trHeight w:val="301"/>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Pepper</w:t>
            </w:r>
            <w:r w:rsidRPr="00E62A78">
              <w:rPr>
                <w:rFonts w:ascii="Times New Roman" w:hAnsi="Times New Roman"/>
                <w:kern w:val="0"/>
                <w:szCs w:val="21"/>
              </w:rPr>
              <w:br/>
            </w:r>
            <w:r w:rsidRPr="00E62A78">
              <w:rPr>
                <w:rFonts w:ascii="Times New Roman" w:hAnsi="Times New Roman"/>
                <w:kern w:val="0"/>
                <w:szCs w:val="21"/>
              </w:rPr>
              <w:t>（</w:t>
            </w:r>
            <w:r w:rsidRPr="00E62A78">
              <w:rPr>
                <w:rFonts w:ascii="Times New Roman" w:hAnsi="Times New Roman"/>
                <w:i/>
                <w:iCs/>
                <w:kern w:val="0"/>
                <w:szCs w:val="21"/>
              </w:rPr>
              <w:t xml:space="preserve">Capsicum </w:t>
            </w:r>
            <w:proofErr w:type="spellStart"/>
            <w:r w:rsidRPr="00E62A78">
              <w:rPr>
                <w:rFonts w:ascii="Times New Roman" w:hAnsi="Times New Roman"/>
                <w:i/>
                <w:iCs/>
                <w:kern w:val="0"/>
                <w:szCs w:val="21"/>
              </w:rPr>
              <w:t>annuum</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CaJOINTLESS</w:t>
            </w:r>
            <w:proofErr w:type="spellEnd"/>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JQ698661</w:t>
            </w:r>
          </w:p>
        </w:tc>
      </w:tr>
      <w:tr w:rsidR="00AA41B5" w:rsidRPr="00E62A78" w:rsidTr="00746D3C">
        <w:trPr>
          <w:trHeight w:val="301"/>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Sweet cherries</w:t>
            </w:r>
            <w:r w:rsidRPr="00E62A78">
              <w:rPr>
                <w:rFonts w:ascii="Times New Roman" w:hAnsi="Times New Roman"/>
                <w:kern w:val="0"/>
                <w:szCs w:val="21"/>
              </w:rPr>
              <w:br/>
            </w:r>
            <w:r w:rsidRPr="00E62A78">
              <w:rPr>
                <w:rFonts w:ascii="Times New Roman" w:hAnsi="Times New Roman"/>
                <w:kern w:val="0"/>
                <w:szCs w:val="21"/>
              </w:rPr>
              <w:t>（</w:t>
            </w:r>
            <w:proofErr w:type="spellStart"/>
            <w:r w:rsidRPr="00E62A78">
              <w:rPr>
                <w:rFonts w:ascii="Times New Roman" w:hAnsi="Times New Roman"/>
                <w:i/>
                <w:iCs/>
                <w:kern w:val="0"/>
                <w:szCs w:val="21"/>
              </w:rPr>
              <w:t>Prunus</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avium</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PavSVP</w:t>
            </w:r>
            <w:proofErr w:type="spellEnd"/>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XM_021955223</w:t>
            </w:r>
          </w:p>
        </w:tc>
      </w:tr>
      <w:tr w:rsidR="00AA41B5" w:rsidRPr="00E62A78" w:rsidTr="00746D3C">
        <w:trPr>
          <w:trHeight w:val="301"/>
        </w:trPr>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Mango</w:t>
            </w:r>
            <w:r w:rsidRPr="00E62A78">
              <w:rPr>
                <w:rFonts w:ascii="Times New Roman" w:hAnsi="Times New Roman"/>
                <w:kern w:val="0"/>
                <w:szCs w:val="21"/>
              </w:rPr>
              <w:br/>
            </w:r>
            <w:r w:rsidRPr="00E62A78">
              <w:rPr>
                <w:rFonts w:ascii="Times New Roman" w:hAnsi="Times New Roman"/>
                <w:kern w:val="0"/>
                <w:szCs w:val="21"/>
              </w:rPr>
              <w:t>（</w:t>
            </w:r>
            <w:proofErr w:type="spellStart"/>
            <w:r w:rsidRPr="00E62A78">
              <w:rPr>
                <w:rFonts w:ascii="Times New Roman" w:hAnsi="Times New Roman"/>
                <w:i/>
                <w:iCs/>
                <w:kern w:val="0"/>
                <w:szCs w:val="21"/>
              </w:rPr>
              <w:t>Mangifera</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indica</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MiSVP3</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OP561443</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MiSVP4</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OP561444</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MiSVP1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MZ542518</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MiSVP2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MZ542519</w:t>
            </w:r>
          </w:p>
        </w:tc>
      </w:tr>
      <w:tr w:rsidR="00AA41B5" w:rsidRPr="00E62A78" w:rsidTr="00746D3C">
        <w:trPr>
          <w:trHeight w:val="301"/>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Potato</w:t>
            </w:r>
            <w:r w:rsidRPr="00E62A78">
              <w:rPr>
                <w:rFonts w:ascii="Times New Roman" w:hAnsi="Times New Roman"/>
                <w:kern w:val="0"/>
                <w:szCs w:val="21"/>
              </w:rPr>
              <w:br/>
              <w:t>(</w:t>
            </w:r>
            <w:r w:rsidRPr="00E62A78">
              <w:rPr>
                <w:rFonts w:ascii="Times New Roman" w:hAnsi="Times New Roman"/>
                <w:i/>
                <w:iCs/>
                <w:kern w:val="0"/>
                <w:szCs w:val="21"/>
              </w:rPr>
              <w:t xml:space="preserve">Solanum </w:t>
            </w:r>
            <w:proofErr w:type="spellStart"/>
            <w:r w:rsidRPr="00E62A78">
              <w:rPr>
                <w:rFonts w:ascii="Times New Roman" w:hAnsi="Times New Roman"/>
                <w:i/>
                <w:iCs/>
                <w:kern w:val="0"/>
                <w:szCs w:val="21"/>
              </w:rPr>
              <w:t>tuberosum</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STMADS16</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NP_001275284.1</w:t>
            </w:r>
          </w:p>
        </w:tc>
      </w:tr>
      <w:tr w:rsidR="00AA41B5" w:rsidRPr="00E62A78" w:rsidTr="00746D3C">
        <w:trPr>
          <w:trHeight w:val="301"/>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Brassica plants</w:t>
            </w:r>
            <w:r w:rsidRPr="00E62A78">
              <w:rPr>
                <w:rFonts w:ascii="Times New Roman" w:hAnsi="Times New Roman"/>
                <w:kern w:val="0"/>
                <w:szCs w:val="21"/>
              </w:rPr>
              <w:br/>
              <w:t xml:space="preserve">( </w:t>
            </w:r>
            <w:r w:rsidRPr="00E62A78">
              <w:rPr>
                <w:rFonts w:ascii="Times New Roman" w:hAnsi="Times New Roman"/>
                <w:i/>
                <w:iCs/>
                <w:kern w:val="0"/>
                <w:szCs w:val="21"/>
              </w:rPr>
              <w:t xml:space="preserve">Brassica </w:t>
            </w:r>
            <w:proofErr w:type="spellStart"/>
            <w:r w:rsidRPr="00E62A78">
              <w:rPr>
                <w:rFonts w:ascii="Times New Roman" w:hAnsi="Times New Roman"/>
                <w:i/>
                <w:iCs/>
                <w:kern w:val="0"/>
                <w:szCs w:val="21"/>
              </w:rPr>
              <w:t>rapa</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BcSVP</w:t>
            </w:r>
            <w:proofErr w:type="spellEnd"/>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Q06AL8</w:t>
            </w:r>
          </w:p>
        </w:tc>
      </w:tr>
      <w:tr w:rsidR="00AA41B5" w:rsidRPr="00E62A78" w:rsidTr="00746D3C">
        <w:trPr>
          <w:trHeight w:val="301"/>
        </w:trPr>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Barley</w:t>
            </w:r>
            <w:r w:rsidRPr="00E62A78">
              <w:rPr>
                <w:rFonts w:ascii="Times New Roman" w:hAnsi="Times New Roman"/>
                <w:kern w:val="0"/>
                <w:szCs w:val="21"/>
              </w:rPr>
              <w:br/>
              <w:t>(</w:t>
            </w:r>
            <w:proofErr w:type="spellStart"/>
            <w:r w:rsidRPr="00E62A78">
              <w:rPr>
                <w:rFonts w:ascii="Times New Roman" w:hAnsi="Times New Roman"/>
                <w:i/>
                <w:iCs/>
                <w:kern w:val="0"/>
                <w:szCs w:val="21"/>
              </w:rPr>
              <w:t>Hordeum</w:t>
            </w:r>
            <w:proofErr w:type="spellEnd"/>
            <w:r w:rsidRPr="00E62A78">
              <w:rPr>
                <w:rFonts w:ascii="Times New Roman" w:hAnsi="Times New Roman"/>
                <w:i/>
                <w:iCs/>
                <w:kern w:val="0"/>
                <w:szCs w:val="21"/>
              </w:rPr>
              <w:t xml:space="preserve"> vulgare</w:t>
            </w:r>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BM10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EF043040.1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BM1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AJ249141.1</w:t>
            </w:r>
          </w:p>
        </w:tc>
      </w:tr>
      <w:tr w:rsidR="00AA41B5" w:rsidRPr="00E62A78" w:rsidTr="00746D3C">
        <w:trPr>
          <w:trHeight w:val="301"/>
        </w:trPr>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Rice</w:t>
            </w:r>
            <w:r w:rsidRPr="00E62A78">
              <w:rPr>
                <w:rFonts w:ascii="Times New Roman" w:hAnsi="Times New Roman"/>
                <w:kern w:val="0"/>
                <w:szCs w:val="21"/>
              </w:rPr>
              <w:br/>
              <w:t>(</w:t>
            </w:r>
            <w:proofErr w:type="spellStart"/>
            <w:r w:rsidRPr="00E62A78">
              <w:rPr>
                <w:rFonts w:ascii="Times New Roman" w:hAnsi="Times New Roman"/>
                <w:i/>
                <w:iCs/>
                <w:kern w:val="0"/>
                <w:szCs w:val="21"/>
              </w:rPr>
              <w:t>Oryza</w:t>
            </w:r>
            <w:proofErr w:type="spellEnd"/>
            <w:r w:rsidRPr="00E62A78">
              <w:rPr>
                <w:rFonts w:ascii="Times New Roman" w:hAnsi="Times New Roman"/>
                <w:i/>
                <w:iCs/>
                <w:kern w:val="0"/>
                <w:szCs w:val="21"/>
              </w:rPr>
              <w:t xml:space="preserve"> sativa</w:t>
            </w:r>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OsMADS22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NP_001388916.1</w:t>
            </w:r>
          </w:p>
        </w:tc>
      </w:tr>
      <w:tr w:rsidR="00AA41B5" w:rsidRPr="00E62A78" w:rsidTr="00746D3C">
        <w:trPr>
          <w:trHeight w:val="301"/>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OsMADS47</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NP_001388995.1</w:t>
            </w:r>
          </w:p>
        </w:tc>
      </w:tr>
      <w:tr w:rsidR="00AA41B5" w:rsidRPr="00E62A78" w:rsidTr="00746D3C">
        <w:trPr>
          <w:trHeight w:val="301"/>
        </w:trPr>
        <w:tc>
          <w:tcPr>
            <w:tcW w:w="0" w:type="auto"/>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Eucalyptus</w:t>
            </w:r>
            <w:r w:rsidRPr="00E62A78">
              <w:rPr>
                <w:rFonts w:ascii="Times New Roman" w:hAnsi="Times New Roman"/>
                <w:kern w:val="0"/>
                <w:szCs w:val="21"/>
              </w:rPr>
              <w:br/>
              <w:t>(</w:t>
            </w:r>
            <w:r w:rsidRPr="00E62A78">
              <w:rPr>
                <w:rFonts w:ascii="Times New Roman" w:hAnsi="Times New Roman"/>
                <w:i/>
                <w:iCs/>
                <w:kern w:val="0"/>
                <w:szCs w:val="21"/>
              </w:rPr>
              <w:t xml:space="preserve">Paulownia </w:t>
            </w:r>
            <w:proofErr w:type="spellStart"/>
            <w:r w:rsidRPr="00E62A78">
              <w:rPr>
                <w:rFonts w:ascii="Times New Roman" w:hAnsi="Times New Roman"/>
                <w:i/>
                <w:iCs/>
                <w:kern w:val="0"/>
                <w:szCs w:val="21"/>
              </w:rPr>
              <w:t>kawakamii</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PkMADS1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AF060880</w:t>
            </w:r>
          </w:p>
        </w:tc>
      </w:tr>
      <w:tr w:rsidR="00AA41B5" w:rsidRPr="00E62A78" w:rsidTr="00746D3C">
        <w:trPr>
          <w:trHeight w:val="301"/>
        </w:trPr>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i/>
                <w:iCs/>
                <w:kern w:val="0"/>
                <w:szCs w:val="21"/>
              </w:rPr>
              <w:t xml:space="preserve">Eucalyptus </w:t>
            </w:r>
            <w:proofErr w:type="spellStart"/>
            <w:r w:rsidRPr="00E62A78">
              <w:rPr>
                <w:rFonts w:ascii="Times New Roman" w:hAnsi="Times New Roman"/>
                <w:i/>
                <w:iCs/>
                <w:kern w:val="0"/>
                <w:szCs w:val="21"/>
              </w:rPr>
              <w:t>grandis</w:t>
            </w:r>
            <w:proofErr w:type="spellEnd"/>
            <w:r w:rsidRPr="00E62A78">
              <w:rPr>
                <w:rFonts w:ascii="Times New Roman" w:hAnsi="Times New Roman"/>
                <w:i/>
                <w:iCs/>
                <w:kern w:val="0"/>
                <w:szCs w:val="21"/>
              </w:rPr>
              <w:t xml:space="preserve">  </w:t>
            </w:r>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EgrSVP</w:t>
            </w:r>
            <w:proofErr w:type="spellEnd"/>
          </w:p>
        </w:tc>
        <w:tc>
          <w:tcPr>
            <w:tcW w:w="0" w:type="auto"/>
            <w:tcBorders>
              <w:top w:val="nil"/>
              <w:left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AY263809</w:t>
            </w:r>
          </w:p>
        </w:tc>
      </w:tr>
      <w:tr w:rsidR="00AA41B5" w:rsidRPr="00E62A78" w:rsidTr="00746D3C">
        <w:trPr>
          <w:trHeight w:val="301"/>
        </w:trPr>
        <w:tc>
          <w:tcPr>
            <w:tcW w:w="0" w:type="auto"/>
            <w:vMerge w:val="restart"/>
            <w:tcBorders>
              <w:top w:val="nil"/>
              <w:left w:val="nil"/>
              <w:bottom w:val="single" w:sz="12" w:space="0" w:color="000000"/>
              <w:right w:val="nil"/>
            </w:tcBorders>
            <w:vAlign w:val="center"/>
          </w:tcPr>
          <w:p w:rsidR="00AA41B5" w:rsidRPr="00E62A78" w:rsidRDefault="00AA41B5" w:rsidP="00746D3C">
            <w:pPr>
              <w:widowControl/>
              <w:jc w:val="center"/>
              <w:rPr>
                <w:rFonts w:ascii="Times New Roman" w:hAnsi="Times New Roman"/>
                <w:i/>
                <w:iCs/>
                <w:kern w:val="0"/>
                <w:szCs w:val="21"/>
              </w:rPr>
            </w:pPr>
            <w:r w:rsidRPr="00E62A78">
              <w:rPr>
                <w:rFonts w:ascii="Times New Roman" w:hAnsi="Times New Roman"/>
                <w:kern w:val="0"/>
                <w:szCs w:val="21"/>
              </w:rPr>
              <w:t>Arabidopsis</w:t>
            </w:r>
            <w:r w:rsidRPr="00E62A78">
              <w:rPr>
                <w:rFonts w:ascii="Times New Roman" w:hAnsi="Times New Roman"/>
                <w:i/>
                <w:iCs/>
                <w:kern w:val="0"/>
                <w:szCs w:val="21"/>
              </w:rPr>
              <w:t xml:space="preserve"> </w:t>
            </w:r>
            <w:r w:rsidRPr="00E62A78">
              <w:rPr>
                <w:rFonts w:ascii="Times New Roman" w:hAnsi="Times New Roman"/>
                <w:i/>
                <w:iCs/>
                <w:kern w:val="0"/>
                <w:szCs w:val="21"/>
              </w:rPr>
              <w:br/>
              <w:t>(Arabidopsis thaliana)</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AtAGL24</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OAO97218.1</w:t>
            </w:r>
          </w:p>
        </w:tc>
      </w:tr>
      <w:tr w:rsidR="00AA41B5" w:rsidRPr="00E62A78" w:rsidTr="00746D3C">
        <w:trPr>
          <w:trHeight w:val="301"/>
        </w:trPr>
        <w:tc>
          <w:tcPr>
            <w:tcW w:w="0" w:type="auto"/>
            <w:vMerge/>
            <w:tcBorders>
              <w:top w:val="nil"/>
              <w:left w:val="nil"/>
              <w:bottom w:val="single" w:sz="12" w:space="0" w:color="000000"/>
              <w:right w:val="nil"/>
            </w:tcBorders>
            <w:vAlign w:val="center"/>
          </w:tcPr>
          <w:p w:rsidR="00AA41B5" w:rsidRPr="00E62A78" w:rsidRDefault="00AA41B5" w:rsidP="00746D3C">
            <w:pPr>
              <w:widowControl/>
              <w:jc w:val="left"/>
              <w:rPr>
                <w:rFonts w:ascii="Times New Roman" w:hAnsi="Times New Roman"/>
                <w:i/>
                <w:iCs/>
                <w:kern w:val="0"/>
                <w:szCs w:val="21"/>
              </w:rPr>
            </w:pPr>
          </w:p>
        </w:tc>
        <w:tc>
          <w:tcPr>
            <w:tcW w:w="0" w:type="auto"/>
            <w:tcBorders>
              <w:top w:val="nil"/>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proofErr w:type="spellStart"/>
            <w:r w:rsidRPr="00E62A78">
              <w:rPr>
                <w:rFonts w:ascii="Times New Roman" w:hAnsi="Times New Roman"/>
                <w:kern w:val="0"/>
                <w:szCs w:val="21"/>
              </w:rPr>
              <w:t>AtSVP</w:t>
            </w:r>
            <w:proofErr w:type="spellEnd"/>
          </w:p>
        </w:tc>
        <w:tc>
          <w:tcPr>
            <w:tcW w:w="0" w:type="auto"/>
            <w:tcBorders>
              <w:top w:val="nil"/>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OAP09056.1</w:t>
            </w:r>
          </w:p>
        </w:tc>
      </w:tr>
    </w:tbl>
    <w:p w:rsidR="00AA41B5" w:rsidRPr="00E62A78" w:rsidRDefault="00AA41B5" w:rsidP="00AA41B5">
      <w:pPr>
        <w:widowControl/>
        <w:spacing w:line="360" w:lineRule="auto"/>
        <w:rPr>
          <w:rFonts w:ascii="Times New Roman" w:hAnsi="Times New Roman" w:hint="eastAsia"/>
          <w:b/>
          <w:bCs/>
          <w:kern w:val="0"/>
          <w:sz w:val="24"/>
        </w:rPr>
      </w:pPr>
    </w:p>
    <w:p w:rsidR="00AA41B5" w:rsidRPr="00E62A78" w:rsidRDefault="00AA41B5" w:rsidP="00AA41B5">
      <w:pPr>
        <w:widowControl/>
        <w:spacing w:line="360" w:lineRule="auto"/>
        <w:rPr>
          <w:rFonts w:ascii="Times New Roman" w:hAnsi="Times New Roman"/>
          <w:b/>
          <w:bCs/>
          <w:kern w:val="0"/>
          <w:sz w:val="24"/>
        </w:rPr>
      </w:pPr>
      <w:r w:rsidRPr="00E62A78">
        <w:rPr>
          <w:rFonts w:ascii="Times New Roman" w:hAnsi="Times New Roman"/>
          <w:b/>
          <w:bCs/>
          <w:kern w:val="0"/>
          <w:sz w:val="24"/>
        </w:rPr>
        <w:t xml:space="preserve">Table S7. </w:t>
      </w:r>
      <w:proofErr w:type="gramStart"/>
      <w:r w:rsidRPr="00E62A78">
        <w:rPr>
          <w:rFonts w:ascii="Times New Roman" w:hAnsi="Times New Roman"/>
          <w:b/>
          <w:bCs/>
          <w:i/>
          <w:iCs/>
          <w:kern w:val="0"/>
          <w:sz w:val="24"/>
        </w:rPr>
        <w:t>SVP</w:t>
      </w:r>
      <w:r w:rsidRPr="00E62A78">
        <w:rPr>
          <w:rFonts w:ascii="Times New Roman" w:hAnsi="Times New Roman"/>
          <w:b/>
          <w:bCs/>
          <w:kern w:val="0"/>
          <w:sz w:val="24"/>
        </w:rPr>
        <w:t xml:space="preserve"> genes identified in different species genome.</w:t>
      </w:r>
      <w:proofErr w:type="gramEnd"/>
    </w:p>
    <w:tbl>
      <w:tblPr>
        <w:tblW w:w="0" w:type="auto"/>
        <w:tblInd w:w="108" w:type="dxa"/>
        <w:tblLook w:val="0000" w:firstRow="0" w:lastRow="0" w:firstColumn="0" w:lastColumn="0" w:noHBand="0" w:noVBand="0"/>
      </w:tblPr>
      <w:tblGrid>
        <w:gridCol w:w="2596"/>
        <w:gridCol w:w="1990"/>
        <w:gridCol w:w="1266"/>
      </w:tblGrid>
      <w:tr w:rsidR="00AA41B5" w:rsidRPr="00E62A78" w:rsidTr="00746D3C">
        <w:trPr>
          <w:trHeight w:val="284"/>
        </w:trPr>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kern w:val="0"/>
                <w:szCs w:val="21"/>
              </w:rPr>
            </w:pPr>
            <w:r w:rsidRPr="00E62A78">
              <w:rPr>
                <w:rFonts w:ascii="Times New Roman" w:hAnsi="Times New Roman"/>
                <w:b/>
                <w:bCs/>
                <w:kern w:val="0"/>
                <w:szCs w:val="21"/>
              </w:rPr>
              <w:t>Species</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kern w:val="0"/>
                <w:szCs w:val="21"/>
              </w:rPr>
            </w:pPr>
            <w:r w:rsidRPr="00E62A78">
              <w:rPr>
                <w:rFonts w:ascii="Times New Roman" w:hAnsi="Times New Roman"/>
                <w:b/>
                <w:bCs/>
                <w:kern w:val="0"/>
                <w:szCs w:val="21"/>
              </w:rPr>
              <w:t>Gene ID</w:t>
            </w:r>
          </w:p>
        </w:tc>
        <w:tc>
          <w:tcPr>
            <w:tcW w:w="0" w:type="auto"/>
            <w:tcBorders>
              <w:top w:val="single" w:sz="12" w:space="0" w:color="000000"/>
              <w:left w:val="nil"/>
              <w:bottom w:val="single" w:sz="4" w:space="0" w:color="000000"/>
              <w:right w:val="nil"/>
            </w:tcBorders>
            <w:noWrap/>
            <w:vAlign w:val="center"/>
          </w:tcPr>
          <w:p w:rsidR="00AA41B5" w:rsidRPr="00E62A78" w:rsidRDefault="00AA41B5" w:rsidP="00746D3C">
            <w:pPr>
              <w:widowControl/>
              <w:ind w:firstLine="482"/>
              <w:jc w:val="center"/>
              <w:rPr>
                <w:rFonts w:ascii="Times New Roman" w:hAnsi="Times New Roman"/>
                <w:b/>
                <w:bCs/>
                <w:kern w:val="0"/>
                <w:szCs w:val="21"/>
              </w:rPr>
            </w:pPr>
            <w:r w:rsidRPr="00E62A78">
              <w:rPr>
                <w:rFonts w:ascii="Times New Roman" w:hAnsi="Times New Roman"/>
                <w:b/>
                <w:bCs/>
                <w:kern w:val="0"/>
                <w:szCs w:val="21"/>
              </w:rPr>
              <w:t>Name/clade</w:t>
            </w:r>
          </w:p>
        </w:tc>
      </w:tr>
      <w:tr w:rsidR="00AA41B5" w:rsidRPr="00E62A78" w:rsidTr="00746D3C">
        <w:trPr>
          <w:trHeight w:val="284"/>
        </w:trPr>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Lychee</w:t>
            </w:r>
            <w:r w:rsidRPr="00E62A78">
              <w:rPr>
                <w:rFonts w:ascii="Times New Roman" w:hAnsi="Times New Roman"/>
                <w:kern w:val="0"/>
                <w:szCs w:val="21"/>
              </w:rPr>
              <w:br/>
              <w:t xml:space="preserve"> (</w:t>
            </w:r>
            <w:r w:rsidRPr="00E62A78">
              <w:rPr>
                <w:rFonts w:ascii="Times New Roman" w:hAnsi="Times New Roman"/>
                <w:i/>
                <w:iCs/>
                <w:kern w:val="0"/>
                <w:szCs w:val="21"/>
              </w:rPr>
              <w:t xml:space="preserve">Litchi </w:t>
            </w:r>
            <w:proofErr w:type="spellStart"/>
            <w:r w:rsidRPr="00E62A78">
              <w:rPr>
                <w:rFonts w:ascii="Times New Roman" w:hAnsi="Times New Roman"/>
                <w:i/>
                <w:iCs/>
                <w:kern w:val="0"/>
                <w:szCs w:val="21"/>
              </w:rPr>
              <w:t>chinensis</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LITCHI001246</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LcSVP1</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LITCHI001247</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LcSVP2</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LITCHI001248</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LcSVP3</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LITCHI001249</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LcSVP4</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LITCHI001250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LcSVP5</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LITCHI001251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LcSVP6</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LITCHI001252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LcSVP7</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LITCHI001256</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LcSVP8</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LITCHI007230</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LcSVP9</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LITCHI010652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LcSVP10</w:t>
            </w:r>
          </w:p>
        </w:tc>
      </w:tr>
      <w:tr w:rsidR="00AA41B5" w:rsidRPr="00E62A78" w:rsidTr="00746D3C">
        <w:trPr>
          <w:trHeight w:val="284"/>
        </w:trPr>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Soybean</w:t>
            </w:r>
            <w:r w:rsidRPr="00E62A78">
              <w:rPr>
                <w:rFonts w:ascii="Times New Roman" w:hAnsi="Times New Roman"/>
                <w:kern w:val="0"/>
                <w:szCs w:val="21"/>
              </w:rPr>
              <w:br/>
              <w:t xml:space="preserve"> (</w:t>
            </w:r>
            <w:r w:rsidRPr="00E62A78">
              <w:rPr>
                <w:rFonts w:ascii="Times New Roman" w:hAnsi="Times New Roman"/>
                <w:i/>
                <w:iCs/>
                <w:kern w:val="0"/>
                <w:szCs w:val="21"/>
              </w:rPr>
              <w:t>Glycine max</w:t>
            </w:r>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Glyma.02G041500.1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SVP1</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Glyma.01G023500.1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SVP1</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Glyma.13G257000.1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SVP2</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Glyma.08G068200.8</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SVP3</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Glyma.15G058000.1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SVP3</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Glyma.15G057900.2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SVP3</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Glyma.07G181600.1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SVP3</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Glyma.13G256900.1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SVP3</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Glyma.06G095700.1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SVP3</w:t>
            </w:r>
          </w:p>
        </w:tc>
      </w:tr>
      <w:tr w:rsidR="00AA41B5" w:rsidRPr="00E62A78" w:rsidTr="00746D3C">
        <w:trPr>
          <w:trHeight w:val="284"/>
        </w:trPr>
        <w:tc>
          <w:tcPr>
            <w:tcW w:w="0" w:type="auto"/>
            <w:vMerge w:val="restart"/>
            <w:tcBorders>
              <w:top w:val="nil"/>
              <w:left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Tomato</w:t>
            </w:r>
            <w:r w:rsidRPr="00E62A78">
              <w:rPr>
                <w:rFonts w:ascii="Times New Roman" w:hAnsi="Times New Roman"/>
                <w:kern w:val="0"/>
                <w:szCs w:val="21"/>
              </w:rPr>
              <w:br/>
            </w:r>
            <w:r w:rsidRPr="00E62A78">
              <w:rPr>
                <w:rFonts w:ascii="Times New Roman" w:hAnsi="Times New Roman"/>
                <w:kern w:val="0"/>
                <w:szCs w:val="21"/>
              </w:rPr>
              <w:t>（</w:t>
            </w:r>
            <w:r w:rsidRPr="00E62A78">
              <w:rPr>
                <w:rFonts w:ascii="Times New Roman" w:hAnsi="Times New Roman"/>
                <w:i/>
                <w:iCs/>
                <w:kern w:val="0"/>
                <w:szCs w:val="21"/>
              </w:rPr>
              <w:t xml:space="preserve">Solanum </w:t>
            </w:r>
            <w:proofErr w:type="spellStart"/>
            <w:r w:rsidRPr="00E62A78">
              <w:rPr>
                <w:rFonts w:ascii="Times New Roman" w:hAnsi="Times New Roman"/>
                <w:i/>
                <w:iCs/>
                <w:kern w:val="0"/>
                <w:szCs w:val="21"/>
              </w:rPr>
              <w:t>lycopersicum</w:t>
            </w:r>
            <w:proofErr w:type="spellEnd"/>
            <w:r w:rsidRPr="00E62A78">
              <w:rPr>
                <w:rFonts w:ascii="Times New Roman" w:hAnsi="Times New Roman"/>
                <w:kern w:val="0"/>
                <w:szCs w:val="21"/>
              </w:rPr>
              <w:t xml:space="preserve"> </w:t>
            </w:r>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Prupe.6G199000.1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SVP3</w:t>
            </w:r>
          </w:p>
        </w:tc>
      </w:tr>
      <w:tr w:rsidR="00AA41B5" w:rsidRPr="00E62A78" w:rsidTr="00746D3C">
        <w:trPr>
          <w:trHeight w:val="284"/>
        </w:trPr>
        <w:tc>
          <w:tcPr>
            <w:tcW w:w="0" w:type="auto"/>
            <w:vMerge/>
            <w:tcBorders>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Solyc01g105800.4.1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SVP3</w:t>
            </w:r>
          </w:p>
        </w:tc>
      </w:tr>
      <w:tr w:rsidR="00AA41B5" w:rsidRPr="00E62A78" w:rsidTr="00746D3C">
        <w:trPr>
          <w:trHeight w:val="284"/>
        </w:trPr>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Mandarin</w:t>
            </w:r>
            <w:r w:rsidRPr="00E62A78">
              <w:rPr>
                <w:rFonts w:ascii="Times New Roman" w:hAnsi="Times New Roman"/>
                <w:kern w:val="0"/>
                <w:szCs w:val="21"/>
              </w:rPr>
              <w:br/>
              <w:t>(</w:t>
            </w:r>
            <w:r w:rsidRPr="00E62A78">
              <w:rPr>
                <w:rFonts w:ascii="Times New Roman" w:hAnsi="Times New Roman"/>
                <w:i/>
                <w:iCs/>
                <w:kern w:val="0"/>
                <w:szCs w:val="21"/>
              </w:rPr>
              <w:t>Clementine mandarin</w:t>
            </w:r>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Ciclev10026457m</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SVP1</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Ciclev10002707m</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SVP2</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Ciclev10029491m</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SVP3</w:t>
            </w:r>
          </w:p>
        </w:tc>
      </w:tr>
      <w:tr w:rsidR="00AA41B5" w:rsidRPr="00E62A78" w:rsidTr="00746D3C">
        <w:trPr>
          <w:trHeight w:val="284"/>
        </w:trPr>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White poplar</w:t>
            </w:r>
            <w:r w:rsidRPr="00E62A78">
              <w:rPr>
                <w:rFonts w:ascii="Times New Roman" w:hAnsi="Times New Roman"/>
                <w:kern w:val="0"/>
                <w:szCs w:val="21"/>
              </w:rPr>
              <w:br/>
            </w:r>
            <w:r w:rsidRPr="00E62A78">
              <w:rPr>
                <w:rFonts w:ascii="Times New Roman" w:hAnsi="Times New Roman"/>
                <w:kern w:val="0"/>
                <w:szCs w:val="21"/>
              </w:rPr>
              <w:t>（</w:t>
            </w:r>
            <w:proofErr w:type="spellStart"/>
            <w:r w:rsidRPr="00E62A78">
              <w:rPr>
                <w:rFonts w:ascii="Times New Roman" w:hAnsi="Times New Roman"/>
                <w:i/>
                <w:iCs/>
                <w:kern w:val="0"/>
                <w:szCs w:val="21"/>
              </w:rPr>
              <w:t>Populus</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tomentosa</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Potri.007G010800.7</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SVP1</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Potri.002G105600.1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SVP2</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Potri.005G155300.4</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SVP2</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Potri.007G115100.6</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SVP3</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Potri.017G044200.1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SVP3</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Potri.007G115200.7</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SVP3</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Potri.017G044500.1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SVP3</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Potri.007G115000.7</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SVP3</w:t>
            </w:r>
          </w:p>
        </w:tc>
      </w:tr>
      <w:tr w:rsidR="00AA41B5" w:rsidRPr="00E62A78" w:rsidTr="00746D3C">
        <w:trPr>
          <w:trHeight w:val="284"/>
        </w:trPr>
        <w:tc>
          <w:tcPr>
            <w:tcW w:w="0" w:type="auto"/>
            <w:vMerge w:val="restart"/>
            <w:tcBorders>
              <w:top w:val="nil"/>
              <w:left w:val="nil"/>
              <w:bottom w:val="nil"/>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Peach</w:t>
            </w:r>
            <w:r w:rsidRPr="00E62A78">
              <w:rPr>
                <w:rFonts w:ascii="Times New Roman" w:hAnsi="Times New Roman"/>
                <w:kern w:val="0"/>
                <w:szCs w:val="21"/>
              </w:rPr>
              <w:br/>
            </w:r>
            <w:r w:rsidRPr="00E62A78">
              <w:rPr>
                <w:rFonts w:ascii="Times New Roman" w:hAnsi="Times New Roman"/>
                <w:kern w:val="0"/>
                <w:szCs w:val="21"/>
              </w:rPr>
              <w:t>（</w:t>
            </w:r>
            <w:r w:rsidRPr="00E62A78">
              <w:rPr>
                <w:rFonts w:ascii="Times New Roman" w:hAnsi="Times New Roman"/>
                <w:kern w:val="0"/>
                <w:szCs w:val="21"/>
              </w:rPr>
              <w:t xml:space="preserve"> </w:t>
            </w:r>
            <w:proofErr w:type="spellStart"/>
            <w:r w:rsidRPr="00E62A78">
              <w:rPr>
                <w:rFonts w:ascii="Times New Roman" w:hAnsi="Times New Roman"/>
                <w:i/>
                <w:iCs/>
                <w:kern w:val="0"/>
                <w:szCs w:val="21"/>
              </w:rPr>
              <w:t>Prunus</w:t>
            </w:r>
            <w:proofErr w:type="spellEnd"/>
            <w:r w:rsidRPr="00E62A78">
              <w:rPr>
                <w:rFonts w:ascii="Times New Roman" w:hAnsi="Times New Roman"/>
                <w:i/>
                <w:iCs/>
                <w:kern w:val="0"/>
                <w:szCs w:val="21"/>
              </w:rPr>
              <w:t xml:space="preserve"> </w:t>
            </w:r>
            <w:proofErr w:type="spellStart"/>
            <w:r w:rsidRPr="00E62A78">
              <w:rPr>
                <w:rFonts w:ascii="Times New Roman" w:hAnsi="Times New Roman"/>
                <w:i/>
                <w:iCs/>
                <w:kern w:val="0"/>
                <w:szCs w:val="21"/>
              </w:rPr>
              <w:t>persica</w:t>
            </w:r>
            <w:proofErr w:type="spellEnd"/>
            <w:r w:rsidRPr="00E62A78">
              <w:rPr>
                <w:rFonts w:ascii="Times New Roman" w:hAnsi="Times New Roman"/>
                <w:kern w:val="0"/>
                <w:szCs w:val="21"/>
              </w:rPr>
              <w:t>）</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Solyc11g010570.2.1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SVP1</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Prupe.1G531400.1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SVP2</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Prupe.1G531600.1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SVP2</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Prupe.1G531700.1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SVP2</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Prupe.1G531100.2</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SVP2</w:t>
            </w:r>
          </w:p>
        </w:tc>
      </w:tr>
      <w:tr w:rsidR="00AA41B5" w:rsidRPr="00E62A78" w:rsidTr="00746D3C">
        <w:trPr>
          <w:trHeight w:val="284"/>
        </w:trPr>
        <w:tc>
          <w:tcPr>
            <w:tcW w:w="0" w:type="auto"/>
            <w:vMerge/>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Prupe.8G069300.1</w:t>
            </w:r>
          </w:p>
        </w:tc>
        <w:tc>
          <w:tcPr>
            <w:tcW w:w="0" w:type="auto"/>
            <w:tcBorders>
              <w:top w:val="nil"/>
              <w:left w:val="nil"/>
              <w:bottom w:val="nil"/>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SVP3</w:t>
            </w:r>
          </w:p>
        </w:tc>
      </w:tr>
      <w:tr w:rsidR="00AA41B5" w:rsidRPr="00E62A78" w:rsidTr="00746D3C">
        <w:trPr>
          <w:trHeight w:val="284"/>
        </w:trPr>
        <w:tc>
          <w:tcPr>
            <w:tcW w:w="0" w:type="auto"/>
            <w:tcBorders>
              <w:top w:val="nil"/>
              <w:left w:val="nil"/>
              <w:bottom w:val="single" w:sz="12" w:space="0" w:color="000000"/>
              <w:right w:val="nil"/>
            </w:tcBorders>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Cabbage</w:t>
            </w:r>
            <w:r w:rsidRPr="00E62A78">
              <w:rPr>
                <w:rFonts w:ascii="Times New Roman" w:hAnsi="Times New Roman"/>
                <w:kern w:val="0"/>
                <w:szCs w:val="21"/>
              </w:rPr>
              <w:br/>
              <w:t>(</w:t>
            </w:r>
            <w:r w:rsidRPr="00E62A78">
              <w:rPr>
                <w:rFonts w:ascii="Times New Roman" w:hAnsi="Times New Roman"/>
                <w:i/>
                <w:iCs/>
                <w:kern w:val="0"/>
                <w:szCs w:val="21"/>
              </w:rPr>
              <w:t xml:space="preserve">Brassica </w:t>
            </w:r>
            <w:proofErr w:type="spellStart"/>
            <w:r w:rsidRPr="00E62A78">
              <w:rPr>
                <w:rFonts w:ascii="Times New Roman" w:hAnsi="Times New Roman"/>
                <w:i/>
                <w:iCs/>
                <w:kern w:val="0"/>
                <w:szCs w:val="21"/>
              </w:rPr>
              <w:t>oleracea</w:t>
            </w:r>
            <w:proofErr w:type="spellEnd"/>
            <w:r w:rsidRPr="00E62A78">
              <w:rPr>
                <w:rFonts w:ascii="Times New Roman" w:hAnsi="Times New Roman"/>
                <w:kern w:val="0"/>
                <w:szCs w:val="21"/>
              </w:rPr>
              <w:t>)</w:t>
            </w:r>
          </w:p>
        </w:tc>
        <w:tc>
          <w:tcPr>
            <w:tcW w:w="0" w:type="auto"/>
            <w:tcBorders>
              <w:top w:val="nil"/>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Bol044741</w:t>
            </w:r>
          </w:p>
        </w:tc>
        <w:tc>
          <w:tcPr>
            <w:tcW w:w="0" w:type="auto"/>
            <w:tcBorders>
              <w:top w:val="nil"/>
              <w:left w:val="nil"/>
              <w:bottom w:val="single" w:sz="12" w:space="0" w:color="000000"/>
              <w:right w:val="nil"/>
            </w:tcBorders>
            <w:noWrap/>
            <w:vAlign w:val="center"/>
          </w:tcPr>
          <w:p w:rsidR="00AA41B5" w:rsidRPr="00E62A78" w:rsidRDefault="00AA41B5" w:rsidP="00746D3C">
            <w:pPr>
              <w:widowControl/>
              <w:jc w:val="center"/>
              <w:rPr>
                <w:rFonts w:ascii="Times New Roman" w:hAnsi="Times New Roman"/>
                <w:kern w:val="0"/>
                <w:szCs w:val="21"/>
              </w:rPr>
            </w:pPr>
            <w:r w:rsidRPr="00E62A78">
              <w:rPr>
                <w:rFonts w:ascii="Times New Roman" w:hAnsi="Times New Roman"/>
                <w:kern w:val="0"/>
                <w:szCs w:val="21"/>
              </w:rPr>
              <w:t>SVP1</w:t>
            </w:r>
          </w:p>
        </w:tc>
      </w:tr>
    </w:tbl>
    <w:p w:rsidR="00AA41B5" w:rsidRPr="00E62A78" w:rsidRDefault="00AA41B5" w:rsidP="00AA41B5">
      <w:pPr>
        <w:widowControl/>
        <w:spacing w:line="360" w:lineRule="auto"/>
        <w:rPr>
          <w:rFonts w:ascii="Times New Roman" w:hAnsi="Times New Roman" w:hint="eastAsia"/>
          <w:b/>
          <w:bCs/>
          <w:kern w:val="0"/>
          <w:sz w:val="24"/>
        </w:rPr>
      </w:pPr>
    </w:p>
    <w:p w:rsidR="00AA41B5" w:rsidRPr="00E62A78" w:rsidRDefault="00AA41B5" w:rsidP="00AA41B5">
      <w:pPr>
        <w:widowControl/>
        <w:spacing w:line="360" w:lineRule="auto"/>
        <w:jc w:val="left"/>
        <w:rPr>
          <w:rFonts w:ascii="Times New Roman" w:hAnsi="Times New Roman"/>
          <w:b/>
          <w:bCs/>
          <w:kern w:val="0"/>
          <w:sz w:val="24"/>
        </w:rPr>
      </w:pPr>
      <w:r w:rsidRPr="00E62A78">
        <w:rPr>
          <w:rFonts w:ascii="Times New Roman" w:hAnsi="Times New Roman"/>
          <w:b/>
          <w:bCs/>
          <w:kern w:val="0"/>
          <w:sz w:val="24"/>
        </w:rPr>
        <w:t xml:space="preserve">Table S8. </w:t>
      </w:r>
      <w:proofErr w:type="spellStart"/>
      <w:proofErr w:type="gramStart"/>
      <w:r w:rsidRPr="00E62A78">
        <w:rPr>
          <w:rFonts w:ascii="Times New Roman" w:hAnsi="Times New Roman"/>
          <w:b/>
          <w:bCs/>
          <w:kern w:val="0"/>
          <w:sz w:val="24"/>
        </w:rPr>
        <w:t>qRT</w:t>
      </w:r>
      <w:proofErr w:type="spellEnd"/>
      <w:r w:rsidRPr="00E62A78">
        <w:rPr>
          <w:rFonts w:ascii="Times New Roman" w:hAnsi="Times New Roman"/>
          <w:b/>
          <w:bCs/>
          <w:kern w:val="0"/>
          <w:sz w:val="24"/>
        </w:rPr>
        <w:t>-PCR</w:t>
      </w:r>
      <w:proofErr w:type="gramEnd"/>
      <w:r w:rsidRPr="00E62A78">
        <w:rPr>
          <w:rFonts w:ascii="Times New Roman" w:hAnsi="Times New Roman"/>
          <w:b/>
          <w:bCs/>
          <w:kern w:val="0"/>
          <w:sz w:val="24"/>
        </w:rPr>
        <w:t xml:space="preserve"> primer sequences</w:t>
      </w:r>
      <w:r w:rsidRPr="00E62A78">
        <w:rPr>
          <w:rFonts w:ascii="Times New Roman" w:hAnsi="Times New Roman" w:hint="eastAsia"/>
          <w:b/>
          <w:bCs/>
          <w:kern w:val="0"/>
          <w:sz w:val="24"/>
        </w:rPr>
        <w:t>.</w:t>
      </w:r>
      <w:r w:rsidRPr="00E62A78">
        <w:rPr>
          <w:rFonts w:ascii="Times New Roman" w:hAnsi="Times New Roman"/>
          <w:b/>
          <w:bCs/>
          <w:kern w:val="0"/>
          <w:sz w:val="24"/>
        </w:rPr>
        <w:t xml:space="preserve"> </w:t>
      </w:r>
    </w:p>
    <w:tbl>
      <w:tblPr>
        <w:tblW w:w="0" w:type="auto"/>
        <w:tblInd w:w="108" w:type="dxa"/>
        <w:tblLook w:val="0000" w:firstRow="0" w:lastRow="0" w:firstColumn="0" w:lastColumn="0" w:noHBand="0" w:noVBand="0"/>
      </w:tblPr>
      <w:tblGrid>
        <w:gridCol w:w="1321"/>
        <w:gridCol w:w="1537"/>
        <w:gridCol w:w="3408"/>
        <w:gridCol w:w="3202"/>
      </w:tblGrid>
      <w:tr w:rsidR="00AA41B5" w:rsidRPr="00E62A78" w:rsidTr="00746D3C">
        <w:trPr>
          <w:trHeight w:val="321"/>
        </w:trPr>
        <w:tc>
          <w:tcPr>
            <w:tcW w:w="0" w:type="auto"/>
            <w:tcBorders>
              <w:top w:val="single" w:sz="12" w:space="0" w:color="000000"/>
              <w:left w:val="nil"/>
              <w:bottom w:val="single" w:sz="4" w:space="0" w:color="000000"/>
              <w:right w:val="nil"/>
            </w:tcBorders>
            <w:vAlign w:val="center"/>
          </w:tcPr>
          <w:p w:rsidR="00AA41B5" w:rsidRPr="00E62A78" w:rsidRDefault="00AA41B5" w:rsidP="00746D3C">
            <w:pPr>
              <w:widowControl/>
              <w:rPr>
                <w:rFonts w:ascii="Times New Roman" w:hAnsi="Times New Roman"/>
                <w:b/>
                <w:bCs/>
                <w:kern w:val="0"/>
                <w:szCs w:val="21"/>
              </w:rPr>
            </w:pPr>
            <w:r w:rsidRPr="00E62A78">
              <w:rPr>
                <w:rFonts w:ascii="Times New Roman" w:hAnsi="Times New Roman"/>
                <w:b/>
                <w:bCs/>
                <w:kern w:val="0"/>
                <w:szCs w:val="21"/>
              </w:rPr>
              <w:t>Abbreviation</w:t>
            </w:r>
          </w:p>
        </w:tc>
        <w:tc>
          <w:tcPr>
            <w:tcW w:w="0" w:type="auto"/>
            <w:tcBorders>
              <w:top w:val="single" w:sz="12" w:space="0" w:color="000000"/>
              <w:left w:val="nil"/>
              <w:bottom w:val="single" w:sz="4" w:space="0" w:color="000000"/>
              <w:right w:val="nil"/>
            </w:tcBorders>
            <w:vAlign w:val="center"/>
          </w:tcPr>
          <w:p w:rsidR="00AA41B5" w:rsidRPr="00E62A78" w:rsidRDefault="00AA41B5" w:rsidP="00746D3C">
            <w:pPr>
              <w:widowControl/>
              <w:ind w:firstLine="482"/>
              <w:jc w:val="center"/>
              <w:rPr>
                <w:rFonts w:ascii="Times New Roman" w:hAnsi="Times New Roman"/>
                <w:b/>
                <w:bCs/>
                <w:kern w:val="0"/>
                <w:szCs w:val="21"/>
              </w:rPr>
            </w:pPr>
            <w:r w:rsidRPr="00E62A78">
              <w:rPr>
                <w:rFonts w:ascii="Times New Roman" w:hAnsi="Times New Roman"/>
                <w:b/>
                <w:bCs/>
                <w:kern w:val="0"/>
                <w:szCs w:val="21"/>
              </w:rPr>
              <w:t>Gene ID</w:t>
            </w:r>
          </w:p>
        </w:tc>
        <w:tc>
          <w:tcPr>
            <w:tcW w:w="0" w:type="auto"/>
            <w:tcBorders>
              <w:top w:val="single" w:sz="12" w:space="0" w:color="000000"/>
              <w:left w:val="nil"/>
              <w:bottom w:val="single" w:sz="4" w:space="0" w:color="000000"/>
              <w:right w:val="nil"/>
            </w:tcBorders>
            <w:vAlign w:val="center"/>
          </w:tcPr>
          <w:p w:rsidR="00AA41B5" w:rsidRPr="00E62A78" w:rsidRDefault="00AA41B5" w:rsidP="00746D3C">
            <w:pPr>
              <w:widowControl/>
              <w:ind w:firstLine="482"/>
              <w:jc w:val="center"/>
              <w:rPr>
                <w:rFonts w:ascii="Times New Roman" w:hAnsi="Times New Roman"/>
                <w:b/>
                <w:bCs/>
                <w:kern w:val="0"/>
                <w:szCs w:val="21"/>
              </w:rPr>
            </w:pPr>
            <w:r w:rsidRPr="00E62A78">
              <w:rPr>
                <w:rFonts w:ascii="Times New Roman" w:hAnsi="Times New Roman"/>
                <w:b/>
                <w:bCs/>
                <w:kern w:val="0"/>
                <w:szCs w:val="21"/>
              </w:rPr>
              <w:t>Forward primers</w:t>
            </w:r>
            <w:r w:rsidRPr="00E62A78">
              <w:rPr>
                <w:rFonts w:ascii="Times New Roman" w:hAnsi="Times New Roman"/>
                <w:b/>
                <w:bCs/>
                <w:kern w:val="0"/>
                <w:szCs w:val="21"/>
              </w:rPr>
              <w:t>（</w:t>
            </w:r>
            <w:r w:rsidRPr="00E62A78">
              <w:rPr>
                <w:rFonts w:ascii="Times New Roman" w:hAnsi="Times New Roman"/>
                <w:b/>
                <w:bCs/>
                <w:kern w:val="0"/>
                <w:szCs w:val="21"/>
              </w:rPr>
              <w:t>5ˊ→3ˊ</w:t>
            </w:r>
            <w:r w:rsidRPr="00E62A78">
              <w:rPr>
                <w:rFonts w:ascii="Times New Roman" w:hAnsi="Times New Roman"/>
                <w:b/>
                <w:bCs/>
                <w:kern w:val="0"/>
                <w:szCs w:val="21"/>
              </w:rPr>
              <w:t>）</w:t>
            </w:r>
          </w:p>
        </w:tc>
        <w:tc>
          <w:tcPr>
            <w:tcW w:w="0" w:type="auto"/>
            <w:tcBorders>
              <w:top w:val="single" w:sz="12" w:space="0" w:color="000000"/>
              <w:left w:val="nil"/>
              <w:bottom w:val="single" w:sz="4" w:space="0" w:color="000000"/>
              <w:right w:val="nil"/>
            </w:tcBorders>
            <w:vAlign w:val="center"/>
          </w:tcPr>
          <w:p w:rsidR="00AA41B5" w:rsidRPr="00E62A78" w:rsidRDefault="00AA41B5" w:rsidP="00746D3C">
            <w:pPr>
              <w:widowControl/>
              <w:ind w:firstLine="482"/>
              <w:jc w:val="center"/>
              <w:rPr>
                <w:rFonts w:ascii="Times New Roman" w:hAnsi="Times New Roman"/>
                <w:b/>
                <w:bCs/>
                <w:kern w:val="0"/>
                <w:szCs w:val="21"/>
              </w:rPr>
            </w:pPr>
            <w:r w:rsidRPr="00E62A78">
              <w:rPr>
                <w:rFonts w:ascii="Times New Roman" w:hAnsi="Times New Roman"/>
                <w:b/>
                <w:bCs/>
                <w:kern w:val="0"/>
                <w:szCs w:val="21"/>
              </w:rPr>
              <w:t>Reverse primers</w:t>
            </w:r>
            <w:r w:rsidRPr="00E62A78">
              <w:rPr>
                <w:rFonts w:ascii="Times New Roman" w:hAnsi="Times New Roman"/>
                <w:b/>
                <w:bCs/>
                <w:kern w:val="0"/>
                <w:szCs w:val="21"/>
              </w:rPr>
              <w:t>（</w:t>
            </w:r>
            <w:r w:rsidRPr="00E62A78">
              <w:rPr>
                <w:rFonts w:ascii="Times New Roman" w:hAnsi="Times New Roman"/>
                <w:b/>
                <w:bCs/>
                <w:kern w:val="0"/>
                <w:szCs w:val="21"/>
              </w:rPr>
              <w:t>5ˊ→3ˊ</w:t>
            </w:r>
            <w:r w:rsidRPr="00E62A78">
              <w:rPr>
                <w:rFonts w:ascii="Times New Roman" w:hAnsi="Times New Roman"/>
                <w:b/>
                <w:bCs/>
                <w:kern w:val="0"/>
                <w:szCs w:val="21"/>
              </w:rPr>
              <w:t>）</w:t>
            </w:r>
          </w:p>
        </w:tc>
      </w:tr>
      <w:tr w:rsidR="00AA41B5" w:rsidRPr="00E62A78" w:rsidTr="00746D3C">
        <w:trPr>
          <w:trHeight w:val="321"/>
        </w:trPr>
        <w:tc>
          <w:tcPr>
            <w:tcW w:w="0" w:type="auto"/>
            <w:tcBorders>
              <w:top w:val="single" w:sz="4" w:space="0" w:color="000000"/>
              <w:left w:val="nil"/>
              <w:bottom w:val="nil"/>
              <w:right w:val="nil"/>
            </w:tcBorders>
            <w:vAlign w:val="center"/>
          </w:tcPr>
          <w:p w:rsidR="00AA41B5" w:rsidRPr="00E62A78" w:rsidRDefault="00AA41B5" w:rsidP="00746D3C">
            <w:pPr>
              <w:widowControl/>
              <w:jc w:val="left"/>
              <w:rPr>
                <w:rFonts w:ascii="Times New Roman" w:hAnsi="Times New Roman"/>
                <w:i/>
                <w:iCs/>
                <w:kern w:val="0"/>
                <w:szCs w:val="21"/>
              </w:rPr>
            </w:pPr>
            <w:proofErr w:type="spellStart"/>
            <w:r w:rsidRPr="00E62A78">
              <w:rPr>
                <w:rFonts w:ascii="Times New Roman" w:hAnsi="Times New Roman"/>
                <w:i/>
                <w:iCs/>
                <w:kern w:val="0"/>
                <w:szCs w:val="21"/>
              </w:rPr>
              <w:t>Dlactin</w:t>
            </w:r>
            <w:proofErr w:type="spellEnd"/>
          </w:p>
        </w:tc>
        <w:tc>
          <w:tcPr>
            <w:tcW w:w="0" w:type="auto"/>
            <w:tcBorders>
              <w:top w:val="single" w:sz="4" w:space="0" w:color="000000"/>
              <w:left w:val="nil"/>
              <w:bottom w:val="nil"/>
              <w:right w:val="nil"/>
            </w:tcBorders>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Dil.11g013910.1</w:t>
            </w:r>
          </w:p>
        </w:tc>
        <w:tc>
          <w:tcPr>
            <w:tcW w:w="0" w:type="auto"/>
            <w:tcBorders>
              <w:top w:val="single" w:sz="4" w:space="0" w:color="000000"/>
              <w:left w:val="nil"/>
              <w:bottom w:val="nil"/>
              <w:right w:val="nil"/>
            </w:tcBorders>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TGCTATCCTTCGGTTGGACC</w:t>
            </w:r>
          </w:p>
        </w:tc>
        <w:tc>
          <w:tcPr>
            <w:tcW w:w="0" w:type="auto"/>
            <w:tcBorders>
              <w:top w:val="single" w:sz="4" w:space="0" w:color="000000"/>
              <w:left w:val="nil"/>
              <w:bottom w:val="nil"/>
              <w:right w:val="nil"/>
            </w:tcBorders>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CGGACGATTTCCCGTTCAG</w:t>
            </w:r>
          </w:p>
        </w:tc>
      </w:tr>
      <w:tr w:rsidR="00AA41B5" w:rsidRPr="00E62A78" w:rsidTr="00746D3C">
        <w:trPr>
          <w:trHeight w:val="321"/>
        </w:trPr>
        <w:tc>
          <w:tcPr>
            <w:tcW w:w="0" w:type="auto"/>
            <w:tcBorders>
              <w:top w:val="nil"/>
              <w:left w:val="nil"/>
              <w:right w:val="nil"/>
            </w:tcBorders>
            <w:vAlign w:val="center"/>
          </w:tcPr>
          <w:p w:rsidR="00AA41B5" w:rsidRPr="00E62A78" w:rsidRDefault="00AA41B5" w:rsidP="00746D3C">
            <w:pPr>
              <w:widowControl/>
              <w:jc w:val="left"/>
              <w:rPr>
                <w:rFonts w:ascii="Times New Roman" w:hAnsi="Times New Roman"/>
                <w:i/>
                <w:iCs/>
                <w:kern w:val="0"/>
                <w:szCs w:val="21"/>
              </w:rPr>
            </w:pPr>
            <w:r w:rsidRPr="00E62A78">
              <w:rPr>
                <w:rFonts w:ascii="Times New Roman" w:hAnsi="Times New Roman"/>
                <w:i/>
                <w:iCs/>
                <w:kern w:val="0"/>
                <w:szCs w:val="21"/>
              </w:rPr>
              <w:t>DlFT2</w:t>
            </w:r>
          </w:p>
        </w:tc>
        <w:tc>
          <w:tcPr>
            <w:tcW w:w="0" w:type="auto"/>
            <w:tcBorders>
              <w:top w:val="nil"/>
              <w:left w:val="nil"/>
              <w:right w:val="nil"/>
            </w:tcBorders>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Dil.05g001570.1</w:t>
            </w:r>
          </w:p>
        </w:tc>
        <w:tc>
          <w:tcPr>
            <w:tcW w:w="0" w:type="auto"/>
            <w:tcBorders>
              <w:top w:val="nil"/>
              <w:left w:val="nil"/>
              <w:right w:val="nil"/>
            </w:tcBorders>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ATGAGAGCCCCAGACCAACTGT</w:t>
            </w:r>
          </w:p>
        </w:tc>
        <w:tc>
          <w:tcPr>
            <w:tcW w:w="0" w:type="auto"/>
            <w:tcBorders>
              <w:top w:val="nil"/>
              <w:left w:val="nil"/>
              <w:right w:val="nil"/>
            </w:tcBorders>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ATTCACTGTCTGCCTGCCTT</w:t>
            </w:r>
          </w:p>
        </w:tc>
      </w:tr>
      <w:tr w:rsidR="00AA41B5" w:rsidRPr="00E62A78" w:rsidTr="00746D3C">
        <w:trPr>
          <w:trHeight w:val="321"/>
        </w:trPr>
        <w:tc>
          <w:tcPr>
            <w:tcW w:w="0" w:type="auto"/>
            <w:tcBorders>
              <w:top w:val="nil"/>
              <w:left w:val="nil"/>
              <w:bottom w:val="nil"/>
              <w:right w:val="nil"/>
            </w:tcBorders>
            <w:vAlign w:val="center"/>
          </w:tcPr>
          <w:p w:rsidR="00AA41B5" w:rsidRPr="00E62A78" w:rsidRDefault="00AA41B5" w:rsidP="00746D3C">
            <w:pPr>
              <w:widowControl/>
              <w:jc w:val="left"/>
              <w:rPr>
                <w:rFonts w:ascii="Times New Roman" w:hAnsi="Times New Roman"/>
                <w:i/>
                <w:iCs/>
                <w:kern w:val="0"/>
                <w:szCs w:val="21"/>
              </w:rPr>
            </w:pPr>
            <w:r w:rsidRPr="00E62A78">
              <w:rPr>
                <w:rFonts w:ascii="Times New Roman" w:hAnsi="Times New Roman"/>
                <w:i/>
                <w:iCs/>
                <w:kern w:val="0"/>
                <w:szCs w:val="21"/>
              </w:rPr>
              <w:t>DlFT1</w:t>
            </w:r>
          </w:p>
        </w:tc>
        <w:tc>
          <w:tcPr>
            <w:tcW w:w="0" w:type="auto"/>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Dil.05g001470.1</w:t>
            </w:r>
          </w:p>
        </w:tc>
        <w:tc>
          <w:tcPr>
            <w:tcW w:w="0" w:type="auto"/>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TGAGCTCAAACCCTCTCAGA</w:t>
            </w:r>
          </w:p>
        </w:tc>
        <w:tc>
          <w:tcPr>
            <w:tcW w:w="0" w:type="auto"/>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ACCGGAGATCCAAGGTTGTA</w:t>
            </w:r>
          </w:p>
        </w:tc>
      </w:tr>
      <w:tr w:rsidR="00AA41B5" w:rsidRPr="00E62A78" w:rsidTr="00746D3C">
        <w:trPr>
          <w:trHeight w:val="321"/>
        </w:trPr>
        <w:tc>
          <w:tcPr>
            <w:tcW w:w="0" w:type="auto"/>
            <w:tcBorders>
              <w:top w:val="nil"/>
              <w:left w:val="nil"/>
              <w:bottom w:val="nil"/>
              <w:right w:val="nil"/>
            </w:tcBorders>
          </w:tcPr>
          <w:p w:rsidR="00AA41B5" w:rsidRPr="00E62A78" w:rsidRDefault="00AA41B5" w:rsidP="00746D3C">
            <w:pPr>
              <w:widowControl/>
              <w:jc w:val="left"/>
              <w:rPr>
                <w:rFonts w:ascii="Times New Roman" w:hAnsi="Times New Roman"/>
                <w:i/>
                <w:iCs/>
                <w:kern w:val="0"/>
                <w:szCs w:val="21"/>
              </w:rPr>
            </w:pPr>
            <w:r w:rsidRPr="00E62A78">
              <w:rPr>
                <w:rFonts w:ascii="Times New Roman" w:hAnsi="Times New Roman"/>
                <w:i/>
                <w:iCs/>
                <w:kern w:val="0"/>
                <w:szCs w:val="21"/>
              </w:rPr>
              <w:t>LcSVP9</w:t>
            </w:r>
          </w:p>
        </w:tc>
        <w:tc>
          <w:tcPr>
            <w:tcW w:w="0" w:type="auto"/>
            <w:tcBorders>
              <w:top w:val="nil"/>
              <w:left w:val="nil"/>
              <w:bottom w:val="nil"/>
              <w:right w:val="nil"/>
            </w:tcBorders>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LITCHI007230</w:t>
            </w:r>
          </w:p>
        </w:tc>
        <w:tc>
          <w:tcPr>
            <w:tcW w:w="0" w:type="auto"/>
            <w:tcBorders>
              <w:top w:val="nil"/>
              <w:left w:val="nil"/>
              <w:bottom w:val="nil"/>
              <w:right w:val="nil"/>
            </w:tcBorders>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 w:val="24"/>
              </w:rPr>
              <w:t>GTTCTTTGCGATGCCGATGT</w:t>
            </w:r>
          </w:p>
        </w:tc>
        <w:tc>
          <w:tcPr>
            <w:tcW w:w="0" w:type="auto"/>
            <w:tcBorders>
              <w:top w:val="nil"/>
              <w:left w:val="nil"/>
              <w:bottom w:val="nil"/>
              <w:right w:val="nil"/>
            </w:tcBorders>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AACCTGGTGTAGTTGCTGTTCTC</w:t>
            </w:r>
          </w:p>
        </w:tc>
      </w:tr>
      <w:tr w:rsidR="00AA41B5" w:rsidRPr="00E62A78" w:rsidTr="00746D3C">
        <w:trPr>
          <w:trHeight w:val="321"/>
        </w:trPr>
        <w:tc>
          <w:tcPr>
            <w:tcW w:w="0" w:type="auto"/>
            <w:tcBorders>
              <w:top w:val="nil"/>
              <w:left w:val="nil"/>
              <w:bottom w:val="nil"/>
              <w:right w:val="nil"/>
            </w:tcBorders>
            <w:vAlign w:val="center"/>
          </w:tcPr>
          <w:p w:rsidR="00AA41B5" w:rsidRPr="00E62A78" w:rsidRDefault="00AA41B5" w:rsidP="00746D3C">
            <w:pPr>
              <w:widowControl/>
              <w:jc w:val="left"/>
              <w:rPr>
                <w:rFonts w:ascii="SimSun" w:hAnsi="SimSun" w:cs="SimSun"/>
                <w:i/>
                <w:iCs/>
                <w:kern w:val="0"/>
                <w:sz w:val="24"/>
              </w:rPr>
            </w:pPr>
            <w:proofErr w:type="spellStart"/>
            <w:r w:rsidRPr="00E62A78">
              <w:rPr>
                <w:rFonts w:ascii="Times New Roman" w:hAnsi="Times New Roman"/>
                <w:i/>
                <w:iCs/>
                <w:kern w:val="0"/>
                <w:sz w:val="24"/>
              </w:rPr>
              <w:t>AtActin</w:t>
            </w:r>
            <w:proofErr w:type="spellEnd"/>
          </w:p>
          <w:p w:rsidR="00AA41B5" w:rsidRPr="00E62A78" w:rsidRDefault="00AA41B5" w:rsidP="00746D3C">
            <w:pPr>
              <w:widowControl/>
              <w:jc w:val="left"/>
              <w:rPr>
                <w:rFonts w:ascii="Times New Roman" w:hAnsi="Times New Roman"/>
                <w:i/>
                <w:iCs/>
                <w:kern w:val="0"/>
                <w:szCs w:val="21"/>
              </w:rPr>
            </w:pPr>
          </w:p>
        </w:tc>
        <w:tc>
          <w:tcPr>
            <w:tcW w:w="0" w:type="auto"/>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AT5G09810</w:t>
            </w:r>
          </w:p>
        </w:tc>
        <w:tc>
          <w:tcPr>
            <w:tcW w:w="0" w:type="auto"/>
            <w:tcBorders>
              <w:top w:val="nil"/>
              <w:left w:val="nil"/>
              <w:bottom w:val="nil"/>
              <w:right w:val="nil"/>
            </w:tcBorders>
            <w:vAlign w:val="center"/>
          </w:tcPr>
          <w:p w:rsidR="00AA41B5" w:rsidRPr="00E62A78" w:rsidRDefault="00AA41B5" w:rsidP="00746D3C">
            <w:pPr>
              <w:widowControl/>
              <w:jc w:val="left"/>
              <w:rPr>
                <w:rFonts w:ascii="SimSun" w:hAnsi="SimSun" w:cs="SimSun"/>
                <w:kern w:val="0"/>
                <w:sz w:val="24"/>
              </w:rPr>
            </w:pPr>
            <w:r w:rsidRPr="00E62A78">
              <w:rPr>
                <w:rFonts w:ascii="Times New Roman" w:hAnsi="Times New Roman"/>
                <w:kern w:val="0"/>
                <w:sz w:val="24"/>
              </w:rPr>
              <w:t xml:space="preserve">GCTGACCGTATGAGCAAAGA </w:t>
            </w:r>
          </w:p>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nil"/>
              <w:right w:val="nil"/>
            </w:tcBorders>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 w:val="24"/>
              </w:rPr>
              <w:t>GATCCTCC GATCC AGAC ACT</w:t>
            </w:r>
          </w:p>
        </w:tc>
      </w:tr>
      <w:tr w:rsidR="00AA41B5" w:rsidRPr="00E62A78" w:rsidTr="00746D3C">
        <w:trPr>
          <w:trHeight w:val="321"/>
        </w:trPr>
        <w:tc>
          <w:tcPr>
            <w:tcW w:w="0" w:type="auto"/>
            <w:tcBorders>
              <w:top w:val="nil"/>
              <w:left w:val="nil"/>
              <w:bottom w:val="single" w:sz="12" w:space="0" w:color="000000"/>
              <w:right w:val="nil"/>
            </w:tcBorders>
            <w:vAlign w:val="center"/>
          </w:tcPr>
          <w:p w:rsidR="00AA41B5" w:rsidRPr="00E62A78" w:rsidRDefault="00AA41B5" w:rsidP="00746D3C">
            <w:pPr>
              <w:widowControl/>
              <w:jc w:val="left"/>
              <w:rPr>
                <w:rFonts w:ascii="Times New Roman" w:hAnsi="Times New Roman"/>
                <w:i/>
                <w:iCs/>
                <w:kern w:val="0"/>
                <w:szCs w:val="21"/>
              </w:rPr>
            </w:pPr>
            <w:proofErr w:type="spellStart"/>
            <w:r w:rsidRPr="00E62A78">
              <w:rPr>
                <w:rFonts w:ascii="Times New Roman" w:hAnsi="Times New Roman"/>
                <w:i/>
                <w:iCs/>
                <w:kern w:val="0"/>
                <w:szCs w:val="21"/>
              </w:rPr>
              <w:t>AtFT</w:t>
            </w:r>
            <w:proofErr w:type="spellEnd"/>
          </w:p>
        </w:tc>
        <w:tc>
          <w:tcPr>
            <w:tcW w:w="0" w:type="auto"/>
            <w:tcBorders>
              <w:top w:val="nil"/>
              <w:left w:val="nil"/>
              <w:bottom w:val="single" w:sz="12" w:space="0" w:color="000000"/>
              <w:right w:val="nil"/>
            </w:tcBorders>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AT1G65480</w:t>
            </w:r>
          </w:p>
        </w:tc>
        <w:tc>
          <w:tcPr>
            <w:tcW w:w="0" w:type="auto"/>
            <w:tcBorders>
              <w:top w:val="nil"/>
              <w:left w:val="nil"/>
              <w:bottom w:val="single" w:sz="12" w:space="0" w:color="000000"/>
              <w:right w:val="nil"/>
            </w:tcBorders>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AGGTGACTAATGGCTTGGATCTAA</w:t>
            </w:r>
          </w:p>
          <w:p w:rsidR="00AA41B5" w:rsidRPr="00E62A78" w:rsidRDefault="00AA41B5" w:rsidP="00746D3C">
            <w:pPr>
              <w:widowControl/>
              <w:jc w:val="left"/>
              <w:rPr>
                <w:rFonts w:ascii="Times New Roman" w:hAnsi="Times New Roman"/>
                <w:kern w:val="0"/>
                <w:szCs w:val="21"/>
              </w:rPr>
            </w:pPr>
          </w:p>
        </w:tc>
        <w:tc>
          <w:tcPr>
            <w:tcW w:w="0" w:type="auto"/>
            <w:tcBorders>
              <w:top w:val="nil"/>
              <w:left w:val="nil"/>
              <w:bottom w:val="single" w:sz="12" w:space="0" w:color="000000"/>
              <w:right w:val="nil"/>
            </w:tcBorders>
            <w:vAlign w:val="center"/>
          </w:tcPr>
          <w:p w:rsidR="00AA41B5" w:rsidRPr="00E62A78" w:rsidRDefault="00AA41B5" w:rsidP="00746D3C">
            <w:pPr>
              <w:widowControl/>
              <w:jc w:val="left"/>
              <w:rPr>
                <w:rFonts w:ascii="Times New Roman" w:hAnsi="Times New Roman"/>
                <w:kern w:val="0"/>
                <w:szCs w:val="21"/>
              </w:rPr>
            </w:pPr>
            <w:r w:rsidRPr="00E62A78">
              <w:rPr>
                <w:rFonts w:ascii="Times New Roman" w:hAnsi="Times New Roman"/>
                <w:kern w:val="0"/>
                <w:szCs w:val="21"/>
              </w:rPr>
              <w:t>GGAGATATTCTCGGAGGTGAGG</w:t>
            </w:r>
          </w:p>
        </w:tc>
      </w:tr>
      <w:bookmarkEnd w:id="0"/>
    </w:tbl>
    <w:p w:rsidR="00B37DAD" w:rsidRDefault="00B37DAD"/>
    <w:sectPr w:rsidR="00B37DA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Arial Unicode MS"/>
    <w:charset w:val="86"/>
    <w:family w:val="auto"/>
    <w:pitch w:val="variable"/>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3D1" w:rsidRDefault="00AA41B5">
    <w:pPr>
      <w:pStyle w:val="Footer"/>
      <w:jc w:val="center"/>
    </w:pPr>
    <w:r>
      <w:fldChar w:fldCharType="begin"/>
    </w:r>
    <w:r>
      <w:instrText>PAGE   \* MERGEFORMAT</w:instrText>
    </w:r>
    <w:r>
      <w:fldChar w:fldCharType="separate"/>
    </w:r>
    <w:r w:rsidRPr="00AA41B5">
      <w:rPr>
        <w:noProof/>
        <w:lang w:val="zh-CN"/>
      </w:rPr>
      <w:t>1</w:t>
    </w:r>
    <w:r>
      <w:fldChar w:fldCharType="end"/>
    </w:r>
  </w:p>
  <w:p w:rsidR="003903D1" w:rsidRDefault="00AA41B5">
    <w:pPr>
      <w:pStyle w:val="Footer"/>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3D1" w:rsidRDefault="00AA41B5">
    <w:pPr>
      <w:pStyle w:val="Header"/>
      <w:wordWrap w:val="0"/>
      <w:ind w:firstLine="360"/>
      <w:jc w:val="right"/>
      <w:rPr>
        <w:rFonts w:cs="Calibr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E5D29"/>
    <w:multiLevelType w:val="hybridMultilevel"/>
    <w:tmpl w:val="F5AEBD04"/>
    <w:lvl w:ilvl="0" w:tplc="9F644762">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nsid w:val="0B852B4C"/>
    <w:multiLevelType w:val="hybridMultilevel"/>
    <w:tmpl w:val="6F6E72AA"/>
    <w:lvl w:ilvl="0" w:tplc="2870BDC2">
      <w:start w:val="1"/>
      <w:numFmt w:val="lowerLetter"/>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nsid w:val="1581198D"/>
    <w:multiLevelType w:val="hybridMultilevel"/>
    <w:tmpl w:val="612ADC48"/>
    <w:lvl w:ilvl="0" w:tplc="3DECDAB2">
      <w:start w:val="1"/>
      <w:numFmt w:val="lowerLetter"/>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nsid w:val="249F0E73"/>
    <w:multiLevelType w:val="hybridMultilevel"/>
    <w:tmpl w:val="0E46F6BA"/>
    <w:lvl w:ilvl="0" w:tplc="AE72EFE6">
      <w:start w:val="1"/>
      <w:numFmt w:val="lowerLetter"/>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nsid w:val="41C85F69"/>
    <w:multiLevelType w:val="multilevel"/>
    <w:tmpl w:val="41C85F69"/>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nsid w:val="42B4393A"/>
    <w:multiLevelType w:val="hybridMultilevel"/>
    <w:tmpl w:val="40E2AF2C"/>
    <w:lvl w:ilvl="0" w:tplc="A566CF5A">
      <w:start w:val="1"/>
      <w:numFmt w:val="lowerLetter"/>
      <w:lvlText w:val="(%1)"/>
      <w:lvlJc w:val="left"/>
      <w:pPr>
        <w:ind w:left="360" w:hanging="360"/>
      </w:pPr>
      <w:rPr>
        <w:rFonts w:ascii="Times New Roman" w:hAnsi="Times New Roman" w:hint="default"/>
        <w:b/>
        <w:sz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nsid w:val="66447C09"/>
    <w:multiLevelType w:val="hybridMultilevel"/>
    <w:tmpl w:val="ABE4C80C"/>
    <w:lvl w:ilvl="0" w:tplc="F690AE92">
      <w:start w:val="1"/>
      <w:numFmt w:val="lowerLetter"/>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nsid w:val="6927423D"/>
    <w:multiLevelType w:val="hybridMultilevel"/>
    <w:tmpl w:val="9CE22822"/>
    <w:lvl w:ilvl="0" w:tplc="22E86D10">
      <w:start w:val="1"/>
      <w:numFmt w:val="lowerLetter"/>
      <w:lvlText w:val="(%1)"/>
      <w:lvlJc w:val="left"/>
      <w:pPr>
        <w:ind w:left="372" w:hanging="372"/>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4"/>
  </w:num>
  <w:num w:numId="2">
    <w:abstractNumId w:val="0"/>
  </w:num>
  <w:num w:numId="3">
    <w:abstractNumId w:val="3"/>
  </w:num>
  <w:num w:numId="4">
    <w:abstractNumId w:val="6"/>
  </w:num>
  <w:num w:numId="5">
    <w:abstractNumId w:val="1"/>
  </w:num>
  <w:num w:numId="6">
    <w:abstractNumId w:val="5"/>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1B5"/>
    <w:rsid w:val="000024F5"/>
    <w:rsid w:val="00004874"/>
    <w:rsid w:val="000124B4"/>
    <w:rsid w:val="000219E6"/>
    <w:rsid w:val="00036FD8"/>
    <w:rsid w:val="00050AFD"/>
    <w:rsid w:val="0005435E"/>
    <w:rsid w:val="000675F4"/>
    <w:rsid w:val="0007370A"/>
    <w:rsid w:val="0007642B"/>
    <w:rsid w:val="000833FA"/>
    <w:rsid w:val="00085219"/>
    <w:rsid w:val="00086117"/>
    <w:rsid w:val="000944DA"/>
    <w:rsid w:val="000947CA"/>
    <w:rsid w:val="000A0F11"/>
    <w:rsid w:val="000B5F23"/>
    <w:rsid w:val="000B7112"/>
    <w:rsid w:val="000E362F"/>
    <w:rsid w:val="000F598C"/>
    <w:rsid w:val="001149B5"/>
    <w:rsid w:val="00117DD6"/>
    <w:rsid w:val="00122490"/>
    <w:rsid w:val="00125708"/>
    <w:rsid w:val="0014045F"/>
    <w:rsid w:val="00153A15"/>
    <w:rsid w:val="001548ED"/>
    <w:rsid w:val="00171814"/>
    <w:rsid w:val="00172A70"/>
    <w:rsid w:val="00177DA2"/>
    <w:rsid w:val="00185891"/>
    <w:rsid w:val="00186066"/>
    <w:rsid w:val="00187EEA"/>
    <w:rsid w:val="001B0D09"/>
    <w:rsid w:val="001B325D"/>
    <w:rsid w:val="001C04B1"/>
    <w:rsid w:val="001C6539"/>
    <w:rsid w:val="001D08CD"/>
    <w:rsid w:val="001D4148"/>
    <w:rsid w:val="001E4FD0"/>
    <w:rsid w:val="00233BAF"/>
    <w:rsid w:val="0023451F"/>
    <w:rsid w:val="0023607B"/>
    <w:rsid w:val="00245CA5"/>
    <w:rsid w:val="0027117E"/>
    <w:rsid w:val="002717E9"/>
    <w:rsid w:val="00273CA7"/>
    <w:rsid w:val="00273E47"/>
    <w:rsid w:val="00277C59"/>
    <w:rsid w:val="00291455"/>
    <w:rsid w:val="0029173E"/>
    <w:rsid w:val="00294224"/>
    <w:rsid w:val="002A3EBA"/>
    <w:rsid w:val="002A41BD"/>
    <w:rsid w:val="002A7FE9"/>
    <w:rsid w:val="002E2CCF"/>
    <w:rsid w:val="002F096C"/>
    <w:rsid w:val="00313EF3"/>
    <w:rsid w:val="0033311F"/>
    <w:rsid w:val="00334E3C"/>
    <w:rsid w:val="00337216"/>
    <w:rsid w:val="0035013B"/>
    <w:rsid w:val="003513F4"/>
    <w:rsid w:val="0035174A"/>
    <w:rsid w:val="00356B37"/>
    <w:rsid w:val="00364F39"/>
    <w:rsid w:val="00366CD4"/>
    <w:rsid w:val="00366D41"/>
    <w:rsid w:val="00367333"/>
    <w:rsid w:val="00376AE9"/>
    <w:rsid w:val="00383D8C"/>
    <w:rsid w:val="00386546"/>
    <w:rsid w:val="0039339B"/>
    <w:rsid w:val="003A0D2D"/>
    <w:rsid w:val="003B541B"/>
    <w:rsid w:val="003D24A3"/>
    <w:rsid w:val="003D39CE"/>
    <w:rsid w:val="003F7D8A"/>
    <w:rsid w:val="00402322"/>
    <w:rsid w:val="00404931"/>
    <w:rsid w:val="0040540D"/>
    <w:rsid w:val="00414E1E"/>
    <w:rsid w:val="00422648"/>
    <w:rsid w:val="00424460"/>
    <w:rsid w:val="00434639"/>
    <w:rsid w:val="00444FB8"/>
    <w:rsid w:val="00447C5E"/>
    <w:rsid w:val="004502C7"/>
    <w:rsid w:val="004556B1"/>
    <w:rsid w:val="00470781"/>
    <w:rsid w:val="004A1471"/>
    <w:rsid w:val="004B29F5"/>
    <w:rsid w:val="004B6497"/>
    <w:rsid w:val="004D3BC6"/>
    <w:rsid w:val="004D4B23"/>
    <w:rsid w:val="004E48F9"/>
    <w:rsid w:val="004E53E7"/>
    <w:rsid w:val="004E641C"/>
    <w:rsid w:val="004F3DFD"/>
    <w:rsid w:val="00511584"/>
    <w:rsid w:val="005156EF"/>
    <w:rsid w:val="005247A7"/>
    <w:rsid w:val="005252EF"/>
    <w:rsid w:val="00533F7E"/>
    <w:rsid w:val="00535E0F"/>
    <w:rsid w:val="00541638"/>
    <w:rsid w:val="00545E2C"/>
    <w:rsid w:val="00561CC4"/>
    <w:rsid w:val="0057353F"/>
    <w:rsid w:val="00576CE2"/>
    <w:rsid w:val="00576DE1"/>
    <w:rsid w:val="00581479"/>
    <w:rsid w:val="00584C38"/>
    <w:rsid w:val="00592A94"/>
    <w:rsid w:val="0059537A"/>
    <w:rsid w:val="00595AAA"/>
    <w:rsid w:val="0059611F"/>
    <w:rsid w:val="005B5352"/>
    <w:rsid w:val="005B5BAC"/>
    <w:rsid w:val="005C027A"/>
    <w:rsid w:val="005D18CD"/>
    <w:rsid w:val="005D48CB"/>
    <w:rsid w:val="005E7EF0"/>
    <w:rsid w:val="005F1581"/>
    <w:rsid w:val="005F509A"/>
    <w:rsid w:val="005F539A"/>
    <w:rsid w:val="005F78CB"/>
    <w:rsid w:val="00601FFE"/>
    <w:rsid w:val="00606D65"/>
    <w:rsid w:val="0061193B"/>
    <w:rsid w:val="00632447"/>
    <w:rsid w:val="00651FAC"/>
    <w:rsid w:val="00655837"/>
    <w:rsid w:val="006643EF"/>
    <w:rsid w:val="0066552F"/>
    <w:rsid w:val="00671969"/>
    <w:rsid w:val="00671D15"/>
    <w:rsid w:val="00695C93"/>
    <w:rsid w:val="006C472E"/>
    <w:rsid w:val="006D2C02"/>
    <w:rsid w:val="006E2291"/>
    <w:rsid w:val="006E3F17"/>
    <w:rsid w:val="006E45DE"/>
    <w:rsid w:val="006F4BA6"/>
    <w:rsid w:val="006F7B2D"/>
    <w:rsid w:val="00707BFF"/>
    <w:rsid w:val="007171E7"/>
    <w:rsid w:val="00720052"/>
    <w:rsid w:val="0072316E"/>
    <w:rsid w:val="00724A36"/>
    <w:rsid w:val="007420D1"/>
    <w:rsid w:val="007558E6"/>
    <w:rsid w:val="00756557"/>
    <w:rsid w:val="00780512"/>
    <w:rsid w:val="00782722"/>
    <w:rsid w:val="0079484C"/>
    <w:rsid w:val="007A2078"/>
    <w:rsid w:val="007A253D"/>
    <w:rsid w:val="007A2592"/>
    <w:rsid w:val="007A294D"/>
    <w:rsid w:val="007A39EE"/>
    <w:rsid w:val="007A4046"/>
    <w:rsid w:val="007C583A"/>
    <w:rsid w:val="007C70A5"/>
    <w:rsid w:val="007D56C8"/>
    <w:rsid w:val="007E3ADF"/>
    <w:rsid w:val="007E5F5E"/>
    <w:rsid w:val="007E6B51"/>
    <w:rsid w:val="007F3DD7"/>
    <w:rsid w:val="00804543"/>
    <w:rsid w:val="00804C31"/>
    <w:rsid w:val="00807363"/>
    <w:rsid w:val="00807FD7"/>
    <w:rsid w:val="00810981"/>
    <w:rsid w:val="00813A0D"/>
    <w:rsid w:val="008177E3"/>
    <w:rsid w:val="00823027"/>
    <w:rsid w:val="00823457"/>
    <w:rsid w:val="00825A1E"/>
    <w:rsid w:val="0084155C"/>
    <w:rsid w:val="00841979"/>
    <w:rsid w:val="00844F2D"/>
    <w:rsid w:val="00875F83"/>
    <w:rsid w:val="00887A10"/>
    <w:rsid w:val="008974FA"/>
    <w:rsid w:val="008A1CD0"/>
    <w:rsid w:val="008A33CE"/>
    <w:rsid w:val="008A3D95"/>
    <w:rsid w:val="008B1EF6"/>
    <w:rsid w:val="008B7002"/>
    <w:rsid w:val="008C3121"/>
    <w:rsid w:val="008C54AB"/>
    <w:rsid w:val="008C791F"/>
    <w:rsid w:val="008D242F"/>
    <w:rsid w:val="008D73C8"/>
    <w:rsid w:val="008E04D2"/>
    <w:rsid w:val="008F5B23"/>
    <w:rsid w:val="00915365"/>
    <w:rsid w:val="0092079F"/>
    <w:rsid w:val="009210EB"/>
    <w:rsid w:val="0092235F"/>
    <w:rsid w:val="00932A99"/>
    <w:rsid w:val="00945797"/>
    <w:rsid w:val="00946702"/>
    <w:rsid w:val="0096321B"/>
    <w:rsid w:val="009743F3"/>
    <w:rsid w:val="00975B60"/>
    <w:rsid w:val="009865FE"/>
    <w:rsid w:val="0099482A"/>
    <w:rsid w:val="00997DF9"/>
    <w:rsid w:val="009A6593"/>
    <w:rsid w:val="009C0740"/>
    <w:rsid w:val="009C551E"/>
    <w:rsid w:val="009D270D"/>
    <w:rsid w:val="009D4FBF"/>
    <w:rsid w:val="009E4A59"/>
    <w:rsid w:val="009F6BBA"/>
    <w:rsid w:val="00A03547"/>
    <w:rsid w:val="00A03A1F"/>
    <w:rsid w:val="00A04C03"/>
    <w:rsid w:val="00A247F3"/>
    <w:rsid w:val="00A253EF"/>
    <w:rsid w:val="00A43328"/>
    <w:rsid w:val="00A513EA"/>
    <w:rsid w:val="00A52DE5"/>
    <w:rsid w:val="00A60EFB"/>
    <w:rsid w:val="00A63A1C"/>
    <w:rsid w:val="00A67634"/>
    <w:rsid w:val="00A7596D"/>
    <w:rsid w:val="00A80FE8"/>
    <w:rsid w:val="00A811CD"/>
    <w:rsid w:val="00A8661E"/>
    <w:rsid w:val="00A92D52"/>
    <w:rsid w:val="00AA0709"/>
    <w:rsid w:val="00AA1AB9"/>
    <w:rsid w:val="00AA3CA5"/>
    <w:rsid w:val="00AA41B5"/>
    <w:rsid w:val="00AC494C"/>
    <w:rsid w:val="00AC5A6A"/>
    <w:rsid w:val="00AC5BD4"/>
    <w:rsid w:val="00AD2BE2"/>
    <w:rsid w:val="00AD4B90"/>
    <w:rsid w:val="00AF48AD"/>
    <w:rsid w:val="00B131B2"/>
    <w:rsid w:val="00B200C2"/>
    <w:rsid w:val="00B240F2"/>
    <w:rsid w:val="00B35185"/>
    <w:rsid w:val="00B37DAD"/>
    <w:rsid w:val="00B527F1"/>
    <w:rsid w:val="00B57F5E"/>
    <w:rsid w:val="00B60233"/>
    <w:rsid w:val="00B754A5"/>
    <w:rsid w:val="00B82A00"/>
    <w:rsid w:val="00B84C10"/>
    <w:rsid w:val="00B93222"/>
    <w:rsid w:val="00B94A4F"/>
    <w:rsid w:val="00BA2A91"/>
    <w:rsid w:val="00BB54A5"/>
    <w:rsid w:val="00BC0FAE"/>
    <w:rsid w:val="00BC2880"/>
    <w:rsid w:val="00BC46EB"/>
    <w:rsid w:val="00BE6BA5"/>
    <w:rsid w:val="00BE790F"/>
    <w:rsid w:val="00BF03A9"/>
    <w:rsid w:val="00BF18F9"/>
    <w:rsid w:val="00C07D86"/>
    <w:rsid w:val="00C1101C"/>
    <w:rsid w:val="00C342DE"/>
    <w:rsid w:val="00C4086A"/>
    <w:rsid w:val="00C517D8"/>
    <w:rsid w:val="00C627E1"/>
    <w:rsid w:val="00C66273"/>
    <w:rsid w:val="00C67864"/>
    <w:rsid w:val="00C67E74"/>
    <w:rsid w:val="00C71231"/>
    <w:rsid w:val="00C8226A"/>
    <w:rsid w:val="00CA0581"/>
    <w:rsid w:val="00CA10AB"/>
    <w:rsid w:val="00CA172B"/>
    <w:rsid w:val="00CA30A8"/>
    <w:rsid w:val="00CA4327"/>
    <w:rsid w:val="00CA7CCD"/>
    <w:rsid w:val="00CB177D"/>
    <w:rsid w:val="00CC4C04"/>
    <w:rsid w:val="00CE0AE4"/>
    <w:rsid w:val="00CE0F51"/>
    <w:rsid w:val="00CF3471"/>
    <w:rsid w:val="00CF3848"/>
    <w:rsid w:val="00D01DE8"/>
    <w:rsid w:val="00D032A6"/>
    <w:rsid w:val="00D12E38"/>
    <w:rsid w:val="00D12F0C"/>
    <w:rsid w:val="00D242FC"/>
    <w:rsid w:val="00D332BC"/>
    <w:rsid w:val="00D40B67"/>
    <w:rsid w:val="00D51339"/>
    <w:rsid w:val="00D656F3"/>
    <w:rsid w:val="00D66292"/>
    <w:rsid w:val="00D825BC"/>
    <w:rsid w:val="00D83193"/>
    <w:rsid w:val="00D84EA9"/>
    <w:rsid w:val="00DB2DB7"/>
    <w:rsid w:val="00DB4BE2"/>
    <w:rsid w:val="00DB5E74"/>
    <w:rsid w:val="00DC25E4"/>
    <w:rsid w:val="00DC5798"/>
    <w:rsid w:val="00DE0358"/>
    <w:rsid w:val="00DE0CFA"/>
    <w:rsid w:val="00E245DE"/>
    <w:rsid w:val="00E31EB7"/>
    <w:rsid w:val="00E335C9"/>
    <w:rsid w:val="00E410B5"/>
    <w:rsid w:val="00E52548"/>
    <w:rsid w:val="00E54E71"/>
    <w:rsid w:val="00E63E32"/>
    <w:rsid w:val="00E64568"/>
    <w:rsid w:val="00EB0493"/>
    <w:rsid w:val="00EB46DF"/>
    <w:rsid w:val="00EB4CDF"/>
    <w:rsid w:val="00EB6C2F"/>
    <w:rsid w:val="00EB6F37"/>
    <w:rsid w:val="00ED3D82"/>
    <w:rsid w:val="00ED69C5"/>
    <w:rsid w:val="00ED705E"/>
    <w:rsid w:val="00EE1EC2"/>
    <w:rsid w:val="00EE62C3"/>
    <w:rsid w:val="00EF226D"/>
    <w:rsid w:val="00EF78CE"/>
    <w:rsid w:val="00F13C14"/>
    <w:rsid w:val="00F26E98"/>
    <w:rsid w:val="00F27ADF"/>
    <w:rsid w:val="00F43256"/>
    <w:rsid w:val="00F4560A"/>
    <w:rsid w:val="00F47898"/>
    <w:rsid w:val="00F51BE1"/>
    <w:rsid w:val="00F554C4"/>
    <w:rsid w:val="00F60C24"/>
    <w:rsid w:val="00F7356F"/>
    <w:rsid w:val="00F75985"/>
    <w:rsid w:val="00F77F06"/>
    <w:rsid w:val="00F815FB"/>
    <w:rsid w:val="00F81647"/>
    <w:rsid w:val="00F82E5C"/>
    <w:rsid w:val="00FB152C"/>
    <w:rsid w:val="00FB6E67"/>
    <w:rsid w:val="00FC6C43"/>
    <w:rsid w:val="00FD29CF"/>
    <w:rsid w:val="00FD5724"/>
    <w:rsid w:val="00FD68D4"/>
    <w:rsid w:val="00FD7166"/>
    <w:rsid w:val="00FF1B0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1B5"/>
    <w:pPr>
      <w:widowControl w:val="0"/>
      <w:spacing w:after="0" w:line="240" w:lineRule="auto"/>
      <w:jc w:val="both"/>
    </w:pPr>
    <w:rPr>
      <w:rFonts w:ascii="Calibri" w:eastAsia="SimSun" w:hAnsi="Calibri" w:cs="Times New Roman"/>
      <w:kern w:val="2"/>
      <w:sz w:val="21"/>
      <w:szCs w:val="24"/>
      <w:lang w:val="en-US" w:eastAsia="zh-CN"/>
    </w:rPr>
  </w:style>
  <w:style w:type="paragraph" w:styleId="Heading1">
    <w:name w:val="heading 1"/>
    <w:basedOn w:val="Normal"/>
    <w:next w:val="Normal"/>
    <w:link w:val="Heading1Char"/>
    <w:qFormat/>
    <w:rsid w:val="00AA41B5"/>
    <w:pPr>
      <w:keepNext/>
      <w:keepLines/>
      <w:spacing w:before="340" w:after="330" w:line="576" w:lineRule="auto"/>
      <w:outlineLvl w:val="0"/>
    </w:pPr>
    <w:rPr>
      <w:rFonts w:ascii="DengXian" w:eastAsia="DengXian" w:hAnsi="DengXian" w:hint="eastAsia"/>
      <w:b/>
      <w:bCs/>
      <w:kern w:val="44"/>
      <w:sz w:val="44"/>
      <w:szCs w:val="44"/>
    </w:rPr>
  </w:style>
  <w:style w:type="paragraph" w:styleId="Heading2">
    <w:name w:val="heading 2"/>
    <w:basedOn w:val="Normal"/>
    <w:next w:val="Normal"/>
    <w:link w:val="Heading2Char"/>
    <w:qFormat/>
    <w:rsid w:val="00AA41B5"/>
    <w:pPr>
      <w:keepNext/>
      <w:keepLines/>
      <w:spacing w:before="260" w:after="260" w:line="415" w:lineRule="auto"/>
      <w:outlineLvl w:val="1"/>
    </w:pPr>
    <w:rPr>
      <w:rFonts w:ascii="DengXian Light" w:eastAsia="DengXian Light" w:hAnsi="DengXian Light" w:hint="eastAsia"/>
      <w:b/>
      <w:bCs/>
      <w:sz w:val="32"/>
      <w:szCs w:val="32"/>
    </w:rPr>
  </w:style>
  <w:style w:type="paragraph" w:styleId="Heading3">
    <w:name w:val="heading 3"/>
    <w:basedOn w:val="Normal"/>
    <w:next w:val="Normal"/>
    <w:link w:val="Heading3Char"/>
    <w:qFormat/>
    <w:rsid w:val="00AA41B5"/>
    <w:pPr>
      <w:keepNext/>
      <w:keepLines/>
      <w:spacing w:before="260" w:after="260" w:line="415" w:lineRule="auto"/>
      <w:outlineLvl w:val="2"/>
    </w:pPr>
    <w:rPr>
      <w:rFonts w:ascii="DengXian" w:eastAsia="DengXian" w:hAnsi="DengXian" w:hint="eastAsia"/>
      <w:b/>
      <w:bCs/>
      <w:sz w:val="32"/>
      <w:szCs w:val="32"/>
    </w:rPr>
  </w:style>
  <w:style w:type="paragraph" w:styleId="Heading4">
    <w:name w:val="heading 4"/>
    <w:basedOn w:val="Normal"/>
    <w:next w:val="Normal"/>
    <w:link w:val="Heading4Char"/>
    <w:qFormat/>
    <w:rsid w:val="00AA41B5"/>
    <w:pPr>
      <w:keepNext/>
      <w:keepLines/>
      <w:spacing w:before="280" w:after="290" w:line="376" w:lineRule="auto"/>
      <w:outlineLvl w:val="3"/>
    </w:pPr>
    <w:rPr>
      <w:rFonts w:ascii="DengXian Light" w:eastAsia="DengXian Light" w:hAnsi="DengXian Light"/>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41B5"/>
    <w:rPr>
      <w:rFonts w:ascii="DengXian" w:eastAsia="DengXian" w:hAnsi="DengXian" w:cs="Times New Roman"/>
      <w:b/>
      <w:bCs/>
      <w:kern w:val="44"/>
      <w:sz w:val="44"/>
      <w:szCs w:val="44"/>
      <w:lang w:val="en-US" w:eastAsia="zh-CN"/>
    </w:rPr>
  </w:style>
  <w:style w:type="character" w:customStyle="1" w:styleId="Heading2Char">
    <w:name w:val="Heading 2 Char"/>
    <w:basedOn w:val="DefaultParagraphFont"/>
    <w:link w:val="Heading2"/>
    <w:rsid w:val="00AA41B5"/>
    <w:rPr>
      <w:rFonts w:ascii="DengXian Light" w:eastAsia="DengXian Light" w:hAnsi="DengXian Light" w:cs="Times New Roman"/>
      <w:b/>
      <w:bCs/>
      <w:kern w:val="2"/>
      <w:sz w:val="32"/>
      <w:szCs w:val="32"/>
      <w:lang w:val="en-US" w:eastAsia="zh-CN"/>
    </w:rPr>
  </w:style>
  <w:style w:type="character" w:customStyle="1" w:styleId="Heading3Char">
    <w:name w:val="Heading 3 Char"/>
    <w:basedOn w:val="DefaultParagraphFont"/>
    <w:link w:val="Heading3"/>
    <w:rsid w:val="00AA41B5"/>
    <w:rPr>
      <w:rFonts w:ascii="DengXian" w:eastAsia="DengXian" w:hAnsi="DengXian" w:cs="Times New Roman"/>
      <w:b/>
      <w:bCs/>
      <w:kern w:val="2"/>
      <w:sz w:val="32"/>
      <w:szCs w:val="32"/>
      <w:lang w:val="en-US" w:eastAsia="zh-CN"/>
    </w:rPr>
  </w:style>
  <w:style w:type="character" w:customStyle="1" w:styleId="Heading4Char">
    <w:name w:val="Heading 4 Char"/>
    <w:basedOn w:val="DefaultParagraphFont"/>
    <w:link w:val="Heading4"/>
    <w:rsid w:val="00AA41B5"/>
    <w:rPr>
      <w:rFonts w:ascii="DengXian Light" w:eastAsia="DengXian Light" w:hAnsi="DengXian Light" w:cs="Times New Roman"/>
      <w:b/>
      <w:bCs/>
      <w:kern w:val="2"/>
      <w:sz w:val="28"/>
      <w:szCs w:val="28"/>
      <w:lang w:val="en-US" w:eastAsia="zh-CN"/>
    </w:rPr>
  </w:style>
  <w:style w:type="paragraph" w:styleId="CommentText">
    <w:name w:val="annotation text"/>
    <w:basedOn w:val="Normal"/>
    <w:link w:val="CommentTextChar"/>
    <w:uiPriority w:val="99"/>
    <w:rsid w:val="00AA41B5"/>
    <w:pPr>
      <w:jc w:val="left"/>
    </w:pPr>
  </w:style>
  <w:style w:type="character" w:customStyle="1" w:styleId="CommentTextChar">
    <w:name w:val="Comment Text Char"/>
    <w:basedOn w:val="DefaultParagraphFont"/>
    <w:link w:val="CommentText"/>
    <w:uiPriority w:val="99"/>
    <w:rsid w:val="00AA41B5"/>
    <w:rPr>
      <w:rFonts w:ascii="Calibri" w:eastAsia="SimSun" w:hAnsi="Calibri" w:cs="Times New Roman"/>
      <w:kern w:val="2"/>
      <w:sz w:val="21"/>
      <w:szCs w:val="24"/>
      <w:lang w:val="en-US" w:eastAsia="zh-CN"/>
    </w:rPr>
  </w:style>
  <w:style w:type="paragraph" w:styleId="BalloonText">
    <w:name w:val="Balloon Text"/>
    <w:basedOn w:val="Normal"/>
    <w:link w:val="BalloonTextChar"/>
    <w:rsid w:val="00AA41B5"/>
    <w:rPr>
      <w:sz w:val="18"/>
    </w:rPr>
  </w:style>
  <w:style w:type="character" w:customStyle="1" w:styleId="BalloonTextChar">
    <w:name w:val="Balloon Text Char"/>
    <w:basedOn w:val="DefaultParagraphFont"/>
    <w:link w:val="BalloonText"/>
    <w:rsid w:val="00AA41B5"/>
    <w:rPr>
      <w:rFonts w:ascii="Calibri" w:eastAsia="SimSun" w:hAnsi="Calibri" w:cs="Times New Roman"/>
      <w:kern w:val="2"/>
      <w:sz w:val="18"/>
      <w:szCs w:val="24"/>
      <w:lang w:val="en-US" w:eastAsia="zh-CN"/>
    </w:rPr>
  </w:style>
  <w:style w:type="paragraph" w:styleId="Footer">
    <w:name w:val="footer"/>
    <w:basedOn w:val="Normal"/>
    <w:link w:val="FooterChar"/>
    <w:uiPriority w:val="99"/>
    <w:rsid w:val="00AA41B5"/>
    <w:pPr>
      <w:tabs>
        <w:tab w:val="center" w:pos="4153"/>
        <w:tab w:val="right" w:pos="8306"/>
      </w:tabs>
      <w:snapToGrid w:val="0"/>
      <w:jc w:val="left"/>
    </w:pPr>
    <w:rPr>
      <w:sz w:val="18"/>
    </w:rPr>
  </w:style>
  <w:style w:type="character" w:customStyle="1" w:styleId="FooterChar">
    <w:name w:val="Footer Char"/>
    <w:basedOn w:val="DefaultParagraphFont"/>
    <w:link w:val="Footer"/>
    <w:uiPriority w:val="99"/>
    <w:rsid w:val="00AA41B5"/>
    <w:rPr>
      <w:rFonts w:ascii="Calibri" w:eastAsia="SimSun" w:hAnsi="Calibri" w:cs="Times New Roman"/>
      <w:kern w:val="2"/>
      <w:sz w:val="18"/>
      <w:szCs w:val="24"/>
      <w:lang w:val="en-US" w:eastAsia="zh-CN"/>
    </w:rPr>
  </w:style>
  <w:style w:type="paragraph" w:styleId="Header">
    <w:name w:val="header"/>
    <w:basedOn w:val="Normal"/>
    <w:link w:val="HeaderChar"/>
    <w:uiPriority w:val="99"/>
    <w:rsid w:val="00AA41B5"/>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HeaderChar">
    <w:name w:val="Header Char"/>
    <w:basedOn w:val="DefaultParagraphFont"/>
    <w:link w:val="Header"/>
    <w:uiPriority w:val="99"/>
    <w:rsid w:val="00AA41B5"/>
    <w:rPr>
      <w:rFonts w:ascii="Calibri" w:eastAsia="SimSun" w:hAnsi="Calibri" w:cs="Times New Roman"/>
      <w:kern w:val="2"/>
      <w:sz w:val="18"/>
      <w:szCs w:val="24"/>
      <w:lang w:val="en-US" w:eastAsia="zh-CN"/>
    </w:rPr>
  </w:style>
  <w:style w:type="paragraph" w:styleId="Subtitle">
    <w:name w:val="Subtitle"/>
    <w:basedOn w:val="Normal"/>
    <w:link w:val="SubtitleChar"/>
    <w:qFormat/>
    <w:rsid w:val="00AA41B5"/>
    <w:pPr>
      <w:spacing w:before="240" w:after="60" w:line="312" w:lineRule="auto"/>
      <w:jc w:val="center"/>
      <w:outlineLvl w:val="1"/>
    </w:pPr>
    <w:rPr>
      <w:rFonts w:ascii="Arial" w:hAnsi="Arial"/>
      <w:b/>
      <w:kern w:val="28"/>
      <w:sz w:val="32"/>
    </w:rPr>
  </w:style>
  <w:style w:type="character" w:customStyle="1" w:styleId="SubtitleChar">
    <w:name w:val="Subtitle Char"/>
    <w:basedOn w:val="DefaultParagraphFont"/>
    <w:link w:val="Subtitle"/>
    <w:rsid w:val="00AA41B5"/>
    <w:rPr>
      <w:rFonts w:ascii="Arial" w:eastAsia="SimSun" w:hAnsi="Arial" w:cs="Times New Roman"/>
      <w:b/>
      <w:kern w:val="28"/>
      <w:sz w:val="32"/>
      <w:szCs w:val="24"/>
      <w:lang w:val="en-US" w:eastAsia="zh-CN"/>
    </w:rPr>
  </w:style>
  <w:style w:type="paragraph" w:styleId="Title">
    <w:name w:val="Title"/>
    <w:basedOn w:val="Normal"/>
    <w:link w:val="TitleChar"/>
    <w:qFormat/>
    <w:rsid w:val="00AA41B5"/>
    <w:pPr>
      <w:spacing w:before="240" w:after="60"/>
      <w:jc w:val="center"/>
      <w:outlineLvl w:val="0"/>
    </w:pPr>
    <w:rPr>
      <w:rFonts w:ascii="Arial" w:hAnsi="Arial"/>
      <w:b/>
      <w:sz w:val="32"/>
    </w:rPr>
  </w:style>
  <w:style w:type="character" w:customStyle="1" w:styleId="TitleChar">
    <w:name w:val="Title Char"/>
    <w:basedOn w:val="DefaultParagraphFont"/>
    <w:link w:val="Title"/>
    <w:rsid w:val="00AA41B5"/>
    <w:rPr>
      <w:rFonts w:ascii="Arial" w:eastAsia="SimSun" w:hAnsi="Arial" w:cs="Times New Roman"/>
      <w:b/>
      <w:kern w:val="2"/>
      <w:sz w:val="32"/>
      <w:szCs w:val="24"/>
      <w:lang w:val="en-US" w:eastAsia="zh-CN"/>
    </w:rPr>
  </w:style>
  <w:style w:type="paragraph" w:styleId="CommentSubject">
    <w:name w:val="annotation subject"/>
    <w:basedOn w:val="CommentText"/>
    <w:next w:val="CommentText"/>
    <w:link w:val="CommentSubjectChar"/>
    <w:rsid w:val="00AA41B5"/>
    <w:rPr>
      <w:b/>
    </w:rPr>
  </w:style>
  <w:style w:type="character" w:customStyle="1" w:styleId="CommentSubjectChar">
    <w:name w:val="Comment Subject Char"/>
    <w:basedOn w:val="CommentTextChar"/>
    <w:link w:val="CommentSubject"/>
    <w:rsid w:val="00AA41B5"/>
    <w:rPr>
      <w:rFonts w:ascii="Calibri" w:eastAsia="SimSun" w:hAnsi="Calibri" w:cs="Times New Roman"/>
      <w:b/>
      <w:kern w:val="2"/>
      <w:sz w:val="21"/>
      <w:szCs w:val="24"/>
      <w:lang w:val="en-US" w:eastAsia="zh-CN"/>
    </w:rPr>
  </w:style>
  <w:style w:type="character" w:styleId="FollowedHyperlink">
    <w:name w:val="FollowedHyperlink"/>
    <w:rsid w:val="00AA41B5"/>
    <w:rPr>
      <w:color w:val="954F72"/>
      <w:u w:val="single"/>
    </w:rPr>
  </w:style>
  <w:style w:type="character" w:styleId="LineNumber">
    <w:name w:val="line number"/>
    <w:rsid w:val="00AA41B5"/>
  </w:style>
  <w:style w:type="character" w:styleId="Hyperlink">
    <w:name w:val="Hyperlink"/>
    <w:rsid w:val="00AA41B5"/>
    <w:rPr>
      <w:color w:val="0000FF"/>
      <w:u w:val="single"/>
    </w:rPr>
  </w:style>
  <w:style w:type="character" w:styleId="CommentReference">
    <w:name w:val="annotation reference"/>
    <w:uiPriority w:val="99"/>
    <w:rsid w:val="00AA41B5"/>
    <w:rPr>
      <w:sz w:val="21"/>
      <w:szCs w:val="21"/>
    </w:rPr>
  </w:style>
  <w:style w:type="character" w:customStyle="1" w:styleId="anchor-text">
    <w:name w:val="anchor-text"/>
    <w:rsid w:val="00AA41B5"/>
  </w:style>
  <w:style w:type="paragraph" w:styleId="ListParagraph">
    <w:name w:val="List Paragraph"/>
    <w:basedOn w:val="Normal"/>
    <w:uiPriority w:val="99"/>
    <w:qFormat/>
    <w:rsid w:val="00AA41B5"/>
    <w:pPr>
      <w:ind w:firstLineChars="200" w:firstLine="420"/>
    </w:pPr>
    <w:rPr>
      <w:rFonts w:ascii="DengXian" w:eastAsia="DengXian" w:hAnsi="DengXian"/>
      <w:szCs w:val="22"/>
    </w:rPr>
  </w:style>
  <w:style w:type="paragraph" w:styleId="Revision">
    <w:name w:val="Revision"/>
    <w:uiPriority w:val="99"/>
    <w:unhideWhenUsed/>
    <w:rsid w:val="00AA41B5"/>
    <w:pPr>
      <w:spacing w:after="0" w:line="240" w:lineRule="auto"/>
    </w:pPr>
    <w:rPr>
      <w:rFonts w:ascii="Calibri" w:eastAsia="SimSun" w:hAnsi="Calibri" w:cs="Times New Roman"/>
      <w:kern w:val="2"/>
      <w:sz w:val="21"/>
      <w:szCs w:val="24"/>
      <w:lang w:val="en-US" w:eastAsia="zh-CN"/>
    </w:rPr>
  </w:style>
  <w:style w:type="character" w:customStyle="1" w:styleId="font11">
    <w:name w:val="font11"/>
    <w:rsid w:val="00AA41B5"/>
    <w:rPr>
      <w:rFonts w:ascii="Times New Roman" w:hAnsi="Times New Roman" w:cs="Times New Roman" w:hint="default"/>
      <w:b w:val="0"/>
      <w:bCs w:val="0"/>
      <w:i w:val="0"/>
      <w:iCs w:val="0"/>
      <w:strike w:val="0"/>
      <w:dstrike w:val="0"/>
      <w:color w:val="000000"/>
      <w:sz w:val="22"/>
      <w:szCs w:val="22"/>
      <w:u w:val="none"/>
    </w:rPr>
  </w:style>
  <w:style w:type="character" w:customStyle="1" w:styleId="font61">
    <w:name w:val="font61"/>
    <w:rsid w:val="00AA41B5"/>
    <w:rPr>
      <w:rFonts w:ascii="Times New Roman" w:hAnsi="Times New Roman" w:cs="Times New Roman" w:hint="default"/>
      <w:b w:val="0"/>
      <w:bCs w:val="0"/>
      <w:i/>
      <w:iCs/>
      <w:strike w:val="0"/>
      <w:dstrike w:val="0"/>
      <w:color w:val="000000"/>
      <w:sz w:val="22"/>
      <w:szCs w:val="22"/>
      <w:u w:val="none"/>
    </w:rPr>
  </w:style>
  <w:style w:type="character" w:customStyle="1" w:styleId="font01">
    <w:name w:val="font01"/>
    <w:rsid w:val="00AA41B5"/>
    <w:rPr>
      <w:rFonts w:ascii="SimSun" w:eastAsia="SimSun" w:hAnsi="SimSun" w:hint="eastAsia"/>
      <w:b w:val="0"/>
      <w:bCs w:val="0"/>
      <w:i w:val="0"/>
      <w:iCs w:val="0"/>
      <w:strike w:val="0"/>
      <w:dstrike w:val="0"/>
      <w:color w:val="000000"/>
      <w:sz w:val="22"/>
      <w:szCs w:val="22"/>
      <w:u w:val="none"/>
    </w:rPr>
  </w:style>
  <w:style w:type="character" w:customStyle="1" w:styleId="font51">
    <w:name w:val="font51"/>
    <w:rsid w:val="00AA41B5"/>
    <w:rPr>
      <w:rFonts w:ascii="Times New Roman" w:hAnsi="Times New Roman" w:cs="Times New Roman" w:hint="default"/>
      <w:b w:val="0"/>
      <w:bCs w:val="0"/>
      <w:i w:val="0"/>
      <w:iCs w:val="0"/>
      <w:strike w:val="0"/>
      <w:dstrike w:val="0"/>
      <w:color w:val="000000"/>
      <w:sz w:val="24"/>
      <w:szCs w:val="24"/>
      <w:u w:val="none"/>
    </w:rPr>
  </w:style>
  <w:style w:type="character" w:customStyle="1" w:styleId="font81">
    <w:name w:val="font81"/>
    <w:rsid w:val="00AA41B5"/>
    <w:rPr>
      <w:rFonts w:ascii="Times New Roman" w:hAnsi="Times New Roman" w:cs="Times New Roman" w:hint="default"/>
      <w:b w:val="0"/>
      <w:bCs w:val="0"/>
      <w:i/>
      <w:iCs/>
      <w:strike w:val="0"/>
      <w:dstrike w:val="0"/>
      <w:color w:val="000000"/>
      <w:sz w:val="24"/>
      <w:szCs w:val="24"/>
      <w:u w:val="none"/>
    </w:rPr>
  </w:style>
  <w:style w:type="character" w:customStyle="1" w:styleId="font31">
    <w:name w:val="font31"/>
    <w:rsid w:val="00AA41B5"/>
    <w:rPr>
      <w:rFonts w:ascii="Times New Roman" w:hAnsi="Times New Roman" w:cs="Times New Roman" w:hint="default"/>
      <w:b w:val="0"/>
      <w:bCs w:val="0"/>
      <w:i w:val="0"/>
      <w:iCs w:val="0"/>
      <w:strike w:val="0"/>
      <w:dstrike w:val="0"/>
      <w:color w:val="000000"/>
      <w:sz w:val="22"/>
      <w:szCs w:val="22"/>
      <w:u w:val="none"/>
    </w:rPr>
  </w:style>
  <w:style w:type="character" w:customStyle="1" w:styleId="font41">
    <w:name w:val="font41"/>
    <w:rsid w:val="00AA41B5"/>
    <w:rPr>
      <w:rFonts w:ascii="Times New Roman" w:hAnsi="Times New Roman" w:cs="Times New Roman" w:hint="default"/>
      <w:b w:val="0"/>
      <w:bCs w:val="0"/>
      <w:i/>
      <w:iCs/>
      <w:strike w:val="0"/>
      <w:dstrike w:val="0"/>
      <w:color w:val="000000"/>
      <w:sz w:val="22"/>
      <w:szCs w:val="22"/>
      <w:u w:val="none"/>
    </w:rPr>
  </w:style>
  <w:style w:type="character" w:customStyle="1" w:styleId="font21">
    <w:name w:val="font21"/>
    <w:rsid w:val="00AA41B5"/>
    <w:rPr>
      <w:rFonts w:ascii="Times New Roman" w:hAnsi="Times New Roman" w:cs="Times New Roman" w:hint="default"/>
      <w:b/>
      <w:bCs/>
      <w:i w:val="0"/>
      <w:iCs w:val="0"/>
      <w:strike w:val="0"/>
      <w:dstrike w:val="0"/>
      <w:color w:val="000000"/>
      <w:sz w:val="22"/>
      <w:szCs w:val="22"/>
      <w:u w:val="none"/>
    </w:rPr>
  </w:style>
  <w:style w:type="character" w:customStyle="1" w:styleId="font71">
    <w:name w:val="font71"/>
    <w:rsid w:val="00AA41B5"/>
    <w:rPr>
      <w:rFonts w:ascii="Times New Roman" w:hAnsi="Times New Roman" w:cs="Times New Roman" w:hint="default"/>
      <w:b w:val="0"/>
      <w:bCs w:val="0"/>
      <w:i w:val="0"/>
      <w:iCs w:val="0"/>
      <w:strike w:val="0"/>
      <w:dstrike w:val="0"/>
      <w:color w:val="000000"/>
      <w:sz w:val="22"/>
      <w:szCs w:val="22"/>
      <w:u w:val="none"/>
    </w:rPr>
  </w:style>
  <w:style w:type="character" w:customStyle="1" w:styleId="a">
    <w:name w:val="未处理的提及"/>
    <w:uiPriority w:val="99"/>
    <w:unhideWhenUsed/>
    <w:rsid w:val="00AA41B5"/>
    <w:rPr>
      <w:color w:val="605E5C"/>
      <w:shd w:val="clear" w:color="auto" w:fill="E1DFDD"/>
    </w:rPr>
  </w:style>
  <w:style w:type="paragraph" w:customStyle="1" w:styleId="msolistparagraph0">
    <w:name w:val="msolistparagraph"/>
    <w:basedOn w:val="Normal"/>
    <w:rsid w:val="00AA41B5"/>
    <w:pPr>
      <w:ind w:firstLineChars="200" w:firstLine="420"/>
    </w:pPr>
    <w:rPr>
      <w:rFonts w:ascii="DengXian" w:eastAsia="DengXian" w:hAnsi="DengXian"/>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1B5"/>
    <w:pPr>
      <w:widowControl w:val="0"/>
      <w:spacing w:after="0" w:line="240" w:lineRule="auto"/>
      <w:jc w:val="both"/>
    </w:pPr>
    <w:rPr>
      <w:rFonts w:ascii="Calibri" w:eastAsia="SimSun" w:hAnsi="Calibri" w:cs="Times New Roman"/>
      <w:kern w:val="2"/>
      <w:sz w:val="21"/>
      <w:szCs w:val="24"/>
      <w:lang w:val="en-US" w:eastAsia="zh-CN"/>
    </w:rPr>
  </w:style>
  <w:style w:type="paragraph" w:styleId="Heading1">
    <w:name w:val="heading 1"/>
    <w:basedOn w:val="Normal"/>
    <w:next w:val="Normal"/>
    <w:link w:val="Heading1Char"/>
    <w:qFormat/>
    <w:rsid w:val="00AA41B5"/>
    <w:pPr>
      <w:keepNext/>
      <w:keepLines/>
      <w:spacing w:before="340" w:after="330" w:line="576" w:lineRule="auto"/>
      <w:outlineLvl w:val="0"/>
    </w:pPr>
    <w:rPr>
      <w:rFonts w:ascii="DengXian" w:eastAsia="DengXian" w:hAnsi="DengXian" w:hint="eastAsia"/>
      <w:b/>
      <w:bCs/>
      <w:kern w:val="44"/>
      <w:sz w:val="44"/>
      <w:szCs w:val="44"/>
    </w:rPr>
  </w:style>
  <w:style w:type="paragraph" w:styleId="Heading2">
    <w:name w:val="heading 2"/>
    <w:basedOn w:val="Normal"/>
    <w:next w:val="Normal"/>
    <w:link w:val="Heading2Char"/>
    <w:qFormat/>
    <w:rsid w:val="00AA41B5"/>
    <w:pPr>
      <w:keepNext/>
      <w:keepLines/>
      <w:spacing w:before="260" w:after="260" w:line="415" w:lineRule="auto"/>
      <w:outlineLvl w:val="1"/>
    </w:pPr>
    <w:rPr>
      <w:rFonts w:ascii="DengXian Light" w:eastAsia="DengXian Light" w:hAnsi="DengXian Light" w:hint="eastAsia"/>
      <w:b/>
      <w:bCs/>
      <w:sz w:val="32"/>
      <w:szCs w:val="32"/>
    </w:rPr>
  </w:style>
  <w:style w:type="paragraph" w:styleId="Heading3">
    <w:name w:val="heading 3"/>
    <w:basedOn w:val="Normal"/>
    <w:next w:val="Normal"/>
    <w:link w:val="Heading3Char"/>
    <w:qFormat/>
    <w:rsid w:val="00AA41B5"/>
    <w:pPr>
      <w:keepNext/>
      <w:keepLines/>
      <w:spacing w:before="260" w:after="260" w:line="415" w:lineRule="auto"/>
      <w:outlineLvl w:val="2"/>
    </w:pPr>
    <w:rPr>
      <w:rFonts w:ascii="DengXian" w:eastAsia="DengXian" w:hAnsi="DengXian" w:hint="eastAsia"/>
      <w:b/>
      <w:bCs/>
      <w:sz w:val="32"/>
      <w:szCs w:val="32"/>
    </w:rPr>
  </w:style>
  <w:style w:type="paragraph" w:styleId="Heading4">
    <w:name w:val="heading 4"/>
    <w:basedOn w:val="Normal"/>
    <w:next w:val="Normal"/>
    <w:link w:val="Heading4Char"/>
    <w:qFormat/>
    <w:rsid w:val="00AA41B5"/>
    <w:pPr>
      <w:keepNext/>
      <w:keepLines/>
      <w:spacing w:before="280" w:after="290" w:line="376" w:lineRule="auto"/>
      <w:outlineLvl w:val="3"/>
    </w:pPr>
    <w:rPr>
      <w:rFonts w:ascii="DengXian Light" w:eastAsia="DengXian Light" w:hAnsi="DengXian Light"/>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41B5"/>
    <w:rPr>
      <w:rFonts w:ascii="DengXian" w:eastAsia="DengXian" w:hAnsi="DengXian" w:cs="Times New Roman"/>
      <w:b/>
      <w:bCs/>
      <w:kern w:val="44"/>
      <w:sz w:val="44"/>
      <w:szCs w:val="44"/>
      <w:lang w:val="en-US" w:eastAsia="zh-CN"/>
    </w:rPr>
  </w:style>
  <w:style w:type="character" w:customStyle="1" w:styleId="Heading2Char">
    <w:name w:val="Heading 2 Char"/>
    <w:basedOn w:val="DefaultParagraphFont"/>
    <w:link w:val="Heading2"/>
    <w:rsid w:val="00AA41B5"/>
    <w:rPr>
      <w:rFonts w:ascii="DengXian Light" w:eastAsia="DengXian Light" w:hAnsi="DengXian Light" w:cs="Times New Roman"/>
      <w:b/>
      <w:bCs/>
      <w:kern w:val="2"/>
      <w:sz w:val="32"/>
      <w:szCs w:val="32"/>
      <w:lang w:val="en-US" w:eastAsia="zh-CN"/>
    </w:rPr>
  </w:style>
  <w:style w:type="character" w:customStyle="1" w:styleId="Heading3Char">
    <w:name w:val="Heading 3 Char"/>
    <w:basedOn w:val="DefaultParagraphFont"/>
    <w:link w:val="Heading3"/>
    <w:rsid w:val="00AA41B5"/>
    <w:rPr>
      <w:rFonts w:ascii="DengXian" w:eastAsia="DengXian" w:hAnsi="DengXian" w:cs="Times New Roman"/>
      <w:b/>
      <w:bCs/>
      <w:kern w:val="2"/>
      <w:sz w:val="32"/>
      <w:szCs w:val="32"/>
      <w:lang w:val="en-US" w:eastAsia="zh-CN"/>
    </w:rPr>
  </w:style>
  <w:style w:type="character" w:customStyle="1" w:styleId="Heading4Char">
    <w:name w:val="Heading 4 Char"/>
    <w:basedOn w:val="DefaultParagraphFont"/>
    <w:link w:val="Heading4"/>
    <w:rsid w:val="00AA41B5"/>
    <w:rPr>
      <w:rFonts w:ascii="DengXian Light" w:eastAsia="DengXian Light" w:hAnsi="DengXian Light" w:cs="Times New Roman"/>
      <w:b/>
      <w:bCs/>
      <w:kern w:val="2"/>
      <w:sz w:val="28"/>
      <w:szCs w:val="28"/>
      <w:lang w:val="en-US" w:eastAsia="zh-CN"/>
    </w:rPr>
  </w:style>
  <w:style w:type="paragraph" w:styleId="CommentText">
    <w:name w:val="annotation text"/>
    <w:basedOn w:val="Normal"/>
    <w:link w:val="CommentTextChar"/>
    <w:uiPriority w:val="99"/>
    <w:rsid w:val="00AA41B5"/>
    <w:pPr>
      <w:jc w:val="left"/>
    </w:pPr>
  </w:style>
  <w:style w:type="character" w:customStyle="1" w:styleId="CommentTextChar">
    <w:name w:val="Comment Text Char"/>
    <w:basedOn w:val="DefaultParagraphFont"/>
    <w:link w:val="CommentText"/>
    <w:uiPriority w:val="99"/>
    <w:rsid w:val="00AA41B5"/>
    <w:rPr>
      <w:rFonts w:ascii="Calibri" w:eastAsia="SimSun" w:hAnsi="Calibri" w:cs="Times New Roman"/>
      <w:kern w:val="2"/>
      <w:sz w:val="21"/>
      <w:szCs w:val="24"/>
      <w:lang w:val="en-US" w:eastAsia="zh-CN"/>
    </w:rPr>
  </w:style>
  <w:style w:type="paragraph" w:styleId="BalloonText">
    <w:name w:val="Balloon Text"/>
    <w:basedOn w:val="Normal"/>
    <w:link w:val="BalloonTextChar"/>
    <w:rsid w:val="00AA41B5"/>
    <w:rPr>
      <w:sz w:val="18"/>
    </w:rPr>
  </w:style>
  <w:style w:type="character" w:customStyle="1" w:styleId="BalloonTextChar">
    <w:name w:val="Balloon Text Char"/>
    <w:basedOn w:val="DefaultParagraphFont"/>
    <w:link w:val="BalloonText"/>
    <w:rsid w:val="00AA41B5"/>
    <w:rPr>
      <w:rFonts w:ascii="Calibri" w:eastAsia="SimSun" w:hAnsi="Calibri" w:cs="Times New Roman"/>
      <w:kern w:val="2"/>
      <w:sz w:val="18"/>
      <w:szCs w:val="24"/>
      <w:lang w:val="en-US" w:eastAsia="zh-CN"/>
    </w:rPr>
  </w:style>
  <w:style w:type="paragraph" w:styleId="Footer">
    <w:name w:val="footer"/>
    <w:basedOn w:val="Normal"/>
    <w:link w:val="FooterChar"/>
    <w:uiPriority w:val="99"/>
    <w:rsid w:val="00AA41B5"/>
    <w:pPr>
      <w:tabs>
        <w:tab w:val="center" w:pos="4153"/>
        <w:tab w:val="right" w:pos="8306"/>
      </w:tabs>
      <w:snapToGrid w:val="0"/>
      <w:jc w:val="left"/>
    </w:pPr>
    <w:rPr>
      <w:sz w:val="18"/>
    </w:rPr>
  </w:style>
  <w:style w:type="character" w:customStyle="1" w:styleId="FooterChar">
    <w:name w:val="Footer Char"/>
    <w:basedOn w:val="DefaultParagraphFont"/>
    <w:link w:val="Footer"/>
    <w:uiPriority w:val="99"/>
    <w:rsid w:val="00AA41B5"/>
    <w:rPr>
      <w:rFonts w:ascii="Calibri" w:eastAsia="SimSun" w:hAnsi="Calibri" w:cs="Times New Roman"/>
      <w:kern w:val="2"/>
      <w:sz w:val="18"/>
      <w:szCs w:val="24"/>
      <w:lang w:val="en-US" w:eastAsia="zh-CN"/>
    </w:rPr>
  </w:style>
  <w:style w:type="paragraph" w:styleId="Header">
    <w:name w:val="header"/>
    <w:basedOn w:val="Normal"/>
    <w:link w:val="HeaderChar"/>
    <w:uiPriority w:val="99"/>
    <w:rsid w:val="00AA41B5"/>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HeaderChar">
    <w:name w:val="Header Char"/>
    <w:basedOn w:val="DefaultParagraphFont"/>
    <w:link w:val="Header"/>
    <w:uiPriority w:val="99"/>
    <w:rsid w:val="00AA41B5"/>
    <w:rPr>
      <w:rFonts w:ascii="Calibri" w:eastAsia="SimSun" w:hAnsi="Calibri" w:cs="Times New Roman"/>
      <w:kern w:val="2"/>
      <w:sz w:val="18"/>
      <w:szCs w:val="24"/>
      <w:lang w:val="en-US" w:eastAsia="zh-CN"/>
    </w:rPr>
  </w:style>
  <w:style w:type="paragraph" w:styleId="Subtitle">
    <w:name w:val="Subtitle"/>
    <w:basedOn w:val="Normal"/>
    <w:link w:val="SubtitleChar"/>
    <w:qFormat/>
    <w:rsid w:val="00AA41B5"/>
    <w:pPr>
      <w:spacing w:before="240" w:after="60" w:line="312" w:lineRule="auto"/>
      <w:jc w:val="center"/>
      <w:outlineLvl w:val="1"/>
    </w:pPr>
    <w:rPr>
      <w:rFonts w:ascii="Arial" w:hAnsi="Arial"/>
      <w:b/>
      <w:kern w:val="28"/>
      <w:sz w:val="32"/>
    </w:rPr>
  </w:style>
  <w:style w:type="character" w:customStyle="1" w:styleId="SubtitleChar">
    <w:name w:val="Subtitle Char"/>
    <w:basedOn w:val="DefaultParagraphFont"/>
    <w:link w:val="Subtitle"/>
    <w:rsid w:val="00AA41B5"/>
    <w:rPr>
      <w:rFonts w:ascii="Arial" w:eastAsia="SimSun" w:hAnsi="Arial" w:cs="Times New Roman"/>
      <w:b/>
      <w:kern w:val="28"/>
      <w:sz w:val="32"/>
      <w:szCs w:val="24"/>
      <w:lang w:val="en-US" w:eastAsia="zh-CN"/>
    </w:rPr>
  </w:style>
  <w:style w:type="paragraph" w:styleId="Title">
    <w:name w:val="Title"/>
    <w:basedOn w:val="Normal"/>
    <w:link w:val="TitleChar"/>
    <w:qFormat/>
    <w:rsid w:val="00AA41B5"/>
    <w:pPr>
      <w:spacing w:before="240" w:after="60"/>
      <w:jc w:val="center"/>
      <w:outlineLvl w:val="0"/>
    </w:pPr>
    <w:rPr>
      <w:rFonts w:ascii="Arial" w:hAnsi="Arial"/>
      <w:b/>
      <w:sz w:val="32"/>
    </w:rPr>
  </w:style>
  <w:style w:type="character" w:customStyle="1" w:styleId="TitleChar">
    <w:name w:val="Title Char"/>
    <w:basedOn w:val="DefaultParagraphFont"/>
    <w:link w:val="Title"/>
    <w:rsid w:val="00AA41B5"/>
    <w:rPr>
      <w:rFonts w:ascii="Arial" w:eastAsia="SimSun" w:hAnsi="Arial" w:cs="Times New Roman"/>
      <w:b/>
      <w:kern w:val="2"/>
      <w:sz w:val="32"/>
      <w:szCs w:val="24"/>
      <w:lang w:val="en-US" w:eastAsia="zh-CN"/>
    </w:rPr>
  </w:style>
  <w:style w:type="paragraph" w:styleId="CommentSubject">
    <w:name w:val="annotation subject"/>
    <w:basedOn w:val="CommentText"/>
    <w:next w:val="CommentText"/>
    <w:link w:val="CommentSubjectChar"/>
    <w:rsid w:val="00AA41B5"/>
    <w:rPr>
      <w:b/>
    </w:rPr>
  </w:style>
  <w:style w:type="character" w:customStyle="1" w:styleId="CommentSubjectChar">
    <w:name w:val="Comment Subject Char"/>
    <w:basedOn w:val="CommentTextChar"/>
    <w:link w:val="CommentSubject"/>
    <w:rsid w:val="00AA41B5"/>
    <w:rPr>
      <w:rFonts w:ascii="Calibri" w:eastAsia="SimSun" w:hAnsi="Calibri" w:cs="Times New Roman"/>
      <w:b/>
      <w:kern w:val="2"/>
      <w:sz w:val="21"/>
      <w:szCs w:val="24"/>
      <w:lang w:val="en-US" w:eastAsia="zh-CN"/>
    </w:rPr>
  </w:style>
  <w:style w:type="character" w:styleId="FollowedHyperlink">
    <w:name w:val="FollowedHyperlink"/>
    <w:rsid w:val="00AA41B5"/>
    <w:rPr>
      <w:color w:val="954F72"/>
      <w:u w:val="single"/>
    </w:rPr>
  </w:style>
  <w:style w:type="character" w:styleId="LineNumber">
    <w:name w:val="line number"/>
    <w:rsid w:val="00AA41B5"/>
  </w:style>
  <w:style w:type="character" w:styleId="Hyperlink">
    <w:name w:val="Hyperlink"/>
    <w:rsid w:val="00AA41B5"/>
    <w:rPr>
      <w:color w:val="0000FF"/>
      <w:u w:val="single"/>
    </w:rPr>
  </w:style>
  <w:style w:type="character" w:styleId="CommentReference">
    <w:name w:val="annotation reference"/>
    <w:uiPriority w:val="99"/>
    <w:rsid w:val="00AA41B5"/>
    <w:rPr>
      <w:sz w:val="21"/>
      <w:szCs w:val="21"/>
    </w:rPr>
  </w:style>
  <w:style w:type="character" w:customStyle="1" w:styleId="anchor-text">
    <w:name w:val="anchor-text"/>
    <w:rsid w:val="00AA41B5"/>
  </w:style>
  <w:style w:type="paragraph" w:styleId="ListParagraph">
    <w:name w:val="List Paragraph"/>
    <w:basedOn w:val="Normal"/>
    <w:uiPriority w:val="99"/>
    <w:qFormat/>
    <w:rsid w:val="00AA41B5"/>
    <w:pPr>
      <w:ind w:firstLineChars="200" w:firstLine="420"/>
    </w:pPr>
    <w:rPr>
      <w:rFonts w:ascii="DengXian" w:eastAsia="DengXian" w:hAnsi="DengXian"/>
      <w:szCs w:val="22"/>
    </w:rPr>
  </w:style>
  <w:style w:type="paragraph" w:styleId="Revision">
    <w:name w:val="Revision"/>
    <w:uiPriority w:val="99"/>
    <w:unhideWhenUsed/>
    <w:rsid w:val="00AA41B5"/>
    <w:pPr>
      <w:spacing w:after="0" w:line="240" w:lineRule="auto"/>
    </w:pPr>
    <w:rPr>
      <w:rFonts w:ascii="Calibri" w:eastAsia="SimSun" w:hAnsi="Calibri" w:cs="Times New Roman"/>
      <w:kern w:val="2"/>
      <w:sz w:val="21"/>
      <w:szCs w:val="24"/>
      <w:lang w:val="en-US" w:eastAsia="zh-CN"/>
    </w:rPr>
  </w:style>
  <w:style w:type="character" w:customStyle="1" w:styleId="font11">
    <w:name w:val="font11"/>
    <w:rsid w:val="00AA41B5"/>
    <w:rPr>
      <w:rFonts w:ascii="Times New Roman" w:hAnsi="Times New Roman" w:cs="Times New Roman" w:hint="default"/>
      <w:b w:val="0"/>
      <w:bCs w:val="0"/>
      <w:i w:val="0"/>
      <w:iCs w:val="0"/>
      <w:strike w:val="0"/>
      <w:dstrike w:val="0"/>
      <w:color w:val="000000"/>
      <w:sz w:val="22"/>
      <w:szCs w:val="22"/>
      <w:u w:val="none"/>
    </w:rPr>
  </w:style>
  <w:style w:type="character" w:customStyle="1" w:styleId="font61">
    <w:name w:val="font61"/>
    <w:rsid w:val="00AA41B5"/>
    <w:rPr>
      <w:rFonts w:ascii="Times New Roman" w:hAnsi="Times New Roman" w:cs="Times New Roman" w:hint="default"/>
      <w:b w:val="0"/>
      <w:bCs w:val="0"/>
      <w:i/>
      <w:iCs/>
      <w:strike w:val="0"/>
      <w:dstrike w:val="0"/>
      <w:color w:val="000000"/>
      <w:sz w:val="22"/>
      <w:szCs w:val="22"/>
      <w:u w:val="none"/>
    </w:rPr>
  </w:style>
  <w:style w:type="character" w:customStyle="1" w:styleId="font01">
    <w:name w:val="font01"/>
    <w:rsid w:val="00AA41B5"/>
    <w:rPr>
      <w:rFonts w:ascii="SimSun" w:eastAsia="SimSun" w:hAnsi="SimSun" w:hint="eastAsia"/>
      <w:b w:val="0"/>
      <w:bCs w:val="0"/>
      <w:i w:val="0"/>
      <w:iCs w:val="0"/>
      <w:strike w:val="0"/>
      <w:dstrike w:val="0"/>
      <w:color w:val="000000"/>
      <w:sz w:val="22"/>
      <w:szCs w:val="22"/>
      <w:u w:val="none"/>
    </w:rPr>
  </w:style>
  <w:style w:type="character" w:customStyle="1" w:styleId="font51">
    <w:name w:val="font51"/>
    <w:rsid w:val="00AA41B5"/>
    <w:rPr>
      <w:rFonts w:ascii="Times New Roman" w:hAnsi="Times New Roman" w:cs="Times New Roman" w:hint="default"/>
      <w:b w:val="0"/>
      <w:bCs w:val="0"/>
      <w:i w:val="0"/>
      <w:iCs w:val="0"/>
      <w:strike w:val="0"/>
      <w:dstrike w:val="0"/>
      <w:color w:val="000000"/>
      <w:sz w:val="24"/>
      <w:szCs w:val="24"/>
      <w:u w:val="none"/>
    </w:rPr>
  </w:style>
  <w:style w:type="character" w:customStyle="1" w:styleId="font81">
    <w:name w:val="font81"/>
    <w:rsid w:val="00AA41B5"/>
    <w:rPr>
      <w:rFonts w:ascii="Times New Roman" w:hAnsi="Times New Roman" w:cs="Times New Roman" w:hint="default"/>
      <w:b w:val="0"/>
      <w:bCs w:val="0"/>
      <w:i/>
      <w:iCs/>
      <w:strike w:val="0"/>
      <w:dstrike w:val="0"/>
      <w:color w:val="000000"/>
      <w:sz w:val="24"/>
      <w:szCs w:val="24"/>
      <w:u w:val="none"/>
    </w:rPr>
  </w:style>
  <w:style w:type="character" w:customStyle="1" w:styleId="font31">
    <w:name w:val="font31"/>
    <w:rsid w:val="00AA41B5"/>
    <w:rPr>
      <w:rFonts w:ascii="Times New Roman" w:hAnsi="Times New Roman" w:cs="Times New Roman" w:hint="default"/>
      <w:b w:val="0"/>
      <w:bCs w:val="0"/>
      <w:i w:val="0"/>
      <w:iCs w:val="0"/>
      <w:strike w:val="0"/>
      <w:dstrike w:val="0"/>
      <w:color w:val="000000"/>
      <w:sz w:val="22"/>
      <w:szCs w:val="22"/>
      <w:u w:val="none"/>
    </w:rPr>
  </w:style>
  <w:style w:type="character" w:customStyle="1" w:styleId="font41">
    <w:name w:val="font41"/>
    <w:rsid w:val="00AA41B5"/>
    <w:rPr>
      <w:rFonts w:ascii="Times New Roman" w:hAnsi="Times New Roman" w:cs="Times New Roman" w:hint="default"/>
      <w:b w:val="0"/>
      <w:bCs w:val="0"/>
      <w:i/>
      <w:iCs/>
      <w:strike w:val="0"/>
      <w:dstrike w:val="0"/>
      <w:color w:val="000000"/>
      <w:sz w:val="22"/>
      <w:szCs w:val="22"/>
      <w:u w:val="none"/>
    </w:rPr>
  </w:style>
  <w:style w:type="character" w:customStyle="1" w:styleId="font21">
    <w:name w:val="font21"/>
    <w:rsid w:val="00AA41B5"/>
    <w:rPr>
      <w:rFonts w:ascii="Times New Roman" w:hAnsi="Times New Roman" w:cs="Times New Roman" w:hint="default"/>
      <w:b/>
      <w:bCs/>
      <w:i w:val="0"/>
      <w:iCs w:val="0"/>
      <w:strike w:val="0"/>
      <w:dstrike w:val="0"/>
      <w:color w:val="000000"/>
      <w:sz w:val="22"/>
      <w:szCs w:val="22"/>
      <w:u w:val="none"/>
    </w:rPr>
  </w:style>
  <w:style w:type="character" w:customStyle="1" w:styleId="font71">
    <w:name w:val="font71"/>
    <w:rsid w:val="00AA41B5"/>
    <w:rPr>
      <w:rFonts w:ascii="Times New Roman" w:hAnsi="Times New Roman" w:cs="Times New Roman" w:hint="default"/>
      <w:b w:val="0"/>
      <w:bCs w:val="0"/>
      <w:i w:val="0"/>
      <w:iCs w:val="0"/>
      <w:strike w:val="0"/>
      <w:dstrike w:val="0"/>
      <w:color w:val="000000"/>
      <w:sz w:val="22"/>
      <w:szCs w:val="22"/>
      <w:u w:val="none"/>
    </w:rPr>
  </w:style>
  <w:style w:type="character" w:customStyle="1" w:styleId="a">
    <w:name w:val="未处理的提及"/>
    <w:uiPriority w:val="99"/>
    <w:unhideWhenUsed/>
    <w:rsid w:val="00AA41B5"/>
    <w:rPr>
      <w:color w:val="605E5C"/>
      <w:shd w:val="clear" w:color="auto" w:fill="E1DFDD"/>
    </w:rPr>
  </w:style>
  <w:style w:type="paragraph" w:customStyle="1" w:styleId="msolistparagraph0">
    <w:name w:val="msolistparagraph"/>
    <w:basedOn w:val="Normal"/>
    <w:rsid w:val="00AA41B5"/>
    <w:pPr>
      <w:ind w:firstLineChars="200" w:firstLine="420"/>
    </w:pPr>
    <w:rPr>
      <w:rFonts w:ascii="DengXian" w:eastAsia="DengXian" w:hAnsi="DengXi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2962</Words>
  <Characters>16888</Characters>
  <Application>Microsoft Office Word</Application>
  <DocSecurity>0</DocSecurity>
  <Lines>140</Lines>
  <Paragraphs>39</Paragraphs>
  <ScaleCrop>false</ScaleCrop>
  <Company/>
  <LinksUpToDate>false</LinksUpToDate>
  <CharactersWithSpaces>19811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e758241</dc:creator>
  <cp:lastModifiedBy>e758241</cp:lastModifiedBy>
  <cp:revision>1</cp:revision>
  <dcterms:created xsi:type="dcterms:W3CDTF">2024-06-18T23:39:00Z</dcterms:created>
  <dcterms:modified xsi:type="dcterms:W3CDTF">2024-06-18T23:43:00Z</dcterms:modified>
</cp:coreProperties>
</file>