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2E5" w:rsidRPr="004842A3" w:rsidRDefault="000D309E" w:rsidP="00694FD2">
      <w:pPr>
        <w:spacing w:line="360" w:lineRule="auto"/>
        <w:jc w:val="both"/>
        <w:rPr>
          <w:rFonts w:ascii="Arial" w:hAnsi="Arial" w:cs="Arial"/>
          <w:b/>
          <w:sz w:val="24"/>
          <w:szCs w:val="24"/>
        </w:rPr>
      </w:pPr>
      <w:r w:rsidRPr="004842A3">
        <w:rPr>
          <w:rFonts w:ascii="Arial" w:hAnsi="Arial" w:cs="Arial"/>
          <w:b/>
          <w:sz w:val="24"/>
          <w:szCs w:val="24"/>
        </w:rPr>
        <w:t xml:space="preserve">Authors responses to </w:t>
      </w:r>
      <w:r w:rsidR="00AB52E5" w:rsidRPr="004842A3">
        <w:rPr>
          <w:rFonts w:ascii="Arial" w:hAnsi="Arial" w:cs="Arial"/>
          <w:b/>
          <w:sz w:val="24"/>
          <w:szCs w:val="24"/>
        </w:rPr>
        <w:t>the R</w:t>
      </w:r>
      <w:r w:rsidRPr="004842A3">
        <w:rPr>
          <w:rFonts w:ascii="Arial" w:hAnsi="Arial" w:cs="Arial"/>
          <w:b/>
          <w:sz w:val="24"/>
          <w:szCs w:val="24"/>
        </w:rPr>
        <w:t>eviewer comment</w:t>
      </w:r>
      <w:r w:rsidR="00AB52E5" w:rsidRPr="004842A3">
        <w:rPr>
          <w:rFonts w:ascii="Arial" w:hAnsi="Arial" w:cs="Arial"/>
          <w:b/>
          <w:sz w:val="24"/>
          <w:szCs w:val="24"/>
        </w:rPr>
        <w:t>s</w:t>
      </w:r>
    </w:p>
    <w:p w:rsidR="000D309E" w:rsidRPr="004842A3" w:rsidRDefault="000D309E" w:rsidP="000D309E">
      <w:pPr>
        <w:spacing w:line="360" w:lineRule="auto"/>
        <w:jc w:val="both"/>
        <w:rPr>
          <w:rFonts w:ascii="Arial" w:hAnsi="Arial" w:cs="Arial"/>
          <w:sz w:val="24"/>
          <w:szCs w:val="24"/>
        </w:rPr>
      </w:pPr>
      <w:r w:rsidRPr="004842A3">
        <w:rPr>
          <w:rFonts w:ascii="Arial" w:hAnsi="Arial" w:cs="Arial"/>
          <w:sz w:val="24"/>
          <w:szCs w:val="24"/>
        </w:rPr>
        <w:t>Manuscript: JEAS-D-25-02725R1</w:t>
      </w:r>
    </w:p>
    <w:p w:rsidR="000D309E" w:rsidRPr="004842A3" w:rsidRDefault="000D309E" w:rsidP="00694FD2">
      <w:pPr>
        <w:spacing w:line="360" w:lineRule="auto"/>
        <w:jc w:val="both"/>
        <w:rPr>
          <w:rFonts w:ascii="Arial" w:hAnsi="Arial" w:cs="Arial"/>
          <w:b/>
          <w:sz w:val="24"/>
          <w:szCs w:val="24"/>
        </w:rPr>
      </w:pPr>
    </w:p>
    <w:p w:rsidR="00AB52E5" w:rsidRPr="004842A3" w:rsidRDefault="00AB52E5" w:rsidP="00694FD2">
      <w:pPr>
        <w:spacing w:line="360" w:lineRule="auto"/>
        <w:jc w:val="both"/>
        <w:rPr>
          <w:rFonts w:ascii="Arial" w:hAnsi="Arial" w:cs="Arial"/>
          <w:sz w:val="24"/>
          <w:szCs w:val="24"/>
        </w:rPr>
      </w:pPr>
      <w:r w:rsidRPr="004842A3">
        <w:rPr>
          <w:rFonts w:ascii="Arial" w:hAnsi="Arial" w:cs="Arial"/>
          <w:sz w:val="24"/>
          <w:szCs w:val="24"/>
        </w:rPr>
        <w:t>The authors thank the Associated Editor and the Reviewers for their valuable feedback. Responses to each comment and all changes in the manuscript (new additions and revised content) are indicated in a red font. We hope that all comments have been addressed to your satisfaction, and we sincerely appreciate the constructive feedback that has strengthened the quality of the manuscript.</w:t>
      </w:r>
      <w:r w:rsidR="000D309E" w:rsidRPr="004842A3">
        <w:rPr>
          <w:rFonts w:ascii="Arial" w:hAnsi="Arial" w:cs="Arial"/>
          <w:sz w:val="24"/>
          <w:szCs w:val="24"/>
        </w:rPr>
        <w:t xml:space="preserve"> Each authors’ response starts with “=”.</w:t>
      </w:r>
    </w:p>
    <w:p w:rsidR="00AB52E5" w:rsidRPr="004842A3" w:rsidRDefault="00AB52E5"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1)      Correct the contradiction between</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Two reinforcement mild steel bars of different diameters, a 10 mm (small) bar and a 20 mm (large) bar, were used in this study. The 10 mm bar was hot-rolled, while the 20 mm bar was produced using the </w:t>
      </w:r>
      <w:proofErr w:type="spellStart"/>
      <w:r w:rsidRPr="004842A3">
        <w:rPr>
          <w:rFonts w:ascii="Arial" w:hAnsi="Arial" w:cs="Arial"/>
          <w:sz w:val="24"/>
          <w:szCs w:val="24"/>
        </w:rPr>
        <w:t>Tempcore</w:t>
      </w:r>
      <w:proofErr w:type="spellEnd"/>
      <w:r w:rsidRPr="004842A3">
        <w:rPr>
          <w:rFonts w:ascii="Arial" w:hAnsi="Arial" w:cs="Arial"/>
          <w:sz w:val="24"/>
          <w:szCs w:val="24"/>
        </w:rPr>
        <w:t xml:space="preserve"> process.</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and</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3.3. Microstructural and XRD evaluation of the steel rebar samples before tests</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The microstructural analysis of a hot-rolled large rebar with a diameter of 20 mm, conducted across its entire cross-section from periphery to </w:t>
      </w:r>
      <w:proofErr w:type="spellStart"/>
      <w:r w:rsidRPr="004842A3">
        <w:rPr>
          <w:rFonts w:ascii="Arial" w:hAnsi="Arial" w:cs="Arial"/>
          <w:sz w:val="24"/>
          <w:szCs w:val="24"/>
        </w:rPr>
        <w:t>centre</w:t>
      </w:r>
      <w:proofErr w:type="spellEnd"/>
      <w:r w:rsidRPr="004842A3">
        <w:rPr>
          <w:rFonts w:ascii="Arial" w:hAnsi="Arial" w:cs="Arial"/>
          <w:sz w:val="24"/>
          <w:szCs w:val="24"/>
        </w:rPr>
        <w:t xml:space="preserve"> at 0.5 mm intervals, revealed distinct variations (Figure 1).</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In contrast, the 10 mm-diameter small rebar (</w:t>
      </w:r>
      <w:proofErr w:type="spellStart"/>
      <w:r w:rsidRPr="004842A3">
        <w:rPr>
          <w:rFonts w:ascii="Arial" w:hAnsi="Arial" w:cs="Arial"/>
          <w:sz w:val="24"/>
          <w:szCs w:val="24"/>
        </w:rPr>
        <w:t>Tempcore</w:t>
      </w:r>
      <w:proofErr w:type="spellEnd"/>
      <w:r w:rsidRPr="004842A3">
        <w:rPr>
          <w:rFonts w:ascii="Arial" w:hAnsi="Arial" w:cs="Arial"/>
          <w:sz w:val="24"/>
          <w:szCs w:val="24"/>
        </w:rPr>
        <w:t xml:space="preserve"> bar) consistently displays a ferrite-pearlite microstructure throughout--</w:t>
      </w:r>
    </w:p>
    <w:p w:rsidR="00494317" w:rsidRPr="004842A3" w:rsidRDefault="00494317" w:rsidP="00694FD2">
      <w:pPr>
        <w:spacing w:line="360" w:lineRule="auto"/>
        <w:jc w:val="both"/>
        <w:rPr>
          <w:rFonts w:ascii="Arial" w:hAnsi="Arial" w:cs="Arial"/>
          <w:sz w:val="24"/>
          <w:szCs w:val="24"/>
        </w:rPr>
      </w:pPr>
    </w:p>
    <w:p w:rsidR="00895673" w:rsidRPr="004842A3" w:rsidRDefault="00895673" w:rsidP="00694FD2">
      <w:pPr>
        <w:spacing w:line="360" w:lineRule="auto"/>
        <w:jc w:val="both"/>
        <w:rPr>
          <w:rFonts w:ascii="Arial" w:hAnsi="Arial" w:cs="Arial"/>
          <w:i/>
          <w:sz w:val="24"/>
          <w:szCs w:val="24"/>
        </w:rPr>
      </w:pPr>
      <w:r w:rsidRPr="004842A3">
        <w:rPr>
          <w:rFonts w:ascii="Arial" w:hAnsi="Arial" w:cs="Arial"/>
          <w:i/>
          <w:color w:val="FF0000"/>
          <w:sz w:val="24"/>
          <w:szCs w:val="24"/>
        </w:rPr>
        <w:t>=</w:t>
      </w:r>
      <w:r w:rsidR="00AB52E5" w:rsidRPr="004842A3">
        <w:rPr>
          <w:rFonts w:ascii="Arial" w:hAnsi="Arial" w:cs="Arial"/>
          <w:i/>
          <w:color w:val="FF0000"/>
          <w:sz w:val="24"/>
          <w:szCs w:val="24"/>
        </w:rPr>
        <w:t xml:space="preserve"> We thank the Associated Editor for this</w:t>
      </w:r>
      <w:r w:rsidR="000D309E" w:rsidRPr="004842A3">
        <w:rPr>
          <w:rFonts w:ascii="Arial" w:hAnsi="Arial" w:cs="Arial"/>
          <w:i/>
          <w:color w:val="FF0000"/>
          <w:sz w:val="24"/>
          <w:szCs w:val="24"/>
        </w:rPr>
        <w:t xml:space="preserve"> valuable</w:t>
      </w:r>
      <w:r w:rsidR="00AB52E5" w:rsidRPr="004842A3">
        <w:rPr>
          <w:rFonts w:ascii="Arial" w:hAnsi="Arial" w:cs="Arial"/>
          <w:i/>
          <w:color w:val="FF0000"/>
          <w:sz w:val="24"/>
          <w:szCs w:val="24"/>
        </w:rPr>
        <w:t xml:space="preserve"> observation. </w:t>
      </w:r>
      <w:r w:rsidRPr="004842A3">
        <w:rPr>
          <w:rFonts w:ascii="Arial" w:hAnsi="Arial" w:cs="Arial"/>
          <w:i/>
          <w:color w:val="FF0000"/>
          <w:sz w:val="24"/>
          <w:szCs w:val="24"/>
        </w:rPr>
        <w:t>The contradiction has been corrected.</w:t>
      </w:r>
    </w:p>
    <w:p w:rsidR="00895673" w:rsidRPr="004842A3" w:rsidRDefault="00895673"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lastRenderedPageBreak/>
        <w:t xml:space="preserve">2)      Previous work (DOI 10.1179/174951507X235722) has shown that the higher corrosion rates in terms of </w:t>
      </w:r>
      <w:proofErr w:type="spellStart"/>
      <w:r w:rsidRPr="004842A3">
        <w:rPr>
          <w:rFonts w:ascii="Arial" w:hAnsi="Arial" w:cs="Arial"/>
          <w:sz w:val="24"/>
          <w:szCs w:val="24"/>
        </w:rPr>
        <w:t>mmpy</w:t>
      </w:r>
      <w:proofErr w:type="spellEnd"/>
      <w:r w:rsidRPr="004842A3">
        <w:rPr>
          <w:rFonts w:ascii="Arial" w:hAnsi="Arial" w:cs="Arial"/>
          <w:sz w:val="24"/>
          <w:szCs w:val="24"/>
        </w:rPr>
        <w:t xml:space="preserve"> were shown by the hot rolled </w:t>
      </w:r>
      <w:proofErr w:type="spellStart"/>
      <w:r w:rsidRPr="004842A3">
        <w:rPr>
          <w:rFonts w:ascii="Arial" w:hAnsi="Arial" w:cs="Arial"/>
          <w:sz w:val="24"/>
          <w:szCs w:val="24"/>
        </w:rPr>
        <w:t>rebars</w:t>
      </w:r>
      <w:proofErr w:type="spellEnd"/>
      <w:r w:rsidRPr="004842A3">
        <w:rPr>
          <w:rFonts w:ascii="Arial" w:hAnsi="Arial" w:cs="Arial"/>
          <w:sz w:val="24"/>
          <w:szCs w:val="24"/>
        </w:rPr>
        <w:t xml:space="preserve"> compared to those manufactured by </w:t>
      </w:r>
      <w:proofErr w:type="spellStart"/>
      <w:r w:rsidRPr="004842A3">
        <w:rPr>
          <w:rFonts w:ascii="Arial" w:hAnsi="Arial" w:cs="Arial"/>
          <w:sz w:val="24"/>
          <w:szCs w:val="24"/>
        </w:rPr>
        <w:t>Tempcore</w:t>
      </w:r>
      <w:proofErr w:type="spellEnd"/>
      <w:r w:rsidRPr="004842A3">
        <w:rPr>
          <w:rFonts w:ascii="Arial" w:hAnsi="Arial" w:cs="Arial"/>
          <w:sz w:val="24"/>
          <w:szCs w:val="24"/>
        </w:rPr>
        <w:t xml:space="preserve"> method and has attributed this to </w:t>
      </w:r>
      <w:proofErr w:type="spellStart"/>
      <w:r w:rsidRPr="004842A3">
        <w:rPr>
          <w:rFonts w:ascii="Arial" w:hAnsi="Arial" w:cs="Arial"/>
          <w:sz w:val="24"/>
          <w:szCs w:val="24"/>
        </w:rPr>
        <w:t>to</w:t>
      </w:r>
      <w:proofErr w:type="spellEnd"/>
      <w:r w:rsidRPr="004842A3">
        <w:rPr>
          <w:rFonts w:ascii="Arial" w:hAnsi="Arial" w:cs="Arial"/>
          <w:sz w:val="24"/>
          <w:szCs w:val="24"/>
        </w:rPr>
        <w:t xml:space="preserve"> the fact that the </w:t>
      </w:r>
      <w:proofErr w:type="spellStart"/>
      <w:r w:rsidRPr="004842A3">
        <w:rPr>
          <w:rFonts w:ascii="Arial" w:hAnsi="Arial" w:cs="Arial"/>
          <w:sz w:val="24"/>
          <w:szCs w:val="24"/>
        </w:rPr>
        <w:t>martensite</w:t>
      </w:r>
      <w:proofErr w:type="spellEnd"/>
      <w:r w:rsidRPr="004842A3">
        <w:rPr>
          <w:rFonts w:ascii="Arial" w:hAnsi="Arial" w:cs="Arial"/>
          <w:sz w:val="24"/>
          <w:szCs w:val="24"/>
        </w:rPr>
        <w:t xml:space="preserve"> phase shows general corrosion compared to the selective corrosion shown by ferrite-pearlite structures and to </w:t>
      </w:r>
      <w:proofErr w:type="spellStart"/>
      <w:r w:rsidRPr="004842A3">
        <w:rPr>
          <w:rFonts w:ascii="Arial" w:hAnsi="Arial" w:cs="Arial"/>
          <w:sz w:val="24"/>
          <w:szCs w:val="24"/>
        </w:rPr>
        <w:t>to</w:t>
      </w:r>
      <w:proofErr w:type="spellEnd"/>
      <w:r w:rsidRPr="004842A3">
        <w:rPr>
          <w:rFonts w:ascii="Arial" w:hAnsi="Arial" w:cs="Arial"/>
          <w:sz w:val="24"/>
          <w:szCs w:val="24"/>
        </w:rPr>
        <w:t xml:space="preserve"> the oxide layer (composition, and thickness) forming on these steels during manufacturing, as well as the local concentration of Cl2 ions and SO2. Please, elaborate more on relating corrosion to microstructure in your work.</w:t>
      </w:r>
    </w:p>
    <w:p w:rsidR="00E42AD0" w:rsidRPr="004842A3" w:rsidRDefault="00E42AD0" w:rsidP="00BB129F">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We thank the Associate Editor for the comment. The relationship between corrosion </w:t>
      </w:r>
      <w:proofErr w:type="spellStart"/>
      <w:r w:rsidRPr="004842A3">
        <w:rPr>
          <w:rFonts w:ascii="Arial" w:hAnsi="Arial" w:cs="Arial"/>
          <w:i/>
          <w:color w:val="FF0000"/>
          <w:sz w:val="24"/>
          <w:szCs w:val="24"/>
        </w:rPr>
        <w:t>behaviour</w:t>
      </w:r>
      <w:proofErr w:type="spellEnd"/>
      <w:r w:rsidRPr="004842A3">
        <w:rPr>
          <w:rFonts w:ascii="Arial" w:hAnsi="Arial" w:cs="Arial"/>
          <w:i/>
          <w:color w:val="FF0000"/>
          <w:sz w:val="24"/>
          <w:szCs w:val="24"/>
        </w:rPr>
        <w:t>, microstructure (martensitic versus ferrite–pearlite), and the role of oxide layer characteristics formed during manufacturing has been clarified in the manuscript. We kindly refer the Editor to Sections 3.4.2 and 3.5.</w:t>
      </w:r>
      <w:r w:rsidR="00BB129F" w:rsidRPr="004842A3">
        <w:rPr>
          <w:rFonts w:ascii="Arial" w:hAnsi="Arial" w:cs="Arial"/>
          <w:i/>
          <w:color w:val="FF0000"/>
          <w:sz w:val="24"/>
          <w:szCs w:val="24"/>
        </w:rPr>
        <w:t xml:space="preserve"> The previous work (DOI 10.1179/174951507X235722) has also been acknowledged and referenced.</w:t>
      </w:r>
    </w:p>
    <w:p w:rsidR="00E42AD0" w:rsidRPr="004842A3" w:rsidRDefault="00E42AD0"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Reviewer 1</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The author has presented the requirements in a clear and comprehensive manner.</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the Line 35 in page 21, the numbers in sentence: (The chloride ion concentrations were also much lower (ranging from 10 to 100 mg/L) compared to Walvis Bay seawater, which ranged between 22582 and 22 830 mg/L [60]) need to modified. The format of decimal number is not accurate.</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Best Regards</w:t>
      </w:r>
    </w:p>
    <w:p w:rsidR="00E42AD0" w:rsidRPr="004842A3" w:rsidRDefault="00AB52E5" w:rsidP="00E42AD0">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w:t>
      </w:r>
      <w:r w:rsidR="00052E5F" w:rsidRPr="004842A3">
        <w:rPr>
          <w:rFonts w:ascii="Arial" w:hAnsi="Arial" w:cs="Arial"/>
          <w:i/>
          <w:color w:val="FF0000"/>
          <w:sz w:val="24"/>
          <w:szCs w:val="24"/>
        </w:rPr>
        <w:t>We thank the Reviewer for acknowledging the presentation and quality of the manuscript. We also appreciate the Reviewer’s observation, and the format has been corrected accordingly.</w:t>
      </w:r>
    </w:p>
    <w:p w:rsidR="00BB129F" w:rsidRPr="004842A3" w:rsidRDefault="00BB129F"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Reviewer #3: This article is original, and the authors answered all the comments of the reviewers.</w:t>
      </w:r>
    </w:p>
    <w:p w:rsidR="00494317" w:rsidRPr="004842A3" w:rsidRDefault="00052E5F"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lastRenderedPageBreak/>
        <w:t xml:space="preserve">= We sincerely thank the Reviewer for </w:t>
      </w:r>
      <w:proofErr w:type="spellStart"/>
      <w:r w:rsidRPr="004842A3">
        <w:rPr>
          <w:rFonts w:ascii="Arial" w:hAnsi="Arial" w:cs="Arial"/>
          <w:i/>
          <w:color w:val="FF0000"/>
          <w:sz w:val="24"/>
          <w:szCs w:val="24"/>
        </w:rPr>
        <w:t>recognising</w:t>
      </w:r>
      <w:proofErr w:type="spellEnd"/>
      <w:r w:rsidRPr="004842A3">
        <w:rPr>
          <w:rFonts w:ascii="Arial" w:hAnsi="Arial" w:cs="Arial"/>
          <w:i/>
          <w:color w:val="FF0000"/>
          <w:sz w:val="24"/>
          <w:szCs w:val="24"/>
        </w:rPr>
        <w:t xml:space="preserve"> the originality of our work and for acknowledging that all reviewer comments have been addressed. Your positive feedback is greatly appreciated.</w:t>
      </w:r>
    </w:p>
    <w:p w:rsidR="00494317" w:rsidRPr="004842A3" w:rsidRDefault="00494317"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Reviewer #4: 1. Original submission</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1.1.    Recommendation:</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Minor revision.</w:t>
      </w:r>
    </w:p>
    <w:p w:rsidR="00052E5F" w:rsidRPr="004842A3" w:rsidRDefault="00052E5F" w:rsidP="00052E5F">
      <w:pPr>
        <w:spacing w:line="360" w:lineRule="auto"/>
        <w:jc w:val="both"/>
        <w:rPr>
          <w:rFonts w:ascii="Arial" w:hAnsi="Arial" w:cs="Arial"/>
          <w:i/>
          <w:color w:val="FF0000"/>
          <w:sz w:val="24"/>
          <w:szCs w:val="24"/>
        </w:rPr>
      </w:pPr>
      <w:r w:rsidRPr="004842A3">
        <w:rPr>
          <w:rFonts w:ascii="Arial" w:hAnsi="Arial" w:cs="Arial"/>
          <w:i/>
          <w:color w:val="FF0000"/>
          <w:sz w:val="24"/>
          <w:szCs w:val="24"/>
        </w:rPr>
        <w:t>= This feedback is greatly appreciated.</w:t>
      </w:r>
    </w:p>
    <w:p w:rsidR="00494317" w:rsidRPr="004842A3" w:rsidRDefault="00494317"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2.      Comments to author:</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Overview and general recommendation:</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There's a certain novelty value in this work. I recommend its publication, but some minor revisions should be addressed before reconsideration. Several suggestions have been given below:</w:t>
      </w:r>
    </w:p>
    <w:p w:rsidR="00494317" w:rsidRPr="004842A3" w:rsidRDefault="00494317"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(1)     The highlight shoots should be revised to be shorter.</w:t>
      </w:r>
    </w:p>
    <w:p w:rsidR="002A4B8B" w:rsidRPr="004842A3" w:rsidRDefault="002A4B8B"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Thank you for the constructive comment. The highlights shoots have been revised to be shorter.</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(2)     Please add a graphical abstract to summarize the key and important findings of an article.</w:t>
      </w:r>
    </w:p>
    <w:p w:rsidR="00E52128" w:rsidRPr="004842A3" w:rsidRDefault="00E52128" w:rsidP="00694FD2">
      <w:pPr>
        <w:spacing w:line="360" w:lineRule="auto"/>
        <w:jc w:val="both"/>
        <w:rPr>
          <w:rFonts w:ascii="Arial" w:hAnsi="Arial" w:cs="Arial"/>
          <w:sz w:val="24"/>
          <w:szCs w:val="24"/>
        </w:rPr>
      </w:pPr>
    </w:p>
    <w:p w:rsidR="00E52128" w:rsidRPr="004842A3" w:rsidRDefault="00E52128" w:rsidP="00694FD2">
      <w:pPr>
        <w:spacing w:line="360" w:lineRule="auto"/>
        <w:jc w:val="both"/>
        <w:rPr>
          <w:rFonts w:ascii="Arial" w:hAnsi="Arial" w:cs="Arial"/>
          <w:sz w:val="24"/>
          <w:szCs w:val="24"/>
        </w:rPr>
      </w:pPr>
      <w:r w:rsidRPr="004842A3">
        <w:rPr>
          <w:rFonts w:ascii="Arial" w:hAnsi="Arial" w:cs="Arial"/>
          <w:i/>
          <w:color w:val="FF0000"/>
          <w:sz w:val="24"/>
          <w:szCs w:val="24"/>
        </w:rPr>
        <w:t xml:space="preserve">= We appreciate the Reviewer’s helpful suggestion to include a graphical abstract. While the journal’s Author Guidelines (https://link.springer.com/journal/44147/submission-guidelines/research) do not currently require a graphical abstract, we have ensured that the key findings are clearly and concisely presented in the Abstract, Highlights, and </w:t>
      </w:r>
      <w:r w:rsidRPr="004842A3">
        <w:rPr>
          <w:rFonts w:ascii="Arial" w:hAnsi="Arial" w:cs="Arial"/>
          <w:i/>
          <w:color w:val="FF0000"/>
          <w:sz w:val="24"/>
          <w:szCs w:val="24"/>
        </w:rPr>
        <w:lastRenderedPageBreak/>
        <w:t>Conclusions sections. Should the journal’s policy change or if the editorial team requests it, we would be happy to provide a graphical abstract</w:t>
      </w:r>
      <w:r w:rsidRPr="004842A3">
        <w:rPr>
          <w:rFonts w:ascii="Arial" w:hAnsi="Arial" w:cs="Arial"/>
          <w:sz w:val="24"/>
          <w:szCs w:val="24"/>
        </w:rPr>
        <w:t>.</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(3)     In the introduction, I advise the authors to show more respect to the works discussing novel development of corrosion protection strategies for marine infrastructure. As far as I know, there are some quite representative papers published recently. I could see that the paper selectively cited few works in this aspect, but failed to mention other contributions such as: https://doi.org/10.1016/j.cscm.2025.e04780; https://doi.org/10.1016/j.porgcoat.2024.108987; https://doi.org/10.1016/j.ces.2024.121083; https://doi.org/10.1016/j.porgcoat.2025.109424; https://doi.org/10.1016/j.jobe.2024.109478; which are very interesting.</w:t>
      </w:r>
    </w:p>
    <w:p w:rsidR="00A757B9" w:rsidRPr="004842A3" w:rsidRDefault="00CB76B7"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The authors thank the R</w:t>
      </w:r>
      <w:r w:rsidR="00A757B9" w:rsidRPr="004842A3">
        <w:rPr>
          <w:rFonts w:ascii="Arial" w:hAnsi="Arial" w:cs="Arial"/>
          <w:i/>
          <w:color w:val="FF0000"/>
          <w:sz w:val="24"/>
          <w:szCs w:val="24"/>
        </w:rPr>
        <w:t xml:space="preserve">eviewer for these insights. The suggested articles have been reviewed and implemented in the manuscript under the introduction. </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(4)     The last paragraph of the introduction should be rewritten to illustrate the novelty of the work.</w:t>
      </w:r>
    </w:p>
    <w:p w:rsidR="006F2F15" w:rsidRPr="004842A3" w:rsidRDefault="00CB76B7"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We thank the Reviewer for this comment. The novelty of the work was added on the second last paragraph of the Introduction.</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(5)     Please modify the conclusion with more quantitative results.</w:t>
      </w:r>
    </w:p>
    <w:p w:rsidR="00A72709" w:rsidRPr="004842A3" w:rsidRDefault="00A72709"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Thank you for the suggestion. Quantitative results have been added.</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(6)     The English language should be revised in the whole manuscript.</w:t>
      </w:r>
    </w:p>
    <w:p w:rsidR="00494317" w:rsidRPr="004842A3" w:rsidRDefault="00A72709"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The manuscript has been thoroughly revised to improve the English language for clarity, coherence, and academic tone throughout the entire text.</w:t>
      </w:r>
    </w:p>
    <w:p w:rsidR="00A72709" w:rsidRPr="004842A3" w:rsidRDefault="00A72709" w:rsidP="00694FD2">
      <w:pPr>
        <w:spacing w:line="360" w:lineRule="auto"/>
        <w:jc w:val="both"/>
        <w:rPr>
          <w:rFonts w:ascii="Arial" w:hAnsi="Arial" w:cs="Arial"/>
          <w:sz w:val="24"/>
          <w:szCs w:val="24"/>
        </w:rPr>
      </w:pPr>
    </w:p>
    <w:p w:rsidR="000D309E" w:rsidRPr="004842A3" w:rsidRDefault="000D309E" w:rsidP="00694FD2">
      <w:pPr>
        <w:spacing w:line="360" w:lineRule="auto"/>
        <w:jc w:val="both"/>
        <w:rPr>
          <w:rFonts w:ascii="Arial" w:hAnsi="Arial" w:cs="Arial"/>
          <w:sz w:val="24"/>
          <w:szCs w:val="24"/>
        </w:rPr>
      </w:pPr>
    </w:p>
    <w:p w:rsidR="000D309E" w:rsidRDefault="000D309E" w:rsidP="00694FD2">
      <w:pPr>
        <w:spacing w:line="360" w:lineRule="auto"/>
        <w:jc w:val="both"/>
        <w:rPr>
          <w:rFonts w:ascii="Arial" w:hAnsi="Arial" w:cs="Arial"/>
          <w:sz w:val="24"/>
          <w:szCs w:val="24"/>
        </w:rPr>
      </w:pPr>
    </w:p>
    <w:p w:rsidR="004842A3" w:rsidRPr="004842A3" w:rsidRDefault="004842A3" w:rsidP="00694FD2">
      <w:pPr>
        <w:spacing w:line="360" w:lineRule="auto"/>
        <w:jc w:val="both"/>
        <w:rPr>
          <w:rFonts w:ascii="Arial" w:hAnsi="Arial" w:cs="Arial"/>
          <w:sz w:val="24"/>
          <w:szCs w:val="24"/>
        </w:rPr>
      </w:pPr>
      <w:bookmarkStart w:id="0" w:name="_GoBack"/>
      <w:bookmarkEnd w:id="0"/>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lastRenderedPageBreak/>
        <w:t>Reviewer 5</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The paper is acceptable but requires slight improvements to enhance clarity, consistency, and overall quality.er #5: I would like to thank the authors for their efforts in this study. After reviewing the paper, the following remarks are provided:</w:t>
      </w:r>
    </w:p>
    <w:p w:rsidR="00494317" w:rsidRPr="004842A3" w:rsidRDefault="00494317"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1.      Please clarify whether the studied material is standard reinforcement steel (rebar) or conventional mild steel, and specify its chemical composition and relevant standard.</w:t>
      </w:r>
    </w:p>
    <w:p w:rsidR="00286389" w:rsidRPr="004842A3" w:rsidRDefault="00B91B0A" w:rsidP="00286389">
      <w:pPr>
        <w:spacing w:line="360" w:lineRule="auto"/>
        <w:jc w:val="both"/>
        <w:rPr>
          <w:rFonts w:ascii="Arial" w:hAnsi="Arial" w:cs="Arial"/>
          <w:i/>
          <w:color w:val="FF0000"/>
          <w:sz w:val="24"/>
          <w:szCs w:val="24"/>
        </w:rPr>
      </w:pPr>
      <w:r w:rsidRPr="004842A3">
        <w:rPr>
          <w:rFonts w:ascii="Arial" w:hAnsi="Arial" w:cs="Arial"/>
          <w:i/>
          <w:color w:val="FF0000"/>
          <w:sz w:val="24"/>
          <w:szCs w:val="24"/>
        </w:rPr>
        <w:t>= Thank you for the request for clarification. The materials studied wer</w:t>
      </w:r>
      <w:r w:rsidR="000D309E" w:rsidRPr="004842A3">
        <w:rPr>
          <w:rFonts w:ascii="Arial" w:hAnsi="Arial" w:cs="Arial"/>
          <w:i/>
          <w:color w:val="FF0000"/>
          <w:sz w:val="24"/>
          <w:szCs w:val="24"/>
        </w:rPr>
        <w:t xml:space="preserve">e standard reinforcement steel bars </w:t>
      </w:r>
      <w:r w:rsidRPr="004842A3">
        <w:rPr>
          <w:rFonts w:ascii="Arial" w:hAnsi="Arial" w:cs="Arial"/>
          <w:i/>
          <w:color w:val="FF0000"/>
          <w:sz w:val="24"/>
          <w:szCs w:val="24"/>
        </w:rPr>
        <w:t>(</w:t>
      </w:r>
      <w:proofErr w:type="spellStart"/>
      <w:r w:rsidRPr="004842A3">
        <w:rPr>
          <w:rFonts w:ascii="Arial" w:hAnsi="Arial" w:cs="Arial"/>
          <w:i/>
          <w:color w:val="FF0000"/>
          <w:sz w:val="24"/>
          <w:szCs w:val="24"/>
        </w:rPr>
        <w:t>rebars</w:t>
      </w:r>
      <w:proofErr w:type="spellEnd"/>
      <w:r w:rsidRPr="004842A3">
        <w:rPr>
          <w:rFonts w:ascii="Arial" w:hAnsi="Arial" w:cs="Arial"/>
          <w:i/>
          <w:color w:val="FF0000"/>
          <w:sz w:val="24"/>
          <w:szCs w:val="24"/>
        </w:rPr>
        <w:t xml:space="preserve">). The term “standard” has been added to both the Introduction and Materials sections. Their </w:t>
      </w:r>
      <w:r w:rsidR="000D309E" w:rsidRPr="004842A3">
        <w:rPr>
          <w:rFonts w:ascii="Arial" w:hAnsi="Arial" w:cs="Arial"/>
          <w:i/>
          <w:color w:val="FF0000"/>
          <w:sz w:val="24"/>
          <w:szCs w:val="24"/>
        </w:rPr>
        <w:t xml:space="preserve">chemical </w:t>
      </w:r>
      <w:r w:rsidRPr="004842A3">
        <w:rPr>
          <w:rFonts w:ascii="Arial" w:hAnsi="Arial" w:cs="Arial"/>
          <w:i/>
          <w:color w:val="FF0000"/>
          <w:sz w:val="24"/>
          <w:szCs w:val="24"/>
        </w:rPr>
        <w:t>compositions are provided in Table 2.</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2.      The keywords need to be corrected to "mild steel rebar" instead of "reinforcement steel" and "cyclic </w:t>
      </w:r>
      <w:proofErr w:type="spellStart"/>
      <w:r w:rsidRPr="004842A3">
        <w:rPr>
          <w:rFonts w:ascii="Arial" w:hAnsi="Arial" w:cs="Arial"/>
          <w:sz w:val="24"/>
          <w:szCs w:val="24"/>
        </w:rPr>
        <w:t>potentiodynamic</w:t>
      </w:r>
      <w:proofErr w:type="spellEnd"/>
      <w:r w:rsidRPr="004842A3">
        <w:rPr>
          <w:rFonts w:ascii="Arial" w:hAnsi="Arial" w:cs="Arial"/>
          <w:sz w:val="24"/>
          <w:szCs w:val="24"/>
        </w:rPr>
        <w:t xml:space="preserve"> </w:t>
      </w:r>
      <w:proofErr w:type="spellStart"/>
      <w:r w:rsidRPr="004842A3">
        <w:rPr>
          <w:rFonts w:ascii="Arial" w:hAnsi="Arial" w:cs="Arial"/>
          <w:sz w:val="24"/>
          <w:szCs w:val="24"/>
        </w:rPr>
        <w:t>polarisation</w:t>
      </w:r>
      <w:proofErr w:type="spellEnd"/>
      <w:r w:rsidRPr="004842A3">
        <w:rPr>
          <w:rFonts w:ascii="Arial" w:hAnsi="Arial" w:cs="Arial"/>
          <w:sz w:val="24"/>
          <w:szCs w:val="24"/>
        </w:rPr>
        <w:t>" instead of generic "</w:t>
      </w:r>
      <w:proofErr w:type="spellStart"/>
      <w:r w:rsidRPr="004842A3">
        <w:rPr>
          <w:rFonts w:ascii="Arial" w:hAnsi="Arial" w:cs="Arial"/>
          <w:sz w:val="24"/>
          <w:szCs w:val="24"/>
        </w:rPr>
        <w:t>polarisation</w:t>
      </w:r>
      <w:proofErr w:type="spellEnd"/>
      <w:r w:rsidRPr="004842A3">
        <w:rPr>
          <w:rFonts w:ascii="Arial" w:hAnsi="Arial" w:cs="Arial"/>
          <w:sz w:val="24"/>
          <w:szCs w:val="24"/>
        </w:rPr>
        <w:t>."</w:t>
      </w:r>
    </w:p>
    <w:p w:rsidR="00B91B0A" w:rsidRPr="004842A3" w:rsidRDefault="00B91B0A" w:rsidP="00B91B0A">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The suggested is welcomed. The authors request the Reviewer to consider “reinforcement steel bar” instead of "mild steel rebar" and "cyclic </w:t>
      </w:r>
      <w:proofErr w:type="spellStart"/>
      <w:r w:rsidRPr="004842A3">
        <w:rPr>
          <w:rFonts w:ascii="Arial" w:hAnsi="Arial" w:cs="Arial"/>
          <w:i/>
          <w:color w:val="FF0000"/>
          <w:sz w:val="24"/>
          <w:szCs w:val="24"/>
        </w:rPr>
        <w:t>potentiodynamic</w:t>
      </w:r>
      <w:proofErr w:type="spellEnd"/>
      <w:r w:rsidRPr="004842A3">
        <w:rPr>
          <w:rFonts w:ascii="Arial" w:hAnsi="Arial" w:cs="Arial"/>
          <w:i/>
          <w:color w:val="FF0000"/>
          <w:sz w:val="24"/>
          <w:szCs w:val="24"/>
        </w:rPr>
        <w:t xml:space="preserve"> </w:t>
      </w:r>
      <w:proofErr w:type="spellStart"/>
      <w:r w:rsidRPr="004842A3">
        <w:rPr>
          <w:rFonts w:ascii="Arial" w:hAnsi="Arial" w:cs="Arial"/>
          <w:i/>
          <w:color w:val="FF0000"/>
          <w:sz w:val="24"/>
          <w:szCs w:val="24"/>
        </w:rPr>
        <w:t>polarisation</w:t>
      </w:r>
      <w:proofErr w:type="spellEnd"/>
      <w:r w:rsidRPr="004842A3">
        <w:rPr>
          <w:rFonts w:ascii="Arial" w:hAnsi="Arial" w:cs="Arial"/>
          <w:i/>
          <w:color w:val="FF0000"/>
          <w:sz w:val="24"/>
          <w:szCs w:val="24"/>
        </w:rPr>
        <w:t>" instead of generic "</w:t>
      </w:r>
      <w:proofErr w:type="spellStart"/>
      <w:r w:rsidRPr="004842A3">
        <w:rPr>
          <w:rFonts w:ascii="Arial" w:hAnsi="Arial" w:cs="Arial"/>
          <w:i/>
          <w:color w:val="FF0000"/>
          <w:sz w:val="24"/>
          <w:szCs w:val="24"/>
        </w:rPr>
        <w:t>polarisation</w:t>
      </w:r>
      <w:proofErr w:type="spellEnd"/>
      <w:r w:rsidRPr="004842A3">
        <w:rPr>
          <w:rFonts w:ascii="Arial" w:hAnsi="Arial" w:cs="Arial"/>
          <w:i/>
          <w:color w:val="FF0000"/>
          <w:sz w:val="24"/>
          <w:szCs w:val="24"/>
        </w:rPr>
        <w:t>." has been added.</w:t>
      </w:r>
    </w:p>
    <w:p w:rsidR="00B91B0A" w:rsidRPr="004842A3" w:rsidRDefault="00B91B0A" w:rsidP="00B91B0A">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3.      The novelty claim would be stronger if the authors explicitly differentiate their work from previous marine corrosion studies on mild steel/</w:t>
      </w:r>
      <w:proofErr w:type="spellStart"/>
      <w:r w:rsidRPr="004842A3">
        <w:rPr>
          <w:rFonts w:ascii="Arial" w:hAnsi="Arial" w:cs="Arial"/>
          <w:sz w:val="24"/>
          <w:szCs w:val="24"/>
        </w:rPr>
        <w:t>rebars</w:t>
      </w:r>
      <w:proofErr w:type="spellEnd"/>
      <w:r w:rsidRPr="004842A3">
        <w:rPr>
          <w:rFonts w:ascii="Arial" w:hAnsi="Arial" w:cs="Arial"/>
          <w:sz w:val="24"/>
          <w:szCs w:val="24"/>
        </w:rPr>
        <w:t>, particularly regarding environmental characterization and integrated analysis.</w:t>
      </w:r>
    </w:p>
    <w:p w:rsidR="00A738FA" w:rsidRPr="004842A3" w:rsidRDefault="00A738FA" w:rsidP="00A738FA">
      <w:pPr>
        <w:spacing w:line="360" w:lineRule="auto"/>
        <w:jc w:val="both"/>
        <w:rPr>
          <w:rFonts w:ascii="Arial" w:hAnsi="Arial" w:cs="Arial"/>
          <w:i/>
          <w:color w:val="FF0000"/>
          <w:sz w:val="24"/>
          <w:szCs w:val="24"/>
        </w:rPr>
      </w:pPr>
      <w:r w:rsidRPr="004842A3">
        <w:rPr>
          <w:rFonts w:ascii="Arial" w:hAnsi="Arial" w:cs="Arial"/>
          <w:i/>
          <w:color w:val="FF0000"/>
          <w:sz w:val="24"/>
          <w:szCs w:val="24"/>
        </w:rPr>
        <w:t>= We thank the Reviewer for this co</w:t>
      </w:r>
      <w:r w:rsidR="00D4668C" w:rsidRPr="004842A3">
        <w:rPr>
          <w:rFonts w:ascii="Arial" w:hAnsi="Arial" w:cs="Arial"/>
          <w:i/>
          <w:color w:val="FF0000"/>
          <w:sz w:val="24"/>
          <w:szCs w:val="24"/>
        </w:rPr>
        <w:t>mment. The novelty of the work h</w:t>
      </w:r>
      <w:r w:rsidRPr="004842A3">
        <w:rPr>
          <w:rFonts w:ascii="Arial" w:hAnsi="Arial" w:cs="Arial"/>
          <w:i/>
          <w:color w:val="FF0000"/>
          <w:sz w:val="24"/>
          <w:szCs w:val="24"/>
        </w:rPr>
        <w:t xml:space="preserve">as </w:t>
      </w:r>
      <w:r w:rsidR="00D4668C" w:rsidRPr="004842A3">
        <w:rPr>
          <w:rFonts w:ascii="Arial" w:hAnsi="Arial" w:cs="Arial"/>
          <w:i/>
          <w:color w:val="FF0000"/>
          <w:sz w:val="24"/>
          <w:szCs w:val="24"/>
        </w:rPr>
        <w:t xml:space="preserve">been </w:t>
      </w:r>
      <w:r w:rsidRPr="004842A3">
        <w:rPr>
          <w:rFonts w:ascii="Arial" w:hAnsi="Arial" w:cs="Arial"/>
          <w:i/>
          <w:color w:val="FF0000"/>
          <w:sz w:val="24"/>
          <w:szCs w:val="24"/>
        </w:rPr>
        <w:t>added on the second last paragraph of the Introduction.</w:t>
      </w:r>
    </w:p>
    <w:p w:rsidR="00A738FA" w:rsidRPr="004842A3" w:rsidRDefault="00A738FA"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4.      The terminology regarding reinforcement steel versus mild steel should be clarified, and if possible, relate the material to a recognized rebar standard for clarity.</w:t>
      </w:r>
    </w:p>
    <w:p w:rsidR="001D1CE5" w:rsidRPr="004842A3" w:rsidRDefault="001D1CE5" w:rsidP="00694FD2">
      <w:pPr>
        <w:spacing w:line="360" w:lineRule="auto"/>
        <w:jc w:val="both"/>
        <w:rPr>
          <w:rFonts w:ascii="Arial" w:hAnsi="Arial" w:cs="Arial"/>
          <w:i/>
          <w:sz w:val="24"/>
          <w:szCs w:val="24"/>
        </w:rPr>
      </w:pPr>
      <w:r w:rsidRPr="004842A3">
        <w:rPr>
          <w:rFonts w:ascii="Arial" w:hAnsi="Arial" w:cs="Arial"/>
          <w:i/>
          <w:color w:val="FF0000"/>
          <w:sz w:val="24"/>
          <w:szCs w:val="24"/>
        </w:rPr>
        <w:t xml:space="preserve">= We thank the reviewer for this important suggestion. We have clarified the terminology by consistently referring to the tested materials as “reinforcement steel bar (rebar)” </w:t>
      </w:r>
      <w:r w:rsidRPr="004842A3">
        <w:rPr>
          <w:rFonts w:ascii="Arial" w:hAnsi="Arial" w:cs="Arial"/>
          <w:i/>
          <w:color w:val="FF0000"/>
          <w:sz w:val="24"/>
          <w:szCs w:val="24"/>
        </w:rPr>
        <w:lastRenderedPageBreak/>
        <w:t>throughout the manusc</w:t>
      </w:r>
      <w:r w:rsidR="00652CEE" w:rsidRPr="004842A3">
        <w:rPr>
          <w:rFonts w:ascii="Arial" w:hAnsi="Arial" w:cs="Arial"/>
          <w:i/>
          <w:color w:val="FF0000"/>
          <w:sz w:val="24"/>
          <w:szCs w:val="24"/>
        </w:rPr>
        <w:t xml:space="preserve">ript. The rebar ASTM A615 </w:t>
      </w:r>
      <w:r w:rsidRPr="004842A3">
        <w:rPr>
          <w:rFonts w:ascii="Arial" w:hAnsi="Arial" w:cs="Arial"/>
          <w:i/>
          <w:color w:val="FF0000"/>
          <w:sz w:val="24"/>
          <w:szCs w:val="24"/>
        </w:rPr>
        <w:t>standard has also been added. These changes have been incorporated in the Abstract and Materials sections.</w:t>
      </w:r>
    </w:p>
    <w:p w:rsidR="001D1CE5" w:rsidRPr="004842A3" w:rsidRDefault="001D1CE5"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5.       A substantial portion of seawater characterization (pH, conductivity, ionic composition) is described in the Results. It is recommended to move descriptive and methodological aspects to Materials and Methods, retaining only interpretation relevant to corrosion in Results.</w:t>
      </w:r>
    </w:p>
    <w:p w:rsidR="00652CEE" w:rsidRPr="004842A3" w:rsidRDefault="00652CEE"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w:t>
      </w:r>
      <w:r w:rsidR="008867C8" w:rsidRPr="004842A3">
        <w:rPr>
          <w:rFonts w:ascii="Arial" w:hAnsi="Arial" w:cs="Arial"/>
          <w:i/>
          <w:color w:val="FF0000"/>
          <w:sz w:val="24"/>
          <w:szCs w:val="24"/>
        </w:rPr>
        <w:t xml:space="preserve">We thank the Reviewer for the valuable suggestion. Upon careful consideration, we found that the seawater characterization data presented in the Results section are primarily interpretative and directly related to corrosion </w:t>
      </w:r>
      <w:proofErr w:type="spellStart"/>
      <w:r w:rsidR="008867C8" w:rsidRPr="004842A3">
        <w:rPr>
          <w:rFonts w:ascii="Arial" w:hAnsi="Arial" w:cs="Arial"/>
          <w:i/>
          <w:color w:val="FF0000"/>
          <w:sz w:val="24"/>
          <w:szCs w:val="24"/>
        </w:rPr>
        <w:t>behaviour</w:t>
      </w:r>
      <w:proofErr w:type="spellEnd"/>
      <w:r w:rsidR="008867C8" w:rsidRPr="004842A3">
        <w:rPr>
          <w:rFonts w:ascii="Arial" w:hAnsi="Arial" w:cs="Arial"/>
          <w:i/>
          <w:color w:val="FF0000"/>
          <w:sz w:val="24"/>
          <w:szCs w:val="24"/>
        </w:rPr>
        <w:t xml:space="preserve">, rather than purely descriptive or methodological. Therefore, we believe that retaining this content within the Results section best supports the logical flow and clarity of the manuscript. However, we have ensured that all relevant methodological details regarding seawater sampling and analysis are fully described in the Materials and Methods section. </w:t>
      </w:r>
    </w:p>
    <w:p w:rsidR="008867C8" w:rsidRPr="004842A3" w:rsidRDefault="008867C8"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6.      In Section 3.3, standardize the steel terminology (e.g., "mild steel rebar") and explicitly link microstructural variations to their influence on corrosion performance in Walvis Bay seawater.</w:t>
      </w:r>
    </w:p>
    <w:p w:rsidR="008867C8" w:rsidRPr="004842A3" w:rsidRDefault="00894573" w:rsidP="00694FD2">
      <w:pPr>
        <w:spacing w:line="360" w:lineRule="auto"/>
        <w:jc w:val="both"/>
        <w:rPr>
          <w:rFonts w:ascii="Arial" w:hAnsi="Arial" w:cs="Arial"/>
          <w:sz w:val="24"/>
          <w:szCs w:val="24"/>
        </w:rPr>
      </w:pPr>
      <w:r w:rsidRPr="004842A3">
        <w:rPr>
          <w:rFonts w:ascii="Arial" w:hAnsi="Arial" w:cs="Arial"/>
          <w:i/>
          <w:color w:val="FF0000"/>
          <w:sz w:val="24"/>
          <w:szCs w:val="24"/>
        </w:rPr>
        <w:t xml:space="preserve">= </w:t>
      </w:r>
      <w:r w:rsidR="008867C8" w:rsidRPr="004842A3">
        <w:rPr>
          <w:rFonts w:ascii="Arial" w:hAnsi="Arial" w:cs="Arial"/>
          <w:i/>
          <w:color w:val="FF0000"/>
          <w:sz w:val="24"/>
          <w:szCs w:val="24"/>
        </w:rPr>
        <w:t xml:space="preserve">We thank the </w:t>
      </w:r>
      <w:proofErr w:type="spellStart"/>
      <w:r w:rsidR="008867C8" w:rsidRPr="004842A3">
        <w:rPr>
          <w:rFonts w:ascii="Arial" w:hAnsi="Arial" w:cs="Arial"/>
          <w:i/>
          <w:color w:val="FF0000"/>
          <w:sz w:val="24"/>
          <w:szCs w:val="24"/>
        </w:rPr>
        <w:t>Reviewe</w:t>
      </w:r>
      <w:proofErr w:type="spellEnd"/>
      <w:r w:rsidR="008867C8" w:rsidRPr="004842A3">
        <w:rPr>
          <w:rFonts w:ascii="Arial" w:hAnsi="Arial" w:cs="Arial"/>
          <w:i/>
          <w:color w:val="FF0000"/>
          <w:sz w:val="24"/>
          <w:szCs w:val="24"/>
        </w:rPr>
        <w:t xml:space="preserve"> for the comment. We have clarified the terminology by consistently as “reinforcement steel bar (rebar)” throughout the manuscript. Also, the relationship between corrosion behavior and microstructural variations (martensitic versus ferrite–pearlite) been clarified in the manuscript. We kindly refer the Reviewer to Sections 3.4.2 and 3.5.</w:t>
      </w:r>
    </w:p>
    <w:p w:rsidR="008867C8" w:rsidRPr="004842A3" w:rsidRDefault="008867C8" w:rsidP="00694FD2">
      <w:pPr>
        <w:spacing w:line="360" w:lineRule="auto"/>
        <w:jc w:val="both"/>
        <w:rPr>
          <w:rFonts w:ascii="Arial" w:hAnsi="Arial" w:cs="Arial"/>
          <w:sz w:val="24"/>
          <w:szCs w:val="24"/>
        </w:rPr>
      </w:pPr>
    </w:p>
    <w:p w:rsidR="00D4668C" w:rsidRPr="004842A3" w:rsidRDefault="00D4668C" w:rsidP="00694FD2">
      <w:pPr>
        <w:spacing w:line="360" w:lineRule="auto"/>
        <w:jc w:val="both"/>
        <w:rPr>
          <w:rFonts w:ascii="Arial" w:hAnsi="Arial" w:cs="Arial"/>
          <w:sz w:val="24"/>
          <w:szCs w:val="24"/>
        </w:rPr>
      </w:pPr>
    </w:p>
    <w:p w:rsidR="00D4668C" w:rsidRPr="004842A3" w:rsidRDefault="00D4668C"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lastRenderedPageBreak/>
        <w:t>7.      The mention of future techniques (EDX, XPS, EIS, residual stress) at the end of Section 3.4.3 should be moved to a separate "Future Work" paragraph to avoid interrupting the discussion of current results.</w:t>
      </w:r>
    </w:p>
    <w:p w:rsidR="00894573" w:rsidRPr="004842A3" w:rsidRDefault="00894573" w:rsidP="00694FD2">
      <w:pPr>
        <w:spacing w:line="360" w:lineRule="auto"/>
        <w:jc w:val="both"/>
        <w:rPr>
          <w:rFonts w:ascii="Arial" w:hAnsi="Arial" w:cs="Arial"/>
          <w:i/>
          <w:sz w:val="24"/>
          <w:szCs w:val="24"/>
        </w:rPr>
      </w:pPr>
      <w:r w:rsidRPr="004842A3">
        <w:rPr>
          <w:rFonts w:ascii="Arial" w:hAnsi="Arial" w:cs="Arial"/>
          <w:i/>
          <w:color w:val="FF0000"/>
          <w:sz w:val="24"/>
          <w:szCs w:val="24"/>
        </w:rPr>
        <w:t xml:space="preserve">= </w:t>
      </w:r>
      <w:r w:rsidR="001550BA" w:rsidRPr="004842A3">
        <w:rPr>
          <w:rFonts w:ascii="Arial" w:hAnsi="Arial" w:cs="Arial"/>
          <w:i/>
          <w:color w:val="FF0000"/>
          <w:sz w:val="24"/>
          <w:szCs w:val="24"/>
        </w:rPr>
        <w:t>We appreciate the Reviewer’s suggestion. Accordingly, the mention of future techniques has been removed from the end of Section 3.4.3 and is now addressed exclusively in the concluding section of the manuscript.</w:t>
      </w:r>
    </w:p>
    <w:p w:rsidR="00894573" w:rsidRPr="004842A3" w:rsidRDefault="00894573"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8.       In Section 3.5, the correlation between corrosion and hardness could be clearer by emphasizing the role of microstructure (ferrite vs. pearlite) in corrosion susceptibility, and separating general observations from the comparison between large and small </w:t>
      </w:r>
      <w:proofErr w:type="spellStart"/>
      <w:r w:rsidRPr="004842A3">
        <w:rPr>
          <w:rFonts w:ascii="Arial" w:hAnsi="Arial" w:cs="Arial"/>
          <w:sz w:val="24"/>
          <w:szCs w:val="24"/>
        </w:rPr>
        <w:t>rebars</w:t>
      </w:r>
      <w:proofErr w:type="spellEnd"/>
      <w:r w:rsidRPr="004842A3">
        <w:rPr>
          <w:rFonts w:ascii="Arial" w:hAnsi="Arial" w:cs="Arial"/>
          <w:sz w:val="24"/>
          <w:szCs w:val="24"/>
        </w:rPr>
        <w:t xml:space="preserve"> before moving to Conclusions.</w:t>
      </w:r>
    </w:p>
    <w:p w:rsidR="001550BA" w:rsidRPr="004842A3" w:rsidRDefault="002174B8"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We thank the Reviewer for the constructive comment. In response, we have revised the manuscript to distinctly separate the general correlation between corrosion, hardness, and microstructure from the specific comparative analysis of the large and small </w:t>
      </w:r>
      <w:proofErr w:type="spellStart"/>
      <w:r w:rsidRPr="004842A3">
        <w:rPr>
          <w:rFonts w:ascii="Arial" w:hAnsi="Arial" w:cs="Arial"/>
          <w:i/>
          <w:color w:val="FF0000"/>
          <w:sz w:val="24"/>
          <w:szCs w:val="24"/>
        </w:rPr>
        <w:t>rebars</w:t>
      </w:r>
      <w:proofErr w:type="spellEnd"/>
      <w:r w:rsidRPr="004842A3">
        <w:rPr>
          <w:rFonts w:ascii="Arial" w:hAnsi="Arial" w:cs="Arial"/>
          <w:i/>
          <w:color w:val="FF0000"/>
          <w:sz w:val="24"/>
          <w:szCs w:val="24"/>
        </w:rPr>
        <w:t xml:space="preserve">. The role of ferrite versus pearlite in influencing corrosion susceptibility has been also </w:t>
      </w:r>
      <w:proofErr w:type="spellStart"/>
      <w:r w:rsidRPr="004842A3">
        <w:rPr>
          <w:rFonts w:ascii="Arial" w:hAnsi="Arial" w:cs="Arial"/>
          <w:i/>
          <w:color w:val="FF0000"/>
          <w:sz w:val="24"/>
          <w:szCs w:val="24"/>
        </w:rPr>
        <w:t>emphasised</w:t>
      </w:r>
      <w:proofErr w:type="spellEnd"/>
      <w:r w:rsidRPr="004842A3">
        <w:rPr>
          <w:rFonts w:ascii="Arial" w:hAnsi="Arial" w:cs="Arial"/>
          <w:i/>
          <w:color w:val="FF0000"/>
          <w:sz w:val="24"/>
          <w:szCs w:val="24"/>
        </w:rPr>
        <w:t xml:space="preserve"> to enhance clarity and coherence.</w:t>
      </w:r>
    </w:p>
    <w:p w:rsidR="002174B8" w:rsidRPr="004842A3" w:rsidRDefault="002174B8"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9.      The manuscript does not consistently specify the steel type (hot-rolled vs. </w:t>
      </w:r>
      <w:proofErr w:type="spellStart"/>
      <w:r w:rsidRPr="004842A3">
        <w:rPr>
          <w:rFonts w:ascii="Arial" w:hAnsi="Arial" w:cs="Arial"/>
          <w:sz w:val="24"/>
          <w:szCs w:val="24"/>
        </w:rPr>
        <w:t>Tempcore</w:t>
      </w:r>
      <w:proofErr w:type="spellEnd"/>
      <w:r w:rsidRPr="004842A3">
        <w:rPr>
          <w:rFonts w:ascii="Arial" w:hAnsi="Arial" w:cs="Arial"/>
          <w:sz w:val="24"/>
          <w:szCs w:val="24"/>
        </w:rPr>
        <w:t>) in Sections 3.3-3.5. It is recommended to indicate the type clearly whenever discussing each rebar for clarity and consistency.</w:t>
      </w:r>
    </w:p>
    <w:p w:rsidR="002578A3" w:rsidRPr="004842A3" w:rsidRDefault="002578A3"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xml:space="preserve">= We thank the Reviewer for the valuable suggestion. We have revised Sections 3.3 to 3.5 to consistently specify the steel type (hot-rolled vs. </w:t>
      </w:r>
      <w:proofErr w:type="spellStart"/>
      <w:r w:rsidRPr="004842A3">
        <w:rPr>
          <w:rFonts w:ascii="Arial" w:hAnsi="Arial" w:cs="Arial"/>
          <w:i/>
          <w:color w:val="FF0000"/>
          <w:sz w:val="24"/>
          <w:szCs w:val="24"/>
        </w:rPr>
        <w:t>Tempcore</w:t>
      </w:r>
      <w:proofErr w:type="spellEnd"/>
      <w:r w:rsidRPr="004842A3">
        <w:rPr>
          <w:rFonts w:ascii="Arial" w:hAnsi="Arial" w:cs="Arial"/>
          <w:i/>
          <w:color w:val="FF0000"/>
          <w:sz w:val="24"/>
          <w:szCs w:val="24"/>
        </w:rPr>
        <w:t>) whenever discussing each rebar for clarity and consistency throughout the manuscript.</w:t>
      </w:r>
    </w:p>
    <w:p w:rsidR="002578A3" w:rsidRPr="004842A3" w:rsidRDefault="002578A3" w:rsidP="00694FD2">
      <w:pPr>
        <w:spacing w:line="360" w:lineRule="auto"/>
        <w:jc w:val="both"/>
        <w:rPr>
          <w:rFonts w:ascii="Arial" w:hAnsi="Arial" w:cs="Arial"/>
          <w:sz w:val="24"/>
          <w:szCs w:val="24"/>
        </w:rPr>
      </w:pPr>
    </w:p>
    <w:p w:rsidR="00D4668C" w:rsidRPr="004842A3" w:rsidRDefault="00D4668C" w:rsidP="00694FD2">
      <w:pPr>
        <w:spacing w:line="360" w:lineRule="auto"/>
        <w:jc w:val="both"/>
        <w:rPr>
          <w:rFonts w:ascii="Arial" w:hAnsi="Arial" w:cs="Arial"/>
          <w:sz w:val="24"/>
          <w:szCs w:val="24"/>
        </w:rPr>
      </w:pPr>
    </w:p>
    <w:p w:rsidR="00D4668C" w:rsidRPr="004842A3" w:rsidRDefault="00D4668C"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lastRenderedPageBreak/>
        <w:t>10.     The Conclusions section is informative but could be condensed to emphasize key findings and implications rather than repeating detailed numerical results.</w:t>
      </w:r>
    </w:p>
    <w:p w:rsidR="007608C5" w:rsidRPr="004842A3" w:rsidRDefault="007608C5" w:rsidP="007608C5">
      <w:pPr>
        <w:spacing w:line="360" w:lineRule="auto"/>
        <w:jc w:val="both"/>
        <w:rPr>
          <w:rFonts w:ascii="Arial" w:hAnsi="Arial" w:cs="Arial"/>
          <w:i/>
          <w:color w:val="FF0000"/>
          <w:sz w:val="24"/>
          <w:szCs w:val="24"/>
        </w:rPr>
      </w:pPr>
      <w:r w:rsidRPr="004842A3">
        <w:rPr>
          <w:rFonts w:ascii="Arial" w:hAnsi="Arial" w:cs="Arial"/>
          <w:i/>
          <w:color w:val="FF0000"/>
          <w:sz w:val="24"/>
          <w:szCs w:val="24"/>
        </w:rPr>
        <w:t>= We thank the Reviewer for the insightful comment. While quantitative results have been incorporated as per the other Reviewer's suggestion. We have further revised the Conclusions section to condense the content.</w:t>
      </w:r>
    </w:p>
    <w:p w:rsidR="004A5BF9" w:rsidRPr="004842A3" w:rsidRDefault="004A5BF9" w:rsidP="00694FD2">
      <w:pPr>
        <w:spacing w:line="360" w:lineRule="auto"/>
        <w:jc w:val="both"/>
        <w:rPr>
          <w:rFonts w:ascii="Arial" w:hAnsi="Arial" w:cs="Arial"/>
          <w:sz w:val="24"/>
          <w:szCs w:val="24"/>
        </w:rPr>
      </w:pP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11.     Reference numbering is inconsistent (numbers vs. square brackets). Please unify the citation and reference style.</w:t>
      </w:r>
    </w:p>
    <w:p w:rsidR="00D4668C" w:rsidRPr="004842A3" w:rsidRDefault="00D4668C" w:rsidP="00694FD2">
      <w:pPr>
        <w:spacing w:line="360" w:lineRule="auto"/>
        <w:jc w:val="both"/>
        <w:rPr>
          <w:rFonts w:ascii="Arial" w:hAnsi="Arial" w:cs="Arial"/>
          <w:i/>
          <w:color w:val="FF0000"/>
          <w:sz w:val="24"/>
          <w:szCs w:val="24"/>
        </w:rPr>
      </w:pPr>
      <w:r w:rsidRPr="004842A3">
        <w:rPr>
          <w:rFonts w:ascii="Arial" w:hAnsi="Arial" w:cs="Arial"/>
          <w:i/>
          <w:color w:val="FF0000"/>
          <w:sz w:val="24"/>
          <w:szCs w:val="24"/>
        </w:rPr>
        <w:t>= Thank you for noting the reference formatting. The citation style has been unified to use square brackets consistently throughout the manuscript.</w:t>
      </w:r>
    </w:p>
    <w:p w:rsidR="00494317" w:rsidRPr="004842A3" w:rsidRDefault="00494317" w:rsidP="00694FD2">
      <w:pPr>
        <w:spacing w:line="360" w:lineRule="auto"/>
        <w:jc w:val="both"/>
        <w:rPr>
          <w:rFonts w:ascii="Arial" w:hAnsi="Arial" w:cs="Arial"/>
          <w:sz w:val="24"/>
          <w:szCs w:val="24"/>
        </w:rPr>
      </w:pPr>
      <w:r w:rsidRPr="004842A3">
        <w:rPr>
          <w:rFonts w:ascii="Arial" w:hAnsi="Arial" w:cs="Arial"/>
          <w:sz w:val="24"/>
          <w:szCs w:val="24"/>
        </w:rPr>
        <w:t xml:space="preserve">12.     Finally, I suggest revising the title to: "Assessment of Corrosion and Microstructural Effects on Mild Steel </w:t>
      </w:r>
      <w:proofErr w:type="spellStart"/>
      <w:r w:rsidRPr="004842A3">
        <w:rPr>
          <w:rFonts w:ascii="Arial" w:hAnsi="Arial" w:cs="Arial"/>
          <w:sz w:val="24"/>
          <w:szCs w:val="24"/>
        </w:rPr>
        <w:t>Rebars</w:t>
      </w:r>
      <w:proofErr w:type="spellEnd"/>
      <w:r w:rsidRPr="004842A3">
        <w:rPr>
          <w:rFonts w:ascii="Arial" w:hAnsi="Arial" w:cs="Arial"/>
          <w:sz w:val="24"/>
          <w:szCs w:val="24"/>
        </w:rPr>
        <w:t xml:space="preserve"> in Walvis Bay Coastal Seawater" to clearly indicate the material, study focus, and environmental context.</w:t>
      </w:r>
    </w:p>
    <w:p w:rsidR="00494317" w:rsidRPr="00D91FA7" w:rsidRDefault="002E71F0" w:rsidP="00694FD2">
      <w:pPr>
        <w:spacing w:line="360" w:lineRule="auto"/>
        <w:jc w:val="both"/>
        <w:rPr>
          <w:rFonts w:ascii="Arial" w:hAnsi="Arial" w:cs="Arial"/>
          <w:color w:val="FF0000"/>
          <w:sz w:val="24"/>
          <w:szCs w:val="24"/>
        </w:rPr>
      </w:pPr>
      <w:r w:rsidRPr="004842A3">
        <w:rPr>
          <w:rFonts w:ascii="Arial" w:hAnsi="Arial" w:cs="Arial"/>
          <w:i/>
          <w:color w:val="FF0000"/>
          <w:sz w:val="24"/>
          <w:szCs w:val="24"/>
        </w:rPr>
        <w:t xml:space="preserve">= </w:t>
      </w:r>
      <w:r w:rsidRPr="004842A3">
        <w:rPr>
          <w:rFonts w:ascii="Arial" w:hAnsi="Arial" w:cs="Arial"/>
          <w:color w:val="FF0000"/>
          <w:sz w:val="24"/>
          <w:szCs w:val="24"/>
        </w:rPr>
        <w:t xml:space="preserve">We thank the Reviewer for the constructive suggestion. The title has been revised accordingly and now clearly reflects the material, study focus, and environmental context of the study: </w:t>
      </w:r>
      <w:r w:rsidRPr="004842A3">
        <w:rPr>
          <w:rFonts w:ascii="Arial" w:hAnsi="Arial" w:cs="Arial"/>
          <w:i/>
          <w:iCs/>
          <w:color w:val="FF0000"/>
          <w:sz w:val="24"/>
          <w:szCs w:val="24"/>
        </w:rPr>
        <w:t>“Corrosion Response and Microstructural Evolution of Reinforcement Steel in the Aggressive Coastal Seawater Environment of Walvis Bay, Namibia.”</w:t>
      </w:r>
    </w:p>
    <w:sectPr w:rsidR="00494317" w:rsidRPr="00D91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17"/>
    <w:rsid w:val="00052E5F"/>
    <w:rsid w:val="000D309E"/>
    <w:rsid w:val="001550BA"/>
    <w:rsid w:val="001D1CE5"/>
    <w:rsid w:val="001D74DA"/>
    <w:rsid w:val="002174B8"/>
    <w:rsid w:val="002578A3"/>
    <w:rsid w:val="00286389"/>
    <w:rsid w:val="002A4B8B"/>
    <w:rsid w:val="002E39E0"/>
    <w:rsid w:val="002E71F0"/>
    <w:rsid w:val="002F2495"/>
    <w:rsid w:val="004842A3"/>
    <w:rsid w:val="00494317"/>
    <w:rsid w:val="004A5BF9"/>
    <w:rsid w:val="00652CEE"/>
    <w:rsid w:val="00694FD2"/>
    <w:rsid w:val="006F2F15"/>
    <w:rsid w:val="007608C5"/>
    <w:rsid w:val="008867C8"/>
    <w:rsid w:val="00894573"/>
    <w:rsid w:val="00895673"/>
    <w:rsid w:val="008F5F91"/>
    <w:rsid w:val="009327E0"/>
    <w:rsid w:val="009863C7"/>
    <w:rsid w:val="00A306B0"/>
    <w:rsid w:val="00A72709"/>
    <w:rsid w:val="00A738FA"/>
    <w:rsid w:val="00A757B9"/>
    <w:rsid w:val="00AB52E5"/>
    <w:rsid w:val="00B91B0A"/>
    <w:rsid w:val="00BB129F"/>
    <w:rsid w:val="00C47F63"/>
    <w:rsid w:val="00CB76B7"/>
    <w:rsid w:val="00D33282"/>
    <w:rsid w:val="00D4668C"/>
    <w:rsid w:val="00D91FA7"/>
    <w:rsid w:val="00E062FA"/>
    <w:rsid w:val="00E37F94"/>
    <w:rsid w:val="00E42AD0"/>
    <w:rsid w:val="00E5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70A6"/>
  <w15:chartTrackingRefBased/>
  <w15:docId w15:val="{0D90C871-70D7-4F45-B7D4-1EFDFCE5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38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1171</TotalTime>
  <Pages>8</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Hango</dc:creator>
  <cp:keywords/>
  <dc:description/>
  <cp:lastModifiedBy>Dr Hango</cp:lastModifiedBy>
  <cp:revision>14</cp:revision>
  <dcterms:created xsi:type="dcterms:W3CDTF">2026-01-01T16:15:00Z</dcterms:created>
  <dcterms:modified xsi:type="dcterms:W3CDTF">2026-01-05T18:35:00Z</dcterms:modified>
</cp:coreProperties>
</file>