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F1345" w14:textId="412778A5" w:rsidR="003023C3" w:rsidRDefault="00910041" w:rsidP="00137863">
      <w:pPr>
        <w:tabs>
          <w:tab w:val="left" w:pos="396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14:paraId="3EE32086" w14:textId="77777777" w:rsidR="003023C3" w:rsidRPr="003023C3" w:rsidRDefault="003023C3" w:rsidP="00137863">
      <w:pPr>
        <w:tabs>
          <w:tab w:val="left" w:pos="396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Calculations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insulin sensitivity and beta cell function</w:t>
      </w:r>
    </w:p>
    <w:p w14:paraId="2A638215" w14:textId="77777777" w:rsidR="003023C3" w:rsidRDefault="003023C3" w:rsidP="00137863">
      <w:pPr>
        <w:tabs>
          <w:tab w:val="left" w:pos="396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22B75" w14:textId="77777777" w:rsidR="00137863" w:rsidRPr="004249D7" w:rsidRDefault="00137863" w:rsidP="00137863">
      <w:pPr>
        <w:tabs>
          <w:tab w:val="left" w:pos="396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9D7">
        <w:rPr>
          <w:rFonts w:ascii="Times New Roman" w:hAnsi="Times New Roman" w:cs="Times New Roman"/>
          <w:sz w:val="24"/>
          <w:szCs w:val="24"/>
        </w:rPr>
        <w:t xml:space="preserve">From glucose and insulin concentrations whole-body </w:t>
      </w:r>
      <w:r>
        <w:rPr>
          <w:rFonts w:ascii="Times New Roman" w:hAnsi="Times New Roman" w:cs="Times New Roman"/>
          <w:sz w:val="24"/>
          <w:szCs w:val="24"/>
        </w:rPr>
        <w:t xml:space="preserve">insulin resistance was estimated </w:t>
      </w:r>
      <w:r w:rsidRPr="004249D7">
        <w:rPr>
          <w:rFonts w:ascii="Times New Roman" w:hAnsi="Times New Roman" w:cs="Times New Roman"/>
          <w:sz w:val="24"/>
          <w:szCs w:val="24"/>
        </w:rPr>
        <w:t xml:space="preserve">using the homeostatic model assessment for insulin resistance (HOMA-IR) and the Matsuda index. The HOMA-IR was calculated by: fasting glucose (mmol/L) * fasting insulin (µU/mL) / 22.5 </w:t>
      </w:r>
      <w:r w:rsidRPr="004249D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PEVuZE5vdGU+PENpdGU+PEF1dGhvcj5TaW5naDwvQXV0aG9yPjxZZWFyPjIwMTA8L1llYXI+PFJl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</w:fldData>
        </w:fldChar>
      </w:r>
      <w:r w:rsidR="00693A4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693A4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PEVuZE5vdGU+PENpdGU+PEF1dGhvcj5TaW5naDwvQXV0aG9yPjxZZWFyPjIwMTA8L1llYXI+PFJl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</w:fldData>
        </w:fldChar>
      </w:r>
      <w:r w:rsidR="00693A4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693A48">
        <w:rPr>
          <w:rFonts w:ascii="Times New Roman" w:hAnsi="Times New Roman" w:cs="Times New Roman"/>
          <w:sz w:val="24"/>
          <w:szCs w:val="24"/>
        </w:rPr>
      </w:r>
      <w:r w:rsidR="00693A48">
        <w:rPr>
          <w:rFonts w:ascii="Times New Roman" w:hAnsi="Times New Roman" w:cs="Times New Roman"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</w:r>
      <w:r w:rsidRPr="004249D7">
        <w:rPr>
          <w:rFonts w:ascii="Times New Roman" w:hAnsi="Times New Roman" w:cs="Times New Roman"/>
          <w:sz w:val="24"/>
          <w:szCs w:val="24"/>
        </w:rPr>
        <w:fldChar w:fldCharType="separate"/>
      </w:r>
      <w:r w:rsidR="00693A48">
        <w:rPr>
          <w:rFonts w:ascii="Times New Roman" w:hAnsi="Times New Roman" w:cs="Times New Roman"/>
          <w:noProof/>
          <w:sz w:val="24"/>
          <w:szCs w:val="24"/>
        </w:rPr>
        <w:t>[1]</w:t>
      </w:r>
      <w:r w:rsidRPr="004249D7">
        <w:rPr>
          <w:rFonts w:ascii="Times New Roman" w:hAnsi="Times New Roman" w:cs="Times New Roman"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  <w:t xml:space="preserve">, and the Matsuda index was calculated as: 10,000/√[fasting glucose (mg/dL) * fasting insulin (µU/mL)) * (mean glucose during OGTT (mg/dL) * mean insulin during OGTT (µU/mL)] </w:t>
      </w:r>
      <w:r w:rsidRPr="004249D7">
        <w:rPr>
          <w:rFonts w:ascii="Times New Roman" w:hAnsi="Times New Roman" w:cs="Times New Roman"/>
          <w:sz w:val="24"/>
          <w:szCs w:val="24"/>
        </w:rPr>
        <w:fldChar w:fldCharType="begin"/>
      </w:r>
      <w:r w:rsidR="00693A4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&lt;EndNote&gt;&lt;Cite&gt;&lt;Author&gt;Matsuda&lt;/Author&gt;&lt;Year&gt;1999&lt;/Year&gt;&lt;RecNum&gt;20&lt;/RecNum&gt;&lt;DisplayText&gt;[2]&lt;/DisplayText&gt;&lt;record&gt;&lt;rec-number&gt;20&lt;/rec-number&gt;&lt;foreign-keys&gt;&lt;key app="EN" db-id="s0xzr2zz09wtpcezdd555vzus5edpzx0psa0" timestamp="1662381012"&gt;20&lt;/key&gt;&lt;/foreign-keys&gt;&lt;ref-type name="Journal Article"&gt;17&lt;/ref-type&gt;&lt;contributors&gt;&lt;authors&gt;&lt;author&gt;Matsuda, M.&lt;/author&gt;&lt;author&gt;DeFronzo, R. A.&lt;/author&gt;&lt;/authors&gt;&lt;/contributors&gt;&lt;auth-address&gt;Department of Medicine, University of Texas Health Science Center at San Antonio, 78284-7886, USA.&lt;/auth-address&gt;&lt;titles&gt;&lt;title&gt;Insulin sensitivity indices obtained from oral glucose tolerance testing: comparison with the euglycemic insulin clamp&lt;/title&gt;&lt;secondary-title&gt;Diabetes Care&lt;/secondary-title&gt;&lt;/titles&gt;&lt;periodical&gt;&lt;full-title&gt;Diabetes Care&lt;/full-title&gt;&lt;/periodical&gt;&lt;pages&gt;1462-70&lt;/pages&gt;&lt;volume&gt;22&lt;/volume&gt;&lt;number&gt;9&lt;/number&gt;&lt;edition&gt;1999/09/10&lt;/edition&gt;&lt;keywords&gt;&lt;keyword&gt;Administration, Oral&lt;/keyword&gt;&lt;keyword&gt;Adult&lt;/keyword&gt;&lt;keyword&gt;Case-Control Studies&lt;/keyword&gt;&lt;keyword&gt;Female&lt;/keyword&gt;&lt;keyword&gt;*Glucose Clamp Technique&lt;/keyword&gt;&lt;keyword&gt;Glucose Tolerance Test/*methods&lt;/keyword&gt;&lt;keyword&gt;Humans&lt;/keyword&gt;&lt;keyword&gt;*Insulin Resistance&lt;/keyword&gt;&lt;keyword&gt;Liver/metabolism&lt;/keyword&gt;&lt;keyword&gt;Male&lt;/keyword&gt;&lt;keyword&gt;Middle Aged&lt;/keyword&gt;&lt;/keywords&gt;&lt;dates&gt;&lt;year&gt;1999&lt;/year&gt;&lt;pub-dates&gt;&lt;date&gt;Sep&lt;/date&gt;&lt;/pub-dates&gt;&lt;/dates&gt;&lt;isbn&gt;0149-5992 (Print)&amp;#xD;0149-5992&lt;/isbn&gt;&lt;accession-num&gt;10480510&lt;/accession-num&gt;&lt;urls&gt;&lt;/urls&gt;&lt;electronic-resource-num&gt;10.2337/diacare.22.9.1462&lt;/electronic-resource-num&gt;&lt;remote-database-provider&gt;NLM&lt;/remote-database-provider&gt;&lt;language&gt;eng&lt;/language&gt;&lt;/record&gt;&lt;/Cite&gt;&lt;/EndNote&gt;</w:instrText>
      </w:r>
      <w:r w:rsidRPr="004249D7">
        <w:rPr>
          <w:rFonts w:ascii="Times New Roman" w:hAnsi="Times New Roman" w:cs="Times New Roman"/>
          <w:sz w:val="24"/>
          <w:szCs w:val="24"/>
        </w:rPr>
        <w:fldChar w:fldCharType="separate"/>
      </w:r>
      <w:r w:rsidR="00693A48">
        <w:rPr>
          <w:rFonts w:ascii="Times New Roman" w:hAnsi="Times New Roman" w:cs="Times New Roman"/>
          <w:noProof/>
          <w:sz w:val="24"/>
          <w:szCs w:val="24"/>
        </w:rPr>
        <w:t>[2]</w:t>
      </w:r>
      <w:r w:rsidRPr="004249D7">
        <w:rPr>
          <w:rFonts w:ascii="Times New Roman" w:hAnsi="Times New Roman" w:cs="Times New Roman"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  <w:t xml:space="preserve">. Beta cell function was estimated by calculation of the insulinogenic index (IGI): ratio of increment of insulin (µU/mL) and glucose (mg/dL) in the first 30 min of OGTT and the HOMA-B: 20 * fasting insulin (µU/mL) / (fasting glucose [mmol/L] − 3.5) </w:t>
      </w:r>
      <w:r w:rsidRPr="004249D7">
        <w:rPr>
          <w:rFonts w:ascii="Times New Roman" w:hAnsi="Times New Roman" w:cs="Times New Roman"/>
          <w:sz w:val="24"/>
          <w:szCs w:val="24"/>
        </w:rPr>
        <w:fldChar w:fldCharType="begin"/>
      </w:r>
      <w:r w:rsidR="00693A4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&lt;EndNote&gt;&lt;Cite&gt;&lt;Author&gt;Singh&lt;/Author&gt;&lt;Year&gt;2010&lt;/Year&gt;&lt;RecNum&gt;19&lt;/RecNum&gt;&lt;DisplayText&gt;[1]&lt;/DisplayText&gt;&lt;record&gt;&lt;rec-number&gt;19&lt;/rec-number&gt;&lt;foreign-keys&gt;&lt;key app="EN" db-id="s0xzr2zz09wtpcezdd555vzus5edpzx0psa0" timestamp="1662381012"&gt;19&lt;/key&gt;&lt;/foreign-keys&gt;&lt;ref-type name="Journal Article"&gt;17&lt;/ref-type&gt;&lt;contributors&gt;&lt;authors&gt;&lt;author&gt;Singh, B.&lt;/author&gt;&lt;author&gt;Saxena, A.&lt;/author&gt;&lt;/authors&gt;&lt;/contributors&gt;&lt;auth-address&gt;Bhawna Singh, Department of Biochemistry, GB Pant Hospital, New Delhi 110002, India.&lt;/auth-address&gt;&lt;titles&gt;&lt;title&gt;Surrogate markers of insulin resistance: A review&lt;/title&gt;&lt;secondary-title&gt;World J Diabetes&lt;/secondary-title&gt;&lt;/titles&gt;&lt;periodical&gt;&lt;full-title&gt;World J Diabetes&lt;/full-title&gt;&lt;/periodical&gt;&lt;pages&gt;36-47&lt;/pages&gt;&lt;volume&gt;1&lt;/volume&gt;&lt;number&gt;2&lt;/number&gt;&lt;edition&gt;2011/05/04&lt;/edition&gt;&lt;keywords&gt;&lt;keyword&gt;Homeostatis model assessment&lt;/keyword&gt;&lt;keyword&gt;Insulin&lt;/keyword&gt;&lt;keyword&gt;Insulin resistance&lt;/keyword&gt;&lt;keyword&gt;Markers&lt;/keyword&gt;&lt;keyword&gt;Quantitative insulin sensitivity check index&lt;/keyword&gt;&lt;/keywords&gt;&lt;dates&gt;&lt;year&gt;2010&lt;/year&gt;&lt;pub-dates&gt;&lt;date&gt;May 15&lt;/date&gt;&lt;/pub-dates&gt;&lt;/dates&gt;&lt;isbn&gt;1948-9358 (Print)&amp;#xD;1948-9358&lt;/isbn&gt;&lt;accession-num&gt;21537426&lt;/accession-num&gt;&lt;urls&gt;&lt;/urls&gt;&lt;custom2&gt;PMC3083884&lt;/custom2&gt;&lt;electronic-resource-num&gt;10.4239/wjd.v1.i2.36&lt;/electronic-resource-num&gt;&lt;remote-database-provider&gt;NLM&lt;/remote-database-provider&gt;&lt;language&gt;eng&lt;/language&gt;&lt;/record&gt;&lt;/Cite&gt;&lt;/EndNote&gt;</w:instrText>
      </w:r>
      <w:r w:rsidRPr="004249D7">
        <w:rPr>
          <w:rFonts w:ascii="Times New Roman" w:hAnsi="Times New Roman" w:cs="Times New Roman"/>
          <w:sz w:val="24"/>
          <w:szCs w:val="24"/>
        </w:rPr>
        <w:fldChar w:fldCharType="separate"/>
      </w:r>
      <w:r w:rsidR="00693A48">
        <w:rPr>
          <w:rFonts w:ascii="Times New Roman" w:hAnsi="Times New Roman" w:cs="Times New Roman"/>
          <w:noProof/>
          <w:sz w:val="24"/>
          <w:szCs w:val="24"/>
        </w:rPr>
        <w:t>[1]</w:t>
      </w:r>
      <w:r w:rsidRPr="004249D7">
        <w:rPr>
          <w:rFonts w:ascii="Times New Roman" w:hAnsi="Times New Roman" w:cs="Times New Roman"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  <w:t>. Tissue specific insulin resistance was calculate using the hepatic insulin resistance index (HIRI) and the muscle insulin resistance index (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). The HIRI was calculated as the product of the 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tAUCs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 for glucose and insulin during the first 30 min of the OGTT (glucose 0 – 30 [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tAUC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 in mg/dL h] * insulin 0 – 30 [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tAUC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 in µU/mL h]) and the 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 was calculated as the rate of decay of glucose concentration during the OGTT divided by the mean insulin concentration during the OGTT in mg/dL/min/ µU/mL)</w:t>
      </w:r>
      <w:r w:rsidRPr="004249D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249D7">
        <w:rPr>
          <w:rFonts w:ascii="Times New Roman" w:hAnsi="Times New Roman" w:cs="Times New Roman"/>
          <w:sz w:val="24"/>
          <w:szCs w:val="24"/>
        </w:rPr>
        <w:t xml:space="preserve">The rate of decay was calculated as the slope of the least square fit to the decline in glucose concentration from peak to nadir, as described by 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Vogelzangs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 </w:t>
      </w:r>
      <w:r w:rsidRPr="004249D7">
        <w:rPr>
          <w:rFonts w:ascii="Times New Roman" w:hAnsi="Times New Roman" w:cs="Times New Roman"/>
          <w:i/>
          <w:iCs/>
          <w:sz w:val="24"/>
          <w:szCs w:val="24"/>
        </w:rPr>
        <w:t xml:space="preserve">et al </w:t>
      </w:r>
      <w:r w:rsidRPr="004249D7">
        <w:rPr>
          <w:rFonts w:ascii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PEVuZE5vdGU+PENpdGU+PEF1dGhvcj5Wb2dlbHphbmdzPC9BdXRob3I+PFllYXI+MjAyMDwvWWVh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</w:fldData>
        </w:fldChar>
      </w:r>
      <w:r w:rsidR="00693A48">
        <w:rPr>
          <w:rFonts w:ascii="Times New Roman" w:hAnsi="Times New Roman" w:cs="Times New Roman"/>
          <w:iCs/>
          <w:sz w:val="24"/>
          <w:szCs w:val="24"/>
        </w:rPr>
        <w:instrText xml:space="preserve"> ADDIN EN.CITE </w:instrText>
      </w:r>
      <w:r w:rsidR="00693A48">
        <w:rPr>
          <w:rFonts w:ascii="Times New Roman" w:hAnsi="Times New Roman" w:cs="Times New Roman"/>
          <w:iCs/>
          <w:sz w:val="24"/>
          <w:szCs w:val="24"/>
        </w:rPr>
        <w:fldChar w:fldCharType="begin">
          <w:fldData xml:space="preserve">PEVuZE5vdGU+PENpdGU+PEF1dGhvcj5Wb2dlbHphbmdzPC9BdXRob3I+PFllYXI+MjAyMDwvWWVh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</w:fldData>
        </w:fldChar>
      </w:r>
      <w:r w:rsidR="00693A48">
        <w:rPr>
          <w:rFonts w:ascii="Times New Roman" w:hAnsi="Times New Roman" w:cs="Times New Roman"/>
          <w:iCs/>
          <w:sz w:val="24"/>
          <w:szCs w:val="24"/>
        </w:rPr>
        <w:instrText xml:space="preserve"> ADDIN EN.CITE.DATA </w:instrText>
      </w:r>
      <w:r w:rsidR="00693A48">
        <w:rPr>
          <w:rFonts w:ascii="Times New Roman" w:hAnsi="Times New Roman" w:cs="Times New Roman"/>
          <w:iCs/>
          <w:sz w:val="24"/>
          <w:szCs w:val="24"/>
        </w:rPr>
      </w:r>
      <w:r w:rsidR="00693A48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iCs/>
          <w:sz w:val="24"/>
          <w:szCs w:val="24"/>
        </w:rPr>
      </w:r>
      <w:r w:rsidRPr="004249D7">
        <w:rPr>
          <w:rFonts w:ascii="Times New Roman" w:hAnsi="Times New Roman" w:cs="Times New Roman"/>
          <w:iCs/>
          <w:sz w:val="24"/>
          <w:szCs w:val="24"/>
        </w:rPr>
        <w:fldChar w:fldCharType="separate"/>
      </w:r>
      <w:r w:rsidR="00693A48">
        <w:rPr>
          <w:rFonts w:ascii="Times New Roman" w:hAnsi="Times New Roman" w:cs="Times New Roman"/>
          <w:iCs/>
          <w:noProof/>
          <w:sz w:val="24"/>
          <w:szCs w:val="24"/>
        </w:rPr>
        <w:t>[3]</w:t>
      </w:r>
      <w:r w:rsidRPr="004249D7">
        <w:rPr>
          <w:rFonts w:ascii="Times New Roman" w:hAnsi="Times New Roman" w:cs="Times New Roman"/>
          <w:iCs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  <w:t>.The total area under the curve (</w:t>
      </w:r>
      <w:proofErr w:type="spellStart"/>
      <w:r w:rsidRPr="004249D7">
        <w:rPr>
          <w:rFonts w:ascii="Times New Roman" w:hAnsi="Times New Roman" w:cs="Times New Roman"/>
          <w:sz w:val="24"/>
          <w:szCs w:val="24"/>
        </w:rPr>
        <w:t>tAUC</w:t>
      </w:r>
      <w:proofErr w:type="spellEnd"/>
      <w:r w:rsidRPr="004249D7">
        <w:rPr>
          <w:rFonts w:ascii="Times New Roman" w:hAnsi="Times New Roman" w:cs="Times New Roman"/>
          <w:sz w:val="24"/>
          <w:szCs w:val="24"/>
        </w:rPr>
        <w:t xml:space="preserve">) for glucose and insulin for the 2 hour period was calculated  using the trapezoidal rule </w:t>
      </w:r>
      <w:r w:rsidRPr="004249D7">
        <w:rPr>
          <w:rFonts w:ascii="Times New Roman" w:hAnsi="Times New Roman" w:cs="Times New Roman"/>
          <w:sz w:val="24"/>
          <w:szCs w:val="24"/>
        </w:rPr>
        <w:fldChar w:fldCharType="begin"/>
      </w:r>
      <w:r w:rsidR="00693A4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&lt;EndNote&gt;&lt;Cite&gt;&lt;Author&gt;Matthews&lt;/Author&gt;&lt;Year&gt;1990&lt;/Year&gt;&lt;RecNum&gt;22&lt;/RecNum&gt;&lt;DisplayText&gt;[4]&lt;/DisplayText&gt;&lt;record&gt;&lt;rec-number&gt;22&lt;/rec-number&gt;&lt;foreign-keys&gt;&lt;key app="EN" db-id="s0xzr2zz09wtpcezdd555vzus5edpzx0psa0" timestamp="1662381012"&gt;22&lt;/key&gt;&lt;/foreign-keys&gt;&lt;ref-type name="Journal Article"&gt;17&lt;/ref-type&gt;&lt;contributors&gt;&lt;authors&gt;&lt;author&gt;Matthews, J. N.&lt;/author&gt;&lt;author&gt;Altman, D. G.&lt;/author&gt;&lt;author&gt;Campbell, M. J.&lt;/author&gt;&lt;author&gt;Royston, P.&lt;/author&gt;&lt;/authors&gt;&lt;/contributors&gt;&lt;auth-address&gt;Division of Medical Statistics, University of Newcastle-upon-Tyne, The Medical School.&lt;/auth-address&gt;&lt;titles&gt;&lt;title&gt;Analysis of serial measurements in medical research&lt;/title&gt;&lt;secondary-title&gt;Bmj&lt;/secondary-title&gt;&lt;/titles&gt;&lt;periodical&gt;&lt;full-title&gt;Bmj&lt;/full-title&gt;&lt;/periodical&gt;&lt;pages&gt;230-5&lt;/pages&gt;&lt;volume&gt;300&lt;/volume&gt;&lt;number&gt;6719&lt;/number&gt;&lt;edition&gt;1990/01/27&lt;/edition&gt;&lt;keywords&gt;&lt;keyword&gt;Animals&lt;/keyword&gt;&lt;keyword&gt;*Data Interpretation, Statistical&lt;/keyword&gt;&lt;keyword&gt;Female&lt;/keyword&gt;&lt;keyword&gt;Humans&lt;/keyword&gt;&lt;keyword&gt;Methods&lt;/keyword&gt;&lt;keyword&gt;Pregnancy&lt;/keyword&gt;&lt;keyword&gt;Rats&lt;/keyword&gt;&lt;keyword&gt;*Research Design&lt;/keyword&gt;&lt;/keywords&gt;&lt;dates&gt;&lt;year&gt;1990&lt;/year&gt;&lt;pub-dates&gt;&lt;date&gt;Jan 27&lt;/date&gt;&lt;/pub-dates&gt;&lt;/dates&gt;&lt;isbn&gt;0959-8138 (Print)&amp;#xD;0959-8138&lt;/isbn&gt;&lt;accession-num&gt;2106931&lt;/accession-num&gt;&lt;urls&gt;&lt;/urls&gt;&lt;custom2&gt;PMC1662068&lt;/custom2&gt;&lt;electronic-resource-num&gt;10.1136/bmj.300.6719.230&lt;/electronic-resource-num&gt;&lt;remote-database-provider&gt;NLM&lt;/remote-database-provider&gt;&lt;language&gt;eng&lt;/language&gt;&lt;/record&gt;&lt;/Cite&gt;&lt;/EndNote&gt;</w:instrText>
      </w:r>
      <w:r w:rsidRPr="004249D7">
        <w:rPr>
          <w:rFonts w:ascii="Times New Roman" w:hAnsi="Times New Roman" w:cs="Times New Roman"/>
          <w:sz w:val="24"/>
          <w:szCs w:val="24"/>
        </w:rPr>
        <w:fldChar w:fldCharType="separate"/>
      </w:r>
      <w:r w:rsidR="00693A48">
        <w:rPr>
          <w:rFonts w:ascii="Times New Roman" w:hAnsi="Times New Roman" w:cs="Times New Roman"/>
          <w:noProof/>
          <w:sz w:val="24"/>
          <w:szCs w:val="24"/>
        </w:rPr>
        <w:t>[4]</w:t>
      </w:r>
      <w:r w:rsidRPr="004249D7">
        <w:rPr>
          <w:rFonts w:ascii="Times New Roman" w:hAnsi="Times New Roman" w:cs="Times New Roman"/>
          <w:sz w:val="24"/>
          <w:szCs w:val="24"/>
        </w:rPr>
        <w:fldChar w:fldCharType="end"/>
      </w:r>
      <w:r w:rsidRPr="004249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C9FA74" w14:textId="77777777" w:rsidR="003023C3" w:rsidRDefault="003023C3">
      <w:pPr>
        <w:rPr>
          <w:rFonts w:ascii="Times New Roman" w:hAnsi="Times New Roman" w:cs="Times New Roman"/>
          <w:sz w:val="24"/>
          <w:szCs w:val="24"/>
        </w:rPr>
      </w:pPr>
    </w:p>
    <w:p w14:paraId="0199EA8B" w14:textId="77777777" w:rsidR="00693A48" w:rsidRDefault="00693A48"/>
    <w:p w14:paraId="08C78508" w14:textId="77777777" w:rsidR="00A24FB7" w:rsidRPr="00A24FB7" w:rsidRDefault="00693A48" w:rsidP="00A24FB7">
      <w:pPr>
        <w:pStyle w:val="EndNoteBibliography"/>
        <w:spacing w:after="0"/>
        <w:ind w:left="720" w:hanging="720"/>
      </w:pPr>
      <w:r w:rsidRPr="00693A48">
        <w:rPr>
          <w:rFonts w:ascii="Times New Roman" w:hAnsi="Times New Roman" w:cs="Times New Roman"/>
          <w:sz w:val="24"/>
          <w:szCs w:val="24"/>
        </w:rPr>
        <w:fldChar w:fldCharType="begin"/>
      </w:r>
      <w:r w:rsidRPr="00693A4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693A48">
        <w:rPr>
          <w:rFonts w:ascii="Times New Roman" w:hAnsi="Times New Roman" w:cs="Times New Roman"/>
          <w:sz w:val="24"/>
          <w:szCs w:val="24"/>
        </w:rPr>
        <w:fldChar w:fldCharType="separate"/>
      </w:r>
      <w:r w:rsidR="00A24FB7" w:rsidRPr="00A24FB7">
        <w:t>1.</w:t>
      </w:r>
      <w:r w:rsidR="00A24FB7" w:rsidRPr="00A24FB7">
        <w:tab/>
        <w:t xml:space="preserve">Singh, B. and A. Saxena, </w:t>
      </w:r>
      <w:r w:rsidR="00A24FB7" w:rsidRPr="00A24FB7">
        <w:rPr>
          <w:i/>
        </w:rPr>
        <w:t>Surrogate markers of insulin resistance: A review.</w:t>
      </w:r>
      <w:r w:rsidR="00A24FB7" w:rsidRPr="00A24FB7">
        <w:t xml:space="preserve"> World J Diabetes, 2010. </w:t>
      </w:r>
      <w:r w:rsidR="00A24FB7" w:rsidRPr="00A24FB7">
        <w:rPr>
          <w:b/>
        </w:rPr>
        <w:t>1</w:t>
      </w:r>
      <w:r w:rsidR="00A24FB7" w:rsidRPr="00A24FB7">
        <w:t>(2): p. 36-47.</w:t>
      </w:r>
    </w:p>
    <w:p w14:paraId="69472FAA" w14:textId="77777777" w:rsidR="00A24FB7" w:rsidRPr="00A24FB7" w:rsidRDefault="00A24FB7" w:rsidP="00A24FB7">
      <w:pPr>
        <w:pStyle w:val="EndNoteBibliography"/>
        <w:spacing w:after="0"/>
        <w:ind w:left="720" w:hanging="720"/>
      </w:pPr>
      <w:r w:rsidRPr="00A24FB7">
        <w:t>2.</w:t>
      </w:r>
      <w:r w:rsidRPr="00A24FB7">
        <w:tab/>
        <w:t xml:space="preserve">Matsuda, M. and R.A. DeFronzo, </w:t>
      </w:r>
      <w:r w:rsidRPr="00A24FB7">
        <w:rPr>
          <w:i/>
        </w:rPr>
        <w:t>Insulin sensitivity indices obtained from oral glucose tolerance testing: comparison with the euglycemic insulin clamp.</w:t>
      </w:r>
      <w:r w:rsidRPr="00A24FB7">
        <w:t xml:space="preserve"> Diabetes Care, 1999. </w:t>
      </w:r>
      <w:r w:rsidRPr="00A24FB7">
        <w:rPr>
          <w:b/>
        </w:rPr>
        <w:t>22</w:t>
      </w:r>
      <w:r w:rsidRPr="00A24FB7">
        <w:t>(9): p. 1462-70.</w:t>
      </w:r>
    </w:p>
    <w:p w14:paraId="6AFC7518" w14:textId="77777777" w:rsidR="00A24FB7" w:rsidRPr="00A24FB7" w:rsidRDefault="00A24FB7" w:rsidP="00A24FB7">
      <w:pPr>
        <w:pStyle w:val="EndNoteBibliography"/>
        <w:spacing w:after="0"/>
        <w:ind w:left="720" w:hanging="720"/>
      </w:pPr>
      <w:r w:rsidRPr="00A24FB7">
        <w:t>3.</w:t>
      </w:r>
      <w:r w:rsidRPr="00A24FB7">
        <w:tab/>
        <w:t xml:space="preserve">Vogelzangs, N., et al., </w:t>
      </w:r>
      <w:r w:rsidRPr="00A24FB7">
        <w:rPr>
          <w:i/>
        </w:rPr>
        <w:t>Metabolic profiling of tissue-specific insulin resistance in human obesity: results from the Diogenes study and the Maastricht Study.</w:t>
      </w:r>
      <w:r w:rsidRPr="00A24FB7">
        <w:t xml:space="preserve"> Int J Obes (Lond), 2020. </w:t>
      </w:r>
      <w:r w:rsidRPr="00A24FB7">
        <w:rPr>
          <w:b/>
        </w:rPr>
        <w:t>44</w:t>
      </w:r>
      <w:r w:rsidRPr="00A24FB7">
        <w:t>(6): p. 1376-1386.</w:t>
      </w:r>
    </w:p>
    <w:p w14:paraId="72250444" w14:textId="77777777" w:rsidR="00A24FB7" w:rsidRPr="00A24FB7" w:rsidRDefault="00A24FB7" w:rsidP="00A24FB7">
      <w:pPr>
        <w:pStyle w:val="EndNoteBibliography"/>
        <w:ind w:left="720" w:hanging="720"/>
      </w:pPr>
      <w:r w:rsidRPr="00A24FB7">
        <w:t>4.</w:t>
      </w:r>
      <w:r w:rsidRPr="00A24FB7">
        <w:tab/>
        <w:t xml:space="preserve">Matthews, J.N., et al., </w:t>
      </w:r>
      <w:r w:rsidRPr="00A24FB7">
        <w:rPr>
          <w:i/>
        </w:rPr>
        <w:t>Analysis of serial measurements in medical research.</w:t>
      </w:r>
      <w:r w:rsidRPr="00A24FB7">
        <w:t xml:space="preserve"> Bmj, 1990. </w:t>
      </w:r>
      <w:r w:rsidRPr="00A24FB7">
        <w:rPr>
          <w:b/>
        </w:rPr>
        <w:t>300</w:t>
      </w:r>
      <w:r w:rsidRPr="00A24FB7">
        <w:t>(6719): p. 230-5.</w:t>
      </w:r>
    </w:p>
    <w:p w14:paraId="112189EF" w14:textId="77777777" w:rsidR="00C876A1" w:rsidRDefault="00693A48" w:rsidP="00693A48">
      <w:pPr>
        <w:spacing w:after="0" w:line="360" w:lineRule="auto"/>
        <w:ind w:left="360" w:hanging="360"/>
        <w:jc w:val="both"/>
      </w:pPr>
      <w:r w:rsidRPr="00693A48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C8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xzr2zz09wtpcezdd555vzus5edpzx0psa0&quot;&gt;Study healthy athletes&lt;record-ids&gt;&lt;item&gt;19&lt;/item&gt;&lt;item&gt;20&lt;/item&gt;&lt;item&gt;21&lt;/item&gt;&lt;item&gt;22&lt;/item&gt;&lt;/record-ids&gt;&lt;/item&gt;&lt;/Libraries&gt;"/>
  </w:docVars>
  <w:rsids>
    <w:rsidRoot w:val="00033438"/>
    <w:rsid w:val="00033438"/>
    <w:rsid w:val="00137863"/>
    <w:rsid w:val="003023C3"/>
    <w:rsid w:val="003553D2"/>
    <w:rsid w:val="00693A48"/>
    <w:rsid w:val="00910041"/>
    <w:rsid w:val="00A24FB7"/>
    <w:rsid w:val="00C8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44644"/>
  <w15:chartTrackingRefBased/>
  <w15:docId w15:val="{C838D2A0-7183-47B9-8D2D-6B476839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D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693A4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93A4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693A4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93A48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FRANSSEN Wouter</dc:creator>
  <cp:keywords/>
  <dc:description/>
  <cp:lastModifiedBy>Victor,Maria Flora</cp:lastModifiedBy>
  <cp:revision>2</cp:revision>
  <dcterms:created xsi:type="dcterms:W3CDTF">2023-01-25T12:28:00Z</dcterms:created>
  <dcterms:modified xsi:type="dcterms:W3CDTF">2023-01-25T12:28:00Z</dcterms:modified>
</cp:coreProperties>
</file>