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CDCB5" w14:textId="1AFCA98C" w:rsidR="0024793B" w:rsidRPr="006014FC" w:rsidRDefault="006014FC" w:rsidP="006014FC">
      <w:pPr>
        <w:spacing w:after="120"/>
        <w:rPr>
          <w:rFonts w:ascii="Arial" w:eastAsia="Arial" w:hAnsi="Arial" w:cs="Arial"/>
          <w:b/>
          <w:bCs/>
          <w:kern w:val="0"/>
          <w:sz w:val="20"/>
          <w:szCs w:val="20"/>
          <w:lang w:val="en-US"/>
          <w14:ligatures w14:val="none"/>
        </w:rPr>
      </w:pPr>
      <w:r w:rsidRPr="006014FC">
        <w:rPr>
          <w:rFonts w:ascii="Arial" w:eastAsia="Arial" w:hAnsi="Arial" w:cs="Arial"/>
          <w:b/>
          <w:bCs/>
          <w:kern w:val="0"/>
          <w:sz w:val="20"/>
          <w:szCs w:val="20"/>
          <w:lang w:val="en-US"/>
          <w14:ligatures w14:val="none"/>
        </w:rPr>
        <w:t xml:space="preserve">Supplemental Table </w:t>
      </w:r>
      <w:r w:rsidRPr="006014FC">
        <w:rPr>
          <w:rFonts w:ascii="Arial" w:eastAsia="Arial" w:hAnsi="Arial" w:cs="Arial"/>
          <w:b/>
          <w:bCs/>
          <w:kern w:val="0"/>
          <w:sz w:val="20"/>
          <w:szCs w:val="20"/>
          <w:lang w:val="en-US"/>
          <w14:ligatures w14:val="none"/>
        </w:rPr>
        <w:t xml:space="preserve">3: </w:t>
      </w:r>
      <w:r w:rsidR="001E71E9" w:rsidRPr="001E71E9">
        <w:rPr>
          <w:rFonts w:ascii="Arial" w:eastAsia="Arial" w:hAnsi="Arial" w:cs="Arial"/>
          <w:b/>
          <w:bCs/>
          <w:kern w:val="0"/>
          <w:sz w:val="20"/>
          <w:szCs w:val="20"/>
          <w:lang w:val="en-US"/>
          <w14:ligatures w14:val="none"/>
        </w:rPr>
        <w:t>Cybersickness Score</w:t>
      </w:r>
      <w:r w:rsidR="00BA71B5">
        <w:rPr>
          <w:rFonts w:ascii="Arial" w:eastAsia="Arial" w:hAnsi="Arial" w:cs="Arial"/>
          <w:b/>
          <w:bCs/>
          <w:kern w:val="0"/>
          <w:sz w:val="20"/>
          <w:szCs w:val="20"/>
          <w:lang w:val="en-US"/>
          <w14:ligatures w14:val="none"/>
        </w:rPr>
        <w:t xml:space="preserve"> Comparison by</w:t>
      </w:r>
      <w:r w:rsidR="001E71E9">
        <w:rPr>
          <w:rFonts w:ascii="Arial" w:eastAsia="Arial" w:hAnsi="Arial" w:cs="Arial"/>
          <w:b/>
          <w:bCs/>
          <w:kern w:val="0"/>
          <w:sz w:val="20"/>
          <w:szCs w:val="20"/>
          <w:lang w:val="en-US"/>
          <w14:ligatures w14:val="none"/>
        </w:rPr>
        <w:t xml:space="preserve"> Application</w:t>
      </w:r>
    </w:p>
    <w:p w14:paraId="5BEBC18D" w14:textId="77777777" w:rsidR="001E71E9" w:rsidRDefault="001E71E9">
      <w:pPr>
        <w:rPr>
          <w:rFonts w:ascii="Arial" w:eastAsia="Arial" w:hAnsi="Arial" w:cs="Arial"/>
          <w:b/>
          <w:bCs/>
          <w:kern w:val="0"/>
          <w:sz w:val="20"/>
          <w:szCs w:val="20"/>
          <w:lang w:val="en-US"/>
          <w14:ligatures w14:val="none"/>
        </w:rPr>
      </w:pPr>
    </w:p>
    <w:tbl>
      <w:tblPr>
        <w:tblStyle w:val="PlainTable2"/>
        <w:tblpPr w:leftFromText="180" w:rightFromText="180" w:horzAnchor="margin" w:tblpY="391"/>
        <w:tblW w:w="9771" w:type="dxa"/>
        <w:tblLook w:val="04A0" w:firstRow="1" w:lastRow="0" w:firstColumn="1" w:lastColumn="0" w:noHBand="0" w:noVBand="1"/>
      </w:tblPr>
      <w:tblGrid>
        <w:gridCol w:w="1921"/>
        <w:gridCol w:w="962"/>
        <w:gridCol w:w="1499"/>
        <w:gridCol w:w="1879"/>
        <w:gridCol w:w="1754"/>
        <w:gridCol w:w="1756"/>
      </w:tblGrid>
      <w:tr w:rsidR="001E71E9" w:rsidRPr="001E71E9" w14:paraId="3CA813CF" w14:textId="77777777" w:rsidTr="00DD0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  <w:gridSpan w:val="6"/>
            <w:tcBorders>
              <w:top w:val="nil"/>
            </w:tcBorders>
            <w:hideMark/>
          </w:tcPr>
          <w:p w14:paraId="7E6D2818" w14:textId="77777777" w:rsidR="001E71E9" w:rsidRPr="001E71E9" w:rsidRDefault="001E71E9" w:rsidP="001E71E9">
            <w:pPr>
              <w:jc w:val="center"/>
              <w:rPr>
                <w:rFonts w:ascii="Arial Bold" w:eastAsia="Times New Roman" w:hAnsi="Arial Bold" w:cs="Calibri"/>
                <w:color w:val="993300"/>
                <w:kern w:val="0"/>
                <w:sz w:val="20"/>
                <w:szCs w:val="20"/>
                <w14:ligatures w14:val="none"/>
              </w:rPr>
            </w:pPr>
            <w:r w:rsidRPr="001E71E9">
              <w:rPr>
                <w:rFonts w:ascii="Arial Bold" w:eastAsia="Times New Roman" w:hAnsi="Arial Bold" w:cs="Calibri"/>
                <w:color w:val="000000" w:themeColor="text1"/>
                <w:kern w:val="0"/>
                <w:sz w:val="20"/>
                <w:szCs w:val="20"/>
                <w14:ligatures w14:val="none"/>
              </w:rPr>
              <w:t>Group Statistics</w:t>
            </w:r>
          </w:p>
        </w:tc>
      </w:tr>
      <w:tr w:rsidR="001E71E9" w:rsidRPr="001E71E9" w14:paraId="3A6AA457" w14:textId="77777777" w:rsidTr="00DD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3" w:type="dxa"/>
            <w:gridSpan w:val="2"/>
            <w:hideMark/>
          </w:tcPr>
          <w:p w14:paraId="170CC60B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Group</w:t>
            </w:r>
          </w:p>
        </w:tc>
        <w:tc>
          <w:tcPr>
            <w:tcW w:w="1499" w:type="dxa"/>
            <w:hideMark/>
          </w:tcPr>
          <w:p w14:paraId="60163F4E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  <w:tc>
          <w:tcPr>
            <w:tcW w:w="1879" w:type="dxa"/>
            <w:hideMark/>
          </w:tcPr>
          <w:p w14:paraId="50876CBA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</w:t>
            </w:r>
          </w:p>
        </w:tc>
        <w:tc>
          <w:tcPr>
            <w:tcW w:w="1754" w:type="dxa"/>
            <w:hideMark/>
          </w:tcPr>
          <w:p w14:paraId="7662E9CB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Std. Deviation</w:t>
            </w:r>
          </w:p>
        </w:tc>
        <w:tc>
          <w:tcPr>
            <w:tcW w:w="1754" w:type="dxa"/>
            <w:hideMark/>
          </w:tcPr>
          <w:p w14:paraId="4BB002DD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Std. Error Mean</w:t>
            </w:r>
          </w:p>
        </w:tc>
      </w:tr>
      <w:tr w:rsidR="001E71E9" w:rsidRPr="001E71E9" w14:paraId="4E646041" w14:textId="77777777" w:rsidTr="00DD0E42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vMerge w:val="restart"/>
            <w:hideMark/>
          </w:tcPr>
          <w:p w14:paraId="282F5F18" w14:textId="5047FB15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Cybersickness</w:t>
            </w:r>
            <w:r w:rsidR="00DC7F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VMW</w:t>
            </w:r>
          </w:p>
        </w:tc>
        <w:tc>
          <w:tcPr>
            <w:tcW w:w="961" w:type="dxa"/>
            <w:noWrap/>
            <w:hideMark/>
          </w:tcPr>
          <w:p w14:paraId="3C5FEC1E" w14:textId="77777777" w:rsidR="001E71E9" w:rsidRPr="001E71E9" w:rsidRDefault="00DD0E42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CTRL</w:t>
            </w:r>
          </w:p>
        </w:tc>
        <w:tc>
          <w:tcPr>
            <w:tcW w:w="1499" w:type="dxa"/>
            <w:noWrap/>
            <w:hideMark/>
          </w:tcPr>
          <w:p w14:paraId="46F210EB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1879" w:type="dxa"/>
            <w:noWrap/>
            <w:hideMark/>
          </w:tcPr>
          <w:p w14:paraId="4F7FCEED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0.32</w:t>
            </w:r>
          </w:p>
        </w:tc>
        <w:tc>
          <w:tcPr>
            <w:tcW w:w="1754" w:type="dxa"/>
            <w:noWrap/>
            <w:hideMark/>
          </w:tcPr>
          <w:p w14:paraId="753245D7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0.556</w:t>
            </w:r>
          </w:p>
        </w:tc>
        <w:tc>
          <w:tcPr>
            <w:tcW w:w="1754" w:type="dxa"/>
            <w:noWrap/>
            <w:hideMark/>
          </w:tcPr>
          <w:p w14:paraId="24AE50F4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0.081</w:t>
            </w:r>
          </w:p>
        </w:tc>
      </w:tr>
      <w:tr w:rsidR="001E71E9" w:rsidRPr="001E71E9" w14:paraId="21AC9AC8" w14:textId="77777777" w:rsidTr="00DD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vMerge/>
            <w:hideMark/>
          </w:tcPr>
          <w:p w14:paraId="7BCD7F9E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61" w:type="dxa"/>
            <w:noWrap/>
            <w:hideMark/>
          </w:tcPr>
          <w:p w14:paraId="15A5C0B8" w14:textId="77777777" w:rsidR="001E71E9" w:rsidRPr="001E71E9" w:rsidRDefault="00DD0E42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VR</w:t>
            </w:r>
          </w:p>
        </w:tc>
        <w:tc>
          <w:tcPr>
            <w:tcW w:w="1499" w:type="dxa"/>
            <w:noWrap/>
            <w:hideMark/>
          </w:tcPr>
          <w:p w14:paraId="12DF111D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1879" w:type="dxa"/>
            <w:noWrap/>
            <w:hideMark/>
          </w:tcPr>
          <w:p w14:paraId="12A036D7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1.04</w:t>
            </w:r>
          </w:p>
        </w:tc>
        <w:tc>
          <w:tcPr>
            <w:tcW w:w="1754" w:type="dxa"/>
            <w:noWrap/>
            <w:hideMark/>
          </w:tcPr>
          <w:p w14:paraId="27649D84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1.306</w:t>
            </w:r>
          </w:p>
        </w:tc>
        <w:tc>
          <w:tcPr>
            <w:tcW w:w="1754" w:type="dxa"/>
            <w:noWrap/>
            <w:hideMark/>
          </w:tcPr>
          <w:p w14:paraId="59FB8866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0.187</w:t>
            </w:r>
          </w:p>
        </w:tc>
      </w:tr>
      <w:tr w:rsidR="001E71E9" w:rsidRPr="001E71E9" w14:paraId="2B104842" w14:textId="77777777" w:rsidTr="00DD0E42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vMerge w:val="restart"/>
            <w:hideMark/>
          </w:tcPr>
          <w:p w14:paraId="1025A706" w14:textId="77777777" w:rsidR="00DC7F42" w:rsidRDefault="001E71E9" w:rsidP="001E71E9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Cybersickness</w:t>
            </w:r>
          </w:p>
          <w:p w14:paraId="75BAA971" w14:textId="3FFAB605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OB</w:t>
            </w:r>
          </w:p>
        </w:tc>
        <w:tc>
          <w:tcPr>
            <w:tcW w:w="961" w:type="dxa"/>
            <w:noWrap/>
            <w:hideMark/>
          </w:tcPr>
          <w:p w14:paraId="15035C80" w14:textId="77777777" w:rsidR="001E71E9" w:rsidRPr="001E71E9" w:rsidRDefault="00DD0E42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CTRL</w:t>
            </w:r>
          </w:p>
        </w:tc>
        <w:tc>
          <w:tcPr>
            <w:tcW w:w="1499" w:type="dxa"/>
            <w:noWrap/>
            <w:hideMark/>
          </w:tcPr>
          <w:p w14:paraId="3D004522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48</w:t>
            </w:r>
          </w:p>
        </w:tc>
        <w:tc>
          <w:tcPr>
            <w:tcW w:w="1879" w:type="dxa"/>
            <w:noWrap/>
            <w:hideMark/>
          </w:tcPr>
          <w:p w14:paraId="4E6910C1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0.88</w:t>
            </w:r>
          </w:p>
        </w:tc>
        <w:tc>
          <w:tcPr>
            <w:tcW w:w="1754" w:type="dxa"/>
            <w:noWrap/>
            <w:hideMark/>
          </w:tcPr>
          <w:p w14:paraId="2FB48911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1.315</w:t>
            </w:r>
          </w:p>
        </w:tc>
        <w:tc>
          <w:tcPr>
            <w:tcW w:w="1754" w:type="dxa"/>
            <w:noWrap/>
            <w:hideMark/>
          </w:tcPr>
          <w:p w14:paraId="3BFB198F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0.190</w:t>
            </w:r>
          </w:p>
        </w:tc>
      </w:tr>
      <w:tr w:rsidR="001E71E9" w:rsidRPr="001E71E9" w14:paraId="57230B0B" w14:textId="77777777" w:rsidTr="00DD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vMerge/>
            <w:hideMark/>
          </w:tcPr>
          <w:p w14:paraId="2AB0E67E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61" w:type="dxa"/>
            <w:noWrap/>
            <w:hideMark/>
          </w:tcPr>
          <w:p w14:paraId="5F87336F" w14:textId="77777777" w:rsidR="001E71E9" w:rsidRPr="001E71E9" w:rsidRDefault="00DD0E42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VR</w:t>
            </w:r>
          </w:p>
        </w:tc>
        <w:tc>
          <w:tcPr>
            <w:tcW w:w="1499" w:type="dxa"/>
            <w:noWrap/>
            <w:hideMark/>
          </w:tcPr>
          <w:p w14:paraId="60CD03FC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46</w:t>
            </w:r>
          </w:p>
        </w:tc>
        <w:tc>
          <w:tcPr>
            <w:tcW w:w="1879" w:type="dxa"/>
            <w:noWrap/>
            <w:hideMark/>
          </w:tcPr>
          <w:p w14:paraId="341ED282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1.39</w:t>
            </w:r>
          </w:p>
        </w:tc>
        <w:tc>
          <w:tcPr>
            <w:tcW w:w="1754" w:type="dxa"/>
            <w:noWrap/>
            <w:hideMark/>
          </w:tcPr>
          <w:p w14:paraId="1D7E97A6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1.325</w:t>
            </w:r>
          </w:p>
        </w:tc>
        <w:tc>
          <w:tcPr>
            <w:tcW w:w="1754" w:type="dxa"/>
            <w:noWrap/>
            <w:hideMark/>
          </w:tcPr>
          <w:p w14:paraId="1C8C8DA7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0.195</w:t>
            </w:r>
          </w:p>
        </w:tc>
      </w:tr>
      <w:tr w:rsidR="001E71E9" w:rsidRPr="001E71E9" w14:paraId="50DF04E9" w14:textId="77777777" w:rsidTr="00DD0E42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vMerge w:val="restart"/>
            <w:hideMark/>
          </w:tcPr>
          <w:p w14:paraId="788F998D" w14:textId="77777777" w:rsidR="00DC7F42" w:rsidRDefault="001E71E9" w:rsidP="001E71E9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Cybersickness</w:t>
            </w:r>
          </w:p>
          <w:p w14:paraId="766B9ADB" w14:textId="7303EC5D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WF</w:t>
            </w:r>
          </w:p>
        </w:tc>
        <w:tc>
          <w:tcPr>
            <w:tcW w:w="961" w:type="dxa"/>
            <w:noWrap/>
            <w:hideMark/>
          </w:tcPr>
          <w:p w14:paraId="1920B90D" w14:textId="77777777" w:rsidR="001E71E9" w:rsidRPr="001E71E9" w:rsidRDefault="00DD0E42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CTRL</w:t>
            </w:r>
          </w:p>
        </w:tc>
        <w:tc>
          <w:tcPr>
            <w:tcW w:w="1499" w:type="dxa"/>
            <w:noWrap/>
            <w:hideMark/>
          </w:tcPr>
          <w:p w14:paraId="1767D402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1879" w:type="dxa"/>
            <w:noWrap/>
            <w:hideMark/>
          </w:tcPr>
          <w:p w14:paraId="053D119E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0.36</w:t>
            </w:r>
          </w:p>
        </w:tc>
        <w:tc>
          <w:tcPr>
            <w:tcW w:w="1754" w:type="dxa"/>
            <w:noWrap/>
            <w:hideMark/>
          </w:tcPr>
          <w:p w14:paraId="12D9996B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0.722</w:t>
            </w:r>
          </w:p>
        </w:tc>
        <w:tc>
          <w:tcPr>
            <w:tcW w:w="1754" w:type="dxa"/>
            <w:noWrap/>
            <w:hideMark/>
          </w:tcPr>
          <w:p w14:paraId="40DF4822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0.102</w:t>
            </w:r>
          </w:p>
        </w:tc>
      </w:tr>
      <w:tr w:rsidR="001E71E9" w:rsidRPr="001E71E9" w14:paraId="6FB5064D" w14:textId="77777777" w:rsidTr="00DD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vMerge/>
            <w:hideMark/>
          </w:tcPr>
          <w:p w14:paraId="16CC4034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61" w:type="dxa"/>
            <w:noWrap/>
            <w:hideMark/>
          </w:tcPr>
          <w:p w14:paraId="34C7D166" w14:textId="77777777" w:rsidR="001E71E9" w:rsidRPr="001E71E9" w:rsidRDefault="00DD0E42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VR</w:t>
            </w:r>
          </w:p>
        </w:tc>
        <w:tc>
          <w:tcPr>
            <w:tcW w:w="1499" w:type="dxa"/>
            <w:noWrap/>
            <w:hideMark/>
          </w:tcPr>
          <w:p w14:paraId="70B90CF8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1879" w:type="dxa"/>
            <w:noWrap/>
            <w:hideMark/>
          </w:tcPr>
          <w:p w14:paraId="06337AE9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2.32</w:t>
            </w:r>
          </w:p>
        </w:tc>
        <w:tc>
          <w:tcPr>
            <w:tcW w:w="1754" w:type="dxa"/>
            <w:noWrap/>
            <w:hideMark/>
          </w:tcPr>
          <w:p w14:paraId="7FFEF703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1.505</w:t>
            </w:r>
          </w:p>
        </w:tc>
        <w:tc>
          <w:tcPr>
            <w:tcW w:w="1754" w:type="dxa"/>
            <w:noWrap/>
            <w:hideMark/>
          </w:tcPr>
          <w:p w14:paraId="73571B08" w14:textId="77777777" w:rsidR="001E71E9" w:rsidRPr="001E71E9" w:rsidRDefault="001E71E9" w:rsidP="001E71E9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E71E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0.220</w:t>
            </w:r>
          </w:p>
        </w:tc>
      </w:tr>
    </w:tbl>
    <w:p w14:paraId="0EBFB6AE" w14:textId="77777777" w:rsidR="001E71E9" w:rsidRDefault="001E71E9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6BCFEAAE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226AFB44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7D362276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20D50301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26E0F3D7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1EF7349B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0CA9EC50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6DDB6FE8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166115FD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25954462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6A6D234A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77EFB6DB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tbl>
      <w:tblPr>
        <w:tblStyle w:val="PlainTable2"/>
        <w:tblW w:w="13320" w:type="dxa"/>
        <w:tblLook w:val="04A0" w:firstRow="1" w:lastRow="0" w:firstColumn="1" w:lastColumn="0" w:noHBand="0" w:noVBand="1"/>
      </w:tblPr>
      <w:tblGrid>
        <w:gridCol w:w="1487"/>
        <w:gridCol w:w="1569"/>
        <w:gridCol w:w="767"/>
        <w:gridCol w:w="997"/>
        <w:gridCol w:w="137"/>
        <w:gridCol w:w="713"/>
        <w:gridCol w:w="1271"/>
        <w:gridCol w:w="1418"/>
        <w:gridCol w:w="1275"/>
        <w:gridCol w:w="1276"/>
        <w:gridCol w:w="1418"/>
        <w:gridCol w:w="992"/>
      </w:tblGrid>
      <w:tr w:rsidR="00DD0E42" w:rsidRPr="00DD0E42" w14:paraId="3369600B" w14:textId="77777777" w:rsidTr="00DD0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12"/>
            <w:tcBorders>
              <w:top w:val="nil"/>
            </w:tcBorders>
            <w:hideMark/>
          </w:tcPr>
          <w:p w14:paraId="4246DBC1" w14:textId="77777777" w:rsidR="00DD0E42" w:rsidRPr="00DD0E42" w:rsidRDefault="00DD0E42" w:rsidP="00DD0E42">
            <w:pPr>
              <w:jc w:val="center"/>
              <w:rPr>
                <w:rFonts w:ascii="Arial Bold" w:eastAsia="Times New Roman" w:hAnsi="Arial Bold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D0E42">
              <w:rPr>
                <w:rFonts w:ascii="Arial Bold" w:eastAsia="Times New Roman" w:hAnsi="Arial Bold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Independent Samples Test</w:t>
            </w:r>
          </w:p>
        </w:tc>
      </w:tr>
      <w:tr w:rsidR="00DD0E42" w:rsidRPr="00DD0E42" w14:paraId="48003862" w14:textId="77777777" w:rsidTr="00DD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gridSpan w:val="2"/>
            <w:vMerge w:val="restart"/>
            <w:hideMark/>
          </w:tcPr>
          <w:p w14:paraId="6C96532B" w14:textId="77777777" w:rsidR="00DD0E42" w:rsidRPr="00DD0E42" w:rsidRDefault="00DD0E42" w:rsidP="00DD0E42">
            <w:pPr>
              <w:jc w:val="center"/>
              <w:rPr>
                <w:rFonts w:ascii="Arial Bold" w:eastAsia="Times New Roman" w:hAnsi="Arial Bold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64" w:type="dxa"/>
            <w:gridSpan w:val="2"/>
            <w:hideMark/>
          </w:tcPr>
          <w:p w14:paraId="5E019C45" w14:textId="77777777" w:rsidR="00DD0E42" w:rsidRPr="00DD0E42" w:rsidRDefault="00DD0E42" w:rsidP="00DD0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Levene's</w:t>
            </w:r>
            <w:proofErr w:type="spellEnd"/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Test for Equality of Variances</w:t>
            </w:r>
          </w:p>
        </w:tc>
        <w:tc>
          <w:tcPr>
            <w:tcW w:w="8500" w:type="dxa"/>
            <w:gridSpan w:val="8"/>
            <w:hideMark/>
          </w:tcPr>
          <w:p w14:paraId="7ED4E272" w14:textId="77777777" w:rsidR="00DD0E42" w:rsidRPr="00DD0E42" w:rsidRDefault="00DD0E42" w:rsidP="00DD0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t-test for Equality of Means</w:t>
            </w:r>
          </w:p>
        </w:tc>
      </w:tr>
      <w:tr w:rsidR="00DD0E42" w:rsidRPr="00DD0E42" w14:paraId="34317A5C" w14:textId="77777777" w:rsidTr="00DD0E42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gridSpan w:val="2"/>
            <w:vMerge/>
            <w:hideMark/>
          </w:tcPr>
          <w:p w14:paraId="4B7FE2F0" w14:textId="77777777" w:rsidR="00DD0E42" w:rsidRPr="00DD0E42" w:rsidRDefault="00DD0E42" w:rsidP="00DD0E42">
            <w:pPr>
              <w:rPr>
                <w:rFonts w:ascii="Arial Bold" w:eastAsia="Times New Roman" w:hAnsi="Arial Bold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7" w:type="dxa"/>
            <w:vMerge w:val="restart"/>
            <w:hideMark/>
          </w:tcPr>
          <w:p w14:paraId="0431FB24" w14:textId="77777777" w:rsidR="00DD0E42" w:rsidRPr="00DD0E42" w:rsidRDefault="00DD0E42" w:rsidP="00DD0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</w:p>
        </w:tc>
        <w:tc>
          <w:tcPr>
            <w:tcW w:w="997" w:type="dxa"/>
            <w:vMerge w:val="restart"/>
            <w:hideMark/>
          </w:tcPr>
          <w:p w14:paraId="0C7C416A" w14:textId="77777777" w:rsidR="00DD0E42" w:rsidRPr="00DD0E42" w:rsidRDefault="00DD0E42" w:rsidP="00DD0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Sig.</w:t>
            </w:r>
          </w:p>
        </w:tc>
        <w:tc>
          <w:tcPr>
            <w:tcW w:w="850" w:type="dxa"/>
            <w:gridSpan w:val="2"/>
            <w:vMerge w:val="restart"/>
            <w:hideMark/>
          </w:tcPr>
          <w:p w14:paraId="15E62EDE" w14:textId="77777777" w:rsidR="00DD0E42" w:rsidRPr="00DD0E42" w:rsidRDefault="00DD0E42" w:rsidP="00DD0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1271" w:type="dxa"/>
            <w:vMerge w:val="restart"/>
            <w:hideMark/>
          </w:tcPr>
          <w:p w14:paraId="3AA0A655" w14:textId="77777777" w:rsidR="00DD0E42" w:rsidRPr="00DD0E42" w:rsidRDefault="00DD0E42" w:rsidP="00DD0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14:paraId="4019E0BF" w14:textId="77777777" w:rsidR="00DD0E42" w:rsidRPr="00DD0E42" w:rsidRDefault="00DD0E42" w:rsidP="00DD0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Sig. (2-tailed)</w:t>
            </w:r>
          </w:p>
        </w:tc>
        <w:tc>
          <w:tcPr>
            <w:tcW w:w="1275" w:type="dxa"/>
            <w:vMerge w:val="restart"/>
            <w:hideMark/>
          </w:tcPr>
          <w:p w14:paraId="3BCFDF5F" w14:textId="77777777" w:rsidR="00DD0E42" w:rsidRPr="00DD0E42" w:rsidRDefault="00DD0E42" w:rsidP="00DD0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Mean Difference</w:t>
            </w:r>
          </w:p>
        </w:tc>
        <w:tc>
          <w:tcPr>
            <w:tcW w:w="1276" w:type="dxa"/>
            <w:vMerge w:val="restart"/>
            <w:hideMark/>
          </w:tcPr>
          <w:p w14:paraId="30B90D24" w14:textId="77777777" w:rsidR="00DD0E42" w:rsidRPr="00DD0E42" w:rsidRDefault="00DD0E42" w:rsidP="00DD0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Std. Error Difference</w:t>
            </w:r>
          </w:p>
        </w:tc>
        <w:tc>
          <w:tcPr>
            <w:tcW w:w="2410" w:type="dxa"/>
            <w:gridSpan w:val="2"/>
            <w:hideMark/>
          </w:tcPr>
          <w:p w14:paraId="4639D872" w14:textId="77777777" w:rsidR="00DD0E42" w:rsidRPr="00DD0E42" w:rsidRDefault="00DD0E42" w:rsidP="00DD0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95% Confidence Interval of the Difference</w:t>
            </w:r>
          </w:p>
        </w:tc>
      </w:tr>
      <w:tr w:rsidR="00DD0E42" w:rsidRPr="00DD0E42" w14:paraId="1BCFAF51" w14:textId="77777777" w:rsidTr="00DD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gridSpan w:val="2"/>
            <w:vMerge/>
            <w:hideMark/>
          </w:tcPr>
          <w:p w14:paraId="692FF94E" w14:textId="77777777" w:rsidR="00DD0E42" w:rsidRPr="00DD0E42" w:rsidRDefault="00DD0E42" w:rsidP="00DD0E42">
            <w:pPr>
              <w:rPr>
                <w:rFonts w:ascii="Arial Bold" w:eastAsia="Times New Roman" w:hAnsi="Arial Bold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7" w:type="dxa"/>
            <w:vMerge/>
            <w:hideMark/>
          </w:tcPr>
          <w:p w14:paraId="707C1607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7" w:type="dxa"/>
            <w:vMerge/>
            <w:hideMark/>
          </w:tcPr>
          <w:p w14:paraId="6365EB93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0" w:type="dxa"/>
            <w:gridSpan w:val="2"/>
            <w:vMerge/>
            <w:hideMark/>
          </w:tcPr>
          <w:p w14:paraId="580B48EF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1" w:type="dxa"/>
            <w:vMerge/>
            <w:hideMark/>
          </w:tcPr>
          <w:p w14:paraId="43F9CD32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vMerge/>
            <w:hideMark/>
          </w:tcPr>
          <w:p w14:paraId="6141BEDE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5" w:type="dxa"/>
            <w:vMerge/>
            <w:hideMark/>
          </w:tcPr>
          <w:p w14:paraId="32444455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vMerge/>
            <w:hideMark/>
          </w:tcPr>
          <w:p w14:paraId="7FFE4A1D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hideMark/>
          </w:tcPr>
          <w:p w14:paraId="596E478D" w14:textId="77777777" w:rsidR="00DD0E42" w:rsidRPr="00DD0E42" w:rsidRDefault="00DD0E42" w:rsidP="00DD0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Lower</w:t>
            </w:r>
          </w:p>
        </w:tc>
        <w:tc>
          <w:tcPr>
            <w:tcW w:w="992" w:type="dxa"/>
            <w:hideMark/>
          </w:tcPr>
          <w:p w14:paraId="76BBC05D" w14:textId="77777777" w:rsidR="00DD0E42" w:rsidRPr="00DD0E42" w:rsidRDefault="00DD0E42" w:rsidP="00DD0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Upper</w:t>
            </w:r>
          </w:p>
        </w:tc>
      </w:tr>
      <w:tr w:rsidR="00DD0E42" w:rsidRPr="00DD0E42" w14:paraId="0FBE2989" w14:textId="77777777" w:rsidTr="00DD0E4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hideMark/>
          </w:tcPr>
          <w:p w14:paraId="09856FE6" w14:textId="77777777" w:rsidR="00DD0E42" w:rsidRDefault="00DD0E42" w:rsidP="00DD0E42">
            <w:pP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Cybersickness</w:t>
            </w:r>
          </w:p>
          <w:p w14:paraId="5F228A3E" w14:textId="77777777" w:rsidR="00DD0E42" w:rsidRPr="00DD0E42" w:rsidRDefault="00DD0E42" w:rsidP="00DC7F42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VMW</w:t>
            </w:r>
          </w:p>
        </w:tc>
        <w:tc>
          <w:tcPr>
            <w:tcW w:w="1569" w:type="dxa"/>
            <w:hideMark/>
          </w:tcPr>
          <w:p w14:paraId="4B1E557F" w14:textId="77777777" w:rsidR="00DD0E42" w:rsidRPr="00DD0E42" w:rsidRDefault="00DD0E42" w:rsidP="00DD0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Equal variances assumed</w:t>
            </w:r>
          </w:p>
        </w:tc>
        <w:tc>
          <w:tcPr>
            <w:tcW w:w="767" w:type="dxa"/>
            <w:noWrap/>
            <w:hideMark/>
          </w:tcPr>
          <w:p w14:paraId="65C2D555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53.137</w:t>
            </w:r>
          </w:p>
        </w:tc>
        <w:tc>
          <w:tcPr>
            <w:tcW w:w="997" w:type="dxa"/>
            <w:noWrap/>
            <w:hideMark/>
          </w:tcPr>
          <w:p w14:paraId="7E7F02CE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50" w:type="dxa"/>
            <w:gridSpan w:val="2"/>
            <w:noWrap/>
            <w:hideMark/>
          </w:tcPr>
          <w:p w14:paraId="699B8C60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-3.495</w:t>
            </w:r>
          </w:p>
        </w:tc>
        <w:tc>
          <w:tcPr>
            <w:tcW w:w="1271" w:type="dxa"/>
            <w:noWrap/>
            <w:hideMark/>
          </w:tcPr>
          <w:p w14:paraId="0F651C50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94</w:t>
            </w:r>
          </w:p>
        </w:tc>
        <w:tc>
          <w:tcPr>
            <w:tcW w:w="1418" w:type="dxa"/>
            <w:noWrap/>
            <w:hideMark/>
          </w:tcPr>
          <w:p w14:paraId="34FBEFF2" w14:textId="77777777" w:rsidR="00DD0E42" w:rsidRPr="004A2D1F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A2D1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275" w:type="dxa"/>
            <w:noWrap/>
            <w:hideMark/>
          </w:tcPr>
          <w:p w14:paraId="4030EA4F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-0.722</w:t>
            </w:r>
          </w:p>
        </w:tc>
        <w:tc>
          <w:tcPr>
            <w:tcW w:w="1276" w:type="dxa"/>
            <w:noWrap/>
            <w:hideMark/>
          </w:tcPr>
          <w:p w14:paraId="2F99B8E9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0.206</w:t>
            </w:r>
          </w:p>
        </w:tc>
        <w:tc>
          <w:tcPr>
            <w:tcW w:w="1418" w:type="dxa"/>
            <w:noWrap/>
            <w:hideMark/>
          </w:tcPr>
          <w:p w14:paraId="37577ED0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-1.132</w:t>
            </w:r>
          </w:p>
        </w:tc>
        <w:tc>
          <w:tcPr>
            <w:tcW w:w="992" w:type="dxa"/>
            <w:noWrap/>
            <w:hideMark/>
          </w:tcPr>
          <w:p w14:paraId="32A8C5EF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-0.312</w:t>
            </w:r>
          </w:p>
        </w:tc>
      </w:tr>
      <w:tr w:rsidR="00DD0E42" w:rsidRPr="00DD0E42" w14:paraId="155CBA2B" w14:textId="77777777" w:rsidTr="00DD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hideMark/>
          </w:tcPr>
          <w:p w14:paraId="0D4C19BB" w14:textId="77777777" w:rsidR="00DD0E42" w:rsidRPr="00DD0E42" w:rsidRDefault="00DD0E42" w:rsidP="00DD0E42">
            <w:pP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9" w:type="dxa"/>
            <w:hideMark/>
          </w:tcPr>
          <w:p w14:paraId="3B83CDCF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Equal variances not assumed</w:t>
            </w:r>
          </w:p>
        </w:tc>
        <w:tc>
          <w:tcPr>
            <w:tcW w:w="767" w:type="dxa"/>
            <w:hideMark/>
          </w:tcPr>
          <w:p w14:paraId="4A7B64DA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7" w:type="dxa"/>
            <w:hideMark/>
          </w:tcPr>
          <w:p w14:paraId="7AD8D330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14:paraId="6B2ACA07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-3.547</w:t>
            </w:r>
          </w:p>
        </w:tc>
        <w:tc>
          <w:tcPr>
            <w:tcW w:w="1271" w:type="dxa"/>
            <w:noWrap/>
            <w:hideMark/>
          </w:tcPr>
          <w:p w14:paraId="63955677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65.399</w:t>
            </w:r>
          </w:p>
        </w:tc>
        <w:tc>
          <w:tcPr>
            <w:tcW w:w="1418" w:type="dxa"/>
            <w:noWrap/>
            <w:hideMark/>
          </w:tcPr>
          <w:p w14:paraId="73231108" w14:textId="77777777" w:rsidR="00DD0E42" w:rsidRPr="004A2D1F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A2D1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275" w:type="dxa"/>
            <w:noWrap/>
            <w:hideMark/>
          </w:tcPr>
          <w:p w14:paraId="23515F23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-0.722</w:t>
            </w:r>
          </w:p>
        </w:tc>
        <w:tc>
          <w:tcPr>
            <w:tcW w:w="1276" w:type="dxa"/>
            <w:noWrap/>
            <w:hideMark/>
          </w:tcPr>
          <w:p w14:paraId="03BB85AE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0.203</w:t>
            </w:r>
          </w:p>
        </w:tc>
        <w:tc>
          <w:tcPr>
            <w:tcW w:w="1418" w:type="dxa"/>
            <w:noWrap/>
            <w:hideMark/>
          </w:tcPr>
          <w:p w14:paraId="4C040E05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-1.128</w:t>
            </w:r>
          </w:p>
        </w:tc>
        <w:tc>
          <w:tcPr>
            <w:tcW w:w="992" w:type="dxa"/>
            <w:noWrap/>
            <w:hideMark/>
          </w:tcPr>
          <w:p w14:paraId="529ABD4B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-0.315</w:t>
            </w:r>
          </w:p>
        </w:tc>
      </w:tr>
      <w:tr w:rsidR="00DD0E42" w:rsidRPr="00DD0E42" w14:paraId="555C33FA" w14:textId="77777777" w:rsidTr="00DD0E42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hideMark/>
          </w:tcPr>
          <w:p w14:paraId="215EC7E2" w14:textId="77777777" w:rsidR="00DD0E42" w:rsidRDefault="00DD0E42" w:rsidP="00DD0E42">
            <w:pP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Cybersickness</w:t>
            </w:r>
          </w:p>
          <w:p w14:paraId="4C26EEC9" w14:textId="77777777" w:rsidR="00DD0E42" w:rsidRPr="00DD0E42" w:rsidRDefault="00DD0E42" w:rsidP="00DC7F42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OB</w:t>
            </w:r>
          </w:p>
        </w:tc>
        <w:tc>
          <w:tcPr>
            <w:tcW w:w="1569" w:type="dxa"/>
            <w:hideMark/>
          </w:tcPr>
          <w:p w14:paraId="0CA36C04" w14:textId="77777777" w:rsidR="00DD0E42" w:rsidRPr="00DD0E42" w:rsidRDefault="00DD0E42" w:rsidP="00DD0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Equal variances assumed</w:t>
            </w:r>
          </w:p>
        </w:tc>
        <w:tc>
          <w:tcPr>
            <w:tcW w:w="767" w:type="dxa"/>
            <w:noWrap/>
            <w:hideMark/>
          </w:tcPr>
          <w:p w14:paraId="74738481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0.457</w:t>
            </w:r>
          </w:p>
        </w:tc>
        <w:tc>
          <w:tcPr>
            <w:tcW w:w="997" w:type="dxa"/>
            <w:noWrap/>
            <w:hideMark/>
          </w:tcPr>
          <w:p w14:paraId="0EAF4BC4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0.501</w:t>
            </w:r>
          </w:p>
        </w:tc>
        <w:tc>
          <w:tcPr>
            <w:tcW w:w="850" w:type="dxa"/>
            <w:gridSpan w:val="2"/>
            <w:noWrap/>
            <w:hideMark/>
          </w:tcPr>
          <w:p w14:paraId="75FA5E44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-1.896</w:t>
            </w:r>
          </w:p>
        </w:tc>
        <w:tc>
          <w:tcPr>
            <w:tcW w:w="1271" w:type="dxa"/>
            <w:noWrap/>
            <w:hideMark/>
          </w:tcPr>
          <w:p w14:paraId="20FF3C29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92</w:t>
            </w:r>
          </w:p>
        </w:tc>
        <w:tc>
          <w:tcPr>
            <w:tcW w:w="1418" w:type="dxa"/>
            <w:noWrap/>
            <w:hideMark/>
          </w:tcPr>
          <w:p w14:paraId="7AB3A245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0.061</w:t>
            </w:r>
          </w:p>
        </w:tc>
        <w:tc>
          <w:tcPr>
            <w:tcW w:w="1275" w:type="dxa"/>
            <w:noWrap/>
            <w:hideMark/>
          </w:tcPr>
          <w:p w14:paraId="586525CE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-0.516</w:t>
            </w:r>
          </w:p>
        </w:tc>
        <w:tc>
          <w:tcPr>
            <w:tcW w:w="1276" w:type="dxa"/>
            <w:noWrap/>
            <w:hideMark/>
          </w:tcPr>
          <w:p w14:paraId="3B6829AD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0.272</w:t>
            </w:r>
          </w:p>
        </w:tc>
        <w:tc>
          <w:tcPr>
            <w:tcW w:w="1418" w:type="dxa"/>
            <w:noWrap/>
            <w:hideMark/>
          </w:tcPr>
          <w:p w14:paraId="2613A385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-1.057</w:t>
            </w:r>
          </w:p>
        </w:tc>
        <w:tc>
          <w:tcPr>
            <w:tcW w:w="992" w:type="dxa"/>
            <w:noWrap/>
            <w:hideMark/>
          </w:tcPr>
          <w:p w14:paraId="5A74FEB4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0.024</w:t>
            </w:r>
          </w:p>
        </w:tc>
      </w:tr>
      <w:tr w:rsidR="00DD0E42" w:rsidRPr="00DD0E42" w14:paraId="4498E492" w14:textId="77777777" w:rsidTr="00DD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hideMark/>
          </w:tcPr>
          <w:p w14:paraId="4D42EFF0" w14:textId="77777777" w:rsidR="00DD0E42" w:rsidRPr="00DD0E42" w:rsidRDefault="00DD0E42" w:rsidP="00DD0E42">
            <w:pP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9" w:type="dxa"/>
            <w:hideMark/>
          </w:tcPr>
          <w:p w14:paraId="1BFB962B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Equal variances not assumed</w:t>
            </w:r>
          </w:p>
        </w:tc>
        <w:tc>
          <w:tcPr>
            <w:tcW w:w="767" w:type="dxa"/>
            <w:hideMark/>
          </w:tcPr>
          <w:p w14:paraId="1DBCAA24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7" w:type="dxa"/>
            <w:hideMark/>
          </w:tcPr>
          <w:p w14:paraId="69D7FB98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14:paraId="1DDBF23A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-1.896</w:t>
            </w:r>
          </w:p>
        </w:tc>
        <w:tc>
          <w:tcPr>
            <w:tcW w:w="1271" w:type="dxa"/>
            <w:noWrap/>
            <w:hideMark/>
          </w:tcPr>
          <w:p w14:paraId="19E86627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91.766</w:t>
            </w:r>
          </w:p>
        </w:tc>
        <w:tc>
          <w:tcPr>
            <w:tcW w:w="1418" w:type="dxa"/>
            <w:noWrap/>
            <w:hideMark/>
          </w:tcPr>
          <w:p w14:paraId="03A399CC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0.061</w:t>
            </w:r>
          </w:p>
        </w:tc>
        <w:tc>
          <w:tcPr>
            <w:tcW w:w="1275" w:type="dxa"/>
            <w:noWrap/>
            <w:hideMark/>
          </w:tcPr>
          <w:p w14:paraId="364FE05B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-0.516</w:t>
            </w:r>
          </w:p>
        </w:tc>
        <w:tc>
          <w:tcPr>
            <w:tcW w:w="1276" w:type="dxa"/>
            <w:noWrap/>
            <w:hideMark/>
          </w:tcPr>
          <w:p w14:paraId="315ED435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0.272</w:t>
            </w:r>
          </w:p>
        </w:tc>
        <w:tc>
          <w:tcPr>
            <w:tcW w:w="1418" w:type="dxa"/>
            <w:noWrap/>
            <w:hideMark/>
          </w:tcPr>
          <w:p w14:paraId="1DFFC43B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-1.057</w:t>
            </w:r>
          </w:p>
        </w:tc>
        <w:tc>
          <w:tcPr>
            <w:tcW w:w="992" w:type="dxa"/>
            <w:noWrap/>
            <w:hideMark/>
          </w:tcPr>
          <w:p w14:paraId="7817D024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0.025</w:t>
            </w:r>
          </w:p>
        </w:tc>
      </w:tr>
      <w:tr w:rsidR="00DD0E42" w:rsidRPr="00DD0E42" w14:paraId="28FE5CC1" w14:textId="77777777" w:rsidTr="00DD0E4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hideMark/>
          </w:tcPr>
          <w:p w14:paraId="388599AB" w14:textId="77777777" w:rsidR="00DD0E42" w:rsidRDefault="00DD0E42" w:rsidP="00DD0E42">
            <w:pP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Cybersickness</w:t>
            </w:r>
          </w:p>
          <w:p w14:paraId="78650CC9" w14:textId="77777777" w:rsidR="00DD0E42" w:rsidRPr="00DD0E42" w:rsidRDefault="00DD0E42" w:rsidP="00DC7F42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WF</w:t>
            </w:r>
          </w:p>
        </w:tc>
        <w:tc>
          <w:tcPr>
            <w:tcW w:w="1569" w:type="dxa"/>
            <w:hideMark/>
          </w:tcPr>
          <w:p w14:paraId="57A868CA" w14:textId="77777777" w:rsidR="00DD0E42" w:rsidRPr="00DD0E42" w:rsidRDefault="00DD0E42" w:rsidP="00DD0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Equal variances assumed</w:t>
            </w:r>
          </w:p>
        </w:tc>
        <w:tc>
          <w:tcPr>
            <w:tcW w:w="767" w:type="dxa"/>
            <w:noWrap/>
            <w:hideMark/>
          </w:tcPr>
          <w:p w14:paraId="72C8EB44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51.726</w:t>
            </w:r>
          </w:p>
        </w:tc>
        <w:tc>
          <w:tcPr>
            <w:tcW w:w="997" w:type="dxa"/>
            <w:noWrap/>
            <w:hideMark/>
          </w:tcPr>
          <w:p w14:paraId="20F68066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50" w:type="dxa"/>
            <w:gridSpan w:val="2"/>
            <w:noWrap/>
            <w:hideMark/>
          </w:tcPr>
          <w:p w14:paraId="2BA883BA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-8.252</w:t>
            </w:r>
          </w:p>
        </w:tc>
        <w:tc>
          <w:tcPr>
            <w:tcW w:w="1271" w:type="dxa"/>
            <w:noWrap/>
            <w:hideMark/>
          </w:tcPr>
          <w:p w14:paraId="7AD232A9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1418" w:type="dxa"/>
            <w:noWrap/>
            <w:hideMark/>
          </w:tcPr>
          <w:p w14:paraId="6CEE7128" w14:textId="77777777" w:rsidR="00DD0E42" w:rsidRPr="00396C8B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96C8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1275" w:type="dxa"/>
            <w:noWrap/>
            <w:hideMark/>
          </w:tcPr>
          <w:p w14:paraId="1277FDCD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-1.959</w:t>
            </w:r>
          </w:p>
        </w:tc>
        <w:tc>
          <w:tcPr>
            <w:tcW w:w="1276" w:type="dxa"/>
            <w:noWrap/>
            <w:hideMark/>
          </w:tcPr>
          <w:p w14:paraId="2050551A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0.237</w:t>
            </w:r>
          </w:p>
        </w:tc>
        <w:tc>
          <w:tcPr>
            <w:tcW w:w="1418" w:type="dxa"/>
            <w:noWrap/>
            <w:hideMark/>
          </w:tcPr>
          <w:p w14:paraId="44DD7FB1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-2.430</w:t>
            </w:r>
          </w:p>
        </w:tc>
        <w:tc>
          <w:tcPr>
            <w:tcW w:w="992" w:type="dxa"/>
            <w:noWrap/>
            <w:hideMark/>
          </w:tcPr>
          <w:p w14:paraId="00787A74" w14:textId="77777777" w:rsidR="00DD0E42" w:rsidRPr="00DD0E42" w:rsidRDefault="00DD0E42" w:rsidP="00DD0E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-1.488</w:t>
            </w:r>
          </w:p>
        </w:tc>
      </w:tr>
      <w:tr w:rsidR="00DD0E42" w:rsidRPr="00DD0E42" w14:paraId="6F46CC59" w14:textId="77777777" w:rsidTr="00DD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hideMark/>
          </w:tcPr>
          <w:p w14:paraId="41391CD3" w14:textId="77777777" w:rsidR="00DD0E42" w:rsidRPr="00DD0E42" w:rsidRDefault="00DD0E42" w:rsidP="00DD0E42">
            <w:pP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9" w:type="dxa"/>
            <w:hideMark/>
          </w:tcPr>
          <w:p w14:paraId="47139F49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Equal variances not assumed</w:t>
            </w:r>
          </w:p>
        </w:tc>
        <w:tc>
          <w:tcPr>
            <w:tcW w:w="767" w:type="dxa"/>
            <w:hideMark/>
          </w:tcPr>
          <w:p w14:paraId="56D28065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64948A77" w14:textId="77777777" w:rsidR="00DD0E42" w:rsidRPr="00DD0E42" w:rsidRDefault="00DD0E42" w:rsidP="00DD0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13" w:type="dxa"/>
            <w:noWrap/>
            <w:hideMark/>
          </w:tcPr>
          <w:p w14:paraId="3190E706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-8.092</w:t>
            </w:r>
          </w:p>
        </w:tc>
        <w:tc>
          <w:tcPr>
            <w:tcW w:w="1271" w:type="dxa"/>
            <w:noWrap/>
            <w:hideMark/>
          </w:tcPr>
          <w:p w14:paraId="1EFBAB52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65.172</w:t>
            </w:r>
          </w:p>
        </w:tc>
        <w:tc>
          <w:tcPr>
            <w:tcW w:w="1418" w:type="dxa"/>
            <w:noWrap/>
            <w:hideMark/>
          </w:tcPr>
          <w:p w14:paraId="37E82FF9" w14:textId="77777777" w:rsidR="00DD0E42" w:rsidRPr="00396C8B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96C8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1275" w:type="dxa"/>
            <w:noWrap/>
            <w:hideMark/>
          </w:tcPr>
          <w:p w14:paraId="61852C5C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-1.959</w:t>
            </w:r>
          </w:p>
        </w:tc>
        <w:tc>
          <w:tcPr>
            <w:tcW w:w="1276" w:type="dxa"/>
            <w:noWrap/>
            <w:hideMark/>
          </w:tcPr>
          <w:p w14:paraId="4D03BB82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0.242</w:t>
            </w:r>
          </w:p>
        </w:tc>
        <w:tc>
          <w:tcPr>
            <w:tcW w:w="1418" w:type="dxa"/>
            <w:noWrap/>
            <w:hideMark/>
          </w:tcPr>
          <w:p w14:paraId="233D4E42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-2.443</w:t>
            </w:r>
          </w:p>
        </w:tc>
        <w:tc>
          <w:tcPr>
            <w:tcW w:w="992" w:type="dxa"/>
            <w:noWrap/>
            <w:hideMark/>
          </w:tcPr>
          <w:p w14:paraId="01F00043" w14:textId="77777777" w:rsidR="00DD0E42" w:rsidRPr="00DD0E42" w:rsidRDefault="00DD0E42" w:rsidP="00DD0E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D0E42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-1.476</w:t>
            </w:r>
          </w:p>
        </w:tc>
      </w:tr>
    </w:tbl>
    <w:p w14:paraId="0A1A7384" w14:textId="77777777" w:rsidR="00DD0E42" w:rsidRDefault="00DD0E42">
      <w:pPr>
        <w:rPr>
          <w:rFonts w:ascii="Arial" w:eastAsia="Arial" w:hAnsi="Arial" w:cs="Arial"/>
          <w:b/>
          <w:bCs/>
          <w:color w:val="000000" w:themeColor="text1"/>
          <w:kern w:val="0"/>
          <w:sz w:val="20"/>
          <w:szCs w:val="20"/>
          <w:lang w:val="en-US"/>
          <w14:ligatures w14:val="none"/>
        </w:rPr>
      </w:pPr>
    </w:p>
    <w:p w14:paraId="33CE38D7" w14:textId="77777777" w:rsidR="00DD0E42" w:rsidRPr="00DD0E42" w:rsidRDefault="00DD0E42">
      <w:pPr>
        <w:rPr>
          <w:rFonts w:ascii="Arial" w:eastAsia="Arial" w:hAnsi="Arial" w:cs="Arial"/>
          <w:color w:val="000000" w:themeColor="text1"/>
          <w:kern w:val="0"/>
          <w:sz w:val="16"/>
          <w:szCs w:val="16"/>
          <w:lang w:val="en-US"/>
          <w14:ligatures w14:val="none"/>
        </w:rPr>
      </w:pPr>
      <w:r w:rsidRPr="00DD0E42">
        <w:rPr>
          <w:rFonts w:ascii="Arial" w:eastAsia="Arial" w:hAnsi="Arial" w:cs="Arial"/>
          <w:color w:val="000000" w:themeColor="text1"/>
          <w:kern w:val="0"/>
          <w:sz w:val="16"/>
          <w:szCs w:val="16"/>
          <w:lang w:val="en-US"/>
          <w14:ligatures w14:val="none"/>
        </w:rPr>
        <w:t xml:space="preserve">NB. CL &amp; WN were not </w:t>
      </w:r>
      <w:r>
        <w:rPr>
          <w:rFonts w:ascii="Arial" w:eastAsia="Arial" w:hAnsi="Arial" w:cs="Arial"/>
          <w:color w:val="000000" w:themeColor="text1"/>
          <w:kern w:val="0"/>
          <w:sz w:val="16"/>
          <w:szCs w:val="16"/>
          <w:lang w:val="en-US"/>
          <w14:ligatures w14:val="none"/>
        </w:rPr>
        <w:t xml:space="preserve">directly </w:t>
      </w:r>
      <w:r w:rsidRPr="00DD0E42">
        <w:rPr>
          <w:rFonts w:ascii="Arial" w:eastAsia="Arial" w:hAnsi="Arial" w:cs="Arial"/>
          <w:color w:val="000000" w:themeColor="text1"/>
          <w:kern w:val="0"/>
          <w:sz w:val="16"/>
          <w:szCs w:val="16"/>
          <w:lang w:val="en-US"/>
          <w14:ligatures w14:val="none"/>
        </w:rPr>
        <w:t>compared as technically different applications.</w:t>
      </w:r>
    </w:p>
    <w:sectPr w:rsidR="00DD0E42" w:rsidRPr="00DD0E42" w:rsidSect="001E71E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E9"/>
    <w:rsid w:val="00074CEF"/>
    <w:rsid w:val="001E71E9"/>
    <w:rsid w:val="0024793B"/>
    <w:rsid w:val="00396C8B"/>
    <w:rsid w:val="004A2D1F"/>
    <w:rsid w:val="004F2934"/>
    <w:rsid w:val="006014FC"/>
    <w:rsid w:val="00BA71B5"/>
    <w:rsid w:val="00DC7F42"/>
    <w:rsid w:val="00DD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219F6"/>
  <w15:chartTrackingRefBased/>
  <w15:docId w15:val="{BB96F935-6D01-FB44-A353-F47109C9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ernies">
    <w:name w:val="Bernies"/>
    <w:basedOn w:val="TableProfessional"/>
    <w:uiPriority w:val="99"/>
    <w:rsid w:val="004F2934"/>
    <w:rPr>
      <w:rFonts w:eastAsia="Times New Roman" w:cstheme="majorBidi"/>
      <w:kern w:val="0"/>
      <w:sz w:val="20"/>
      <w:szCs w:val="20"/>
      <w:lang w:val="en-US" w:eastAsia="zh-CN"/>
      <w14:ligatures w14:val="none"/>
    </w:rPr>
    <w:tblPr/>
    <w:tcPr>
      <w:shd w:val="clear" w:color="auto" w:fill="auto"/>
    </w:tcPr>
    <w:tblStylePr w:type="firstRow">
      <w:rPr>
        <w:rFonts w:asciiTheme="minorHAnsi" w:hAnsiTheme="minorHAnsi"/>
        <w:b/>
        <w:bCs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4472C4" w:themeFill="accent1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F29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lainTable2">
    <w:name w:val="Plain Table 2"/>
    <w:basedOn w:val="TableNormal"/>
    <w:uiPriority w:val="42"/>
    <w:rsid w:val="001E71E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1E7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3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64F807672684CA2170B0E78A3A6B0" ma:contentTypeVersion="13" ma:contentTypeDescription="Create a new document." ma:contentTypeScope="" ma:versionID="527d07ad7b7947e366cf247e59a99f57">
  <xsd:schema xmlns:xsd="http://www.w3.org/2001/XMLSchema" xmlns:xs="http://www.w3.org/2001/XMLSchema" xmlns:p="http://schemas.microsoft.com/office/2006/metadata/properties" xmlns:ns2="deaee263-2039-4369-b21d-ce7af764b5e4" xmlns:ns3="d0bfecc9-b2a9-4251-a664-d25747a87db7" targetNamespace="http://schemas.microsoft.com/office/2006/metadata/properties" ma:root="true" ma:fieldsID="ef4a7cf2e1a08369aef425741da0492e" ns2:_="" ns3:_="">
    <xsd:import namespace="deaee263-2039-4369-b21d-ce7af764b5e4"/>
    <xsd:import namespace="d0bfecc9-b2a9-4251-a664-d25747a87d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ee263-2039-4369-b21d-ce7af764b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a1f1625-ae5f-4790-9429-a47075c1c3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fecc9-b2a9-4251-a664-d25747a87d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8db1bd-61b4-4d90-88ed-a4f2e033a2d0}" ma:internalName="TaxCatchAll" ma:showField="CatchAllData" ma:web="d0bfecc9-b2a9-4251-a664-d25747a87d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B6D9E-77BD-4235-A9A2-D60329086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B9B29-D364-4CC0-8C6B-57EB9F3CE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ee263-2039-4369-b21d-ce7af764b5e4"/>
    <ds:schemaRef ds:uri="d0bfecc9-b2a9-4251-a664-d25747a87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Garrett, Bernie</dc:creator>
  <cp:keywords/>
  <dc:description/>
  <cp:lastModifiedBy>Garrett, Bernie</cp:lastModifiedBy>
  <cp:revision>6</cp:revision>
  <dcterms:created xsi:type="dcterms:W3CDTF">2023-10-20T22:54:00Z</dcterms:created>
  <dcterms:modified xsi:type="dcterms:W3CDTF">2023-10-21T14:30:00Z</dcterms:modified>
</cp:coreProperties>
</file>