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8"/>
        <w:gridCol w:w="4147"/>
        <w:gridCol w:w="1757"/>
      </w:tblGrid>
      <w:tr w:rsidR="00C80F63" w:rsidRPr="00DD6AB6" w14:paraId="16627AF2" w14:textId="77777777" w:rsidTr="00A9564F">
        <w:trPr>
          <w:trHeight w:val="707"/>
        </w:trPr>
        <w:tc>
          <w:tcPr>
            <w:tcW w:w="9026" w:type="dxa"/>
            <w:gridSpan w:val="3"/>
            <w:tcBorders>
              <w:bottom w:val="single" w:sz="4" w:space="0" w:color="auto"/>
            </w:tcBorders>
          </w:tcPr>
          <w:p w14:paraId="160DC419" w14:textId="70C48C6B" w:rsidR="005360CF" w:rsidRPr="00DD6AB6" w:rsidRDefault="00C80F6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bookmarkStart w:id="0" w:name="_GoBack"/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Supplementary material </w:t>
            </w:r>
            <w:r w:rsidR="00013371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Pr="00DD6AB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360CF" w:rsidRPr="005360CF">
              <w:rPr>
                <w:rFonts w:ascii="Times New Roman" w:hAnsi="Times New Roman" w:cs="Times New Roman"/>
                <w:lang w:val="en-GB"/>
              </w:rPr>
              <w:t xml:space="preserve">Educational videos about the mHealth intervention, as well as physical activity and exercise developed </w:t>
            </w:r>
            <w:r w:rsidR="00E03D0B">
              <w:rPr>
                <w:rFonts w:ascii="Times New Roman" w:hAnsi="Times New Roman" w:cs="Times New Roman"/>
                <w:lang w:val="en-GB"/>
              </w:rPr>
              <w:t>in study</w:t>
            </w:r>
            <w:r w:rsidR="005360CF" w:rsidRPr="005360CF">
              <w:rPr>
                <w:rFonts w:ascii="Times New Roman" w:hAnsi="Times New Roman" w:cs="Times New Roman"/>
                <w:lang w:val="en-GB"/>
              </w:rPr>
              <w:t xml:space="preserve"> Phase 2.</w:t>
            </w:r>
          </w:p>
        </w:tc>
      </w:tr>
      <w:tr w:rsidR="00BA2F0B" w:rsidRPr="00DD6AB6" w14:paraId="269DB4E9" w14:textId="77777777" w:rsidTr="00A9564F">
        <w:trPr>
          <w:trHeight w:val="499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084B" w14:textId="039AACBF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Domain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F9C4" w14:textId="5DC2A8BB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Title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1A9D9" w14:textId="288B2042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Duration</w:t>
            </w:r>
          </w:p>
        </w:tc>
      </w:tr>
      <w:tr w:rsidR="004827F2" w:rsidRPr="00D40CA1" w14:paraId="6474ACD3" w14:textId="77777777" w:rsidTr="00A9564F">
        <w:trPr>
          <w:trHeight w:val="439"/>
        </w:trPr>
        <w:tc>
          <w:tcPr>
            <w:tcW w:w="9026" w:type="dxa"/>
            <w:gridSpan w:val="3"/>
            <w:tcBorders>
              <w:top w:val="single" w:sz="4" w:space="0" w:color="auto"/>
            </w:tcBorders>
            <w:vAlign w:val="center"/>
          </w:tcPr>
          <w:p w14:paraId="3FEC39DD" w14:textId="06602590" w:rsidR="004827F2" w:rsidRPr="00D40CA1" w:rsidRDefault="004827F2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mHealth intervention</w:t>
            </w:r>
            <w:r w:rsidR="0055571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</w:p>
        </w:tc>
      </w:tr>
      <w:tr w:rsidR="00BA2F0B" w:rsidRPr="00D40CA1" w14:paraId="38A8FCD3" w14:textId="77777777" w:rsidTr="00A9564F">
        <w:trPr>
          <w:trHeight w:val="439"/>
        </w:trPr>
        <w:tc>
          <w:tcPr>
            <w:tcW w:w="3260" w:type="dxa"/>
          </w:tcPr>
          <w:p w14:paraId="4ED9D256" w14:textId="3F9417F2" w:rsidR="00BA2F0B" w:rsidRPr="00D40CA1" w:rsidRDefault="009633BB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Rationale</w:t>
            </w:r>
          </w:p>
        </w:tc>
        <w:tc>
          <w:tcPr>
            <w:tcW w:w="4050" w:type="dxa"/>
          </w:tcPr>
          <w:p w14:paraId="1566F9BF" w14:textId="00F7428E" w:rsidR="00BA2F0B" w:rsidRPr="00D40CA1" w:rsidRDefault="00BD6457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Why are we researching mHealth for stroke or TIA?</w:t>
            </w:r>
          </w:p>
        </w:tc>
        <w:tc>
          <w:tcPr>
            <w:tcW w:w="1716" w:type="dxa"/>
          </w:tcPr>
          <w:p w14:paraId="2A87D953" w14:textId="0326C3EA" w:rsidR="00BA2F0B" w:rsidRPr="00D40CA1" w:rsidRDefault="00901DF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43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BA2F0B" w:rsidRPr="00D40CA1" w14:paraId="4BA150CF" w14:textId="77777777" w:rsidTr="00A9564F">
        <w:trPr>
          <w:trHeight w:val="439"/>
        </w:trPr>
        <w:tc>
          <w:tcPr>
            <w:tcW w:w="3260" w:type="dxa"/>
          </w:tcPr>
          <w:p w14:paraId="23382439" w14:textId="7CE435E6" w:rsidR="00BA2F0B" w:rsidRPr="00D40CA1" w:rsidRDefault="00504DAF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Content</w:t>
            </w:r>
          </w:p>
        </w:tc>
        <w:tc>
          <w:tcPr>
            <w:tcW w:w="4050" w:type="dxa"/>
          </w:tcPr>
          <w:p w14:paraId="3BD275ED" w14:textId="1C4D778F" w:rsidR="00BA2F0B" w:rsidRPr="00D40CA1" w:rsidRDefault="00504DAF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Content</w:t>
            </w:r>
            <w:r w:rsidR="009A5DC5" w:rsidRPr="00D40CA1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of the mHealth intervention</w:t>
            </w:r>
          </w:p>
        </w:tc>
        <w:tc>
          <w:tcPr>
            <w:tcW w:w="1716" w:type="dxa"/>
          </w:tcPr>
          <w:p w14:paraId="1402D490" w14:textId="7E676E47" w:rsidR="00BA2F0B" w:rsidRPr="00D40CA1" w:rsidRDefault="00901DF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81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2F3E2A" w:rsidRPr="00DD6AB6" w14:paraId="5A990612" w14:textId="77777777" w:rsidTr="00A9564F">
        <w:trPr>
          <w:trHeight w:val="439"/>
        </w:trPr>
        <w:tc>
          <w:tcPr>
            <w:tcW w:w="3260" w:type="dxa"/>
          </w:tcPr>
          <w:p w14:paraId="0AC17E0E" w14:textId="5C664FDF" w:rsidR="002F3E2A" w:rsidRPr="00D40CA1" w:rsidRDefault="006E1266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Technology use</w:t>
            </w:r>
          </w:p>
        </w:tc>
        <w:tc>
          <w:tcPr>
            <w:tcW w:w="4050" w:type="dxa"/>
          </w:tcPr>
          <w:p w14:paraId="3C0D8A3F" w14:textId="6F83BFC7" w:rsidR="002F3E2A" w:rsidRPr="00D40CA1" w:rsidRDefault="00923A32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How is the mobile application used to support physical activity and exercise?</w:t>
            </w:r>
          </w:p>
        </w:tc>
        <w:tc>
          <w:tcPr>
            <w:tcW w:w="1716" w:type="dxa"/>
          </w:tcPr>
          <w:p w14:paraId="6E7D5E56" w14:textId="1D5016D1" w:rsidR="002F3E2A" w:rsidRPr="00D40CA1" w:rsidRDefault="00C5408D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41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4827F2" w:rsidRPr="00DD6AB6" w14:paraId="6312231E" w14:textId="77777777" w:rsidTr="00A9564F">
        <w:trPr>
          <w:trHeight w:val="439"/>
        </w:trPr>
        <w:tc>
          <w:tcPr>
            <w:tcW w:w="9026" w:type="dxa"/>
            <w:gridSpan w:val="3"/>
            <w:tcBorders>
              <w:top w:val="single" w:sz="4" w:space="0" w:color="auto"/>
            </w:tcBorders>
            <w:vAlign w:val="center"/>
          </w:tcPr>
          <w:p w14:paraId="20511EAA" w14:textId="6C41CB94" w:rsidR="004827F2" w:rsidRPr="00DD6AB6" w:rsidRDefault="004827F2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Physical activity</w:t>
            </w:r>
            <w:r w:rsidR="00035E98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and exercise</w:t>
            </w:r>
          </w:p>
        </w:tc>
      </w:tr>
      <w:tr w:rsidR="00FC0EC9" w:rsidRPr="00DD6AB6" w14:paraId="3ECA3938" w14:textId="77777777" w:rsidTr="00A9564F">
        <w:trPr>
          <w:trHeight w:val="439"/>
        </w:trPr>
        <w:tc>
          <w:tcPr>
            <w:tcW w:w="3260" w:type="dxa"/>
          </w:tcPr>
          <w:p w14:paraId="78E88FC9" w14:textId="4F9349F4" w:rsidR="00FC0EC9" w:rsidRPr="00DD6AB6" w:rsidRDefault="00856DA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Physical activity and exercise</w:t>
            </w:r>
          </w:p>
        </w:tc>
        <w:tc>
          <w:tcPr>
            <w:tcW w:w="4050" w:type="dxa"/>
          </w:tcPr>
          <w:p w14:paraId="0CE11479" w14:textId="23AA44BB" w:rsidR="00FC0EC9" w:rsidRPr="00DD6AB6" w:rsidRDefault="005B4953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Physical activity and exercise - what do we mean?</w:t>
            </w:r>
          </w:p>
        </w:tc>
        <w:tc>
          <w:tcPr>
            <w:tcW w:w="1716" w:type="dxa"/>
          </w:tcPr>
          <w:p w14:paraId="31DB2293" w14:textId="35E73652" w:rsidR="00FC0EC9" w:rsidRPr="00DD6AB6" w:rsidRDefault="005F1544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48 sec</w:t>
            </w:r>
          </w:p>
        </w:tc>
      </w:tr>
      <w:tr w:rsidR="00A9564F" w:rsidRPr="00DD6AB6" w14:paraId="0B27EE92" w14:textId="77777777" w:rsidTr="00A9564F">
        <w:trPr>
          <w:trHeight w:val="439"/>
        </w:trPr>
        <w:tc>
          <w:tcPr>
            <w:tcW w:w="3260" w:type="dxa"/>
          </w:tcPr>
          <w:p w14:paraId="650DE75A" w14:textId="4F4EEEE0" w:rsidR="00A9564F" w:rsidRPr="00DD6AB6" w:rsidRDefault="00A9564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Exercise principles</w:t>
            </w:r>
          </w:p>
        </w:tc>
        <w:tc>
          <w:tcPr>
            <w:tcW w:w="4050" w:type="dxa"/>
          </w:tcPr>
          <w:p w14:paraId="617146ED" w14:textId="71EDA18F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Important exercise principles: specificity and progressive overload</w:t>
            </w:r>
          </w:p>
        </w:tc>
        <w:tc>
          <w:tcPr>
            <w:tcW w:w="1716" w:type="dxa"/>
          </w:tcPr>
          <w:p w14:paraId="51BAED21" w14:textId="7D5D373D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109 sec</w:t>
            </w:r>
          </w:p>
        </w:tc>
      </w:tr>
      <w:tr w:rsidR="00A9564F" w:rsidRPr="00DD6AB6" w14:paraId="7E0F98B0" w14:textId="77777777" w:rsidTr="00A9564F">
        <w:trPr>
          <w:trHeight w:val="439"/>
        </w:trPr>
        <w:tc>
          <w:tcPr>
            <w:tcW w:w="3260" w:type="dxa"/>
          </w:tcPr>
          <w:p w14:paraId="0B24C9C0" w14:textId="682EF667" w:rsidR="00A9564F" w:rsidRPr="00DD6AB6" w:rsidRDefault="00A9564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Training modalities</w:t>
            </w:r>
          </w:p>
        </w:tc>
        <w:tc>
          <w:tcPr>
            <w:tcW w:w="4050" w:type="dxa"/>
          </w:tcPr>
          <w:p w14:paraId="1D5C772F" w14:textId="22716971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Aerobic training</w:t>
            </w:r>
          </w:p>
        </w:tc>
        <w:tc>
          <w:tcPr>
            <w:tcW w:w="1716" w:type="dxa"/>
          </w:tcPr>
          <w:p w14:paraId="7F5514E5" w14:textId="7248AF42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76 sec</w:t>
            </w:r>
          </w:p>
        </w:tc>
      </w:tr>
      <w:tr w:rsidR="00A9564F" w:rsidRPr="00DD6AB6" w14:paraId="09FE555F" w14:textId="77777777" w:rsidTr="00A9564F">
        <w:trPr>
          <w:trHeight w:val="439"/>
        </w:trPr>
        <w:tc>
          <w:tcPr>
            <w:tcW w:w="3260" w:type="dxa"/>
          </w:tcPr>
          <w:p w14:paraId="3C80A77C" w14:textId="488BCC9A" w:rsidR="00A9564F" w:rsidRPr="00DD6AB6" w:rsidRDefault="00A9564F" w:rsidP="006C0D75">
            <w:p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50" w:type="dxa"/>
          </w:tcPr>
          <w:p w14:paraId="2EA616F7" w14:textId="2CAFCF04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Strength training</w:t>
            </w:r>
          </w:p>
        </w:tc>
        <w:tc>
          <w:tcPr>
            <w:tcW w:w="1716" w:type="dxa"/>
          </w:tcPr>
          <w:p w14:paraId="34CBD02E" w14:textId="3C1C1147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80 sec</w:t>
            </w:r>
          </w:p>
        </w:tc>
      </w:tr>
      <w:tr w:rsidR="006C0D75" w:rsidRPr="00DD6AB6" w14:paraId="172E6700" w14:textId="77777777" w:rsidTr="00A9564F">
        <w:trPr>
          <w:trHeight w:val="439"/>
        </w:trPr>
        <w:tc>
          <w:tcPr>
            <w:tcW w:w="3260" w:type="dxa"/>
          </w:tcPr>
          <w:p w14:paraId="13A9D4A4" w14:textId="4CF514B2" w:rsidR="006C0D75" w:rsidRPr="006C0D75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6C0D75">
              <w:rPr>
                <w:rFonts w:ascii="Times New Roman" w:hAnsi="Times New Roman" w:cs="Times New Roman"/>
                <w:lang w:val="en-GB"/>
              </w:rPr>
              <w:t>Safety</w:t>
            </w:r>
          </w:p>
        </w:tc>
        <w:tc>
          <w:tcPr>
            <w:tcW w:w="4050" w:type="dxa"/>
          </w:tcPr>
          <w:p w14:paraId="754F5B76" w14:textId="67A90BB4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Safety aspects when training in a home environment</w:t>
            </w:r>
          </w:p>
        </w:tc>
        <w:tc>
          <w:tcPr>
            <w:tcW w:w="1716" w:type="dxa"/>
          </w:tcPr>
          <w:p w14:paraId="0074AD71" w14:textId="5B32D5AD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 sec</w:t>
            </w:r>
          </w:p>
        </w:tc>
      </w:tr>
      <w:tr w:rsidR="006C0D75" w:rsidRPr="00DD6AB6" w14:paraId="3368EA2E" w14:textId="77777777" w:rsidTr="00A9564F">
        <w:trPr>
          <w:trHeight w:val="439"/>
        </w:trPr>
        <w:tc>
          <w:tcPr>
            <w:tcW w:w="3260" w:type="dxa"/>
          </w:tcPr>
          <w:p w14:paraId="45D9B977" w14:textId="29F935C1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Recommendations</w:t>
            </w:r>
          </w:p>
        </w:tc>
        <w:tc>
          <w:tcPr>
            <w:tcW w:w="4050" w:type="dxa"/>
          </w:tcPr>
          <w:p w14:paraId="4CACE1E5" w14:textId="2F966252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Physical activity recommendations</w:t>
            </w:r>
          </w:p>
        </w:tc>
        <w:tc>
          <w:tcPr>
            <w:tcW w:w="1716" w:type="dxa"/>
          </w:tcPr>
          <w:p w14:paraId="1F62FBF7" w14:textId="0B04A824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54 sec</w:t>
            </w:r>
          </w:p>
        </w:tc>
      </w:tr>
      <w:tr w:rsidR="006C0D75" w:rsidRPr="00DD6AB6" w14:paraId="7F320896" w14:textId="77777777" w:rsidTr="00A9564F">
        <w:trPr>
          <w:trHeight w:val="439"/>
        </w:trPr>
        <w:tc>
          <w:tcPr>
            <w:tcW w:w="3260" w:type="dxa"/>
          </w:tcPr>
          <w:p w14:paraId="7FCA9093" w14:textId="1648328D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Health benefits</w:t>
            </w:r>
          </w:p>
        </w:tc>
        <w:tc>
          <w:tcPr>
            <w:tcW w:w="4050" w:type="dxa"/>
          </w:tcPr>
          <w:p w14:paraId="19194194" w14:textId="76F64A43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Health benefits of physical activity</w:t>
            </w:r>
          </w:p>
        </w:tc>
        <w:tc>
          <w:tcPr>
            <w:tcW w:w="1716" w:type="dxa"/>
          </w:tcPr>
          <w:p w14:paraId="78F58D13" w14:textId="447D4C4F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50 sec</w:t>
            </w:r>
          </w:p>
        </w:tc>
      </w:tr>
      <w:tr w:rsidR="006C0D75" w:rsidRPr="00DD6AB6" w14:paraId="1707E230" w14:textId="77777777" w:rsidTr="00A9564F">
        <w:trPr>
          <w:trHeight w:val="439"/>
        </w:trPr>
        <w:tc>
          <w:tcPr>
            <w:tcW w:w="3260" w:type="dxa"/>
          </w:tcPr>
          <w:p w14:paraId="1AD985C6" w14:textId="01D83F97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Secondary stroke prevention</w:t>
            </w:r>
          </w:p>
        </w:tc>
        <w:tc>
          <w:tcPr>
            <w:tcW w:w="4050" w:type="dxa"/>
          </w:tcPr>
          <w:p w14:paraId="25EDAB2A" w14:textId="6ED0FEA9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The role of physical activity for secondary stroke prevention</w:t>
            </w:r>
          </w:p>
        </w:tc>
        <w:tc>
          <w:tcPr>
            <w:tcW w:w="1716" w:type="dxa"/>
          </w:tcPr>
          <w:p w14:paraId="29CC2082" w14:textId="3DE6804E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81 sec</w:t>
            </w:r>
          </w:p>
        </w:tc>
      </w:tr>
      <w:tr w:rsidR="006C0D75" w:rsidRPr="00DD6AB6" w14:paraId="10494E2E" w14:textId="77777777" w:rsidTr="00A9564F">
        <w:trPr>
          <w:trHeight w:val="670"/>
        </w:trPr>
        <w:tc>
          <w:tcPr>
            <w:tcW w:w="3260" w:type="dxa"/>
            <w:tcBorders>
              <w:bottom w:val="single" w:sz="4" w:space="0" w:color="auto"/>
            </w:tcBorders>
          </w:tcPr>
          <w:p w14:paraId="5DB93797" w14:textId="2A1CA4CA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Blood pressure control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5967552" w14:textId="4A66BAE2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Impact of physical activity on blood pressure control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181F9FFC" w14:textId="0D309AF0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52 sec</w:t>
            </w:r>
          </w:p>
        </w:tc>
      </w:tr>
      <w:bookmarkEnd w:id="0"/>
    </w:tbl>
    <w:p w14:paraId="0B8FD5E0" w14:textId="77777777" w:rsidR="005F1544" w:rsidRPr="00DD6AB6" w:rsidRDefault="005F1544" w:rsidP="00200C10">
      <w:pPr>
        <w:rPr>
          <w:rFonts w:ascii="Times New Roman" w:hAnsi="Times New Roman" w:cs="Times New Roman"/>
          <w:lang w:val="en-GB"/>
        </w:rPr>
      </w:pPr>
    </w:p>
    <w:sectPr w:rsidR="005F1544" w:rsidRPr="00DD6AB6" w:rsidSect="00A77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105C"/>
    <w:multiLevelType w:val="hybridMultilevel"/>
    <w:tmpl w:val="D5EA05DE"/>
    <w:lvl w:ilvl="0" w:tplc="88583FC4">
      <w:start w:val="1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0363B"/>
    <w:multiLevelType w:val="hybridMultilevel"/>
    <w:tmpl w:val="62EECFE6"/>
    <w:lvl w:ilvl="0" w:tplc="9B245F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A0C5B"/>
    <w:multiLevelType w:val="hybridMultilevel"/>
    <w:tmpl w:val="B7E09178"/>
    <w:lvl w:ilvl="0" w:tplc="44F62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A7"/>
    <w:rsid w:val="00013371"/>
    <w:rsid w:val="00022032"/>
    <w:rsid w:val="00035E98"/>
    <w:rsid w:val="00045A20"/>
    <w:rsid w:val="00052E95"/>
    <w:rsid w:val="000645BC"/>
    <w:rsid w:val="000C205C"/>
    <w:rsid w:val="000C5955"/>
    <w:rsid w:val="000E4CD8"/>
    <w:rsid w:val="000F0A9A"/>
    <w:rsid w:val="000F22CA"/>
    <w:rsid w:val="000F3387"/>
    <w:rsid w:val="00100C44"/>
    <w:rsid w:val="00106901"/>
    <w:rsid w:val="0011227C"/>
    <w:rsid w:val="00114AA5"/>
    <w:rsid w:val="00115AB2"/>
    <w:rsid w:val="001219D5"/>
    <w:rsid w:val="00122C1C"/>
    <w:rsid w:val="0015207F"/>
    <w:rsid w:val="001649C4"/>
    <w:rsid w:val="00166C37"/>
    <w:rsid w:val="00186A52"/>
    <w:rsid w:val="00195D39"/>
    <w:rsid w:val="001B7201"/>
    <w:rsid w:val="001B7C32"/>
    <w:rsid w:val="001C38AC"/>
    <w:rsid w:val="001F02E0"/>
    <w:rsid w:val="00200A6A"/>
    <w:rsid w:val="00200C10"/>
    <w:rsid w:val="00205E59"/>
    <w:rsid w:val="00205EB7"/>
    <w:rsid w:val="002107AF"/>
    <w:rsid w:val="00232852"/>
    <w:rsid w:val="00233132"/>
    <w:rsid w:val="0024659A"/>
    <w:rsid w:val="0024740B"/>
    <w:rsid w:val="00254B2F"/>
    <w:rsid w:val="002772CC"/>
    <w:rsid w:val="0027759D"/>
    <w:rsid w:val="002D2CCE"/>
    <w:rsid w:val="002D7A88"/>
    <w:rsid w:val="002E264B"/>
    <w:rsid w:val="002E48E5"/>
    <w:rsid w:val="002F01ED"/>
    <w:rsid w:val="002F3E2A"/>
    <w:rsid w:val="00304748"/>
    <w:rsid w:val="00312468"/>
    <w:rsid w:val="00314490"/>
    <w:rsid w:val="003476D3"/>
    <w:rsid w:val="00362006"/>
    <w:rsid w:val="0036740D"/>
    <w:rsid w:val="0038379E"/>
    <w:rsid w:val="003C5021"/>
    <w:rsid w:val="003D0130"/>
    <w:rsid w:val="003D3A99"/>
    <w:rsid w:val="003F4495"/>
    <w:rsid w:val="004044E4"/>
    <w:rsid w:val="00420257"/>
    <w:rsid w:val="00440EAE"/>
    <w:rsid w:val="00461EAB"/>
    <w:rsid w:val="004671E7"/>
    <w:rsid w:val="004827F2"/>
    <w:rsid w:val="00497D2F"/>
    <w:rsid w:val="004A19B4"/>
    <w:rsid w:val="004A1F56"/>
    <w:rsid w:val="004A35E1"/>
    <w:rsid w:val="004B41A7"/>
    <w:rsid w:val="004B5544"/>
    <w:rsid w:val="004F66A5"/>
    <w:rsid w:val="005001F4"/>
    <w:rsid w:val="00504DAF"/>
    <w:rsid w:val="00515F12"/>
    <w:rsid w:val="005360CF"/>
    <w:rsid w:val="00543D52"/>
    <w:rsid w:val="0055571A"/>
    <w:rsid w:val="0056656E"/>
    <w:rsid w:val="005876FE"/>
    <w:rsid w:val="005B4953"/>
    <w:rsid w:val="005C261C"/>
    <w:rsid w:val="005D17E8"/>
    <w:rsid w:val="005E4C14"/>
    <w:rsid w:val="005E4CAB"/>
    <w:rsid w:val="005F1544"/>
    <w:rsid w:val="005F42FC"/>
    <w:rsid w:val="00611B78"/>
    <w:rsid w:val="00614AB2"/>
    <w:rsid w:val="0061753C"/>
    <w:rsid w:val="006202EB"/>
    <w:rsid w:val="00620DA4"/>
    <w:rsid w:val="006238D2"/>
    <w:rsid w:val="006704E6"/>
    <w:rsid w:val="0069588C"/>
    <w:rsid w:val="006C0D75"/>
    <w:rsid w:val="006D17F6"/>
    <w:rsid w:val="006D3874"/>
    <w:rsid w:val="006D6329"/>
    <w:rsid w:val="006E036F"/>
    <w:rsid w:val="006E1266"/>
    <w:rsid w:val="006E444C"/>
    <w:rsid w:val="006E6BC9"/>
    <w:rsid w:val="006F56C5"/>
    <w:rsid w:val="00705A3F"/>
    <w:rsid w:val="007060E4"/>
    <w:rsid w:val="00715A31"/>
    <w:rsid w:val="00716B27"/>
    <w:rsid w:val="00735608"/>
    <w:rsid w:val="00737EE6"/>
    <w:rsid w:val="00746F09"/>
    <w:rsid w:val="00797B2A"/>
    <w:rsid w:val="00797D77"/>
    <w:rsid w:val="007A3360"/>
    <w:rsid w:val="007B12BF"/>
    <w:rsid w:val="007C4516"/>
    <w:rsid w:val="007D3291"/>
    <w:rsid w:val="007D7B1E"/>
    <w:rsid w:val="00800FAF"/>
    <w:rsid w:val="00813ADA"/>
    <w:rsid w:val="008346A1"/>
    <w:rsid w:val="008366AE"/>
    <w:rsid w:val="008450F6"/>
    <w:rsid w:val="00847905"/>
    <w:rsid w:val="008548C8"/>
    <w:rsid w:val="00856DAF"/>
    <w:rsid w:val="00875A65"/>
    <w:rsid w:val="008A477F"/>
    <w:rsid w:val="008D654D"/>
    <w:rsid w:val="00901DF3"/>
    <w:rsid w:val="00915253"/>
    <w:rsid w:val="00923A32"/>
    <w:rsid w:val="0093463A"/>
    <w:rsid w:val="00957BEC"/>
    <w:rsid w:val="00962A5D"/>
    <w:rsid w:val="009633BB"/>
    <w:rsid w:val="00963D2B"/>
    <w:rsid w:val="0098180D"/>
    <w:rsid w:val="00990AA4"/>
    <w:rsid w:val="009951C1"/>
    <w:rsid w:val="009A5DC5"/>
    <w:rsid w:val="009B47E0"/>
    <w:rsid w:val="009B4C1E"/>
    <w:rsid w:val="009E3AC4"/>
    <w:rsid w:val="009F58FA"/>
    <w:rsid w:val="00A06A91"/>
    <w:rsid w:val="00A16ACA"/>
    <w:rsid w:val="00A2490C"/>
    <w:rsid w:val="00A37158"/>
    <w:rsid w:val="00A3758E"/>
    <w:rsid w:val="00A465F9"/>
    <w:rsid w:val="00A47797"/>
    <w:rsid w:val="00A77C7D"/>
    <w:rsid w:val="00A9564F"/>
    <w:rsid w:val="00A967BD"/>
    <w:rsid w:val="00A96E0E"/>
    <w:rsid w:val="00AF67B1"/>
    <w:rsid w:val="00B05C8E"/>
    <w:rsid w:val="00B150C5"/>
    <w:rsid w:val="00B23B34"/>
    <w:rsid w:val="00B403EF"/>
    <w:rsid w:val="00B54745"/>
    <w:rsid w:val="00B568DB"/>
    <w:rsid w:val="00B6356E"/>
    <w:rsid w:val="00B67FBF"/>
    <w:rsid w:val="00B83C68"/>
    <w:rsid w:val="00B84687"/>
    <w:rsid w:val="00B936C5"/>
    <w:rsid w:val="00BA2F0B"/>
    <w:rsid w:val="00BB18CD"/>
    <w:rsid w:val="00BB7094"/>
    <w:rsid w:val="00BC3F77"/>
    <w:rsid w:val="00BC5FAD"/>
    <w:rsid w:val="00BD6457"/>
    <w:rsid w:val="00BE232C"/>
    <w:rsid w:val="00BF11DB"/>
    <w:rsid w:val="00BF3A6F"/>
    <w:rsid w:val="00C12589"/>
    <w:rsid w:val="00C34A05"/>
    <w:rsid w:val="00C5408D"/>
    <w:rsid w:val="00C629F1"/>
    <w:rsid w:val="00C7316A"/>
    <w:rsid w:val="00C80F63"/>
    <w:rsid w:val="00C85909"/>
    <w:rsid w:val="00C9588A"/>
    <w:rsid w:val="00CC1A72"/>
    <w:rsid w:val="00CC5CB9"/>
    <w:rsid w:val="00CF3E1A"/>
    <w:rsid w:val="00D1744E"/>
    <w:rsid w:val="00D22033"/>
    <w:rsid w:val="00D34C93"/>
    <w:rsid w:val="00D40CA1"/>
    <w:rsid w:val="00D702F1"/>
    <w:rsid w:val="00D94E3B"/>
    <w:rsid w:val="00DB48AD"/>
    <w:rsid w:val="00DC5977"/>
    <w:rsid w:val="00DD6AB6"/>
    <w:rsid w:val="00DE0225"/>
    <w:rsid w:val="00DE123C"/>
    <w:rsid w:val="00DF6501"/>
    <w:rsid w:val="00DF677C"/>
    <w:rsid w:val="00E03D0B"/>
    <w:rsid w:val="00E53F9E"/>
    <w:rsid w:val="00E57C81"/>
    <w:rsid w:val="00E65C97"/>
    <w:rsid w:val="00E81569"/>
    <w:rsid w:val="00EA66B9"/>
    <w:rsid w:val="00EC5ABA"/>
    <w:rsid w:val="00F04BAF"/>
    <w:rsid w:val="00F06538"/>
    <w:rsid w:val="00F11FA0"/>
    <w:rsid w:val="00F173DC"/>
    <w:rsid w:val="00F17A8B"/>
    <w:rsid w:val="00F21822"/>
    <w:rsid w:val="00F30EB4"/>
    <w:rsid w:val="00F349ED"/>
    <w:rsid w:val="00F4091E"/>
    <w:rsid w:val="00F53C17"/>
    <w:rsid w:val="00F62059"/>
    <w:rsid w:val="00F72B56"/>
    <w:rsid w:val="00F8514F"/>
    <w:rsid w:val="00FA1326"/>
    <w:rsid w:val="00FA533E"/>
    <w:rsid w:val="00FC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2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C8E"/>
  </w:style>
  <w:style w:type="paragraph" w:styleId="Heading1">
    <w:name w:val="heading 1"/>
    <w:basedOn w:val="Normal"/>
    <w:next w:val="Normal"/>
    <w:link w:val="Heading1Char"/>
    <w:uiPriority w:val="9"/>
    <w:qFormat/>
    <w:rsid w:val="004B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1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1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1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1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1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1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1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C8E"/>
  </w:style>
  <w:style w:type="paragraph" w:styleId="Heading1">
    <w:name w:val="heading 1"/>
    <w:basedOn w:val="Normal"/>
    <w:next w:val="Normal"/>
    <w:link w:val="Heading1Char"/>
    <w:uiPriority w:val="9"/>
    <w:qFormat/>
    <w:rsid w:val="004B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1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1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1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1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1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1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1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BECD-EE86-4B64-9D12-0125E399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Moulaee Conradsson</dc:creator>
  <cp:keywords/>
  <dc:description/>
  <cp:lastModifiedBy>Marife Joy  Turtal</cp:lastModifiedBy>
  <cp:revision>61</cp:revision>
  <dcterms:created xsi:type="dcterms:W3CDTF">2024-06-28T10:17:00Z</dcterms:created>
  <dcterms:modified xsi:type="dcterms:W3CDTF">2025-04-30T02:46:00Z</dcterms:modified>
</cp:coreProperties>
</file>