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1ACF7" w14:textId="4BCD8E8A" w:rsidR="002C2CA7" w:rsidRPr="002C2CA7" w:rsidRDefault="002C2CA7">
      <w:pPr>
        <w:rPr>
          <w:b/>
          <w:bCs/>
          <w:sz w:val="22"/>
          <w:szCs w:val="22"/>
        </w:rPr>
      </w:pPr>
      <w:r w:rsidRPr="002C2CA7">
        <w:rPr>
          <w:b/>
          <w:bCs/>
          <w:sz w:val="22"/>
          <w:szCs w:val="22"/>
        </w:rPr>
        <w:t>ROBIS Assessment (Simplified)</w:t>
      </w:r>
    </w:p>
    <w:p w14:paraId="03468532" w14:textId="77777777" w:rsidR="002C2CA7" w:rsidRPr="002C2CA7" w:rsidRDefault="002C2CA7" w:rsidP="002C2CA7">
      <w:pPr>
        <w:rPr>
          <w:sz w:val="22"/>
          <w:szCs w:val="22"/>
          <w:u w:val="single"/>
        </w:rPr>
      </w:pPr>
      <w:r w:rsidRPr="002C2CA7">
        <w:rPr>
          <w:sz w:val="22"/>
          <w:szCs w:val="22"/>
          <w:u w:val="single"/>
        </w:rPr>
        <w:t>Step 1: Four Domain Ratings</w:t>
      </w:r>
    </w:p>
    <w:p w14:paraId="4BAA3DC6" w14:textId="2CE893BB" w:rsidR="002C2CA7" w:rsidRPr="002C2CA7" w:rsidRDefault="002C2CA7" w:rsidP="002C2CA7">
      <w:pPr>
        <w:rPr>
          <w:sz w:val="22"/>
          <w:szCs w:val="22"/>
        </w:rPr>
      </w:pPr>
      <w:r w:rsidRPr="002C2CA7">
        <w:rPr>
          <w:b/>
          <w:bCs/>
          <w:sz w:val="22"/>
          <w:szCs w:val="22"/>
        </w:rPr>
        <w:t>Choose</w:t>
      </w:r>
      <w:r w:rsidRPr="002C2CA7">
        <w:rPr>
          <w:sz w:val="22"/>
          <w:szCs w:val="22"/>
        </w:rPr>
        <w:t>: Low Risk, Some Concerns, or High Risk for each domain.</w:t>
      </w:r>
    </w:p>
    <w:p w14:paraId="5D10AC72" w14:textId="403F8624" w:rsidR="002C2CA7" w:rsidRPr="002C2CA7" w:rsidRDefault="002C2CA7" w:rsidP="002C2C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2C2CA7">
        <w:rPr>
          <w:sz w:val="22"/>
          <w:szCs w:val="22"/>
        </w:rPr>
        <w:t>Domain</w:t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  <w:t>Risk Level</w:t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  <w:t>Notes</w:t>
      </w:r>
    </w:p>
    <w:p w14:paraId="63B4713F" w14:textId="77777777" w:rsidR="002C2CA7" w:rsidRPr="002C2CA7" w:rsidRDefault="002C2CA7" w:rsidP="002C2C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2C2CA7">
        <w:rPr>
          <w:sz w:val="22"/>
          <w:szCs w:val="22"/>
        </w:rPr>
        <w:t>1. Study eligibility criteria</w:t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</w:r>
    </w:p>
    <w:p w14:paraId="1C6963F1" w14:textId="77777777" w:rsidR="002C2CA7" w:rsidRPr="002C2CA7" w:rsidRDefault="002C2CA7" w:rsidP="002C2C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2C2CA7">
        <w:rPr>
          <w:sz w:val="22"/>
          <w:szCs w:val="22"/>
        </w:rPr>
        <w:t>2. Study identification and selection</w:t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</w:r>
    </w:p>
    <w:p w14:paraId="122BD72A" w14:textId="77777777" w:rsidR="002C2CA7" w:rsidRPr="002C2CA7" w:rsidRDefault="002C2CA7" w:rsidP="002C2C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2C2CA7">
        <w:rPr>
          <w:sz w:val="22"/>
          <w:szCs w:val="22"/>
        </w:rPr>
        <w:t>3. Data collection and appraisal</w:t>
      </w:r>
      <w:r w:rsidRPr="002C2CA7">
        <w:rPr>
          <w:sz w:val="22"/>
          <w:szCs w:val="22"/>
        </w:rPr>
        <w:tab/>
      </w:r>
      <w:r w:rsidRPr="002C2CA7">
        <w:rPr>
          <w:sz w:val="22"/>
          <w:szCs w:val="22"/>
        </w:rPr>
        <w:tab/>
      </w:r>
    </w:p>
    <w:p w14:paraId="297C416E" w14:textId="36EA2C18" w:rsidR="002C2CA7" w:rsidRPr="002C2CA7" w:rsidRDefault="002C2CA7" w:rsidP="002C2C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2C2CA7">
        <w:rPr>
          <w:sz w:val="22"/>
          <w:szCs w:val="22"/>
        </w:rPr>
        <w:t>4. Synthesis and findings</w:t>
      </w:r>
      <w:r w:rsidRPr="002C2CA7">
        <w:rPr>
          <w:sz w:val="22"/>
          <w:szCs w:val="22"/>
        </w:rPr>
        <w:tab/>
      </w:r>
    </w:p>
    <w:p w14:paraId="4B0DDF0B" w14:textId="311A042A" w:rsidR="002C2CA7" w:rsidRPr="002C2CA7" w:rsidRDefault="002C2CA7" w:rsidP="002C2CA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2C2CA7">
        <w:rPr>
          <w:rFonts w:eastAsia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Risk </w:t>
      </w:r>
      <w:r>
        <w:rPr>
          <w:rFonts w:eastAsia="Times New Roman" w:cs="Times New Roman"/>
          <w:b/>
          <w:bCs/>
          <w:kern w:val="0"/>
          <w:sz w:val="22"/>
          <w:szCs w:val="22"/>
          <w:u w:val="single"/>
          <w14:ligatures w14:val="none"/>
        </w:rPr>
        <w:t>Levels</w:t>
      </w:r>
      <w:r w:rsidRPr="002C2CA7">
        <w:rPr>
          <w:rFonts w:eastAsia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: </w:t>
      </w:r>
    </w:p>
    <w:p w14:paraId="79152E5E" w14:textId="659AECF3" w:rsidR="002C2CA7" w:rsidRPr="002C2CA7" w:rsidRDefault="002C2CA7" w:rsidP="77C8602D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7891B785" w:rsidRPr="002C2CA7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Very Low Risk</w:t>
      </w:r>
    </w:p>
    <w:p w14:paraId="3CA0D3EB" w14:textId="77777777" w:rsidR="002C2CA7" w:rsidRPr="002C2CA7" w:rsidRDefault="002C2CA7" w:rsidP="002C2C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 xml:space="preserve">No or only one </w:t>
      </w:r>
      <w:r w:rsidRPr="002C2CA7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non-critical</w:t>
      </w: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 xml:space="preserve"> weakness.</w:t>
      </w:r>
    </w:p>
    <w:p w14:paraId="00EEBD4F" w14:textId="77777777" w:rsidR="002C2CA7" w:rsidRPr="002C2CA7" w:rsidRDefault="002C2CA7" w:rsidP="002C2C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You can trust the review's findings.</w:t>
      </w:r>
    </w:p>
    <w:p w14:paraId="61E1387E" w14:textId="1F18B269" w:rsidR="002C2CA7" w:rsidRPr="002C2CA7" w:rsidRDefault="3D63A2EA" w:rsidP="77C8602D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Low Risk</w:t>
      </w:r>
    </w:p>
    <w:p w14:paraId="18412DD7" w14:textId="77777777" w:rsidR="002C2CA7" w:rsidRPr="002C2CA7" w:rsidRDefault="002C2CA7" w:rsidP="002C2C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 xml:space="preserve">More than one </w:t>
      </w:r>
      <w:r w:rsidRPr="002C2CA7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non-critical</w:t>
      </w: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 xml:space="preserve"> weakness.</w:t>
      </w:r>
    </w:p>
    <w:p w14:paraId="17885DE9" w14:textId="77777777" w:rsidR="002C2CA7" w:rsidRPr="002C2CA7" w:rsidRDefault="002C2CA7" w:rsidP="002C2C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Still usable, but some caution is needed.</w:t>
      </w:r>
    </w:p>
    <w:p w14:paraId="24323031" w14:textId="3C837352" w:rsidR="1D1F6D7E" w:rsidRDefault="1D1F6D7E" w:rsidP="77C8602D">
      <w:pPr>
        <w:spacing w:beforeAutospacing="1" w:afterAutospacing="1" w:line="240" w:lineRule="auto"/>
      </w:pPr>
      <w:r w:rsidRPr="77C8602D">
        <w:rPr>
          <w:rFonts w:eastAsia="Times New Roman" w:cs="Times New Roman"/>
          <w:b/>
          <w:bCs/>
          <w:sz w:val="22"/>
          <w:szCs w:val="22"/>
        </w:rPr>
        <w:t>Moderate Risk</w:t>
      </w:r>
    </w:p>
    <w:p w14:paraId="179735E9" w14:textId="77777777" w:rsidR="002C2CA7" w:rsidRPr="002C2CA7" w:rsidRDefault="002C2CA7" w:rsidP="002C2C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 xml:space="preserve">One </w:t>
      </w:r>
      <w:r w:rsidRPr="002C2CA7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critical</w:t>
      </w: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 xml:space="preserve"> flaw, with or without other weaknesses.</w:t>
      </w:r>
    </w:p>
    <w:p w14:paraId="1EFBDF0C" w14:textId="77777777" w:rsidR="002C2CA7" w:rsidRPr="002C2CA7" w:rsidRDefault="002C2CA7" w:rsidP="002C2C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Serious concerns—interpret with caution.</w:t>
      </w:r>
    </w:p>
    <w:p w14:paraId="2450B8C4" w14:textId="3D06CE69" w:rsidR="56B7B15B" w:rsidRDefault="56B7B15B" w:rsidP="77C8602D">
      <w:pPr>
        <w:spacing w:beforeAutospacing="1" w:afterAutospacing="1" w:line="240" w:lineRule="auto"/>
      </w:pPr>
      <w:r w:rsidRPr="77C8602D">
        <w:rPr>
          <w:rFonts w:eastAsia="Times New Roman" w:cs="Times New Roman"/>
          <w:b/>
          <w:bCs/>
          <w:sz w:val="22"/>
          <w:szCs w:val="22"/>
        </w:rPr>
        <w:t>High Risk</w:t>
      </w:r>
    </w:p>
    <w:p w14:paraId="422B3553" w14:textId="77777777" w:rsidR="002C2CA7" w:rsidRPr="002C2CA7" w:rsidRDefault="002C2CA7" w:rsidP="002C2C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 xml:space="preserve">More than one </w:t>
      </w:r>
      <w:r w:rsidRPr="002C2CA7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critical</w:t>
      </w: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 xml:space="preserve"> flaw.</w:t>
      </w:r>
    </w:p>
    <w:p w14:paraId="1C98D8AC" w14:textId="67BE495D" w:rsidR="002C2CA7" w:rsidRDefault="002C2CA7" w:rsidP="002C2C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Major problems—findings may not be reliable.</w:t>
      </w:r>
    </w:p>
    <w:p w14:paraId="5560FD87" w14:textId="5A66D66C" w:rsidR="002C2CA7" w:rsidRDefault="002C2CA7" w:rsidP="002C2CA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14:ligatures w14:val="none"/>
        </w:rPr>
        <w:t xml:space="preserve">Questions to ask yourself when assessing risk: </w:t>
      </w:r>
    </w:p>
    <w:p w14:paraId="23DF40F7" w14:textId="22DD7B66" w:rsidR="002C2CA7" w:rsidRPr="002C2CA7" w:rsidRDefault="002C2CA7" w:rsidP="002C2CA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→</w:t>
      </w:r>
      <w:r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What are the main strengths of the review?</w:t>
      </w:r>
    </w:p>
    <w:p w14:paraId="04C77506" w14:textId="2EC426DB" w:rsidR="002C2CA7" w:rsidRPr="002C2CA7" w:rsidRDefault="002C2CA7" w:rsidP="002C2CA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→</w:t>
      </w:r>
      <w:r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What are the key limitations or risks of bias?</w:t>
      </w:r>
    </w:p>
    <w:p w14:paraId="50B9CE78" w14:textId="204B1C16" w:rsidR="002C2CA7" w:rsidRPr="002C2CA7" w:rsidRDefault="002C2CA7" w:rsidP="002C2CA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→</w:t>
      </w:r>
      <w:r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  <w:r w:rsidRPr="002C2CA7">
        <w:rPr>
          <w:rFonts w:eastAsia="Times New Roman" w:cs="Times New Roman"/>
          <w:kern w:val="0"/>
          <w:sz w:val="22"/>
          <w:szCs w:val="22"/>
          <w14:ligatures w14:val="none"/>
        </w:rPr>
        <w:t>How much do you trust the results of this review? Why?</w:t>
      </w:r>
    </w:p>
    <w:p w14:paraId="48A71B6B" w14:textId="77777777" w:rsidR="002C2CA7" w:rsidRPr="002C2CA7" w:rsidRDefault="002C2CA7" w:rsidP="002C2CA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</w:p>
    <w:sectPr w:rsidR="002C2CA7" w:rsidRPr="002C2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4744A"/>
    <w:multiLevelType w:val="multilevel"/>
    <w:tmpl w:val="38463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C44128"/>
    <w:multiLevelType w:val="multilevel"/>
    <w:tmpl w:val="CD303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1E2E7D"/>
    <w:multiLevelType w:val="multilevel"/>
    <w:tmpl w:val="5668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8F29DF"/>
    <w:multiLevelType w:val="multilevel"/>
    <w:tmpl w:val="0822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8815183">
    <w:abstractNumId w:val="0"/>
  </w:num>
  <w:num w:numId="2" w16cid:durableId="1611858659">
    <w:abstractNumId w:val="2"/>
  </w:num>
  <w:num w:numId="3" w16cid:durableId="705520340">
    <w:abstractNumId w:val="3"/>
  </w:num>
  <w:num w:numId="4" w16cid:durableId="1823156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A7"/>
    <w:rsid w:val="002C2CA7"/>
    <w:rsid w:val="00650260"/>
    <w:rsid w:val="00851FD5"/>
    <w:rsid w:val="00CA2E66"/>
    <w:rsid w:val="1D1F6D7E"/>
    <w:rsid w:val="3D63A2EA"/>
    <w:rsid w:val="4F197E88"/>
    <w:rsid w:val="56B7B15B"/>
    <w:rsid w:val="77C8602D"/>
    <w:rsid w:val="7891B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35A477"/>
  <w15:chartTrackingRefBased/>
  <w15:docId w15:val="{9BE55C71-41B4-CC4D-A2AA-78404C70A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2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C2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A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C2CA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C2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6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1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Small, Sarah</dc:creator>
  <cp:keywords/>
  <dc:description/>
  <cp:lastModifiedBy>Raiker, Joe</cp:lastModifiedBy>
  <cp:revision>2</cp:revision>
  <dcterms:created xsi:type="dcterms:W3CDTF">2025-09-04T20:03:00Z</dcterms:created>
  <dcterms:modified xsi:type="dcterms:W3CDTF">2025-09-04T20:03:00Z</dcterms:modified>
</cp:coreProperties>
</file>