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3E2" w14:textId="7CF3B7BD" w:rsidR="00F60D2B" w:rsidRPr="00482636" w:rsidRDefault="005F2AD9" w:rsidP="004C751E">
      <w:pPr>
        <w:rPr>
          <w:rFonts w:ascii="Times New Roman" w:hAnsi="Times New Roman" w:cs="Times New Roman"/>
          <w:b/>
          <w:bCs/>
          <w:sz w:val="32"/>
          <w:szCs w:val="32"/>
        </w:rPr>
      </w:pPr>
      <w:r>
        <w:rPr>
          <w:rFonts w:ascii="Times New Roman" w:hAnsi="Times New Roman" w:cs="Times New Roman"/>
          <w:b/>
          <w:bCs/>
          <w:sz w:val="32"/>
          <w:szCs w:val="32"/>
        </w:rPr>
        <w:t xml:space="preserve">Supplementary </w:t>
      </w:r>
      <w:r w:rsidR="00FE607B">
        <w:rPr>
          <w:rFonts w:ascii="Times New Roman" w:hAnsi="Times New Roman" w:cs="Times New Roman"/>
          <w:b/>
          <w:bCs/>
          <w:sz w:val="32"/>
          <w:szCs w:val="32"/>
        </w:rPr>
        <w:t>material</w:t>
      </w:r>
    </w:p>
    <w:sdt>
      <w:sdtPr>
        <w:rPr>
          <w:rFonts w:asciiTheme="minorHAnsi" w:eastAsiaTheme="minorHAnsi" w:hAnsiTheme="minorHAnsi" w:cstheme="minorBidi"/>
          <w:b w:val="0"/>
          <w:bCs w:val="0"/>
          <w:color w:val="auto"/>
          <w:kern w:val="2"/>
          <w:sz w:val="24"/>
          <w:szCs w:val="24"/>
          <w:lang w:val="en-AU"/>
          <w14:ligatures w14:val="standardContextual"/>
        </w:rPr>
        <w:id w:val="-818341388"/>
        <w:docPartObj>
          <w:docPartGallery w:val="Table of Contents"/>
          <w:docPartUnique/>
        </w:docPartObj>
      </w:sdtPr>
      <w:sdtEndPr>
        <w:rPr>
          <w:noProof/>
        </w:rPr>
      </w:sdtEndPr>
      <w:sdtContent>
        <w:p w14:paraId="5B13B896" w14:textId="7AB75DF8" w:rsidR="00F469D3" w:rsidRDefault="00F469D3">
          <w:pPr>
            <w:pStyle w:val="TOCHeading"/>
          </w:pPr>
          <w:r>
            <w:t>Table of Contents</w:t>
          </w:r>
        </w:p>
        <w:p w14:paraId="1CA6D384" w14:textId="77FB6C1D" w:rsidR="008D5CF4" w:rsidRDefault="00F469D3">
          <w:pPr>
            <w:pStyle w:val="TOC2"/>
            <w:tabs>
              <w:tab w:val="right" w:pos="9225"/>
            </w:tabs>
            <w:rPr>
              <w:rFonts w:eastAsiaTheme="minorEastAsia"/>
              <w:b w:val="0"/>
              <w:bCs w:val="0"/>
              <w:noProof/>
              <w:sz w:val="24"/>
              <w:szCs w:val="24"/>
              <w:lang w:eastAsia="en-GB"/>
            </w:rPr>
          </w:pPr>
          <w:r>
            <w:rPr>
              <w:b w:val="0"/>
              <w:bCs w:val="0"/>
            </w:rPr>
            <w:fldChar w:fldCharType="begin"/>
          </w:r>
          <w:r>
            <w:instrText xml:space="preserve"> TOC \o "1-3" \h \z \u </w:instrText>
          </w:r>
          <w:r>
            <w:rPr>
              <w:b w:val="0"/>
              <w:bCs w:val="0"/>
            </w:rPr>
            <w:fldChar w:fldCharType="separate"/>
          </w:r>
          <w:hyperlink w:anchor="_Toc235547069" w:history="1">
            <w:r w:rsidR="008D5CF4" w:rsidRPr="00B7215C">
              <w:rPr>
                <w:rStyle w:val="Hyperlink"/>
                <w:noProof/>
              </w:rPr>
              <w:t>Table S1. Baseline epidemiological indicators.</w:t>
            </w:r>
            <w:r w:rsidR="008D5CF4">
              <w:rPr>
                <w:noProof/>
                <w:webHidden/>
              </w:rPr>
              <w:tab/>
            </w:r>
            <w:r w:rsidR="008D5CF4">
              <w:rPr>
                <w:noProof/>
                <w:webHidden/>
              </w:rPr>
              <w:fldChar w:fldCharType="begin"/>
            </w:r>
            <w:r w:rsidR="008D5CF4">
              <w:rPr>
                <w:noProof/>
                <w:webHidden/>
              </w:rPr>
              <w:instrText xml:space="preserve"> PAGEREF _Toc235547069 \h </w:instrText>
            </w:r>
            <w:r w:rsidR="008D5CF4">
              <w:rPr>
                <w:noProof/>
                <w:webHidden/>
              </w:rPr>
            </w:r>
            <w:r w:rsidR="008D5CF4">
              <w:rPr>
                <w:noProof/>
                <w:webHidden/>
              </w:rPr>
              <w:fldChar w:fldCharType="separate"/>
            </w:r>
            <w:r w:rsidR="008D5CF4">
              <w:rPr>
                <w:noProof/>
                <w:webHidden/>
              </w:rPr>
              <w:t>2</w:t>
            </w:r>
            <w:r w:rsidR="008D5CF4">
              <w:rPr>
                <w:noProof/>
                <w:webHidden/>
              </w:rPr>
              <w:fldChar w:fldCharType="end"/>
            </w:r>
          </w:hyperlink>
        </w:p>
        <w:p w14:paraId="470D2474" w14:textId="680946AB" w:rsidR="008D5CF4" w:rsidRDefault="008D5CF4">
          <w:pPr>
            <w:pStyle w:val="TOC2"/>
            <w:tabs>
              <w:tab w:val="right" w:pos="9225"/>
            </w:tabs>
            <w:rPr>
              <w:rFonts w:eastAsiaTheme="minorEastAsia"/>
              <w:b w:val="0"/>
              <w:bCs w:val="0"/>
              <w:noProof/>
              <w:sz w:val="24"/>
              <w:szCs w:val="24"/>
              <w:lang w:eastAsia="en-GB"/>
            </w:rPr>
          </w:pPr>
          <w:hyperlink w:anchor="_Toc235547070" w:history="1">
            <w:r w:rsidRPr="00B7215C">
              <w:rPr>
                <w:rStyle w:val="Hyperlink"/>
                <w:noProof/>
              </w:rPr>
              <w:t>Table S2. Effect sizes by outcome and intervention.</w:t>
            </w:r>
            <w:r>
              <w:rPr>
                <w:noProof/>
                <w:webHidden/>
              </w:rPr>
              <w:tab/>
            </w:r>
            <w:r>
              <w:rPr>
                <w:noProof/>
                <w:webHidden/>
              </w:rPr>
              <w:fldChar w:fldCharType="begin"/>
            </w:r>
            <w:r>
              <w:rPr>
                <w:noProof/>
                <w:webHidden/>
              </w:rPr>
              <w:instrText xml:space="preserve"> PAGEREF _Toc235547070 \h </w:instrText>
            </w:r>
            <w:r>
              <w:rPr>
                <w:noProof/>
                <w:webHidden/>
              </w:rPr>
            </w:r>
            <w:r>
              <w:rPr>
                <w:noProof/>
                <w:webHidden/>
              </w:rPr>
              <w:fldChar w:fldCharType="separate"/>
            </w:r>
            <w:r>
              <w:rPr>
                <w:noProof/>
                <w:webHidden/>
              </w:rPr>
              <w:t>3</w:t>
            </w:r>
            <w:r>
              <w:rPr>
                <w:noProof/>
                <w:webHidden/>
              </w:rPr>
              <w:fldChar w:fldCharType="end"/>
            </w:r>
          </w:hyperlink>
        </w:p>
        <w:p w14:paraId="5E3C4424" w14:textId="71DAE5BB" w:rsidR="008D5CF4" w:rsidRDefault="008D5CF4">
          <w:pPr>
            <w:pStyle w:val="TOC2"/>
            <w:tabs>
              <w:tab w:val="right" w:pos="9225"/>
            </w:tabs>
            <w:rPr>
              <w:rFonts w:eastAsiaTheme="minorEastAsia"/>
              <w:b w:val="0"/>
              <w:bCs w:val="0"/>
              <w:noProof/>
              <w:sz w:val="24"/>
              <w:szCs w:val="24"/>
              <w:lang w:eastAsia="en-GB"/>
            </w:rPr>
          </w:pPr>
          <w:hyperlink w:anchor="_Toc235547071" w:history="1">
            <w:r w:rsidRPr="00B7215C">
              <w:rPr>
                <w:rStyle w:val="Hyperlink"/>
                <w:noProof/>
              </w:rPr>
              <w:t>Table S3. Parameter values associated with health outcomes.</w:t>
            </w:r>
            <w:r>
              <w:rPr>
                <w:noProof/>
                <w:webHidden/>
              </w:rPr>
              <w:tab/>
            </w:r>
            <w:r>
              <w:rPr>
                <w:noProof/>
                <w:webHidden/>
              </w:rPr>
              <w:fldChar w:fldCharType="begin"/>
            </w:r>
            <w:r>
              <w:rPr>
                <w:noProof/>
                <w:webHidden/>
              </w:rPr>
              <w:instrText xml:space="preserve"> PAGEREF _Toc235547071 \h </w:instrText>
            </w:r>
            <w:r>
              <w:rPr>
                <w:noProof/>
                <w:webHidden/>
              </w:rPr>
            </w:r>
            <w:r>
              <w:rPr>
                <w:noProof/>
                <w:webHidden/>
              </w:rPr>
              <w:fldChar w:fldCharType="separate"/>
            </w:r>
            <w:r>
              <w:rPr>
                <w:noProof/>
                <w:webHidden/>
              </w:rPr>
              <w:t>4</w:t>
            </w:r>
            <w:r>
              <w:rPr>
                <w:noProof/>
                <w:webHidden/>
              </w:rPr>
              <w:fldChar w:fldCharType="end"/>
            </w:r>
          </w:hyperlink>
        </w:p>
        <w:p w14:paraId="490EF64A" w14:textId="6B812363" w:rsidR="008D5CF4" w:rsidRDefault="008D5CF4">
          <w:pPr>
            <w:pStyle w:val="TOC2"/>
            <w:tabs>
              <w:tab w:val="right" w:pos="9225"/>
            </w:tabs>
            <w:rPr>
              <w:rFonts w:eastAsiaTheme="minorEastAsia"/>
              <w:b w:val="0"/>
              <w:bCs w:val="0"/>
              <w:noProof/>
              <w:sz w:val="24"/>
              <w:szCs w:val="24"/>
              <w:lang w:eastAsia="en-GB"/>
            </w:rPr>
          </w:pPr>
          <w:hyperlink w:anchor="_Toc235547072" w:history="1">
            <w:r w:rsidRPr="00B7215C">
              <w:rPr>
                <w:rStyle w:val="Hyperlink"/>
                <w:noProof/>
              </w:rPr>
              <w:t>Table S4. Median unit costs by intervention.</w:t>
            </w:r>
            <w:r>
              <w:rPr>
                <w:noProof/>
                <w:webHidden/>
              </w:rPr>
              <w:tab/>
            </w:r>
            <w:r>
              <w:rPr>
                <w:noProof/>
                <w:webHidden/>
              </w:rPr>
              <w:fldChar w:fldCharType="begin"/>
            </w:r>
            <w:r>
              <w:rPr>
                <w:noProof/>
                <w:webHidden/>
              </w:rPr>
              <w:instrText xml:space="preserve"> PAGEREF _Toc235547072 \h </w:instrText>
            </w:r>
            <w:r>
              <w:rPr>
                <w:noProof/>
                <w:webHidden/>
              </w:rPr>
            </w:r>
            <w:r>
              <w:rPr>
                <w:noProof/>
                <w:webHidden/>
              </w:rPr>
              <w:fldChar w:fldCharType="separate"/>
            </w:r>
            <w:r>
              <w:rPr>
                <w:noProof/>
                <w:webHidden/>
              </w:rPr>
              <w:t>8</w:t>
            </w:r>
            <w:r>
              <w:rPr>
                <w:noProof/>
                <w:webHidden/>
              </w:rPr>
              <w:fldChar w:fldCharType="end"/>
            </w:r>
          </w:hyperlink>
        </w:p>
        <w:p w14:paraId="5E0B4D39" w14:textId="6FCE17C8" w:rsidR="008D5CF4" w:rsidRDefault="008D5CF4">
          <w:pPr>
            <w:pStyle w:val="TOC2"/>
            <w:tabs>
              <w:tab w:val="right" w:pos="9225"/>
            </w:tabs>
            <w:rPr>
              <w:rFonts w:eastAsiaTheme="minorEastAsia"/>
              <w:b w:val="0"/>
              <w:bCs w:val="0"/>
              <w:noProof/>
              <w:sz w:val="24"/>
              <w:szCs w:val="24"/>
              <w:lang w:eastAsia="en-GB"/>
            </w:rPr>
          </w:pPr>
          <w:hyperlink w:anchor="_Toc235547073" w:history="1">
            <w:r w:rsidRPr="00B7215C">
              <w:rPr>
                <w:rStyle w:val="Hyperlink"/>
                <w:noProof/>
              </w:rPr>
              <w:t>Table S5. Assumptions on average healthcare worker time requirement per intervention.</w:t>
            </w:r>
            <w:r>
              <w:rPr>
                <w:noProof/>
                <w:webHidden/>
              </w:rPr>
              <w:tab/>
            </w:r>
            <w:r>
              <w:rPr>
                <w:noProof/>
                <w:webHidden/>
              </w:rPr>
              <w:fldChar w:fldCharType="begin"/>
            </w:r>
            <w:r>
              <w:rPr>
                <w:noProof/>
                <w:webHidden/>
              </w:rPr>
              <w:instrText xml:space="preserve"> PAGEREF _Toc235547073 \h </w:instrText>
            </w:r>
            <w:r>
              <w:rPr>
                <w:noProof/>
                <w:webHidden/>
              </w:rPr>
            </w:r>
            <w:r>
              <w:rPr>
                <w:noProof/>
                <w:webHidden/>
              </w:rPr>
              <w:fldChar w:fldCharType="separate"/>
            </w:r>
            <w:r>
              <w:rPr>
                <w:noProof/>
                <w:webHidden/>
              </w:rPr>
              <w:t>9</w:t>
            </w:r>
            <w:r>
              <w:rPr>
                <w:noProof/>
                <w:webHidden/>
              </w:rPr>
              <w:fldChar w:fldCharType="end"/>
            </w:r>
          </w:hyperlink>
        </w:p>
        <w:p w14:paraId="729E6376" w14:textId="7311947E" w:rsidR="008D5CF4" w:rsidRDefault="008D5CF4">
          <w:pPr>
            <w:pStyle w:val="TOC2"/>
            <w:tabs>
              <w:tab w:val="right" w:pos="9225"/>
            </w:tabs>
            <w:rPr>
              <w:rFonts w:eastAsiaTheme="minorEastAsia"/>
              <w:b w:val="0"/>
              <w:bCs w:val="0"/>
              <w:noProof/>
              <w:sz w:val="24"/>
              <w:szCs w:val="24"/>
              <w:lang w:eastAsia="en-GB"/>
            </w:rPr>
          </w:pPr>
          <w:hyperlink w:anchor="_Toc235547074" w:history="1">
            <w:r w:rsidRPr="00B7215C">
              <w:rPr>
                <w:rStyle w:val="Hyperlink"/>
                <w:noProof/>
              </w:rPr>
              <w:t>Table S6. Baseline coverage of ANC contacts and ANC interventions.</w:t>
            </w:r>
            <w:r>
              <w:rPr>
                <w:noProof/>
                <w:webHidden/>
              </w:rPr>
              <w:tab/>
            </w:r>
            <w:r>
              <w:rPr>
                <w:noProof/>
                <w:webHidden/>
              </w:rPr>
              <w:fldChar w:fldCharType="begin"/>
            </w:r>
            <w:r>
              <w:rPr>
                <w:noProof/>
                <w:webHidden/>
              </w:rPr>
              <w:instrText xml:space="preserve"> PAGEREF _Toc235547074 \h </w:instrText>
            </w:r>
            <w:r>
              <w:rPr>
                <w:noProof/>
                <w:webHidden/>
              </w:rPr>
            </w:r>
            <w:r>
              <w:rPr>
                <w:noProof/>
                <w:webHidden/>
              </w:rPr>
              <w:fldChar w:fldCharType="separate"/>
            </w:r>
            <w:r>
              <w:rPr>
                <w:noProof/>
                <w:webHidden/>
              </w:rPr>
              <w:t>10</w:t>
            </w:r>
            <w:r>
              <w:rPr>
                <w:noProof/>
                <w:webHidden/>
              </w:rPr>
              <w:fldChar w:fldCharType="end"/>
            </w:r>
          </w:hyperlink>
        </w:p>
        <w:p w14:paraId="415AAB51" w14:textId="6D2D7CF2" w:rsidR="008D5CF4" w:rsidRDefault="008D5CF4">
          <w:pPr>
            <w:pStyle w:val="TOC2"/>
            <w:tabs>
              <w:tab w:val="right" w:pos="9225"/>
            </w:tabs>
            <w:rPr>
              <w:rFonts w:eastAsiaTheme="minorEastAsia"/>
              <w:b w:val="0"/>
              <w:bCs w:val="0"/>
              <w:noProof/>
              <w:sz w:val="24"/>
              <w:szCs w:val="24"/>
              <w:lang w:eastAsia="en-GB"/>
            </w:rPr>
          </w:pPr>
          <w:hyperlink w:anchor="_Toc235547075" w:history="1">
            <w:r w:rsidRPr="00B7215C">
              <w:rPr>
                <w:rStyle w:val="Hyperlink"/>
                <w:noProof/>
              </w:rPr>
              <w:t>Table S7. Cumulative DALYs for the scenarios considered.</w:t>
            </w:r>
            <w:r>
              <w:rPr>
                <w:noProof/>
                <w:webHidden/>
              </w:rPr>
              <w:tab/>
            </w:r>
            <w:r>
              <w:rPr>
                <w:noProof/>
                <w:webHidden/>
              </w:rPr>
              <w:fldChar w:fldCharType="begin"/>
            </w:r>
            <w:r>
              <w:rPr>
                <w:noProof/>
                <w:webHidden/>
              </w:rPr>
              <w:instrText xml:space="preserve"> PAGEREF _Toc235547075 \h </w:instrText>
            </w:r>
            <w:r>
              <w:rPr>
                <w:noProof/>
                <w:webHidden/>
              </w:rPr>
            </w:r>
            <w:r>
              <w:rPr>
                <w:noProof/>
                <w:webHidden/>
              </w:rPr>
              <w:fldChar w:fldCharType="separate"/>
            </w:r>
            <w:r>
              <w:rPr>
                <w:noProof/>
                <w:webHidden/>
              </w:rPr>
              <w:t>15</w:t>
            </w:r>
            <w:r>
              <w:rPr>
                <w:noProof/>
                <w:webHidden/>
              </w:rPr>
              <w:fldChar w:fldCharType="end"/>
            </w:r>
          </w:hyperlink>
        </w:p>
        <w:p w14:paraId="4E6B093C" w14:textId="1B771610" w:rsidR="008D5CF4" w:rsidRDefault="008D5CF4">
          <w:pPr>
            <w:pStyle w:val="TOC2"/>
            <w:tabs>
              <w:tab w:val="right" w:pos="9225"/>
            </w:tabs>
            <w:rPr>
              <w:rFonts w:eastAsiaTheme="minorEastAsia"/>
              <w:b w:val="0"/>
              <w:bCs w:val="0"/>
              <w:noProof/>
              <w:sz w:val="24"/>
              <w:szCs w:val="24"/>
              <w:lang w:eastAsia="en-GB"/>
            </w:rPr>
          </w:pPr>
          <w:hyperlink w:anchor="_Toc235547076" w:history="1">
            <w:r w:rsidRPr="00B7215C">
              <w:rPr>
                <w:rStyle w:val="Hyperlink"/>
                <w:noProof/>
              </w:rPr>
              <w:t>Table S8. Sensitivity analysis outcomes for DALY reduction and cost per DALY averted.</w:t>
            </w:r>
            <w:r>
              <w:rPr>
                <w:noProof/>
                <w:webHidden/>
              </w:rPr>
              <w:tab/>
            </w:r>
            <w:r>
              <w:rPr>
                <w:noProof/>
                <w:webHidden/>
              </w:rPr>
              <w:fldChar w:fldCharType="begin"/>
            </w:r>
            <w:r>
              <w:rPr>
                <w:noProof/>
                <w:webHidden/>
              </w:rPr>
              <w:instrText xml:space="preserve"> PAGEREF _Toc235547076 \h </w:instrText>
            </w:r>
            <w:r>
              <w:rPr>
                <w:noProof/>
                <w:webHidden/>
              </w:rPr>
            </w:r>
            <w:r>
              <w:rPr>
                <w:noProof/>
                <w:webHidden/>
              </w:rPr>
              <w:fldChar w:fldCharType="separate"/>
            </w:r>
            <w:r>
              <w:rPr>
                <w:noProof/>
                <w:webHidden/>
              </w:rPr>
              <w:t>16</w:t>
            </w:r>
            <w:r>
              <w:rPr>
                <w:noProof/>
                <w:webHidden/>
              </w:rPr>
              <w:fldChar w:fldCharType="end"/>
            </w:r>
          </w:hyperlink>
        </w:p>
        <w:p w14:paraId="7B4E0F38" w14:textId="13785E84" w:rsidR="008D5CF4" w:rsidRDefault="008D5CF4">
          <w:pPr>
            <w:pStyle w:val="TOC2"/>
            <w:tabs>
              <w:tab w:val="right" w:pos="9225"/>
            </w:tabs>
            <w:rPr>
              <w:rFonts w:eastAsiaTheme="minorEastAsia"/>
              <w:b w:val="0"/>
              <w:bCs w:val="0"/>
              <w:noProof/>
              <w:sz w:val="24"/>
              <w:szCs w:val="24"/>
              <w:lang w:eastAsia="en-GB"/>
            </w:rPr>
          </w:pPr>
          <w:hyperlink w:anchor="_Toc235547077" w:history="1">
            <w:r w:rsidRPr="00B7215C">
              <w:rPr>
                <w:rStyle w:val="Hyperlink"/>
                <w:noProof/>
              </w:rPr>
              <w:t>Figure S1. Sensitivity analysis – the total costs of additional scenario.</w:t>
            </w:r>
            <w:r>
              <w:rPr>
                <w:noProof/>
                <w:webHidden/>
              </w:rPr>
              <w:tab/>
            </w:r>
            <w:r>
              <w:rPr>
                <w:noProof/>
                <w:webHidden/>
              </w:rPr>
              <w:fldChar w:fldCharType="begin"/>
            </w:r>
            <w:r>
              <w:rPr>
                <w:noProof/>
                <w:webHidden/>
              </w:rPr>
              <w:instrText xml:space="preserve"> PAGEREF _Toc235547077 \h </w:instrText>
            </w:r>
            <w:r>
              <w:rPr>
                <w:noProof/>
                <w:webHidden/>
              </w:rPr>
            </w:r>
            <w:r>
              <w:rPr>
                <w:noProof/>
                <w:webHidden/>
              </w:rPr>
              <w:fldChar w:fldCharType="separate"/>
            </w:r>
            <w:r>
              <w:rPr>
                <w:noProof/>
                <w:webHidden/>
              </w:rPr>
              <w:t>17</w:t>
            </w:r>
            <w:r>
              <w:rPr>
                <w:noProof/>
                <w:webHidden/>
              </w:rPr>
              <w:fldChar w:fldCharType="end"/>
            </w:r>
          </w:hyperlink>
        </w:p>
        <w:p w14:paraId="7CAAE208" w14:textId="0FEBB7F5" w:rsidR="008D5CF4" w:rsidRDefault="008D5CF4">
          <w:pPr>
            <w:pStyle w:val="TOC2"/>
            <w:tabs>
              <w:tab w:val="right" w:pos="9225"/>
            </w:tabs>
            <w:rPr>
              <w:rFonts w:eastAsiaTheme="minorEastAsia"/>
              <w:b w:val="0"/>
              <w:bCs w:val="0"/>
              <w:noProof/>
              <w:sz w:val="24"/>
              <w:szCs w:val="24"/>
              <w:lang w:eastAsia="en-GB"/>
            </w:rPr>
          </w:pPr>
          <w:hyperlink w:anchor="_Toc235547078" w:history="1">
            <w:r w:rsidRPr="00B7215C">
              <w:rPr>
                <w:rStyle w:val="Hyperlink"/>
                <w:noProof/>
              </w:rPr>
              <w:t>Figure S2. Sensitivity analysis – the outcomes for 24-country sample of additional scenario.</w:t>
            </w:r>
            <w:r>
              <w:rPr>
                <w:noProof/>
                <w:webHidden/>
              </w:rPr>
              <w:tab/>
            </w:r>
            <w:r>
              <w:rPr>
                <w:noProof/>
                <w:webHidden/>
              </w:rPr>
              <w:fldChar w:fldCharType="begin"/>
            </w:r>
            <w:r>
              <w:rPr>
                <w:noProof/>
                <w:webHidden/>
              </w:rPr>
              <w:instrText xml:space="preserve"> PAGEREF _Toc235547078 \h </w:instrText>
            </w:r>
            <w:r>
              <w:rPr>
                <w:noProof/>
                <w:webHidden/>
              </w:rPr>
            </w:r>
            <w:r>
              <w:rPr>
                <w:noProof/>
                <w:webHidden/>
              </w:rPr>
              <w:fldChar w:fldCharType="separate"/>
            </w:r>
            <w:r>
              <w:rPr>
                <w:noProof/>
                <w:webHidden/>
              </w:rPr>
              <w:t>18</w:t>
            </w:r>
            <w:r>
              <w:rPr>
                <w:noProof/>
                <w:webHidden/>
              </w:rPr>
              <w:fldChar w:fldCharType="end"/>
            </w:r>
          </w:hyperlink>
        </w:p>
        <w:p w14:paraId="42AE5580" w14:textId="614A0DDD" w:rsidR="008D5CF4" w:rsidRDefault="008D5CF4">
          <w:pPr>
            <w:pStyle w:val="TOC2"/>
            <w:tabs>
              <w:tab w:val="right" w:pos="9225"/>
            </w:tabs>
            <w:rPr>
              <w:rFonts w:eastAsiaTheme="minorEastAsia"/>
              <w:b w:val="0"/>
              <w:bCs w:val="0"/>
              <w:noProof/>
              <w:sz w:val="24"/>
              <w:szCs w:val="24"/>
              <w:lang w:eastAsia="en-GB"/>
            </w:rPr>
          </w:pPr>
          <w:hyperlink w:anchor="_Toc235547079" w:history="1">
            <w:r w:rsidRPr="00B7215C">
              <w:rPr>
                <w:rStyle w:val="Hyperlink"/>
                <w:noProof/>
              </w:rPr>
              <w:t>References</w:t>
            </w:r>
            <w:r>
              <w:rPr>
                <w:noProof/>
                <w:webHidden/>
              </w:rPr>
              <w:tab/>
            </w:r>
            <w:r>
              <w:rPr>
                <w:noProof/>
                <w:webHidden/>
              </w:rPr>
              <w:fldChar w:fldCharType="begin"/>
            </w:r>
            <w:r>
              <w:rPr>
                <w:noProof/>
                <w:webHidden/>
              </w:rPr>
              <w:instrText xml:space="preserve"> PAGEREF _Toc235547079 \h </w:instrText>
            </w:r>
            <w:r>
              <w:rPr>
                <w:noProof/>
                <w:webHidden/>
              </w:rPr>
            </w:r>
            <w:r>
              <w:rPr>
                <w:noProof/>
                <w:webHidden/>
              </w:rPr>
              <w:fldChar w:fldCharType="separate"/>
            </w:r>
            <w:r>
              <w:rPr>
                <w:noProof/>
                <w:webHidden/>
              </w:rPr>
              <w:t>19</w:t>
            </w:r>
            <w:r>
              <w:rPr>
                <w:noProof/>
                <w:webHidden/>
              </w:rPr>
              <w:fldChar w:fldCharType="end"/>
            </w:r>
          </w:hyperlink>
        </w:p>
        <w:p w14:paraId="1E9D38EC" w14:textId="71670D28" w:rsidR="00F469D3" w:rsidRDefault="00F469D3">
          <w:r>
            <w:rPr>
              <w:b/>
              <w:bCs/>
              <w:noProof/>
            </w:rPr>
            <w:fldChar w:fldCharType="end"/>
          </w:r>
        </w:p>
      </w:sdtContent>
    </w:sdt>
    <w:p w14:paraId="652F37FA" w14:textId="749E9099" w:rsidR="00073098" w:rsidRDefault="00073098">
      <w:pPr>
        <w:rPr>
          <w:rFonts w:asciiTheme="majorHAnsi" w:eastAsiaTheme="majorEastAsia" w:hAnsiTheme="majorHAnsi" w:cstheme="majorBidi"/>
          <w:b/>
          <w:bCs/>
          <w:color w:val="0F4761" w:themeColor="accent1" w:themeShade="BF"/>
          <w:kern w:val="0"/>
          <w:sz w:val="28"/>
          <w:szCs w:val="28"/>
          <w:lang w:val="en-US"/>
          <w14:ligatures w14:val="none"/>
        </w:rPr>
      </w:pPr>
      <w:r>
        <w:rPr>
          <w:b/>
          <w:bCs/>
          <w:kern w:val="0"/>
          <w:sz w:val="28"/>
          <w:szCs w:val="28"/>
          <w:lang w:val="en-US"/>
          <w14:ligatures w14:val="none"/>
        </w:rPr>
        <w:br w:type="page"/>
      </w:r>
    </w:p>
    <w:p w14:paraId="021E3612" w14:textId="0D5BFF01" w:rsidR="00E34513" w:rsidRDefault="003B3902" w:rsidP="0002143A">
      <w:pPr>
        <w:pStyle w:val="Heading2"/>
      </w:pPr>
      <w:bookmarkStart w:id="0" w:name="_Toc235547069"/>
      <w:r>
        <w:lastRenderedPageBreak/>
        <w:t>Table S</w:t>
      </w:r>
      <w:fldSimple w:instr=" SEQ Table_S \* ARABIC ">
        <w:r w:rsidR="009C0569">
          <w:rPr>
            <w:noProof/>
          </w:rPr>
          <w:t>1</w:t>
        </w:r>
      </w:fldSimple>
      <w:r w:rsidR="0002143A">
        <w:t xml:space="preserve">. </w:t>
      </w:r>
      <w:r w:rsidR="00CD605C" w:rsidRPr="00C00820">
        <w:t>Baseline epidemiological indicators.</w:t>
      </w:r>
      <w:bookmarkEnd w:id="0"/>
    </w:p>
    <w:tbl>
      <w:tblPr>
        <w:tblW w:w="10632" w:type="dxa"/>
        <w:tblInd w:w="-851" w:type="dxa"/>
        <w:tblCellMar>
          <w:left w:w="0" w:type="dxa"/>
          <w:right w:w="0" w:type="dxa"/>
        </w:tblCellMar>
        <w:tblLook w:val="0600" w:firstRow="0" w:lastRow="0" w:firstColumn="0" w:lastColumn="0" w:noHBand="1" w:noVBand="1"/>
      </w:tblPr>
      <w:tblGrid>
        <w:gridCol w:w="1558"/>
        <w:gridCol w:w="1420"/>
        <w:gridCol w:w="1203"/>
        <w:gridCol w:w="1348"/>
        <w:gridCol w:w="1418"/>
        <w:gridCol w:w="1134"/>
        <w:gridCol w:w="1134"/>
        <w:gridCol w:w="1417"/>
      </w:tblGrid>
      <w:tr w:rsidR="00E34513" w:rsidRPr="00F74DC7" w14:paraId="1A0F6D58" w14:textId="77777777" w:rsidTr="00B44727">
        <w:trPr>
          <w:trHeight w:val="1276"/>
        </w:trPr>
        <w:tc>
          <w:tcPr>
            <w:tcW w:w="1558" w:type="dxa"/>
            <w:tcBorders>
              <w:top w:val="single" w:sz="4" w:space="0" w:color="auto"/>
              <w:left w:val="nil"/>
              <w:bottom w:val="single" w:sz="4" w:space="0" w:color="auto"/>
              <w:right w:val="nil"/>
            </w:tcBorders>
            <w:tcMar>
              <w:top w:w="15" w:type="dxa"/>
              <w:left w:w="15" w:type="dxa"/>
              <w:bottom w:w="0" w:type="dxa"/>
              <w:right w:w="15" w:type="dxa"/>
            </w:tcMar>
            <w:vAlign w:val="bottom"/>
            <w:hideMark/>
          </w:tcPr>
          <w:p w14:paraId="56156EBB" w14:textId="77777777" w:rsidR="00E34513" w:rsidRPr="00F74DC7" w:rsidRDefault="00E34513" w:rsidP="00B44727">
            <w:pPr>
              <w:spacing w:before="0"/>
              <w:rPr>
                <w:rFonts w:ascii="Times New Roman" w:hAnsi="Times New Roman" w:cs="Times New Roman"/>
                <w:b/>
                <w:bCs/>
                <w:sz w:val="20"/>
                <w:szCs w:val="20"/>
              </w:rPr>
            </w:pPr>
          </w:p>
        </w:tc>
        <w:tc>
          <w:tcPr>
            <w:tcW w:w="1420"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0F45D387"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Maternal anaemia prevalence</w:t>
            </w:r>
          </w:p>
          <w:p w14:paraId="04D0A27C"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w:t>
            </w:r>
          </w:p>
        </w:tc>
        <w:tc>
          <w:tcPr>
            <w:tcW w:w="1203"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52F62A9D" w14:textId="77777777" w:rsidR="00E34513" w:rsidRPr="00F74DC7" w:rsidRDefault="00E34513" w:rsidP="00B44727">
            <w:pPr>
              <w:spacing w:before="0"/>
              <w:jc w:val="center"/>
              <w:rPr>
                <w:rFonts w:ascii="Times New Roman" w:hAnsi="Times New Roman" w:cs="Times New Roman"/>
                <w:b/>
                <w:bCs/>
                <w:sz w:val="20"/>
                <w:szCs w:val="20"/>
                <w:lang w:val="en-US"/>
              </w:rPr>
            </w:pPr>
            <w:r w:rsidRPr="00F74DC7">
              <w:rPr>
                <w:rFonts w:ascii="Times New Roman" w:hAnsi="Times New Roman" w:cs="Times New Roman"/>
                <w:b/>
                <w:bCs/>
                <w:sz w:val="20"/>
                <w:szCs w:val="20"/>
                <w:lang w:val="en-US"/>
              </w:rPr>
              <w:t>Maternal mortality</w:t>
            </w:r>
          </w:p>
          <w:p w14:paraId="48CDB262"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lang w:val="en-US"/>
              </w:rPr>
              <w:t>(deaths per 100,000 births)</w:t>
            </w:r>
          </w:p>
        </w:tc>
        <w:tc>
          <w:tcPr>
            <w:tcW w:w="1348"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16414247"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lang w:val="en-US"/>
              </w:rPr>
              <w:t>Neonatal mortality (deaths per 1,000 live births)</w:t>
            </w:r>
          </w:p>
        </w:tc>
        <w:tc>
          <w:tcPr>
            <w:tcW w:w="1418"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60986E1D"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Preterm births (per 100 births)</w:t>
            </w:r>
          </w:p>
        </w:tc>
        <w:tc>
          <w:tcPr>
            <w:tcW w:w="1134"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52C543F2"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Stillbirths</w:t>
            </w:r>
          </w:p>
          <w:p w14:paraId="74CC8CF4"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(per 1</w:t>
            </w:r>
            <w:r>
              <w:rPr>
                <w:rFonts w:ascii="Times New Roman" w:hAnsi="Times New Roman" w:cs="Times New Roman"/>
                <w:b/>
                <w:bCs/>
                <w:sz w:val="20"/>
                <w:szCs w:val="20"/>
              </w:rPr>
              <w:t>,</w:t>
            </w:r>
            <w:r w:rsidRPr="00F74DC7">
              <w:rPr>
                <w:rFonts w:ascii="Times New Roman" w:hAnsi="Times New Roman" w:cs="Times New Roman"/>
                <w:b/>
                <w:bCs/>
                <w:sz w:val="20"/>
                <w:szCs w:val="20"/>
              </w:rPr>
              <w:t>000 births)</w:t>
            </w:r>
          </w:p>
        </w:tc>
        <w:tc>
          <w:tcPr>
            <w:tcW w:w="1134"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66485803"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Low birth weight</w:t>
            </w:r>
          </w:p>
          <w:p w14:paraId="0065502C"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w:t>
            </w:r>
          </w:p>
        </w:tc>
        <w:tc>
          <w:tcPr>
            <w:tcW w:w="1417"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49C15CBC" w14:textId="77777777" w:rsidR="00E34513" w:rsidRPr="00F74DC7" w:rsidRDefault="00E34513" w:rsidP="00B44727">
            <w:pPr>
              <w:spacing w:before="0"/>
              <w:jc w:val="center"/>
              <w:rPr>
                <w:rFonts w:ascii="Times New Roman" w:hAnsi="Times New Roman" w:cs="Times New Roman"/>
                <w:b/>
                <w:bCs/>
                <w:sz w:val="20"/>
                <w:szCs w:val="20"/>
              </w:rPr>
            </w:pPr>
            <w:r w:rsidRPr="00F74DC7">
              <w:rPr>
                <w:rFonts w:ascii="Times New Roman" w:hAnsi="Times New Roman" w:cs="Times New Roman"/>
                <w:b/>
                <w:bCs/>
                <w:sz w:val="20"/>
                <w:szCs w:val="20"/>
              </w:rPr>
              <w:t>Small for gestational age (%)</w:t>
            </w:r>
          </w:p>
        </w:tc>
      </w:tr>
      <w:tr w:rsidR="00E34513" w:rsidRPr="00981BF5" w14:paraId="29D7491D" w14:textId="77777777" w:rsidTr="00B44727">
        <w:trPr>
          <w:trHeight w:val="223"/>
        </w:trPr>
        <w:tc>
          <w:tcPr>
            <w:tcW w:w="1558" w:type="dxa"/>
            <w:tcBorders>
              <w:top w:val="single" w:sz="4" w:space="0" w:color="auto"/>
              <w:left w:val="nil"/>
              <w:bottom w:val="nil"/>
              <w:right w:val="nil"/>
            </w:tcBorders>
            <w:shd w:val="clear" w:color="auto" w:fill="D9D9D9"/>
            <w:tcMar>
              <w:top w:w="15" w:type="dxa"/>
              <w:left w:w="113" w:type="dxa"/>
              <w:bottom w:w="0" w:type="dxa"/>
              <w:right w:w="15" w:type="dxa"/>
            </w:tcMar>
            <w:vAlign w:val="bottom"/>
            <w:hideMark/>
          </w:tcPr>
          <w:p w14:paraId="5CE2910C" w14:textId="77777777" w:rsidR="00E34513" w:rsidRPr="00F74DC7" w:rsidRDefault="00E34513" w:rsidP="00B44727">
            <w:pPr>
              <w:spacing w:before="0"/>
              <w:rPr>
                <w:rFonts w:ascii="Times New Roman" w:hAnsi="Times New Roman" w:cs="Times New Roman"/>
                <w:sz w:val="20"/>
                <w:szCs w:val="20"/>
              </w:rPr>
            </w:pPr>
            <w:r w:rsidRPr="00F74DC7">
              <w:rPr>
                <w:rFonts w:ascii="Times New Roman" w:hAnsi="Times New Roman" w:cs="Times New Roman"/>
                <w:sz w:val="20"/>
                <w:szCs w:val="20"/>
                <w:lang w:val="en-US"/>
              </w:rPr>
              <w:t>Source</w:t>
            </w:r>
          </w:p>
        </w:tc>
        <w:tc>
          <w:tcPr>
            <w:tcW w:w="1420"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7AE36F85" w14:textId="77777777" w:rsidR="00E34513" w:rsidRDefault="00E34513" w:rsidP="00B44727">
            <w:pPr>
              <w:spacing w:before="0"/>
              <w:jc w:val="center"/>
              <w:rPr>
                <w:rFonts w:ascii="Times New Roman" w:hAnsi="Times New Roman" w:cs="Times New Roman"/>
                <w:sz w:val="20"/>
                <w:szCs w:val="20"/>
                <w:lang w:val="en-US"/>
              </w:rPr>
            </w:pPr>
            <w:r w:rsidRPr="00981BF5">
              <w:rPr>
                <w:rFonts w:ascii="Times New Roman" w:hAnsi="Times New Roman" w:cs="Times New Roman"/>
                <w:sz w:val="20"/>
                <w:szCs w:val="20"/>
                <w:lang w:val="en-US"/>
              </w:rPr>
              <w:t>WHO GHO</w:t>
            </w:r>
          </w:p>
          <w:p w14:paraId="023A2C51" w14:textId="77777777" w:rsidR="00E34513" w:rsidRPr="00981BF5" w:rsidRDefault="00E34513" w:rsidP="00B44727">
            <w:pPr>
              <w:spacing w:before="0"/>
              <w:jc w:val="center"/>
              <w:rPr>
                <w:rFonts w:ascii="Times New Roman" w:hAnsi="Times New Roman" w:cs="Times New Roman"/>
                <w:sz w:val="20"/>
                <w:szCs w:val="20"/>
              </w:rPr>
            </w:pP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p>
        </w:tc>
        <w:tc>
          <w:tcPr>
            <w:tcW w:w="1203"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0CC2E19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lang w:val="en-US"/>
              </w:rPr>
              <w:t>WHO GHO</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p>
        </w:tc>
        <w:tc>
          <w:tcPr>
            <w:tcW w:w="1348"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162B21CA" w14:textId="77777777" w:rsidR="00F046E8" w:rsidRDefault="00E34513" w:rsidP="00B44727">
            <w:pPr>
              <w:spacing w:before="0"/>
              <w:jc w:val="center"/>
              <w:rPr>
                <w:rFonts w:ascii="Times New Roman" w:hAnsi="Times New Roman" w:cs="Times New Roman"/>
                <w:sz w:val="20"/>
                <w:szCs w:val="20"/>
                <w:lang w:val="en-US"/>
              </w:rPr>
            </w:pPr>
            <w:r w:rsidRPr="00981BF5">
              <w:rPr>
                <w:rFonts w:ascii="Times New Roman" w:hAnsi="Times New Roman" w:cs="Times New Roman"/>
                <w:sz w:val="20"/>
                <w:szCs w:val="20"/>
                <w:lang w:val="en-US"/>
              </w:rPr>
              <w:t>WHO GHO</w:t>
            </w:r>
          </w:p>
          <w:p w14:paraId="2B55203F" w14:textId="118E2B98" w:rsidR="00E34513" w:rsidRPr="00981BF5" w:rsidRDefault="00E34513" w:rsidP="00B44727">
            <w:pPr>
              <w:spacing w:before="0"/>
              <w:jc w:val="center"/>
              <w:rPr>
                <w:rFonts w:ascii="Times New Roman" w:hAnsi="Times New Roman" w:cs="Times New Roman"/>
                <w:sz w:val="20"/>
                <w:szCs w:val="20"/>
              </w:rPr>
            </w:pP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p>
        </w:tc>
        <w:tc>
          <w:tcPr>
            <w:tcW w:w="1418"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7BC2D8CE" w14:textId="77777777" w:rsidR="00E34513" w:rsidRDefault="00E34513" w:rsidP="00B44727">
            <w:pPr>
              <w:spacing w:before="0"/>
              <w:jc w:val="center"/>
              <w:rPr>
                <w:rFonts w:ascii="Times New Roman" w:hAnsi="Times New Roman" w:cs="Times New Roman"/>
                <w:sz w:val="20"/>
                <w:szCs w:val="20"/>
                <w:lang w:val="en-US"/>
              </w:rPr>
            </w:pPr>
            <w:r w:rsidRPr="00981BF5">
              <w:rPr>
                <w:rFonts w:ascii="Times New Roman" w:hAnsi="Times New Roman" w:cs="Times New Roman"/>
                <w:sz w:val="20"/>
                <w:szCs w:val="20"/>
                <w:lang w:val="en-US"/>
              </w:rPr>
              <w:t>WHO GHO</w:t>
            </w:r>
          </w:p>
          <w:p w14:paraId="7D04562C" w14:textId="77777777" w:rsidR="00E34513" w:rsidRPr="00981BF5" w:rsidRDefault="00E34513" w:rsidP="00B44727">
            <w:pPr>
              <w:spacing w:before="0"/>
              <w:jc w:val="center"/>
              <w:rPr>
                <w:rFonts w:ascii="Times New Roman" w:hAnsi="Times New Roman" w:cs="Times New Roman"/>
                <w:sz w:val="20"/>
                <w:szCs w:val="20"/>
              </w:rPr>
            </w:pP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p>
        </w:tc>
        <w:tc>
          <w:tcPr>
            <w:tcW w:w="1134"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2A6ADDD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lang w:val="en-US"/>
              </w:rPr>
              <w:t>WHO GHO</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(1)</w:t>
            </w:r>
            <w:r>
              <w:rPr>
                <w:rFonts w:ascii="Times New Roman" w:hAnsi="Times New Roman" w:cs="Times New Roman"/>
                <w:sz w:val="20"/>
                <w:szCs w:val="20"/>
                <w:lang w:val="en-US"/>
              </w:rPr>
              <w:fldChar w:fldCharType="end"/>
            </w:r>
          </w:p>
        </w:tc>
        <w:tc>
          <w:tcPr>
            <w:tcW w:w="1134"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60CCF3F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lang w:val="en-US"/>
              </w:rPr>
              <w:t>UNICEF</w:t>
            </w:r>
            <w:r>
              <w:rPr>
                <w:rFonts w:ascii="Times New Roman" w:hAnsi="Times New Roman" w:cs="Times New Roman"/>
                <w:sz w:val="20"/>
                <w:szCs w:val="20"/>
                <w:lang w:val="en-US"/>
              </w:rPr>
              <w:t>-</w:t>
            </w:r>
            <w:r w:rsidRPr="00981BF5">
              <w:rPr>
                <w:rFonts w:ascii="Times New Roman" w:hAnsi="Times New Roman" w:cs="Times New Roman"/>
                <w:sz w:val="20"/>
                <w:szCs w:val="20"/>
                <w:lang w:val="en-US"/>
              </w:rPr>
              <w:t>WHO</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&lt;EndNote&gt;&lt;Cite&gt;&lt;Author&gt;UNICEF-WHO&lt;/Author&gt;&lt;Year&gt;2024&lt;/Year&gt;&lt;RecNum&gt;45&lt;/RecNum&gt;&lt;DisplayText&gt;(2)&lt;/DisplayText&gt;&lt;record&gt;&lt;rec-number&gt;45&lt;/rec-number&gt;&lt;foreign-keys&gt;&lt;key app="EN" db-id="apef0zepspzdr8efwwt5wr0evfdt9zvwzftr" timestamp="1747113901"&gt;45&lt;/key&gt;&lt;/foreign-keys&gt;&lt;ref-type name="Web Page"&gt;12&lt;/ref-type&gt;&lt;contributors&gt;&lt;authors&gt;&lt;author&gt;UNICEF-WHO,&lt;/author&gt;&lt;/authors&gt;&lt;/contributors&gt;&lt;titles&gt;&lt;title&gt;Low birthweight database, 2023 Edition&lt;/title&gt;&lt;/titles&gt;&lt;volume&gt;2024&lt;/volume&gt;&lt;number&gt;August 5,&lt;/number&gt;&lt;dates&gt;&lt;year&gt;2024&lt;/year&gt;&lt;/dates&gt;&lt;publisher&gt;https://www.who.int/teams/nutrition-and-food-safety/monitoring-nutritional-status-and-food-safety-and-events/joint-low-birthweight-estimates&lt;/publisher&gt;&lt;urls&gt;&lt;related-urls&gt;&lt;url&gt;https://www.who.int/teams/nutrition-and-food-safety/monitoring-nutritional-status-and-food-safety-and-events/joint-low-birthweight-estimates&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(2)</w:t>
            </w:r>
            <w:r>
              <w:rPr>
                <w:rFonts w:ascii="Times New Roman" w:hAnsi="Times New Roman" w:cs="Times New Roman"/>
                <w:sz w:val="20"/>
                <w:szCs w:val="20"/>
                <w:lang w:val="en-US"/>
              </w:rPr>
              <w:fldChar w:fldCharType="end"/>
            </w:r>
          </w:p>
        </w:tc>
        <w:tc>
          <w:tcPr>
            <w:tcW w:w="1417" w:type="dxa"/>
            <w:tcBorders>
              <w:top w:val="single" w:sz="4" w:space="0" w:color="auto"/>
              <w:left w:val="nil"/>
              <w:bottom w:val="nil"/>
              <w:right w:val="nil"/>
            </w:tcBorders>
            <w:shd w:val="clear" w:color="auto" w:fill="D9D9D9"/>
            <w:tcMar>
              <w:top w:w="15" w:type="dxa"/>
              <w:left w:w="15" w:type="dxa"/>
              <w:bottom w:w="0" w:type="dxa"/>
              <w:right w:w="15" w:type="dxa"/>
            </w:tcMar>
            <w:vAlign w:val="center"/>
            <w:hideMark/>
          </w:tcPr>
          <w:p w14:paraId="31B93948" w14:textId="77777777" w:rsidR="00E34513" w:rsidRPr="008707CE" w:rsidRDefault="00E34513" w:rsidP="00B44727">
            <w:pPr>
              <w:spacing w:before="0"/>
              <w:jc w:val="center"/>
              <w:rPr>
                <w:rFonts w:ascii="Times New Roman" w:hAnsi="Times New Roman" w:cs="Times New Roman"/>
                <w:sz w:val="20"/>
                <w:szCs w:val="20"/>
              </w:rPr>
            </w:pPr>
            <w:proofErr w:type="spellStart"/>
            <w:r w:rsidRPr="00981BF5">
              <w:rPr>
                <w:rFonts w:ascii="Times New Roman" w:hAnsi="Times New Roman" w:cs="Times New Roman"/>
                <w:sz w:val="20"/>
                <w:szCs w:val="20"/>
                <w:lang w:val="en-US"/>
              </w:rPr>
              <w:t>LiST</w:t>
            </w:r>
            <w:proofErr w:type="spellEnd"/>
            <w:r w:rsidRPr="00981BF5">
              <w:rPr>
                <w:rFonts w:ascii="Times New Roman" w:hAnsi="Times New Roman" w:cs="Times New Roman"/>
                <w:sz w:val="20"/>
                <w:szCs w:val="20"/>
                <w:vertAlign w:val="superscript"/>
                <w:lang w:val="en-US"/>
              </w:rPr>
              <w:t>^</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&lt;EndNote&gt;&lt;Cite&gt;&lt;Author&gt;The Lives Saved Tools&lt;/Author&gt;&lt;Year&gt;2024&lt;/Year&gt;&lt;RecNum&gt;10&lt;/RecNum&gt;&lt;DisplayText&gt;(3)&lt;/DisplayText&gt;&lt;record&gt;&lt;rec-number&gt;10&lt;/rec-number&gt;&lt;foreign-keys&gt;&lt;key app="EN" db-id="apef0zepspzdr8efwwt5wr0evfdt9zvwzftr" timestamp="1742273985"&gt;10&lt;/key&gt;&lt;/foreign-keys&gt;&lt;ref-type name="Web Page"&gt;12&lt;/ref-type&gt;&lt;contributors&gt;&lt;authors&gt;&lt;author&gt;The Lives Saved Tools,&lt;/author&gt;&lt;/authors&gt;&lt;/contributors&gt;&lt;titles&gt;&lt;title&gt;The Lives Saved Tool (LiST)&lt;/title&gt;&lt;/titles&gt;&lt;volume&gt;2025&lt;/volume&gt;&lt;number&gt;August 5,&lt;/number&gt;&lt;dates&gt;&lt;year&gt;2024&lt;/year&gt;&lt;/dates&gt;&lt;publisher&gt;https://www.livessavedtool.org/&lt;/publisher&gt;&lt;urls&gt;&lt;related-urls&gt;&lt;url&gt;https://www.livessavedtool.org/&lt;/url&gt;&lt;/related-urls&gt;&lt;/urls&gt;&lt;/record&gt;&lt;/Cite&gt;&lt;/EndNote&gt;</w:instrText>
            </w:r>
            <w:r>
              <w:rPr>
                <w:rFonts w:ascii="Times New Roman" w:hAnsi="Times New Roman" w:cs="Times New Roman"/>
                <w:sz w:val="20"/>
                <w:szCs w:val="20"/>
                <w:lang w:val="en-US"/>
              </w:rPr>
              <w:fldChar w:fldCharType="separate"/>
            </w:r>
            <w:r>
              <w:rPr>
                <w:rFonts w:ascii="Times New Roman" w:hAnsi="Times New Roman" w:cs="Times New Roman"/>
                <w:noProof/>
                <w:sz w:val="20"/>
                <w:szCs w:val="20"/>
                <w:lang w:val="en-US"/>
              </w:rPr>
              <w:t>(3)</w:t>
            </w:r>
            <w:r>
              <w:rPr>
                <w:rFonts w:ascii="Times New Roman" w:hAnsi="Times New Roman" w:cs="Times New Roman"/>
                <w:sz w:val="20"/>
                <w:szCs w:val="20"/>
                <w:lang w:val="en-US"/>
              </w:rPr>
              <w:fldChar w:fldCharType="end"/>
            </w:r>
          </w:p>
        </w:tc>
      </w:tr>
      <w:tr w:rsidR="00E34513" w:rsidRPr="00981BF5" w14:paraId="2A3903F9"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431C9BBA"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Burkina Faso</w:t>
            </w:r>
          </w:p>
        </w:tc>
        <w:tc>
          <w:tcPr>
            <w:tcW w:w="1420" w:type="dxa"/>
            <w:tcBorders>
              <w:top w:val="nil"/>
              <w:left w:val="nil"/>
              <w:bottom w:val="nil"/>
              <w:right w:val="nil"/>
            </w:tcBorders>
            <w:shd w:val="clear" w:color="auto" w:fill="F9797B"/>
            <w:tcMar>
              <w:top w:w="15" w:type="dxa"/>
              <w:left w:w="15" w:type="dxa"/>
              <w:bottom w:w="0" w:type="dxa"/>
              <w:right w:w="15" w:type="dxa"/>
            </w:tcMar>
            <w:vAlign w:val="center"/>
            <w:hideMark/>
          </w:tcPr>
          <w:p w14:paraId="3B8EFF4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55%</w:t>
            </w:r>
          </w:p>
        </w:tc>
        <w:tc>
          <w:tcPr>
            <w:tcW w:w="1203" w:type="dxa"/>
            <w:tcBorders>
              <w:top w:val="nil"/>
              <w:left w:val="nil"/>
              <w:bottom w:val="nil"/>
              <w:right w:val="nil"/>
            </w:tcBorders>
            <w:shd w:val="clear" w:color="auto" w:fill="FCE0E3"/>
            <w:tcMar>
              <w:top w:w="15" w:type="dxa"/>
              <w:left w:w="15" w:type="dxa"/>
              <w:bottom w:w="0" w:type="dxa"/>
              <w:right w:w="15" w:type="dxa"/>
            </w:tcMar>
            <w:vAlign w:val="center"/>
            <w:hideMark/>
          </w:tcPr>
          <w:p w14:paraId="77E3C59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264</w:t>
            </w:r>
          </w:p>
        </w:tc>
        <w:tc>
          <w:tcPr>
            <w:tcW w:w="1348" w:type="dxa"/>
            <w:tcBorders>
              <w:top w:val="nil"/>
              <w:left w:val="nil"/>
              <w:bottom w:val="nil"/>
              <w:right w:val="nil"/>
            </w:tcBorders>
            <w:shd w:val="clear" w:color="auto" w:fill="FAAAAC"/>
            <w:tcMar>
              <w:top w:w="15" w:type="dxa"/>
              <w:left w:w="15" w:type="dxa"/>
              <w:bottom w:w="0" w:type="dxa"/>
              <w:right w:w="15" w:type="dxa"/>
            </w:tcMar>
            <w:vAlign w:val="center"/>
            <w:hideMark/>
          </w:tcPr>
          <w:p w14:paraId="782035A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25</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06B734F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98B8D"/>
            <w:tcMar>
              <w:top w:w="15" w:type="dxa"/>
              <w:left w:w="15" w:type="dxa"/>
              <w:bottom w:w="0" w:type="dxa"/>
              <w:right w:w="15" w:type="dxa"/>
            </w:tcMar>
            <w:vAlign w:val="center"/>
            <w:hideMark/>
          </w:tcPr>
          <w:p w14:paraId="3D78A85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134" w:type="dxa"/>
            <w:tcBorders>
              <w:top w:val="nil"/>
              <w:left w:val="nil"/>
              <w:bottom w:val="nil"/>
              <w:right w:val="nil"/>
            </w:tcBorders>
            <w:shd w:val="clear" w:color="auto" w:fill="FAB3B5"/>
            <w:tcMar>
              <w:top w:w="15" w:type="dxa"/>
              <w:left w:w="15" w:type="dxa"/>
              <w:bottom w:w="0" w:type="dxa"/>
              <w:right w:w="15" w:type="dxa"/>
            </w:tcMar>
            <w:vAlign w:val="center"/>
            <w:hideMark/>
          </w:tcPr>
          <w:p w14:paraId="58DF416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07DC51C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2A7347BC"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685A3D66"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Cambodia</w:t>
            </w:r>
          </w:p>
        </w:tc>
        <w:tc>
          <w:tcPr>
            <w:tcW w:w="1420" w:type="dxa"/>
            <w:tcBorders>
              <w:top w:val="nil"/>
              <w:left w:val="nil"/>
              <w:bottom w:val="nil"/>
              <w:right w:val="nil"/>
            </w:tcBorders>
            <w:shd w:val="clear" w:color="auto" w:fill="F9898B"/>
            <w:tcMar>
              <w:top w:w="15" w:type="dxa"/>
              <w:left w:w="15" w:type="dxa"/>
              <w:bottom w:w="0" w:type="dxa"/>
              <w:right w:w="15" w:type="dxa"/>
            </w:tcMar>
            <w:vAlign w:val="center"/>
            <w:hideMark/>
          </w:tcPr>
          <w:p w14:paraId="68F2590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52%</w:t>
            </w:r>
          </w:p>
        </w:tc>
        <w:tc>
          <w:tcPr>
            <w:tcW w:w="1203" w:type="dxa"/>
            <w:tcBorders>
              <w:top w:val="nil"/>
              <w:left w:val="nil"/>
              <w:bottom w:val="nil"/>
              <w:right w:val="nil"/>
            </w:tcBorders>
            <w:shd w:val="clear" w:color="auto" w:fill="FCE7EA"/>
            <w:tcMar>
              <w:top w:w="15" w:type="dxa"/>
              <w:left w:w="15" w:type="dxa"/>
              <w:bottom w:w="0" w:type="dxa"/>
              <w:right w:w="15" w:type="dxa"/>
            </w:tcMar>
            <w:vAlign w:val="center"/>
            <w:hideMark/>
          </w:tcPr>
          <w:p w14:paraId="344D6B3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218</w:t>
            </w:r>
          </w:p>
        </w:tc>
        <w:tc>
          <w:tcPr>
            <w:tcW w:w="1348" w:type="dxa"/>
            <w:tcBorders>
              <w:top w:val="nil"/>
              <w:left w:val="nil"/>
              <w:bottom w:val="nil"/>
              <w:right w:val="nil"/>
            </w:tcBorders>
            <w:shd w:val="clear" w:color="auto" w:fill="FCFCFF"/>
            <w:tcMar>
              <w:top w:w="15" w:type="dxa"/>
              <w:left w:w="15" w:type="dxa"/>
              <w:bottom w:w="0" w:type="dxa"/>
              <w:right w:w="15" w:type="dxa"/>
            </w:tcMar>
            <w:vAlign w:val="center"/>
            <w:hideMark/>
          </w:tcPr>
          <w:p w14:paraId="1917978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12</w:t>
            </w:r>
          </w:p>
        </w:tc>
        <w:tc>
          <w:tcPr>
            <w:tcW w:w="1418" w:type="dxa"/>
            <w:tcBorders>
              <w:top w:val="nil"/>
              <w:left w:val="nil"/>
              <w:bottom w:val="nil"/>
              <w:right w:val="nil"/>
            </w:tcBorders>
            <w:shd w:val="clear" w:color="auto" w:fill="FCFBFE"/>
            <w:tcMar>
              <w:top w:w="15" w:type="dxa"/>
              <w:left w:w="15" w:type="dxa"/>
              <w:bottom w:w="0" w:type="dxa"/>
              <w:right w:w="15" w:type="dxa"/>
            </w:tcMar>
            <w:vAlign w:val="center"/>
            <w:hideMark/>
          </w:tcPr>
          <w:p w14:paraId="391D728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6%</w:t>
            </w:r>
          </w:p>
        </w:tc>
        <w:tc>
          <w:tcPr>
            <w:tcW w:w="1134" w:type="dxa"/>
            <w:tcBorders>
              <w:top w:val="nil"/>
              <w:left w:val="nil"/>
              <w:bottom w:val="nil"/>
              <w:right w:val="nil"/>
            </w:tcBorders>
            <w:shd w:val="clear" w:color="auto" w:fill="FCEFF2"/>
            <w:tcMar>
              <w:top w:w="15" w:type="dxa"/>
              <w:left w:w="15" w:type="dxa"/>
              <w:bottom w:w="0" w:type="dxa"/>
              <w:right w:w="15" w:type="dxa"/>
            </w:tcMar>
            <w:vAlign w:val="center"/>
            <w:hideMark/>
          </w:tcPr>
          <w:p w14:paraId="39C0A13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11</w:t>
            </w:r>
          </w:p>
        </w:tc>
        <w:tc>
          <w:tcPr>
            <w:tcW w:w="1134" w:type="dxa"/>
            <w:tcBorders>
              <w:top w:val="nil"/>
              <w:left w:val="nil"/>
              <w:bottom w:val="nil"/>
              <w:right w:val="nil"/>
            </w:tcBorders>
            <w:shd w:val="clear" w:color="auto" w:fill="FCECEF"/>
            <w:tcMar>
              <w:top w:w="15" w:type="dxa"/>
              <w:left w:w="15" w:type="dxa"/>
              <w:bottom w:w="0" w:type="dxa"/>
              <w:right w:w="15" w:type="dxa"/>
            </w:tcMar>
            <w:vAlign w:val="center"/>
            <w:hideMark/>
          </w:tcPr>
          <w:p w14:paraId="2DF620A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11%</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564EDCA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1A0207B4"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2393CE11"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Cameroon</w:t>
            </w:r>
          </w:p>
        </w:tc>
        <w:tc>
          <w:tcPr>
            <w:tcW w:w="1420" w:type="dxa"/>
            <w:tcBorders>
              <w:top w:val="nil"/>
              <w:left w:val="nil"/>
              <w:bottom w:val="nil"/>
              <w:right w:val="nil"/>
            </w:tcBorders>
            <w:shd w:val="clear" w:color="auto" w:fill="FAA6A8"/>
            <w:tcMar>
              <w:top w:w="15" w:type="dxa"/>
              <w:left w:w="15" w:type="dxa"/>
              <w:bottom w:w="0" w:type="dxa"/>
              <w:right w:w="15" w:type="dxa"/>
            </w:tcMar>
            <w:vAlign w:val="center"/>
            <w:hideMark/>
          </w:tcPr>
          <w:p w14:paraId="785522B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44%</w:t>
            </w:r>
          </w:p>
        </w:tc>
        <w:tc>
          <w:tcPr>
            <w:tcW w:w="1203" w:type="dxa"/>
            <w:tcBorders>
              <w:top w:val="nil"/>
              <w:left w:val="nil"/>
              <w:bottom w:val="nil"/>
              <w:right w:val="nil"/>
            </w:tcBorders>
            <w:shd w:val="clear" w:color="auto" w:fill="FBC6C9"/>
            <w:tcMar>
              <w:top w:w="15" w:type="dxa"/>
              <w:left w:w="15" w:type="dxa"/>
              <w:bottom w:w="0" w:type="dxa"/>
              <w:right w:w="15" w:type="dxa"/>
            </w:tcMar>
            <w:vAlign w:val="center"/>
            <w:hideMark/>
          </w:tcPr>
          <w:p w14:paraId="7520A2D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438</w:t>
            </w:r>
          </w:p>
        </w:tc>
        <w:tc>
          <w:tcPr>
            <w:tcW w:w="1348" w:type="dxa"/>
            <w:tcBorders>
              <w:top w:val="nil"/>
              <w:left w:val="nil"/>
              <w:bottom w:val="nil"/>
              <w:right w:val="nil"/>
            </w:tcBorders>
            <w:shd w:val="clear" w:color="auto" w:fill="FA9FA1"/>
            <w:tcMar>
              <w:top w:w="15" w:type="dxa"/>
              <w:left w:w="15" w:type="dxa"/>
              <w:bottom w:w="0" w:type="dxa"/>
              <w:right w:w="15" w:type="dxa"/>
            </w:tcMar>
            <w:vAlign w:val="center"/>
            <w:hideMark/>
          </w:tcPr>
          <w:p w14:paraId="0013D0F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1344A33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A9C9E"/>
            <w:tcMar>
              <w:top w:w="15" w:type="dxa"/>
              <w:left w:w="15" w:type="dxa"/>
              <w:bottom w:w="0" w:type="dxa"/>
              <w:right w:w="15" w:type="dxa"/>
            </w:tcMar>
            <w:vAlign w:val="center"/>
            <w:hideMark/>
          </w:tcPr>
          <w:p w14:paraId="4B366F1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19</w:t>
            </w:r>
          </w:p>
        </w:tc>
        <w:tc>
          <w:tcPr>
            <w:tcW w:w="1134" w:type="dxa"/>
            <w:tcBorders>
              <w:top w:val="nil"/>
              <w:left w:val="nil"/>
              <w:bottom w:val="nil"/>
              <w:right w:val="nil"/>
            </w:tcBorders>
            <w:shd w:val="clear" w:color="auto" w:fill="FCE3E6"/>
            <w:tcMar>
              <w:top w:w="15" w:type="dxa"/>
              <w:left w:w="15" w:type="dxa"/>
              <w:bottom w:w="0" w:type="dxa"/>
              <w:right w:w="15" w:type="dxa"/>
            </w:tcMar>
            <w:vAlign w:val="center"/>
            <w:hideMark/>
          </w:tcPr>
          <w:p w14:paraId="025195E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13%</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0EEFA10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43BB659C"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5AEE53AA"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Cote d'Ivoire</w:t>
            </w:r>
          </w:p>
        </w:tc>
        <w:tc>
          <w:tcPr>
            <w:tcW w:w="1420" w:type="dxa"/>
            <w:tcBorders>
              <w:top w:val="nil"/>
              <w:left w:val="nil"/>
              <w:bottom w:val="nil"/>
              <w:right w:val="nil"/>
            </w:tcBorders>
            <w:shd w:val="clear" w:color="auto" w:fill="F97D7F"/>
            <w:tcMar>
              <w:top w:w="15" w:type="dxa"/>
              <w:left w:w="15" w:type="dxa"/>
              <w:bottom w:w="0" w:type="dxa"/>
              <w:right w:w="15" w:type="dxa"/>
            </w:tcMar>
            <w:vAlign w:val="center"/>
            <w:hideMark/>
          </w:tcPr>
          <w:p w14:paraId="040C815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54%</w:t>
            </w:r>
          </w:p>
        </w:tc>
        <w:tc>
          <w:tcPr>
            <w:tcW w:w="1203" w:type="dxa"/>
            <w:tcBorders>
              <w:top w:val="nil"/>
              <w:left w:val="nil"/>
              <w:bottom w:val="nil"/>
              <w:right w:val="nil"/>
            </w:tcBorders>
            <w:shd w:val="clear" w:color="auto" w:fill="FBC0C2"/>
            <w:tcMar>
              <w:top w:w="15" w:type="dxa"/>
              <w:left w:w="15" w:type="dxa"/>
              <w:bottom w:w="0" w:type="dxa"/>
              <w:right w:w="15" w:type="dxa"/>
            </w:tcMar>
            <w:vAlign w:val="center"/>
            <w:hideMark/>
          </w:tcPr>
          <w:p w14:paraId="6ECAC59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480</w:t>
            </w:r>
          </w:p>
        </w:tc>
        <w:tc>
          <w:tcPr>
            <w:tcW w:w="1348" w:type="dxa"/>
            <w:tcBorders>
              <w:top w:val="nil"/>
              <w:left w:val="nil"/>
              <w:bottom w:val="nil"/>
              <w:right w:val="nil"/>
            </w:tcBorders>
            <w:shd w:val="clear" w:color="auto" w:fill="FA8F91"/>
            <w:tcMar>
              <w:top w:w="15" w:type="dxa"/>
              <w:left w:w="15" w:type="dxa"/>
              <w:bottom w:w="0" w:type="dxa"/>
              <w:right w:w="15" w:type="dxa"/>
            </w:tcMar>
            <w:vAlign w:val="center"/>
            <w:hideMark/>
          </w:tcPr>
          <w:p w14:paraId="740BFE2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29</w:t>
            </w:r>
          </w:p>
        </w:tc>
        <w:tc>
          <w:tcPr>
            <w:tcW w:w="1418" w:type="dxa"/>
            <w:tcBorders>
              <w:top w:val="nil"/>
              <w:left w:val="nil"/>
              <w:bottom w:val="nil"/>
              <w:right w:val="nil"/>
            </w:tcBorders>
            <w:shd w:val="clear" w:color="auto" w:fill="F98588"/>
            <w:tcMar>
              <w:top w:w="15" w:type="dxa"/>
              <w:left w:w="15" w:type="dxa"/>
              <w:bottom w:w="0" w:type="dxa"/>
              <w:right w:w="15" w:type="dxa"/>
            </w:tcMar>
            <w:vAlign w:val="center"/>
            <w:hideMark/>
          </w:tcPr>
          <w:p w14:paraId="0B225AE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12%</w:t>
            </w:r>
          </w:p>
        </w:tc>
        <w:tc>
          <w:tcPr>
            <w:tcW w:w="1134" w:type="dxa"/>
            <w:tcBorders>
              <w:top w:val="nil"/>
              <w:left w:val="nil"/>
              <w:bottom w:val="nil"/>
              <w:right w:val="nil"/>
            </w:tcBorders>
            <w:shd w:val="clear" w:color="auto" w:fill="F9787A"/>
            <w:tcMar>
              <w:top w:w="15" w:type="dxa"/>
              <w:left w:w="15" w:type="dxa"/>
              <w:bottom w:w="0" w:type="dxa"/>
              <w:right w:w="15" w:type="dxa"/>
            </w:tcMar>
            <w:vAlign w:val="center"/>
            <w:hideMark/>
          </w:tcPr>
          <w:p w14:paraId="40068BC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22</w:t>
            </w:r>
          </w:p>
        </w:tc>
        <w:tc>
          <w:tcPr>
            <w:tcW w:w="1134" w:type="dxa"/>
            <w:tcBorders>
              <w:top w:val="nil"/>
              <w:left w:val="nil"/>
              <w:bottom w:val="nil"/>
              <w:right w:val="nil"/>
            </w:tcBorders>
            <w:shd w:val="clear" w:color="auto" w:fill="FBB4B7"/>
            <w:tcMar>
              <w:top w:w="15" w:type="dxa"/>
              <w:left w:w="15" w:type="dxa"/>
              <w:bottom w:w="0" w:type="dxa"/>
              <w:right w:w="15" w:type="dxa"/>
            </w:tcMar>
            <w:vAlign w:val="center"/>
            <w:hideMark/>
          </w:tcPr>
          <w:p w14:paraId="562C9FF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0902992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6538A74C"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0735DABB"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Ethiopia</w:t>
            </w:r>
          </w:p>
        </w:tc>
        <w:tc>
          <w:tcPr>
            <w:tcW w:w="1420" w:type="dxa"/>
            <w:tcBorders>
              <w:top w:val="nil"/>
              <w:left w:val="nil"/>
              <w:bottom w:val="nil"/>
              <w:right w:val="nil"/>
            </w:tcBorders>
            <w:shd w:val="clear" w:color="auto" w:fill="FCE6E9"/>
            <w:tcMar>
              <w:top w:w="15" w:type="dxa"/>
              <w:left w:w="15" w:type="dxa"/>
              <w:bottom w:w="0" w:type="dxa"/>
              <w:right w:w="15" w:type="dxa"/>
            </w:tcMar>
            <w:vAlign w:val="center"/>
            <w:hideMark/>
          </w:tcPr>
          <w:p w14:paraId="3814EF3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29%</w:t>
            </w:r>
          </w:p>
        </w:tc>
        <w:tc>
          <w:tcPr>
            <w:tcW w:w="1203" w:type="dxa"/>
            <w:tcBorders>
              <w:top w:val="nil"/>
              <w:left w:val="nil"/>
              <w:bottom w:val="nil"/>
              <w:right w:val="nil"/>
            </w:tcBorders>
            <w:shd w:val="clear" w:color="auto" w:fill="FCE0E3"/>
            <w:tcMar>
              <w:top w:w="15" w:type="dxa"/>
              <w:left w:w="15" w:type="dxa"/>
              <w:bottom w:w="0" w:type="dxa"/>
              <w:right w:w="15" w:type="dxa"/>
            </w:tcMar>
            <w:vAlign w:val="center"/>
            <w:hideMark/>
          </w:tcPr>
          <w:p w14:paraId="162A863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267</w:t>
            </w:r>
          </w:p>
        </w:tc>
        <w:tc>
          <w:tcPr>
            <w:tcW w:w="1348" w:type="dxa"/>
            <w:tcBorders>
              <w:top w:val="nil"/>
              <w:left w:val="nil"/>
              <w:bottom w:val="nil"/>
              <w:right w:val="nil"/>
            </w:tcBorders>
            <w:shd w:val="clear" w:color="auto" w:fill="FA999C"/>
            <w:tcMar>
              <w:top w:w="15" w:type="dxa"/>
              <w:left w:w="15" w:type="dxa"/>
              <w:bottom w:w="0" w:type="dxa"/>
              <w:right w:w="15" w:type="dxa"/>
            </w:tcMar>
            <w:vAlign w:val="center"/>
            <w:hideMark/>
          </w:tcPr>
          <w:p w14:paraId="786BFFB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27</w:t>
            </w:r>
          </w:p>
        </w:tc>
        <w:tc>
          <w:tcPr>
            <w:tcW w:w="1418" w:type="dxa"/>
            <w:tcBorders>
              <w:top w:val="nil"/>
              <w:left w:val="nil"/>
              <w:bottom w:val="nil"/>
              <w:right w:val="nil"/>
            </w:tcBorders>
            <w:shd w:val="clear" w:color="auto" w:fill="F96C6E"/>
            <w:tcMar>
              <w:top w:w="15" w:type="dxa"/>
              <w:left w:w="15" w:type="dxa"/>
              <w:bottom w:w="0" w:type="dxa"/>
              <w:right w:w="15" w:type="dxa"/>
            </w:tcMar>
            <w:vAlign w:val="center"/>
            <w:hideMark/>
          </w:tcPr>
          <w:p w14:paraId="623ED6F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13%</w:t>
            </w:r>
          </w:p>
        </w:tc>
        <w:tc>
          <w:tcPr>
            <w:tcW w:w="1134" w:type="dxa"/>
            <w:tcBorders>
              <w:top w:val="nil"/>
              <w:left w:val="nil"/>
              <w:bottom w:val="nil"/>
              <w:right w:val="nil"/>
            </w:tcBorders>
            <w:shd w:val="clear" w:color="auto" w:fill="F9898B"/>
            <w:tcMar>
              <w:top w:w="15" w:type="dxa"/>
              <w:left w:w="15" w:type="dxa"/>
              <w:bottom w:w="0" w:type="dxa"/>
              <w:right w:w="15" w:type="dxa"/>
            </w:tcMar>
            <w:vAlign w:val="center"/>
            <w:hideMark/>
          </w:tcPr>
          <w:p w14:paraId="1FCAA65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w:t>
            </w:r>
          </w:p>
        </w:tc>
        <w:tc>
          <w:tcPr>
            <w:tcW w:w="1134" w:type="dxa"/>
            <w:tcBorders>
              <w:top w:val="nil"/>
              <w:left w:val="nil"/>
              <w:bottom w:val="nil"/>
              <w:right w:val="nil"/>
            </w:tcBorders>
            <w:shd w:val="clear" w:color="auto" w:fill="FCD8DB"/>
            <w:tcMar>
              <w:top w:w="15" w:type="dxa"/>
              <w:left w:w="15" w:type="dxa"/>
              <w:bottom w:w="0" w:type="dxa"/>
              <w:right w:w="15" w:type="dxa"/>
            </w:tcMar>
            <w:vAlign w:val="center"/>
            <w:hideMark/>
          </w:tcPr>
          <w:p w14:paraId="3C5B355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r w:rsidRPr="00981BF5">
              <w:rPr>
                <w:rFonts w:ascii="Times New Roman" w:hAnsi="Times New Roman" w:cs="Times New Roman"/>
                <w:sz w:val="20"/>
                <w:szCs w:val="20"/>
                <w:vertAlign w:val="superscript"/>
                <w:lang w:val="fr-FR"/>
              </w:rPr>
              <w:t>*</w:t>
            </w:r>
          </w:p>
        </w:tc>
        <w:tc>
          <w:tcPr>
            <w:tcW w:w="1417" w:type="dxa"/>
            <w:tcBorders>
              <w:top w:val="nil"/>
              <w:left w:val="nil"/>
              <w:bottom w:val="nil"/>
              <w:right w:val="nil"/>
            </w:tcBorders>
            <w:shd w:val="clear" w:color="auto" w:fill="FCD9DB"/>
            <w:tcMar>
              <w:top w:w="15" w:type="dxa"/>
              <w:left w:w="15" w:type="dxa"/>
              <w:bottom w:w="0" w:type="dxa"/>
              <w:right w:w="15" w:type="dxa"/>
            </w:tcMar>
            <w:vAlign w:val="center"/>
            <w:hideMark/>
          </w:tcPr>
          <w:p w14:paraId="1219074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r>
      <w:tr w:rsidR="00E34513" w:rsidRPr="00981BF5" w14:paraId="36A57120"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49770884"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Gabon</w:t>
            </w:r>
          </w:p>
        </w:tc>
        <w:tc>
          <w:tcPr>
            <w:tcW w:w="1420" w:type="dxa"/>
            <w:tcBorders>
              <w:top w:val="nil"/>
              <w:left w:val="nil"/>
              <w:bottom w:val="nil"/>
              <w:right w:val="nil"/>
            </w:tcBorders>
            <w:shd w:val="clear" w:color="auto" w:fill="F98487"/>
            <w:tcMar>
              <w:top w:w="15" w:type="dxa"/>
              <w:left w:w="15" w:type="dxa"/>
              <w:bottom w:w="0" w:type="dxa"/>
              <w:right w:w="15" w:type="dxa"/>
            </w:tcMar>
            <w:vAlign w:val="center"/>
            <w:hideMark/>
          </w:tcPr>
          <w:p w14:paraId="768E9E1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53%</w:t>
            </w:r>
          </w:p>
        </w:tc>
        <w:tc>
          <w:tcPr>
            <w:tcW w:w="1203" w:type="dxa"/>
            <w:tcBorders>
              <w:top w:val="nil"/>
              <w:left w:val="nil"/>
              <w:bottom w:val="nil"/>
              <w:right w:val="nil"/>
            </w:tcBorders>
            <w:shd w:val="clear" w:color="auto" w:fill="FCE6E9"/>
            <w:tcMar>
              <w:top w:w="15" w:type="dxa"/>
              <w:left w:w="15" w:type="dxa"/>
              <w:bottom w:w="0" w:type="dxa"/>
              <w:right w:w="15" w:type="dxa"/>
            </w:tcMar>
            <w:vAlign w:val="center"/>
            <w:hideMark/>
          </w:tcPr>
          <w:p w14:paraId="5853FF5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227</w:t>
            </w:r>
          </w:p>
        </w:tc>
        <w:tc>
          <w:tcPr>
            <w:tcW w:w="1348" w:type="dxa"/>
            <w:tcBorders>
              <w:top w:val="nil"/>
              <w:left w:val="nil"/>
              <w:bottom w:val="nil"/>
              <w:right w:val="nil"/>
            </w:tcBorders>
            <w:shd w:val="clear" w:color="auto" w:fill="FBD4D6"/>
            <w:tcMar>
              <w:top w:w="15" w:type="dxa"/>
              <w:left w:w="15" w:type="dxa"/>
              <w:bottom w:w="0" w:type="dxa"/>
              <w:right w:w="15" w:type="dxa"/>
            </w:tcMar>
            <w:vAlign w:val="center"/>
            <w:hideMark/>
          </w:tcPr>
          <w:p w14:paraId="2978B4B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418" w:type="dxa"/>
            <w:tcBorders>
              <w:top w:val="nil"/>
              <w:left w:val="nil"/>
              <w:bottom w:val="nil"/>
              <w:right w:val="nil"/>
            </w:tcBorders>
            <w:shd w:val="clear" w:color="auto" w:fill="FCEDF0"/>
            <w:tcMar>
              <w:top w:w="15" w:type="dxa"/>
              <w:left w:w="15" w:type="dxa"/>
              <w:bottom w:w="0" w:type="dxa"/>
              <w:right w:w="15" w:type="dxa"/>
            </w:tcMar>
            <w:vAlign w:val="center"/>
            <w:hideMark/>
          </w:tcPr>
          <w:p w14:paraId="16B94B6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7%</w:t>
            </w:r>
          </w:p>
        </w:tc>
        <w:tc>
          <w:tcPr>
            <w:tcW w:w="1134" w:type="dxa"/>
            <w:tcBorders>
              <w:top w:val="nil"/>
              <w:left w:val="nil"/>
              <w:bottom w:val="nil"/>
              <w:right w:val="nil"/>
            </w:tcBorders>
            <w:shd w:val="clear" w:color="auto" w:fill="FBD1D3"/>
            <w:tcMar>
              <w:top w:w="15" w:type="dxa"/>
              <w:left w:w="15" w:type="dxa"/>
              <w:bottom w:w="0" w:type="dxa"/>
              <w:right w:w="15" w:type="dxa"/>
            </w:tcMar>
            <w:vAlign w:val="center"/>
            <w:hideMark/>
          </w:tcPr>
          <w:p w14:paraId="5D8DE15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p>
        </w:tc>
        <w:tc>
          <w:tcPr>
            <w:tcW w:w="1134" w:type="dxa"/>
            <w:tcBorders>
              <w:top w:val="nil"/>
              <w:left w:val="nil"/>
              <w:bottom w:val="nil"/>
              <w:right w:val="nil"/>
            </w:tcBorders>
            <w:shd w:val="clear" w:color="auto" w:fill="FBD2D4"/>
            <w:tcMar>
              <w:top w:w="15" w:type="dxa"/>
              <w:left w:w="15" w:type="dxa"/>
              <w:bottom w:w="0" w:type="dxa"/>
              <w:right w:w="15" w:type="dxa"/>
            </w:tcMar>
            <w:vAlign w:val="center"/>
            <w:hideMark/>
          </w:tcPr>
          <w:p w14:paraId="2709BDC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15%</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3BC2AE4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316D7C13"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03F1B876"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Gambia</w:t>
            </w:r>
          </w:p>
        </w:tc>
        <w:tc>
          <w:tcPr>
            <w:tcW w:w="1420" w:type="dxa"/>
            <w:tcBorders>
              <w:top w:val="nil"/>
              <w:left w:val="nil"/>
              <w:bottom w:val="nil"/>
              <w:right w:val="nil"/>
            </w:tcBorders>
            <w:shd w:val="clear" w:color="auto" w:fill="F97A7C"/>
            <w:tcMar>
              <w:top w:w="15" w:type="dxa"/>
              <w:left w:w="15" w:type="dxa"/>
              <w:bottom w:w="0" w:type="dxa"/>
              <w:right w:w="15" w:type="dxa"/>
            </w:tcMar>
            <w:vAlign w:val="center"/>
            <w:hideMark/>
          </w:tcPr>
          <w:p w14:paraId="6B3E468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55%</w:t>
            </w:r>
          </w:p>
        </w:tc>
        <w:tc>
          <w:tcPr>
            <w:tcW w:w="1203" w:type="dxa"/>
            <w:tcBorders>
              <w:top w:val="nil"/>
              <w:left w:val="nil"/>
              <w:bottom w:val="nil"/>
              <w:right w:val="nil"/>
            </w:tcBorders>
            <w:shd w:val="clear" w:color="auto" w:fill="FBC3C5"/>
            <w:tcMar>
              <w:top w:w="15" w:type="dxa"/>
              <w:left w:w="15" w:type="dxa"/>
              <w:bottom w:w="0" w:type="dxa"/>
              <w:right w:w="15" w:type="dxa"/>
            </w:tcMar>
            <w:vAlign w:val="center"/>
            <w:hideMark/>
          </w:tcPr>
          <w:p w14:paraId="4F259E8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458</w:t>
            </w:r>
          </w:p>
        </w:tc>
        <w:tc>
          <w:tcPr>
            <w:tcW w:w="1348" w:type="dxa"/>
            <w:tcBorders>
              <w:top w:val="nil"/>
              <w:left w:val="nil"/>
              <w:bottom w:val="nil"/>
              <w:right w:val="nil"/>
            </w:tcBorders>
            <w:shd w:val="clear" w:color="auto" w:fill="FAABAE"/>
            <w:tcMar>
              <w:top w:w="15" w:type="dxa"/>
              <w:left w:w="15" w:type="dxa"/>
              <w:bottom w:w="0" w:type="dxa"/>
              <w:right w:w="15" w:type="dxa"/>
            </w:tcMar>
            <w:vAlign w:val="center"/>
            <w:hideMark/>
          </w:tcPr>
          <w:p w14:paraId="7140C03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24</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5C1B103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98486"/>
            <w:tcMar>
              <w:top w:w="15" w:type="dxa"/>
              <w:left w:w="15" w:type="dxa"/>
              <w:bottom w:w="0" w:type="dxa"/>
              <w:right w:w="15" w:type="dxa"/>
            </w:tcMar>
            <w:vAlign w:val="center"/>
            <w:hideMark/>
          </w:tcPr>
          <w:p w14:paraId="154AE39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w:t>
            </w:r>
          </w:p>
        </w:tc>
        <w:tc>
          <w:tcPr>
            <w:tcW w:w="1134" w:type="dxa"/>
            <w:tcBorders>
              <w:top w:val="nil"/>
              <w:left w:val="nil"/>
              <w:bottom w:val="nil"/>
              <w:right w:val="nil"/>
            </w:tcBorders>
            <w:shd w:val="clear" w:color="auto" w:fill="FCDDE0"/>
            <w:tcMar>
              <w:top w:w="15" w:type="dxa"/>
              <w:left w:w="15" w:type="dxa"/>
              <w:bottom w:w="0" w:type="dxa"/>
              <w:right w:w="15" w:type="dxa"/>
            </w:tcMar>
            <w:vAlign w:val="center"/>
            <w:hideMark/>
          </w:tcPr>
          <w:p w14:paraId="7509826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13%</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08DD6B6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741BB068"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503DA6D7"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Ghana</w:t>
            </w:r>
          </w:p>
        </w:tc>
        <w:tc>
          <w:tcPr>
            <w:tcW w:w="1420" w:type="dxa"/>
            <w:tcBorders>
              <w:top w:val="nil"/>
              <w:left w:val="nil"/>
              <w:bottom w:val="nil"/>
              <w:right w:val="nil"/>
            </w:tcBorders>
            <w:shd w:val="clear" w:color="auto" w:fill="FA9A9D"/>
            <w:tcMar>
              <w:top w:w="15" w:type="dxa"/>
              <w:left w:w="15" w:type="dxa"/>
              <w:bottom w:w="0" w:type="dxa"/>
              <w:right w:w="15" w:type="dxa"/>
            </w:tcMar>
            <w:vAlign w:val="center"/>
            <w:hideMark/>
          </w:tcPr>
          <w:p w14:paraId="683659F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47%</w:t>
            </w:r>
          </w:p>
        </w:tc>
        <w:tc>
          <w:tcPr>
            <w:tcW w:w="1203" w:type="dxa"/>
            <w:tcBorders>
              <w:top w:val="nil"/>
              <w:left w:val="nil"/>
              <w:bottom w:val="nil"/>
              <w:right w:val="nil"/>
            </w:tcBorders>
            <w:shd w:val="clear" w:color="auto" w:fill="FCE0E3"/>
            <w:tcMar>
              <w:top w:w="15" w:type="dxa"/>
              <w:left w:w="15" w:type="dxa"/>
              <w:bottom w:w="0" w:type="dxa"/>
              <w:right w:w="15" w:type="dxa"/>
            </w:tcMar>
            <w:vAlign w:val="center"/>
            <w:hideMark/>
          </w:tcPr>
          <w:p w14:paraId="0825A2F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263</w:t>
            </w:r>
          </w:p>
        </w:tc>
        <w:tc>
          <w:tcPr>
            <w:tcW w:w="1348" w:type="dxa"/>
            <w:tcBorders>
              <w:top w:val="nil"/>
              <w:left w:val="nil"/>
              <w:bottom w:val="nil"/>
              <w:right w:val="nil"/>
            </w:tcBorders>
            <w:shd w:val="clear" w:color="auto" w:fill="FBC2C4"/>
            <w:tcMar>
              <w:top w:w="15" w:type="dxa"/>
              <w:left w:w="15" w:type="dxa"/>
              <w:bottom w:w="0" w:type="dxa"/>
              <w:right w:w="15" w:type="dxa"/>
            </w:tcMar>
            <w:vAlign w:val="center"/>
            <w:hideMark/>
          </w:tcPr>
          <w:p w14:paraId="26E874A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w:t>
            </w:r>
          </w:p>
        </w:tc>
        <w:tc>
          <w:tcPr>
            <w:tcW w:w="1418" w:type="dxa"/>
            <w:tcBorders>
              <w:top w:val="nil"/>
              <w:left w:val="nil"/>
              <w:bottom w:val="nil"/>
              <w:right w:val="nil"/>
            </w:tcBorders>
            <w:shd w:val="clear" w:color="auto" w:fill="FBD5D7"/>
            <w:tcMar>
              <w:top w:w="15" w:type="dxa"/>
              <w:left w:w="15" w:type="dxa"/>
              <w:bottom w:w="0" w:type="dxa"/>
              <w:right w:w="15" w:type="dxa"/>
            </w:tcMar>
            <w:vAlign w:val="center"/>
            <w:hideMark/>
          </w:tcPr>
          <w:p w14:paraId="3ECF1B1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c>
          <w:tcPr>
            <w:tcW w:w="1134" w:type="dxa"/>
            <w:tcBorders>
              <w:top w:val="nil"/>
              <w:left w:val="nil"/>
              <w:bottom w:val="nil"/>
              <w:right w:val="nil"/>
            </w:tcBorders>
            <w:shd w:val="clear" w:color="auto" w:fill="F98082"/>
            <w:tcMar>
              <w:top w:w="15" w:type="dxa"/>
              <w:left w:w="15" w:type="dxa"/>
              <w:bottom w:w="0" w:type="dxa"/>
              <w:right w:w="15" w:type="dxa"/>
            </w:tcMar>
            <w:vAlign w:val="center"/>
            <w:hideMark/>
          </w:tcPr>
          <w:p w14:paraId="2A4FB3C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w:t>
            </w:r>
          </w:p>
        </w:tc>
        <w:tc>
          <w:tcPr>
            <w:tcW w:w="1134" w:type="dxa"/>
            <w:tcBorders>
              <w:top w:val="nil"/>
              <w:left w:val="nil"/>
              <w:bottom w:val="nil"/>
              <w:right w:val="nil"/>
            </w:tcBorders>
            <w:shd w:val="clear" w:color="auto" w:fill="FBD4D6"/>
            <w:tcMar>
              <w:top w:w="15" w:type="dxa"/>
              <w:left w:w="15" w:type="dxa"/>
              <w:bottom w:w="0" w:type="dxa"/>
              <w:right w:w="15" w:type="dxa"/>
            </w:tcMar>
            <w:vAlign w:val="center"/>
            <w:hideMark/>
          </w:tcPr>
          <w:p w14:paraId="4EAF978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p>
        </w:tc>
        <w:tc>
          <w:tcPr>
            <w:tcW w:w="1417" w:type="dxa"/>
            <w:tcBorders>
              <w:top w:val="nil"/>
              <w:left w:val="nil"/>
              <w:bottom w:val="nil"/>
              <w:right w:val="nil"/>
            </w:tcBorders>
            <w:shd w:val="clear" w:color="auto" w:fill="FBC7CA"/>
            <w:tcMar>
              <w:top w:w="15" w:type="dxa"/>
              <w:left w:w="15" w:type="dxa"/>
              <w:bottom w:w="0" w:type="dxa"/>
              <w:right w:w="15" w:type="dxa"/>
            </w:tcMar>
            <w:vAlign w:val="center"/>
            <w:hideMark/>
          </w:tcPr>
          <w:p w14:paraId="4154FA8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w:t>
            </w:r>
            <w:r>
              <w:rPr>
                <w:rFonts w:ascii="Times New Roman" w:hAnsi="Times New Roman" w:cs="Times New Roman"/>
                <w:sz w:val="20"/>
                <w:szCs w:val="20"/>
              </w:rPr>
              <w:t>1</w:t>
            </w:r>
            <w:r w:rsidRPr="00981BF5">
              <w:rPr>
                <w:rFonts w:ascii="Times New Roman" w:hAnsi="Times New Roman" w:cs="Times New Roman"/>
                <w:sz w:val="20"/>
                <w:szCs w:val="20"/>
              </w:rPr>
              <w:t>%</w:t>
            </w:r>
          </w:p>
        </w:tc>
      </w:tr>
      <w:tr w:rsidR="00E34513" w:rsidRPr="00981BF5" w14:paraId="548917B2"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654B7BCB"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Guinea</w:t>
            </w:r>
          </w:p>
        </w:tc>
        <w:tc>
          <w:tcPr>
            <w:tcW w:w="1420" w:type="dxa"/>
            <w:tcBorders>
              <w:top w:val="nil"/>
              <w:left w:val="nil"/>
              <w:bottom w:val="nil"/>
              <w:right w:val="nil"/>
            </w:tcBorders>
            <w:shd w:val="clear" w:color="auto" w:fill="F98285"/>
            <w:tcMar>
              <w:top w:w="15" w:type="dxa"/>
              <w:left w:w="15" w:type="dxa"/>
              <w:bottom w:w="0" w:type="dxa"/>
              <w:right w:w="15" w:type="dxa"/>
            </w:tcMar>
            <w:vAlign w:val="center"/>
            <w:hideMark/>
          </w:tcPr>
          <w:p w14:paraId="1BD8F7E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53%</w:t>
            </w:r>
          </w:p>
        </w:tc>
        <w:tc>
          <w:tcPr>
            <w:tcW w:w="1203" w:type="dxa"/>
            <w:tcBorders>
              <w:top w:val="nil"/>
              <w:left w:val="nil"/>
              <w:bottom w:val="nil"/>
              <w:right w:val="nil"/>
            </w:tcBorders>
            <w:shd w:val="clear" w:color="auto" w:fill="FBB4B7"/>
            <w:tcMar>
              <w:top w:w="15" w:type="dxa"/>
              <w:left w:w="15" w:type="dxa"/>
              <w:bottom w:w="0" w:type="dxa"/>
              <w:right w:w="15" w:type="dxa"/>
            </w:tcMar>
            <w:vAlign w:val="center"/>
            <w:hideMark/>
          </w:tcPr>
          <w:p w14:paraId="6DAA6A7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553</w:t>
            </w:r>
          </w:p>
        </w:tc>
        <w:tc>
          <w:tcPr>
            <w:tcW w:w="1348" w:type="dxa"/>
            <w:tcBorders>
              <w:top w:val="nil"/>
              <w:left w:val="nil"/>
              <w:bottom w:val="nil"/>
              <w:right w:val="nil"/>
            </w:tcBorders>
            <w:shd w:val="clear" w:color="auto" w:fill="F98082"/>
            <w:tcMar>
              <w:top w:w="15" w:type="dxa"/>
              <w:left w:w="15" w:type="dxa"/>
              <w:bottom w:w="0" w:type="dxa"/>
              <w:right w:w="15" w:type="dxa"/>
            </w:tcMar>
            <w:vAlign w:val="center"/>
            <w:hideMark/>
          </w:tcPr>
          <w:p w14:paraId="3DC387D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31</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113EFB8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96B6D"/>
            <w:tcMar>
              <w:top w:w="15" w:type="dxa"/>
              <w:left w:w="15" w:type="dxa"/>
              <w:bottom w:w="0" w:type="dxa"/>
              <w:right w:w="15" w:type="dxa"/>
            </w:tcMar>
            <w:vAlign w:val="center"/>
            <w:hideMark/>
          </w:tcPr>
          <w:p w14:paraId="38443B4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23</w:t>
            </w:r>
          </w:p>
        </w:tc>
        <w:tc>
          <w:tcPr>
            <w:tcW w:w="1134" w:type="dxa"/>
            <w:tcBorders>
              <w:top w:val="nil"/>
              <w:left w:val="nil"/>
              <w:bottom w:val="nil"/>
              <w:right w:val="nil"/>
            </w:tcBorders>
            <w:shd w:val="clear" w:color="auto" w:fill="FCD8DB"/>
            <w:tcMar>
              <w:top w:w="15" w:type="dxa"/>
              <w:left w:w="15" w:type="dxa"/>
              <w:bottom w:w="0" w:type="dxa"/>
              <w:right w:w="15" w:type="dxa"/>
            </w:tcMar>
            <w:vAlign w:val="center"/>
            <w:hideMark/>
          </w:tcPr>
          <w:p w14:paraId="2CA275A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r w:rsidRPr="00981BF5">
              <w:rPr>
                <w:rFonts w:ascii="Times New Roman" w:hAnsi="Times New Roman" w:cs="Times New Roman"/>
                <w:sz w:val="20"/>
                <w:szCs w:val="20"/>
                <w:vertAlign w:val="superscript"/>
                <w:lang w:val="fr-FR"/>
              </w:rPr>
              <w:t>*</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6F8821E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6BF737E9"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2A5EE8D9"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India</w:t>
            </w:r>
          </w:p>
        </w:tc>
        <w:tc>
          <w:tcPr>
            <w:tcW w:w="1420" w:type="dxa"/>
            <w:tcBorders>
              <w:top w:val="nil"/>
              <w:left w:val="nil"/>
              <w:bottom w:val="nil"/>
              <w:right w:val="nil"/>
            </w:tcBorders>
            <w:shd w:val="clear" w:color="auto" w:fill="FA8E91"/>
            <w:tcMar>
              <w:top w:w="15" w:type="dxa"/>
              <w:left w:w="15" w:type="dxa"/>
              <w:bottom w:w="0" w:type="dxa"/>
              <w:right w:w="15" w:type="dxa"/>
            </w:tcMar>
            <w:vAlign w:val="center"/>
            <w:hideMark/>
          </w:tcPr>
          <w:p w14:paraId="161796D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50%</w:t>
            </w:r>
          </w:p>
        </w:tc>
        <w:tc>
          <w:tcPr>
            <w:tcW w:w="1203" w:type="dxa"/>
            <w:tcBorders>
              <w:top w:val="nil"/>
              <w:left w:val="nil"/>
              <w:bottom w:val="nil"/>
              <w:right w:val="nil"/>
            </w:tcBorders>
            <w:shd w:val="clear" w:color="auto" w:fill="FCF9FC"/>
            <w:tcMar>
              <w:top w:w="15" w:type="dxa"/>
              <w:left w:w="15" w:type="dxa"/>
              <w:bottom w:w="0" w:type="dxa"/>
              <w:right w:w="15" w:type="dxa"/>
            </w:tcMar>
            <w:vAlign w:val="center"/>
            <w:hideMark/>
          </w:tcPr>
          <w:p w14:paraId="2203617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103</w:t>
            </w:r>
          </w:p>
        </w:tc>
        <w:tc>
          <w:tcPr>
            <w:tcW w:w="1348" w:type="dxa"/>
            <w:tcBorders>
              <w:top w:val="nil"/>
              <w:left w:val="nil"/>
              <w:bottom w:val="nil"/>
              <w:right w:val="nil"/>
            </w:tcBorders>
            <w:shd w:val="clear" w:color="auto" w:fill="FBD5D8"/>
            <w:tcMar>
              <w:top w:w="15" w:type="dxa"/>
              <w:left w:w="15" w:type="dxa"/>
              <w:bottom w:w="0" w:type="dxa"/>
              <w:right w:w="15" w:type="dxa"/>
            </w:tcMar>
            <w:vAlign w:val="center"/>
            <w:hideMark/>
          </w:tcPr>
          <w:p w14:paraId="76BE1EF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418" w:type="dxa"/>
            <w:tcBorders>
              <w:top w:val="nil"/>
              <w:left w:val="nil"/>
              <w:bottom w:val="nil"/>
              <w:right w:val="nil"/>
            </w:tcBorders>
            <w:shd w:val="clear" w:color="auto" w:fill="F8696B"/>
            <w:tcMar>
              <w:top w:w="15" w:type="dxa"/>
              <w:left w:w="15" w:type="dxa"/>
              <w:bottom w:w="0" w:type="dxa"/>
              <w:right w:w="15" w:type="dxa"/>
            </w:tcMar>
            <w:vAlign w:val="center"/>
            <w:hideMark/>
          </w:tcPr>
          <w:p w14:paraId="76B7C22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13%</w:t>
            </w:r>
          </w:p>
        </w:tc>
        <w:tc>
          <w:tcPr>
            <w:tcW w:w="1134" w:type="dxa"/>
            <w:tcBorders>
              <w:top w:val="nil"/>
              <w:left w:val="nil"/>
              <w:bottom w:val="nil"/>
              <w:right w:val="nil"/>
            </w:tcBorders>
            <w:shd w:val="clear" w:color="auto" w:fill="FCE5E8"/>
            <w:tcMar>
              <w:top w:w="15" w:type="dxa"/>
              <w:left w:w="15" w:type="dxa"/>
              <w:bottom w:w="0" w:type="dxa"/>
              <w:right w:w="15" w:type="dxa"/>
            </w:tcMar>
            <w:vAlign w:val="center"/>
            <w:hideMark/>
          </w:tcPr>
          <w:p w14:paraId="02A1125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12</w:t>
            </w:r>
          </w:p>
        </w:tc>
        <w:tc>
          <w:tcPr>
            <w:tcW w:w="1134" w:type="dxa"/>
            <w:tcBorders>
              <w:top w:val="nil"/>
              <w:left w:val="nil"/>
              <w:bottom w:val="nil"/>
              <w:right w:val="nil"/>
            </w:tcBorders>
            <w:shd w:val="clear" w:color="auto" w:fill="F8696B"/>
            <w:tcMar>
              <w:top w:w="15" w:type="dxa"/>
              <w:left w:w="15" w:type="dxa"/>
              <w:bottom w:w="0" w:type="dxa"/>
              <w:right w:w="15" w:type="dxa"/>
            </w:tcMar>
            <w:vAlign w:val="center"/>
            <w:hideMark/>
          </w:tcPr>
          <w:p w14:paraId="78494CE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27%</w:t>
            </w:r>
          </w:p>
        </w:tc>
        <w:tc>
          <w:tcPr>
            <w:tcW w:w="1417" w:type="dxa"/>
            <w:tcBorders>
              <w:top w:val="nil"/>
              <w:left w:val="nil"/>
              <w:bottom w:val="nil"/>
              <w:right w:val="nil"/>
            </w:tcBorders>
            <w:shd w:val="clear" w:color="auto" w:fill="F96D6F"/>
            <w:tcMar>
              <w:top w:w="15" w:type="dxa"/>
              <w:left w:w="15" w:type="dxa"/>
              <w:bottom w:w="0" w:type="dxa"/>
              <w:right w:w="15" w:type="dxa"/>
            </w:tcMar>
            <w:vAlign w:val="center"/>
            <w:hideMark/>
          </w:tcPr>
          <w:p w14:paraId="2F18F83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42%</w:t>
            </w:r>
          </w:p>
        </w:tc>
      </w:tr>
      <w:tr w:rsidR="00E34513" w:rsidRPr="00981BF5" w14:paraId="0E94FB69"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0628CEFF"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Kenya</w:t>
            </w:r>
          </w:p>
        </w:tc>
        <w:tc>
          <w:tcPr>
            <w:tcW w:w="1420" w:type="dxa"/>
            <w:tcBorders>
              <w:top w:val="nil"/>
              <w:left w:val="nil"/>
              <w:bottom w:val="nil"/>
              <w:right w:val="nil"/>
            </w:tcBorders>
            <w:shd w:val="clear" w:color="auto" w:fill="FBB7B9"/>
            <w:tcMar>
              <w:top w:w="15" w:type="dxa"/>
              <w:left w:w="15" w:type="dxa"/>
              <w:bottom w:w="0" w:type="dxa"/>
              <w:right w:w="15" w:type="dxa"/>
            </w:tcMar>
            <w:vAlign w:val="center"/>
            <w:hideMark/>
          </w:tcPr>
          <w:p w14:paraId="6699CF1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40%</w:t>
            </w:r>
          </w:p>
        </w:tc>
        <w:tc>
          <w:tcPr>
            <w:tcW w:w="1203" w:type="dxa"/>
            <w:tcBorders>
              <w:top w:val="nil"/>
              <w:left w:val="nil"/>
              <w:bottom w:val="nil"/>
              <w:right w:val="nil"/>
            </w:tcBorders>
            <w:shd w:val="clear" w:color="auto" w:fill="FBB8BA"/>
            <w:tcMar>
              <w:top w:w="15" w:type="dxa"/>
              <w:left w:w="15" w:type="dxa"/>
              <w:bottom w:w="0" w:type="dxa"/>
              <w:right w:w="15" w:type="dxa"/>
            </w:tcMar>
            <w:vAlign w:val="center"/>
            <w:hideMark/>
          </w:tcPr>
          <w:p w14:paraId="35AAD05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530</w:t>
            </w:r>
          </w:p>
        </w:tc>
        <w:tc>
          <w:tcPr>
            <w:tcW w:w="1348" w:type="dxa"/>
            <w:tcBorders>
              <w:top w:val="nil"/>
              <w:left w:val="nil"/>
              <w:bottom w:val="nil"/>
              <w:right w:val="nil"/>
            </w:tcBorders>
            <w:shd w:val="clear" w:color="auto" w:fill="FBC6C9"/>
            <w:tcMar>
              <w:top w:w="15" w:type="dxa"/>
              <w:left w:w="15" w:type="dxa"/>
              <w:bottom w:w="0" w:type="dxa"/>
              <w:right w:w="15" w:type="dxa"/>
            </w:tcMar>
            <w:vAlign w:val="center"/>
            <w:hideMark/>
          </w:tcPr>
          <w:p w14:paraId="750786C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418" w:type="dxa"/>
            <w:tcBorders>
              <w:top w:val="nil"/>
              <w:left w:val="nil"/>
              <w:bottom w:val="nil"/>
              <w:right w:val="nil"/>
            </w:tcBorders>
            <w:shd w:val="clear" w:color="auto" w:fill="FBC4C7"/>
            <w:tcMar>
              <w:top w:w="15" w:type="dxa"/>
              <w:left w:w="15" w:type="dxa"/>
              <w:bottom w:w="0" w:type="dxa"/>
              <w:right w:w="15" w:type="dxa"/>
            </w:tcMar>
            <w:vAlign w:val="center"/>
            <w:hideMark/>
          </w:tcPr>
          <w:p w14:paraId="3CCA4CB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9%</w:t>
            </w:r>
          </w:p>
        </w:tc>
        <w:tc>
          <w:tcPr>
            <w:tcW w:w="1134" w:type="dxa"/>
            <w:tcBorders>
              <w:top w:val="nil"/>
              <w:left w:val="nil"/>
              <w:bottom w:val="nil"/>
              <w:right w:val="nil"/>
            </w:tcBorders>
            <w:shd w:val="clear" w:color="auto" w:fill="FA9FA2"/>
            <w:tcMar>
              <w:top w:w="15" w:type="dxa"/>
              <w:left w:w="15" w:type="dxa"/>
              <w:bottom w:w="0" w:type="dxa"/>
              <w:right w:w="15" w:type="dxa"/>
            </w:tcMar>
            <w:vAlign w:val="center"/>
            <w:hideMark/>
          </w:tcPr>
          <w:p w14:paraId="37EE132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19</w:t>
            </w:r>
          </w:p>
        </w:tc>
        <w:tc>
          <w:tcPr>
            <w:tcW w:w="1134" w:type="dxa"/>
            <w:tcBorders>
              <w:top w:val="nil"/>
              <w:left w:val="nil"/>
              <w:bottom w:val="nil"/>
              <w:right w:val="nil"/>
            </w:tcBorders>
            <w:shd w:val="clear" w:color="auto" w:fill="FCF8FB"/>
            <w:tcMar>
              <w:top w:w="15" w:type="dxa"/>
              <w:left w:w="15" w:type="dxa"/>
              <w:bottom w:w="0" w:type="dxa"/>
              <w:right w:w="15" w:type="dxa"/>
            </w:tcMar>
            <w:vAlign w:val="center"/>
            <w:hideMark/>
          </w:tcPr>
          <w:p w14:paraId="4362612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303579F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5910F8FE"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047D963B"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Liberia</w:t>
            </w:r>
          </w:p>
        </w:tc>
        <w:tc>
          <w:tcPr>
            <w:tcW w:w="1420" w:type="dxa"/>
            <w:tcBorders>
              <w:top w:val="nil"/>
              <w:left w:val="nil"/>
              <w:bottom w:val="nil"/>
              <w:right w:val="nil"/>
            </w:tcBorders>
            <w:shd w:val="clear" w:color="auto" w:fill="FA9092"/>
            <w:tcMar>
              <w:top w:w="15" w:type="dxa"/>
              <w:left w:w="15" w:type="dxa"/>
              <w:bottom w:w="0" w:type="dxa"/>
              <w:right w:w="15" w:type="dxa"/>
            </w:tcMar>
            <w:vAlign w:val="center"/>
            <w:hideMark/>
          </w:tcPr>
          <w:p w14:paraId="60F919E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50%</w:t>
            </w:r>
          </w:p>
        </w:tc>
        <w:tc>
          <w:tcPr>
            <w:tcW w:w="1203" w:type="dxa"/>
            <w:tcBorders>
              <w:top w:val="nil"/>
              <w:left w:val="nil"/>
              <w:bottom w:val="nil"/>
              <w:right w:val="nil"/>
            </w:tcBorders>
            <w:shd w:val="clear" w:color="auto" w:fill="FAA5A8"/>
            <w:tcMar>
              <w:top w:w="15" w:type="dxa"/>
              <w:left w:w="15" w:type="dxa"/>
              <w:bottom w:w="0" w:type="dxa"/>
              <w:right w:w="15" w:type="dxa"/>
            </w:tcMar>
            <w:vAlign w:val="center"/>
            <w:hideMark/>
          </w:tcPr>
          <w:p w14:paraId="4F6426F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652</w:t>
            </w:r>
          </w:p>
        </w:tc>
        <w:tc>
          <w:tcPr>
            <w:tcW w:w="1348" w:type="dxa"/>
            <w:tcBorders>
              <w:top w:val="nil"/>
              <w:left w:val="nil"/>
              <w:bottom w:val="nil"/>
              <w:right w:val="nil"/>
            </w:tcBorders>
            <w:shd w:val="clear" w:color="auto" w:fill="F98789"/>
            <w:tcMar>
              <w:top w:w="15" w:type="dxa"/>
              <w:left w:w="15" w:type="dxa"/>
              <w:bottom w:w="0" w:type="dxa"/>
              <w:right w:w="15" w:type="dxa"/>
            </w:tcMar>
            <w:vAlign w:val="center"/>
            <w:hideMark/>
          </w:tcPr>
          <w:p w14:paraId="503775F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30</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7AB68E2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96F71"/>
            <w:tcMar>
              <w:top w:w="15" w:type="dxa"/>
              <w:left w:w="15" w:type="dxa"/>
              <w:bottom w:w="0" w:type="dxa"/>
              <w:right w:w="15" w:type="dxa"/>
            </w:tcMar>
            <w:vAlign w:val="center"/>
            <w:hideMark/>
          </w:tcPr>
          <w:p w14:paraId="48794CA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23</w:t>
            </w:r>
          </w:p>
        </w:tc>
        <w:tc>
          <w:tcPr>
            <w:tcW w:w="1134" w:type="dxa"/>
            <w:tcBorders>
              <w:top w:val="nil"/>
              <w:left w:val="nil"/>
              <w:bottom w:val="nil"/>
              <w:right w:val="nil"/>
            </w:tcBorders>
            <w:shd w:val="clear" w:color="auto" w:fill="FAA7A9"/>
            <w:tcMar>
              <w:top w:w="15" w:type="dxa"/>
              <w:left w:w="15" w:type="dxa"/>
              <w:bottom w:w="0" w:type="dxa"/>
              <w:right w:w="15" w:type="dxa"/>
            </w:tcMar>
            <w:vAlign w:val="center"/>
            <w:hideMark/>
          </w:tcPr>
          <w:p w14:paraId="707FA49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6BDB59C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0E4DAD0C"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7B2D1B49"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Madagascar</w:t>
            </w:r>
          </w:p>
        </w:tc>
        <w:tc>
          <w:tcPr>
            <w:tcW w:w="1420" w:type="dxa"/>
            <w:tcBorders>
              <w:top w:val="nil"/>
              <w:left w:val="nil"/>
              <w:bottom w:val="nil"/>
              <w:right w:val="nil"/>
            </w:tcBorders>
            <w:shd w:val="clear" w:color="auto" w:fill="FBBBBE"/>
            <w:tcMar>
              <w:top w:w="15" w:type="dxa"/>
              <w:left w:w="15" w:type="dxa"/>
              <w:bottom w:w="0" w:type="dxa"/>
              <w:right w:w="15" w:type="dxa"/>
            </w:tcMar>
            <w:vAlign w:val="center"/>
            <w:hideMark/>
          </w:tcPr>
          <w:p w14:paraId="0C7CB8C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39%</w:t>
            </w:r>
          </w:p>
        </w:tc>
        <w:tc>
          <w:tcPr>
            <w:tcW w:w="1203" w:type="dxa"/>
            <w:tcBorders>
              <w:top w:val="nil"/>
              <w:left w:val="nil"/>
              <w:bottom w:val="nil"/>
              <w:right w:val="nil"/>
            </w:tcBorders>
            <w:shd w:val="clear" w:color="auto" w:fill="FBCDD0"/>
            <w:tcMar>
              <w:top w:w="15" w:type="dxa"/>
              <w:left w:w="15" w:type="dxa"/>
              <w:bottom w:w="0" w:type="dxa"/>
              <w:right w:w="15" w:type="dxa"/>
            </w:tcMar>
            <w:vAlign w:val="center"/>
            <w:hideMark/>
          </w:tcPr>
          <w:p w14:paraId="27C89A0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392</w:t>
            </w:r>
          </w:p>
        </w:tc>
        <w:tc>
          <w:tcPr>
            <w:tcW w:w="1348" w:type="dxa"/>
            <w:tcBorders>
              <w:top w:val="nil"/>
              <w:left w:val="nil"/>
              <w:bottom w:val="nil"/>
              <w:right w:val="nil"/>
            </w:tcBorders>
            <w:shd w:val="clear" w:color="auto" w:fill="FAAEB1"/>
            <w:tcMar>
              <w:top w:w="15" w:type="dxa"/>
              <w:left w:w="15" w:type="dxa"/>
              <w:bottom w:w="0" w:type="dxa"/>
              <w:right w:w="15" w:type="dxa"/>
            </w:tcMar>
            <w:vAlign w:val="center"/>
            <w:hideMark/>
          </w:tcPr>
          <w:p w14:paraId="55CAF20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24</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65B4332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AA1A4"/>
            <w:tcMar>
              <w:top w:w="15" w:type="dxa"/>
              <w:left w:w="15" w:type="dxa"/>
              <w:bottom w:w="0" w:type="dxa"/>
              <w:right w:w="15" w:type="dxa"/>
            </w:tcMar>
            <w:vAlign w:val="center"/>
            <w:hideMark/>
          </w:tcPr>
          <w:p w14:paraId="4D1AA6D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134" w:type="dxa"/>
            <w:tcBorders>
              <w:top w:val="nil"/>
              <w:left w:val="nil"/>
              <w:bottom w:val="nil"/>
              <w:right w:val="nil"/>
            </w:tcBorders>
            <w:shd w:val="clear" w:color="auto" w:fill="FAB1B3"/>
            <w:tcMar>
              <w:top w:w="15" w:type="dxa"/>
              <w:left w:w="15" w:type="dxa"/>
              <w:bottom w:w="0" w:type="dxa"/>
              <w:right w:w="15" w:type="dxa"/>
            </w:tcMar>
            <w:vAlign w:val="center"/>
            <w:hideMark/>
          </w:tcPr>
          <w:p w14:paraId="127EAFB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19%</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2127C8C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18A06D1D"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54F44E6B"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Mali</w:t>
            </w:r>
          </w:p>
        </w:tc>
        <w:tc>
          <w:tcPr>
            <w:tcW w:w="1420" w:type="dxa"/>
            <w:tcBorders>
              <w:top w:val="nil"/>
              <w:left w:val="nil"/>
              <w:bottom w:val="nil"/>
              <w:right w:val="nil"/>
            </w:tcBorders>
            <w:shd w:val="clear" w:color="auto" w:fill="F8696B"/>
            <w:tcMar>
              <w:top w:w="15" w:type="dxa"/>
              <w:left w:w="15" w:type="dxa"/>
              <w:bottom w:w="0" w:type="dxa"/>
              <w:right w:w="15" w:type="dxa"/>
            </w:tcMar>
            <w:vAlign w:val="center"/>
            <w:hideMark/>
          </w:tcPr>
          <w:p w14:paraId="3B714D6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59%</w:t>
            </w:r>
          </w:p>
        </w:tc>
        <w:tc>
          <w:tcPr>
            <w:tcW w:w="1203" w:type="dxa"/>
            <w:tcBorders>
              <w:top w:val="nil"/>
              <w:left w:val="nil"/>
              <w:bottom w:val="nil"/>
              <w:right w:val="nil"/>
            </w:tcBorders>
            <w:shd w:val="clear" w:color="auto" w:fill="FBC6C8"/>
            <w:tcMar>
              <w:top w:w="15" w:type="dxa"/>
              <w:left w:w="15" w:type="dxa"/>
              <w:bottom w:w="0" w:type="dxa"/>
              <w:right w:w="15" w:type="dxa"/>
            </w:tcMar>
            <w:vAlign w:val="center"/>
            <w:hideMark/>
          </w:tcPr>
          <w:p w14:paraId="04B2CC1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440</w:t>
            </w:r>
          </w:p>
        </w:tc>
        <w:tc>
          <w:tcPr>
            <w:tcW w:w="1348" w:type="dxa"/>
            <w:tcBorders>
              <w:top w:val="nil"/>
              <w:left w:val="nil"/>
              <w:bottom w:val="nil"/>
              <w:right w:val="nil"/>
            </w:tcBorders>
            <w:shd w:val="clear" w:color="auto" w:fill="F97476"/>
            <w:tcMar>
              <w:top w:w="15" w:type="dxa"/>
              <w:left w:w="15" w:type="dxa"/>
              <w:bottom w:w="0" w:type="dxa"/>
              <w:right w:w="15" w:type="dxa"/>
            </w:tcMar>
            <w:vAlign w:val="center"/>
            <w:hideMark/>
          </w:tcPr>
          <w:p w14:paraId="5A4C9B9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33</w:t>
            </w:r>
          </w:p>
        </w:tc>
        <w:tc>
          <w:tcPr>
            <w:tcW w:w="1418" w:type="dxa"/>
            <w:tcBorders>
              <w:top w:val="nil"/>
              <w:left w:val="nil"/>
              <w:bottom w:val="nil"/>
              <w:right w:val="nil"/>
            </w:tcBorders>
            <w:shd w:val="clear" w:color="auto" w:fill="FCFCFF"/>
            <w:tcMar>
              <w:top w:w="15" w:type="dxa"/>
              <w:left w:w="15" w:type="dxa"/>
              <w:bottom w:w="0" w:type="dxa"/>
              <w:right w:w="15" w:type="dxa"/>
            </w:tcMar>
            <w:vAlign w:val="center"/>
            <w:hideMark/>
          </w:tcPr>
          <w:p w14:paraId="47F9FF1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6%</w:t>
            </w:r>
          </w:p>
        </w:tc>
        <w:tc>
          <w:tcPr>
            <w:tcW w:w="1134" w:type="dxa"/>
            <w:tcBorders>
              <w:top w:val="nil"/>
              <w:left w:val="nil"/>
              <w:bottom w:val="nil"/>
              <w:right w:val="nil"/>
            </w:tcBorders>
            <w:shd w:val="clear" w:color="auto" w:fill="F8696B"/>
            <w:tcMar>
              <w:top w:w="15" w:type="dxa"/>
              <w:left w:w="15" w:type="dxa"/>
              <w:bottom w:w="0" w:type="dxa"/>
              <w:right w:w="15" w:type="dxa"/>
            </w:tcMar>
            <w:vAlign w:val="center"/>
            <w:hideMark/>
          </w:tcPr>
          <w:p w14:paraId="5CBD072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23</w:t>
            </w:r>
          </w:p>
        </w:tc>
        <w:tc>
          <w:tcPr>
            <w:tcW w:w="1134" w:type="dxa"/>
            <w:tcBorders>
              <w:top w:val="nil"/>
              <w:left w:val="nil"/>
              <w:bottom w:val="nil"/>
              <w:right w:val="nil"/>
            </w:tcBorders>
            <w:shd w:val="clear" w:color="auto" w:fill="FCD8DB"/>
            <w:tcMar>
              <w:top w:w="15" w:type="dxa"/>
              <w:left w:w="15" w:type="dxa"/>
              <w:bottom w:w="0" w:type="dxa"/>
              <w:right w:w="15" w:type="dxa"/>
            </w:tcMar>
            <w:vAlign w:val="center"/>
            <w:hideMark/>
          </w:tcPr>
          <w:p w14:paraId="5AC73FA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r w:rsidRPr="00981BF5">
              <w:rPr>
                <w:rFonts w:ascii="Times New Roman" w:hAnsi="Times New Roman" w:cs="Times New Roman"/>
                <w:sz w:val="20"/>
                <w:szCs w:val="20"/>
                <w:vertAlign w:val="superscript"/>
                <w:lang w:val="fr-FR"/>
              </w:rPr>
              <w:t>*</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28E29CA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3792C529"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5D86BF16"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Mauritania</w:t>
            </w:r>
          </w:p>
        </w:tc>
        <w:tc>
          <w:tcPr>
            <w:tcW w:w="1420" w:type="dxa"/>
            <w:tcBorders>
              <w:top w:val="nil"/>
              <w:left w:val="nil"/>
              <w:bottom w:val="nil"/>
              <w:right w:val="nil"/>
            </w:tcBorders>
            <w:shd w:val="clear" w:color="auto" w:fill="FA9295"/>
            <w:tcMar>
              <w:top w:w="15" w:type="dxa"/>
              <w:left w:w="15" w:type="dxa"/>
              <w:bottom w:w="0" w:type="dxa"/>
              <w:right w:w="15" w:type="dxa"/>
            </w:tcMar>
            <w:vAlign w:val="center"/>
            <w:hideMark/>
          </w:tcPr>
          <w:p w14:paraId="155D88C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49%</w:t>
            </w:r>
          </w:p>
        </w:tc>
        <w:tc>
          <w:tcPr>
            <w:tcW w:w="1203" w:type="dxa"/>
            <w:tcBorders>
              <w:top w:val="nil"/>
              <w:left w:val="nil"/>
              <w:bottom w:val="nil"/>
              <w:right w:val="nil"/>
            </w:tcBorders>
            <w:shd w:val="clear" w:color="auto" w:fill="FBC2C5"/>
            <w:tcMar>
              <w:top w:w="15" w:type="dxa"/>
              <w:left w:w="15" w:type="dxa"/>
              <w:bottom w:w="0" w:type="dxa"/>
              <w:right w:w="15" w:type="dxa"/>
            </w:tcMar>
            <w:vAlign w:val="center"/>
            <w:hideMark/>
          </w:tcPr>
          <w:p w14:paraId="4054452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464</w:t>
            </w:r>
          </w:p>
        </w:tc>
        <w:tc>
          <w:tcPr>
            <w:tcW w:w="1348" w:type="dxa"/>
            <w:tcBorders>
              <w:top w:val="nil"/>
              <w:left w:val="nil"/>
              <w:bottom w:val="nil"/>
              <w:right w:val="nil"/>
            </w:tcBorders>
            <w:shd w:val="clear" w:color="auto" w:fill="FBBBBE"/>
            <w:tcMar>
              <w:top w:w="15" w:type="dxa"/>
              <w:left w:w="15" w:type="dxa"/>
              <w:bottom w:w="0" w:type="dxa"/>
              <w:right w:w="15" w:type="dxa"/>
            </w:tcMar>
            <w:vAlign w:val="center"/>
            <w:hideMark/>
          </w:tcPr>
          <w:p w14:paraId="7BEED33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22</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1429FF8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BB4B6"/>
            <w:tcMar>
              <w:top w:w="15" w:type="dxa"/>
              <w:left w:w="15" w:type="dxa"/>
              <w:bottom w:w="0" w:type="dxa"/>
              <w:right w:w="15" w:type="dxa"/>
            </w:tcMar>
            <w:vAlign w:val="center"/>
            <w:hideMark/>
          </w:tcPr>
          <w:p w14:paraId="2A3DE04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134" w:type="dxa"/>
            <w:tcBorders>
              <w:top w:val="nil"/>
              <w:left w:val="nil"/>
              <w:bottom w:val="nil"/>
              <w:right w:val="nil"/>
            </w:tcBorders>
            <w:shd w:val="clear" w:color="auto" w:fill="FCD8DB"/>
            <w:tcMar>
              <w:top w:w="15" w:type="dxa"/>
              <w:left w:w="15" w:type="dxa"/>
              <w:bottom w:w="0" w:type="dxa"/>
              <w:right w:w="15" w:type="dxa"/>
            </w:tcMar>
            <w:vAlign w:val="center"/>
            <w:hideMark/>
          </w:tcPr>
          <w:p w14:paraId="22D2AB2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r w:rsidRPr="00981BF5">
              <w:rPr>
                <w:rFonts w:ascii="Times New Roman" w:hAnsi="Times New Roman" w:cs="Times New Roman"/>
                <w:sz w:val="20"/>
                <w:szCs w:val="20"/>
                <w:vertAlign w:val="superscript"/>
                <w:lang w:val="fr-FR"/>
              </w:rPr>
              <w:t>*</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06FD1EC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2FD60B25"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14A27BF5"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Mozambique</w:t>
            </w:r>
          </w:p>
        </w:tc>
        <w:tc>
          <w:tcPr>
            <w:tcW w:w="1420" w:type="dxa"/>
            <w:tcBorders>
              <w:top w:val="nil"/>
              <w:left w:val="nil"/>
              <w:bottom w:val="nil"/>
              <w:right w:val="nil"/>
            </w:tcBorders>
            <w:shd w:val="clear" w:color="auto" w:fill="FAA0A3"/>
            <w:tcMar>
              <w:top w:w="15" w:type="dxa"/>
              <w:left w:w="15" w:type="dxa"/>
              <w:bottom w:w="0" w:type="dxa"/>
              <w:right w:w="15" w:type="dxa"/>
            </w:tcMar>
            <w:vAlign w:val="center"/>
            <w:hideMark/>
          </w:tcPr>
          <w:p w14:paraId="387A131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46%</w:t>
            </w:r>
          </w:p>
        </w:tc>
        <w:tc>
          <w:tcPr>
            <w:tcW w:w="1203" w:type="dxa"/>
            <w:tcBorders>
              <w:top w:val="nil"/>
              <w:left w:val="nil"/>
              <w:bottom w:val="nil"/>
              <w:right w:val="nil"/>
            </w:tcBorders>
            <w:shd w:val="clear" w:color="auto" w:fill="FCF5F8"/>
            <w:tcMar>
              <w:top w:w="15" w:type="dxa"/>
              <w:left w:w="15" w:type="dxa"/>
              <w:bottom w:w="0" w:type="dxa"/>
              <w:right w:w="15" w:type="dxa"/>
            </w:tcMar>
            <w:vAlign w:val="center"/>
            <w:hideMark/>
          </w:tcPr>
          <w:p w14:paraId="3E3C005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127</w:t>
            </w:r>
          </w:p>
        </w:tc>
        <w:tc>
          <w:tcPr>
            <w:tcW w:w="1348" w:type="dxa"/>
            <w:tcBorders>
              <w:top w:val="nil"/>
              <w:left w:val="nil"/>
              <w:bottom w:val="nil"/>
              <w:right w:val="nil"/>
            </w:tcBorders>
            <w:shd w:val="clear" w:color="auto" w:fill="FAA3A5"/>
            <w:tcMar>
              <w:top w:w="15" w:type="dxa"/>
              <w:left w:w="15" w:type="dxa"/>
              <w:bottom w:w="0" w:type="dxa"/>
              <w:right w:w="15" w:type="dxa"/>
            </w:tcMar>
            <w:vAlign w:val="center"/>
            <w:hideMark/>
          </w:tcPr>
          <w:p w14:paraId="1EE634B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w:t>
            </w:r>
          </w:p>
        </w:tc>
        <w:tc>
          <w:tcPr>
            <w:tcW w:w="1418" w:type="dxa"/>
            <w:tcBorders>
              <w:top w:val="nil"/>
              <w:left w:val="nil"/>
              <w:bottom w:val="nil"/>
              <w:right w:val="nil"/>
            </w:tcBorders>
            <w:shd w:val="clear" w:color="auto" w:fill="FCE9EC"/>
            <w:tcMar>
              <w:top w:w="15" w:type="dxa"/>
              <w:left w:w="15" w:type="dxa"/>
              <w:bottom w:w="0" w:type="dxa"/>
              <w:right w:w="15" w:type="dxa"/>
            </w:tcMar>
            <w:vAlign w:val="center"/>
            <w:hideMark/>
          </w:tcPr>
          <w:p w14:paraId="008231C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7%</w:t>
            </w:r>
          </w:p>
        </w:tc>
        <w:tc>
          <w:tcPr>
            <w:tcW w:w="1134" w:type="dxa"/>
            <w:tcBorders>
              <w:top w:val="nil"/>
              <w:left w:val="nil"/>
              <w:bottom w:val="nil"/>
              <w:right w:val="nil"/>
            </w:tcBorders>
            <w:shd w:val="clear" w:color="auto" w:fill="FAADAF"/>
            <w:tcMar>
              <w:top w:w="15" w:type="dxa"/>
              <w:left w:w="15" w:type="dxa"/>
              <w:bottom w:w="0" w:type="dxa"/>
              <w:right w:w="15" w:type="dxa"/>
            </w:tcMar>
            <w:vAlign w:val="center"/>
            <w:hideMark/>
          </w:tcPr>
          <w:p w14:paraId="1DBC16C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134" w:type="dxa"/>
            <w:tcBorders>
              <w:top w:val="nil"/>
              <w:left w:val="nil"/>
              <w:bottom w:val="nil"/>
              <w:right w:val="nil"/>
            </w:tcBorders>
            <w:shd w:val="clear" w:color="auto" w:fill="FBB8BB"/>
            <w:tcMar>
              <w:top w:w="15" w:type="dxa"/>
              <w:left w:w="15" w:type="dxa"/>
              <w:bottom w:w="0" w:type="dxa"/>
              <w:right w:w="15" w:type="dxa"/>
            </w:tcMar>
            <w:vAlign w:val="center"/>
            <w:hideMark/>
          </w:tcPr>
          <w:p w14:paraId="53C1A8D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4776B3A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7DE2BFE0"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4176543F"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Nepal</w:t>
            </w:r>
          </w:p>
        </w:tc>
        <w:tc>
          <w:tcPr>
            <w:tcW w:w="1420" w:type="dxa"/>
            <w:tcBorders>
              <w:top w:val="nil"/>
              <w:left w:val="nil"/>
              <w:bottom w:val="nil"/>
              <w:right w:val="nil"/>
            </w:tcBorders>
            <w:shd w:val="clear" w:color="auto" w:fill="FAAEB0"/>
            <w:tcMar>
              <w:top w:w="15" w:type="dxa"/>
              <w:left w:w="15" w:type="dxa"/>
              <w:bottom w:w="0" w:type="dxa"/>
              <w:right w:w="15" w:type="dxa"/>
            </w:tcMar>
            <w:vAlign w:val="center"/>
            <w:hideMark/>
          </w:tcPr>
          <w:p w14:paraId="738ACB8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43%</w:t>
            </w:r>
          </w:p>
        </w:tc>
        <w:tc>
          <w:tcPr>
            <w:tcW w:w="1203" w:type="dxa"/>
            <w:tcBorders>
              <w:top w:val="nil"/>
              <w:left w:val="nil"/>
              <w:bottom w:val="nil"/>
              <w:right w:val="nil"/>
            </w:tcBorders>
            <w:shd w:val="clear" w:color="auto" w:fill="FCEEF1"/>
            <w:tcMar>
              <w:top w:w="15" w:type="dxa"/>
              <w:left w:w="15" w:type="dxa"/>
              <w:bottom w:w="0" w:type="dxa"/>
              <w:right w:w="15" w:type="dxa"/>
            </w:tcMar>
            <w:vAlign w:val="center"/>
            <w:hideMark/>
          </w:tcPr>
          <w:p w14:paraId="2EADECC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174</w:t>
            </w:r>
          </w:p>
        </w:tc>
        <w:tc>
          <w:tcPr>
            <w:tcW w:w="1348" w:type="dxa"/>
            <w:tcBorders>
              <w:top w:val="nil"/>
              <w:left w:val="nil"/>
              <w:bottom w:val="nil"/>
              <w:right w:val="nil"/>
            </w:tcBorders>
            <w:shd w:val="clear" w:color="auto" w:fill="FCDCDF"/>
            <w:tcMar>
              <w:top w:w="15" w:type="dxa"/>
              <w:left w:w="15" w:type="dxa"/>
              <w:bottom w:w="0" w:type="dxa"/>
              <w:right w:w="15" w:type="dxa"/>
            </w:tcMar>
            <w:vAlign w:val="center"/>
            <w:hideMark/>
          </w:tcPr>
          <w:p w14:paraId="616265B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418" w:type="dxa"/>
            <w:tcBorders>
              <w:top w:val="nil"/>
              <w:left w:val="nil"/>
              <w:bottom w:val="nil"/>
              <w:right w:val="nil"/>
            </w:tcBorders>
            <w:shd w:val="clear" w:color="auto" w:fill="FA9193"/>
            <w:tcMar>
              <w:top w:w="15" w:type="dxa"/>
              <w:left w:w="15" w:type="dxa"/>
              <w:bottom w:w="0" w:type="dxa"/>
              <w:right w:w="15" w:type="dxa"/>
            </w:tcMar>
            <w:vAlign w:val="center"/>
            <w:hideMark/>
          </w:tcPr>
          <w:p w14:paraId="16E3FC6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11%</w:t>
            </w:r>
          </w:p>
        </w:tc>
        <w:tc>
          <w:tcPr>
            <w:tcW w:w="1134" w:type="dxa"/>
            <w:tcBorders>
              <w:top w:val="nil"/>
              <w:left w:val="nil"/>
              <w:bottom w:val="nil"/>
              <w:right w:val="nil"/>
            </w:tcBorders>
            <w:shd w:val="clear" w:color="auto" w:fill="FBBFC1"/>
            <w:tcMar>
              <w:top w:w="15" w:type="dxa"/>
              <w:left w:w="15" w:type="dxa"/>
              <w:bottom w:w="0" w:type="dxa"/>
              <w:right w:w="15" w:type="dxa"/>
            </w:tcMar>
            <w:vAlign w:val="center"/>
            <w:hideMark/>
          </w:tcPr>
          <w:p w14:paraId="4356279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16</w:t>
            </w:r>
          </w:p>
        </w:tc>
        <w:tc>
          <w:tcPr>
            <w:tcW w:w="1134" w:type="dxa"/>
            <w:tcBorders>
              <w:top w:val="nil"/>
              <w:left w:val="nil"/>
              <w:bottom w:val="nil"/>
              <w:right w:val="nil"/>
            </w:tcBorders>
            <w:shd w:val="clear" w:color="auto" w:fill="FAA8AB"/>
            <w:tcMar>
              <w:top w:w="15" w:type="dxa"/>
              <w:left w:w="15" w:type="dxa"/>
              <w:bottom w:w="0" w:type="dxa"/>
              <w:right w:w="15" w:type="dxa"/>
            </w:tcMar>
            <w:vAlign w:val="center"/>
            <w:hideMark/>
          </w:tcPr>
          <w:p w14:paraId="5B39026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417" w:type="dxa"/>
            <w:tcBorders>
              <w:top w:val="nil"/>
              <w:left w:val="nil"/>
              <w:bottom w:val="nil"/>
              <w:right w:val="nil"/>
            </w:tcBorders>
            <w:shd w:val="clear" w:color="auto" w:fill="F8696B"/>
            <w:tcMar>
              <w:top w:w="15" w:type="dxa"/>
              <w:left w:w="15" w:type="dxa"/>
              <w:bottom w:w="0" w:type="dxa"/>
              <w:right w:w="15" w:type="dxa"/>
            </w:tcMar>
            <w:vAlign w:val="center"/>
            <w:hideMark/>
          </w:tcPr>
          <w:p w14:paraId="351EE92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43%</w:t>
            </w:r>
          </w:p>
        </w:tc>
      </w:tr>
      <w:tr w:rsidR="00E34513" w:rsidRPr="00981BF5" w14:paraId="51BD62D4"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7EE7DE3F"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Nigeria</w:t>
            </w:r>
          </w:p>
        </w:tc>
        <w:tc>
          <w:tcPr>
            <w:tcW w:w="1420" w:type="dxa"/>
            <w:tcBorders>
              <w:top w:val="nil"/>
              <w:left w:val="nil"/>
              <w:bottom w:val="nil"/>
              <w:right w:val="nil"/>
            </w:tcBorders>
            <w:shd w:val="clear" w:color="auto" w:fill="F97678"/>
            <w:tcMar>
              <w:top w:w="15" w:type="dxa"/>
              <w:left w:w="15" w:type="dxa"/>
              <w:bottom w:w="0" w:type="dxa"/>
              <w:right w:w="15" w:type="dxa"/>
            </w:tcMar>
            <w:vAlign w:val="center"/>
            <w:hideMark/>
          </w:tcPr>
          <w:p w14:paraId="20460A0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56%</w:t>
            </w:r>
          </w:p>
        </w:tc>
        <w:tc>
          <w:tcPr>
            <w:tcW w:w="1203" w:type="dxa"/>
            <w:tcBorders>
              <w:top w:val="nil"/>
              <w:left w:val="nil"/>
              <w:bottom w:val="nil"/>
              <w:right w:val="nil"/>
            </w:tcBorders>
            <w:shd w:val="clear" w:color="auto" w:fill="F8696B"/>
            <w:tcMar>
              <w:top w:w="15" w:type="dxa"/>
              <w:left w:w="15" w:type="dxa"/>
              <w:bottom w:w="0" w:type="dxa"/>
              <w:right w:w="15" w:type="dxa"/>
            </w:tcMar>
            <w:vAlign w:val="center"/>
            <w:hideMark/>
          </w:tcPr>
          <w:p w14:paraId="39FC759B" w14:textId="0FBC055F"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w:t>
            </w:r>
            <w:r w:rsidR="00F046E8">
              <w:rPr>
                <w:rFonts w:ascii="Times New Roman" w:hAnsi="Times New Roman" w:cs="Times New Roman"/>
                <w:sz w:val="20"/>
                <w:szCs w:val="20"/>
              </w:rPr>
              <w:t>,</w:t>
            </w:r>
            <w:r w:rsidRPr="00981BF5">
              <w:rPr>
                <w:rFonts w:ascii="Times New Roman" w:hAnsi="Times New Roman" w:cs="Times New Roman"/>
                <w:sz w:val="20"/>
                <w:szCs w:val="20"/>
              </w:rPr>
              <w:t>047</w:t>
            </w:r>
          </w:p>
        </w:tc>
        <w:tc>
          <w:tcPr>
            <w:tcW w:w="1348" w:type="dxa"/>
            <w:tcBorders>
              <w:top w:val="nil"/>
              <w:left w:val="nil"/>
              <w:bottom w:val="nil"/>
              <w:right w:val="nil"/>
            </w:tcBorders>
            <w:shd w:val="clear" w:color="auto" w:fill="F8696B"/>
            <w:tcMar>
              <w:top w:w="15" w:type="dxa"/>
              <w:left w:w="15" w:type="dxa"/>
              <w:bottom w:w="0" w:type="dxa"/>
              <w:right w:w="15" w:type="dxa"/>
            </w:tcMar>
            <w:vAlign w:val="center"/>
            <w:hideMark/>
          </w:tcPr>
          <w:p w14:paraId="25388FD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34</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05F28DA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p>
        </w:tc>
        <w:tc>
          <w:tcPr>
            <w:tcW w:w="1134" w:type="dxa"/>
            <w:tcBorders>
              <w:top w:val="nil"/>
              <w:left w:val="nil"/>
              <w:bottom w:val="nil"/>
              <w:right w:val="nil"/>
            </w:tcBorders>
            <w:shd w:val="clear" w:color="auto" w:fill="F97375"/>
            <w:tcMar>
              <w:top w:w="15" w:type="dxa"/>
              <w:left w:w="15" w:type="dxa"/>
              <w:bottom w:w="0" w:type="dxa"/>
              <w:right w:w="15" w:type="dxa"/>
            </w:tcMar>
            <w:vAlign w:val="center"/>
            <w:hideMark/>
          </w:tcPr>
          <w:p w14:paraId="4531577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22</w:t>
            </w:r>
          </w:p>
        </w:tc>
        <w:tc>
          <w:tcPr>
            <w:tcW w:w="1134" w:type="dxa"/>
            <w:tcBorders>
              <w:top w:val="nil"/>
              <w:left w:val="nil"/>
              <w:bottom w:val="nil"/>
              <w:right w:val="nil"/>
            </w:tcBorders>
            <w:shd w:val="clear" w:color="auto" w:fill="FCD8DB"/>
            <w:tcMar>
              <w:top w:w="15" w:type="dxa"/>
              <w:left w:w="15" w:type="dxa"/>
              <w:bottom w:w="0" w:type="dxa"/>
              <w:right w:w="15" w:type="dxa"/>
            </w:tcMar>
            <w:vAlign w:val="center"/>
            <w:hideMark/>
          </w:tcPr>
          <w:p w14:paraId="10F596F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r w:rsidRPr="00981BF5">
              <w:rPr>
                <w:rFonts w:ascii="Times New Roman" w:hAnsi="Times New Roman" w:cs="Times New Roman"/>
                <w:sz w:val="20"/>
                <w:szCs w:val="20"/>
                <w:vertAlign w:val="superscript"/>
                <w:lang w:val="fr-FR"/>
              </w:rPr>
              <w:t>*</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38ACA18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2F512579"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69852DFD"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Philippines</w:t>
            </w:r>
          </w:p>
        </w:tc>
        <w:tc>
          <w:tcPr>
            <w:tcW w:w="1420" w:type="dxa"/>
            <w:tcBorders>
              <w:top w:val="nil"/>
              <w:left w:val="nil"/>
              <w:bottom w:val="nil"/>
              <w:right w:val="nil"/>
            </w:tcBorders>
            <w:shd w:val="clear" w:color="auto" w:fill="FCF4F7"/>
            <w:tcMar>
              <w:top w:w="15" w:type="dxa"/>
              <w:left w:w="15" w:type="dxa"/>
              <w:bottom w:w="0" w:type="dxa"/>
              <w:right w:w="15" w:type="dxa"/>
            </w:tcMar>
            <w:vAlign w:val="center"/>
            <w:hideMark/>
          </w:tcPr>
          <w:p w14:paraId="35422DF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w:t>
            </w:r>
          </w:p>
        </w:tc>
        <w:tc>
          <w:tcPr>
            <w:tcW w:w="1203" w:type="dxa"/>
            <w:tcBorders>
              <w:top w:val="nil"/>
              <w:left w:val="nil"/>
              <w:bottom w:val="nil"/>
              <w:right w:val="nil"/>
            </w:tcBorders>
            <w:shd w:val="clear" w:color="auto" w:fill="FCFCFF"/>
            <w:tcMar>
              <w:top w:w="15" w:type="dxa"/>
              <w:left w:w="15" w:type="dxa"/>
              <w:bottom w:w="0" w:type="dxa"/>
              <w:right w:w="15" w:type="dxa"/>
            </w:tcMar>
            <w:vAlign w:val="center"/>
            <w:hideMark/>
          </w:tcPr>
          <w:p w14:paraId="46EAE5A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78</w:t>
            </w:r>
          </w:p>
        </w:tc>
        <w:tc>
          <w:tcPr>
            <w:tcW w:w="1348" w:type="dxa"/>
            <w:tcBorders>
              <w:top w:val="nil"/>
              <w:left w:val="nil"/>
              <w:bottom w:val="nil"/>
              <w:right w:val="nil"/>
            </w:tcBorders>
            <w:shd w:val="clear" w:color="auto" w:fill="FCEFF2"/>
            <w:tcMar>
              <w:top w:w="15" w:type="dxa"/>
              <w:left w:w="15" w:type="dxa"/>
              <w:bottom w:w="0" w:type="dxa"/>
              <w:right w:w="15" w:type="dxa"/>
            </w:tcMar>
            <w:vAlign w:val="center"/>
            <w:hideMark/>
          </w:tcPr>
          <w:p w14:paraId="3C7A027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p>
        </w:tc>
        <w:tc>
          <w:tcPr>
            <w:tcW w:w="1418" w:type="dxa"/>
            <w:tcBorders>
              <w:top w:val="nil"/>
              <w:left w:val="nil"/>
              <w:bottom w:val="nil"/>
              <w:right w:val="nil"/>
            </w:tcBorders>
            <w:shd w:val="clear" w:color="auto" w:fill="FCDBDE"/>
            <w:tcMar>
              <w:top w:w="15" w:type="dxa"/>
              <w:left w:w="15" w:type="dxa"/>
              <w:bottom w:w="0" w:type="dxa"/>
              <w:right w:w="15" w:type="dxa"/>
            </w:tcMar>
            <w:vAlign w:val="center"/>
            <w:hideMark/>
          </w:tcPr>
          <w:p w14:paraId="2FBDD9F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c>
          <w:tcPr>
            <w:tcW w:w="1134" w:type="dxa"/>
            <w:tcBorders>
              <w:top w:val="nil"/>
              <w:left w:val="nil"/>
              <w:bottom w:val="nil"/>
              <w:right w:val="nil"/>
            </w:tcBorders>
            <w:shd w:val="clear" w:color="auto" w:fill="FCFCFF"/>
            <w:tcMar>
              <w:top w:w="15" w:type="dxa"/>
              <w:left w:w="15" w:type="dxa"/>
              <w:bottom w:w="0" w:type="dxa"/>
              <w:right w:w="15" w:type="dxa"/>
            </w:tcMar>
            <w:vAlign w:val="center"/>
            <w:hideMark/>
          </w:tcPr>
          <w:p w14:paraId="2160865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p>
        </w:tc>
        <w:tc>
          <w:tcPr>
            <w:tcW w:w="1134" w:type="dxa"/>
            <w:tcBorders>
              <w:top w:val="nil"/>
              <w:left w:val="nil"/>
              <w:bottom w:val="nil"/>
              <w:right w:val="nil"/>
            </w:tcBorders>
            <w:shd w:val="clear" w:color="auto" w:fill="FA9D9F"/>
            <w:tcMar>
              <w:top w:w="15" w:type="dxa"/>
              <w:left w:w="15" w:type="dxa"/>
              <w:bottom w:w="0" w:type="dxa"/>
              <w:right w:w="15" w:type="dxa"/>
            </w:tcMar>
            <w:vAlign w:val="center"/>
            <w:hideMark/>
          </w:tcPr>
          <w:p w14:paraId="0F0DAF3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21%</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1B087A8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35D99CED"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57174EAC"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Rwanda</w:t>
            </w:r>
          </w:p>
        </w:tc>
        <w:tc>
          <w:tcPr>
            <w:tcW w:w="1420" w:type="dxa"/>
            <w:tcBorders>
              <w:top w:val="nil"/>
              <w:left w:val="nil"/>
              <w:bottom w:val="nil"/>
              <w:right w:val="nil"/>
            </w:tcBorders>
            <w:shd w:val="clear" w:color="auto" w:fill="FCFCFF"/>
            <w:tcMar>
              <w:top w:w="15" w:type="dxa"/>
              <w:left w:w="15" w:type="dxa"/>
              <w:bottom w:w="0" w:type="dxa"/>
              <w:right w:w="15" w:type="dxa"/>
            </w:tcMar>
            <w:vAlign w:val="center"/>
            <w:hideMark/>
          </w:tcPr>
          <w:p w14:paraId="343213C5"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24%</w:t>
            </w:r>
          </w:p>
        </w:tc>
        <w:tc>
          <w:tcPr>
            <w:tcW w:w="1203" w:type="dxa"/>
            <w:tcBorders>
              <w:top w:val="nil"/>
              <w:left w:val="nil"/>
              <w:bottom w:val="nil"/>
              <w:right w:val="nil"/>
            </w:tcBorders>
            <w:shd w:val="clear" w:color="auto" w:fill="FCE1E4"/>
            <w:tcMar>
              <w:top w:w="15" w:type="dxa"/>
              <w:left w:w="15" w:type="dxa"/>
              <w:bottom w:w="0" w:type="dxa"/>
              <w:right w:w="15" w:type="dxa"/>
            </w:tcMar>
            <w:vAlign w:val="center"/>
            <w:hideMark/>
          </w:tcPr>
          <w:p w14:paraId="002D4D0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259</w:t>
            </w:r>
          </w:p>
        </w:tc>
        <w:tc>
          <w:tcPr>
            <w:tcW w:w="1348" w:type="dxa"/>
            <w:tcBorders>
              <w:top w:val="nil"/>
              <w:left w:val="nil"/>
              <w:bottom w:val="nil"/>
              <w:right w:val="nil"/>
            </w:tcBorders>
            <w:shd w:val="clear" w:color="auto" w:fill="FCDDDF"/>
            <w:tcMar>
              <w:top w:w="15" w:type="dxa"/>
              <w:left w:w="15" w:type="dxa"/>
              <w:bottom w:w="0" w:type="dxa"/>
              <w:right w:w="15" w:type="dxa"/>
            </w:tcMar>
            <w:vAlign w:val="center"/>
            <w:hideMark/>
          </w:tcPr>
          <w:p w14:paraId="64EFCA1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418" w:type="dxa"/>
            <w:tcBorders>
              <w:top w:val="nil"/>
              <w:left w:val="nil"/>
              <w:bottom w:val="nil"/>
              <w:right w:val="nil"/>
            </w:tcBorders>
            <w:shd w:val="clear" w:color="auto" w:fill="FBB8BA"/>
            <w:tcMar>
              <w:top w:w="15" w:type="dxa"/>
              <w:left w:w="15" w:type="dxa"/>
              <w:bottom w:w="0" w:type="dxa"/>
              <w:right w:w="15" w:type="dxa"/>
            </w:tcMar>
            <w:vAlign w:val="center"/>
            <w:hideMark/>
          </w:tcPr>
          <w:p w14:paraId="5E2802E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9%</w:t>
            </w:r>
          </w:p>
        </w:tc>
        <w:tc>
          <w:tcPr>
            <w:tcW w:w="1134" w:type="dxa"/>
            <w:tcBorders>
              <w:top w:val="nil"/>
              <w:left w:val="nil"/>
              <w:bottom w:val="nil"/>
              <w:right w:val="nil"/>
            </w:tcBorders>
            <w:shd w:val="clear" w:color="auto" w:fill="FBB3B6"/>
            <w:tcMar>
              <w:top w:w="15" w:type="dxa"/>
              <w:left w:w="15" w:type="dxa"/>
              <w:bottom w:w="0" w:type="dxa"/>
              <w:right w:w="15" w:type="dxa"/>
            </w:tcMar>
            <w:vAlign w:val="center"/>
            <w:hideMark/>
          </w:tcPr>
          <w:p w14:paraId="40047BD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134" w:type="dxa"/>
            <w:tcBorders>
              <w:top w:val="nil"/>
              <w:left w:val="nil"/>
              <w:bottom w:val="nil"/>
              <w:right w:val="nil"/>
            </w:tcBorders>
            <w:shd w:val="clear" w:color="auto" w:fill="FCFCFF"/>
            <w:tcMar>
              <w:top w:w="15" w:type="dxa"/>
              <w:left w:w="15" w:type="dxa"/>
              <w:bottom w:w="0" w:type="dxa"/>
              <w:right w:w="15" w:type="dxa"/>
            </w:tcMar>
            <w:vAlign w:val="center"/>
            <w:hideMark/>
          </w:tcPr>
          <w:p w14:paraId="0710914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9%</w:t>
            </w:r>
          </w:p>
        </w:tc>
        <w:tc>
          <w:tcPr>
            <w:tcW w:w="1417" w:type="dxa"/>
            <w:tcBorders>
              <w:top w:val="nil"/>
              <w:left w:val="nil"/>
              <w:bottom w:val="nil"/>
              <w:right w:val="nil"/>
            </w:tcBorders>
            <w:shd w:val="clear" w:color="auto" w:fill="FBD7D9"/>
            <w:tcMar>
              <w:top w:w="15" w:type="dxa"/>
              <w:left w:w="15" w:type="dxa"/>
              <w:bottom w:w="0" w:type="dxa"/>
              <w:right w:w="15" w:type="dxa"/>
            </w:tcMar>
            <w:vAlign w:val="center"/>
            <w:hideMark/>
          </w:tcPr>
          <w:p w14:paraId="21A0EE1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r>
      <w:tr w:rsidR="00E34513" w:rsidRPr="00981BF5" w14:paraId="01D99D66"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78660404"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Senegal</w:t>
            </w:r>
          </w:p>
        </w:tc>
        <w:tc>
          <w:tcPr>
            <w:tcW w:w="1420" w:type="dxa"/>
            <w:tcBorders>
              <w:top w:val="nil"/>
              <w:left w:val="nil"/>
              <w:bottom w:val="nil"/>
              <w:right w:val="nil"/>
            </w:tcBorders>
            <w:shd w:val="clear" w:color="auto" w:fill="F97678"/>
            <w:tcMar>
              <w:top w:w="15" w:type="dxa"/>
              <w:left w:w="15" w:type="dxa"/>
              <w:bottom w:w="0" w:type="dxa"/>
              <w:right w:w="15" w:type="dxa"/>
            </w:tcMar>
            <w:vAlign w:val="center"/>
            <w:hideMark/>
          </w:tcPr>
          <w:p w14:paraId="7CB4F81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56%</w:t>
            </w:r>
          </w:p>
        </w:tc>
        <w:tc>
          <w:tcPr>
            <w:tcW w:w="1203" w:type="dxa"/>
            <w:tcBorders>
              <w:top w:val="nil"/>
              <w:left w:val="nil"/>
              <w:bottom w:val="nil"/>
              <w:right w:val="nil"/>
            </w:tcBorders>
            <w:shd w:val="clear" w:color="auto" w:fill="FCE1E4"/>
            <w:tcMar>
              <w:top w:w="15" w:type="dxa"/>
              <w:left w:w="15" w:type="dxa"/>
              <w:bottom w:w="0" w:type="dxa"/>
              <w:right w:w="15" w:type="dxa"/>
            </w:tcMar>
            <w:vAlign w:val="center"/>
            <w:hideMark/>
          </w:tcPr>
          <w:p w14:paraId="459DDD0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261</w:t>
            </w:r>
          </w:p>
        </w:tc>
        <w:tc>
          <w:tcPr>
            <w:tcW w:w="1348" w:type="dxa"/>
            <w:tcBorders>
              <w:top w:val="nil"/>
              <w:left w:val="nil"/>
              <w:bottom w:val="nil"/>
              <w:right w:val="nil"/>
            </w:tcBorders>
            <w:shd w:val="clear" w:color="auto" w:fill="FBC6C8"/>
            <w:tcMar>
              <w:top w:w="15" w:type="dxa"/>
              <w:left w:w="15" w:type="dxa"/>
              <w:bottom w:w="0" w:type="dxa"/>
              <w:right w:w="15" w:type="dxa"/>
            </w:tcMar>
            <w:vAlign w:val="center"/>
            <w:hideMark/>
          </w:tcPr>
          <w:p w14:paraId="54350D3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1248CF4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A999B"/>
            <w:tcMar>
              <w:top w:w="15" w:type="dxa"/>
              <w:left w:w="15" w:type="dxa"/>
              <w:bottom w:w="0" w:type="dxa"/>
              <w:right w:w="15" w:type="dxa"/>
            </w:tcMar>
            <w:vAlign w:val="center"/>
            <w:hideMark/>
          </w:tcPr>
          <w:p w14:paraId="0E437CA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19</w:t>
            </w:r>
          </w:p>
        </w:tc>
        <w:tc>
          <w:tcPr>
            <w:tcW w:w="1134" w:type="dxa"/>
            <w:tcBorders>
              <w:top w:val="nil"/>
              <w:left w:val="nil"/>
              <w:bottom w:val="nil"/>
              <w:right w:val="nil"/>
            </w:tcBorders>
            <w:shd w:val="clear" w:color="auto" w:fill="FBBDBF"/>
            <w:tcMar>
              <w:top w:w="15" w:type="dxa"/>
              <w:left w:w="15" w:type="dxa"/>
              <w:bottom w:w="0" w:type="dxa"/>
              <w:right w:w="15" w:type="dxa"/>
            </w:tcMar>
            <w:vAlign w:val="center"/>
            <w:hideMark/>
          </w:tcPr>
          <w:p w14:paraId="4E12DC0D"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4490CB7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7F6424C1" w14:textId="77777777" w:rsidTr="00B44727">
        <w:trPr>
          <w:trHeight w:val="223"/>
        </w:trPr>
        <w:tc>
          <w:tcPr>
            <w:tcW w:w="1558" w:type="dxa"/>
            <w:tcBorders>
              <w:top w:val="nil"/>
              <w:left w:val="nil"/>
              <w:bottom w:val="nil"/>
              <w:right w:val="nil"/>
            </w:tcBorders>
            <w:tcMar>
              <w:top w:w="15" w:type="dxa"/>
              <w:left w:w="113" w:type="dxa"/>
              <w:bottom w:w="0" w:type="dxa"/>
              <w:right w:w="15" w:type="dxa"/>
            </w:tcMar>
            <w:vAlign w:val="bottom"/>
            <w:hideMark/>
          </w:tcPr>
          <w:p w14:paraId="14780263"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Sierra Leone</w:t>
            </w:r>
          </w:p>
        </w:tc>
        <w:tc>
          <w:tcPr>
            <w:tcW w:w="1420" w:type="dxa"/>
            <w:tcBorders>
              <w:top w:val="nil"/>
              <w:left w:val="nil"/>
              <w:bottom w:val="nil"/>
              <w:right w:val="nil"/>
            </w:tcBorders>
            <w:shd w:val="clear" w:color="auto" w:fill="F97D7F"/>
            <w:tcMar>
              <w:top w:w="15" w:type="dxa"/>
              <w:left w:w="15" w:type="dxa"/>
              <w:bottom w:w="0" w:type="dxa"/>
              <w:right w:w="15" w:type="dxa"/>
            </w:tcMar>
            <w:vAlign w:val="center"/>
            <w:hideMark/>
          </w:tcPr>
          <w:p w14:paraId="5B004983"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54%</w:t>
            </w:r>
          </w:p>
        </w:tc>
        <w:tc>
          <w:tcPr>
            <w:tcW w:w="1203" w:type="dxa"/>
            <w:tcBorders>
              <w:top w:val="nil"/>
              <w:left w:val="nil"/>
              <w:bottom w:val="nil"/>
              <w:right w:val="nil"/>
            </w:tcBorders>
            <w:shd w:val="clear" w:color="auto" w:fill="FBC5C8"/>
            <w:tcMar>
              <w:top w:w="15" w:type="dxa"/>
              <w:left w:w="15" w:type="dxa"/>
              <w:bottom w:w="0" w:type="dxa"/>
              <w:right w:w="15" w:type="dxa"/>
            </w:tcMar>
            <w:vAlign w:val="center"/>
            <w:hideMark/>
          </w:tcPr>
          <w:p w14:paraId="35110440"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443</w:t>
            </w:r>
          </w:p>
        </w:tc>
        <w:tc>
          <w:tcPr>
            <w:tcW w:w="1348" w:type="dxa"/>
            <w:tcBorders>
              <w:top w:val="nil"/>
              <w:left w:val="nil"/>
              <w:bottom w:val="nil"/>
              <w:right w:val="nil"/>
            </w:tcBorders>
            <w:shd w:val="clear" w:color="auto" w:fill="F98183"/>
            <w:tcMar>
              <w:top w:w="15" w:type="dxa"/>
              <w:left w:w="15" w:type="dxa"/>
              <w:bottom w:w="0" w:type="dxa"/>
              <w:right w:w="15" w:type="dxa"/>
            </w:tcMar>
            <w:vAlign w:val="center"/>
            <w:hideMark/>
          </w:tcPr>
          <w:p w14:paraId="68DCE70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31</w:t>
            </w:r>
          </w:p>
        </w:tc>
        <w:tc>
          <w:tcPr>
            <w:tcW w:w="1418" w:type="dxa"/>
            <w:tcBorders>
              <w:top w:val="nil"/>
              <w:left w:val="nil"/>
              <w:bottom w:val="nil"/>
              <w:right w:val="nil"/>
            </w:tcBorders>
            <w:shd w:val="clear" w:color="auto" w:fill="FAACAE"/>
            <w:tcMar>
              <w:top w:w="15" w:type="dxa"/>
              <w:left w:w="15" w:type="dxa"/>
              <w:bottom w:w="0" w:type="dxa"/>
              <w:right w:w="15" w:type="dxa"/>
            </w:tcMar>
            <w:vAlign w:val="center"/>
            <w:hideMark/>
          </w:tcPr>
          <w:p w14:paraId="7D9831A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r w:rsidRPr="00981BF5">
              <w:rPr>
                <w:rFonts w:ascii="Times New Roman" w:hAnsi="Times New Roman" w:cs="Times New Roman"/>
                <w:sz w:val="20"/>
                <w:szCs w:val="20"/>
                <w:vertAlign w:val="superscript"/>
                <w:lang w:val="fr-FR"/>
              </w:rPr>
              <w:t>*</w:t>
            </w:r>
          </w:p>
        </w:tc>
        <w:tc>
          <w:tcPr>
            <w:tcW w:w="1134" w:type="dxa"/>
            <w:tcBorders>
              <w:top w:val="nil"/>
              <w:left w:val="nil"/>
              <w:bottom w:val="nil"/>
              <w:right w:val="nil"/>
            </w:tcBorders>
            <w:shd w:val="clear" w:color="auto" w:fill="F96C6E"/>
            <w:tcMar>
              <w:top w:w="15" w:type="dxa"/>
              <w:left w:w="15" w:type="dxa"/>
              <w:bottom w:w="0" w:type="dxa"/>
              <w:right w:w="15" w:type="dxa"/>
            </w:tcMar>
            <w:vAlign w:val="center"/>
            <w:hideMark/>
          </w:tcPr>
          <w:p w14:paraId="52B62817"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23</w:t>
            </w:r>
          </w:p>
        </w:tc>
        <w:tc>
          <w:tcPr>
            <w:tcW w:w="1134" w:type="dxa"/>
            <w:tcBorders>
              <w:top w:val="nil"/>
              <w:left w:val="nil"/>
              <w:bottom w:val="nil"/>
              <w:right w:val="nil"/>
            </w:tcBorders>
            <w:shd w:val="clear" w:color="auto" w:fill="FCF5F8"/>
            <w:tcMar>
              <w:top w:w="15" w:type="dxa"/>
              <w:left w:w="15" w:type="dxa"/>
              <w:bottom w:w="0" w:type="dxa"/>
              <w:right w:w="15" w:type="dxa"/>
            </w:tcMar>
            <w:vAlign w:val="center"/>
            <w:hideMark/>
          </w:tcPr>
          <w:p w14:paraId="312CD266"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p>
        </w:tc>
        <w:tc>
          <w:tcPr>
            <w:tcW w:w="1417" w:type="dxa"/>
            <w:tcBorders>
              <w:top w:val="nil"/>
              <w:left w:val="nil"/>
              <w:bottom w:val="nil"/>
              <w:right w:val="nil"/>
            </w:tcBorders>
            <w:shd w:val="clear" w:color="auto" w:fill="FCFCFF"/>
            <w:tcMar>
              <w:top w:w="15" w:type="dxa"/>
              <w:left w:w="15" w:type="dxa"/>
              <w:bottom w:w="0" w:type="dxa"/>
              <w:right w:w="15" w:type="dxa"/>
            </w:tcMar>
            <w:vAlign w:val="center"/>
            <w:hideMark/>
          </w:tcPr>
          <w:p w14:paraId="1F9056F1"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7E2A2258" w14:textId="77777777" w:rsidTr="00B44727">
        <w:trPr>
          <w:trHeight w:val="223"/>
        </w:trPr>
        <w:tc>
          <w:tcPr>
            <w:tcW w:w="1558" w:type="dxa"/>
            <w:tcBorders>
              <w:top w:val="nil"/>
              <w:left w:val="nil"/>
              <w:right w:val="nil"/>
            </w:tcBorders>
            <w:tcMar>
              <w:top w:w="15" w:type="dxa"/>
              <w:left w:w="113" w:type="dxa"/>
              <w:bottom w:w="0" w:type="dxa"/>
              <w:right w:w="15" w:type="dxa"/>
            </w:tcMar>
            <w:vAlign w:val="bottom"/>
            <w:hideMark/>
          </w:tcPr>
          <w:p w14:paraId="3FE2EBB6"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Tanzania</w:t>
            </w:r>
          </w:p>
        </w:tc>
        <w:tc>
          <w:tcPr>
            <w:tcW w:w="1420" w:type="dxa"/>
            <w:tcBorders>
              <w:top w:val="nil"/>
              <w:left w:val="nil"/>
              <w:right w:val="nil"/>
            </w:tcBorders>
            <w:shd w:val="clear" w:color="auto" w:fill="FA9799"/>
            <w:tcMar>
              <w:top w:w="15" w:type="dxa"/>
              <w:left w:w="15" w:type="dxa"/>
              <w:bottom w:w="0" w:type="dxa"/>
              <w:right w:w="15" w:type="dxa"/>
            </w:tcMar>
            <w:vAlign w:val="center"/>
            <w:hideMark/>
          </w:tcPr>
          <w:p w14:paraId="7F7978A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48%</w:t>
            </w:r>
          </w:p>
        </w:tc>
        <w:tc>
          <w:tcPr>
            <w:tcW w:w="1203" w:type="dxa"/>
            <w:tcBorders>
              <w:top w:val="nil"/>
              <w:left w:val="nil"/>
              <w:right w:val="nil"/>
            </w:tcBorders>
            <w:shd w:val="clear" w:color="auto" w:fill="FCE4E7"/>
            <w:tcMar>
              <w:top w:w="15" w:type="dxa"/>
              <w:left w:w="15" w:type="dxa"/>
              <w:bottom w:w="0" w:type="dxa"/>
              <w:right w:w="15" w:type="dxa"/>
            </w:tcMar>
            <w:vAlign w:val="center"/>
            <w:hideMark/>
          </w:tcPr>
          <w:p w14:paraId="7216D98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238</w:t>
            </w:r>
          </w:p>
        </w:tc>
        <w:tc>
          <w:tcPr>
            <w:tcW w:w="1348" w:type="dxa"/>
            <w:tcBorders>
              <w:top w:val="nil"/>
              <w:left w:val="nil"/>
              <w:right w:val="nil"/>
            </w:tcBorders>
            <w:shd w:val="clear" w:color="auto" w:fill="FBCBCE"/>
            <w:tcMar>
              <w:top w:w="15" w:type="dxa"/>
              <w:left w:w="15" w:type="dxa"/>
              <w:bottom w:w="0" w:type="dxa"/>
              <w:right w:w="15" w:type="dxa"/>
            </w:tcMar>
            <w:vAlign w:val="center"/>
            <w:hideMark/>
          </w:tcPr>
          <w:p w14:paraId="71A45D92"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20</w:t>
            </w:r>
          </w:p>
        </w:tc>
        <w:tc>
          <w:tcPr>
            <w:tcW w:w="1418" w:type="dxa"/>
            <w:tcBorders>
              <w:top w:val="nil"/>
              <w:left w:val="nil"/>
              <w:right w:val="nil"/>
            </w:tcBorders>
            <w:shd w:val="clear" w:color="auto" w:fill="FBCCCF"/>
            <w:tcMar>
              <w:top w:w="15" w:type="dxa"/>
              <w:left w:w="15" w:type="dxa"/>
              <w:bottom w:w="0" w:type="dxa"/>
              <w:right w:w="15" w:type="dxa"/>
            </w:tcMar>
            <w:vAlign w:val="center"/>
            <w:hideMark/>
          </w:tcPr>
          <w:p w14:paraId="49A68D2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c>
          <w:tcPr>
            <w:tcW w:w="1134" w:type="dxa"/>
            <w:tcBorders>
              <w:top w:val="nil"/>
              <w:left w:val="nil"/>
              <w:right w:val="nil"/>
            </w:tcBorders>
            <w:shd w:val="clear" w:color="auto" w:fill="FAA2A5"/>
            <w:tcMar>
              <w:top w:w="15" w:type="dxa"/>
              <w:left w:w="15" w:type="dxa"/>
              <w:bottom w:w="0" w:type="dxa"/>
              <w:right w:w="15" w:type="dxa"/>
            </w:tcMar>
            <w:vAlign w:val="center"/>
            <w:hideMark/>
          </w:tcPr>
          <w:p w14:paraId="15829074"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18</w:t>
            </w:r>
          </w:p>
        </w:tc>
        <w:tc>
          <w:tcPr>
            <w:tcW w:w="1134" w:type="dxa"/>
            <w:tcBorders>
              <w:top w:val="nil"/>
              <w:left w:val="nil"/>
              <w:right w:val="nil"/>
            </w:tcBorders>
            <w:shd w:val="clear" w:color="auto" w:fill="FCFAFD"/>
            <w:tcMar>
              <w:top w:w="15" w:type="dxa"/>
              <w:left w:w="15" w:type="dxa"/>
              <w:bottom w:w="0" w:type="dxa"/>
              <w:right w:w="15" w:type="dxa"/>
            </w:tcMar>
            <w:vAlign w:val="center"/>
            <w:hideMark/>
          </w:tcPr>
          <w:p w14:paraId="4CEC5FD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10%</w:t>
            </w:r>
          </w:p>
        </w:tc>
        <w:tc>
          <w:tcPr>
            <w:tcW w:w="1417" w:type="dxa"/>
            <w:tcBorders>
              <w:top w:val="nil"/>
              <w:left w:val="nil"/>
              <w:right w:val="nil"/>
            </w:tcBorders>
            <w:shd w:val="clear" w:color="auto" w:fill="FCFCFF"/>
            <w:tcMar>
              <w:top w:w="15" w:type="dxa"/>
              <w:left w:w="15" w:type="dxa"/>
              <w:bottom w:w="0" w:type="dxa"/>
              <w:right w:w="15" w:type="dxa"/>
            </w:tcMar>
            <w:vAlign w:val="center"/>
            <w:hideMark/>
          </w:tcPr>
          <w:p w14:paraId="2325DA08"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r>
      <w:tr w:rsidR="00E34513" w:rsidRPr="00981BF5" w14:paraId="5B23146C" w14:textId="77777777" w:rsidTr="00B44727">
        <w:trPr>
          <w:trHeight w:val="223"/>
        </w:trPr>
        <w:tc>
          <w:tcPr>
            <w:tcW w:w="1558" w:type="dxa"/>
            <w:tcBorders>
              <w:top w:val="nil"/>
              <w:left w:val="nil"/>
              <w:bottom w:val="single" w:sz="4" w:space="0" w:color="auto"/>
              <w:right w:val="nil"/>
            </w:tcBorders>
            <w:tcMar>
              <w:top w:w="15" w:type="dxa"/>
              <w:left w:w="113" w:type="dxa"/>
              <w:bottom w:w="0" w:type="dxa"/>
              <w:right w:w="15" w:type="dxa"/>
            </w:tcMar>
            <w:vAlign w:val="bottom"/>
            <w:hideMark/>
          </w:tcPr>
          <w:p w14:paraId="31748813" w14:textId="77777777" w:rsidR="00E34513" w:rsidRPr="006E3BA6" w:rsidRDefault="00E34513" w:rsidP="00B44727">
            <w:pPr>
              <w:spacing w:before="0"/>
              <w:rPr>
                <w:rFonts w:ascii="Times New Roman" w:hAnsi="Times New Roman" w:cs="Times New Roman"/>
                <w:sz w:val="20"/>
                <w:szCs w:val="20"/>
              </w:rPr>
            </w:pPr>
            <w:r w:rsidRPr="006E3BA6">
              <w:rPr>
                <w:rFonts w:ascii="Times New Roman" w:hAnsi="Times New Roman" w:cs="Times New Roman"/>
                <w:sz w:val="20"/>
                <w:szCs w:val="20"/>
              </w:rPr>
              <w:t>Zambia</w:t>
            </w:r>
          </w:p>
        </w:tc>
        <w:tc>
          <w:tcPr>
            <w:tcW w:w="1420" w:type="dxa"/>
            <w:tcBorders>
              <w:top w:val="nil"/>
              <w:left w:val="nil"/>
              <w:bottom w:val="single" w:sz="4" w:space="0" w:color="auto"/>
              <w:right w:val="nil"/>
            </w:tcBorders>
            <w:shd w:val="clear" w:color="auto" w:fill="FBBBBE"/>
            <w:tcMar>
              <w:top w:w="15" w:type="dxa"/>
              <w:left w:w="15" w:type="dxa"/>
              <w:bottom w:w="0" w:type="dxa"/>
              <w:right w:w="15" w:type="dxa"/>
            </w:tcMar>
            <w:vAlign w:val="center"/>
            <w:hideMark/>
          </w:tcPr>
          <w:p w14:paraId="5E950F5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39%</w:t>
            </w:r>
          </w:p>
        </w:tc>
        <w:tc>
          <w:tcPr>
            <w:tcW w:w="1203" w:type="dxa"/>
            <w:tcBorders>
              <w:top w:val="nil"/>
              <w:left w:val="nil"/>
              <w:bottom w:val="single" w:sz="4" w:space="0" w:color="auto"/>
              <w:right w:val="nil"/>
            </w:tcBorders>
            <w:shd w:val="clear" w:color="auto" w:fill="FCF4F7"/>
            <w:tcMar>
              <w:top w:w="15" w:type="dxa"/>
              <w:left w:w="15" w:type="dxa"/>
              <w:bottom w:w="0" w:type="dxa"/>
              <w:right w:w="15" w:type="dxa"/>
            </w:tcMar>
            <w:vAlign w:val="center"/>
            <w:hideMark/>
          </w:tcPr>
          <w:p w14:paraId="177AD05B"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135</w:t>
            </w:r>
          </w:p>
        </w:tc>
        <w:tc>
          <w:tcPr>
            <w:tcW w:w="1348" w:type="dxa"/>
            <w:tcBorders>
              <w:top w:val="nil"/>
              <w:left w:val="nil"/>
              <w:bottom w:val="single" w:sz="4" w:space="0" w:color="auto"/>
              <w:right w:val="nil"/>
            </w:tcBorders>
            <w:shd w:val="clear" w:color="auto" w:fill="FAAEB0"/>
            <w:tcMar>
              <w:top w:w="15" w:type="dxa"/>
              <w:left w:w="15" w:type="dxa"/>
              <w:bottom w:w="0" w:type="dxa"/>
              <w:right w:w="15" w:type="dxa"/>
            </w:tcMar>
            <w:vAlign w:val="center"/>
            <w:hideMark/>
          </w:tcPr>
          <w:p w14:paraId="5D97F2AC"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24</w:t>
            </w:r>
          </w:p>
        </w:tc>
        <w:tc>
          <w:tcPr>
            <w:tcW w:w="1418" w:type="dxa"/>
            <w:tcBorders>
              <w:top w:val="nil"/>
              <w:left w:val="nil"/>
              <w:bottom w:val="single" w:sz="4" w:space="0" w:color="auto"/>
              <w:right w:val="nil"/>
            </w:tcBorders>
            <w:shd w:val="clear" w:color="auto" w:fill="FCDCDF"/>
            <w:tcMar>
              <w:top w:w="15" w:type="dxa"/>
              <w:left w:w="15" w:type="dxa"/>
              <w:bottom w:w="0" w:type="dxa"/>
              <w:right w:w="15" w:type="dxa"/>
            </w:tcMar>
            <w:vAlign w:val="center"/>
            <w:hideMark/>
          </w:tcPr>
          <w:p w14:paraId="2945927E"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8%</w:t>
            </w:r>
          </w:p>
        </w:tc>
        <w:tc>
          <w:tcPr>
            <w:tcW w:w="1134" w:type="dxa"/>
            <w:tcBorders>
              <w:top w:val="nil"/>
              <w:left w:val="nil"/>
              <w:bottom w:val="single" w:sz="4" w:space="0" w:color="auto"/>
              <w:right w:val="nil"/>
            </w:tcBorders>
            <w:shd w:val="clear" w:color="auto" w:fill="FBCFD2"/>
            <w:tcMar>
              <w:top w:w="15" w:type="dxa"/>
              <w:left w:w="15" w:type="dxa"/>
              <w:bottom w:w="0" w:type="dxa"/>
              <w:right w:w="15" w:type="dxa"/>
            </w:tcMar>
            <w:vAlign w:val="center"/>
            <w:hideMark/>
          </w:tcPr>
          <w:p w14:paraId="6D11B5BA"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14</w:t>
            </w:r>
          </w:p>
        </w:tc>
        <w:tc>
          <w:tcPr>
            <w:tcW w:w="1134" w:type="dxa"/>
            <w:tcBorders>
              <w:top w:val="nil"/>
              <w:left w:val="nil"/>
              <w:bottom w:val="single" w:sz="4" w:space="0" w:color="auto"/>
              <w:right w:val="nil"/>
            </w:tcBorders>
            <w:shd w:val="clear" w:color="auto" w:fill="FCEDF0"/>
            <w:tcMar>
              <w:top w:w="15" w:type="dxa"/>
              <w:left w:w="15" w:type="dxa"/>
              <w:bottom w:w="0" w:type="dxa"/>
              <w:right w:w="15" w:type="dxa"/>
            </w:tcMar>
            <w:vAlign w:val="center"/>
            <w:hideMark/>
          </w:tcPr>
          <w:p w14:paraId="5B75851F"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11%</w:t>
            </w:r>
          </w:p>
        </w:tc>
        <w:tc>
          <w:tcPr>
            <w:tcW w:w="1417" w:type="dxa"/>
            <w:tcBorders>
              <w:top w:val="nil"/>
              <w:left w:val="nil"/>
              <w:bottom w:val="single" w:sz="4" w:space="0" w:color="auto"/>
              <w:right w:val="nil"/>
            </w:tcBorders>
            <w:shd w:val="clear" w:color="auto" w:fill="FBD6D9"/>
            <w:tcMar>
              <w:top w:w="15" w:type="dxa"/>
              <w:left w:w="15" w:type="dxa"/>
              <w:bottom w:w="0" w:type="dxa"/>
              <w:right w:w="15" w:type="dxa"/>
            </w:tcMar>
            <w:vAlign w:val="center"/>
            <w:hideMark/>
          </w:tcPr>
          <w:p w14:paraId="4680ED79" w14:textId="77777777" w:rsidR="00E34513" w:rsidRPr="00981BF5" w:rsidRDefault="00E34513" w:rsidP="00B44727">
            <w:pPr>
              <w:spacing w:before="0"/>
              <w:jc w:val="center"/>
              <w:rPr>
                <w:rFonts w:ascii="Times New Roman" w:hAnsi="Times New Roman" w:cs="Times New Roman"/>
                <w:sz w:val="20"/>
                <w:szCs w:val="20"/>
              </w:rPr>
            </w:pPr>
            <w:r w:rsidRPr="00981BF5">
              <w:rPr>
                <w:rFonts w:ascii="Times New Roman" w:hAnsi="Times New Roman" w:cs="Times New Roman"/>
                <w:sz w:val="20"/>
                <w:szCs w:val="20"/>
              </w:rPr>
              <w:t>17%</w:t>
            </w:r>
          </w:p>
        </w:tc>
      </w:tr>
    </w:tbl>
    <w:p w14:paraId="308D089A" w14:textId="77777777" w:rsidR="00E34513" w:rsidRPr="0057073B" w:rsidRDefault="00E34513" w:rsidP="00E34513">
      <w:pPr>
        <w:spacing w:before="0"/>
        <w:rPr>
          <w:rFonts w:ascii="Times New Roman" w:hAnsi="Times New Roman" w:cs="Times New Roman"/>
          <w:sz w:val="18"/>
          <w:szCs w:val="18"/>
          <w:lang w:val="fr-FR"/>
        </w:rPr>
      </w:pPr>
      <w:r w:rsidRPr="0057073B">
        <w:rPr>
          <w:rFonts w:ascii="Times New Roman" w:hAnsi="Times New Roman" w:cs="Times New Roman"/>
          <w:sz w:val="18"/>
          <w:szCs w:val="18"/>
          <w:vertAlign w:val="superscript"/>
          <w:lang w:val="fr-FR"/>
        </w:rPr>
        <w:t>*</w:t>
      </w:r>
      <w:r w:rsidRPr="0057073B">
        <w:rPr>
          <w:rFonts w:ascii="Times New Roman" w:hAnsi="Times New Roman" w:cs="Times New Roman"/>
          <w:sz w:val="18"/>
          <w:szCs w:val="18"/>
          <w:lang w:val="fr-FR"/>
        </w:rPr>
        <w:t xml:space="preserve">Regional </w:t>
      </w:r>
      <w:proofErr w:type="spellStart"/>
      <w:r w:rsidRPr="0057073B">
        <w:rPr>
          <w:rFonts w:ascii="Times New Roman" w:hAnsi="Times New Roman" w:cs="Times New Roman"/>
          <w:sz w:val="18"/>
          <w:szCs w:val="18"/>
          <w:lang w:val="fr-FR"/>
        </w:rPr>
        <w:t>estimates</w:t>
      </w:r>
      <w:proofErr w:type="spellEnd"/>
      <w:r w:rsidRPr="0057073B">
        <w:rPr>
          <w:rFonts w:ascii="Times New Roman" w:hAnsi="Times New Roman" w:cs="Times New Roman"/>
          <w:sz w:val="18"/>
          <w:szCs w:val="18"/>
          <w:lang w:val="fr-FR"/>
        </w:rPr>
        <w:t xml:space="preserve"> </w:t>
      </w:r>
      <w:proofErr w:type="spellStart"/>
      <w:r w:rsidRPr="0057073B">
        <w:rPr>
          <w:rFonts w:ascii="Times New Roman" w:hAnsi="Times New Roman" w:cs="Times New Roman"/>
          <w:sz w:val="18"/>
          <w:szCs w:val="18"/>
          <w:lang w:val="fr-FR"/>
        </w:rPr>
        <w:t>applied</w:t>
      </w:r>
      <w:proofErr w:type="spellEnd"/>
      <w:r w:rsidRPr="0057073B">
        <w:rPr>
          <w:rFonts w:ascii="Times New Roman" w:hAnsi="Times New Roman" w:cs="Times New Roman"/>
          <w:sz w:val="18"/>
          <w:szCs w:val="18"/>
          <w:lang w:val="fr-FR"/>
        </w:rPr>
        <w:t>.</w:t>
      </w:r>
    </w:p>
    <w:p w14:paraId="2D8FC274" w14:textId="77777777" w:rsidR="00E34513" w:rsidRPr="0057073B" w:rsidRDefault="00E34513" w:rsidP="00E34513">
      <w:pPr>
        <w:spacing w:before="0"/>
        <w:rPr>
          <w:rFonts w:ascii="Times New Roman" w:hAnsi="Times New Roman" w:cs="Times New Roman"/>
          <w:sz w:val="18"/>
          <w:szCs w:val="18"/>
        </w:rPr>
      </w:pPr>
      <w:r w:rsidRPr="0057073B">
        <w:rPr>
          <w:rFonts w:ascii="Times New Roman" w:hAnsi="Times New Roman" w:cs="Times New Roman"/>
          <w:sz w:val="18"/>
          <w:szCs w:val="18"/>
          <w:vertAlign w:val="superscript"/>
          <w:lang w:val="fr-FR"/>
        </w:rPr>
        <w:t>^</w:t>
      </w:r>
      <w:proofErr w:type="spellStart"/>
      <w:r w:rsidRPr="0057073B">
        <w:rPr>
          <w:rFonts w:ascii="Times New Roman" w:hAnsi="Times New Roman" w:cs="Times New Roman"/>
          <w:sz w:val="18"/>
          <w:szCs w:val="18"/>
          <w:lang w:val="fr-FR"/>
        </w:rPr>
        <w:t>Modelled</w:t>
      </w:r>
      <w:proofErr w:type="spellEnd"/>
      <w:r w:rsidRPr="0057073B">
        <w:rPr>
          <w:rFonts w:ascii="Times New Roman" w:hAnsi="Times New Roman" w:cs="Times New Roman"/>
          <w:sz w:val="18"/>
          <w:szCs w:val="18"/>
          <w:lang w:val="fr-FR"/>
        </w:rPr>
        <w:t xml:space="preserve"> </w:t>
      </w:r>
      <w:proofErr w:type="spellStart"/>
      <w:r w:rsidRPr="0057073B">
        <w:rPr>
          <w:rFonts w:ascii="Times New Roman" w:hAnsi="Times New Roman" w:cs="Times New Roman"/>
          <w:sz w:val="18"/>
          <w:szCs w:val="18"/>
          <w:lang w:val="fr-FR"/>
        </w:rPr>
        <w:t>estimates</w:t>
      </w:r>
      <w:proofErr w:type="spellEnd"/>
      <w:r w:rsidRPr="0057073B">
        <w:rPr>
          <w:rFonts w:ascii="Times New Roman" w:hAnsi="Times New Roman" w:cs="Times New Roman"/>
          <w:sz w:val="18"/>
          <w:szCs w:val="18"/>
        </w:rPr>
        <w:t>.</w:t>
      </w:r>
    </w:p>
    <w:p w14:paraId="7F23B30E" w14:textId="77777777" w:rsidR="00E34513" w:rsidRPr="0057073B" w:rsidRDefault="00E34513" w:rsidP="00E34513">
      <w:pPr>
        <w:spacing w:before="0"/>
        <w:rPr>
          <w:rFonts w:ascii="Times New Roman" w:hAnsi="Times New Roman" w:cs="Times New Roman"/>
          <w:sz w:val="18"/>
          <w:szCs w:val="18"/>
        </w:rPr>
      </w:pPr>
      <w:r w:rsidRPr="0057073B">
        <w:rPr>
          <w:rFonts w:ascii="Times New Roman" w:hAnsi="Times New Roman" w:cs="Times New Roman"/>
          <w:sz w:val="18"/>
          <w:szCs w:val="18"/>
        </w:rPr>
        <w:t>GHO</w:t>
      </w:r>
      <w:r>
        <w:rPr>
          <w:rFonts w:ascii="Times New Roman" w:hAnsi="Times New Roman" w:cs="Times New Roman"/>
          <w:sz w:val="18"/>
          <w:szCs w:val="18"/>
        </w:rPr>
        <w:t>,</w:t>
      </w:r>
      <w:r w:rsidRPr="0057073B">
        <w:rPr>
          <w:rFonts w:ascii="Times New Roman" w:hAnsi="Times New Roman" w:cs="Times New Roman"/>
          <w:sz w:val="18"/>
          <w:szCs w:val="18"/>
        </w:rPr>
        <w:t xml:space="preserve"> Global Health Observatory</w:t>
      </w:r>
      <w:r>
        <w:rPr>
          <w:rFonts w:ascii="Times New Roman" w:hAnsi="Times New Roman" w:cs="Times New Roman"/>
          <w:sz w:val="18"/>
          <w:szCs w:val="18"/>
        </w:rPr>
        <w:t>;</w:t>
      </w:r>
      <w:r w:rsidRPr="0057073B">
        <w:rPr>
          <w:rFonts w:ascii="Times New Roman" w:hAnsi="Times New Roman" w:cs="Times New Roman"/>
          <w:sz w:val="18"/>
          <w:szCs w:val="18"/>
        </w:rPr>
        <w:t xml:space="preserve"> </w:t>
      </w:r>
      <w:proofErr w:type="spellStart"/>
      <w:r w:rsidRPr="0057073B">
        <w:rPr>
          <w:rFonts w:ascii="Times New Roman" w:hAnsi="Times New Roman" w:cs="Times New Roman"/>
          <w:sz w:val="18"/>
          <w:szCs w:val="18"/>
        </w:rPr>
        <w:t>LiST</w:t>
      </w:r>
      <w:proofErr w:type="spellEnd"/>
      <w:r>
        <w:rPr>
          <w:rFonts w:ascii="Times New Roman" w:hAnsi="Times New Roman" w:cs="Times New Roman"/>
          <w:sz w:val="18"/>
          <w:szCs w:val="18"/>
        </w:rPr>
        <w:t>,</w:t>
      </w:r>
      <w:r w:rsidRPr="0057073B">
        <w:rPr>
          <w:rFonts w:ascii="Times New Roman" w:hAnsi="Times New Roman" w:cs="Times New Roman"/>
          <w:sz w:val="18"/>
          <w:szCs w:val="18"/>
        </w:rPr>
        <w:t xml:space="preserve"> Lives Saved Tool</w:t>
      </w:r>
      <w:r>
        <w:rPr>
          <w:rFonts w:ascii="Times New Roman" w:hAnsi="Times New Roman" w:cs="Times New Roman"/>
          <w:sz w:val="18"/>
          <w:szCs w:val="18"/>
        </w:rPr>
        <w:t xml:space="preserve">; </w:t>
      </w:r>
      <w:r w:rsidRPr="0057073B">
        <w:rPr>
          <w:rFonts w:ascii="Times New Roman" w:hAnsi="Times New Roman" w:cs="Times New Roman"/>
          <w:sz w:val="18"/>
          <w:szCs w:val="18"/>
        </w:rPr>
        <w:t>UNICEF</w:t>
      </w:r>
      <w:r>
        <w:rPr>
          <w:rFonts w:ascii="Times New Roman" w:hAnsi="Times New Roman" w:cs="Times New Roman"/>
          <w:sz w:val="18"/>
          <w:szCs w:val="18"/>
        </w:rPr>
        <w:t>,</w:t>
      </w:r>
      <w:r w:rsidRPr="0057073B">
        <w:rPr>
          <w:rFonts w:ascii="Times New Roman" w:hAnsi="Times New Roman" w:cs="Times New Roman"/>
          <w:sz w:val="18"/>
          <w:szCs w:val="18"/>
        </w:rPr>
        <w:t xml:space="preserve"> United Nations Children’s Fund</w:t>
      </w:r>
      <w:r>
        <w:rPr>
          <w:rFonts w:ascii="Times New Roman" w:hAnsi="Times New Roman" w:cs="Times New Roman"/>
          <w:sz w:val="18"/>
          <w:szCs w:val="18"/>
        </w:rPr>
        <w:t>;</w:t>
      </w:r>
      <w:r w:rsidRPr="0057073B">
        <w:rPr>
          <w:rFonts w:ascii="Times New Roman" w:hAnsi="Times New Roman" w:cs="Times New Roman"/>
          <w:sz w:val="18"/>
          <w:szCs w:val="18"/>
        </w:rPr>
        <w:t xml:space="preserve"> WHO</w:t>
      </w:r>
      <w:r>
        <w:rPr>
          <w:rFonts w:ascii="Times New Roman" w:hAnsi="Times New Roman" w:cs="Times New Roman"/>
          <w:sz w:val="18"/>
          <w:szCs w:val="18"/>
        </w:rPr>
        <w:t>,</w:t>
      </w:r>
      <w:r w:rsidRPr="0057073B">
        <w:rPr>
          <w:rFonts w:ascii="Times New Roman" w:hAnsi="Times New Roman" w:cs="Times New Roman"/>
          <w:sz w:val="18"/>
          <w:szCs w:val="18"/>
        </w:rPr>
        <w:t xml:space="preserve"> World Health Organisation.</w:t>
      </w:r>
    </w:p>
    <w:p w14:paraId="3F3B7A58" w14:textId="77777777" w:rsidR="00E34513" w:rsidRDefault="00E34513"/>
    <w:p w14:paraId="6305B510" w14:textId="77777777" w:rsidR="00E34513" w:rsidRDefault="00E34513"/>
    <w:p w14:paraId="38F9E0BB" w14:textId="77777777" w:rsidR="00E34513" w:rsidRDefault="00E34513"/>
    <w:p w14:paraId="3EACE8A5" w14:textId="72DB0CFE" w:rsidR="00E940F4" w:rsidRPr="00E34513" w:rsidRDefault="00E940F4" w:rsidP="00E34513">
      <w:pPr>
        <w:sectPr w:rsidR="00E940F4" w:rsidRPr="00E34513" w:rsidSect="00E940F4">
          <w:footerReference w:type="even" r:id="rId11"/>
          <w:footerReference w:type="default" r:id="rId12"/>
          <w:pgSz w:w="11900" w:h="16840"/>
          <w:pgMar w:top="1247" w:right="1247" w:bottom="1247" w:left="1418" w:header="709" w:footer="709" w:gutter="0"/>
          <w:cols w:space="708"/>
          <w:docGrid w:linePitch="360"/>
        </w:sectPr>
      </w:pPr>
    </w:p>
    <w:p w14:paraId="35E867EF" w14:textId="32A09028" w:rsidR="00470701" w:rsidRPr="00470701" w:rsidRDefault="00050019" w:rsidP="00050019">
      <w:pPr>
        <w:pStyle w:val="Heading2"/>
      </w:pPr>
      <w:bookmarkStart w:id="1" w:name="_Toc235547070"/>
      <w:r>
        <w:lastRenderedPageBreak/>
        <w:t>Table S</w:t>
      </w:r>
      <w:fldSimple w:instr=" SEQ Table_S \* ARABIC ">
        <w:r w:rsidR="009C0569">
          <w:rPr>
            <w:noProof/>
          </w:rPr>
          <w:t>2</w:t>
        </w:r>
      </w:fldSimple>
      <w:r>
        <w:t xml:space="preserve">. </w:t>
      </w:r>
      <w:r w:rsidR="0046335D" w:rsidRPr="00914598">
        <w:t>Effect size</w:t>
      </w:r>
      <w:r w:rsidR="00FA6163">
        <w:t>s</w:t>
      </w:r>
      <w:r w:rsidR="0046335D" w:rsidRPr="00914598">
        <w:t xml:space="preserve"> by outcome and intervention.</w:t>
      </w:r>
      <w:bookmarkEnd w:id="1"/>
    </w:p>
    <w:tbl>
      <w:tblPr>
        <w:tblStyle w:val="PlainTable2"/>
        <w:tblW w:w="13608" w:type="dxa"/>
        <w:tblLook w:val="04A0" w:firstRow="1" w:lastRow="0" w:firstColumn="1" w:lastColumn="0" w:noHBand="0" w:noVBand="1"/>
      </w:tblPr>
      <w:tblGrid>
        <w:gridCol w:w="3969"/>
        <w:gridCol w:w="3969"/>
        <w:gridCol w:w="2410"/>
        <w:gridCol w:w="3260"/>
      </w:tblGrid>
      <w:tr w:rsidR="00BF2BC0" w:rsidRPr="007D55BC" w14:paraId="2BADCCA8" w14:textId="77777777" w:rsidTr="00B4472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noWrap/>
          </w:tcPr>
          <w:p w14:paraId="35C79B6F"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Intervention</w:t>
            </w:r>
          </w:p>
        </w:tc>
        <w:tc>
          <w:tcPr>
            <w:tcW w:w="3969" w:type="dxa"/>
            <w:tcBorders>
              <w:top w:val="single" w:sz="4" w:space="0" w:color="auto"/>
              <w:bottom w:val="single" w:sz="4" w:space="0" w:color="auto"/>
            </w:tcBorders>
          </w:tcPr>
          <w:p w14:paraId="45A2BF53" w14:textId="77777777" w:rsidR="00BF2BC0" w:rsidRPr="007D55BC" w:rsidRDefault="00BF2BC0" w:rsidP="00B4472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Impact</w:t>
            </w:r>
          </w:p>
        </w:tc>
        <w:tc>
          <w:tcPr>
            <w:tcW w:w="2410" w:type="dxa"/>
            <w:tcBorders>
              <w:top w:val="single" w:sz="4" w:space="0" w:color="auto"/>
              <w:bottom w:val="single" w:sz="4" w:space="0" w:color="auto"/>
            </w:tcBorders>
          </w:tcPr>
          <w:p w14:paraId="0F92BBD5" w14:textId="77777777" w:rsidR="00BF2BC0" w:rsidRPr="007D55BC" w:rsidRDefault="00BF2BC0" w:rsidP="00B4472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Effect size (RR)</w:t>
            </w:r>
          </w:p>
        </w:tc>
        <w:tc>
          <w:tcPr>
            <w:tcW w:w="3260" w:type="dxa"/>
            <w:tcBorders>
              <w:top w:val="single" w:sz="4" w:space="0" w:color="auto"/>
              <w:bottom w:val="single" w:sz="4" w:space="0" w:color="auto"/>
            </w:tcBorders>
          </w:tcPr>
          <w:p w14:paraId="0B3C8458" w14:textId="77777777" w:rsidR="00BF2BC0" w:rsidRPr="007D55BC" w:rsidRDefault="00BF2BC0" w:rsidP="00B44727">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Source</w:t>
            </w:r>
          </w:p>
        </w:tc>
      </w:tr>
      <w:tr w:rsidR="00BF2BC0" w:rsidRPr="007D55BC" w14:paraId="1F7A7F05"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459114B5"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Facility birth</w:t>
            </w:r>
          </w:p>
        </w:tc>
        <w:tc>
          <w:tcPr>
            <w:tcW w:w="3969" w:type="dxa"/>
            <w:tcBorders>
              <w:top w:val="single" w:sz="4" w:space="0" w:color="auto"/>
              <w:bottom w:val="nil"/>
            </w:tcBorders>
          </w:tcPr>
          <w:p w14:paraId="69D44F20"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Maternal mortality</w:t>
            </w:r>
          </w:p>
        </w:tc>
        <w:tc>
          <w:tcPr>
            <w:tcW w:w="2410" w:type="dxa"/>
            <w:tcBorders>
              <w:top w:val="single" w:sz="4" w:space="0" w:color="auto"/>
              <w:bottom w:val="nil"/>
            </w:tcBorders>
          </w:tcPr>
          <w:p w14:paraId="10EC63A2"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0.44 (0.30, </w:t>
            </w:r>
            <w:proofErr w:type="gramStart"/>
            <w:r w:rsidRPr="007D55BC">
              <w:rPr>
                <w:rFonts w:ascii="Times New Roman" w:hAnsi="Times New Roman" w:cs="Times New Roman"/>
                <w:color w:val="000000"/>
                <w:sz w:val="22"/>
                <w:szCs w:val="22"/>
              </w:rPr>
              <w:t>0.63)</w:t>
            </w:r>
            <w:r w:rsidRPr="007D55BC">
              <w:rPr>
                <w:rFonts w:ascii="Times New Roman" w:hAnsi="Times New Roman" w:cs="Times New Roman"/>
                <w:color w:val="000000"/>
                <w:sz w:val="22"/>
                <w:szCs w:val="22"/>
                <w:vertAlign w:val="superscript"/>
              </w:rPr>
              <w:t>*</w:t>
            </w:r>
            <w:proofErr w:type="gramEnd"/>
            <w:r w:rsidRPr="007D55BC">
              <w:rPr>
                <w:rFonts w:ascii="Times New Roman" w:hAnsi="Times New Roman" w:cs="Times New Roman"/>
                <w:color w:val="000000"/>
                <w:sz w:val="22"/>
                <w:szCs w:val="22"/>
              </w:rPr>
              <w:t xml:space="preserve"> </w:t>
            </w:r>
          </w:p>
        </w:tc>
        <w:tc>
          <w:tcPr>
            <w:tcW w:w="3260" w:type="dxa"/>
            <w:tcBorders>
              <w:top w:val="single" w:sz="4" w:space="0" w:color="auto"/>
              <w:bottom w:val="nil"/>
            </w:tcBorders>
          </w:tcPr>
          <w:p w14:paraId="57B6EBA2" w14:textId="07F5C30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roofErr w:type="spellStart"/>
            <w:r w:rsidRPr="007D55BC">
              <w:rPr>
                <w:rFonts w:ascii="Times New Roman" w:hAnsi="Times New Roman" w:cs="Times New Roman"/>
                <w:sz w:val="22"/>
                <w:szCs w:val="22"/>
                <w:lang w:val="en-US"/>
              </w:rPr>
              <w:t>Chinkhumba</w:t>
            </w:r>
            <w:proofErr w:type="spellEnd"/>
            <w:r w:rsidRPr="007D55BC">
              <w:rPr>
                <w:rFonts w:ascii="Times New Roman" w:hAnsi="Times New Roman" w:cs="Times New Roman"/>
                <w:sz w:val="22"/>
                <w:szCs w:val="22"/>
                <w:lang w:val="en-US"/>
              </w:rPr>
              <w:t xml:space="preserve"> J et al, 2014</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&lt;EndNote&gt;&lt;Cite&gt;&lt;Author&gt;Chinkhumba&lt;/Author&gt;&lt;Year&gt;2014&lt;/Year&gt;&lt;RecNum&gt;27&lt;/RecNum&gt;&lt;DisplayText&gt;(4)&lt;/DisplayText&gt;&lt;record&gt;&lt;rec-number&gt;27&lt;/rec-number&gt;&lt;foreign-keys&gt;&lt;key app="EN" db-id="apef0zepspzdr8efwwt5wr0evfdt9zvwzftr" timestamp="1742273985"&gt;27&lt;/key&gt;&lt;/foreign-keys&gt;&lt;ref-type name="Journal Article"&gt;17&lt;/ref-type&gt;&lt;contributors&gt;&lt;authors&gt;&lt;author&gt;Chinkhumba, Jobiba&lt;/author&gt;&lt;author&gt;De Allegri, Manuela&lt;/author&gt;&lt;author&gt;Muula, Adamson S.&lt;/author&gt;&lt;author&gt;Robberstad, Bjarne&lt;/author&gt;&lt;/authors&gt;&lt;/contributors&gt;&lt;titles&gt;&lt;title&gt;Maternal and perinatal mortality by place of delivery in sub-Saharan Africa: a meta-analysis of population-based cohort studies&lt;/title&gt;&lt;secondary-title&gt;BMC Public Health&lt;/secondary-title&gt;&lt;/titles&gt;&lt;periodical&gt;&lt;full-title&gt;BMC Public Health&lt;/full-title&gt;&lt;/periodical&gt;&lt;pages&gt;1014&lt;/pages&gt;&lt;volume&gt;14&lt;/volume&gt;&lt;number&gt;1&lt;/number&gt;&lt;dates&gt;&lt;year&gt;2014&lt;/year&gt;&lt;pub-dates&gt;&lt;date&gt;2014/09/28&lt;/date&gt;&lt;/pub-dates&gt;&lt;/dates&gt;&lt;isbn&gt;1471-2458&lt;/isbn&gt;&lt;urls&gt;&lt;related-urls&gt;&lt;url&gt;https://doi.org/10.1186/1471-2458-14-1014&lt;/url&gt;&lt;/related-urls&gt;&lt;/urls&gt;&lt;electronic-resource-num&gt;10.1186/1471-2458-14-1014&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(4)</w:t>
            </w:r>
            <w:r w:rsidRPr="007D55BC">
              <w:rPr>
                <w:rFonts w:ascii="Times New Roman" w:hAnsi="Times New Roman" w:cs="Times New Roman"/>
                <w:color w:val="000000"/>
                <w:sz w:val="22"/>
                <w:szCs w:val="22"/>
              </w:rPr>
              <w:fldChar w:fldCharType="end"/>
            </w:r>
          </w:p>
        </w:tc>
      </w:tr>
      <w:tr w:rsidR="00BF2BC0" w:rsidRPr="007D55BC" w14:paraId="273FCDB6"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39679C23"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56DDC2D4"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Newborn mortality</w:t>
            </w:r>
          </w:p>
        </w:tc>
        <w:tc>
          <w:tcPr>
            <w:tcW w:w="2410" w:type="dxa"/>
            <w:tcBorders>
              <w:top w:val="nil"/>
              <w:bottom w:val="single" w:sz="4" w:space="0" w:color="auto"/>
            </w:tcBorders>
          </w:tcPr>
          <w:p w14:paraId="1488303C"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0.71 (0.54, 0.87) </w:t>
            </w:r>
          </w:p>
        </w:tc>
        <w:tc>
          <w:tcPr>
            <w:tcW w:w="3260" w:type="dxa"/>
            <w:tcBorders>
              <w:top w:val="nil"/>
              <w:bottom w:val="single" w:sz="4" w:space="0" w:color="auto"/>
            </w:tcBorders>
          </w:tcPr>
          <w:p w14:paraId="47AF32E1" w14:textId="57D31CBF"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Tura et al, 2013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&lt;EndNote&gt;&lt;Cite&gt;&lt;Author&gt;Tura&lt;/Author&gt;&lt;Year&gt;2013&lt;/Year&gt;&lt;RecNum&gt;15&lt;/RecNum&gt;&lt;DisplayText&gt;(5)&lt;/DisplayText&gt;&lt;record&gt;&lt;rec-number&gt;7&lt;/rec-number&gt;&lt;foreign-keys&gt;&lt;key app="EN" db-id="apef0zepspzdr8efwwt5wr0evfdt9zvwzftr" timestamp="1742273985"&gt;7&lt;/key&gt;&lt;/foreign-keys&gt;&lt;ref-type name="Journal Article"&gt;17&lt;/ref-type&gt;&lt;contributors&gt;&lt;authors&gt;&lt;author&gt;Tura, Gurmesa&lt;/author&gt;&lt;author&gt;Fantahun, Mesganaw&lt;/author&gt;&lt;author&gt;Worku, Alemayehu&lt;/author&gt;&lt;/authors&gt;&lt;/contributors&gt;&lt;titles&gt;&lt;title&gt;The effect of health facility delivery on neonatal mortality: systematic review and meta-analysis&lt;/title&gt;&lt;secondary-title&gt;BMC Pregnancy and Childbirth&lt;/secondary-title&gt;&lt;/titles&gt;&lt;periodical&gt;&lt;full-title&gt;BMC Pregnancy and Childbirth&lt;/full-title&gt;&lt;/periodical&gt;&lt;pages&gt;18&lt;/pages&gt;&lt;volume&gt;13&lt;/volume&gt;&lt;number&gt;1&lt;/number&gt;&lt;dates&gt;&lt;year&gt;2013&lt;/year&gt;&lt;pub-dates&gt;&lt;date&gt;2013/01/22&lt;/date&gt;&lt;/pub-dates&gt;&lt;/dates&gt;&lt;isbn&gt;1471-2393&lt;/isbn&gt;&lt;urls&gt;&lt;related-urls&gt;&lt;url&gt;https://doi.org/10.1186/1471-2393-13-18&lt;/url&gt;&lt;/related-urls&gt;&lt;/urls&gt;&lt;electronic-resource-num&gt;10.1186/1471-2393-13-18&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(5)</w:t>
            </w:r>
            <w:r w:rsidRPr="007D55BC">
              <w:rPr>
                <w:rFonts w:ascii="Times New Roman" w:hAnsi="Times New Roman" w:cs="Times New Roman"/>
                <w:color w:val="000000"/>
                <w:sz w:val="22"/>
                <w:szCs w:val="22"/>
              </w:rPr>
              <w:fldChar w:fldCharType="end"/>
            </w:r>
          </w:p>
        </w:tc>
      </w:tr>
      <w:tr w:rsidR="00BF2BC0" w:rsidRPr="007D55BC" w14:paraId="04608C62"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55C38F24"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Iron and folic acid supplementation</w:t>
            </w:r>
          </w:p>
        </w:tc>
        <w:tc>
          <w:tcPr>
            <w:tcW w:w="3969" w:type="dxa"/>
            <w:tcBorders>
              <w:top w:val="single" w:sz="4" w:space="0" w:color="auto"/>
              <w:bottom w:val="nil"/>
            </w:tcBorders>
          </w:tcPr>
          <w:p w14:paraId="4A57319E"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Maternal </w:t>
            </w:r>
            <w:proofErr w:type="spellStart"/>
            <w:r w:rsidRPr="007D55BC">
              <w:rPr>
                <w:rFonts w:ascii="Times New Roman" w:hAnsi="Times New Roman" w:cs="Times New Roman"/>
                <w:color w:val="000000"/>
                <w:sz w:val="22"/>
                <w:szCs w:val="22"/>
              </w:rPr>
              <w:t>anemia</w:t>
            </w:r>
            <w:proofErr w:type="spellEnd"/>
          </w:p>
        </w:tc>
        <w:tc>
          <w:tcPr>
            <w:tcW w:w="2410" w:type="dxa"/>
            <w:tcBorders>
              <w:top w:val="single" w:sz="4" w:space="0" w:color="auto"/>
              <w:bottom w:val="nil"/>
            </w:tcBorders>
          </w:tcPr>
          <w:p w14:paraId="0E175690"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0.51 (0.38, 0.7) </w:t>
            </w:r>
          </w:p>
        </w:tc>
        <w:tc>
          <w:tcPr>
            <w:tcW w:w="3260" w:type="dxa"/>
            <w:tcBorders>
              <w:top w:val="single" w:sz="4" w:space="0" w:color="auto"/>
              <w:bottom w:val="nil"/>
            </w:tcBorders>
          </w:tcPr>
          <w:p w14:paraId="306095D3" w14:textId="2E2DA290"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Hansen et al, 2023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&lt;EndNote&gt;&lt;Cite&gt;&lt;Author&gt;Hansen&lt;/Author&gt;&lt;Year&gt;2023&lt;/Year&gt;&lt;RecNum&gt;28&lt;/RecNum&gt;&lt;DisplayText&gt;(6)&lt;/DisplayText&gt;&lt;record&gt;&lt;rec-number&gt;28&lt;/rec-number&gt;&lt;foreign-keys&gt;&lt;key app="EN" db-id="apef0zepspzdr8efwwt5wr0evfdt9zvwzftr" timestamp="1742273985"&gt;28&lt;/key&gt;&lt;/foreign-keys&gt;&lt;ref-type name="Journal Article"&gt;17&lt;/ref-type&gt;&lt;contributors&gt;&lt;authors&gt;&lt;author&gt;Hansen, R.&lt;/author&gt;&lt;author&gt;Sejer, E. P. F.&lt;/author&gt;&lt;author&gt;Holm, C.&lt;/author&gt;&lt;author&gt;Schroll, J. B.&lt;/author&gt;&lt;/authors&gt;&lt;/contributors&gt;&lt;auth-address&gt;Department of Obstetrics and Gynecology, Copenhagen University Hospital Amager and Hvidovre, Hvidovre, Denmark.&amp;#xD;Department of Clinical Medicine, University of Copenhagen, Copenhagen, Denmark.&lt;/auth-address&gt;&lt;titles&gt;&lt;title&gt;Iron supplements in pregnant women with normal iron status: A systematic review and meta-analysis&lt;/title&gt;&lt;secondary-title&gt;Acta Obstet Gynecol Scand&lt;/secondary-title&gt;&lt;/titles&gt;&lt;periodical&gt;&lt;full-title&gt;Acta Obstet Gynecol Scand&lt;/full-title&gt;&lt;/periodical&gt;&lt;pages&gt;1147-1158&lt;/pages&gt;&lt;volume&gt;102&lt;/volume&gt;&lt;number&gt;9&lt;/number&gt;&lt;edition&gt;2023/07/05&lt;/edition&gt;&lt;keywords&gt;&lt;keyword&gt;Pregnancy&lt;/keyword&gt;&lt;keyword&gt;Infant, Newborn&lt;/keyword&gt;&lt;keyword&gt;Female&lt;/keyword&gt;&lt;keyword&gt;Infant&lt;/keyword&gt;&lt;keyword&gt;Humans&lt;/keyword&gt;&lt;keyword&gt;Pregnant Women&lt;/keyword&gt;&lt;keyword&gt;*Anemia, Iron-Deficiency/drug therapy/prevention &amp;amp; control&lt;/keyword&gt;&lt;keyword&gt;Birth Weight&lt;/keyword&gt;&lt;keyword&gt;Dietary Supplements&lt;/keyword&gt;&lt;keyword&gt;*Iron Deficiencies&lt;/keyword&gt;&lt;keyword&gt;iron&lt;/keyword&gt;&lt;keyword&gt;iron deficiency&lt;/keyword&gt;&lt;keyword&gt;iron replete&lt;/keyword&gt;&lt;keyword&gt;maternal iron deficiency&lt;/keyword&gt;&lt;keyword&gt;non-anemic&lt;/keyword&gt;&lt;keyword&gt;pregnant&lt;/keyword&gt;&lt;keyword&gt;review&lt;/keyword&gt;&lt;/keywords&gt;&lt;dates&gt;&lt;year&gt;2023&lt;/year&gt;&lt;pub-dates&gt;&lt;date&gt;Sep&lt;/date&gt;&lt;/pub-dates&gt;&lt;/dates&gt;&lt;isbn&gt;0001-6349 (Print)&amp;#xD;0001-6349&lt;/isbn&gt;&lt;accession-num&gt;37403900&lt;/accession-num&gt;&lt;urls&gt;&lt;/urls&gt;&lt;custom2&gt;PMC10407016&lt;/custom2&gt;&lt;electronic-resource-num&gt;10.1111/aogs.14607&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(6)</w:t>
            </w:r>
            <w:r w:rsidRPr="007D55BC">
              <w:rPr>
                <w:rFonts w:ascii="Times New Roman" w:hAnsi="Times New Roman" w:cs="Times New Roman"/>
                <w:color w:val="000000"/>
                <w:sz w:val="22"/>
                <w:szCs w:val="22"/>
              </w:rPr>
              <w:fldChar w:fldCharType="end"/>
            </w:r>
          </w:p>
        </w:tc>
      </w:tr>
      <w:tr w:rsidR="00BF2BC0" w:rsidRPr="007D55BC" w14:paraId="2F3EDA07"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noWrap/>
            <w:hideMark/>
          </w:tcPr>
          <w:p w14:paraId="06F63F15"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nil"/>
            </w:tcBorders>
          </w:tcPr>
          <w:p w14:paraId="2FDEB3F0"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Low birth weight</w:t>
            </w:r>
          </w:p>
        </w:tc>
        <w:tc>
          <w:tcPr>
            <w:tcW w:w="2410" w:type="dxa"/>
            <w:tcBorders>
              <w:top w:val="nil"/>
              <w:bottom w:val="nil"/>
            </w:tcBorders>
          </w:tcPr>
          <w:p w14:paraId="0DA9D795"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0.30 (0.13, 0.68) </w:t>
            </w:r>
          </w:p>
        </w:tc>
        <w:tc>
          <w:tcPr>
            <w:tcW w:w="3260" w:type="dxa"/>
            <w:tcBorders>
              <w:top w:val="nil"/>
              <w:bottom w:val="nil"/>
            </w:tcBorders>
          </w:tcPr>
          <w:p w14:paraId="47C016FE" w14:textId="6117EA31"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Hansen et al, 2023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&lt;EndNote&gt;&lt;Cite&gt;&lt;Author&gt;Hansen&lt;/Author&gt;&lt;Year&gt;2023&lt;/Year&gt;&lt;RecNum&gt;28&lt;/RecNum&gt;&lt;DisplayText&gt;(6)&lt;/DisplayText&gt;&lt;record&gt;&lt;rec-number&gt;28&lt;/rec-number&gt;&lt;foreign-keys&gt;&lt;key app="EN" db-id="apef0zepspzdr8efwwt5wr0evfdt9zvwzftr" timestamp="1742273985"&gt;28&lt;/key&gt;&lt;/foreign-keys&gt;&lt;ref-type name="Journal Article"&gt;17&lt;/ref-type&gt;&lt;contributors&gt;&lt;authors&gt;&lt;author&gt;Hansen, R.&lt;/author&gt;&lt;author&gt;Sejer, E. P. F.&lt;/author&gt;&lt;author&gt;Holm, C.&lt;/author&gt;&lt;author&gt;Schroll, J. B.&lt;/author&gt;&lt;/authors&gt;&lt;/contributors&gt;&lt;auth-address&gt;Department of Obstetrics and Gynecology, Copenhagen University Hospital Amager and Hvidovre, Hvidovre, Denmark.&amp;#xD;Department of Clinical Medicine, University of Copenhagen, Copenhagen, Denmark.&lt;/auth-address&gt;&lt;titles&gt;&lt;title&gt;Iron supplements in pregnant women with normal iron status: A systematic review and meta-analysis&lt;/title&gt;&lt;secondary-title&gt;Acta Obstet Gynecol Scand&lt;/secondary-title&gt;&lt;/titles&gt;&lt;periodical&gt;&lt;full-title&gt;Acta Obstet Gynecol Scand&lt;/full-title&gt;&lt;/periodical&gt;&lt;pages&gt;1147-1158&lt;/pages&gt;&lt;volume&gt;102&lt;/volume&gt;&lt;number&gt;9&lt;/number&gt;&lt;edition&gt;2023/07/05&lt;/edition&gt;&lt;keywords&gt;&lt;keyword&gt;Pregnancy&lt;/keyword&gt;&lt;keyword&gt;Infant, Newborn&lt;/keyword&gt;&lt;keyword&gt;Female&lt;/keyword&gt;&lt;keyword&gt;Infant&lt;/keyword&gt;&lt;keyword&gt;Humans&lt;/keyword&gt;&lt;keyword&gt;Pregnant Women&lt;/keyword&gt;&lt;keyword&gt;*Anemia, Iron-Deficiency/drug therapy/prevention &amp;amp; control&lt;/keyword&gt;&lt;keyword&gt;Birth Weight&lt;/keyword&gt;&lt;keyword&gt;Dietary Supplements&lt;/keyword&gt;&lt;keyword&gt;*Iron Deficiencies&lt;/keyword&gt;&lt;keyword&gt;iron&lt;/keyword&gt;&lt;keyword&gt;iron deficiency&lt;/keyword&gt;&lt;keyword&gt;iron replete&lt;/keyword&gt;&lt;keyword&gt;maternal iron deficiency&lt;/keyword&gt;&lt;keyword&gt;non-anemic&lt;/keyword&gt;&lt;keyword&gt;pregnant&lt;/keyword&gt;&lt;keyword&gt;review&lt;/keyword&gt;&lt;/keywords&gt;&lt;dates&gt;&lt;year&gt;2023&lt;/year&gt;&lt;pub-dates&gt;&lt;date&gt;Sep&lt;/date&gt;&lt;/pub-dates&gt;&lt;/dates&gt;&lt;isbn&gt;0001-6349 (Print)&amp;#xD;0001-6349&lt;/isbn&gt;&lt;accession-num&gt;37403900&lt;/accession-num&gt;&lt;urls&gt;&lt;/urls&gt;&lt;custom2&gt;PMC10407016&lt;/custom2&gt;&lt;electronic-resource-num&gt;10.1111/aogs.14607&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(6)</w:t>
            </w:r>
            <w:r w:rsidRPr="007D55BC">
              <w:rPr>
                <w:rFonts w:ascii="Times New Roman" w:hAnsi="Times New Roman" w:cs="Times New Roman"/>
                <w:color w:val="000000"/>
                <w:sz w:val="22"/>
                <w:szCs w:val="22"/>
              </w:rPr>
              <w:fldChar w:fldCharType="end"/>
            </w:r>
          </w:p>
        </w:tc>
      </w:tr>
      <w:tr w:rsidR="00BF2BC0" w:rsidRPr="007D55BC" w14:paraId="42AB0171"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193F0A86"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22837133"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Small for gestational age</w:t>
            </w:r>
          </w:p>
        </w:tc>
        <w:tc>
          <w:tcPr>
            <w:tcW w:w="2410" w:type="dxa"/>
            <w:tcBorders>
              <w:top w:val="nil"/>
              <w:bottom w:val="single" w:sz="4" w:space="0" w:color="auto"/>
            </w:tcBorders>
          </w:tcPr>
          <w:p w14:paraId="279A860C"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0.39 (0.17, 0.86) </w:t>
            </w:r>
          </w:p>
        </w:tc>
        <w:tc>
          <w:tcPr>
            <w:tcW w:w="3260" w:type="dxa"/>
            <w:tcBorders>
              <w:top w:val="nil"/>
              <w:bottom w:val="single" w:sz="4" w:space="0" w:color="auto"/>
            </w:tcBorders>
          </w:tcPr>
          <w:p w14:paraId="6E155000" w14:textId="5C96453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Hansen et al, 2023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&lt;EndNote&gt;&lt;Cite&gt;&lt;Author&gt;Hansen&lt;/Author&gt;&lt;Year&gt;2023&lt;/Year&gt;&lt;RecNum&gt;28&lt;/RecNum&gt;&lt;DisplayText&gt;(6)&lt;/DisplayText&gt;&lt;record&gt;&lt;rec-number&gt;28&lt;/rec-number&gt;&lt;foreign-keys&gt;&lt;key app="EN" db-id="apef0zepspzdr8efwwt5wr0evfdt9zvwzftr" timestamp="1742273985"&gt;28&lt;/key&gt;&lt;/foreign-keys&gt;&lt;ref-type name="Journal Article"&gt;17&lt;/ref-type&gt;&lt;contributors&gt;&lt;authors&gt;&lt;author&gt;Hansen, R.&lt;/author&gt;&lt;author&gt;Sejer, E. P. F.&lt;/author&gt;&lt;author&gt;Holm, C.&lt;/author&gt;&lt;author&gt;Schroll, J. B.&lt;/author&gt;&lt;/authors&gt;&lt;/contributors&gt;&lt;auth-address&gt;Department of Obstetrics and Gynecology, Copenhagen University Hospital Amager and Hvidovre, Hvidovre, Denmark.&amp;#xD;Department of Clinical Medicine, University of Copenhagen, Copenhagen, Denmark.&lt;/auth-address&gt;&lt;titles&gt;&lt;title&gt;Iron supplements in pregnant women with normal iron status: A systematic review and meta-analysis&lt;/title&gt;&lt;secondary-title&gt;Acta Obstet Gynecol Scand&lt;/secondary-title&gt;&lt;/titles&gt;&lt;periodical&gt;&lt;full-title&gt;Acta Obstet Gynecol Scand&lt;/full-title&gt;&lt;/periodical&gt;&lt;pages&gt;1147-1158&lt;/pages&gt;&lt;volume&gt;102&lt;/volume&gt;&lt;number&gt;9&lt;/number&gt;&lt;edition&gt;2023/07/05&lt;/edition&gt;&lt;keywords&gt;&lt;keyword&gt;Pregnancy&lt;/keyword&gt;&lt;keyword&gt;Infant, Newborn&lt;/keyword&gt;&lt;keyword&gt;Female&lt;/keyword&gt;&lt;keyword&gt;Infant&lt;/keyword&gt;&lt;keyword&gt;Humans&lt;/keyword&gt;&lt;keyword&gt;Pregnant Women&lt;/keyword&gt;&lt;keyword&gt;*Anemia, Iron-Deficiency/drug therapy/prevention &amp;amp; control&lt;/keyword&gt;&lt;keyword&gt;Birth Weight&lt;/keyword&gt;&lt;keyword&gt;Dietary Supplements&lt;/keyword&gt;&lt;keyword&gt;*Iron Deficiencies&lt;/keyword&gt;&lt;keyword&gt;iron&lt;/keyword&gt;&lt;keyword&gt;iron deficiency&lt;/keyword&gt;&lt;keyword&gt;iron replete&lt;/keyword&gt;&lt;keyword&gt;maternal iron deficiency&lt;/keyword&gt;&lt;keyword&gt;non-anemic&lt;/keyword&gt;&lt;keyword&gt;pregnant&lt;/keyword&gt;&lt;keyword&gt;review&lt;/keyword&gt;&lt;/keywords&gt;&lt;dates&gt;&lt;year&gt;2023&lt;/year&gt;&lt;pub-dates&gt;&lt;date&gt;Sep&lt;/date&gt;&lt;/pub-dates&gt;&lt;/dates&gt;&lt;isbn&gt;0001-6349 (Print)&amp;#xD;0001-6349&lt;/isbn&gt;&lt;accession-num&gt;37403900&lt;/accession-num&gt;&lt;urls&gt;&lt;/urls&gt;&lt;custom2&gt;PMC10407016&lt;/custom2&gt;&lt;electronic-resource-num&gt;10.1111/aogs.14607&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(6)</w:t>
            </w:r>
            <w:r w:rsidRPr="007D55BC">
              <w:rPr>
                <w:rFonts w:ascii="Times New Roman" w:hAnsi="Times New Roman" w:cs="Times New Roman"/>
                <w:color w:val="000000"/>
                <w:sz w:val="22"/>
                <w:szCs w:val="22"/>
              </w:rPr>
              <w:fldChar w:fldCharType="end"/>
            </w:r>
          </w:p>
        </w:tc>
      </w:tr>
      <w:tr w:rsidR="00BF2BC0" w:rsidRPr="007D55BC" w14:paraId="43885751"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35632631"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Balanced energy protein supplementation</w:t>
            </w:r>
          </w:p>
        </w:tc>
        <w:tc>
          <w:tcPr>
            <w:tcW w:w="3969" w:type="dxa"/>
            <w:tcBorders>
              <w:top w:val="single" w:sz="4" w:space="0" w:color="auto"/>
              <w:bottom w:val="nil"/>
            </w:tcBorders>
          </w:tcPr>
          <w:p w14:paraId="37BCECFC"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Stillbirth</w:t>
            </w:r>
          </w:p>
        </w:tc>
        <w:tc>
          <w:tcPr>
            <w:tcW w:w="2410" w:type="dxa"/>
            <w:tcBorders>
              <w:top w:val="single" w:sz="4" w:space="0" w:color="auto"/>
              <w:bottom w:val="nil"/>
            </w:tcBorders>
          </w:tcPr>
          <w:p w14:paraId="65DC4873"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0.39 (0.19, 0.80) </w:t>
            </w:r>
          </w:p>
        </w:tc>
        <w:tc>
          <w:tcPr>
            <w:tcW w:w="3260" w:type="dxa"/>
            <w:tcBorders>
              <w:top w:val="single" w:sz="4" w:space="0" w:color="auto"/>
              <w:bottom w:val="nil"/>
            </w:tcBorders>
          </w:tcPr>
          <w:p w14:paraId="4ED459DD" w14:textId="6525091D"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Lassi ZS et al, 2021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&lt;EndNote&gt;&lt;Cite&gt;&lt;Author&gt;Lassi&lt;/Author&gt;&lt;Year&gt;2021&lt;/Year&gt;&lt;RecNum&gt;29&lt;/RecNum&gt;&lt;DisplayText&gt;(7)&lt;/DisplayText&gt;&lt;record&gt;&lt;rec-number&gt;29&lt;/rec-number&gt;&lt;foreign-keys&gt;&lt;key app="EN" db-id="apef0zepspzdr8efwwt5wr0evfdt9zvwzftr" timestamp="1742273985"&gt;29&lt;/key&gt;&lt;/foreign-keys&gt;&lt;ref-type name="Journal Article"&gt;17&lt;/ref-type&gt;&lt;contributors&gt;&lt;authors&gt;&lt;author&gt;Lassi, Z. S.&lt;/author&gt;&lt;author&gt;Padhani, Z. A.&lt;/author&gt;&lt;author&gt;Rabbani, A.&lt;/author&gt;&lt;author&gt;Rind, F.&lt;/author&gt;&lt;author&gt;Salam, R. A.&lt;/author&gt;&lt;author&gt;Bhutta, Z. A.&lt;/author&gt;&lt;/authors&gt;&lt;/contributors&gt;&lt;auth-address&gt;Robinson Research Institute University of Adelaide Adelaide South Australia SA 5005 Australia.&amp;#xD;Center of Excellence in Women and Child Health Aga Khan University Hospital Karachi Pakistan.&amp;#xD;Centre for Global Child Health The Hospital for Sick Children Toronto Canada.&lt;/auth-address&gt;&lt;titles&gt;&lt;title&gt;Effects of nutritional interventions during pregnancy on birth, child health and development outcomes: A systematic review of evidence from low- and middle-income countries&lt;/title&gt;&lt;secondary-title&gt;Campbell Syst Rev&lt;/secondary-title&gt;&lt;/titles&gt;&lt;periodical&gt;&lt;full-title&gt;Campbell Syst Rev&lt;/full-title&gt;&lt;/periodical&gt;&lt;pages&gt;e1150&lt;/pages&gt;&lt;volume&gt;17&lt;/volume&gt;&lt;number&gt;2&lt;/number&gt;&lt;edition&gt;2021/06/21&lt;/edition&gt;&lt;dates&gt;&lt;year&gt;2021&lt;/year&gt;&lt;pub-dates&gt;&lt;date&gt;Jun&lt;/date&gt;&lt;/pub-dates&gt;&lt;/dates&gt;&lt;isbn&gt;1891-1803&lt;/isbn&gt;&lt;accession-num&gt;37131924&lt;/accession-num&gt;&lt;urls&gt;&lt;/urls&gt;&lt;custom2&gt;PMC8356342&lt;/custom2&gt;&lt;electronic-resource-num&gt;10.1002/cl2.1150&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(7)</w:t>
            </w:r>
            <w:r w:rsidRPr="007D55BC">
              <w:rPr>
                <w:rFonts w:ascii="Times New Roman" w:hAnsi="Times New Roman" w:cs="Times New Roman"/>
                <w:color w:val="000000"/>
                <w:sz w:val="22"/>
                <w:szCs w:val="22"/>
              </w:rPr>
              <w:fldChar w:fldCharType="end"/>
            </w:r>
          </w:p>
        </w:tc>
      </w:tr>
      <w:tr w:rsidR="00BF2BC0" w:rsidRPr="007D55BC" w14:paraId="7D4266FA"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noWrap/>
            <w:hideMark/>
          </w:tcPr>
          <w:p w14:paraId="608A84B5"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nil"/>
            </w:tcBorders>
          </w:tcPr>
          <w:p w14:paraId="3D11FC21"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Low birth weight</w:t>
            </w:r>
          </w:p>
        </w:tc>
        <w:tc>
          <w:tcPr>
            <w:tcW w:w="2410" w:type="dxa"/>
            <w:tcBorders>
              <w:top w:val="nil"/>
              <w:bottom w:val="nil"/>
            </w:tcBorders>
          </w:tcPr>
          <w:p w14:paraId="760258CC"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0.6 (0.41, 0.94) </w:t>
            </w:r>
          </w:p>
        </w:tc>
        <w:tc>
          <w:tcPr>
            <w:tcW w:w="3260" w:type="dxa"/>
            <w:tcBorders>
              <w:top w:val="nil"/>
              <w:bottom w:val="nil"/>
            </w:tcBorders>
          </w:tcPr>
          <w:p w14:paraId="53159001" w14:textId="1642ABBF"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Lassi ZS et al, 2021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&lt;EndNote&gt;&lt;Cite&gt;&lt;Author&gt;Lassi&lt;/Author&gt;&lt;Year&gt;2021&lt;/Year&gt;&lt;RecNum&gt;29&lt;/RecNum&gt;&lt;DisplayText&gt;(7)&lt;/DisplayText&gt;&lt;record&gt;&lt;rec-number&gt;29&lt;/rec-number&gt;&lt;foreign-keys&gt;&lt;key app="EN" db-id="apef0zepspzdr8efwwt5wr0evfdt9zvwzftr" timestamp="1742273985"&gt;29&lt;/key&gt;&lt;/foreign-keys&gt;&lt;ref-type name="Journal Article"&gt;17&lt;/ref-type&gt;&lt;contributors&gt;&lt;authors&gt;&lt;author&gt;Lassi, Z. S.&lt;/author&gt;&lt;author&gt;Padhani, Z. A.&lt;/author&gt;&lt;author&gt;Rabbani, A.&lt;/author&gt;&lt;author&gt;Rind, F.&lt;/author&gt;&lt;author&gt;Salam, R. A.&lt;/author&gt;&lt;author&gt;Bhutta, Z. A.&lt;/author&gt;&lt;/authors&gt;&lt;/contributors&gt;&lt;auth-address&gt;Robinson Research Institute University of Adelaide Adelaide South Australia SA 5005 Australia.&amp;#xD;Center of Excellence in Women and Child Health Aga Khan University Hospital Karachi Pakistan.&amp;#xD;Centre for Global Child Health The Hospital for Sick Children Toronto Canada.&lt;/auth-address&gt;&lt;titles&gt;&lt;title&gt;Effects of nutritional interventions during pregnancy on birth, child health and development outcomes: A systematic review of evidence from low- and middle-income countries&lt;/title&gt;&lt;secondary-title&gt;Campbell Syst Rev&lt;/secondary-title&gt;&lt;/titles&gt;&lt;periodical&gt;&lt;full-title&gt;Campbell Syst Rev&lt;/full-title&gt;&lt;/periodical&gt;&lt;pages&gt;e1150&lt;/pages&gt;&lt;volume&gt;17&lt;/volume&gt;&lt;number&gt;2&lt;/number&gt;&lt;edition&gt;2021/06/21&lt;/edition&gt;&lt;dates&gt;&lt;year&gt;2021&lt;/year&gt;&lt;pub-dates&gt;&lt;date&gt;Jun&lt;/date&gt;&lt;/pub-dates&gt;&lt;/dates&gt;&lt;isbn&gt;1891-1803&lt;/isbn&gt;&lt;accession-num&gt;37131924&lt;/accession-num&gt;&lt;urls&gt;&lt;/urls&gt;&lt;custom2&gt;PMC8356342&lt;/custom2&gt;&lt;electronic-resource-num&gt;10.1002/cl2.1150&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(7)</w:t>
            </w:r>
            <w:r w:rsidRPr="007D55BC">
              <w:rPr>
                <w:rFonts w:ascii="Times New Roman" w:hAnsi="Times New Roman" w:cs="Times New Roman"/>
                <w:color w:val="000000"/>
                <w:sz w:val="22"/>
                <w:szCs w:val="22"/>
              </w:rPr>
              <w:fldChar w:fldCharType="end"/>
            </w:r>
          </w:p>
        </w:tc>
      </w:tr>
      <w:tr w:rsidR="00BF2BC0" w:rsidRPr="007D55BC" w14:paraId="2C4FC2DF"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7775853F"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7285A89C"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Small for gestational age</w:t>
            </w:r>
          </w:p>
        </w:tc>
        <w:tc>
          <w:tcPr>
            <w:tcW w:w="2410" w:type="dxa"/>
            <w:tcBorders>
              <w:top w:val="nil"/>
              <w:bottom w:val="single" w:sz="4" w:space="0" w:color="auto"/>
            </w:tcBorders>
          </w:tcPr>
          <w:p w14:paraId="0CA26A14"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0.71 (0.54, 0.94) </w:t>
            </w:r>
          </w:p>
        </w:tc>
        <w:tc>
          <w:tcPr>
            <w:tcW w:w="3260" w:type="dxa"/>
            <w:tcBorders>
              <w:top w:val="nil"/>
              <w:bottom w:val="single" w:sz="4" w:space="0" w:color="auto"/>
            </w:tcBorders>
          </w:tcPr>
          <w:p w14:paraId="4DCC290D" w14:textId="3B76D0F1"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Lassi ZS et al, 2021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&lt;EndNote&gt;&lt;Cite&gt;&lt;Author&gt;Lassi&lt;/Author&gt;&lt;Year&gt;2021&lt;/Year&gt;&lt;RecNum&gt;29&lt;/RecNum&gt;&lt;DisplayText&gt;(7)&lt;/DisplayText&gt;&lt;record&gt;&lt;rec-number&gt;29&lt;/rec-number&gt;&lt;foreign-keys&gt;&lt;key app="EN" db-id="apef0zepspzdr8efwwt5wr0evfdt9zvwzftr" timestamp="1742273985"&gt;29&lt;/key&gt;&lt;/foreign-keys&gt;&lt;ref-type name="Journal Article"&gt;17&lt;/ref-type&gt;&lt;contributors&gt;&lt;authors&gt;&lt;author&gt;Lassi, Z. S.&lt;/author&gt;&lt;author&gt;Padhani, Z. A.&lt;/author&gt;&lt;author&gt;Rabbani, A.&lt;/author&gt;&lt;author&gt;Rind, F.&lt;/author&gt;&lt;author&gt;Salam, R. A.&lt;/author&gt;&lt;author&gt;Bhutta, Z. A.&lt;/author&gt;&lt;/authors&gt;&lt;/contributors&gt;&lt;auth-address&gt;Robinson Research Institute University of Adelaide Adelaide South Australia SA 5005 Australia.&amp;#xD;Center of Excellence in Women and Child Health Aga Khan University Hospital Karachi Pakistan.&amp;#xD;Centre for Global Child Health The Hospital for Sick Children Toronto Canada.&lt;/auth-address&gt;&lt;titles&gt;&lt;title&gt;Effects of nutritional interventions during pregnancy on birth, child health and development outcomes: A systematic review of evidence from low- and middle-income countries&lt;/title&gt;&lt;secondary-title&gt;Campbell Syst Rev&lt;/secondary-title&gt;&lt;/titles&gt;&lt;periodical&gt;&lt;full-title&gt;Campbell Syst Rev&lt;/full-title&gt;&lt;/periodical&gt;&lt;pages&gt;e1150&lt;/pages&gt;&lt;volume&gt;17&lt;/volume&gt;&lt;number&gt;2&lt;/number&gt;&lt;edition&gt;2021/06/21&lt;/edition&gt;&lt;dates&gt;&lt;year&gt;2021&lt;/year&gt;&lt;pub-dates&gt;&lt;date&gt;Jun&lt;/date&gt;&lt;/pub-dates&gt;&lt;/dates&gt;&lt;isbn&gt;1891-1803&lt;/isbn&gt;&lt;accession-num&gt;37131924&lt;/accession-num&gt;&lt;urls&gt;&lt;/urls&gt;&lt;custom2&gt;PMC8356342&lt;/custom2&gt;&lt;electronic-resource-num&gt;10.1002/cl2.1150&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(7)</w:t>
            </w:r>
            <w:r w:rsidRPr="007D55BC">
              <w:rPr>
                <w:rFonts w:ascii="Times New Roman" w:hAnsi="Times New Roman" w:cs="Times New Roman"/>
                <w:color w:val="000000"/>
                <w:sz w:val="22"/>
                <w:szCs w:val="22"/>
              </w:rPr>
              <w:fldChar w:fldCharType="end"/>
            </w:r>
          </w:p>
        </w:tc>
      </w:tr>
      <w:tr w:rsidR="00BF2BC0" w:rsidRPr="007D55BC" w14:paraId="7DAF76B4"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0AF3B51D"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Multiple micronutrient supplementation</w:t>
            </w:r>
          </w:p>
        </w:tc>
        <w:tc>
          <w:tcPr>
            <w:tcW w:w="3969" w:type="dxa"/>
            <w:tcBorders>
              <w:top w:val="single" w:sz="4" w:space="0" w:color="auto"/>
              <w:bottom w:val="nil"/>
            </w:tcBorders>
          </w:tcPr>
          <w:p w14:paraId="4277D3AE"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Maternal </w:t>
            </w:r>
            <w:proofErr w:type="spellStart"/>
            <w:r w:rsidRPr="007D55BC">
              <w:rPr>
                <w:rFonts w:ascii="Times New Roman" w:hAnsi="Times New Roman" w:cs="Times New Roman"/>
                <w:color w:val="000000"/>
                <w:sz w:val="22"/>
                <w:szCs w:val="22"/>
              </w:rPr>
              <w:t>anemia</w:t>
            </w:r>
            <w:proofErr w:type="spellEnd"/>
          </w:p>
        </w:tc>
        <w:tc>
          <w:tcPr>
            <w:tcW w:w="2410" w:type="dxa"/>
            <w:tcBorders>
              <w:top w:val="single" w:sz="4" w:space="0" w:color="auto"/>
              <w:bottom w:val="nil"/>
            </w:tcBorders>
          </w:tcPr>
          <w:p w14:paraId="0A009241"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0.51 (0.38, 0.70) </w:t>
            </w:r>
          </w:p>
        </w:tc>
        <w:tc>
          <w:tcPr>
            <w:tcW w:w="3260" w:type="dxa"/>
            <w:tcBorders>
              <w:top w:val="single" w:sz="4" w:space="0" w:color="auto"/>
              <w:bottom w:val="nil"/>
            </w:tcBorders>
          </w:tcPr>
          <w:p w14:paraId="52F78B7F" w14:textId="14353FA4"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Hansen et al, 2023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&lt;EndNote&gt;&lt;Cite&gt;&lt;Author&gt;Hansen&lt;/Author&gt;&lt;Year&gt;2023&lt;/Year&gt;&lt;RecNum&gt;28&lt;/RecNum&gt;&lt;DisplayText&gt;(6)&lt;/DisplayText&gt;&lt;record&gt;&lt;rec-number&gt;28&lt;/rec-number&gt;&lt;foreign-keys&gt;&lt;key app="EN" db-id="apef0zepspzdr8efwwt5wr0evfdt9zvwzftr" timestamp="1742273985"&gt;28&lt;/key&gt;&lt;/foreign-keys&gt;&lt;ref-type name="Journal Article"&gt;17&lt;/ref-type&gt;&lt;contributors&gt;&lt;authors&gt;&lt;author&gt;Hansen, R.&lt;/author&gt;&lt;author&gt;Sejer, E. P. F.&lt;/author&gt;&lt;author&gt;Holm, C.&lt;/author&gt;&lt;author&gt;Schroll, J. B.&lt;/author&gt;&lt;/authors&gt;&lt;/contributors&gt;&lt;auth-address&gt;Department of Obstetrics and Gynecology, Copenhagen University Hospital Amager and Hvidovre, Hvidovre, Denmark.&amp;#xD;Department of Clinical Medicine, University of Copenhagen, Copenhagen, Denmark.&lt;/auth-address&gt;&lt;titles&gt;&lt;title&gt;Iron supplements in pregnant women with normal iron status: A systematic review and meta-analysis&lt;/title&gt;&lt;secondary-title&gt;Acta Obstet Gynecol Scand&lt;/secondary-title&gt;&lt;/titles&gt;&lt;periodical&gt;&lt;full-title&gt;Acta Obstet Gynecol Scand&lt;/full-title&gt;&lt;/periodical&gt;&lt;pages&gt;1147-1158&lt;/pages&gt;&lt;volume&gt;102&lt;/volume&gt;&lt;number&gt;9&lt;/number&gt;&lt;edition&gt;2023/07/05&lt;/edition&gt;&lt;keywords&gt;&lt;keyword&gt;Pregnancy&lt;/keyword&gt;&lt;keyword&gt;Infant, Newborn&lt;/keyword&gt;&lt;keyword&gt;Female&lt;/keyword&gt;&lt;keyword&gt;Infant&lt;/keyword&gt;&lt;keyword&gt;Humans&lt;/keyword&gt;&lt;keyword&gt;Pregnant Women&lt;/keyword&gt;&lt;keyword&gt;*Anemia, Iron-Deficiency/drug therapy/prevention &amp;amp; control&lt;/keyword&gt;&lt;keyword&gt;Birth Weight&lt;/keyword&gt;&lt;keyword&gt;Dietary Supplements&lt;/keyword&gt;&lt;keyword&gt;*Iron Deficiencies&lt;/keyword&gt;&lt;keyword&gt;iron&lt;/keyword&gt;&lt;keyword&gt;iron deficiency&lt;/keyword&gt;&lt;keyword&gt;iron replete&lt;/keyword&gt;&lt;keyword&gt;maternal iron deficiency&lt;/keyword&gt;&lt;keyword&gt;non-anemic&lt;/keyword&gt;&lt;keyword&gt;pregnant&lt;/keyword&gt;&lt;keyword&gt;review&lt;/keyword&gt;&lt;/keywords&gt;&lt;dates&gt;&lt;year&gt;2023&lt;/year&gt;&lt;pub-dates&gt;&lt;date&gt;Sep&lt;/date&gt;&lt;/pub-dates&gt;&lt;/dates&gt;&lt;isbn&gt;0001-6349 (Print)&amp;#xD;0001-6349&lt;/isbn&gt;&lt;accession-num&gt;37403900&lt;/accession-num&gt;&lt;urls&gt;&lt;/urls&gt;&lt;custom2&gt;PMC10407016&lt;/custom2&gt;&lt;electronic-resource-num&gt;10.1111/aogs.14607&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(6)</w:t>
            </w:r>
            <w:r w:rsidRPr="007D55BC">
              <w:rPr>
                <w:rFonts w:ascii="Times New Roman" w:hAnsi="Times New Roman" w:cs="Times New Roman"/>
                <w:color w:val="000000"/>
                <w:sz w:val="22"/>
                <w:szCs w:val="22"/>
              </w:rPr>
              <w:fldChar w:fldCharType="end"/>
            </w:r>
          </w:p>
        </w:tc>
      </w:tr>
      <w:tr w:rsidR="00BF2BC0" w:rsidRPr="007D55BC" w14:paraId="6BB41F51"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noWrap/>
            <w:hideMark/>
          </w:tcPr>
          <w:p w14:paraId="4F69C2FD"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nil"/>
            </w:tcBorders>
          </w:tcPr>
          <w:p w14:paraId="276A3775"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Stillbirth</w:t>
            </w:r>
          </w:p>
        </w:tc>
        <w:tc>
          <w:tcPr>
            <w:tcW w:w="2410" w:type="dxa"/>
            <w:tcBorders>
              <w:top w:val="nil"/>
              <w:bottom w:val="nil"/>
            </w:tcBorders>
          </w:tcPr>
          <w:p w14:paraId="30DE4B49"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0.91 (0.86, 0.98) </w:t>
            </w:r>
          </w:p>
        </w:tc>
        <w:tc>
          <w:tcPr>
            <w:tcW w:w="3260" w:type="dxa"/>
            <w:tcBorders>
              <w:top w:val="nil"/>
              <w:bottom w:val="nil"/>
            </w:tcBorders>
          </w:tcPr>
          <w:p w14:paraId="5AFB09CF" w14:textId="66E81C36"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Hofmeyr GJ et al, 2023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fldData xml:space="preserve">PEVuZE5vdGU+PENpdGU+PEF1dGhvcj5Ib2ZtZXlyPC9BdXRob3I+PFllYXI+MjAyMzwvWWVhcj48
UmVjTnVtPjMwPC9SZWNOdW0+PERpc3BsYXlUZXh0Pig4KTwvRGlzcGxheVRleHQ+PHJlY29yZD48
cmVjLW51bWJlcj4zMDwvcmVjLW51bWJlcj48Zm9yZWlnbi1rZXlzPjxrZXkgYXBwPSJFTiIgZGIt
aWQ9ImFwZWYwemVwc3B6ZHI4ZWZ3d3Q1d3IwZXZmZHQ5enZ3emZ0ciIgdGltZXN0YW1wPSIxNzQy
MjczOTg1Ij4zMDwva2V5PjwvZm9yZWlnbi1rZXlzPjxyZWYtdHlwZSBuYW1lPSJKb3VybmFsIEFy
dGljbGUiPjE3PC9yZWYtdHlwZT48Y29udHJpYnV0b3JzPjxhdXRob3JzPjxhdXRob3I+SG9mbWV5
ciwgRy4gSi48L2F1dGhvcj48YXV0aG9yPkJsYWNrLCBSLiBFLjwvYXV0aG9yPjxhdXRob3I+Um9n
b3ppxYRza2EsIEUuPC9hdXRob3I+PGF1dGhvcj5IZXVlciwgQS48L2F1dGhvcj48YXV0aG9yPldh
bGtlciwgTi48L2F1dGhvcj48YXV0aG9yPkFzaG9ybiwgUC48L2F1dGhvcj48YXV0aG9yPkFzaG9y
biwgVS48L2F1dGhvcj48YXV0aG9yPkJoYW5kYXJpLCBOLjwvYXV0aG9yPjxhdXRob3I+Qmh1dHRh
LCBaLiBBLjwvYXV0aG9yPjxhdXRob3I+S29pdnUsIEEuPC9hdXRob3I+PGF1dGhvcj5LdW1hciwg
Uy48L2F1dGhvcj48YXV0aG9yPkxhd24sIEouIEUuPC9hdXRob3I+PGF1dGhvcj5NdW5qYW5qYSwg
Uy48L2F1dGhvcj48YXV0aG9yPk7DpHPDpG5lbi1HaWxtb3JlLCBQLjwvYXV0aG9yPjxhdXRob3I+
UmFtb2dvbGEtTWFzaXJlLCBELjwvYXV0aG9yPjxhdXRob3I+VGVtbWVybWFuLCBNLjwvYXV0aG9y
PjwvYXV0aG9ycz48L2NvbnRyaWJ1dG9ycz48YXV0aC1hZGRyZXNzPkRlcGFydG1lbnQgb2YgT2Jz
dGV0cmljcyBhbmQgR3luYWVjb2xvZ3ksIFVuaXZlcnNpdHkgb2YgQm90c3dhbmEsIEdhYm9yb25l
LCBCb3Rzd2FuYTsgRWZmZWN0aXZlIENhcmUgUmVzZWFyY2ggVW5pdCwgVW5pdmVyc2l0eSBvZiB0
aGUgV2l0d2F0ZXJzcmFuZCwgSm9oYW5uZXNidXJnLCBTb3V0aCBBZnJpY2E7IERlcGFydG1lbnQg
b2YgT2JzdGV0cmljcyBhbmQgR3luYWVjb2xvZ3ksIFdhbHRlciBTaXN1bHUgVW5pdmVyc2l0eSwg
RWFzdCBMb25kb24sIFNvdXRoIEFmcmljYS4mI3hEO0RlcGFydG1lbnQgb2YgSW50ZXJuYXRpb25h
bCBIZWFsdGgsIEpvaG5zIEhvcGtpbnMgQmxvb21iZXJnIFNjaG9vbCBvZiBQdWJsaWMgSGVhbHRo
LCBCYWx0aW1vcmUsIE1ELCBVU0EuIEVsZWN0cm9uaWMgYWRkcmVzczogcmJsYWNrMUBqaHUuZWR1
LiYjeEQ7RXZpZGVuY2UtQmFzZWQgTWVkaWNpbmUgQ29uc3VsdGFuY3ksIEJhdGgsIFVLLiYjeEQ7
RGVwYXJ0bWVudCBvZiBJbnRlcm5hdGlvbmFsIEhlYWx0aCwgSm9obnMgSG9wa2lucyBCbG9vbWJl
cmcgU2Nob29sIG9mIFB1YmxpYyBIZWFsdGgsIEJhbHRpbW9yZSwgTUQsIFVTQS4mI3hEO0NlbnRl
ciBmb3IgQ2hpbGQsIEFkb2xlc2NlbnQsIGFuZCBNYXRlcm5hbCBIZWFsdGggUmVzZWFyY2gsIEZh
Y3VsdHkgb2YgTWVkaWNpbmUgYW5kIEhlYWx0aCBUZWNobm9sb2d5LCBUYW1wZXJlIFVuaXZlcnNp
dHksIFRhbXBlcmUsIEZpbmxhbmQ7IERlcGFydG1lbnQgb2YgUGFlZGlhdHJpY3MsIFRhbXBlcmUg
VW5pdmVyc2l0eSBIb3NwaXRhbCwgVGFtcGVyZSwgRmlubGFuZC4mI3hEO0NlbnRlciBmb3IgQ2hp
bGQsIEFkb2xlc2NlbnQsIGFuZCBNYXRlcm5hbCBIZWFsdGggUmVzZWFyY2gsIEZhY3VsdHkgb2Yg
TWVkaWNpbmUgYW5kIEhlYWx0aCBUZWNobm9sb2d5LCBUYW1wZXJlIFVuaXZlcnNpdHksIFRhbXBl
cmUsIEZpbmxhbmQuJiN4RDtDZW50cmUgZm9yIEhlYWx0aCBSZXNlYXJjaCBhbmQgRGV2ZWxvcG1l
bnQsIFNvY2lldHkgZm9yIEFwcGxpZWQgU3R1ZGllcywgTmV3IERlbGhpLCBJbmRpYS4mI3hEO0Nl
bnRyZSBvZiBFeGNlbGxlbmNlIGluIFdvbWVuIGFuZCBDaGlsZCBIZWFsdGggJmFtcDsgSW5zdGl0
dXRlIGZvciBHbG9iYWwgSGVhbHRoICZhbXA7IERldmVsb3BtZW50LCBBZ2EgS2hhbiBVbml2ZXJz
aXR5LCBLYXJhY2hpLCBQYWtpc3RhbjsgQ2VudHJlIGZvciBDaGlsZCBHbG9iYWwgSGVhbHRoLCBI
b3NwaXRhbCBmb3IgU2ljayBDaGlsZHJlbiwgVG9yb250bywgT04sIENhbmFkYS4mI3hEO0pocGll
Z28sIEJhbHRpbW9yZSwgTUQsIFVTQS4mI3hEO01BUkNIIENlbnRlciwgTG9uZG9uIFNjaG9vbCBv
ZiBIeWdpZW5lICZhbXA7IFRyb3BpY2FsIE1lZGljaW5lLCBMb25kb24sIFVLLiYjeEQ7RGVwYXJ0
bWVudCBvZiBPYnN0ZXRyaWNzIGFuZCBHeW5hZWNvbG9neSwgVW5pdmVyc2l0eSBvZiBaaW1iYWJ3
ZSwgSGFyYXJlLCBaaW1iYWJ3ZS4mI3hEO0RlcGFydG1lbnQgb2YgT2JzdGV0cmljcyBhbmQgR3lu
YWVjb2xvZ3ksIFVuaXZlcnNpdHkgb2YgQm90c3dhbmEsIEdhYm9yb25lLCBCb3Rzd2FuYS4mI3hE
O0NlbnRyZSBvZiBFeGNlbGxlbmNlIGluIFdvbWVuIGFuZCBDaGlsZCBIZWFsdGgtRWFzdCBBZnJp
Y2EsIEFnYSBLaGFuIFVuaXZlcnNpdHksIE5haXJvYmksIEtlbnlhLjwvYXV0aC1hZGRyZXNzPjx0
aXRsZXM+PHRpdGxlPkV2aWRlbmNlLWJhc2VkIGFudGVuYXRhbCBpbnRlcnZlbnRpb25zIHRvIHJl
ZHVjZSB0aGUgaW5jaWRlbmNlIG9mIHNtYWxsIHZ1bG5lcmFibGUgbmV3Ym9ybnMgYW5kIHRoZWly
IGFzc29jaWF0ZWQgcG9vciBvdXRjb21lczwvdGl0bGU+PHNlY29uZGFyeS10aXRsZT5MYW5jZXQ8
L3NlY29uZGFyeS10aXRsZT48L3RpdGxlcz48cGVyaW9kaWNhbD48ZnVsbC10aXRsZT5MYW5jZXQ8
L2Z1bGwtdGl0bGU+PC9wZXJpb2RpY2FsPjxwYWdlcz4xNzMzLTE3NDQ8L3BhZ2VzPjx2b2x1bWU+
NDAxPC92b2x1bWU+PG51bWJlcj4xMDM4OTwvbnVtYmVyPjxlZGl0aW9uPjIwMjMvMDUvMTI8L2Vk
aXRpb24+PGtleXdvcmRzPjxrZXl3b3JkPkluZmFudDwva2V5d29yZD48a2V5d29yZD5QcmVnbmFu
Y3k8L2tleXdvcmQ+PGtleXdvcmQ+SW5mYW50LCBOZXdib3JuPC9rZXl3b3JkPjxrZXl3b3JkPkZl
bWFsZTwva2V5d29yZD48a2V5d29yZD5IdW1hbnM8L2tleXdvcmQ+PGtleXdvcmQ+KlBlcmluYXRh
bCBEZWF0aDwva2V5d29yZD48a2V5d29yZD5JbmNpZGVuY2U8L2tleXdvcmQ+PGtleXdvcmQ+UHJl
bmF0YWwgQ2FyZTwva2V5d29yZD48a2V5d29yZD5TdGlsbGJpcnRoPC9rZXl3b3JkPjxrZXl3b3Jk
PlBhcnR1cml0aW9uPC9rZXl3b3JkPjxrZXl3b3JkPkZ1bmQgRm91bmRhdGlvbi4gQWxsIG90aGVy
IGF1dGhvcnMgZGVjbGFyZSBubyBjb21wZXRpbmcgaW50ZXJlc3RzLjwva2V5d29yZD48L2tleXdv
cmRzPjxkYXRlcz48eWVhcj4yMDIzPC95ZWFyPjxwdWItZGF0ZXM+PGRhdGU+TWF5IDIwPC9kYXRl
PjwvcHViLWRhdGVzPjwvZGF0ZXM+PGlzYm4+MDE0MC02NzM2PC9pc2JuPjxhY2Nlc3Npb24tbnVt
PjM3MTY3OTg4PC9hY2Nlc3Npb24tbnVtPjx1cmxzPjwvdXJscz48ZWxlY3Ryb25pYy1yZXNvdXJj
ZS1udW0+MTAuMTAxNi9zMDE0MC02NzM2KDIzKTAwMzU1LTA8L2VsZWN0cm9uaWMtcmVzb3VyY2Ut
bnVtPjxyZW1vdGUtZGF0YWJhc2UtcHJvdmlkZXI+TkxNPC9yZW1vdGUtZGF0YWJhc2UtcHJvdmlk
ZXI+PGxhbmd1YWdlPmVuZzwvbGFuZ3VhZ2U+PC9yZWNvcmQ+PC9DaXRlPjwvRW5kTm90ZT4A
</w:fldData>
              </w:fldChar>
            </w:r>
            <w:r w:rsidR="00890A89">
              <w:rPr>
                <w:rFonts w:ascii="Times New Roman" w:hAnsi="Times New Roman" w:cs="Times New Roman"/>
                <w:color w:val="000000"/>
                <w:sz w:val="22"/>
                <w:szCs w:val="22"/>
              </w:rPr>
              <w:instrText xml:space="preserve"> ADDIN EN.CITE </w:instrText>
            </w:r>
            <w:r w:rsidR="00890A89">
              <w:rPr>
                <w:rFonts w:ascii="Times New Roman" w:hAnsi="Times New Roman" w:cs="Times New Roman"/>
                <w:color w:val="000000"/>
                <w:sz w:val="22"/>
                <w:szCs w:val="22"/>
              </w:rPr>
              <w:fldChar w:fldCharType="begin">
                <w:fldData xml:space="preserve">PEVuZE5vdGU+PENpdGU+PEF1dGhvcj5Ib2ZtZXlyPC9BdXRob3I+PFllYXI+MjAyMzwvWWVhcj48
UmVjTnVtPjMwPC9SZWNOdW0+PERpc3BsYXlUZXh0Pig4KTwvRGlzcGxheVRleHQ+PHJlY29yZD48
cmVjLW51bWJlcj4zMDwvcmVjLW51bWJlcj48Zm9yZWlnbi1rZXlzPjxrZXkgYXBwPSJFTiIgZGIt
aWQ9ImFwZWYwemVwc3B6ZHI4ZWZ3d3Q1d3IwZXZmZHQ5enZ3emZ0ciIgdGltZXN0YW1wPSIxNzQy
MjczOTg1Ij4zMDwva2V5PjwvZm9yZWlnbi1rZXlzPjxyZWYtdHlwZSBuYW1lPSJKb3VybmFsIEFy
dGljbGUiPjE3PC9yZWYtdHlwZT48Y29udHJpYnV0b3JzPjxhdXRob3JzPjxhdXRob3I+SG9mbWV5
ciwgRy4gSi48L2F1dGhvcj48YXV0aG9yPkJsYWNrLCBSLiBFLjwvYXV0aG9yPjxhdXRob3I+Um9n
b3ppxYRza2EsIEUuPC9hdXRob3I+PGF1dGhvcj5IZXVlciwgQS48L2F1dGhvcj48YXV0aG9yPldh
bGtlciwgTi48L2F1dGhvcj48YXV0aG9yPkFzaG9ybiwgUC48L2F1dGhvcj48YXV0aG9yPkFzaG9y
biwgVS48L2F1dGhvcj48YXV0aG9yPkJoYW5kYXJpLCBOLjwvYXV0aG9yPjxhdXRob3I+Qmh1dHRh
LCBaLiBBLjwvYXV0aG9yPjxhdXRob3I+S29pdnUsIEEuPC9hdXRob3I+PGF1dGhvcj5LdW1hciwg
Uy48L2F1dGhvcj48YXV0aG9yPkxhd24sIEouIEUuPC9hdXRob3I+PGF1dGhvcj5NdW5qYW5qYSwg
Uy48L2F1dGhvcj48YXV0aG9yPk7DpHPDpG5lbi1HaWxtb3JlLCBQLjwvYXV0aG9yPjxhdXRob3I+
UmFtb2dvbGEtTWFzaXJlLCBELjwvYXV0aG9yPjxhdXRob3I+VGVtbWVybWFuLCBNLjwvYXV0aG9y
PjwvYXV0aG9ycz48L2NvbnRyaWJ1dG9ycz48YXV0aC1hZGRyZXNzPkRlcGFydG1lbnQgb2YgT2Jz
dGV0cmljcyBhbmQgR3luYWVjb2xvZ3ksIFVuaXZlcnNpdHkgb2YgQm90c3dhbmEsIEdhYm9yb25l
LCBCb3Rzd2FuYTsgRWZmZWN0aXZlIENhcmUgUmVzZWFyY2ggVW5pdCwgVW5pdmVyc2l0eSBvZiB0
aGUgV2l0d2F0ZXJzcmFuZCwgSm9oYW5uZXNidXJnLCBTb3V0aCBBZnJpY2E7IERlcGFydG1lbnQg
b2YgT2JzdGV0cmljcyBhbmQgR3luYWVjb2xvZ3ksIFdhbHRlciBTaXN1bHUgVW5pdmVyc2l0eSwg
RWFzdCBMb25kb24sIFNvdXRoIEFmcmljYS4mI3hEO0RlcGFydG1lbnQgb2YgSW50ZXJuYXRpb25h
bCBIZWFsdGgsIEpvaG5zIEhvcGtpbnMgQmxvb21iZXJnIFNjaG9vbCBvZiBQdWJsaWMgSGVhbHRo
LCBCYWx0aW1vcmUsIE1ELCBVU0EuIEVsZWN0cm9uaWMgYWRkcmVzczogcmJsYWNrMUBqaHUuZWR1
LiYjeEQ7RXZpZGVuY2UtQmFzZWQgTWVkaWNpbmUgQ29uc3VsdGFuY3ksIEJhdGgsIFVLLiYjeEQ7
RGVwYXJ0bWVudCBvZiBJbnRlcm5hdGlvbmFsIEhlYWx0aCwgSm9obnMgSG9wa2lucyBCbG9vbWJl
cmcgU2Nob29sIG9mIFB1YmxpYyBIZWFsdGgsIEJhbHRpbW9yZSwgTUQsIFVTQS4mI3hEO0NlbnRl
ciBmb3IgQ2hpbGQsIEFkb2xlc2NlbnQsIGFuZCBNYXRlcm5hbCBIZWFsdGggUmVzZWFyY2gsIEZh
Y3VsdHkgb2YgTWVkaWNpbmUgYW5kIEhlYWx0aCBUZWNobm9sb2d5LCBUYW1wZXJlIFVuaXZlcnNp
dHksIFRhbXBlcmUsIEZpbmxhbmQ7IERlcGFydG1lbnQgb2YgUGFlZGlhdHJpY3MsIFRhbXBlcmUg
VW5pdmVyc2l0eSBIb3NwaXRhbCwgVGFtcGVyZSwgRmlubGFuZC4mI3hEO0NlbnRlciBmb3IgQ2hp
bGQsIEFkb2xlc2NlbnQsIGFuZCBNYXRlcm5hbCBIZWFsdGggUmVzZWFyY2gsIEZhY3VsdHkgb2Yg
TWVkaWNpbmUgYW5kIEhlYWx0aCBUZWNobm9sb2d5LCBUYW1wZXJlIFVuaXZlcnNpdHksIFRhbXBl
cmUsIEZpbmxhbmQuJiN4RDtDZW50cmUgZm9yIEhlYWx0aCBSZXNlYXJjaCBhbmQgRGV2ZWxvcG1l
bnQsIFNvY2lldHkgZm9yIEFwcGxpZWQgU3R1ZGllcywgTmV3IERlbGhpLCBJbmRpYS4mI3hEO0Nl
bnRyZSBvZiBFeGNlbGxlbmNlIGluIFdvbWVuIGFuZCBDaGlsZCBIZWFsdGggJmFtcDsgSW5zdGl0
dXRlIGZvciBHbG9iYWwgSGVhbHRoICZhbXA7IERldmVsb3BtZW50LCBBZ2EgS2hhbiBVbml2ZXJz
aXR5LCBLYXJhY2hpLCBQYWtpc3RhbjsgQ2VudHJlIGZvciBDaGlsZCBHbG9iYWwgSGVhbHRoLCBI
b3NwaXRhbCBmb3IgU2ljayBDaGlsZHJlbiwgVG9yb250bywgT04sIENhbmFkYS4mI3hEO0pocGll
Z28sIEJhbHRpbW9yZSwgTUQsIFVTQS4mI3hEO01BUkNIIENlbnRlciwgTG9uZG9uIFNjaG9vbCBv
ZiBIeWdpZW5lICZhbXA7IFRyb3BpY2FsIE1lZGljaW5lLCBMb25kb24sIFVLLiYjeEQ7RGVwYXJ0
bWVudCBvZiBPYnN0ZXRyaWNzIGFuZCBHeW5hZWNvbG9neSwgVW5pdmVyc2l0eSBvZiBaaW1iYWJ3
ZSwgSGFyYXJlLCBaaW1iYWJ3ZS4mI3hEO0RlcGFydG1lbnQgb2YgT2JzdGV0cmljcyBhbmQgR3lu
YWVjb2xvZ3ksIFVuaXZlcnNpdHkgb2YgQm90c3dhbmEsIEdhYm9yb25lLCBCb3Rzd2FuYS4mI3hE
O0NlbnRyZSBvZiBFeGNlbGxlbmNlIGluIFdvbWVuIGFuZCBDaGlsZCBIZWFsdGgtRWFzdCBBZnJp
Y2EsIEFnYSBLaGFuIFVuaXZlcnNpdHksIE5haXJvYmksIEtlbnlhLjwvYXV0aC1hZGRyZXNzPjx0
aXRsZXM+PHRpdGxlPkV2aWRlbmNlLWJhc2VkIGFudGVuYXRhbCBpbnRlcnZlbnRpb25zIHRvIHJl
ZHVjZSB0aGUgaW5jaWRlbmNlIG9mIHNtYWxsIHZ1bG5lcmFibGUgbmV3Ym9ybnMgYW5kIHRoZWly
IGFzc29jaWF0ZWQgcG9vciBvdXRjb21lczwvdGl0bGU+PHNlY29uZGFyeS10aXRsZT5MYW5jZXQ8
L3NlY29uZGFyeS10aXRsZT48L3RpdGxlcz48cGVyaW9kaWNhbD48ZnVsbC10aXRsZT5MYW5jZXQ8
L2Z1bGwtdGl0bGU+PC9wZXJpb2RpY2FsPjxwYWdlcz4xNzMzLTE3NDQ8L3BhZ2VzPjx2b2x1bWU+
NDAxPC92b2x1bWU+PG51bWJlcj4xMDM4OTwvbnVtYmVyPjxlZGl0aW9uPjIwMjMvMDUvMTI8L2Vk
aXRpb24+PGtleXdvcmRzPjxrZXl3b3JkPkluZmFudDwva2V5d29yZD48a2V5d29yZD5QcmVnbmFu
Y3k8L2tleXdvcmQ+PGtleXdvcmQ+SW5mYW50LCBOZXdib3JuPC9rZXl3b3JkPjxrZXl3b3JkPkZl
bWFsZTwva2V5d29yZD48a2V5d29yZD5IdW1hbnM8L2tleXdvcmQ+PGtleXdvcmQ+KlBlcmluYXRh
bCBEZWF0aDwva2V5d29yZD48a2V5d29yZD5JbmNpZGVuY2U8L2tleXdvcmQ+PGtleXdvcmQ+UHJl
bmF0YWwgQ2FyZTwva2V5d29yZD48a2V5d29yZD5TdGlsbGJpcnRoPC9rZXl3b3JkPjxrZXl3b3Jk
PlBhcnR1cml0aW9uPC9rZXl3b3JkPjxrZXl3b3JkPkZ1bmQgRm91bmRhdGlvbi4gQWxsIG90aGVy
IGF1dGhvcnMgZGVjbGFyZSBubyBjb21wZXRpbmcgaW50ZXJlc3RzLjwva2V5d29yZD48L2tleXdv
cmRzPjxkYXRlcz48eWVhcj4yMDIzPC95ZWFyPjxwdWItZGF0ZXM+PGRhdGU+TWF5IDIwPC9kYXRl
PjwvcHViLWRhdGVzPjwvZGF0ZXM+PGlzYm4+MDE0MC02NzM2PC9pc2JuPjxhY2Nlc3Npb24tbnVt
PjM3MTY3OTg4PC9hY2Nlc3Npb24tbnVtPjx1cmxzPjwvdXJscz48ZWxlY3Ryb25pYy1yZXNvdXJj
ZS1udW0+MTAuMTAxNi9zMDE0MC02NzM2KDIzKTAwMzU1LTA8L2VsZWN0cm9uaWMtcmVzb3VyY2Ut
bnVtPjxyZW1vdGUtZGF0YWJhc2UtcHJvdmlkZXI+TkxNPC9yZW1vdGUtZGF0YWJhc2UtcHJvdmlk
ZXI+PGxhbmd1YWdlPmVuZzwvbGFuZ3VhZ2U+PC9yZWNvcmQ+PC9DaXRlPjwvRW5kTm90ZT4A
</w:fldData>
              </w:fldChar>
            </w:r>
            <w:r w:rsidR="00890A89">
              <w:rPr>
                <w:rFonts w:ascii="Times New Roman" w:hAnsi="Times New Roman" w:cs="Times New Roman"/>
                <w:color w:val="000000"/>
                <w:sz w:val="22"/>
                <w:szCs w:val="22"/>
              </w:rPr>
              <w:instrText xml:space="preserve"> ADDIN EN.CITE.DATA </w:instrText>
            </w:r>
            <w:r w:rsidR="00890A89">
              <w:rPr>
                <w:rFonts w:ascii="Times New Roman" w:hAnsi="Times New Roman" w:cs="Times New Roman"/>
                <w:color w:val="000000"/>
                <w:sz w:val="22"/>
                <w:szCs w:val="22"/>
              </w:rPr>
            </w:r>
            <w:r w:rsidR="00890A89">
              <w:rPr>
                <w:rFonts w:ascii="Times New Roman" w:hAnsi="Times New Roman" w:cs="Times New Roman"/>
                <w:color w:val="000000"/>
                <w:sz w:val="22"/>
                <w:szCs w:val="22"/>
              </w:rPr>
              <w:fldChar w:fldCharType="end"/>
            </w:r>
            <w:r w:rsidRPr="007D55BC">
              <w:rPr>
                <w:rFonts w:ascii="Times New Roman" w:hAnsi="Times New Roman" w:cs="Times New Roman"/>
                <w:color w:val="000000"/>
                <w:sz w:val="22"/>
                <w:szCs w:val="22"/>
              </w:rPr>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(8)</w:t>
            </w:r>
            <w:r w:rsidRPr="007D55BC">
              <w:rPr>
                <w:rFonts w:ascii="Times New Roman" w:hAnsi="Times New Roman" w:cs="Times New Roman"/>
                <w:color w:val="000000"/>
                <w:sz w:val="22"/>
                <w:szCs w:val="22"/>
              </w:rPr>
              <w:fldChar w:fldCharType="end"/>
            </w:r>
          </w:p>
        </w:tc>
      </w:tr>
      <w:tr w:rsidR="00BF2BC0" w:rsidRPr="007D55BC" w14:paraId="06CCED41"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78224D73"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57022BB0"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Small for gestational age</w:t>
            </w:r>
          </w:p>
        </w:tc>
        <w:tc>
          <w:tcPr>
            <w:tcW w:w="2410" w:type="dxa"/>
            <w:tcBorders>
              <w:top w:val="nil"/>
              <w:bottom w:val="single" w:sz="4" w:space="0" w:color="auto"/>
            </w:tcBorders>
          </w:tcPr>
          <w:p w14:paraId="0952E2F8"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0.93 (0.88, 0.98) </w:t>
            </w:r>
          </w:p>
        </w:tc>
        <w:tc>
          <w:tcPr>
            <w:tcW w:w="3260" w:type="dxa"/>
            <w:tcBorders>
              <w:top w:val="nil"/>
              <w:bottom w:val="single" w:sz="4" w:space="0" w:color="auto"/>
            </w:tcBorders>
          </w:tcPr>
          <w:p w14:paraId="4BDA0A60" w14:textId="7979641B"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roofErr w:type="gramStart"/>
            <w:r w:rsidRPr="007D55BC">
              <w:rPr>
                <w:rFonts w:ascii="Times New Roman" w:hAnsi="Times New Roman" w:cs="Times New Roman"/>
                <w:sz w:val="22"/>
                <w:szCs w:val="22"/>
                <w:lang w:val="en-US"/>
              </w:rPr>
              <w:t>Oh</w:t>
            </w:r>
            <w:proofErr w:type="gramEnd"/>
            <w:r w:rsidRPr="007D55BC">
              <w:rPr>
                <w:rFonts w:ascii="Times New Roman" w:hAnsi="Times New Roman" w:cs="Times New Roman"/>
                <w:sz w:val="22"/>
                <w:szCs w:val="22"/>
                <w:lang w:val="en-US"/>
              </w:rPr>
              <w:t xml:space="preserve"> C et al, 2020</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fldData xml:space="preserve">PEVuZE5vdGU+PENpdGU+PEF1dGhvcj5PaDwvQXV0aG9yPjxZZWFyPjIwMjA8L1llYXI+PFJlY051
bT4zMTwvUmVjTnVtPjxEaXNwbGF5VGV4dD4oOSk8L0Rpc3BsYXlUZXh0PjxyZWNvcmQ+PHJlYy1u
dW1iZXI+MzE8L3JlYy1udW1iZXI+PGZvcmVpZ24ta2V5cz48a2V5IGFwcD0iRU4iIGRiLWlkPSJh
cGVmMHplcHNwemRyOGVmd3d0NXdyMGV2ZmR0OXp2d3pmdHIiIHRpbWVzdGFtcD0iMTc0MjI3Mzk4
NSI+MzE8L2tleT48L2ZvcmVpZ24ta2V5cz48cmVmLXR5cGUgbmFtZT0iSm91cm5hbCBBcnRpY2xl
Ij4xNzwvcmVmLXR5cGU+PGNvbnRyaWJ1dG9ycz48YXV0aG9ycz48YXV0aG9yPk9oLCBDLjwvYXV0
aG9yPjxhdXRob3I+S2VhdHMsIEUuIEMuPC9hdXRob3I+PGF1dGhvcj5CaHV0dGEsIFouIEEuPC9h
dXRob3I+PC9hdXRob3JzPjwvY29udHJpYnV0b3JzPjxhdXRoLWFkZHJlc3M+Q2VudHJlIGZvciBH
bG9iYWwgQ2hpbGQgSGVhbHRoLCBUaGUgSG9zcGl0YWwgZm9yIFNpY2sgQ2hpbGRyZW4sIFRvcm9u
dG8sIE9OIE01RyAwQTQsIENhbmFkYS4mI3hEO0NlbnRyZSBvZiBFeGNlbGxlbmNlIGluIFdvbWVu
IGFuZCBDaGlsZCZhcG9zO3MgSGVhbHRoLCBBZ2EgS2hhbiBVbml2ZXJzaXR5LCBLYXJhY2hpIDc0
ODAwLCBQYWtpc3Rhbi48L2F1dGgtYWRkcmVzcz48dGl0bGVzPjx0aXRsZT5WaXRhbWluIGFuZCBN
aW5lcmFsIFN1cHBsZW1lbnRhdGlvbiBEdXJpbmcgUHJlZ25hbmN5IG9uIE1hdGVybmFsLCBCaXJ0
aCwgQ2hpbGQgSGVhbHRoIGFuZCBEZXZlbG9wbWVudCBPdXRjb21lcyBpbiBMb3ctIGFuZCBNaWRk
bGUtSW5jb21lIENvdW50cmllczogQSBTeXN0ZW1hdGljIFJldmlldyBhbmQgTWV0YS1BbmFseXNp
czwvdGl0bGU+PHNlY29uZGFyeS10aXRsZT5OdXRyaWVudHM8L3NlY29uZGFyeS10aXRsZT48L3Rp
dGxlcz48cGVyaW9kaWNhbD48ZnVsbC10aXRsZT5OdXRyaWVudHM8L2Z1bGwtdGl0bGU+PC9wZXJp
b2RpY2FsPjx2b2x1bWU+MTI8L3ZvbHVtZT48bnVtYmVyPjI8L251bWJlcj48ZWRpdGlvbj4yMDIw
LzAyLzIzPC9lZGl0aW9uPjxrZXl3b3Jkcz48a2V5d29yZD5BbmVtaWEvcHJldmVudGlvbiAmYW1w
OyBjb250cm9sPC9rZXl3b3JkPjxrZXl3b3JkPkNoaWxkPC9rZXl3b3JkPjxrZXl3b3JkPipDaGls
ZCBEZXZlbG9wbWVudDwva2V5d29yZD48a2V5d29yZD5DaGlsZCwgUHJlc2Nob29sPC9rZXl3b3Jk
PjxrZXl3b3JkPkRldmVsb3BpbmcgQ291bnRyaWVzPC9rZXl3b3JkPjxrZXl3b3JkPipEaWV0YXJ5
IFN1cHBsZW1lbnRzPC9rZXl3b3JkPjxrZXl3b3JkPkZlbWFsZTwva2V5d29yZD48a2V5d29yZD5I
dW1hbnM8L2tleXdvcmQ+PGtleXdvcmQ+KkluY29tZTwva2V5d29yZD48a2V5d29yZD5JbmZhbnQ8
L2tleXdvcmQ+PGtleXdvcmQ+Kk1hdGVybmFsIE51dHJpdGlvbmFsIFBoeXNpb2xvZ2ljYWwgUGhl
bm9tZW5hPC9rZXl3b3JkPjxrZXl3b3JkPk1pY3JvbnV0cmllbnRzLyphZG1pbmlzdHJhdGlvbiAm
YW1wOyBkb3NhZ2U8L2tleXdvcmQ+PGtleXdvcmQ+TWluZXJhbHMvKmFkbWluaXN0cmF0aW9uICZh
bXA7IGRvc2FnZTwva2V5d29yZD48a2V5d29yZD4qUG92ZXJ0eSBBcmVhczwva2V5d29yZD48a2V5
d29yZD5QcmUtRWNsYW1wc2lhL3ByZXZlbnRpb24gJmFtcDsgY29udHJvbDwva2V5d29yZD48a2V5
d29yZD5QcmVnbmFuY3k8L2tleXdvcmQ+PGtleXdvcmQ+UHJlZ25hbmN5IENvbXBsaWNhdGlvbnMv
cHJldmVudGlvbiAmYW1wOyBjb250cm9sPC9rZXl3b3JkPjxrZXl3b3JkPlByZWduYW5jeSBPdXRj
b21lPC9rZXl3b3JkPjxrZXl3b3JkPlByZW1hdHVyZSBCaXJ0aC9wcmV2ZW50aW9uICZhbXA7IGNv
bnRyb2w8L2tleXdvcmQ+PGtleXdvcmQ+UmFuZG9taXplZCBDb250cm9sbGVkIFRyaWFscyBhcyBU
b3BpYzwva2V5d29yZD48a2V5d29yZD5WaXRhbWlucy8qYWRtaW5pc3RyYXRpb24gJmFtcDsgZG9z
YWdlPC9rZXl3b3JkPjxrZXl3b3JkPm1pY3JvbnV0cmllbnQgc3VwcGxlbWVudGF0aW9uPC9rZXl3
b3JkPjxrZXl3b3JkPnZpdGFtaW4gc3VwcGxlbWVudGF0aW9uPC9rZXl3b3JkPjwva2V5d29yZHM+
PGRhdGVzPjx5ZWFyPjIwMjA8L3llYXI+PHB1Yi1kYXRlcz48ZGF0ZT5GZWIgMTQ8L2RhdGU+PC9w
dWItZGF0ZXM+PC9kYXRlcz48aXNibj4yMDcyLTY2NDM8L2lzYm4+PGFjY2Vzc2lvbi1udW0+MzIw
NzUwNzE8L2FjY2Vzc2lvbi1udW0+PHVybHM+PC91cmxzPjxjdXN0b20yPlBNQzcwNzEzNDc8L2N1
c3RvbTI+PGVsZWN0cm9uaWMtcmVzb3VyY2UtbnVtPjEwLjMzOTAvbnUxMjAyMDQ5MTwvZWxlY3Ry
b25pYy1yZXNvdXJjZS1udW0+PHJlbW90ZS1kYXRhYmFzZS1wcm92aWRlcj5OTE08L3JlbW90ZS1k
YXRhYmFzZS1wcm92aWRlcj48bGFuZ3VhZ2U+ZW5nPC9sYW5ndWFnZT48L3JlY29yZD48L0NpdGU+
PC9FbmROb3RlPn==
</w:fldData>
              </w:fldChar>
            </w:r>
            <w:r w:rsidR="00890A89">
              <w:rPr>
                <w:rFonts w:ascii="Times New Roman" w:hAnsi="Times New Roman" w:cs="Times New Roman"/>
                <w:color w:val="000000"/>
                <w:sz w:val="22"/>
                <w:szCs w:val="22"/>
              </w:rPr>
              <w:instrText xml:space="preserve"> ADDIN EN.CITE </w:instrText>
            </w:r>
            <w:r w:rsidR="00890A89">
              <w:rPr>
                <w:rFonts w:ascii="Times New Roman" w:hAnsi="Times New Roman" w:cs="Times New Roman"/>
                <w:color w:val="000000"/>
                <w:sz w:val="22"/>
                <w:szCs w:val="22"/>
              </w:rPr>
              <w:fldChar w:fldCharType="begin">
                <w:fldData xml:space="preserve">PEVuZE5vdGU+PENpdGU+PEF1dGhvcj5PaDwvQXV0aG9yPjxZZWFyPjIwMjA8L1llYXI+PFJlY051
bT4zMTwvUmVjTnVtPjxEaXNwbGF5VGV4dD4oOSk8L0Rpc3BsYXlUZXh0PjxyZWNvcmQ+PHJlYy1u
dW1iZXI+MzE8L3JlYy1udW1iZXI+PGZvcmVpZ24ta2V5cz48a2V5IGFwcD0iRU4iIGRiLWlkPSJh
cGVmMHplcHNwemRyOGVmd3d0NXdyMGV2ZmR0OXp2d3pmdHIiIHRpbWVzdGFtcD0iMTc0MjI3Mzk4
NSI+MzE8L2tleT48L2ZvcmVpZ24ta2V5cz48cmVmLXR5cGUgbmFtZT0iSm91cm5hbCBBcnRpY2xl
Ij4xNzwvcmVmLXR5cGU+PGNvbnRyaWJ1dG9ycz48YXV0aG9ycz48YXV0aG9yPk9oLCBDLjwvYXV0
aG9yPjxhdXRob3I+S2VhdHMsIEUuIEMuPC9hdXRob3I+PGF1dGhvcj5CaHV0dGEsIFouIEEuPC9h
dXRob3I+PC9hdXRob3JzPjwvY29udHJpYnV0b3JzPjxhdXRoLWFkZHJlc3M+Q2VudHJlIGZvciBH
bG9iYWwgQ2hpbGQgSGVhbHRoLCBUaGUgSG9zcGl0YWwgZm9yIFNpY2sgQ2hpbGRyZW4sIFRvcm9u
dG8sIE9OIE01RyAwQTQsIENhbmFkYS4mI3hEO0NlbnRyZSBvZiBFeGNlbGxlbmNlIGluIFdvbWVu
IGFuZCBDaGlsZCZhcG9zO3MgSGVhbHRoLCBBZ2EgS2hhbiBVbml2ZXJzaXR5LCBLYXJhY2hpIDc0
ODAwLCBQYWtpc3Rhbi48L2F1dGgtYWRkcmVzcz48dGl0bGVzPjx0aXRsZT5WaXRhbWluIGFuZCBN
aW5lcmFsIFN1cHBsZW1lbnRhdGlvbiBEdXJpbmcgUHJlZ25hbmN5IG9uIE1hdGVybmFsLCBCaXJ0
aCwgQ2hpbGQgSGVhbHRoIGFuZCBEZXZlbG9wbWVudCBPdXRjb21lcyBpbiBMb3ctIGFuZCBNaWRk
bGUtSW5jb21lIENvdW50cmllczogQSBTeXN0ZW1hdGljIFJldmlldyBhbmQgTWV0YS1BbmFseXNp
czwvdGl0bGU+PHNlY29uZGFyeS10aXRsZT5OdXRyaWVudHM8L3NlY29uZGFyeS10aXRsZT48L3Rp
dGxlcz48cGVyaW9kaWNhbD48ZnVsbC10aXRsZT5OdXRyaWVudHM8L2Z1bGwtdGl0bGU+PC9wZXJp
b2RpY2FsPjx2b2x1bWU+MTI8L3ZvbHVtZT48bnVtYmVyPjI8L251bWJlcj48ZWRpdGlvbj4yMDIw
LzAyLzIzPC9lZGl0aW9uPjxrZXl3b3Jkcz48a2V5d29yZD5BbmVtaWEvcHJldmVudGlvbiAmYW1w
OyBjb250cm9sPC9rZXl3b3JkPjxrZXl3b3JkPkNoaWxkPC9rZXl3b3JkPjxrZXl3b3JkPipDaGls
ZCBEZXZlbG9wbWVudDwva2V5d29yZD48a2V5d29yZD5DaGlsZCwgUHJlc2Nob29sPC9rZXl3b3Jk
PjxrZXl3b3JkPkRldmVsb3BpbmcgQ291bnRyaWVzPC9rZXl3b3JkPjxrZXl3b3JkPipEaWV0YXJ5
IFN1cHBsZW1lbnRzPC9rZXl3b3JkPjxrZXl3b3JkPkZlbWFsZTwva2V5d29yZD48a2V5d29yZD5I
dW1hbnM8L2tleXdvcmQ+PGtleXdvcmQ+KkluY29tZTwva2V5d29yZD48a2V5d29yZD5JbmZhbnQ8
L2tleXdvcmQ+PGtleXdvcmQ+Kk1hdGVybmFsIE51dHJpdGlvbmFsIFBoeXNpb2xvZ2ljYWwgUGhl
bm9tZW5hPC9rZXl3b3JkPjxrZXl3b3JkPk1pY3JvbnV0cmllbnRzLyphZG1pbmlzdHJhdGlvbiAm
YW1wOyBkb3NhZ2U8L2tleXdvcmQ+PGtleXdvcmQ+TWluZXJhbHMvKmFkbWluaXN0cmF0aW9uICZh
bXA7IGRvc2FnZTwva2V5d29yZD48a2V5d29yZD4qUG92ZXJ0eSBBcmVhczwva2V5d29yZD48a2V5
d29yZD5QcmUtRWNsYW1wc2lhL3ByZXZlbnRpb24gJmFtcDsgY29udHJvbDwva2V5d29yZD48a2V5
d29yZD5QcmVnbmFuY3k8L2tleXdvcmQ+PGtleXdvcmQ+UHJlZ25hbmN5IENvbXBsaWNhdGlvbnMv
cHJldmVudGlvbiAmYW1wOyBjb250cm9sPC9rZXl3b3JkPjxrZXl3b3JkPlByZWduYW5jeSBPdXRj
b21lPC9rZXl3b3JkPjxrZXl3b3JkPlByZW1hdHVyZSBCaXJ0aC9wcmV2ZW50aW9uICZhbXA7IGNv
bnRyb2w8L2tleXdvcmQ+PGtleXdvcmQ+UmFuZG9taXplZCBDb250cm9sbGVkIFRyaWFscyBhcyBU
b3BpYzwva2V5d29yZD48a2V5d29yZD5WaXRhbWlucy8qYWRtaW5pc3RyYXRpb24gJmFtcDsgZG9z
YWdlPC9rZXl3b3JkPjxrZXl3b3JkPm1pY3JvbnV0cmllbnQgc3VwcGxlbWVudGF0aW9uPC9rZXl3
b3JkPjxrZXl3b3JkPnZpdGFtaW4gc3VwcGxlbWVudGF0aW9uPC9rZXl3b3JkPjwva2V5d29yZHM+
PGRhdGVzPjx5ZWFyPjIwMjA8L3llYXI+PHB1Yi1kYXRlcz48ZGF0ZT5GZWIgMTQ8L2RhdGU+PC9w
dWItZGF0ZXM+PC9kYXRlcz48aXNibj4yMDcyLTY2NDM8L2lzYm4+PGFjY2Vzc2lvbi1udW0+MzIw
NzUwNzE8L2FjY2Vzc2lvbi1udW0+PHVybHM+PC91cmxzPjxjdXN0b20yPlBNQzcwNzEzNDc8L2N1
c3RvbTI+PGVsZWN0cm9uaWMtcmVzb3VyY2UtbnVtPjEwLjMzOTAvbnUxMjAyMDQ5MTwvZWxlY3Ry
b25pYy1yZXNvdXJjZS1udW0+PHJlbW90ZS1kYXRhYmFzZS1wcm92aWRlcj5OTE08L3JlbW90ZS1k
YXRhYmFzZS1wcm92aWRlcj48bGFuZ3VhZ2U+ZW5nPC9sYW5ndWFnZT48L3JlY29yZD48L0NpdGU+
PC9FbmROb3RlPn==
</w:fldData>
              </w:fldChar>
            </w:r>
            <w:r w:rsidR="00890A89">
              <w:rPr>
                <w:rFonts w:ascii="Times New Roman" w:hAnsi="Times New Roman" w:cs="Times New Roman"/>
                <w:color w:val="000000"/>
                <w:sz w:val="22"/>
                <w:szCs w:val="22"/>
              </w:rPr>
              <w:instrText xml:space="preserve"> ADDIN EN.CITE.DATA </w:instrText>
            </w:r>
            <w:r w:rsidR="00890A89">
              <w:rPr>
                <w:rFonts w:ascii="Times New Roman" w:hAnsi="Times New Roman" w:cs="Times New Roman"/>
                <w:color w:val="000000"/>
                <w:sz w:val="22"/>
                <w:szCs w:val="22"/>
              </w:rPr>
            </w:r>
            <w:r w:rsidR="00890A89">
              <w:rPr>
                <w:rFonts w:ascii="Times New Roman" w:hAnsi="Times New Roman" w:cs="Times New Roman"/>
                <w:color w:val="000000"/>
                <w:sz w:val="22"/>
                <w:szCs w:val="22"/>
              </w:rPr>
              <w:fldChar w:fldCharType="end"/>
            </w:r>
            <w:r w:rsidRPr="007D55BC">
              <w:rPr>
                <w:rFonts w:ascii="Times New Roman" w:hAnsi="Times New Roman" w:cs="Times New Roman"/>
                <w:color w:val="000000"/>
                <w:sz w:val="22"/>
                <w:szCs w:val="22"/>
              </w:rPr>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(9)</w:t>
            </w:r>
            <w:r w:rsidRPr="007D55BC">
              <w:rPr>
                <w:rFonts w:ascii="Times New Roman" w:hAnsi="Times New Roman" w:cs="Times New Roman"/>
                <w:color w:val="000000"/>
                <w:sz w:val="22"/>
                <w:szCs w:val="22"/>
              </w:rPr>
              <w:fldChar w:fldCharType="end"/>
            </w:r>
          </w:p>
        </w:tc>
      </w:tr>
      <w:tr w:rsidR="00BF2BC0" w:rsidRPr="007D55BC" w14:paraId="3FBBA62A"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noWrap/>
            <w:hideMark/>
          </w:tcPr>
          <w:p w14:paraId="7EB68B0F"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Hypertensive disorder case management</w:t>
            </w:r>
            <w:r w:rsidRPr="007D55BC">
              <w:rPr>
                <w:rFonts w:ascii="Times New Roman" w:hAnsi="Times New Roman" w:cs="Times New Roman"/>
                <w:color w:val="000000"/>
                <w:sz w:val="22"/>
                <w:szCs w:val="22"/>
                <w:vertAlign w:val="superscript"/>
              </w:rPr>
              <w:t>^</w:t>
            </w:r>
          </w:p>
        </w:tc>
        <w:tc>
          <w:tcPr>
            <w:tcW w:w="3969" w:type="dxa"/>
            <w:tcBorders>
              <w:top w:val="single" w:sz="4" w:space="0" w:color="auto"/>
              <w:bottom w:val="single" w:sz="4" w:space="0" w:color="auto"/>
            </w:tcBorders>
          </w:tcPr>
          <w:p w14:paraId="3C01C459"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Maternal mortality (due to hypertensive disorders)</w:t>
            </w:r>
          </w:p>
        </w:tc>
        <w:tc>
          <w:tcPr>
            <w:tcW w:w="2410" w:type="dxa"/>
            <w:tcBorders>
              <w:top w:val="single" w:sz="4" w:space="0" w:color="auto"/>
              <w:bottom w:val="single" w:sz="4" w:space="0" w:color="auto"/>
            </w:tcBorders>
          </w:tcPr>
          <w:p w14:paraId="2AD65496"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0.50 (0.30, 0.60) </w:t>
            </w:r>
          </w:p>
        </w:tc>
        <w:tc>
          <w:tcPr>
            <w:tcW w:w="3260" w:type="dxa"/>
            <w:tcBorders>
              <w:top w:val="single" w:sz="4" w:space="0" w:color="auto"/>
              <w:bottom w:val="single" w:sz="4" w:space="0" w:color="auto"/>
            </w:tcBorders>
          </w:tcPr>
          <w:p w14:paraId="7B77D88D" w14:textId="4909736C"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rPr>
              <w:t>Pollard et al, 2013</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&lt;EndNote&gt;&lt;Cite&gt;&lt;Author&gt;Pollard&lt;/Author&gt;&lt;Year&gt;2013&lt;/Year&gt;&lt;RecNum&gt;32&lt;/RecNum&gt;&lt;DisplayText&gt;(10)&lt;/DisplayText&gt;&lt;record&gt;&lt;rec-number&gt;32&lt;/rec-number&gt;&lt;foreign-keys&gt;&lt;key app="EN" db-id="apef0zepspzdr8efwwt5wr0evfdt9zvwzftr" timestamp="1742273985"&gt;32&lt;/key&gt;&lt;/foreign-keys&gt;&lt;ref-type name="Journal Article"&gt;17&lt;/ref-type&gt;&lt;contributors&gt;&lt;authors&gt;&lt;author&gt;Pollard, Suzanne Lee&lt;/author&gt;&lt;author&gt;Mathai, Matthews&lt;/author&gt;&lt;author&gt;Walker, Neff&lt;/author&gt;&lt;/authors&gt;&lt;/contributors&gt;&lt;titles&gt;&lt;title&gt;Estimating the impact of interventions on cause-specific maternal mortality: a Delphi approach&lt;/title&gt;&lt;secondary-title&gt;BMC Public Health&lt;/secondary-title&gt;&lt;/titles&gt;&lt;periodical&gt;&lt;full-title&gt;BMC Public Health&lt;/full-title&gt;&lt;/periodical&gt;&lt;pages&gt;S12&lt;/pages&gt;&lt;volume&gt;13&lt;/volume&gt;&lt;number&gt;3&lt;/number&gt;&lt;dates&gt;&lt;year&gt;2013&lt;/year&gt;&lt;pub-dates&gt;&lt;date&gt;2013/09/17&lt;/date&gt;&lt;/pub-dates&gt;&lt;/dates&gt;&lt;isbn&gt;1471-2458&lt;/isbn&gt;&lt;urls&gt;&lt;related-urls&gt;&lt;url&gt;https://doi.org/10.1186/1471-2458-13-S3-S12&lt;/url&gt;&lt;/related-urls&gt;&lt;/urls&gt;&lt;electronic-resource-num&gt;10.1186/1471-2458-13-S3-S12&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(10)</w:t>
            </w:r>
            <w:r w:rsidRPr="007D55BC">
              <w:rPr>
                <w:rFonts w:ascii="Times New Roman" w:hAnsi="Times New Roman" w:cs="Times New Roman"/>
                <w:color w:val="000000"/>
                <w:sz w:val="22"/>
                <w:szCs w:val="22"/>
              </w:rPr>
              <w:fldChar w:fldCharType="end"/>
            </w:r>
          </w:p>
        </w:tc>
      </w:tr>
      <w:tr w:rsidR="00BF2BC0" w:rsidRPr="007D55BC" w14:paraId="32545061"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1CE2665D"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Syphilis detection and treatment</w:t>
            </w:r>
            <w:r w:rsidRPr="007D55BC">
              <w:rPr>
                <w:rFonts w:ascii="Times New Roman" w:hAnsi="Times New Roman" w:cs="Times New Roman"/>
                <w:color w:val="000000"/>
                <w:sz w:val="22"/>
                <w:szCs w:val="22"/>
                <w:vertAlign w:val="superscript"/>
              </w:rPr>
              <w:t>^</w:t>
            </w:r>
          </w:p>
        </w:tc>
        <w:tc>
          <w:tcPr>
            <w:tcW w:w="3969" w:type="dxa"/>
            <w:tcBorders>
              <w:top w:val="single" w:sz="4" w:space="0" w:color="auto"/>
              <w:bottom w:val="nil"/>
            </w:tcBorders>
          </w:tcPr>
          <w:p w14:paraId="347DADBE"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Newborn mortality</w:t>
            </w:r>
          </w:p>
        </w:tc>
        <w:tc>
          <w:tcPr>
            <w:tcW w:w="2410" w:type="dxa"/>
            <w:tcBorders>
              <w:top w:val="single" w:sz="4" w:space="0" w:color="auto"/>
              <w:bottom w:val="nil"/>
            </w:tcBorders>
          </w:tcPr>
          <w:p w14:paraId="547F0F17"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0.20 (0.13, 0.32) </w:t>
            </w:r>
          </w:p>
        </w:tc>
        <w:tc>
          <w:tcPr>
            <w:tcW w:w="3260" w:type="dxa"/>
            <w:tcBorders>
              <w:top w:val="single" w:sz="4" w:space="0" w:color="auto"/>
              <w:bottom w:val="nil"/>
            </w:tcBorders>
          </w:tcPr>
          <w:p w14:paraId="2972C09F" w14:textId="2BFBA66E"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Blencowe H et al, 2011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&lt;EndNote&gt;&lt;Cite&gt;&lt;Author&gt;Blencowe&lt;/Author&gt;&lt;Year&gt;2011&lt;/Year&gt;&lt;RecNum&gt;33&lt;/RecNum&gt;&lt;DisplayText&gt;(11)&lt;/DisplayText&gt;&lt;record&gt;&lt;rec-number&gt;33&lt;/rec-number&gt;&lt;foreign-keys&gt;&lt;key app="EN" db-id="apef0zepspzdr8efwwt5wr0evfdt9zvwzftr" timestamp="1742273985"&gt;33&lt;/key&gt;&lt;/foreign-keys&gt;&lt;ref-type name="Journal Article"&gt;17&lt;/ref-type&gt;&lt;contributors&gt;&lt;authors&gt;&lt;author&gt;Blencowe, Hannah&lt;/author&gt;&lt;author&gt;Cousens, Simon&lt;/author&gt;&lt;author&gt;Kamb, Mary&lt;/author&gt;&lt;author&gt;Berman, Stuart&lt;/author&gt;&lt;author&gt;Lawn, Joy E.&lt;/author&gt;&lt;/authors&gt;&lt;/contributors&gt;&lt;titles&gt;&lt;title&gt;Lives Saved Tool supplement detection and treatment of syphilis in pregnancy to reduce syphilis related stillbirths and neonatal mortality&lt;/title&gt;&lt;secondary-title&gt;BMC Public Health&lt;/secondary-title&gt;&lt;/titles&gt;&lt;periodical&gt;&lt;full-title&gt;BMC Public Health&lt;/full-title&gt;&lt;/periodical&gt;&lt;pages&gt;S9&lt;/pages&gt;&lt;volume&gt;11&lt;/volume&gt;&lt;number&gt;3&lt;/number&gt;&lt;dates&gt;&lt;year&gt;2011&lt;/year&gt;&lt;pub-dates&gt;&lt;date&gt;2011/04/13&lt;/date&gt;&lt;/pub-dates&gt;&lt;/dates&gt;&lt;isbn&gt;1471-2458&lt;/isbn&gt;&lt;urls&gt;&lt;related-urls&gt;&lt;url&gt;https://doi.org/10.1186/1471-2458-11-S3-S9&lt;/url&gt;&lt;/related-urls&gt;&lt;/urls&gt;&lt;electronic-resource-num&gt;10.1186/1471-2458-11-S3-S9&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(11)</w:t>
            </w:r>
            <w:r w:rsidRPr="007D55BC">
              <w:rPr>
                <w:rFonts w:ascii="Times New Roman" w:hAnsi="Times New Roman" w:cs="Times New Roman"/>
                <w:color w:val="000000"/>
                <w:sz w:val="22"/>
                <w:szCs w:val="22"/>
              </w:rPr>
              <w:fldChar w:fldCharType="end"/>
            </w:r>
          </w:p>
        </w:tc>
      </w:tr>
      <w:tr w:rsidR="00BF2BC0" w:rsidRPr="007D55BC" w14:paraId="42EA56CE"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noWrap/>
            <w:hideMark/>
          </w:tcPr>
          <w:p w14:paraId="679C710D"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nil"/>
            </w:tcBorders>
          </w:tcPr>
          <w:p w14:paraId="77A9FB6D"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Preterm birth</w:t>
            </w:r>
          </w:p>
        </w:tc>
        <w:tc>
          <w:tcPr>
            <w:tcW w:w="2410" w:type="dxa"/>
            <w:tcBorders>
              <w:top w:val="nil"/>
              <w:bottom w:val="nil"/>
            </w:tcBorders>
          </w:tcPr>
          <w:p w14:paraId="4F1F8087"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0.36 (0.27, 0.47) </w:t>
            </w:r>
          </w:p>
        </w:tc>
        <w:tc>
          <w:tcPr>
            <w:tcW w:w="3260" w:type="dxa"/>
            <w:tcBorders>
              <w:top w:val="nil"/>
              <w:bottom w:val="nil"/>
            </w:tcBorders>
          </w:tcPr>
          <w:p w14:paraId="0692A5AB" w14:textId="78C1D8A6"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Blencowe H et al, 2011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&lt;EndNote&gt;&lt;Cite&gt;&lt;Author&gt;Blencowe&lt;/Author&gt;&lt;Year&gt;2011&lt;/Year&gt;&lt;RecNum&gt;33&lt;/RecNum&gt;&lt;DisplayText&gt;(11)&lt;/DisplayText&gt;&lt;record&gt;&lt;rec-number&gt;33&lt;/rec-number&gt;&lt;foreign-keys&gt;&lt;key app="EN" db-id="apef0zepspzdr8efwwt5wr0evfdt9zvwzftr" timestamp="1742273985"&gt;33&lt;/key&gt;&lt;/foreign-keys&gt;&lt;ref-type name="Journal Article"&gt;17&lt;/ref-type&gt;&lt;contributors&gt;&lt;authors&gt;&lt;author&gt;Blencowe, Hannah&lt;/author&gt;&lt;author&gt;Cousens, Simon&lt;/author&gt;&lt;author&gt;Kamb, Mary&lt;/author&gt;&lt;author&gt;Berman, Stuart&lt;/author&gt;&lt;author&gt;Lawn, Joy E.&lt;/author&gt;&lt;/authors&gt;&lt;/contributors&gt;&lt;titles&gt;&lt;title&gt;Lives Saved Tool supplement detection and treatment of syphilis in pregnancy to reduce syphilis related stillbirths and neonatal mortality&lt;/title&gt;&lt;secondary-title&gt;BMC Public Health&lt;/secondary-title&gt;&lt;/titles&gt;&lt;periodical&gt;&lt;full-title&gt;BMC Public Health&lt;/full-title&gt;&lt;/periodical&gt;&lt;pages&gt;S9&lt;/pages&gt;&lt;volume&gt;11&lt;/volume&gt;&lt;number&gt;3&lt;/number&gt;&lt;dates&gt;&lt;year&gt;2011&lt;/year&gt;&lt;pub-dates&gt;&lt;date&gt;2011/04/13&lt;/date&gt;&lt;/pub-dates&gt;&lt;/dates&gt;&lt;isbn&gt;1471-2458&lt;/isbn&gt;&lt;urls&gt;&lt;related-urls&gt;&lt;url&gt;https://doi.org/10.1186/1471-2458-11-S3-S9&lt;/url&gt;&lt;/related-urls&gt;&lt;/urls&gt;&lt;electronic-resource-num&gt;10.1186/1471-2458-11-S3-S9&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(11)</w:t>
            </w:r>
            <w:r w:rsidRPr="007D55BC">
              <w:rPr>
                <w:rFonts w:ascii="Times New Roman" w:hAnsi="Times New Roman" w:cs="Times New Roman"/>
                <w:color w:val="000000"/>
                <w:sz w:val="22"/>
                <w:szCs w:val="22"/>
              </w:rPr>
              <w:fldChar w:fldCharType="end"/>
            </w:r>
          </w:p>
        </w:tc>
      </w:tr>
      <w:tr w:rsidR="00BF2BC0" w:rsidRPr="007D55BC" w14:paraId="0CAD54EC"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3310F3D4"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2C66E16F"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Stillbirth</w:t>
            </w:r>
          </w:p>
        </w:tc>
        <w:tc>
          <w:tcPr>
            <w:tcW w:w="2410" w:type="dxa"/>
            <w:tcBorders>
              <w:top w:val="nil"/>
              <w:bottom w:val="single" w:sz="4" w:space="0" w:color="auto"/>
            </w:tcBorders>
          </w:tcPr>
          <w:p w14:paraId="01E33BDD"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0.18 (0.10, 0.33) </w:t>
            </w:r>
          </w:p>
        </w:tc>
        <w:tc>
          <w:tcPr>
            <w:tcW w:w="3260" w:type="dxa"/>
            <w:tcBorders>
              <w:top w:val="nil"/>
              <w:bottom w:val="single" w:sz="4" w:space="0" w:color="auto"/>
            </w:tcBorders>
          </w:tcPr>
          <w:p w14:paraId="057C4D47" w14:textId="30CA4DE9"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Blencowe H et al, 2011</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&lt;EndNote&gt;&lt;Cite&gt;&lt;Author&gt;Blencowe&lt;/Author&gt;&lt;Year&gt;2011&lt;/Year&gt;&lt;RecNum&gt;33&lt;/RecNum&gt;&lt;DisplayText&gt;(11)&lt;/DisplayText&gt;&lt;record&gt;&lt;rec-number&gt;33&lt;/rec-number&gt;&lt;foreign-keys&gt;&lt;key app="EN" db-id="apef0zepspzdr8efwwt5wr0evfdt9zvwzftr" timestamp="1742273985"&gt;33&lt;/key&gt;&lt;/foreign-keys&gt;&lt;ref-type name="Journal Article"&gt;17&lt;/ref-type&gt;&lt;contributors&gt;&lt;authors&gt;&lt;author&gt;Blencowe, Hannah&lt;/author&gt;&lt;author&gt;Cousens, Simon&lt;/author&gt;&lt;author&gt;Kamb, Mary&lt;/author&gt;&lt;author&gt;Berman, Stuart&lt;/author&gt;&lt;author&gt;Lawn, Joy E.&lt;/author&gt;&lt;/authors&gt;&lt;/contributors&gt;&lt;titles&gt;&lt;title&gt;Lives Saved Tool supplement detection and treatment of syphilis in pregnancy to reduce syphilis related stillbirths and neonatal mortality&lt;/title&gt;&lt;secondary-title&gt;BMC Public Health&lt;/secondary-title&gt;&lt;/titles&gt;&lt;periodical&gt;&lt;full-title&gt;BMC Public Health&lt;/full-title&gt;&lt;/periodical&gt;&lt;pages&gt;S9&lt;/pages&gt;&lt;volume&gt;11&lt;/volume&gt;&lt;number&gt;3&lt;/number&gt;&lt;dates&gt;&lt;year&gt;2011&lt;/year&gt;&lt;pub-dates&gt;&lt;date&gt;2011/04/13&lt;/date&gt;&lt;/pub-dates&gt;&lt;/dates&gt;&lt;isbn&gt;1471-2458&lt;/isbn&gt;&lt;urls&gt;&lt;related-urls&gt;&lt;url&gt;https://doi.org/10.1186/1471-2458-11-S3-S9&lt;/url&gt;&lt;/related-urls&gt;&lt;/urls&gt;&lt;electronic-resource-num&gt;10.1186/1471-2458-11-S3-S9&lt;/electronic-resource-num&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(11)</w:t>
            </w:r>
            <w:r w:rsidRPr="007D55BC">
              <w:rPr>
                <w:rFonts w:ascii="Times New Roman" w:hAnsi="Times New Roman" w:cs="Times New Roman"/>
                <w:color w:val="000000"/>
                <w:sz w:val="22"/>
                <w:szCs w:val="22"/>
              </w:rPr>
              <w:fldChar w:fldCharType="end"/>
            </w:r>
          </w:p>
        </w:tc>
      </w:tr>
      <w:tr w:rsidR="00BF2BC0" w:rsidRPr="007D55BC" w14:paraId="0B898793"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709F87B6"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Antibiotics for asymptomatic bacteriuria</w:t>
            </w:r>
            <w:r w:rsidRPr="007D55BC">
              <w:rPr>
                <w:rFonts w:ascii="Times New Roman" w:hAnsi="Times New Roman" w:cs="Times New Roman"/>
                <w:color w:val="000000"/>
                <w:sz w:val="22"/>
                <w:szCs w:val="22"/>
                <w:vertAlign w:val="superscript"/>
              </w:rPr>
              <w:t>^</w:t>
            </w:r>
          </w:p>
        </w:tc>
        <w:tc>
          <w:tcPr>
            <w:tcW w:w="3969" w:type="dxa"/>
            <w:tcBorders>
              <w:top w:val="single" w:sz="4" w:space="0" w:color="auto"/>
              <w:bottom w:val="nil"/>
            </w:tcBorders>
          </w:tcPr>
          <w:p w14:paraId="33264596"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Preterm birth</w:t>
            </w:r>
          </w:p>
        </w:tc>
        <w:tc>
          <w:tcPr>
            <w:tcW w:w="2410" w:type="dxa"/>
            <w:tcBorders>
              <w:top w:val="single" w:sz="4" w:space="0" w:color="auto"/>
              <w:bottom w:val="nil"/>
            </w:tcBorders>
          </w:tcPr>
          <w:p w14:paraId="5E4850CD"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0.27 (0.11, 0.62) </w:t>
            </w:r>
          </w:p>
        </w:tc>
        <w:tc>
          <w:tcPr>
            <w:tcW w:w="3260" w:type="dxa"/>
            <w:tcBorders>
              <w:top w:val="single" w:sz="4" w:space="0" w:color="auto"/>
              <w:bottom w:val="nil"/>
            </w:tcBorders>
          </w:tcPr>
          <w:p w14:paraId="1750A2FD" w14:textId="4D9DE8DB"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rPr>
              <w:t>Smail FM, Vazquez JC, 2015</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&lt;EndNote&gt;&lt;Cite&gt;&lt;Author&gt;Smaill&lt;/Author&gt;&lt;Year&gt;2019&lt;/Year&gt;&lt;RecNum&gt;34&lt;/RecNum&gt;&lt;DisplayText&gt;(12)&lt;/DisplayText&gt;&lt;record&gt;&lt;rec-number&gt;34&lt;/rec-number&gt;&lt;foreign-keys&gt;&lt;key app="EN" db-id="apef0zepspzdr8efwwt5wr0evfdt9zvwzftr" timestamp="1742273985"&gt;34&lt;/key&gt;&lt;/foreign-keys&gt;&lt;ref-type name="Journal Article"&gt;17&lt;/ref-type&gt;&lt;contributors&gt;&lt;authors&gt;&lt;author&gt;Smaill, F. M.&lt;/author&gt;&lt;author&gt;Vazquez, J. C.&lt;/author&gt;&lt;/authors&gt;&lt;/contributors&gt;&lt;auth-address&gt;McMaster University, Department of Pathology and Molecular Medicine, Faculty of Health Sciences, 1200 Main Street West, Room 2N29, Hamilton, ON, Canada, L8N 3Z5.&amp;#xD;Instituto Nacional de Endocrinologia (INEN), Departamento de Salud Reproductiva, Zapata y D, Vedado, Habana, Cuba, 10 400.&lt;/auth-address&gt;&lt;titles&gt;&lt;title&gt;Antibiotics for asymptomatic bacteriuria in pregnancy&lt;/title&gt;&lt;secondary-title&gt;Cochrane Database Syst Rev&lt;/secondary-title&gt;&lt;/titles&gt;&lt;periodical&gt;&lt;full-title&gt;Cochrane Database Syst Rev&lt;/full-title&gt;&lt;/periodical&gt;&lt;volume&gt;2019&lt;/volume&gt;&lt;number&gt;11&lt;/number&gt;&lt;edition&gt;2019/11/26&lt;/edition&gt;&lt;keywords&gt;&lt;keyword&gt;Anti-Bacterial Agents/*therapeutic use&lt;/keyword&gt;&lt;keyword&gt;Asymptomatic Infections&lt;/keyword&gt;&lt;keyword&gt;Bacteriuria/complications/*drug therapy&lt;/keyword&gt;&lt;keyword&gt;Female&lt;/keyword&gt;&lt;keyword&gt;Humans&lt;/keyword&gt;&lt;keyword&gt;Infant, Low Birth Weight&lt;/keyword&gt;&lt;keyword&gt;Infant, Newborn&lt;/keyword&gt;&lt;keyword&gt;Pregnancy&lt;/keyword&gt;&lt;keyword&gt;Pregnancy Complications, Infectious/*drug therapy&lt;/keyword&gt;&lt;keyword&gt;Pregnancy Outcome&lt;/keyword&gt;&lt;keyword&gt;Premature Birth/prevention &amp;amp; control&lt;/keyword&gt;&lt;keyword&gt;Pyelonephritis/prevention &amp;amp; control&lt;/keyword&gt;&lt;keyword&gt;Randomized Controlled Trials as Topic&lt;/keyword&gt;&lt;/keywords&gt;&lt;dates&gt;&lt;year&gt;2019&lt;/year&gt;&lt;pub-dates&gt;&lt;date&gt;Nov 25&lt;/date&gt;&lt;/pub-dates&gt;&lt;/dates&gt;&lt;isbn&gt;1361-6137&lt;/isbn&gt;&lt;accession-num&gt;31765489&lt;/accession-num&gt;&lt;urls&gt;&lt;/urls&gt;&lt;custom2&gt;PMC6953361&lt;/custom2&gt;&lt;electronic-resource-num&gt;10.1002/14651858.CD000490.pub4&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(12)</w:t>
            </w:r>
            <w:r w:rsidRPr="007D55BC">
              <w:rPr>
                <w:rFonts w:ascii="Times New Roman" w:hAnsi="Times New Roman" w:cs="Times New Roman"/>
                <w:color w:val="000000"/>
                <w:sz w:val="22"/>
                <w:szCs w:val="22"/>
              </w:rPr>
              <w:fldChar w:fldCharType="end"/>
            </w:r>
          </w:p>
        </w:tc>
      </w:tr>
      <w:tr w:rsidR="00BF2BC0" w:rsidRPr="007D55BC" w14:paraId="5DDEA372"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3622C6B4"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6F2DB8FC"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Low birth weight</w:t>
            </w:r>
          </w:p>
        </w:tc>
        <w:tc>
          <w:tcPr>
            <w:tcW w:w="2410" w:type="dxa"/>
            <w:tcBorders>
              <w:top w:val="nil"/>
              <w:bottom w:val="single" w:sz="4" w:space="0" w:color="auto"/>
            </w:tcBorders>
          </w:tcPr>
          <w:p w14:paraId="481E9455"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0.64 (0.45, 0.93) </w:t>
            </w:r>
          </w:p>
        </w:tc>
        <w:tc>
          <w:tcPr>
            <w:tcW w:w="3260" w:type="dxa"/>
            <w:tcBorders>
              <w:top w:val="nil"/>
              <w:bottom w:val="single" w:sz="4" w:space="0" w:color="auto"/>
            </w:tcBorders>
          </w:tcPr>
          <w:p w14:paraId="582D5339" w14:textId="79C96ADF"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rPr>
              <w:t>Smail FM, Vazquez JC, 2015</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&lt;EndNote&gt;&lt;Cite&gt;&lt;Author&gt;Smaill&lt;/Author&gt;&lt;Year&gt;2019&lt;/Year&gt;&lt;RecNum&gt;34&lt;/RecNum&gt;&lt;DisplayText&gt;(12)&lt;/DisplayText&gt;&lt;record&gt;&lt;rec-number&gt;34&lt;/rec-number&gt;&lt;foreign-keys&gt;&lt;key app="EN" db-id="apef0zepspzdr8efwwt5wr0evfdt9zvwzftr" timestamp="1742273985"&gt;34&lt;/key&gt;&lt;/foreign-keys&gt;&lt;ref-type name="Journal Article"&gt;17&lt;/ref-type&gt;&lt;contributors&gt;&lt;authors&gt;&lt;author&gt;Smaill, F. M.&lt;/author&gt;&lt;author&gt;Vazquez, J. C.&lt;/author&gt;&lt;/authors&gt;&lt;/contributors&gt;&lt;auth-address&gt;McMaster University, Department of Pathology and Molecular Medicine, Faculty of Health Sciences, 1200 Main Street West, Room 2N29, Hamilton, ON, Canada, L8N 3Z5.&amp;#xD;Instituto Nacional de Endocrinologia (INEN), Departamento de Salud Reproductiva, Zapata y D, Vedado, Habana, Cuba, 10 400.&lt;/auth-address&gt;&lt;titles&gt;&lt;title&gt;Antibiotics for asymptomatic bacteriuria in pregnancy&lt;/title&gt;&lt;secondary-title&gt;Cochrane Database Syst Rev&lt;/secondary-title&gt;&lt;/titles&gt;&lt;periodical&gt;&lt;full-title&gt;Cochrane Database Syst Rev&lt;/full-title&gt;&lt;/periodical&gt;&lt;volume&gt;2019&lt;/volume&gt;&lt;number&gt;11&lt;/number&gt;&lt;edition&gt;2019/11/26&lt;/edition&gt;&lt;keywords&gt;&lt;keyword&gt;Anti-Bacterial Agents/*therapeutic use&lt;/keyword&gt;&lt;keyword&gt;Asymptomatic Infections&lt;/keyword&gt;&lt;keyword&gt;Bacteriuria/complications/*drug therapy&lt;/keyword&gt;&lt;keyword&gt;Female&lt;/keyword&gt;&lt;keyword&gt;Humans&lt;/keyword&gt;&lt;keyword&gt;Infant, Low Birth Weight&lt;/keyword&gt;&lt;keyword&gt;Infant, Newborn&lt;/keyword&gt;&lt;keyword&gt;Pregnancy&lt;/keyword&gt;&lt;keyword&gt;Pregnancy Complications, Infectious/*drug therapy&lt;/keyword&gt;&lt;keyword&gt;Pregnancy Outcome&lt;/keyword&gt;&lt;keyword&gt;Premature Birth/prevention &amp;amp; control&lt;/keyword&gt;&lt;keyword&gt;Pyelonephritis/prevention &amp;amp; control&lt;/keyword&gt;&lt;keyword&gt;Randomized Controlled Trials as Topic&lt;/keyword&gt;&lt;/keywords&gt;&lt;dates&gt;&lt;year&gt;2019&lt;/year&gt;&lt;pub-dates&gt;&lt;date&gt;Nov 25&lt;/date&gt;&lt;/pub-dates&gt;&lt;/dates&gt;&lt;isbn&gt;1361-6137&lt;/isbn&gt;&lt;accession-num&gt;31765489&lt;/accession-num&gt;&lt;urls&gt;&lt;/urls&gt;&lt;custom2&gt;PMC6953361&lt;/custom2&gt;&lt;electronic-resource-num&gt;10.1002/14651858.CD000490.pub4&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(12)</w:t>
            </w:r>
            <w:r w:rsidRPr="007D55BC">
              <w:rPr>
                <w:rFonts w:ascii="Times New Roman" w:hAnsi="Times New Roman" w:cs="Times New Roman"/>
                <w:color w:val="000000"/>
                <w:sz w:val="22"/>
                <w:szCs w:val="22"/>
              </w:rPr>
              <w:fldChar w:fldCharType="end"/>
            </w:r>
          </w:p>
        </w:tc>
      </w:tr>
      <w:tr w:rsidR="00BF2BC0" w:rsidRPr="007D55BC" w14:paraId="4F7354C5"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noWrap/>
            <w:hideMark/>
          </w:tcPr>
          <w:p w14:paraId="41314247"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Tetanus toxoid vaccination</w:t>
            </w:r>
          </w:p>
        </w:tc>
        <w:tc>
          <w:tcPr>
            <w:tcW w:w="3969" w:type="dxa"/>
            <w:tcBorders>
              <w:top w:val="single" w:sz="4" w:space="0" w:color="auto"/>
              <w:bottom w:val="single" w:sz="4" w:space="0" w:color="auto"/>
            </w:tcBorders>
          </w:tcPr>
          <w:p w14:paraId="19C86CEB"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Newborn mortality (due to tetanus)</w:t>
            </w:r>
          </w:p>
        </w:tc>
        <w:tc>
          <w:tcPr>
            <w:tcW w:w="2410" w:type="dxa"/>
            <w:tcBorders>
              <w:top w:val="single" w:sz="4" w:space="0" w:color="auto"/>
              <w:bottom w:val="single" w:sz="4" w:space="0" w:color="auto"/>
            </w:tcBorders>
          </w:tcPr>
          <w:p w14:paraId="39074605"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0.06 (0.02, 0.20) </w:t>
            </w:r>
          </w:p>
        </w:tc>
        <w:tc>
          <w:tcPr>
            <w:tcW w:w="3260" w:type="dxa"/>
            <w:tcBorders>
              <w:top w:val="single" w:sz="4" w:space="0" w:color="auto"/>
              <w:bottom w:val="single" w:sz="4" w:space="0" w:color="auto"/>
            </w:tcBorders>
          </w:tcPr>
          <w:p w14:paraId="6715EEB4" w14:textId="055BC5A1"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Blencowe H et al, 2010</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&lt;EndNote&gt;&lt;Cite&gt;&lt;Author&gt;Blencowe&lt;/Author&gt;&lt;Year&gt;2010&lt;/Year&gt;&lt;RecNum&gt;35&lt;/RecNum&gt;&lt;DisplayText&gt;(13)&lt;/DisplayText&gt;&lt;record&gt;&lt;rec-number&gt;35&lt;/rec-number&gt;&lt;foreign-keys&gt;&lt;key app="EN" db-id="apef0zepspzdr8efwwt5wr0evfdt9zvwzftr" timestamp="1742273985"&gt;35&lt;/key&gt;&lt;/foreign-keys&gt;&lt;ref-type name="Journal Article"&gt;17&lt;/ref-type&gt;&lt;contributors&gt;&lt;authors&gt;&lt;author&gt;Blencowe, H.&lt;/author&gt;&lt;author&gt;Lawn, J.&lt;/author&gt;&lt;author&gt;Vandelaer, J.&lt;/author&gt;&lt;author&gt;Roper, M.&lt;/author&gt;&lt;author&gt;Cousens, S.&lt;/author&gt;&lt;/authors&gt;&lt;/contributors&gt;&lt;auth-address&gt;London School of Hygiene and Tropical Medicine, London, UK.&lt;/auth-address&gt;&lt;titles&gt;&lt;title&gt;Tetanus toxoid immunization to reduce mortality from neonatal tetanus&lt;/title&gt;&lt;secondary-title&gt;Int J Epidemiol&lt;/secondary-title&gt;&lt;/titles&gt;&lt;periodical&gt;&lt;full-title&gt;Int J Epidemiol&lt;/full-title&gt;&lt;/periodical&gt;&lt;pages&gt;i102-9&lt;/pages&gt;&lt;volume&gt;39 Suppl 1&lt;/volume&gt;&lt;number&gt;Suppl 1&lt;/number&gt;&lt;edition&gt;2010/04/02&lt;/edition&gt;&lt;keywords&gt;&lt;keyword&gt;Adult&lt;/keyword&gt;&lt;keyword&gt;Female&lt;/keyword&gt;&lt;keyword&gt;Humans&lt;/keyword&gt;&lt;keyword&gt;*Immunity, Maternally-Acquired&lt;/keyword&gt;&lt;keyword&gt;Infant, Newborn&lt;/keyword&gt;&lt;keyword&gt;Male&lt;/keyword&gt;&lt;keyword&gt;Pregnancy&lt;/keyword&gt;&lt;keyword&gt;Randomized Controlled Trials as Topic&lt;/keyword&gt;&lt;keyword&gt;Tetanus/*mortality/*prevention &amp;amp; control&lt;/keyword&gt;&lt;keyword&gt;Tetanus Toxoid/*administration &amp;amp; dosage&lt;/keyword&gt;&lt;/keywords&gt;&lt;dates&gt;&lt;year&gt;2010&lt;/year&gt;&lt;pub-dates&gt;&lt;date&gt;Apr&lt;/date&gt;&lt;/pub-dates&gt;&lt;/dates&gt;&lt;isbn&gt;0300-5771 (Print)&amp;#xD;0300-5771&lt;/isbn&gt;&lt;accession-num&gt;20348112&lt;/accession-num&gt;&lt;urls&gt;&lt;/urls&gt;&lt;custom2&gt;PMC2845866&lt;/custom2&gt;&lt;electronic-resource-num&gt;10.1093/ije/dyq027&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(13)</w:t>
            </w:r>
            <w:r w:rsidRPr="007D55BC">
              <w:rPr>
                <w:rFonts w:ascii="Times New Roman" w:hAnsi="Times New Roman" w:cs="Times New Roman"/>
                <w:color w:val="000000"/>
                <w:sz w:val="22"/>
                <w:szCs w:val="22"/>
              </w:rPr>
              <w:fldChar w:fldCharType="end"/>
            </w:r>
          </w:p>
        </w:tc>
      </w:tr>
      <w:tr w:rsidR="00BF2BC0" w:rsidRPr="007D55BC" w14:paraId="638213F5"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nil"/>
            </w:tcBorders>
            <w:noWrap/>
            <w:hideMark/>
          </w:tcPr>
          <w:p w14:paraId="1687DA31" w14:textId="77777777" w:rsidR="00BF2BC0" w:rsidRPr="007D55BC" w:rsidRDefault="00BF2BC0" w:rsidP="00B44727">
            <w:pPr>
              <w:spacing w:line="276" w:lineRule="auto"/>
              <w:rPr>
                <w:rFonts w:ascii="Times New Roman" w:hAnsi="Times New Roman" w:cs="Times New Roman"/>
                <w:color w:val="000000"/>
                <w:sz w:val="22"/>
                <w:szCs w:val="22"/>
              </w:rPr>
            </w:pPr>
            <w:r>
              <w:rPr>
                <w:rFonts w:ascii="Times New Roman" w:hAnsi="Times New Roman" w:cs="Times New Roman"/>
                <w:color w:val="000000"/>
                <w:sz w:val="22"/>
                <w:szCs w:val="22"/>
              </w:rPr>
              <w:t>Malaria prevention (IPTp)</w:t>
            </w:r>
          </w:p>
        </w:tc>
        <w:tc>
          <w:tcPr>
            <w:tcW w:w="3969" w:type="dxa"/>
            <w:tcBorders>
              <w:top w:val="single" w:sz="4" w:space="0" w:color="auto"/>
              <w:bottom w:val="nil"/>
            </w:tcBorders>
          </w:tcPr>
          <w:p w14:paraId="74CA4E5B"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Maternal </w:t>
            </w:r>
            <w:proofErr w:type="spellStart"/>
            <w:r w:rsidRPr="007D55BC">
              <w:rPr>
                <w:rFonts w:ascii="Times New Roman" w:hAnsi="Times New Roman" w:cs="Times New Roman"/>
                <w:color w:val="000000"/>
                <w:sz w:val="22"/>
                <w:szCs w:val="22"/>
              </w:rPr>
              <w:t>anemia</w:t>
            </w:r>
            <w:proofErr w:type="spellEnd"/>
          </w:p>
        </w:tc>
        <w:tc>
          <w:tcPr>
            <w:tcW w:w="2410" w:type="dxa"/>
            <w:tcBorders>
              <w:top w:val="single" w:sz="4" w:space="0" w:color="auto"/>
              <w:bottom w:val="nil"/>
            </w:tcBorders>
          </w:tcPr>
          <w:p w14:paraId="102D00FB"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0.90 (0.84, 0.95) </w:t>
            </w:r>
          </w:p>
        </w:tc>
        <w:tc>
          <w:tcPr>
            <w:tcW w:w="3260" w:type="dxa"/>
            <w:tcBorders>
              <w:top w:val="single" w:sz="4" w:space="0" w:color="auto"/>
              <w:bottom w:val="nil"/>
            </w:tcBorders>
          </w:tcPr>
          <w:p w14:paraId="298B63D8" w14:textId="3321B19C"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Moorthy et al, 2020</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&lt;EndNote&gt;&lt;Cite&gt;&lt;Author&gt;Moorthy&lt;/Author&gt;&lt;Year&gt;2020&lt;/Year&gt;&lt;RecNum&gt;36&lt;/RecNum&gt;&lt;DisplayText&gt;(14)&lt;/DisplayText&gt;&lt;record&gt;&lt;rec-number&gt;36&lt;/rec-number&gt;&lt;foreign-keys&gt;&lt;key app="EN" db-id="apef0zepspzdr8efwwt5wr0evfdt9zvwzftr" timestamp="1742273985"&gt;36&lt;/key&gt;&lt;/foreign-keys&gt;&lt;ref-type name="Journal Article"&gt;17&lt;/ref-type&gt;&lt;contributors&gt;&lt;authors&gt;&lt;author&gt;Moorthy, D.&lt;/author&gt;&lt;author&gt;Merrill, R.&lt;/author&gt;&lt;author&gt;Namaste, S.&lt;/author&gt;&lt;author&gt;Iannotti, L.&lt;/author&gt;&lt;/authors&gt;&lt;/contributors&gt;&lt;auth-address&gt;USAID Advancing Nutrition (USAID AN), Arlington, VA, USA.&amp;#xD;Johns Hopkins Bloomberg School of Public Health, Baltimore, MD, USA.&amp;#xD;The Demographic and Health Survey Program, ICF, Rockville, MD, USA.&amp;#xD;Brown School, Institute for Public Health, Washington University in St Louis, MO, USA.&lt;/auth-address&gt;&lt;titles&gt;&lt;title&gt;The Impact of Nutrition-Specific and Nutrition-Sensitive Interventions on Hemoglobin Concentrations and Anemia: A Meta-review of Systematic Reviews&lt;/title&gt;&lt;secondary-title&gt;Adv Nutr&lt;/secondary-title&gt;&lt;/titles&gt;&lt;periodical&gt;&lt;full-title&gt;Adv Nutr&lt;/full-title&gt;&lt;/periodical&gt;&lt;pages&gt;1631-1645&lt;/pages&gt;&lt;volume&gt;11&lt;/volume&gt;&lt;number&gt;6&lt;/number&gt;&lt;edition&gt;2020/08/28&lt;/edition&gt;&lt;keywords&gt;&lt;keyword&gt;*Anemia/prevention &amp;amp; control&lt;/keyword&gt;&lt;keyword&gt;*Dietary Supplements&lt;/keyword&gt;&lt;keyword&gt;Folic Acid&lt;/keyword&gt;&lt;keyword&gt;Hemoglobins&lt;/keyword&gt;&lt;keyword&gt;Humans&lt;/keyword&gt;&lt;keyword&gt;Micronutrients&lt;/keyword&gt;&lt;keyword&gt;anemia&lt;/keyword&gt;&lt;keyword&gt;hemoglobin concentration&lt;/keyword&gt;&lt;keyword&gt;meta-review&lt;/keyword&gt;&lt;keyword&gt;nutrition interventions&lt;/keyword&gt;&lt;keyword&gt;systematic review&lt;/keyword&gt;&lt;/keywords&gt;&lt;dates&gt;&lt;year&gt;2020&lt;/year&gt;&lt;pub-dates&gt;&lt;date&gt;Nov 16&lt;/date&gt;&lt;/pub-dates&gt;&lt;/dates&gt;&lt;isbn&gt;2161-8313 (Print)&amp;#xD;2161-8313&lt;/isbn&gt;&lt;accession-num&gt;32845972&lt;/accession-num&gt;&lt;urls&gt;&lt;/urls&gt;&lt;custom2&gt;PMC7666908&lt;/custom2&gt;&lt;electronic-resource-num&gt;10.1093/advances/nmaa070&lt;/electronic-resource-num&gt;&lt;remote-database-provider&gt;NLM&lt;/remote-database-provider&gt;&lt;language&gt;eng&lt;/language&gt;&lt;/record&gt;&lt;/Cite&gt;&lt;/EndNote&gt;</w:instrText>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(14)</w:t>
            </w:r>
            <w:r w:rsidRPr="007D55BC">
              <w:rPr>
                <w:rFonts w:ascii="Times New Roman" w:hAnsi="Times New Roman" w:cs="Times New Roman"/>
                <w:color w:val="000000"/>
                <w:sz w:val="22"/>
                <w:szCs w:val="22"/>
              </w:rPr>
              <w:fldChar w:fldCharType="end"/>
            </w:r>
          </w:p>
        </w:tc>
      </w:tr>
      <w:tr w:rsidR="00BF2BC0" w:rsidRPr="007D55BC" w14:paraId="14846071" w14:textId="77777777" w:rsidTr="00B44727">
        <w:trPr>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single" w:sz="4" w:space="0" w:color="auto"/>
            </w:tcBorders>
            <w:noWrap/>
            <w:hideMark/>
          </w:tcPr>
          <w:p w14:paraId="10448A94" w14:textId="77777777" w:rsidR="00BF2BC0" w:rsidRPr="007D55BC" w:rsidRDefault="00BF2BC0" w:rsidP="00B44727">
            <w:pPr>
              <w:spacing w:line="276" w:lineRule="auto"/>
              <w:rPr>
                <w:rFonts w:ascii="Times New Roman" w:hAnsi="Times New Roman" w:cs="Times New Roman"/>
                <w:color w:val="000000"/>
                <w:sz w:val="22"/>
                <w:szCs w:val="22"/>
              </w:rPr>
            </w:pPr>
          </w:p>
        </w:tc>
        <w:tc>
          <w:tcPr>
            <w:tcW w:w="3969" w:type="dxa"/>
            <w:tcBorders>
              <w:top w:val="nil"/>
              <w:bottom w:val="single" w:sz="4" w:space="0" w:color="auto"/>
            </w:tcBorders>
          </w:tcPr>
          <w:p w14:paraId="30850ACF"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Small for gestational age</w:t>
            </w:r>
          </w:p>
        </w:tc>
        <w:tc>
          <w:tcPr>
            <w:tcW w:w="2410" w:type="dxa"/>
            <w:tcBorders>
              <w:top w:val="nil"/>
              <w:bottom w:val="single" w:sz="4" w:space="0" w:color="auto"/>
            </w:tcBorders>
          </w:tcPr>
          <w:p w14:paraId="7AFC8621" w14:textId="77777777"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0.65 (0.55, 0.77) </w:t>
            </w:r>
          </w:p>
        </w:tc>
        <w:tc>
          <w:tcPr>
            <w:tcW w:w="3260" w:type="dxa"/>
            <w:tcBorders>
              <w:top w:val="nil"/>
              <w:bottom w:val="single" w:sz="4" w:space="0" w:color="auto"/>
            </w:tcBorders>
          </w:tcPr>
          <w:p w14:paraId="44B2A583" w14:textId="1A447C16" w:rsidR="00BF2BC0" w:rsidRPr="007D55BC" w:rsidRDefault="00BF2BC0" w:rsidP="00B4472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lang w:val="en-US"/>
              </w:rPr>
              <w:t>Eisele TP et al, 2012</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fldData xml:space="preserve">PEVuZE5vdGU+PENpdGU+PEF1dGhvcj5FaXNlbGU8L0F1dGhvcj48WWVhcj4yMDEyPC9ZZWFyPjxS
ZWNOdW0+Mzc8L1JlY051bT48RGlzcGxheVRleHQ+KDE1KTwvRGlzcGxheVRleHQ+PHJlY29yZD48
cmVjLW51bWJlcj4zNzwvcmVjLW51bWJlcj48Zm9yZWlnbi1rZXlzPjxrZXkgYXBwPSJFTiIgZGIt
aWQ9ImFwZWYwemVwc3B6ZHI4ZWZ3d3Q1d3IwZXZmZHQ5enZ3emZ0ciIgdGltZXN0YW1wPSIxNzQy
MjczOTg1Ij4zNzwva2V5PjwvZm9yZWlnbi1rZXlzPjxyZWYtdHlwZSBuYW1lPSJKb3VybmFsIEFy
dGljbGUiPjE3PC9yZWYtdHlwZT48Y29udHJpYnV0b3JzPjxhdXRob3JzPjxhdXRob3I+RWlzZWxl
LCBULiBQLjwvYXV0aG9yPjxhdXRob3I+TGFyc2VuLCBELiBBLjwvYXV0aG9yPjxhdXRob3I+QW5n
bGV3aWN6LCBQLiBBLjwvYXV0aG9yPjxhdXRob3I+S2VhdGluZywgSi48L2F1dGhvcj48YXV0aG9y
Pll1a2ljaCwgSi48L2F1dGhvcj48YXV0aG9yPkJlbm5ldHQsIEEuPC9hdXRob3I+PGF1dGhvcj5I
dXRjaGluc29uLCBQLjwvYXV0aG9yPjxhdXRob3I+U3Rla2V0ZWUsIFIuIFcuPC9hdXRob3I+PC9h
dXRob3JzPjwvY29udHJpYnV0b3JzPjxhdXRoLWFkZHJlc3M+RGVwYXJ0bWVudCBvZiBHbG9iYWwg
SGVhbHRoIFN5c3RlbXMgYW5kIERldmVsb3BtZW50LCBUdWxhbmUgVW5pdmVyc2l0eSBTY2hvb2wg
b2YgUHVibGljIEhlYWx0aCBhbmQgVHJvcGljYWwgTWVkaWNpbmUsIE5ldyBPcmxlYW5zLCBMQSA3
MDExMiwgVVNBLiB0ZWlzZWxlQHR1bGFuZS5lZHU8L2F1dGgtYWRkcmVzcz48dGl0bGVzPjx0aXRs
ZT5NYWxhcmlhIHByZXZlbnRpb24gaW4gcHJlZ25hbmN5LCBiaXJ0aHdlaWdodCwgYW5kIG5lb25h
dGFsIG1vcnRhbGl0eTogYSBtZXRhLWFuYWx5c2lzIG9mIDMyIG5hdGlvbmFsIGNyb3NzLXNlY3Rp
b25hbCBkYXRhc2V0cyBpbiBBZnJpY2E8L3RpdGxlPjxzZWNvbmRhcnktdGl0bGU+TGFuY2V0IElu
ZmVjdCBEaXM8L3NlY29uZGFyeS10aXRsZT48L3RpdGxlcz48cGVyaW9kaWNhbD48ZnVsbC10aXRs
ZT5MYW5jZXQgSW5mZWN0IERpczwvZnVsbC10aXRsZT48L3BlcmlvZGljYWw+PHBhZ2VzPjk0Mi05
PC9wYWdlcz48dm9sdW1lPjEyPC92b2x1bWU+PG51bWJlcj4xMjwvbnVtYmVyPjxlZGl0aW9uPjIw
MTIvMDkvMjI8L2VkaXRpb24+PGtleXdvcmRzPjxrZXl3b3JkPkFkb2xlc2NlbnQ8L2tleXdvcmQ+
PGtleXdvcmQ+QWR1bHQ8L2tleXdvcmQ+PGtleXdvcmQ+QWZyaWNhPC9rZXl3b3JkPjxrZXl3b3Jk
PkFuaW1hbHM8L2tleXdvcmQ+PGtleXdvcmQ+QW50aW1hbGFyaWFscy8qYWRtaW5pc3RyYXRpb24g
JmFtcDsgZG9zYWdlPC9rZXl3b3JkPjxrZXl3b3JkPkNvaG9ydCBTdHVkaWVzPC9rZXl3b3JkPjxr
ZXl3b3JkPkRydWcgQ29tYmluYXRpb25zPC9rZXl3b3JkPjxrZXl3b3JkPkZlbWFsZTwva2V5d29y
ZD48a2V5d29yZD5IdW1hbnM8L2tleXdvcmQ+PGtleXdvcmQ+SW5mYW50IE1vcnRhbGl0eTwva2V5
d29yZD48a2V5d29yZD5JbmZhbnQsIExvdyBCaXJ0aCBXZWlnaHQvKmltbXVub2xvZ3k8L2tleXdv
cmQ+PGtleXdvcmQ+SW5mYW50LCBOZXdib3JuPC9rZXl3b3JkPjxrZXl3b3JkPkxvZ2lzdGljIE1v
ZGVsczwva2V5d29yZD48a2V5d29yZD5NYWxhcmlhLCBGYWxjaXBhcnVtL2RydWcgdGhlcmFweS9w
YXJhc2l0b2xvZ3kvKnByZXZlbnRpb24gJmFtcDsgY29udHJvbDwva2V5d29yZD48a2V5d29yZD5Q
bGFzbW9kaXVtIGZhbGNpcGFydW0vKmlzb2xhdGlvbiAmYW1wOyBwdXJpZmljYXRpb248L2tleXdv
cmQ+PGtleXdvcmQ+UG9pc3NvbiBEaXN0cmlidXRpb248L2tleXdvcmQ+PGtleXdvcmQ+UHJlZ25h
bmN5PC9rZXl3b3JkPjxrZXl3b3JkPlByZWduYW5jeSBDb21wbGljYXRpb25zLCBQYXJhc2l0aWMv
ZHJ1ZyB0aGVyYXB5L3BhcmFzaXRvbG9neS8qcHJldmVudGlvbiAmYW1wOzwva2V5d29yZD48a2V5
d29yZD5jb250cm9sPC9rZXl3b3JkPjxrZXl3b3JkPlB5cmltZXRoYW1pbmUvKmFkbWluaXN0cmF0
aW9uICZhbXA7IGRvc2FnZTwva2V5d29yZD48a2V5d29yZD5SZXRyb3NwZWN0aXZlIFN0dWRpZXM8
L2tleXdvcmQ+PGtleXdvcmQ+U3VsZmFkb3hpbmUvKmFkbWluaXN0cmF0aW9uICZhbXA7IGRvc2Fn
ZTwva2V5d29yZD48a2V5d29yZD5Zb3VuZyBBZHVsdDwva2V5d29yZD48L2tleXdvcmRzPjxkYXRl
cz48eWVhcj4yMDEyPC95ZWFyPjxwdWItZGF0ZXM+PGRhdGU+RGVjPC9kYXRlPjwvcHViLWRhdGVz
PjwvZGF0ZXM+PGlzYm4+MTQ3My0zMDk5PC9pc2JuPjxhY2Nlc3Npb24tbnVtPjIyOTk1ODUyPC9h
Y2Nlc3Npb24tbnVtPjx1cmxzPjwvdXJscz48ZWxlY3Ryb25pYy1yZXNvdXJjZS1udW0+MTAuMTAx
Ni9zMTQ3My0zMDk5KDEyKTcwMjIyLTA8L2VsZWN0cm9uaWMtcmVzb3VyY2UtbnVtPjxyZW1vdGUt
ZGF0YWJhc2UtcHJvdmlkZXI+TkxNPC9yZW1vdGUtZGF0YWJhc2UtcHJvdmlkZXI+PGxhbmd1YWdl
PmVuZzwvbGFuZ3VhZ2U+PC9yZWNvcmQ+PC9DaXRlPjwvRW5kTm90ZT5=
</w:fldData>
              </w:fldChar>
            </w:r>
            <w:r w:rsidR="00890A89">
              <w:rPr>
                <w:rFonts w:ascii="Times New Roman" w:hAnsi="Times New Roman" w:cs="Times New Roman"/>
                <w:color w:val="000000"/>
                <w:sz w:val="22"/>
                <w:szCs w:val="22"/>
              </w:rPr>
              <w:instrText xml:space="preserve"> ADDIN EN.CITE </w:instrText>
            </w:r>
            <w:r w:rsidR="00890A89">
              <w:rPr>
                <w:rFonts w:ascii="Times New Roman" w:hAnsi="Times New Roman" w:cs="Times New Roman"/>
                <w:color w:val="000000"/>
                <w:sz w:val="22"/>
                <w:szCs w:val="22"/>
              </w:rPr>
              <w:fldChar w:fldCharType="begin">
                <w:fldData xml:space="preserve">PEVuZE5vdGU+PENpdGU+PEF1dGhvcj5FaXNlbGU8L0F1dGhvcj48WWVhcj4yMDEyPC9ZZWFyPjxS
ZWNOdW0+Mzc8L1JlY051bT48RGlzcGxheVRleHQ+KDE1KTwvRGlzcGxheVRleHQ+PHJlY29yZD48
cmVjLW51bWJlcj4zNzwvcmVjLW51bWJlcj48Zm9yZWlnbi1rZXlzPjxrZXkgYXBwPSJFTiIgZGIt
aWQ9ImFwZWYwemVwc3B6ZHI4ZWZ3d3Q1d3IwZXZmZHQ5enZ3emZ0ciIgdGltZXN0YW1wPSIxNzQy
MjczOTg1Ij4zNzwva2V5PjwvZm9yZWlnbi1rZXlzPjxyZWYtdHlwZSBuYW1lPSJKb3VybmFsIEFy
dGljbGUiPjE3PC9yZWYtdHlwZT48Y29udHJpYnV0b3JzPjxhdXRob3JzPjxhdXRob3I+RWlzZWxl
LCBULiBQLjwvYXV0aG9yPjxhdXRob3I+TGFyc2VuLCBELiBBLjwvYXV0aG9yPjxhdXRob3I+QW5n
bGV3aWN6LCBQLiBBLjwvYXV0aG9yPjxhdXRob3I+S2VhdGluZywgSi48L2F1dGhvcj48YXV0aG9y
Pll1a2ljaCwgSi48L2F1dGhvcj48YXV0aG9yPkJlbm5ldHQsIEEuPC9hdXRob3I+PGF1dGhvcj5I
dXRjaGluc29uLCBQLjwvYXV0aG9yPjxhdXRob3I+U3Rla2V0ZWUsIFIuIFcuPC9hdXRob3I+PC9h
dXRob3JzPjwvY29udHJpYnV0b3JzPjxhdXRoLWFkZHJlc3M+RGVwYXJ0bWVudCBvZiBHbG9iYWwg
SGVhbHRoIFN5c3RlbXMgYW5kIERldmVsb3BtZW50LCBUdWxhbmUgVW5pdmVyc2l0eSBTY2hvb2wg
b2YgUHVibGljIEhlYWx0aCBhbmQgVHJvcGljYWwgTWVkaWNpbmUsIE5ldyBPcmxlYW5zLCBMQSA3
MDExMiwgVVNBLiB0ZWlzZWxlQHR1bGFuZS5lZHU8L2F1dGgtYWRkcmVzcz48dGl0bGVzPjx0aXRs
ZT5NYWxhcmlhIHByZXZlbnRpb24gaW4gcHJlZ25hbmN5LCBiaXJ0aHdlaWdodCwgYW5kIG5lb25h
dGFsIG1vcnRhbGl0eTogYSBtZXRhLWFuYWx5c2lzIG9mIDMyIG5hdGlvbmFsIGNyb3NzLXNlY3Rp
b25hbCBkYXRhc2V0cyBpbiBBZnJpY2E8L3RpdGxlPjxzZWNvbmRhcnktdGl0bGU+TGFuY2V0IElu
ZmVjdCBEaXM8L3NlY29uZGFyeS10aXRsZT48L3RpdGxlcz48cGVyaW9kaWNhbD48ZnVsbC10aXRs
ZT5MYW5jZXQgSW5mZWN0IERpczwvZnVsbC10aXRsZT48L3BlcmlvZGljYWw+PHBhZ2VzPjk0Mi05
PC9wYWdlcz48dm9sdW1lPjEyPC92b2x1bWU+PG51bWJlcj4xMjwvbnVtYmVyPjxlZGl0aW9uPjIw
MTIvMDkvMjI8L2VkaXRpb24+PGtleXdvcmRzPjxrZXl3b3JkPkFkb2xlc2NlbnQ8L2tleXdvcmQ+
PGtleXdvcmQ+QWR1bHQ8L2tleXdvcmQ+PGtleXdvcmQ+QWZyaWNhPC9rZXl3b3JkPjxrZXl3b3Jk
PkFuaW1hbHM8L2tleXdvcmQ+PGtleXdvcmQ+QW50aW1hbGFyaWFscy8qYWRtaW5pc3RyYXRpb24g
JmFtcDsgZG9zYWdlPC9rZXl3b3JkPjxrZXl3b3JkPkNvaG9ydCBTdHVkaWVzPC9rZXl3b3JkPjxr
ZXl3b3JkPkRydWcgQ29tYmluYXRpb25zPC9rZXl3b3JkPjxrZXl3b3JkPkZlbWFsZTwva2V5d29y
ZD48a2V5d29yZD5IdW1hbnM8L2tleXdvcmQ+PGtleXdvcmQ+SW5mYW50IE1vcnRhbGl0eTwva2V5
d29yZD48a2V5d29yZD5JbmZhbnQsIExvdyBCaXJ0aCBXZWlnaHQvKmltbXVub2xvZ3k8L2tleXdv
cmQ+PGtleXdvcmQ+SW5mYW50LCBOZXdib3JuPC9rZXl3b3JkPjxrZXl3b3JkPkxvZ2lzdGljIE1v
ZGVsczwva2V5d29yZD48a2V5d29yZD5NYWxhcmlhLCBGYWxjaXBhcnVtL2RydWcgdGhlcmFweS9w
YXJhc2l0b2xvZ3kvKnByZXZlbnRpb24gJmFtcDsgY29udHJvbDwva2V5d29yZD48a2V5d29yZD5Q
bGFzbW9kaXVtIGZhbGNpcGFydW0vKmlzb2xhdGlvbiAmYW1wOyBwdXJpZmljYXRpb248L2tleXdv
cmQ+PGtleXdvcmQ+UG9pc3NvbiBEaXN0cmlidXRpb248L2tleXdvcmQ+PGtleXdvcmQ+UHJlZ25h
bmN5PC9rZXl3b3JkPjxrZXl3b3JkPlByZWduYW5jeSBDb21wbGljYXRpb25zLCBQYXJhc2l0aWMv
ZHJ1ZyB0aGVyYXB5L3BhcmFzaXRvbG9neS8qcHJldmVudGlvbiAmYW1wOzwva2V5d29yZD48a2V5
d29yZD5jb250cm9sPC9rZXl3b3JkPjxrZXl3b3JkPlB5cmltZXRoYW1pbmUvKmFkbWluaXN0cmF0
aW9uICZhbXA7IGRvc2FnZTwva2V5d29yZD48a2V5d29yZD5SZXRyb3NwZWN0aXZlIFN0dWRpZXM8
L2tleXdvcmQ+PGtleXdvcmQ+U3VsZmFkb3hpbmUvKmFkbWluaXN0cmF0aW9uICZhbXA7IGRvc2Fn
ZTwva2V5d29yZD48a2V5d29yZD5Zb3VuZyBBZHVsdDwva2V5d29yZD48L2tleXdvcmRzPjxkYXRl
cz48eWVhcj4yMDEyPC95ZWFyPjxwdWItZGF0ZXM+PGRhdGU+RGVjPC9kYXRlPjwvcHViLWRhdGVz
PjwvZGF0ZXM+PGlzYm4+MTQ3My0zMDk5PC9pc2JuPjxhY2Nlc3Npb24tbnVtPjIyOTk1ODUyPC9h
Y2Nlc3Npb24tbnVtPjx1cmxzPjwvdXJscz48ZWxlY3Ryb25pYy1yZXNvdXJjZS1udW0+MTAuMTAx
Ni9zMTQ3My0zMDk5KDEyKTcwMjIyLTA8L2VsZWN0cm9uaWMtcmVzb3VyY2UtbnVtPjxyZW1vdGUt
ZGF0YWJhc2UtcHJvdmlkZXI+TkxNPC9yZW1vdGUtZGF0YWJhc2UtcHJvdmlkZXI+PGxhbmd1YWdl
PmVuZzwvbGFuZ3VhZ2U+PC9yZWNvcmQ+PC9DaXRlPjwvRW5kTm90ZT5=
</w:fldData>
              </w:fldChar>
            </w:r>
            <w:r w:rsidR="00890A89">
              <w:rPr>
                <w:rFonts w:ascii="Times New Roman" w:hAnsi="Times New Roman" w:cs="Times New Roman"/>
                <w:color w:val="000000"/>
                <w:sz w:val="22"/>
                <w:szCs w:val="22"/>
              </w:rPr>
              <w:instrText xml:space="preserve"> ADDIN EN.CITE.DATA </w:instrText>
            </w:r>
            <w:r w:rsidR="00890A89">
              <w:rPr>
                <w:rFonts w:ascii="Times New Roman" w:hAnsi="Times New Roman" w:cs="Times New Roman"/>
                <w:color w:val="000000"/>
                <w:sz w:val="22"/>
                <w:szCs w:val="22"/>
              </w:rPr>
            </w:r>
            <w:r w:rsidR="00890A89">
              <w:rPr>
                <w:rFonts w:ascii="Times New Roman" w:hAnsi="Times New Roman" w:cs="Times New Roman"/>
                <w:color w:val="000000"/>
                <w:sz w:val="22"/>
                <w:szCs w:val="22"/>
              </w:rPr>
              <w:fldChar w:fldCharType="end"/>
            </w:r>
            <w:r w:rsidRPr="007D55BC">
              <w:rPr>
                <w:rFonts w:ascii="Times New Roman" w:hAnsi="Times New Roman" w:cs="Times New Roman"/>
                <w:color w:val="000000"/>
                <w:sz w:val="22"/>
                <w:szCs w:val="22"/>
              </w:rPr>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(15)</w:t>
            </w:r>
            <w:r w:rsidRPr="007D55BC">
              <w:rPr>
                <w:rFonts w:ascii="Times New Roman" w:hAnsi="Times New Roman" w:cs="Times New Roman"/>
                <w:color w:val="000000"/>
                <w:sz w:val="22"/>
                <w:szCs w:val="22"/>
              </w:rPr>
              <w:fldChar w:fldCharType="end"/>
            </w:r>
          </w:p>
        </w:tc>
      </w:tr>
      <w:tr w:rsidR="00BF2BC0" w:rsidRPr="007D55BC" w14:paraId="7C6F4DCF" w14:textId="77777777" w:rsidTr="00B4472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Borders>
              <w:top w:val="single" w:sz="4" w:space="0" w:color="auto"/>
              <w:bottom w:val="single" w:sz="4" w:space="0" w:color="auto"/>
            </w:tcBorders>
            <w:noWrap/>
            <w:hideMark/>
          </w:tcPr>
          <w:p w14:paraId="35749E53" w14:textId="77777777" w:rsidR="00BF2BC0" w:rsidRPr="007D55BC" w:rsidRDefault="00BF2BC0" w:rsidP="00B44727">
            <w:pPr>
              <w:spacing w:line="276" w:lineRule="auto"/>
              <w:rPr>
                <w:rFonts w:ascii="Times New Roman" w:hAnsi="Times New Roman" w:cs="Times New Roman"/>
                <w:color w:val="000000"/>
                <w:sz w:val="22"/>
                <w:szCs w:val="22"/>
              </w:rPr>
            </w:pPr>
            <w:r w:rsidRPr="007D55BC">
              <w:rPr>
                <w:rFonts w:ascii="Times New Roman" w:hAnsi="Times New Roman" w:cs="Times New Roman"/>
                <w:color w:val="000000"/>
                <w:sz w:val="22"/>
                <w:szCs w:val="22"/>
              </w:rPr>
              <w:t>Calcium supplementation</w:t>
            </w:r>
          </w:p>
        </w:tc>
        <w:tc>
          <w:tcPr>
            <w:tcW w:w="3969" w:type="dxa"/>
            <w:tcBorders>
              <w:top w:val="single" w:sz="4" w:space="0" w:color="auto"/>
              <w:bottom w:val="single" w:sz="4" w:space="0" w:color="auto"/>
            </w:tcBorders>
          </w:tcPr>
          <w:p w14:paraId="55EAB6BC"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Preterm birth</w:t>
            </w:r>
          </w:p>
        </w:tc>
        <w:tc>
          <w:tcPr>
            <w:tcW w:w="2410" w:type="dxa"/>
            <w:tcBorders>
              <w:top w:val="single" w:sz="4" w:space="0" w:color="auto"/>
              <w:bottom w:val="single" w:sz="4" w:space="0" w:color="auto"/>
            </w:tcBorders>
          </w:tcPr>
          <w:p w14:paraId="2871294F" w14:textId="77777777"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color w:val="000000"/>
                <w:sz w:val="22"/>
                <w:szCs w:val="22"/>
              </w:rPr>
              <w:t xml:space="preserve">0.76 (0.6, 0.97) </w:t>
            </w:r>
          </w:p>
        </w:tc>
        <w:tc>
          <w:tcPr>
            <w:tcW w:w="3260" w:type="dxa"/>
            <w:tcBorders>
              <w:top w:val="single" w:sz="4" w:space="0" w:color="auto"/>
              <w:bottom w:val="single" w:sz="4" w:space="0" w:color="auto"/>
            </w:tcBorders>
          </w:tcPr>
          <w:p w14:paraId="184A7B77" w14:textId="137E62F1" w:rsidR="00BF2BC0" w:rsidRPr="007D55BC" w:rsidRDefault="00BF2BC0" w:rsidP="00B4472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7D55BC">
              <w:rPr>
                <w:rFonts w:ascii="Times New Roman" w:hAnsi="Times New Roman" w:cs="Times New Roman"/>
                <w:sz w:val="22"/>
                <w:szCs w:val="22"/>
              </w:rPr>
              <w:t>Hofmeyr GJ et al, 2018</w:t>
            </w:r>
            <w:r w:rsidRPr="007D55BC">
              <w:rPr>
                <w:rFonts w:ascii="Times New Roman" w:hAnsi="Times New Roman" w:cs="Times New Roman"/>
                <w:color w:val="000000"/>
                <w:sz w:val="22"/>
                <w:szCs w:val="22"/>
              </w:rPr>
              <w:t xml:space="preserve"> </w:t>
            </w:r>
            <w:r w:rsidRPr="007D55BC">
              <w:rPr>
                <w:rFonts w:ascii="Times New Roman" w:hAnsi="Times New Roman" w:cs="Times New Roman"/>
                <w:color w:val="000000"/>
                <w:sz w:val="22"/>
                <w:szCs w:val="22"/>
              </w:rPr>
              <w:fldChar w:fldCharType="begin">
                <w:fldData xml:space="preserve">PEVuZE5vdGU+PENpdGU+PEF1dGhvcj5Ib2ZtZXlyPC9BdXRob3I+PFllYXI+MjAxODwvWWVhcj48
UmVjTnVtPjM4PC9SZWNOdW0+PERpc3BsYXlUZXh0PigxNik8L0Rpc3BsYXlUZXh0PjxyZWNvcmQ+
PHJlYy1udW1iZXI+Mzg8L3JlYy1udW1iZXI+PGZvcmVpZ24ta2V5cz48a2V5IGFwcD0iRU4iIGRi
LWlkPSJhcGVmMHplcHNwemRyOGVmd3d0NXdyMGV2ZmR0OXp2d3pmdHIiIHRpbWVzdGFtcD0iMTc0
MjI3Mzk4NSI+Mzg8L2tleT48L2ZvcmVpZ24ta2V5cz48cmVmLXR5cGUgbmFtZT0iSm91cm5hbCBB
cnRpY2xlIj4xNzwvcmVmLXR5cGU+PGNvbnRyaWJ1dG9ycz48YXV0aG9ycz48YXV0aG9yPkhvZm1l
eXIsIEcuIEouPC9hdXRob3I+PGF1dGhvcj5MYXdyaWUsIFQuIEEuPC9hdXRob3I+PGF1dGhvcj5B
dGFsbGFoIMOBLCBOLjwvYXV0aG9yPjxhdXRob3I+VG9ybG9uaSwgTS4gUi48L2F1dGhvcj48L2F1
dGhvcnM+PC9jb250cmlidXRvcnM+PGF1dGgtYWRkcmVzcz5XYWx0ZXIgU2lzdWx1IFVuaXZlcnNp
dHksIFVuaXZlcnNpdHkgb2YgRm9ydCBIYXJlLCBVbml2ZXJzaXR5IG9mIHRoZSBXaXR3YXRlcnNy
YW5kLCBFYXN0ZXJuIENhcGUgRGVwYXJ0bWVudCBvZiBIZWFsdGgsIEVhc3QgTG9uZG9uLCBTb3V0
aCBBZnJpY2EuPC9hdXRoLWFkZHJlc3M+PHRpdGxlcz48dGl0bGU+Q2FsY2l1bSBzdXBwbGVtZW50
YXRpb24gZHVyaW5nIHByZWduYW5jeSBmb3IgcHJldmVudGluZyBoeXBlcnRlbnNpdmUgZGlzb3Jk
ZXJzIGFuZCByZWxhdGVkIHByb2JsZW1zPC90aXRsZT48c2Vjb25kYXJ5LXRpdGxlPkNvY2hyYW5l
IERhdGFiYXNlIFN5c3QgUmV2PC9zZWNvbmRhcnktdGl0bGU+PC90aXRsZXM+PHBlcmlvZGljYWw+
PGZ1bGwtdGl0bGU+Q29jaHJhbmUgRGF0YWJhc2UgU3lzdCBSZXY8L2Z1bGwtdGl0bGU+PC9wZXJp
b2RpY2FsPjxwYWdlcz5DZDAwMTA1OTwvcGFnZXM+PHZvbHVtZT4xMDwvdm9sdW1lPjxudW1iZXI+
MTA8L251bWJlcj48ZWRpdGlvbj4yMDE4LzEwLzAzPC9lZGl0aW9uPjxrZXl3b3Jkcz48a2V5d29y
ZD5DYWxjaXVtLyphZG1pbmlzdHJhdGlvbiAmYW1wOyBkb3NhZ2U8L2tleXdvcmQ+PGtleXdvcmQ+
KkRpZXRhcnkgU3VwcGxlbWVudHM8L2tleXdvcmQ+PGtleXdvcmQ+RmVtYWxlPC9rZXl3b3JkPjxr
ZXl3b3JkPkh1bWFuczwva2V5d29yZD48a2V5d29yZD5IeXBlcnRlbnNpb24vbW9ydGFsaXR5Lypw
cmV2ZW50aW9uICZhbXA7IGNvbnRyb2w8L2tleXdvcmQ+PGtleXdvcmQ+TGlub2xlaWMgQWNpZC9h
ZG1pbmlzdHJhdGlvbiAmYW1wOyBkb3NhZ2U8L2tleXdvcmQ+PGtleXdvcmQ+UHJlLUVjbGFtcHNp
YS9tb3J0YWxpdHkvKnByZXZlbnRpb24gJmFtcDsgY29udHJvbDwva2V5d29yZD48a2V5d29yZD5Q
cmVnbmFuY3k8L2tleXdvcmQ+PGtleXdvcmQ+UHJlZ25hbmN5IENvbXBsaWNhdGlvbnMsIENhcmRp
b3Zhc2N1bGFyL21vcnRhbGl0eS8qcHJldmVudGlvbiAmYW1wOyBjb250cm9sPC9rZXl3b3JkPjxr
ZXl3b3JkPlByZW1hdHVyZSBCaXJ0aC8qcHJldmVudGlvbiAmYW1wOyBjb250cm9sPC9rZXl3b3Jk
PjxrZXl3b3JkPlJhbmRvbWl6ZWQgQ29udHJvbGxlZCBUcmlhbHMgYXMgVG9waWM8L2tleXdvcmQ+
PGtleXdvcmQ+Vml0YW1pbiBEL2FkbWluaXN0cmF0aW9uICZhbXA7IGRvc2FnZTwva2V5d29yZD48
a2V5d29yZD5WaXRhbWlucy9hZG1pbmlzdHJhdGlvbiAmYW1wOyBkb3NhZ2U8L2tleXdvcmQ+PC9r
ZXl3b3Jkcz48ZGF0ZXM+PHllYXI+MjAxODwveWVhcj48cHViLWRhdGVzPjxkYXRlPk9jdCAxPC9k
YXRlPjwvcHViLWRhdGVzPjwvZGF0ZXM+PGlzYm4+MTM2MS02MTM3PC9pc2JuPjxhY2Nlc3Npb24t
bnVtPjMwMjc3NTc5PC9hY2Nlc3Npb24tbnVtPjx1cmxzPjwvdXJscz48Y3VzdG9tMj5QTUM2NTE3
MjU2IDIwMDYpLCB3aGljaCB3YXMgaW5jbHVkZWQgaW4gdGhpcyByZXZpZXcgYW5kIGRpZCBub3Qg
cGFydGljaXBhdGUgaW4gdGhlIGRlY2lzaW9uIG9uIGluY2x1c2lvbiBhbmQgZGF0YSBleHRyYWN0
aW9uIGZvciB0aGlzIHN0dWR5IFRoZXJlc2EgQSBMYXdyaWU6IG5vbmUga25vd24uIMOBbHZhcm8g
TiBBdGFsbGFoOiBub25lIGtub3duLiBNYXJpYSBSZWdpbmEgVG9ybG9uaTogTWFyaWEgUmVnaW5h
IFRvcmxvbmkgaXMgaW52ZXN0aWdhdG9yIGZvciBhbiBvbmdvaW5nIHN0dWR5IChUb3Jsb25pIDIw
MTUpIHdoaWNoIG1heSBwb3RlbnRpYWxseSBiZSBpbmNsdWRlZCBpbiBmdXR1cmUgdXBkYXRlcyBv
ZiB0aGlzIHJldmlldzwvY3VzdG9tMj48ZWxlY3Ryb25pYy1yZXNvdXJjZS1udW0+MTAuMTAwMi8x
NDY1MTg1OC5DRDAwMTA1OS5wdWI1PC9lbGVjdHJvbmljLXJlc291cmNlLW51bT48cmVtb3RlLWRh
dGFiYXNlLXByb3ZpZGVyPk5MTTwvcmVtb3RlLWRhdGFiYXNlLXByb3ZpZGVyPjxsYW5ndWFnZT5l
bmc8L2xhbmd1YWdlPjwvcmVjb3JkPjwvQ2l0ZT48L0VuZE5vdGU+AG==
</w:fldData>
              </w:fldChar>
            </w:r>
            <w:r w:rsidR="00890A89">
              <w:rPr>
                <w:rFonts w:ascii="Times New Roman" w:hAnsi="Times New Roman" w:cs="Times New Roman"/>
                <w:color w:val="000000"/>
                <w:sz w:val="22"/>
                <w:szCs w:val="22"/>
              </w:rPr>
              <w:instrText xml:space="preserve"> ADDIN EN.CITE </w:instrText>
            </w:r>
            <w:r w:rsidR="00890A89">
              <w:rPr>
                <w:rFonts w:ascii="Times New Roman" w:hAnsi="Times New Roman" w:cs="Times New Roman"/>
                <w:color w:val="000000"/>
                <w:sz w:val="22"/>
                <w:szCs w:val="22"/>
              </w:rPr>
              <w:fldChar w:fldCharType="begin">
                <w:fldData xml:space="preserve">PEVuZE5vdGU+PENpdGU+PEF1dGhvcj5Ib2ZtZXlyPC9BdXRob3I+PFllYXI+MjAxODwvWWVhcj48
UmVjTnVtPjM4PC9SZWNOdW0+PERpc3BsYXlUZXh0PigxNik8L0Rpc3BsYXlUZXh0PjxyZWNvcmQ+
PHJlYy1udW1iZXI+Mzg8L3JlYy1udW1iZXI+PGZvcmVpZ24ta2V5cz48a2V5IGFwcD0iRU4iIGRi
LWlkPSJhcGVmMHplcHNwemRyOGVmd3d0NXdyMGV2ZmR0OXp2d3pmdHIiIHRpbWVzdGFtcD0iMTc0
MjI3Mzk4NSI+Mzg8L2tleT48L2ZvcmVpZ24ta2V5cz48cmVmLXR5cGUgbmFtZT0iSm91cm5hbCBB
cnRpY2xlIj4xNzwvcmVmLXR5cGU+PGNvbnRyaWJ1dG9ycz48YXV0aG9ycz48YXV0aG9yPkhvZm1l
eXIsIEcuIEouPC9hdXRob3I+PGF1dGhvcj5MYXdyaWUsIFQuIEEuPC9hdXRob3I+PGF1dGhvcj5B
dGFsbGFoIMOBLCBOLjwvYXV0aG9yPjxhdXRob3I+VG9ybG9uaSwgTS4gUi48L2F1dGhvcj48L2F1
dGhvcnM+PC9jb250cmlidXRvcnM+PGF1dGgtYWRkcmVzcz5XYWx0ZXIgU2lzdWx1IFVuaXZlcnNp
dHksIFVuaXZlcnNpdHkgb2YgRm9ydCBIYXJlLCBVbml2ZXJzaXR5IG9mIHRoZSBXaXR3YXRlcnNy
YW5kLCBFYXN0ZXJuIENhcGUgRGVwYXJ0bWVudCBvZiBIZWFsdGgsIEVhc3QgTG9uZG9uLCBTb3V0
aCBBZnJpY2EuPC9hdXRoLWFkZHJlc3M+PHRpdGxlcz48dGl0bGU+Q2FsY2l1bSBzdXBwbGVtZW50
YXRpb24gZHVyaW5nIHByZWduYW5jeSBmb3IgcHJldmVudGluZyBoeXBlcnRlbnNpdmUgZGlzb3Jk
ZXJzIGFuZCByZWxhdGVkIHByb2JsZW1zPC90aXRsZT48c2Vjb25kYXJ5LXRpdGxlPkNvY2hyYW5l
IERhdGFiYXNlIFN5c3QgUmV2PC9zZWNvbmRhcnktdGl0bGU+PC90aXRsZXM+PHBlcmlvZGljYWw+
PGZ1bGwtdGl0bGU+Q29jaHJhbmUgRGF0YWJhc2UgU3lzdCBSZXY8L2Z1bGwtdGl0bGU+PC9wZXJp
b2RpY2FsPjxwYWdlcz5DZDAwMTA1OTwvcGFnZXM+PHZvbHVtZT4xMDwvdm9sdW1lPjxudW1iZXI+
MTA8L251bWJlcj48ZWRpdGlvbj4yMDE4LzEwLzAzPC9lZGl0aW9uPjxrZXl3b3Jkcz48a2V5d29y
ZD5DYWxjaXVtLyphZG1pbmlzdHJhdGlvbiAmYW1wOyBkb3NhZ2U8L2tleXdvcmQ+PGtleXdvcmQ+
KkRpZXRhcnkgU3VwcGxlbWVudHM8L2tleXdvcmQ+PGtleXdvcmQ+RmVtYWxlPC9rZXl3b3JkPjxr
ZXl3b3JkPkh1bWFuczwva2V5d29yZD48a2V5d29yZD5IeXBlcnRlbnNpb24vbW9ydGFsaXR5Lypw
cmV2ZW50aW9uICZhbXA7IGNvbnRyb2w8L2tleXdvcmQ+PGtleXdvcmQ+TGlub2xlaWMgQWNpZC9h
ZG1pbmlzdHJhdGlvbiAmYW1wOyBkb3NhZ2U8L2tleXdvcmQ+PGtleXdvcmQ+UHJlLUVjbGFtcHNp
YS9tb3J0YWxpdHkvKnByZXZlbnRpb24gJmFtcDsgY29udHJvbDwva2V5d29yZD48a2V5d29yZD5Q
cmVnbmFuY3k8L2tleXdvcmQ+PGtleXdvcmQ+UHJlZ25hbmN5IENvbXBsaWNhdGlvbnMsIENhcmRp
b3Zhc2N1bGFyL21vcnRhbGl0eS8qcHJldmVudGlvbiAmYW1wOyBjb250cm9sPC9rZXl3b3JkPjxr
ZXl3b3JkPlByZW1hdHVyZSBCaXJ0aC8qcHJldmVudGlvbiAmYW1wOyBjb250cm9sPC9rZXl3b3Jk
PjxrZXl3b3JkPlJhbmRvbWl6ZWQgQ29udHJvbGxlZCBUcmlhbHMgYXMgVG9waWM8L2tleXdvcmQ+
PGtleXdvcmQ+Vml0YW1pbiBEL2FkbWluaXN0cmF0aW9uICZhbXA7IGRvc2FnZTwva2V5d29yZD48
a2V5d29yZD5WaXRhbWlucy9hZG1pbmlzdHJhdGlvbiAmYW1wOyBkb3NhZ2U8L2tleXdvcmQ+PC9r
ZXl3b3Jkcz48ZGF0ZXM+PHllYXI+MjAxODwveWVhcj48cHViLWRhdGVzPjxkYXRlPk9jdCAxPC9k
YXRlPjwvcHViLWRhdGVzPjwvZGF0ZXM+PGlzYm4+MTM2MS02MTM3PC9pc2JuPjxhY2Nlc3Npb24t
bnVtPjMwMjc3NTc5PC9hY2Nlc3Npb24tbnVtPjx1cmxzPjwvdXJscz48Y3VzdG9tMj5QTUM2NTE3
MjU2IDIwMDYpLCB3aGljaCB3YXMgaW5jbHVkZWQgaW4gdGhpcyByZXZpZXcgYW5kIGRpZCBub3Qg
cGFydGljaXBhdGUgaW4gdGhlIGRlY2lzaW9uIG9uIGluY2x1c2lvbiBhbmQgZGF0YSBleHRyYWN0
aW9uIGZvciB0aGlzIHN0dWR5IFRoZXJlc2EgQSBMYXdyaWU6IG5vbmUga25vd24uIMOBbHZhcm8g
TiBBdGFsbGFoOiBub25lIGtub3duLiBNYXJpYSBSZWdpbmEgVG9ybG9uaTogTWFyaWEgUmVnaW5h
IFRvcmxvbmkgaXMgaW52ZXN0aWdhdG9yIGZvciBhbiBvbmdvaW5nIHN0dWR5IChUb3Jsb25pIDIw
MTUpIHdoaWNoIG1heSBwb3RlbnRpYWxseSBiZSBpbmNsdWRlZCBpbiBmdXR1cmUgdXBkYXRlcyBv
ZiB0aGlzIHJldmlldzwvY3VzdG9tMj48ZWxlY3Ryb25pYy1yZXNvdXJjZS1udW0+MTAuMTAwMi8x
NDY1MTg1OC5DRDAwMTA1OS5wdWI1PC9lbGVjdHJvbmljLXJlc291cmNlLW51bT48cmVtb3RlLWRh
dGFiYXNlLXByb3ZpZGVyPk5MTTwvcmVtb3RlLWRhdGFiYXNlLXByb3ZpZGVyPjxsYW5ndWFnZT5l
bmc8L2xhbmd1YWdlPjwvcmVjb3JkPjwvQ2l0ZT48L0VuZE5vdGU+AG==
</w:fldData>
              </w:fldChar>
            </w:r>
            <w:r w:rsidR="00890A89">
              <w:rPr>
                <w:rFonts w:ascii="Times New Roman" w:hAnsi="Times New Roman" w:cs="Times New Roman"/>
                <w:color w:val="000000"/>
                <w:sz w:val="22"/>
                <w:szCs w:val="22"/>
              </w:rPr>
              <w:instrText xml:space="preserve"> ADDIN EN.CITE.DATA </w:instrText>
            </w:r>
            <w:r w:rsidR="00890A89">
              <w:rPr>
                <w:rFonts w:ascii="Times New Roman" w:hAnsi="Times New Roman" w:cs="Times New Roman"/>
                <w:color w:val="000000"/>
                <w:sz w:val="22"/>
                <w:szCs w:val="22"/>
              </w:rPr>
            </w:r>
            <w:r w:rsidR="00890A89">
              <w:rPr>
                <w:rFonts w:ascii="Times New Roman" w:hAnsi="Times New Roman" w:cs="Times New Roman"/>
                <w:color w:val="000000"/>
                <w:sz w:val="22"/>
                <w:szCs w:val="22"/>
              </w:rPr>
              <w:fldChar w:fldCharType="end"/>
            </w:r>
            <w:r w:rsidRPr="007D55BC">
              <w:rPr>
                <w:rFonts w:ascii="Times New Roman" w:hAnsi="Times New Roman" w:cs="Times New Roman"/>
                <w:color w:val="000000"/>
                <w:sz w:val="22"/>
                <w:szCs w:val="22"/>
              </w:rPr>
            </w:r>
            <w:r w:rsidRPr="007D55BC">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(16)</w:t>
            </w:r>
            <w:r w:rsidRPr="007D55BC">
              <w:rPr>
                <w:rFonts w:ascii="Times New Roman" w:hAnsi="Times New Roman" w:cs="Times New Roman"/>
                <w:color w:val="000000"/>
                <w:sz w:val="22"/>
                <w:szCs w:val="22"/>
              </w:rPr>
              <w:fldChar w:fldCharType="end"/>
            </w:r>
          </w:p>
        </w:tc>
      </w:tr>
    </w:tbl>
    <w:p w14:paraId="5508E646" w14:textId="77777777" w:rsidR="00BF2BC0" w:rsidRPr="008F24B6" w:rsidRDefault="00BF2BC0" w:rsidP="00BF2BC0">
      <w:pPr>
        <w:spacing w:before="0" w:line="276" w:lineRule="auto"/>
        <w:rPr>
          <w:rFonts w:ascii="Times New Roman" w:hAnsi="Times New Roman" w:cs="Times New Roman"/>
          <w:sz w:val="18"/>
          <w:szCs w:val="18"/>
        </w:rPr>
      </w:pPr>
      <w:r w:rsidRPr="008F24B6">
        <w:rPr>
          <w:rFonts w:ascii="Times New Roman" w:hAnsi="Times New Roman" w:cs="Times New Roman"/>
          <w:sz w:val="18"/>
          <w:szCs w:val="18"/>
          <w:vertAlign w:val="superscript"/>
        </w:rPr>
        <w:t>*</w:t>
      </w:r>
      <w:r w:rsidRPr="008F24B6">
        <w:rPr>
          <w:rFonts w:ascii="Times New Roman" w:hAnsi="Times New Roman" w:cs="Times New Roman"/>
          <w:sz w:val="18"/>
          <w:szCs w:val="18"/>
        </w:rPr>
        <w:t>Odds ratio from the study converted to country-specific relative risks using baseline facility birth coverage, then taking an unweighted average across countries.</w:t>
      </w:r>
    </w:p>
    <w:p w14:paraId="5B0105D2" w14:textId="4F71B53F" w:rsidR="00BF2BC0" w:rsidRDefault="00BF2BC0" w:rsidP="00BF2BC0">
      <w:pPr>
        <w:spacing w:before="0" w:line="276" w:lineRule="auto"/>
        <w:rPr>
          <w:rFonts w:ascii="Times New Roman" w:hAnsi="Times New Roman" w:cs="Times New Roman"/>
          <w:sz w:val="18"/>
          <w:szCs w:val="18"/>
        </w:rPr>
      </w:pPr>
      <w:r w:rsidRPr="008F24B6">
        <w:rPr>
          <w:rFonts w:ascii="Times New Roman" w:hAnsi="Times New Roman" w:cs="Times New Roman"/>
          <w:sz w:val="18"/>
          <w:szCs w:val="18"/>
          <w:vertAlign w:val="superscript"/>
        </w:rPr>
        <w:t>^</w:t>
      </w:r>
      <w:r w:rsidRPr="008F24B6">
        <w:rPr>
          <w:rFonts w:ascii="Times New Roman" w:hAnsi="Times New Roman" w:cs="Times New Roman"/>
          <w:sz w:val="18"/>
          <w:szCs w:val="18"/>
        </w:rPr>
        <w:t>Effects applied to only the country-specific proportion of women/newborns experiencing the conditio</w:t>
      </w:r>
      <w:r>
        <w:rPr>
          <w:rFonts w:ascii="Times New Roman" w:hAnsi="Times New Roman" w:cs="Times New Roman"/>
          <w:sz w:val="18"/>
          <w:szCs w:val="18"/>
        </w:rPr>
        <w:t>n.</w:t>
      </w:r>
    </w:p>
    <w:p w14:paraId="51493436" w14:textId="61781994" w:rsidR="00BF2BC0" w:rsidRPr="000640C1" w:rsidRDefault="00BF2BC0" w:rsidP="00BF2BC0">
      <w:pPr>
        <w:spacing w:before="0" w:line="276" w:lineRule="auto"/>
        <w:rPr>
          <w:rFonts w:ascii="Times New Roman" w:hAnsi="Times New Roman" w:cs="Times New Roman"/>
          <w:sz w:val="18"/>
          <w:szCs w:val="18"/>
        </w:rPr>
        <w:sectPr w:rsidR="00BF2BC0" w:rsidRPr="000640C1" w:rsidSect="00BF2BC0">
          <w:pgSz w:w="16840" w:h="11900" w:orient="landscape"/>
          <w:pgMar w:top="1247" w:right="1247" w:bottom="1418" w:left="1247" w:header="709" w:footer="709" w:gutter="0"/>
          <w:cols w:space="708"/>
          <w:docGrid w:linePitch="360"/>
        </w:sectPr>
      </w:pPr>
      <w:r>
        <w:rPr>
          <w:rFonts w:ascii="Times New Roman" w:hAnsi="Times New Roman" w:cs="Times New Roman"/>
          <w:sz w:val="18"/>
          <w:szCs w:val="18"/>
        </w:rPr>
        <w:t>IPTp, intermittent preventive treatment in pregnancy; RR, relative ris</w:t>
      </w:r>
      <w:r w:rsidR="00B8228A">
        <w:rPr>
          <w:rFonts w:ascii="Times New Roman" w:hAnsi="Times New Roman" w:cs="Times New Roman"/>
          <w:sz w:val="18"/>
          <w:szCs w:val="18"/>
        </w:rPr>
        <w:t>k</w:t>
      </w:r>
      <w:r w:rsidR="00CA7907">
        <w:rPr>
          <w:rFonts w:ascii="Times New Roman" w:hAnsi="Times New Roman" w:cs="Times New Roman"/>
          <w:sz w:val="18"/>
          <w:szCs w:val="18"/>
        </w:rPr>
        <w:t>.</w:t>
      </w:r>
    </w:p>
    <w:p w14:paraId="6E5BEE66" w14:textId="186B0AF0" w:rsidR="0090577E" w:rsidRPr="0090577E" w:rsidRDefault="00050019" w:rsidP="00050019">
      <w:pPr>
        <w:pStyle w:val="Heading2"/>
      </w:pPr>
      <w:bookmarkStart w:id="2" w:name="_Toc235547071"/>
      <w:r>
        <w:lastRenderedPageBreak/>
        <w:t>Table S</w:t>
      </w:r>
      <w:fldSimple w:instr=" SEQ Table_S \* ARABIC ">
        <w:r w:rsidR="009C0569">
          <w:rPr>
            <w:noProof/>
          </w:rPr>
          <w:t>3</w:t>
        </w:r>
      </w:fldSimple>
      <w:r>
        <w:t xml:space="preserve">. </w:t>
      </w:r>
      <w:r w:rsidR="0000002F" w:rsidRPr="005B721A">
        <w:t>Parameter value</w:t>
      </w:r>
      <w:r w:rsidR="00FA6163">
        <w:t>s</w:t>
      </w:r>
      <w:r w:rsidR="0000002F" w:rsidRPr="005B721A">
        <w:t xml:space="preserve"> associated with health outcomes.</w:t>
      </w:r>
      <w:bookmarkEnd w:id="2"/>
    </w:p>
    <w:tbl>
      <w:tblPr>
        <w:tblStyle w:val="PlainTable2"/>
        <w:tblW w:w="8789" w:type="dxa"/>
        <w:tblLook w:val="04A0" w:firstRow="1" w:lastRow="0" w:firstColumn="1" w:lastColumn="0" w:noHBand="0" w:noVBand="1"/>
      </w:tblPr>
      <w:tblGrid>
        <w:gridCol w:w="1701"/>
        <w:gridCol w:w="1560"/>
        <w:gridCol w:w="1417"/>
        <w:gridCol w:w="1418"/>
        <w:gridCol w:w="2693"/>
      </w:tblGrid>
      <w:tr w:rsidR="00291D9B" w:rsidRPr="006823C0" w14:paraId="0584D155" w14:textId="77777777" w:rsidTr="00E61D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89" w:type="dxa"/>
            <w:gridSpan w:val="5"/>
            <w:noWrap/>
            <w:hideMark/>
          </w:tcPr>
          <w:p w14:paraId="464CA5E3" w14:textId="77777777" w:rsidR="00291D9B" w:rsidRPr="006823C0" w:rsidRDefault="00291D9B" w:rsidP="00681F8B">
            <w:pPr>
              <w:spacing w:line="276" w:lineRule="auto"/>
              <w:rPr>
                <w:rFonts w:ascii="Times New Roman" w:hAnsi="Times New Roman" w:cs="Times New Roman"/>
                <w:color w:val="000000"/>
                <w:sz w:val="22"/>
                <w:szCs w:val="22"/>
              </w:rPr>
            </w:pPr>
            <w:r w:rsidRPr="006823C0">
              <w:rPr>
                <w:rFonts w:ascii="Times New Roman" w:hAnsi="Times New Roman" w:cs="Times New Roman"/>
                <w:color w:val="000000"/>
                <w:sz w:val="22"/>
                <w:szCs w:val="22"/>
              </w:rPr>
              <w:t>Proportion of maternal deaths due to hypertensive disorders</w:t>
            </w:r>
          </w:p>
        </w:tc>
      </w:tr>
      <w:tr w:rsidR="00291D9B" w:rsidRPr="006823C0" w14:paraId="74F0EB0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35F5184" w14:textId="77777777" w:rsidR="00291D9B" w:rsidRPr="006823C0" w:rsidRDefault="00291D9B" w:rsidP="00681F8B">
            <w:pPr>
              <w:spacing w:line="276" w:lineRule="auto"/>
              <w:rPr>
                <w:rFonts w:ascii="Times New Roman" w:hAnsi="Times New Roman" w:cs="Times New Roman"/>
                <w:b w:val="0"/>
                <w:bCs w:val="0"/>
                <w:color w:val="000000"/>
                <w:sz w:val="22"/>
                <w:szCs w:val="22"/>
              </w:rPr>
            </w:pPr>
          </w:p>
        </w:tc>
        <w:tc>
          <w:tcPr>
            <w:tcW w:w="1560" w:type="dxa"/>
          </w:tcPr>
          <w:p w14:paraId="0AC7122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Point estimate</w:t>
            </w:r>
          </w:p>
        </w:tc>
        <w:tc>
          <w:tcPr>
            <w:tcW w:w="1417" w:type="dxa"/>
          </w:tcPr>
          <w:p w14:paraId="1210AD9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Lower bound</w:t>
            </w:r>
          </w:p>
        </w:tc>
        <w:tc>
          <w:tcPr>
            <w:tcW w:w="1418" w:type="dxa"/>
          </w:tcPr>
          <w:p w14:paraId="24E0A65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Upper bound</w:t>
            </w:r>
          </w:p>
        </w:tc>
        <w:tc>
          <w:tcPr>
            <w:tcW w:w="2693" w:type="dxa"/>
          </w:tcPr>
          <w:p w14:paraId="595A36B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Source</w:t>
            </w:r>
          </w:p>
        </w:tc>
      </w:tr>
      <w:tr w:rsidR="00291D9B" w:rsidRPr="006823C0" w14:paraId="0B8289BF"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9757DB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Burkina Faso</w:t>
            </w:r>
          </w:p>
        </w:tc>
        <w:tc>
          <w:tcPr>
            <w:tcW w:w="1560" w:type="dxa"/>
          </w:tcPr>
          <w:p w14:paraId="0B65311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44194E7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9E428E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val="restart"/>
          </w:tcPr>
          <w:p w14:paraId="61015764" w14:textId="27C6585F"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lang w:val="en-GB"/>
              </w:rPr>
              <w:t xml:space="preserve">Say L, Chou D, Gemmill A, et al 2014 </w:t>
            </w:r>
            <w:r w:rsidRPr="006823C0">
              <w:rPr>
                <w:rFonts w:ascii="Times New Roman" w:hAnsi="Times New Roman" w:cs="Times New Roman"/>
                <w:color w:val="000000"/>
                <w:sz w:val="22"/>
                <w:szCs w:val="22"/>
                <w:lang w:val="en-GB"/>
              </w:rPr>
              <w:fldChar w:fldCharType="begin">
                <w:fldData xml:space="preserve">PEVuZE5vdGU+PENpdGU+PEF1dGhvcj5TYXk8L0F1dGhvcj48WWVhcj4yMDE0PC9ZZWFyPjxSZWNO
dW0+MjI8L1JlY051bT48RGlzcGxheVRleHQ+KDE3KTwvRGlzcGxheVRleHQ+PHJlY29yZD48cmVj
LW51bWJlcj4yMjwvcmVjLW51bWJlcj48Zm9yZWlnbi1rZXlzPjxrZXkgYXBwPSJFTiIgZGItaWQ9
ImFwZWYwemVwc3B6ZHI4ZWZ3d3Q1d3IwZXZmZHQ5enZ3emZ0ciIgdGltZXN0YW1wPSIxNzQyMjcz
OTg1Ij4yMjwva2V5PjwvZm9yZWlnbi1rZXlzPjxyZWYtdHlwZSBuYW1lPSJKb3VybmFsIEFydGlj
bGUiPjE3PC9yZWYtdHlwZT48Y29udHJpYnV0b3JzPjxhdXRob3JzPjxhdXRob3I+U2F5LCBMLjwv
YXV0aG9yPjxhdXRob3I+Q2hvdSwgRC48L2F1dGhvcj48YXV0aG9yPkdlbW1pbGwsIEEuPC9hdXRo
b3I+PGF1dGhvcj5UdW7Dp2FscCwgw5Y8L2F1dGhvcj48YXV0aG9yPk1vbGxlciwgQS4gQi48L2F1
dGhvcj48YXV0aG9yPkRhbmllbHMsIEouPC9hdXRob3I+PGF1dGhvcj5Hw7xsbWV6b2dsdSwgQS4g
TS48L2F1dGhvcj48YXV0aG9yPlRlbW1lcm1hbiwgTS48L2F1dGhvcj48YXV0aG9yPkFsa2VtYSwg
TC48L2F1dGhvcj48L2F1dGhvcnM+PC9jb250cmlidXRvcnM+PGF1dGgtYWRkcmVzcz5VTkRQL1VO
RlBBL1VOSUNFRi9XSE8vVGhlIFdvcmxkIEJhbmsgU3BlY2lhbCBQcm9ncmFtbWUgb2YgUmVzZWFy
Y2gsIERldmVsb3BtZW50IGFuZCBSZXNlYXJjaCBUcmFpbmluZyBpbiBIdW1hbiBSZXByb2R1Y3Rp
b24gKEhSUCksIERlcGFydG1lbnQgb2YgUmVwcm9kdWN0aXZlIEhlYWx0aCBhbmQgUmVzZWFyY2gs
IFdvcmxkIEhlYWx0aCBPcmdhbml6YXRpb24sIEdlbmV2YSwgU3dpdHplcmxhbmQuIEVsZWN0cm9u
aWMgYWRkcmVzczogc2F5bEB3aG8uaW50LiYjeEQ7VU5EUC9VTkZQQS9VTklDRUYvV0hPL1RoZSBX
b3JsZCBCYW5rIFNwZWNpYWwgUHJvZ3JhbW1lIG9mIFJlc2VhcmNoLCBEZXZlbG9wbWVudCBhbmQg
UmVzZWFyY2ggVHJhaW5pbmcgaW4gSHVtYW4gUmVwcm9kdWN0aW9uIChIUlApLCBEZXBhcnRtZW50
IG9mIFJlcHJvZHVjdGl2ZSBIZWFsdGggYW5kIFJlc2VhcmNoLCBXb3JsZCBIZWFsdGggT3JnYW5p
emF0aW9uLCBHZW5ldmEsIFN3aXR6ZXJsYW5kLiYjeEQ7VU5EUC9VTkZQQS9VTklDRUYvV0hPL1Ro
ZSBXb3JsZCBCYW5rIFNwZWNpYWwgUHJvZ3JhbW1lIG9mIFJlc2VhcmNoLCBEZXZlbG9wbWVudCBh
bmQgUmVzZWFyY2ggVHJhaW5pbmcgaW4gSHVtYW4gUmVwcm9kdWN0aW9uIChIUlApLCBEZXBhcnRt
ZW50IG9mIFJlcHJvZHVjdGl2ZSBIZWFsdGggYW5kIFJlc2VhcmNoLCBXb3JsZCBIZWFsdGggT3Jn
YW5pemF0aW9uLCBHZW5ldmEsIFN3aXR6ZXJsYW5kOyBEZXBhcnRtZW50IG9mIERlbW9ncmFwaHks
IFVuaXZlcnNpdHkgb2YgQ2FsaWZvcm5pYSwgQmVya2VsZXksIENBLCBVU0EuJiN4RDtDbGluaWNh
bCBUcmlhbHMgVW5pdCwgQ29sbGVnZSBvZiBNZWRpY2FsIGFuZCBEZW50YWwgU2NpZW5jZXMsIFVu
aXZlcnNpdHkgb2YgQmlybWluZ2hhbSwgQmlybWluZ2hhbSwgVUsuJiN4RDtEZXBhcnRtZW50IG9m
IFN0YXRpc3RpY3MgYW5kIEFwcGxpZWQgUHJvYmFiaWxpdHkgYW5kIFNhdyBTd2VlIEhvY2sgU2No
b29sIG9mIFB1YmxpYyBIZWFsdGgsIE5hdGlvbmFsIFVuaXZlcnNpdHkgb2YgU2luZ2Fwb3JlLCBT
aW5nYXBvcmUuPC9hdXRoLWFkZHJlc3M+PHRpdGxlcz48dGl0bGU+R2xvYmFsIGNhdXNlcyBvZiBt
YXRlcm5hbCBkZWF0aDogYSBXSE8gc3lzdGVtYXRpYyBhbmFseXNpczwvdGl0bGU+PHNlY29uZGFy
eS10aXRsZT5MYW5jZXQgR2xvYiBIZWFsdGg8L3NlY29uZGFyeS10aXRsZT48L3RpdGxlcz48cGVy
aW9kaWNhbD48ZnVsbC10aXRsZT5MYW5jZXQgR2xvYiBIZWFsdGg8L2Z1bGwtdGl0bGU+PC9wZXJp
b2RpY2FsPjxwYWdlcz5lMzIzLTMzPC9wYWdlcz48dm9sdW1lPjI8L3ZvbHVtZT48bnVtYmVyPjY8
L251bWJlcj48ZWRpdGlvbj4yMDE0LzA4LzEyPC9lZGl0aW9uPjxrZXl3b3Jkcz48a2V5d29yZD5D
YXVzZSBvZiBEZWF0aDwva2V5d29yZD48a2V5d29yZD5GZW1hbGU8L2tleXdvcmQ+PGtleXdvcmQ+
Kkdsb2JhbCBIZWFsdGg8L2tleXdvcmQ+PGtleXdvcmQ+SHVtYW5zPC9rZXl3b3JkPjxrZXl3b3Jk
PipNYXRlcm5hbCBNb3J0YWxpdHk8L2tleXdvcmQ+PGtleXdvcmQ+UHJlZ25hbmN5PC9rZXl3b3Jk
PjxrZXl3b3JkPlByZWduYW5jeSBDb21wbGljYXRpb25zLyptb3J0YWxpdHk8L2tleXdvcmQ+PGtl
eXdvcmQ+V29ybGQgSGVhbHRoIE9yZ2FuaXphdGlvbjwva2V5d29yZD48L2tleXdvcmRzPjxkYXRl
cz48eWVhcj4yMDE0PC95ZWFyPjxwdWItZGF0ZXM+PGRhdGU+SnVuPC9kYXRlPjwvcHViLWRhdGVz
PjwvZGF0ZXM+PGlzYm4+MjIxNC0xMDl4PC9pc2JuPjxhY2Nlc3Npb24tbnVtPjI1MTAzMzAxPC9h
Y2Nlc3Npb24tbnVtPjx1cmxzPjwvdXJscz48ZWxlY3Ryb25pYy1yZXNvdXJjZS1udW0+MTAuMTAx
Ni9zMjIxNC0xMDl4KDE0KTcwMjI3LXg8L2VsZWN0cm9uaWMtcmVzb3VyY2UtbnVtPjxyZW1vdGUt
ZGF0YWJhc2UtcHJvdmlkZXI+TkxNPC9yZW1vdGUtZGF0YWJhc2UtcHJvdmlkZXI+PGxhbmd1YWdl
PmVuZzwvbGFuZ3VhZ2U+PC9yZWNvcmQ+PC9DaXRlPjwvRW5kTm90ZT5=
</w:fldData>
              </w:fldChar>
            </w:r>
            <w:r w:rsidR="00A55603">
              <w:rPr>
                <w:rFonts w:ascii="Times New Roman" w:hAnsi="Times New Roman" w:cs="Times New Roman"/>
                <w:color w:val="000000"/>
                <w:sz w:val="22"/>
                <w:szCs w:val="22"/>
                <w:lang w:val="en-GB"/>
              </w:rPr>
              <w:instrText xml:space="preserve"> ADDIN EN.CITE </w:instrText>
            </w:r>
            <w:r w:rsidR="00A55603">
              <w:rPr>
                <w:rFonts w:ascii="Times New Roman" w:hAnsi="Times New Roman" w:cs="Times New Roman"/>
                <w:color w:val="000000"/>
                <w:sz w:val="22"/>
                <w:szCs w:val="22"/>
                <w:lang w:val="en-GB"/>
              </w:rPr>
              <w:fldChar w:fldCharType="begin">
                <w:fldData xml:space="preserve">PEVuZE5vdGU+PENpdGU+PEF1dGhvcj5TYXk8L0F1dGhvcj48WWVhcj4yMDE0PC9ZZWFyPjxSZWNO
dW0+MjI8L1JlY051bT48RGlzcGxheVRleHQ+KDE3KTwvRGlzcGxheVRleHQ+PHJlY29yZD48cmVj
LW51bWJlcj4yMjwvcmVjLW51bWJlcj48Zm9yZWlnbi1rZXlzPjxrZXkgYXBwPSJFTiIgZGItaWQ9
ImFwZWYwemVwc3B6ZHI4ZWZ3d3Q1d3IwZXZmZHQ5enZ3emZ0ciIgdGltZXN0YW1wPSIxNzQyMjcz
OTg1Ij4yMjwva2V5PjwvZm9yZWlnbi1rZXlzPjxyZWYtdHlwZSBuYW1lPSJKb3VybmFsIEFydGlj
bGUiPjE3PC9yZWYtdHlwZT48Y29udHJpYnV0b3JzPjxhdXRob3JzPjxhdXRob3I+U2F5LCBMLjwv
YXV0aG9yPjxhdXRob3I+Q2hvdSwgRC48L2F1dGhvcj48YXV0aG9yPkdlbW1pbGwsIEEuPC9hdXRo
b3I+PGF1dGhvcj5UdW7Dp2FscCwgw5Y8L2F1dGhvcj48YXV0aG9yPk1vbGxlciwgQS4gQi48L2F1
dGhvcj48YXV0aG9yPkRhbmllbHMsIEouPC9hdXRob3I+PGF1dGhvcj5Hw7xsbWV6b2dsdSwgQS4g
TS48L2F1dGhvcj48YXV0aG9yPlRlbW1lcm1hbiwgTS48L2F1dGhvcj48YXV0aG9yPkFsa2VtYSwg
TC48L2F1dGhvcj48L2F1dGhvcnM+PC9jb250cmlidXRvcnM+PGF1dGgtYWRkcmVzcz5VTkRQL1VO
RlBBL1VOSUNFRi9XSE8vVGhlIFdvcmxkIEJhbmsgU3BlY2lhbCBQcm9ncmFtbWUgb2YgUmVzZWFy
Y2gsIERldmVsb3BtZW50IGFuZCBSZXNlYXJjaCBUcmFpbmluZyBpbiBIdW1hbiBSZXByb2R1Y3Rp
b24gKEhSUCksIERlcGFydG1lbnQgb2YgUmVwcm9kdWN0aXZlIEhlYWx0aCBhbmQgUmVzZWFyY2gs
IFdvcmxkIEhlYWx0aCBPcmdhbml6YXRpb24sIEdlbmV2YSwgU3dpdHplcmxhbmQuIEVsZWN0cm9u
aWMgYWRkcmVzczogc2F5bEB3aG8uaW50LiYjeEQ7VU5EUC9VTkZQQS9VTklDRUYvV0hPL1RoZSBX
b3JsZCBCYW5rIFNwZWNpYWwgUHJvZ3JhbW1lIG9mIFJlc2VhcmNoLCBEZXZlbG9wbWVudCBhbmQg
UmVzZWFyY2ggVHJhaW5pbmcgaW4gSHVtYW4gUmVwcm9kdWN0aW9uIChIUlApLCBEZXBhcnRtZW50
IG9mIFJlcHJvZHVjdGl2ZSBIZWFsdGggYW5kIFJlc2VhcmNoLCBXb3JsZCBIZWFsdGggT3JnYW5p
emF0aW9uLCBHZW5ldmEsIFN3aXR6ZXJsYW5kLiYjeEQ7VU5EUC9VTkZQQS9VTklDRUYvV0hPL1Ro
ZSBXb3JsZCBCYW5rIFNwZWNpYWwgUHJvZ3JhbW1lIG9mIFJlc2VhcmNoLCBEZXZlbG9wbWVudCBh
bmQgUmVzZWFyY2ggVHJhaW5pbmcgaW4gSHVtYW4gUmVwcm9kdWN0aW9uIChIUlApLCBEZXBhcnRt
ZW50IG9mIFJlcHJvZHVjdGl2ZSBIZWFsdGggYW5kIFJlc2VhcmNoLCBXb3JsZCBIZWFsdGggT3Jn
YW5pemF0aW9uLCBHZW5ldmEsIFN3aXR6ZXJsYW5kOyBEZXBhcnRtZW50IG9mIERlbW9ncmFwaHks
IFVuaXZlcnNpdHkgb2YgQ2FsaWZvcm5pYSwgQmVya2VsZXksIENBLCBVU0EuJiN4RDtDbGluaWNh
bCBUcmlhbHMgVW5pdCwgQ29sbGVnZSBvZiBNZWRpY2FsIGFuZCBEZW50YWwgU2NpZW5jZXMsIFVu
aXZlcnNpdHkgb2YgQmlybWluZ2hhbSwgQmlybWluZ2hhbSwgVUsuJiN4RDtEZXBhcnRtZW50IG9m
IFN0YXRpc3RpY3MgYW5kIEFwcGxpZWQgUHJvYmFiaWxpdHkgYW5kIFNhdyBTd2VlIEhvY2sgU2No
b29sIG9mIFB1YmxpYyBIZWFsdGgsIE5hdGlvbmFsIFVuaXZlcnNpdHkgb2YgU2luZ2Fwb3JlLCBT
aW5nYXBvcmUuPC9hdXRoLWFkZHJlc3M+PHRpdGxlcz48dGl0bGU+R2xvYmFsIGNhdXNlcyBvZiBt
YXRlcm5hbCBkZWF0aDogYSBXSE8gc3lzdGVtYXRpYyBhbmFseXNpczwvdGl0bGU+PHNlY29uZGFy
eS10aXRsZT5MYW5jZXQgR2xvYiBIZWFsdGg8L3NlY29uZGFyeS10aXRsZT48L3RpdGxlcz48cGVy
aW9kaWNhbD48ZnVsbC10aXRsZT5MYW5jZXQgR2xvYiBIZWFsdGg8L2Z1bGwtdGl0bGU+PC9wZXJp
b2RpY2FsPjxwYWdlcz5lMzIzLTMzPC9wYWdlcz48dm9sdW1lPjI8L3ZvbHVtZT48bnVtYmVyPjY8
L251bWJlcj48ZWRpdGlvbj4yMDE0LzA4LzEyPC9lZGl0aW9uPjxrZXl3b3Jkcz48a2V5d29yZD5D
YXVzZSBvZiBEZWF0aDwva2V5d29yZD48a2V5d29yZD5GZW1hbGU8L2tleXdvcmQ+PGtleXdvcmQ+
Kkdsb2JhbCBIZWFsdGg8L2tleXdvcmQ+PGtleXdvcmQ+SHVtYW5zPC9rZXl3b3JkPjxrZXl3b3Jk
PipNYXRlcm5hbCBNb3J0YWxpdHk8L2tleXdvcmQ+PGtleXdvcmQ+UHJlZ25hbmN5PC9rZXl3b3Jk
PjxrZXl3b3JkPlByZWduYW5jeSBDb21wbGljYXRpb25zLyptb3J0YWxpdHk8L2tleXdvcmQ+PGtl
eXdvcmQ+V29ybGQgSGVhbHRoIE9yZ2FuaXphdGlvbjwva2V5d29yZD48L2tleXdvcmRzPjxkYXRl
cz48eWVhcj4yMDE0PC95ZWFyPjxwdWItZGF0ZXM+PGRhdGU+SnVuPC9kYXRlPjwvcHViLWRhdGVz
PjwvZGF0ZXM+PGlzYm4+MjIxNC0xMDl4PC9pc2JuPjxhY2Nlc3Npb24tbnVtPjI1MTAzMzAxPC9h
Y2Nlc3Npb24tbnVtPjx1cmxzPjwvdXJscz48ZWxlY3Ryb25pYy1yZXNvdXJjZS1udW0+MTAuMTAx
Ni9zMjIxNC0xMDl4KDE0KTcwMjI3LXg8L2VsZWN0cm9uaWMtcmVzb3VyY2UtbnVtPjxyZW1vdGUt
ZGF0YWJhc2UtcHJvdmlkZXI+TkxNPC9yZW1vdGUtZGF0YWJhc2UtcHJvdmlkZXI+PGxhbmd1YWdl
PmVuZzwvbGFuZ3VhZ2U+PC9yZWNvcmQ+PC9DaXRlPjwvRW5kTm90ZT5=
</w:fldData>
              </w:fldChar>
            </w:r>
            <w:r w:rsidR="00A55603">
              <w:rPr>
                <w:rFonts w:ascii="Times New Roman" w:hAnsi="Times New Roman" w:cs="Times New Roman"/>
                <w:color w:val="000000"/>
                <w:sz w:val="22"/>
                <w:szCs w:val="22"/>
                <w:lang w:val="en-GB"/>
              </w:rPr>
              <w:instrText xml:space="preserve"> ADDIN EN.CITE.DATA </w:instrText>
            </w:r>
            <w:r w:rsidR="00A55603">
              <w:rPr>
                <w:rFonts w:ascii="Times New Roman" w:hAnsi="Times New Roman" w:cs="Times New Roman"/>
                <w:color w:val="000000"/>
                <w:sz w:val="22"/>
                <w:szCs w:val="22"/>
                <w:lang w:val="en-GB"/>
              </w:rPr>
            </w:r>
            <w:r w:rsidR="00A55603">
              <w:rPr>
                <w:rFonts w:ascii="Times New Roman" w:hAnsi="Times New Roman" w:cs="Times New Roman"/>
                <w:color w:val="000000"/>
                <w:sz w:val="22"/>
                <w:szCs w:val="22"/>
                <w:lang w:val="en-GB"/>
              </w:rPr>
              <w:fldChar w:fldCharType="end"/>
            </w:r>
            <w:r w:rsidRPr="006823C0">
              <w:rPr>
                <w:rFonts w:ascii="Times New Roman" w:hAnsi="Times New Roman" w:cs="Times New Roman"/>
                <w:color w:val="000000"/>
                <w:sz w:val="22"/>
                <w:szCs w:val="22"/>
                <w:lang w:val="en-GB"/>
              </w:rPr>
            </w:r>
            <w:r w:rsidRPr="006823C0">
              <w:rPr>
                <w:rFonts w:ascii="Times New Roman" w:hAnsi="Times New Roman" w:cs="Times New Roman"/>
                <w:color w:val="000000"/>
                <w:sz w:val="22"/>
                <w:szCs w:val="22"/>
                <w:lang w:val="en-GB"/>
              </w:rPr>
              <w:fldChar w:fldCharType="separate"/>
            </w:r>
            <w:r w:rsidR="00A55603">
              <w:rPr>
                <w:rFonts w:ascii="Times New Roman" w:hAnsi="Times New Roman" w:cs="Times New Roman"/>
                <w:noProof/>
                <w:color w:val="000000"/>
                <w:sz w:val="22"/>
                <w:szCs w:val="22"/>
                <w:lang w:val="en-GB"/>
              </w:rPr>
              <w:t>(17)</w:t>
            </w:r>
            <w:r w:rsidRPr="006823C0">
              <w:rPr>
                <w:rFonts w:ascii="Times New Roman" w:hAnsi="Times New Roman" w:cs="Times New Roman"/>
                <w:color w:val="000000"/>
                <w:sz w:val="22"/>
                <w:szCs w:val="22"/>
                <w:lang w:val="en-GB"/>
              </w:rPr>
              <w:fldChar w:fldCharType="end"/>
            </w:r>
          </w:p>
        </w:tc>
      </w:tr>
      <w:tr w:rsidR="00291D9B" w:rsidRPr="006823C0" w14:paraId="097317FB"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9EB25E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Cambodia</w:t>
            </w:r>
          </w:p>
        </w:tc>
        <w:tc>
          <w:tcPr>
            <w:tcW w:w="1560" w:type="dxa"/>
          </w:tcPr>
          <w:p w14:paraId="3D18D2C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14.5%</w:t>
            </w:r>
            <w:r w:rsidRPr="006823C0">
              <w:rPr>
                <w:rFonts w:ascii="Times New Roman" w:hAnsi="Times New Roman" w:cs="Times New Roman"/>
                <w:color w:val="000000"/>
                <w:sz w:val="22"/>
                <w:szCs w:val="22"/>
                <w:vertAlign w:val="superscript"/>
              </w:rPr>
              <w:t>1</w:t>
            </w:r>
          </w:p>
        </w:tc>
        <w:tc>
          <w:tcPr>
            <w:tcW w:w="1417" w:type="dxa"/>
          </w:tcPr>
          <w:p w14:paraId="7C5ACBF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8.4%</w:t>
            </w:r>
          </w:p>
        </w:tc>
        <w:tc>
          <w:tcPr>
            <w:tcW w:w="1418" w:type="dxa"/>
          </w:tcPr>
          <w:p w14:paraId="424EF0D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22.7%</w:t>
            </w:r>
          </w:p>
        </w:tc>
        <w:tc>
          <w:tcPr>
            <w:tcW w:w="2693" w:type="dxa"/>
            <w:vMerge/>
          </w:tcPr>
          <w:p w14:paraId="697A073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9C1CCD5"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F6BB39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Cameroon</w:t>
            </w:r>
          </w:p>
        </w:tc>
        <w:tc>
          <w:tcPr>
            <w:tcW w:w="1560" w:type="dxa"/>
          </w:tcPr>
          <w:p w14:paraId="01D5F65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0858F1F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5747D36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7985B6C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6F6AE0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ADBC77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Cote d'Ivoire</w:t>
            </w:r>
          </w:p>
        </w:tc>
        <w:tc>
          <w:tcPr>
            <w:tcW w:w="1560" w:type="dxa"/>
          </w:tcPr>
          <w:p w14:paraId="1C7F1F8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53E86F7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7089BF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40534E7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41AC34E"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07F5195"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Ethiopia</w:t>
            </w:r>
          </w:p>
        </w:tc>
        <w:tc>
          <w:tcPr>
            <w:tcW w:w="1560" w:type="dxa"/>
          </w:tcPr>
          <w:p w14:paraId="3F69917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4FFDDE3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5941C97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4BDB38B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4451736"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1C35B7C"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Gabon</w:t>
            </w:r>
          </w:p>
        </w:tc>
        <w:tc>
          <w:tcPr>
            <w:tcW w:w="1560" w:type="dxa"/>
          </w:tcPr>
          <w:p w14:paraId="3E9956D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1BA5A28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3C58911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2CC247B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FC5D5AD"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998382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Gambia</w:t>
            </w:r>
          </w:p>
        </w:tc>
        <w:tc>
          <w:tcPr>
            <w:tcW w:w="1560" w:type="dxa"/>
          </w:tcPr>
          <w:p w14:paraId="3FAEF93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369BDD5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4883AF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4949D03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4306A4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3A325D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Ghana</w:t>
            </w:r>
          </w:p>
        </w:tc>
        <w:tc>
          <w:tcPr>
            <w:tcW w:w="1560" w:type="dxa"/>
          </w:tcPr>
          <w:p w14:paraId="34EE7FD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3CAB4EC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2FAACF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35CA7D2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6464EBB"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06A2492"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Guinea</w:t>
            </w:r>
          </w:p>
        </w:tc>
        <w:tc>
          <w:tcPr>
            <w:tcW w:w="1560" w:type="dxa"/>
          </w:tcPr>
          <w:p w14:paraId="4309DBC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6C40C92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0C723DB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15B6F0F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FC8D281"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247151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India</w:t>
            </w:r>
          </w:p>
        </w:tc>
        <w:tc>
          <w:tcPr>
            <w:tcW w:w="1560" w:type="dxa"/>
          </w:tcPr>
          <w:p w14:paraId="2C0176F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10.3%</w:t>
            </w:r>
            <w:r w:rsidRPr="006823C0">
              <w:rPr>
                <w:rFonts w:ascii="Times New Roman" w:hAnsi="Times New Roman" w:cs="Times New Roman"/>
                <w:color w:val="000000"/>
                <w:sz w:val="22"/>
                <w:szCs w:val="22"/>
                <w:vertAlign w:val="superscript"/>
              </w:rPr>
              <w:t>1</w:t>
            </w:r>
          </w:p>
        </w:tc>
        <w:tc>
          <w:tcPr>
            <w:tcW w:w="1417" w:type="dxa"/>
          </w:tcPr>
          <w:p w14:paraId="4F3E9B2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5.8%</w:t>
            </w:r>
          </w:p>
        </w:tc>
        <w:tc>
          <w:tcPr>
            <w:tcW w:w="1418" w:type="dxa"/>
          </w:tcPr>
          <w:p w14:paraId="2FD31FC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16.6%</w:t>
            </w:r>
          </w:p>
        </w:tc>
        <w:tc>
          <w:tcPr>
            <w:tcW w:w="2693" w:type="dxa"/>
            <w:vMerge/>
          </w:tcPr>
          <w:p w14:paraId="5177E63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60FDCF5"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64093F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Kenya</w:t>
            </w:r>
          </w:p>
        </w:tc>
        <w:tc>
          <w:tcPr>
            <w:tcW w:w="1560" w:type="dxa"/>
          </w:tcPr>
          <w:p w14:paraId="0679B41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05FDA64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6EE0AAD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3C05D02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0F9C5A03"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99C8CF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Liberia</w:t>
            </w:r>
          </w:p>
        </w:tc>
        <w:tc>
          <w:tcPr>
            <w:tcW w:w="1560" w:type="dxa"/>
          </w:tcPr>
          <w:p w14:paraId="35D8405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4428F8F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72E3C76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2766036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E4A425E"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C35DA4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Madagascar</w:t>
            </w:r>
          </w:p>
        </w:tc>
        <w:tc>
          <w:tcPr>
            <w:tcW w:w="1560" w:type="dxa"/>
          </w:tcPr>
          <w:p w14:paraId="3904216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6E81274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6BCCD2F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2BC6377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3B933F9"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1E0F93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Mali</w:t>
            </w:r>
          </w:p>
        </w:tc>
        <w:tc>
          <w:tcPr>
            <w:tcW w:w="1560" w:type="dxa"/>
          </w:tcPr>
          <w:p w14:paraId="1EC4E67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02CAC51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37F6E27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155B899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A40D045"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30BCF6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Mauritania</w:t>
            </w:r>
          </w:p>
        </w:tc>
        <w:tc>
          <w:tcPr>
            <w:tcW w:w="1560" w:type="dxa"/>
          </w:tcPr>
          <w:p w14:paraId="17210E5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6A31057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75AB6D7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4C94244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3626231"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382D96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Mozambique</w:t>
            </w:r>
          </w:p>
        </w:tc>
        <w:tc>
          <w:tcPr>
            <w:tcW w:w="1560" w:type="dxa"/>
          </w:tcPr>
          <w:p w14:paraId="5DDB4BA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40F28D4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3422B27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32243DC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9F80BA1"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05DD16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Nepal</w:t>
            </w:r>
          </w:p>
        </w:tc>
        <w:tc>
          <w:tcPr>
            <w:tcW w:w="1560" w:type="dxa"/>
          </w:tcPr>
          <w:p w14:paraId="0A377A4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10.3%</w:t>
            </w:r>
            <w:r w:rsidRPr="006823C0">
              <w:rPr>
                <w:rFonts w:ascii="Times New Roman" w:hAnsi="Times New Roman" w:cs="Times New Roman"/>
                <w:color w:val="000000"/>
                <w:sz w:val="22"/>
                <w:szCs w:val="22"/>
                <w:vertAlign w:val="superscript"/>
              </w:rPr>
              <w:t>1</w:t>
            </w:r>
          </w:p>
        </w:tc>
        <w:tc>
          <w:tcPr>
            <w:tcW w:w="1417" w:type="dxa"/>
          </w:tcPr>
          <w:p w14:paraId="0D5B5E3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5.8%</w:t>
            </w:r>
          </w:p>
        </w:tc>
        <w:tc>
          <w:tcPr>
            <w:tcW w:w="1418" w:type="dxa"/>
          </w:tcPr>
          <w:p w14:paraId="053A756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16.6%</w:t>
            </w:r>
          </w:p>
        </w:tc>
        <w:tc>
          <w:tcPr>
            <w:tcW w:w="2693" w:type="dxa"/>
            <w:vMerge/>
          </w:tcPr>
          <w:p w14:paraId="2EB7530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518E37B"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4BE2F727"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Nigeria</w:t>
            </w:r>
          </w:p>
        </w:tc>
        <w:tc>
          <w:tcPr>
            <w:tcW w:w="1560" w:type="dxa"/>
          </w:tcPr>
          <w:p w14:paraId="5D3080F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28CF550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34FCA45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5B3A429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F83624A"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6DBDCF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Philippines</w:t>
            </w:r>
          </w:p>
        </w:tc>
        <w:tc>
          <w:tcPr>
            <w:tcW w:w="1560" w:type="dxa"/>
          </w:tcPr>
          <w:p w14:paraId="3BB8F68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14.5%</w:t>
            </w:r>
            <w:r w:rsidRPr="006823C0">
              <w:rPr>
                <w:rFonts w:ascii="Times New Roman" w:hAnsi="Times New Roman" w:cs="Times New Roman"/>
                <w:color w:val="000000"/>
                <w:sz w:val="22"/>
                <w:szCs w:val="22"/>
                <w:vertAlign w:val="superscript"/>
              </w:rPr>
              <w:t>1</w:t>
            </w:r>
          </w:p>
        </w:tc>
        <w:tc>
          <w:tcPr>
            <w:tcW w:w="1417" w:type="dxa"/>
          </w:tcPr>
          <w:p w14:paraId="41D66A1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8.4%</w:t>
            </w:r>
          </w:p>
        </w:tc>
        <w:tc>
          <w:tcPr>
            <w:tcW w:w="1418" w:type="dxa"/>
          </w:tcPr>
          <w:p w14:paraId="59B1C8E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22.7%</w:t>
            </w:r>
          </w:p>
        </w:tc>
        <w:tc>
          <w:tcPr>
            <w:tcW w:w="2693" w:type="dxa"/>
            <w:vMerge/>
          </w:tcPr>
          <w:p w14:paraId="1475351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D0DD825"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E5E990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Rwanda</w:t>
            </w:r>
          </w:p>
        </w:tc>
        <w:tc>
          <w:tcPr>
            <w:tcW w:w="1560" w:type="dxa"/>
          </w:tcPr>
          <w:p w14:paraId="2E21B45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5E0FCDF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F5E23B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798D4E9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7C9D57E"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729C7B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Senegal</w:t>
            </w:r>
          </w:p>
        </w:tc>
        <w:tc>
          <w:tcPr>
            <w:tcW w:w="1560" w:type="dxa"/>
          </w:tcPr>
          <w:p w14:paraId="78DF0A1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1F9251E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4B5C93A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399A841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E8ABFEB"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510480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Sierra Leone</w:t>
            </w:r>
          </w:p>
        </w:tc>
        <w:tc>
          <w:tcPr>
            <w:tcW w:w="1560" w:type="dxa"/>
          </w:tcPr>
          <w:p w14:paraId="2CA6D9F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18052B9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1965ABD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6C7E90E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E3B6CBC"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BF182E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Tanzania</w:t>
            </w:r>
          </w:p>
        </w:tc>
        <w:tc>
          <w:tcPr>
            <w:tcW w:w="1560" w:type="dxa"/>
          </w:tcPr>
          <w:p w14:paraId="3B3773F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5967BBD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7B9E186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7B1ACD1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AADF04B"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hideMark/>
          </w:tcPr>
          <w:p w14:paraId="58C73FBD"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Zambia</w:t>
            </w:r>
          </w:p>
        </w:tc>
        <w:tc>
          <w:tcPr>
            <w:tcW w:w="1560" w:type="dxa"/>
          </w:tcPr>
          <w:p w14:paraId="6EE50E8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16.0%</w:t>
            </w:r>
            <w:r w:rsidRPr="006823C0">
              <w:rPr>
                <w:rFonts w:ascii="Times New Roman" w:hAnsi="Times New Roman" w:cs="Times New Roman"/>
                <w:color w:val="000000"/>
                <w:sz w:val="22"/>
                <w:szCs w:val="22"/>
                <w:vertAlign w:val="superscript"/>
              </w:rPr>
              <w:t>1</w:t>
            </w:r>
          </w:p>
        </w:tc>
        <w:tc>
          <w:tcPr>
            <w:tcW w:w="1417" w:type="dxa"/>
          </w:tcPr>
          <w:p w14:paraId="646B14D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11.7%</w:t>
            </w:r>
          </w:p>
        </w:tc>
        <w:tc>
          <w:tcPr>
            <w:tcW w:w="1418" w:type="dxa"/>
          </w:tcPr>
          <w:p w14:paraId="7B0BD7D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21.0%</w:t>
            </w:r>
          </w:p>
        </w:tc>
        <w:tc>
          <w:tcPr>
            <w:tcW w:w="2693" w:type="dxa"/>
            <w:vMerge/>
          </w:tcPr>
          <w:p w14:paraId="1065565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E61DC1" w14:paraId="70DCA11B"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8789" w:type="dxa"/>
            <w:gridSpan w:val="5"/>
            <w:noWrap/>
            <w:hideMark/>
          </w:tcPr>
          <w:p w14:paraId="1DE838ED" w14:textId="77777777" w:rsidR="00291D9B" w:rsidRPr="00E61DC1" w:rsidRDefault="00291D9B" w:rsidP="00681F8B">
            <w:pPr>
              <w:spacing w:line="276" w:lineRule="auto"/>
              <w:rPr>
                <w:rFonts w:ascii="Times New Roman" w:hAnsi="Times New Roman" w:cs="Times New Roman"/>
                <w:color w:val="000000"/>
                <w:sz w:val="22"/>
                <w:szCs w:val="22"/>
              </w:rPr>
            </w:pPr>
            <w:r w:rsidRPr="00E61DC1">
              <w:rPr>
                <w:rFonts w:ascii="Times New Roman" w:hAnsi="Times New Roman" w:cs="Times New Roman"/>
                <w:color w:val="000000"/>
                <w:sz w:val="22"/>
                <w:szCs w:val="22"/>
              </w:rPr>
              <w:t>Prevalence of syphilis in pregnancy</w:t>
            </w:r>
          </w:p>
        </w:tc>
      </w:tr>
      <w:tr w:rsidR="00291D9B" w:rsidRPr="006823C0" w14:paraId="225B21BF"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B1D6DD0" w14:textId="77777777" w:rsidR="00291D9B" w:rsidRPr="006823C0" w:rsidRDefault="00291D9B" w:rsidP="00681F8B">
            <w:pPr>
              <w:spacing w:line="276" w:lineRule="auto"/>
              <w:rPr>
                <w:rFonts w:ascii="Times New Roman" w:hAnsi="Times New Roman" w:cs="Times New Roman"/>
                <w:b w:val="0"/>
                <w:bCs w:val="0"/>
                <w:color w:val="000000"/>
                <w:sz w:val="22"/>
                <w:szCs w:val="22"/>
              </w:rPr>
            </w:pPr>
          </w:p>
        </w:tc>
        <w:tc>
          <w:tcPr>
            <w:tcW w:w="1560" w:type="dxa"/>
          </w:tcPr>
          <w:p w14:paraId="130A98B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Point estimate</w:t>
            </w:r>
          </w:p>
        </w:tc>
        <w:tc>
          <w:tcPr>
            <w:tcW w:w="1417" w:type="dxa"/>
          </w:tcPr>
          <w:p w14:paraId="189130EC" w14:textId="1D6F7FF4"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Pr>
          <w:p w14:paraId="150E870F" w14:textId="3736B736"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tcPr>
          <w:p w14:paraId="695FFC3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Source</w:t>
            </w:r>
          </w:p>
        </w:tc>
      </w:tr>
      <w:tr w:rsidR="00291D9B" w:rsidRPr="006823C0" w14:paraId="4B439B9E"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D2A617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Burkina Faso</w:t>
            </w:r>
          </w:p>
        </w:tc>
        <w:tc>
          <w:tcPr>
            <w:tcW w:w="1560" w:type="dxa"/>
            <w:vAlign w:val="bottom"/>
          </w:tcPr>
          <w:p w14:paraId="7DEA249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1.77%</w:t>
            </w:r>
          </w:p>
        </w:tc>
        <w:tc>
          <w:tcPr>
            <w:tcW w:w="1417" w:type="dxa"/>
            <w:tcBorders>
              <w:bottom w:val="nil"/>
            </w:tcBorders>
            <w:vAlign w:val="bottom"/>
          </w:tcPr>
          <w:p w14:paraId="1A899EB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bottom w:val="nil"/>
            </w:tcBorders>
            <w:vAlign w:val="bottom"/>
          </w:tcPr>
          <w:p w14:paraId="2C9A129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val="restart"/>
          </w:tcPr>
          <w:p w14:paraId="2DC720D7" w14:textId="7D0AECDF"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WHO GHO, 2024 </w:t>
            </w:r>
            <w:r w:rsidRPr="006823C0">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sidRPr="006823C0">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w:t>
            </w:r>
            <w:r w:rsidRPr="006823C0">
              <w:rPr>
                <w:rFonts w:ascii="Times New Roman" w:hAnsi="Times New Roman" w:cs="Times New Roman"/>
                <w:color w:val="000000"/>
                <w:sz w:val="22"/>
                <w:szCs w:val="22"/>
              </w:rPr>
              <w:fldChar w:fldCharType="end"/>
            </w:r>
          </w:p>
        </w:tc>
      </w:tr>
      <w:tr w:rsidR="00291D9B" w:rsidRPr="006823C0" w14:paraId="0DE2AB22"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BB5C91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Cambodia</w:t>
            </w:r>
          </w:p>
        </w:tc>
        <w:tc>
          <w:tcPr>
            <w:tcW w:w="1560" w:type="dxa"/>
            <w:vAlign w:val="bottom"/>
          </w:tcPr>
          <w:p w14:paraId="07F1AA7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0.98%</w:t>
            </w:r>
          </w:p>
        </w:tc>
        <w:tc>
          <w:tcPr>
            <w:tcW w:w="1417" w:type="dxa"/>
            <w:tcBorders>
              <w:top w:val="nil"/>
              <w:bottom w:val="nil"/>
            </w:tcBorders>
            <w:vAlign w:val="bottom"/>
          </w:tcPr>
          <w:p w14:paraId="5D2568F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7F391F2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D6DF1D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A29B746"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BCBE06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Cameroon</w:t>
            </w:r>
          </w:p>
        </w:tc>
        <w:tc>
          <w:tcPr>
            <w:tcW w:w="1560" w:type="dxa"/>
            <w:vAlign w:val="bottom"/>
          </w:tcPr>
          <w:p w14:paraId="676D0AA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8.49%</w:t>
            </w:r>
          </w:p>
        </w:tc>
        <w:tc>
          <w:tcPr>
            <w:tcW w:w="1417" w:type="dxa"/>
            <w:tcBorders>
              <w:top w:val="nil"/>
              <w:bottom w:val="nil"/>
            </w:tcBorders>
            <w:vAlign w:val="bottom"/>
          </w:tcPr>
          <w:p w14:paraId="5D3EF28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2EAE58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875617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ACE58E5"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D68E17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Cote d'Ivoire</w:t>
            </w:r>
          </w:p>
        </w:tc>
        <w:tc>
          <w:tcPr>
            <w:tcW w:w="1560" w:type="dxa"/>
            <w:vAlign w:val="bottom"/>
          </w:tcPr>
          <w:p w14:paraId="1B9EF87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4.87%</w:t>
            </w:r>
          </w:p>
        </w:tc>
        <w:tc>
          <w:tcPr>
            <w:tcW w:w="1417" w:type="dxa"/>
            <w:tcBorders>
              <w:top w:val="nil"/>
              <w:bottom w:val="nil"/>
            </w:tcBorders>
            <w:vAlign w:val="bottom"/>
          </w:tcPr>
          <w:p w14:paraId="3CAF8DD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35E1D81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342C83F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0FC441BB"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9350057"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Ethiopia</w:t>
            </w:r>
          </w:p>
        </w:tc>
        <w:tc>
          <w:tcPr>
            <w:tcW w:w="1560" w:type="dxa"/>
            <w:vAlign w:val="bottom"/>
          </w:tcPr>
          <w:p w14:paraId="115AD77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0.83%</w:t>
            </w:r>
          </w:p>
        </w:tc>
        <w:tc>
          <w:tcPr>
            <w:tcW w:w="1417" w:type="dxa"/>
            <w:tcBorders>
              <w:top w:val="nil"/>
              <w:bottom w:val="nil"/>
            </w:tcBorders>
            <w:vAlign w:val="bottom"/>
          </w:tcPr>
          <w:p w14:paraId="650872C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10281CE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6DE89C6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9670CED"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71A6C9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Gabon</w:t>
            </w:r>
          </w:p>
        </w:tc>
        <w:tc>
          <w:tcPr>
            <w:tcW w:w="1560" w:type="dxa"/>
            <w:vAlign w:val="bottom"/>
          </w:tcPr>
          <w:p w14:paraId="4BC4A58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2.43%</w:t>
            </w:r>
          </w:p>
        </w:tc>
        <w:tc>
          <w:tcPr>
            <w:tcW w:w="1417" w:type="dxa"/>
            <w:tcBorders>
              <w:top w:val="nil"/>
              <w:bottom w:val="nil"/>
            </w:tcBorders>
            <w:vAlign w:val="bottom"/>
          </w:tcPr>
          <w:p w14:paraId="520F5A1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32006F6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5BEF26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8362A77"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167A4F5"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Gambia</w:t>
            </w:r>
          </w:p>
        </w:tc>
        <w:tc>
          <w:tcPr>
            <w:tcW w:w="1560" w:type="dxa"/>
            <w:vAlign w:val="bottom"/>
          </w:tcPr>
          <w:p w14:paraId="2030221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4.53%</w:t>
            </w:r>
          </w:p>
        </w:tc>
        <w:tc>
          <w:tcPr>
            <w:tcW w:w="1417" w:type="dxa"/>
            <w:tcBorders>
              <w:top w:val="nil"/>
              <w:bottom w:val="nil"/>
            </w:tcBorders>
            <w:vAlign w:val="bottom"/>
          </w:tcPr>
          <w:p w14:paraId="7197E8E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BCFA48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7E71C5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F90A28F"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107E54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Ghana</w:t>
            </w:r>
          </w:p>
        </w:tc>
        <w:tc>
          <w:tcPr>
            <w:tcW w:w="1560" w:type="dxa"/>
            <w:vAlign w:val="bottom"/>
          </w:tcPr>
          <w:p w14:paraId="56F4C58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1.18%</w:t>
            </w:r>
          </w:p>
        </w:tc>
        <w:tc>
          <w:tcPr>
            <w:tcW w:w="1417" w:type="dxa"/>
            <w:tcBorders>
              <w:top w:val="nil"/>
              <w:bottom w:val="nil"/>
            </w:tcBorders>
            <w:vAlign w:val="bottom"/>
          </w:tcPr>
          <w:p w14:paraId="074A2D4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3B6B0F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2B0B15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7F18E9D"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AB9321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Guinea</w:t>
            </w:r>
          </w:p>
        </w:tc>
        <w:tc>
          <w:tcPr>
            <w:tcW w:w="1560" w:type="dxa"/>
            <w:vAlign w:val="bottom"/>
          </w:tcPr>
          <w:p w14:paraId="3DC4B7D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1.04%</w:t>
            </w:r>
          </w:p>
        </w:tc>
        <w:tc>
          <w:tcPr>
            <w:tcW w:w="1417" w:type="dxa"/>
            <w:tcBorders>
              <w:top w:val="nil"/>
              <w:bottom w:val="nil"/>
            </w:tcBorders>
            <w:vAlign w:val="bottom"/>
          </w:tcPr>
          <w:p w14:paraId="3ECE62A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EAB00C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148910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06C3D2B7"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8F916A5"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India</w:t>
            </w:r>
          </w:p>
        </w:tc>
        <w:tc>
          <w:tcPr>
            <w:tcW w:w="1560" w:type="dxa"/>
            <w:vAlign w:val="bottom"/>
          </w:tcPr>
          <w:p w14:paraId="46E68A3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0.18%</w:t>
            </w:r>
          </w:p>
        </w:tc>
        <w:tc>
          <w:tcPr>
            <w:tcW w:w="1417" w:type="dxa"/>
            <w:tcBorders>
              <w:top w:val="nil"/>
              <w:bottom w:val="nil"/>
            </w:tcBorders>
            <w:vAlign w:val="bottom"/>
          </w:tcPr>
          <w:p w14:paraId="1551246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4EDE3F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54EB00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B5A3A23"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177659D"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Kenya</w:t>
            </w:r>
          </w:p>
        </w:tc>
        <w:tc>
          <w:tcPr>
            <w:tcW w:w="1560" w:type="dxa"/>
            <w:vAlign w:val="bottom"/>
          </w:tcPr>
          <w:p w14:paraId="7C81F52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0.95%</w:t>
            </w:r>
          </w:p>
        </w:tc>
        <w:tc>
          <w:tcPr>
            <w:tcW w:w="1417" w:type="dxa"/>
            <w:tcBorders>
              <w:top w:val="nil"/>
              <w:bottom w:val="nil"/>
            </w:tcBorders>
            <w:vAlign w:val="bottom"/>
          </w:tcPr>
          <w:p w14:paraId="20A7A19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9EE89B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2F25773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47F09CC"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F75386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Liberia</w:t>
            </w:r>
          </w:p>
        </w:tc>
        <w:tc>
          <w:tcPr>
            <w:tcW w:w="1560" w:type="dxa"/>
            <w:vAlign w:val="bottom"/>
          </w:tcPr>
          <w:p w14:paraId="2F02235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1.38%</w:t>
            </w:r>
          </w:p>
        </w:tc>
        <w:tc>
          <w:tcPr>
            <w:tcW w:w="1417" w:type="dxa"/>
            <w:tcBorders>
              <w:top w:val="nil"/>
              <w:bottom w:val="nil"/>
            </w:tcBorders>
            <w:vAlign w:val="bottom"/>
          </w:tcPr>
          <w:p w14:paraId="0012522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9E5F5E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6616D1E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48F6C24"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8A7952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Madagascar</w:t>
            </w:r>
          </w:p>
        </w:tc>
        <w:tc>
          <w:tcPr>
            <w:tcW w:w="1560" w:type="dxa"/>
            <w:vAlign w:val="bottom"/>
          </w:tcPr>
          <w:p w14:paraId="0011BBE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1.56%</w:t>
            </w:r>
          </w:p>
        </w:tc>
        <w:tc>
          <w:tcPr>
            <w:tcW w:w="1417" w:type="dxa"/>
            <w:tcBorders>
              <w:top w:val="nil"/>
              <w:bottom w:val="nil"/>
            </w:tcBorders>
            <w:vAlign w:val="bottom"/>
          </w:tcPr>
          <w:p w14:paraId="43636D3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8624D1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E3579D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9CB96C5"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D348EC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Mali</w:t>
            </w:r>
          </w:p>
        </w:tc>
        <w:tc>
          <w:tcPr>
            <w:tcW w:w="1560" w:type="dxa"/>
            <w:vAlign w:val="bottom"/>
          </w:tcPr>
          <w:p w14:paraId="245618C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2.82%</w:t>
            </w:r>
          </w:p>
        </w:tc>
        <w:tc>
          <w:tcPr>
            <w:tcW w:w="1417" w:type="dxa"/>
            <w:tcBorders>
              <w:top w:val="nil"/>
            </w:tcBorders>
            <w:vAlign w:val="bottom"/>
          </w:tcPr>
          <w:p w14:paraId="16012B6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tcBorders>
            <w:vAlign w:val="bottom"/>
          </w:tcPr>
          <w:p w14:paraId="45EB3FE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6D00265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8A9084C"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263E23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lastRenderedPageBreak/>
              <w:t>Mauritania</w:t>
            </w:r>
          </w:p>
        </w:tc>
        <w:tc>
          <w:tcPr>
            <w:tcW w:w="1560" w:type="dxa"/>
            <w:vAlign w:val="bottom"/>
          </w:tcPr>
          <w:p w14:paraId="5CE9A82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3.33%</w:t>
            </w:r>
          </w:p>
        </w:tc>
        <w:tc>
          <w:tcPr>
            <w:tcW w:w="1417" w:type="dxa"/>
            <w:tcBorders>
              <w:bottom w:val="nil"/>
            </w:tcBorders>
            <w:vAlign w:val="bottom"/>
          </w:tcPr>
          <w:p w14:paraId="0AE5A48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bottom w:val="nil"/>
            </w:tcBorders>
            <w:vAlign w:val="bottom"/>
          </w:tcPr>
          <w:p w14:paraId="26E5DB9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B26C03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3D7370F"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7B0314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Mozambique</w:t>
            </w:r>
          </w:p>
        </w:tc>
        <w:tc>
          <w:tcPr>
            <w:tcW w:w="1560" w:type="dxa"/>
            <w:vAlign w:val="bottom"/>
          </w:tcPr>
          <w:p w14:paraId="0D5FAA1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2.38%</w:t>
            </w:r>
          </w:p>
        </w:tc>
        <w:tc>
          <w:tcPr>
            <w:tcW w:w="1417" w:type="dxa"/>
            <w:tcBorders>
              <w:top w:val="nil"/>
              <w:bottom w:val="nil"/>
            </w:tcBorders>
            <w:vAlign w:val="bottom"/>
          </w:tcPr>
          <w:p w14:paraId="2A0D15C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308B8C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0A5631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00499F1C"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267FBC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Nepal</w:t>
            </w:r>
          </w:p>
        </w:tc>
        <w:tc>
          <w:tcPr>
            <w:tcW w:w="1560" w:type="dxa"/>
            <w:vAlign w:val="bottom"/>
          </w:tcPr>
          <w:p w14:paraId="4A3336D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0.45%</w:t>
            </w:r>
          </w:p>
        </w:tc>
        <w:tc>
          <w:tcPr>
            <w:tcW w:w="1417" w:type="dxa"/>
            <w:tcBorders>
              <w:top w:val="nil"/>
              <w:bottom w:val="nil"/>
            </w:tcBorders>
            <w:vAlign w:val="bottom"/>
          </w:tcPr>
          <w:p w14:paraId="29CBDAB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C92FEB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E438B7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AD46B23"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369B10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Nigeria</w:t>
            </w:r>
          </w:p>
        </w:tc>
        <w:tc>
          <w:tcPr>
            <w:tcW w:w="1560" w:type="dxa"/>
            <w:vAlign w:val="bottom"/>
          </w:tcPr>
          <w:p w14:paraId="28B9AB7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0.17%</w:t>
            </w:r>
          </w:p>
        </w:tc>
        <w:tc>
          <w:tcPr>
            <w:tcW w:w="1417" w:type="dxa"/>
            <w:tcBorders>
              <w:top w:val="nil"/>
              <w:bottom w:val="nil"/>
            </w:tcBorders>
            <w:vAlign w:val="bottom"/>
          </w:tcPr>
          <w:p w14:paraId="75F4E75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F5C34B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F5F6C8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7EF1428"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21EF89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Philippines</w:t>
            </w:r>
          </w:p>
        </w:tc>
        <w:tc>
          <w:tcPr>
            <w:tcW w:w="1560" w:type="dxa"/>
            <w:vAlign w:val="bottom"/>
          </w:tcPr>
          <w:p w14:paraId="6934127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1.04%</w:t>
            </w:r>
          </w:p>
        </w:tc>
        <w:tc>
          <w:tcPr>
            <w:tcW w:w="1417" w:type="dxa"/>
            <w:tcBorders>
              <w:top w:val="nil"/>
              <w:bottom w:val="nil"/>
            </w:tcBorders>
            <w:vAlign w:val="bottom"/>
          </w:tcPr>
          <w:p w14:paraId="0DB48BD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265643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66C252C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3B53764"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9E51747"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Rwanda</w:t>
            </w:r>
          </w:p>
        </w:tc>
        <w:tc>
          <w:tcPr>
            <w:tcW w:w="1560" w:type="dxa"/>
            <w:vAlign w:val="bottom"/>
          </w:tcPr>
          <w:p w14:paraId="24BAC2F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0.80%</w:t>
            </w:r>
          </w:p>
        </w:tc>
        <w:tc>
          <w:tcPr>
            <w:tcW w:w="1417" w:type="dxa"/>
            <w:tcBorders>
              <w:top w:val="nil"/>
              <w:bottom w:val="nil"/>
            </w:tcBorders>
            <w:vAlign w:val="bottom"/>
          </w:tcPr>
          <w:p w14:paraId="2BD6D5E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BD8B3A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3717C2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99B7392"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A1AD2F7"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Senegal</w:t>
            </w:r>
          </w:p>
        </w:tc>
        <w:tc>
          <w:tcPr>
            <w:tcW w:w="1560" w:type="dxa"/>
            <w:vAlign w:val="bottom"/>
          </w:tcPr>
          <w:p w14:paraId="321C2D3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0.81%</w:t>
            </w:r>
          </w:p>
        </w:tc>
        <w:tc>
          <w:tcPr>
            <w:tcW w:w="1417" w:type="dxa"/>
            <w:tcBorders>
              <w:top w:val="nil"/>
              <w:bottom w:val="nil"/>
            </w:tcBorders>
            <w:vAlign w:val="bottom"/>
          </w:tcPr>
          <w:p w14:paraId="7DFE740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25B56E4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3C5590A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C7A2F2D"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BAD6927"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Sierra Leone</w:t>
            </w:r>
          </w:p>
        </w:tc>
        <w:tc>
          <w:tcPr>
            <w:tcW w:w="1560" w:type="dxa"/>
            <w:vAlign w:val="bottom"/>
          </w:tcPr>
          <w:p w14:paraId="66A7D11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0.85%</w:t>
            </w:r>
          </w:p>
        </w:tc>
        <w:tc>
          <w:tcPr>
            <w:tcW w:w="1417" w:type="dxa"/>
            <w:tcBorders>
              <w:top w:val="nil"/>
              <w:bottom w:val="nil"/>
            </w:tcBorders>
            <w:vAlign w:val="bottom"/>
          </w:tcPr>
          <w:p w14:paraId="4F0D239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61C2A1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1873E9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0D610BF" w14:textId="77777777" w:rsidTr="00A437FB">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670D43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Tanzania</w:t>
            </w:r>
          </w:p>
        </w:tc>
        <w:tc>
          <w:tcPr>
            <w:tcW w:w="1560" w:type="dxa"/>
            <w:vAlign w:val="bottom"/>
          </w:tcPr>
          <w:p w14:paraId="618B5B5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0.76%</w:t>
            </w:r>
          </w:p>
        </w:tc>
        <w:tc>
          <w:tcPr>
            <w:tcW w:w="1417" w:type="dxa"/>
            <w:tcBorders>
              <w:top w:val="nil"/>
              <w:bottom w:val="nil"/>
            </w:tcBorders>
            <w:vAlign w:val="bottom"/>
          </w:tcPr>
          <w:p w14:paraId="3A3AF19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2530C6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710213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F2474DA" w14:textId="77777777" w:rsidTr="00A437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F4D45D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Zambia</w:t>
            </w:r>
          </w:p>
        </w:tc>
        <w:tc>
          <w:tcPr>
            <w:tcW w:w="1560" w:type="dxa"/>
            <w:vAlign w:val="bottom"/>
          </w:tcPr>
          <w:p w14:paraId="127DAD9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5.09%</w:t>
            </w:r>
          </w:p>
        </w:tc>
        <w:tc>
          <w:tcPr>
            <w:tcW w:w="1417" w:type="dxa"/>
            <w:tcBorders>
              <w:top w:val="nil"/>
            </w:tcBorders>
            <w:vAlign w:val="bottom"/>
          </w:tcPr>
          <w:p w14:paraId="7A78405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tcBorders>
            <w:vAlign w:val="bottom"/>
          </w:tcPr>
          <w:p w14:paraId="7248E09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0DD918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E61DC1" w14:paraId="0BB449AB"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8789" w:type="dxa"/>
            <w:gridSpan w:val="5"/>
            <w:noWrap/>
            <w:hideMark/>
          </w:tcPr>
          <w:p w14:paraId="34A3D1CC" w14:textId="77777777" w:rsidR="00291D9B" w:rsidRPr="00E61DC1" w:rsidRDefault="00291D9B" w:rsidP="00681F8B">
            <w:pPr>
              <w:spacing w:line="276" w:lineRule="auto"/>
              <w:rPr>
                <w:rFonts w:ascii="Times New Roman" w:hAnsi="Times New Roman" w:cs="Times New Roman"/>
                <w:color w:val="000000"/>
                <w:sz w:val="22"/>
                <w:szCs w:val="22"/>
              </w:rPr>
            </w:pPr>
            <w:r w:rsidRPr="00E61DC1">
              <w:rPr>
                <w:rFonts w:ascii="Times New Roman" w:hAnsi="Times New Roman" w:cs="Times New Roman"/>
                <w:color w:val="000000"/>
                <w:sz w:val="22"/>
                <w:szCs w:val="22"/>
              </w:rPr>
              <w:t>Prevalence of asymptomatic bacteriuria in pregnancy</w:t>
            </w:r>
          </w:p>
        </w:tc>
      </w:tr>
      <w:tr w:rsidR="00291D9B" w:rsidRPr="006823C0" w14:paraId="1E6B087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E7ACE56" w14:textId="77777777" w:rsidR="00291D9B" w:rsidRPr="006823C0" w:rsidRDefault="00291D9B" w:rsidP="00681F8B">
            <w:pPr>
              <w:spacing w:line="276" w:lineRule="auto"/>
              <w:rPr>
                <w:rFonts w:ascii="Times New Roman" w:hAnsi="Times New Roman" w:cs="Times New Roman"/>
                <w:b w:val="0"/>
                <w:bCs w:val="0"/>
                <w:color w:val="000000"/>
                <w:sz w:val="22"/>
                <w:szCs w:val="22"/>
              </w:rPr>
            </w:pPr>
          </w:p>
        </w:tc>
        <w:tc>
          <w:tcPr>
            <w:tcW w:w="1560" w:type="dxa"/>
          </w:tcPr>
          <w:p w14:paraId="684A68F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Point estimate</w:t>
            </w:r>
          </w:p>
        </w:tc>
        <w:tc>
          <w:tcPr>
            <w:tcW w:w="1417" w:type="dxa"/>
          </w:tcPr>
          <w:p w14:paraId="09A9E6F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Lower bound</w:t>
            </w:r>
          </w:p>
        </w:tc>
        <w:tc>
          <w:tcPr>
            <w:tcW w:w="1418" w:type="dxa"/>
          </w:tcPr>
          <w:p w14:paraId="560F12C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Upper bound</w:t>
            </w:r>
          </w:p>
        </w:tc>
        <w:tc>
          <w:tcPr>
            <w:tcW w:w="2693" w:type="dxa"/>
          </w:tcPr>
          <w:p w14:paraId="1B51710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Source</w:t>
            </w:r>
          </w:p>
        </w:tc>
      </w:tr>
      <w:tr w:rsidR="00291D9B" w:rsidRPr="006823C0" w14:paraId="35952800"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B30AA0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Burkina Faso</w:t>
            </w:r>
          </w:p>
        </w:tc>
        <w:tc>
          <w:tcPr>
            <w:tcW w:w="1560" w:type="dxa"/>
            <w:vAlign w:val="bottom"/>
          </w:tcPr>
          <w:p w14:paraId="64F79E7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A881A5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2267824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tcPr>
          <w:p w14:paraId="77FCBABF" w14:textId="596F3CD4"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Awoke N et al, 2021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&lt;EndNote&gt;&lt;Cite&gt;&lt;Author&gt;Awoke&lt;/Author&gt;&lt;Year&gt;2021&lt;/Year&gt;&lt;RecNum&gt;23&lt;/RecNum&gt;&lt;DisplayText&gt;(18)&lt;/DisplayText&gt;&lt;record&gt;&lt;rec-number&gt;23&lt;/rec-number&gt;&lt;foreign-keys&gt;&lt;key app="EN" db-id="apef0zepspzdr8efwwt5wr0evfdt9zvwzftr" timestamp="1742273985"&gt;23&lt;/key&gt;&lt;/foreign-keys&gt;&lt;ref-type name="Journal Article"&gt;17&lt;/ref-type&gt;&lt;contributors&gt;&lt;authors&gt;&lt;author&gt;Awoke, N.&lt;/author&gt;&lt;author&gt;Tekalign, T.&lt;/author&gt;&lt;author&gt;Teshome, M.&lt;/author&gt;&lt;author&gt;Lolaso, T.&lt;/author&gt;&lt;author&gt;Dendir, G.&lt;/author&gt;&lt;author&gt;Obsa, M. S.&lt;/author&gt;&lt;/authors&gt;&lt;/contributors&gt;&lt;auth-address&gt;School of Nursing, College of Health Science and Medicine, Wolaita Sodo University, Wolaita Sodo, Ethiopia.&amp;#xD;School of Public Health, College of Health Science and Medicine, Wolaita Sodo University, Wolaita Sodo, Ethiopia.&amp;#xD;School of Anesthesia, College of Health Science and Medicine, Wolaita Sodo University, Wolaita Sodo, Ethiopia.&lt;/auth-address&gt;&lt;titles&gt;&lt;title&gt;Bacterial Profile and asymptomatic bacteriuria among pregnant women in Africa: A systematic review and meta analysis&lt;/title&gt;&lt;secondary-title&gt;EClinicalMedicine&lt;/secondary-title&gt;&lt;/titles&gt;&lt;periodical&gt;&lt;full-title&gt;EClinicalMedicine&lt;/full-title&gt;&lt;/periodical&gt;&lt;pages&gt;100952&lt;/pages&gt;&lt;volume&gt;37&lt;/volume&gt;&lt;edition&gt;2021/08/14&lt;/edition&gt;&lt;keywords&gt;&lt;keyword&gt;Asymptomatic bacteriuria&lt;/keyword&gt;&lt;keyword&gt;Meta-analysis, africa&lt;/keyword&gt;&lt;keyword&gt;Pregnant women&lt;/keyword&gt;&lt;keyword&gt;Systematic review&lt;/keyword&gt;&lt;/keywords&gt;&lt;dates&gt;&lt;year&gt;2021&lt;/year&gt;&lt;pub-dates&gt;&lt;date&gt;Jul&lt;/date&gt;&lt;/pub-dates&gt;&lt;/dates&gt;&lt;isbn&gt;2589-5370&lt;/isbn&gt;&lt;accession-num&gt;34386744&lt;/accession-num&gt;&lt;urls&gt;&lt;/urls&gt;&lt;custom2&gt;PMC8343252&lt;/custom2&gt;&lt;electronic-resource-num&gt;10.1016/j.eclinm.2021.100952&lt;/electronic-resource-num&gt;&lt;remote-database-provider&gt;NLM&lt;/remote-database-provider&gt;&lt;language&gt;eng&lt;/language&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(18)</w:t>
            </w:r>
            <w:r w:rsidRPr="006823C0">
              <w:rPr>
                <w:rFonts w:ascii="Times New Roman" w:hAnsi="Times New Roman" w:cs="Times New Roman"/>
                <w:color w:val="000000"/>
                <w:sz w:val="22"/>
                <w:szCs w:val="22"/>
              </w:rPr>
              <w:fldChar w:fldCharType="end"/>
            </w:r>
          </w:p>
        </w:tc>
      </w:tr>
      <w:tr w:rsidR="00291D9B" w:rsidRPr="006823C0" w14:paraId="7528BF20"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62C502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Cambodia</w:t>
            </w:r>
          </w:p>
        </w:tc>
        <w:tc>
          <w:tcPr>
            <w:tcW w:w="1560" w:type="dxa"/>
            <w:vAlign w:val="bottom"/>
          </w:tcPr>
          <w:p w14:paraId="5D0BE54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1.9%</w:t>
            </w:r>
            <w:r w:rsidRPr="006823C0">
              <w:rPr>
                <w:rFonts w:ascii="Times New Roman" w:hAnsi="Times New Roman" w:cs="Times New Roman"/>
                <w:color w:val="000000"/>
                <w:sz w:val="22"/>
                <w:szCs w:val="22"/>
                <w:vertAlign w:val="superscript"/>
              </w:rPr>
              <w:t>2</w:t>
            </w:r>
          </w:p>
        </w:tc>
        <w:tc>
          <w:tcPr>
            <w:tcW w:w="1417" w:type="dxa"/>
            <w:vAlign w:val="bottom"/>
          </w:tcPr>
          <w:p w14:paraId="2C687B7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vAlign w:val="bottom"/>
          </w:tcPr>
          <w:p w14:paraId="3F562CF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tcPr>
          <w:p w14:paraId="68072524" w14:textId="62CD3AF0"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roofErr w:type="spellStart"/>
            <w:r w:rsidRPr="006823C0">
              <w:rPr>
                <w:rFonts w:ascii="Times New Roman" w:hAnsi="Times New Roman" w:cs="Times New Roman"/>
                <w:color w:val="000000"/>
                <w:sz w:val="22"/>
                <w:szCs w:val="22"/>
              </w:rPr>
              <w:t>Sescon</w:t>
            </w:r>
            <w:proofErr w:type="spellEnd"/>
            <w:r w:rsidRPr="006823C0">
              <w:rPr>
                <w:rFonts w:ascii="Times New Roman" w:hAnsi="Times New Roman" w:cs="Times New Roman"/>
                <w:color w:val="000000"/>
                <w:sz w:val="22"/>
                <w:szCs w:val="22"/>
              </w:rPr>
              <w:t xml:space="preserve"> NC et al, 2003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&lt;EndNote&gt;&lt;Cite&gt;&lt;Author&gt;Sescon NC&lt;/Author&gt;&lt;Year&gt;2003&lt;/Year&gt;&lt;RecNum&gt;24&lt;/RecNum&gt;&lt;DisplayText&gt;(19)&lt;/DisplayText&gt;&lt;record&gt;&lt;rec-number&gt;24&lt;/rec-number&gt;&lt;foreign-keys&gt;&lt;key app="EN" db-id="apef0zepspzdr8efwwt5wr0evfdt9zvwzftr" timestamp="1742273985"&gt;24&lt;/key&gt;&lt;/foreign-keys&gt;&lt;ref-type name="Journal Article"&gt;17&lt;/ref-type&gt;&lt;contributors&gt;&lt;authors&gt;&lt;author&gt;Sescon NC,&lt;/author&gt;&lt;author&gt;Garingalao-Molina FD,&lt;/author&gt;&lt;author&gt;Ycasiano CJ,&lt;/author&gt;&lt;author&gt;et al,&lt;/author&gt;&lt;/authors&gt;&lt;/contributors&gt;&lt;titles&gt;&lt;title&gt;Prevalence of asymptomatic bacteriuria and associated risk factors inpregnant women&lt;/title&gt;&lt;secondary-title&gt;Philippines Journal of Microbiology and Infectious Disease&lt;/secondary-title&gt;&lt;/titles&gt;&lt;periodical&gt;&lt;full-title&gt;Philippines Journal of Microbiology and Infectious Disease&lt;/full-title&gt;&lt;/periodical&gt;&lt;pages&gt;63-69&lt;/pages&gt;&lt;volume&gt;32&lt;/volume&gt;&lt;dates&gt;&lt;year&gt;2003&lt;/year&gt;&lt;/dates&gt;&lt;urls&gt;&lt;/urls&gt;&lt;/record&gt;&lt;/Cite&gt;&lt;/EndNote&gt;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(19)</w:t>
            </w:r>
            <w:r w:rsidRPr="006823C0">
              <w:rPr>
                <w:rFonts w:ascii="Times New Roman" w:hAnsi="Times New Roman" w:cs="Times New Roman"/>
                <w:color w:val="000000"/>
                <w:sz w:val="22"/>
                <w:szCs w:val="22"/>
              </w:rPr>
              <w:fldChar w:fldCharType="end"/>
            </w:r>
          </w:p>
        </w:tc>
      </w:tr>
      <w:tr w:rsidR="00291D9B" w:rsidRPr="006823C0" w14:paraId="74E75CEA"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73921C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Cameroon</w:t>
            </w:r>
          </w:p>
        </w:tc>
        <w:tc>
          <w:tcPr>
            <w:tcW w:w="1560" w:type="dxa"/>
            <w:vAlign w:val="bottom"/>
          </w:tcPr>
          <w:p w14:paraId="25D2234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99FBC3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5004AC5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val="restart"/>
          </w:tcPr>
          <w:p w14:paraId="5E54C3C6" w14:textId="525973D4"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Awoke N et al, 2021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&lt;EndNote&gt;&lt;Cite&gt;&lt;Author&gt;Awoke&lt;/Author&gt;&lt;Year&gt;2021&lt;/Year&gt;&lt;RecNum&gt;23&lt;/RecNum&gt;&lt;DisplayText&gt;(18)&lt;/DisplayText&gt;&lt;record&gt;&lt;rec-number&gt;23&lt;/rec-number&gt;&lt;foreign-keys&gt;&lt;key app="EN" db-id="apef0zepspzdr8efwwt5wr0evfdt9zvwzftr" timestamp="1742273985"&gt;23&lt;/key&gt;&lt;/foreign-keys&gt;&lt;ref-type name="Journal Article"&gt;17&lt;/ref-type&gt;&lt;contributors&gt;&lt;authors&gt;&lt;author&gt;Awoke, N.&lt;/author&gt;&lt;author&gt;Tekalign, T.&lt;/author&gt;&lt;author&gt;Teshome, M.&lt;/author&gt;&lt;author&gt;Lolaso, T.&lt;/author&gt;&lt;author&gt;Dendir, G.&lt;/author&gt;&lt;author&gt;Obsa, M. S.&lt;/author&gt;&lt;/authors&gt;&lt;/contributors&gt;&lt;auth-address&gt;School of Nursing, College of Health Science and Medicine, Wolaita Sodo University, Wolaita Sodo, Ethiopia.&amp;#xD;School of Public Health, College of Health Science and Medicine, Wolaita Sodo University, Wolaita Sodo, Ethiopia.&amp;#xD;School of Anesthesia, College of Health Science and Medicine, Wolaita Sodo University, Wolaita Sodo, Ethiopia.&lt;/auth-address&gt;&lt;titles&gt;&lt;title&gt;Bacterial Profile and asymptomatic bacteriuria among pregnant women in Africa: A systematic review and meta analysis&lt;/title&gt;&lt;secondary-title&gt;EClinicalMedicine&lt;/secondary-title&gt;&lt;/titles&gt;&lt;periodical&gt;&lt;full-title&gt;EClinicalMedicine&lt;/full-title&gt;&lt;/periodical&gt;&lt;pages&gt;100952&lt;/pages&gt;&lt;volume&gt;37&lt;/volume&gt;&lt;edition&gt;2021/08/14&lt;/edition&gt;&lt;keywords&gt;&lt;keyword&gt;Asymptomatic bacteriuria&lt;/keyword&gt;&lt;keyword&gt;Meta-analysis, africa&lt;/keyword&gt;&lt;keyword&gt;Pregnant women&lt;/keyword&gt;&lt;keyword&gt;Systematic review&lt;/keyword&gt;&lt;/keywords&gt;&lt;dates&gt;&lt;year&gt;2021&lt;/year&gt;&lt;pub-dates&gt;&lt;date&gt;Jul&lt;/date&gt;&lt;/pub-dates&gt;&lt;/dates&gt;&lt;isbn&gt;2589-5370&lt;/isbn&gt;&lt;accession-num&gt;34386744&lt;/accession-num&gt;&lt;urls&gt;&lt;/urls&gt;&lt;custom2&gt;PMC8343252&lt;/custom2&gt;&lt;electronic-resource-num&gt;10.1016/j.eclinm.2021.100952&lt;/electronic-resource-num&gt;&lt;remote-database-provider&gt;NLM&lt;/remote-database-provider&gt;&lt;language&gt;eng&lt;/language&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(18)</w:t>
            </w:r>
            <w:r w:rsidRPr="006823C0">
              <w:rPr>
                <w:rFonts w:ascii="Times New Roman" w:hAnsi="Times New Roman" w:cs="Times New Roman"/>
                <w:color w:val="000000"/>
                <w:sz w:val="22"/>
                <w:szCs w:val="22"/>
              </w:rPr>
              <w:fldChar w:fldCharType="end"/>
            </w:r>
          </w:p>
        </w:tc>
      </w:tr>
      <w:tr w:rsidR="00291D9B" w:rsidRPr="006823C0" w14:paraId="3999F7FF"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AE482F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Cote d'Ivoire</w:t>
            </w:r>
          </w:p>
        </w:tc>
        <w:tc>
          <w:tcPr>
            <w:tcW w:w="1560" w:type="dxa"/>
            <w:vAlign w:val="bottom"/>
          </w:tcPr>
          <w:p w14:paraId="5B81A85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182393E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27EEDD2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11A6731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6051023"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2CBC5C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Ethiopia</w:t>
            </w:r>
          </w:p>
        </w:tc>
        <w:tc>
          <w:tcPr>
            <w:tcW w:w="1560" w:type="dxa"/>
            <w:vAlign w:val="bottom"/>
          </w:tcPr>
          <w:p w14:paraId="3E6F62D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522EF1F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6E05B59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6C13934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2D988EE"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B48DB5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Gabon</w:t>
            </w:r>
          </w:p>
        </w:tc>
        <w:tc>
          <w:tcPr>
            <w:tcW w:w="1560" w:type="dxa"/>
            <w:vAlign w:val="bottom"/>
          </w:tcPr>
          <w:p w14:paraId="4514780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3D4D2D9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54DB92B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06973BB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0C70968"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E6702E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Gambia</w:t>
            </w:r>
          </w:p>
        </w:tc>
        <w:tc>
          <w:tcPr>
            <w:tcW w:w="1560" w:type="dxa"/>
            <w:vAlign w:val="bottom"/>
          </w:tcPr>
          <w:p w14:paraId="70E830A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169FB92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0890083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1898963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93EA84D"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EC09D5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Ghana</w:t>
            </w:r>
          </w:p>
        </w:tc>
        <w:tc>
          <w:tcPr>
            <w:tcW w:w="1560" w:type="dxa"/>
            <w:vAlign w:val="bottom"/>
          </w:tcPr>
          <w:p w14:paraId="1E6011A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66921CB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0E648BA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424E19C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2D541D0"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3CB6BB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Guinea</w:t>
            </w:r>
          </w:p>
        </w:tc>
        <w:tc>
          <w:tcPr>
            <w:tcW w:w="1560" w:type="dxa"/>
            <w:vAlign w:val="bottom"/>
          </w:tcPr>
          <w:p w14:paraId="2DF0FC5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110E594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6E84867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6D272C2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6770A50"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A4A8F3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India</w:t>
            </w:r>
          </w:p>
        </w:tc>
        <w:tc>
          <w:tcPr>
            <w:tcW w:w="1560" w:type="dxa"/>
            <w:vAlign w:val="bottom"/>
          </w:tcPr>
          <w:p w14:paraId="39653C3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13.5%</w:t>
            </w:r>
          </w:p>
        </w:tc>
        <w:tc>
          <w:tcPr>
            <w:tcW w:w="1417" w:type="dxa"/>
            <w:vAlign w:val="bottom"/>
          </w:tcPr>
          <w:p w14:paraId="7BC336B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p>
        </w:tc>
        <w:tc>
          <w:tcPr>
            <w:tcW w:w="1418" w:type="dxa"/>
            <w:vAlign w:val="bottom"/>
          </w:tcPr>
          <w:p w14:paraId="0B17ABB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15.8%</w:t>
            </w:r>
          </w:p>
        </w:tc>
        <w:tc>
          <w:tcPr>
            <w:tcW w:w="2693" w:type="dxa"/>
          </w:tcPr>
          <w:p w14:paraId="2622F754" w14:textId="24861002"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Khapre M et al, 2023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&lt;EndNote&gt;&lt;Cite&gt;&lt;Author&gt;Khapre&lt;/Author&gt;&lt;Year&gt;2023&lt;/Year&gt;&lt;RecNum&gt;25&lt;/RecNum&gt;&lt;DisplayText&gt;(20)&lt;/DisplayText&gt;&lt;record&gt;&lt;rec-number&gt;25&lt;/rec-number&gt;&lt;foreign-keys&gt;&lt;key app="EN" db-id="apef0zepspzdr8efwwt5wr0evfdt9zvwzftr" timestamp="1742273985"&gt;25&lt;/key&gt;&lt;/foreign-keys&gt;&lt;ref-type name="Journal Article"&gt;17&lt;/ref-type&gt;&lt;contributors&gt;&lt;authors&gt;&lt;author&gt;Khapre, M.&lt;/author&gt;&lt;author&gt;Sharma, D.&lt;/author&gt;&lt;author&gt;Mehta, A.&lt;/author&gt;&lt;author&gt;Sinha, S.&lt;/author&gt;&lt;/authors&gt;&lt;/contributors&gt;&lt;auth-address&gt;Department of Community and Family Medicine, AIIMS, Rishikesh, Uttarakhand, India.&lt;/auth-address&gt;&lt;titles&gt;&lt;title&gt;Prevalence of Asymptomatic Bacteriuria (ASB) in Pregnant Women in India: A Systematic Review and Meta-Analysis&lt;/title&gt;&lt;secondary-title&gt;Indian J Community Med&lt;/secondary-title&gt;&lt;/titles&gt;&lt;periodical&gt;&lt;full-title&gt;Indian J Community Med&lt;/full-title&gt;&lt;/periodical&gt;&lt;pages&gt;879-887&lt;/pages&gt;&lt;volume&gt;48&lt;/volume&gt;&lt;number&gt;6&lt;/number&gt;&lt;edition&gt;2024/01/22&lt;/edition&gt;&lt;keywords&gt;&lt;keyword&gt;Asymptomatic&lt;/keyword&gt;&lt;keyword&gt;bacteriuria&lt;/keyword&gt;&lt;keyword&gt;pregnancy&lt;/keyword&gt;&lt;keyword&gt;women&lt;/keyword&gt;&lt;/keywords&gt;&lt;dates&gt;&lt;year&gt;2023&lt;/year&gt;&lt;pub-dates&gt;&lt;date&gt;Nov-Dec&lt;/date&gt;&lt;/pub-dates&gt;&lt;/dates&gt;&lt;isbn&gt;0970-0218 (Print)&amp;#xD;0970-0218&lt;/isbn&gt;&lt;accession-num&gt;38249695&lt;/accession-num&gt;&lt;urls&gt;&lt;/urls&gt;&lt;custom2&gt;PMC10795867&lt;/custom2&gt;&lt;electronic-resource-num&gt;10.4103/ijcm.ijcm_795_22&lt;/electronic-resource-num&gt;&lt;remote-database-provider&gt;NLM&lt;/remote-database-provider&gt;&lt;language&gt;eng&lt;/language&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(20)</w:t>
            </w:r>
            <w:r w:rsidRPr="006823C0">
              <w:rPr>
                <w:rFonts w:ascii="Times New Roman" w:hAnsi="Times New Roman" w:cs="Times New Roman"/>
                <w:color w:val="000000"/>
                <w:sz w:val="22"/>
                <w:szCs w:val="22"/>
              </w:rPr>
              <w:fldChar w:fldCharType="end"/>
            </w:r>
          </w:p>
        </w:tc>
      </w:tr>
      <w:tr w:rsidR="00291D9B" w:rsidRPr="006823C0" w14:paraId="44384705"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FD36CC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Kenya</w:t>
            </w:r>
          </w:p>
        </w:tc>
        <w:tc>
          <w:tcPr>
            <w:tcW w:w="1560" w:type="dxa"/>
            <w:vAlign w:val="bottom"/>
          </w:tcPr>
          <w:p w14:paraId="2D005C8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1EB02F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2FDD4F4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val="restart"/>
          </w:tcPr>
          <w:p w14:paraId="5836AA83" w14:textId="4A44FA0D"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Awoke N et al, 2021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&lt;EndNote&gt;&lt;Cite&gt;&lt;Author&gt;Awoke&lt;/Author&gt;&lt;Year&gt;2021&lt;/Year&gt;&lt;RecNum&gt;23&lt;/RecNum&gt;&lt;DisplayText&gt;(18)&lt;/DisplayText&gt;&lt;record&gt;&lt;rec-number&gt;23&lt;/rec-number&gt;&lt;foreign-keys&gt;&lt;key app="EN" db-id="apef0zepspzdr8efwwt5wr0evfdt9zvwzftr" timestamp="1742273985"&gt;23&lt;/key&gt;&lt;/foreign-keys&gt;&lt;ref-type name="Journal Article"&gt;17&lt;/ref-type&gt;&lt;contributors&gt;&lt;authors&gt;&lt;author&gt;Awoke, N.&lt;/author&gt;&lt;author&gt;Tekalign, T.&lt;/author&gt;&lt;author&gt;Teshome, M.&lt;/author&gt;&lt;author&gt;Lolaso, T.&lt;/author&gt;&lt;author&gt;Dendir, G.&lt;/author&gt;&lt;author&gt;Obsa, M. S.&lt;/author&gt;&lt;/authors&gt;&lt;/contributors&gt;&lt;auth-address&gt;School of Nursing, College of Health Science and Medicine, Wolaita Sodo University, Wolaita Sodo, Ethiopia.&amp;#xD;School of Public Health, College of Health Science and Medicine, Wolaita Sodo University, Wolaita Sodo, Ethiopia.&amp;#xD;School of Anesthesia, College of Health Science and Medicine, Wolaita Sodo University, Wolaita Sodo, Ethiopia.&lt;/auth-address&gt;&lt;titles&gt;&lt;title&gt;Bacterial Profile and asymptomatic bacteriuria among pregnant women in Africa: A systematic review and meta analysis&lt;/title&gt;&lt;secondary-title&gt;EClinicalMedicine&lt;/secondary-title&gt;&lt;/titles&gt;&lt;periodical&gt;&lt;full-title&gt;EClinicalMedicine&lt;/full-title&gt;&lt;/periodical&gt;&lt;pages&gt;100952&lt;/pages&gt;&lt;volume&gt;37&lt;/volume&gt;&lt;edition&gt;2021/08/14&lt;/edition&gt;&lt;keywords&gt;&lt;keyword&gt;Asymptomatic bacteriuria&lt;/keyword&gt;&lt;keyword&gt;Meta-analysis, africa&lt;/keyword&gt;&lt;keyword&gt;Pregnant women&lt;/keyword&gt;&lt;keyword&gt;Systematic review&lt;/keyword&gt;&lt;/keywords&gt;&lt;dates&gt;&lt;year&gt;2021&lt;/year&gt;&lt;pub-dates&gt;&lt;date&gt;Jul&lt;/date&gt;&lt;/pub-dates&gt;&lt;/dates&gt;&lt;isbn&gt;2589-5370&lt;/isbn&gt;&lt;accession-num&gt;34386744&lt;/accession-num&gt;&lt;urls&gt;&lt;/urls&gt;&lt;custom2&gt;PMC8343252&lt;/custom2&gt;&lt;electronic-resource-num&gt;10.1016/j.eclinm.2021.100952&lt;/electronic-resource-num&gt;&lt;remote-database-provider&gt;NLM&lt;/remote-database-provider&gt;&lt;language&gt;eng&lt;/language&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(18)</w:t>
            </w:r>
            <w:r w:rsidRPr="006823C0">
              <w:rPr>
                <w:rFonts w:ascii="Times New Roman" w:hAnsi="Times New Roman" w:cs="Times New Roman"/>
                <w:color w:val="000000"/>
                <w:sz w:val="22"/>
                <w:szCs w:val="22"/>
              </w:rPr>
              <w:fldChar w:fldCharType="end"/>
            </w:r>
          </w:p>
        </w:tc>
      </w:tr>
      <w:tr w:rsidR="00291D9B" w:rsidRPr="006823C0" w14:paraId="23C07BE9"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E096614"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Liberia</w:t>
            </w:r>
          </w:p>
        </w:tc>
        <w:tc>
          <w:tcPr>
            <w:tcW w:w="1560" w:type="dxa"/>
            <w:vAlign w:val="bottom"/>
          </w:tcPr>
          <w:p w14:paraId="099DF04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B1678B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782166B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346F0FD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C28DD27"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A5E5F54"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Madagascar</w:t>
            </w:r>
          </w:p>
        </w:tc>
        <w:tc>
          <w:tcPr>
            <w:tcW w:w="1560" w:type="dxa"/>
            <w:vAlign w:val="bottom"/>
          </w:tcPr>
          <w:p w14:paraId="017BF08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AC680A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7C42167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0E65382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952D5B3"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6B913F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Mali</w:t>
            </w:r>
          </w:p>
        </w:tc>
        <w:tc>
          <w:tcPr>
            <w:tcW w:w="1560" w:type="dxa"/>
            <w:vAlign w:val="bottom"/>
          </w:tcPr>
          <w:p w14:paraId="253F825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1077D90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60CE062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5ACF2F3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2C2274A"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9DD1EE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Mauritania</w:t>
            </w:r>
          </w:p>
        </w:tc>
        <w:tc>
          <w:tcPr>
            <w:tcW w:w="1560" w:type="dxa"/>
            <w:vAlign w:val="bottom"/>
          </w:tcPr>
          <w:p w14:paraId="12F651F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EB33B5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0CF90EF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49BFEBB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0F81D3C"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D6A25FD"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Mozambique</w:t>
            </w:r>
          </w:p>
        </w:tc>
        <w:tc>
          <w:tcPr>
            <w:tcW w:w="1560" w:type="dxa"/>
            <w:vAlign w:val="bottom"/>
          </w:tcPr>
          <w:p w14:paraId="7C40282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4451912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083A3A2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3CD5610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E129026"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98682E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Nepal</w:t>
            </w:r>
          </w:p>
        </w:tc>
        <w:tc>
          <w:tcPr>
            <w:tcW w:w="1560" w:type="dxa"/>
            <w:vAlign w:val="bottom"/>
          </w:tcPr>
          <w:p w14:paraId="2857C3C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13.5%</w:t>
            </w:r>
          </w:p>
        </w:tc>
        <w:tc>
          <w:tcPr>
            <w:tcW w:w="1417" w:type="dxa"/>
            <w:vAlign w:val="bottom"/>
          </w:tcPr>
          <w:p w14:paraId="49FECBE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p>
        </w:tc>
        <w:tc>
          <w:tcPr>
            <w:tcW w:w="1418" w:type="dxa"/>
            <w:vAlign w:val="bottom"/>
          </w:tcPr>
          <w:p w14:paraId="4EE0A37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15.8%</w:t>
            </w:r>
          </w:p>
        </w:tc>
        <w:tc>
          <w:tcPr>
            <w:tcW w:w="2693" w:type="dxa"/>
            <w:vMerge/>
          </w:tcPr>
          <w:p w14:paraId="1AEB406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DE71DE6"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930EEC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Nigeria</w:t>
            </w:r>
          </w:p>
        </w:tc>
        <w:tc>
          <w:tcPr>
            <w:tcW w:w="1560" w:type="dxa"/>
            <w:vAlign w:val="bottom"/>
          </w:tcPr>
          <w:p w14:paraId="254419A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40984C8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2DBD518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52ED8A7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D8B411A"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672F2B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Philippines</w:t>
            </w:r>
          </w:p>
        </w:tc>
        <w:tc>
          <w:tcPr>
            <w:tcW w:w="1560" w:type="dxa"/>
            <w:vAlign w:val="bottom"/>
          </w:tcPr>
          <w:p w14:paraId="22D75C5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1.9%</w:t>
            </w:r>
            <w:r w:rsidRPr="006823C0">
              <w:rPr>
                <w:rFonts w:ascii="Times New Roman" w:hAnsi="Times New Roman" w:cs="Times New Roman"/>
                <w:color w:val="000000"/>
                <w:sz w:val="22"/>
                <w:szCs w:val="22"/>
                <w:vertAlign w:val="superscript"/>
              </w:rPr>
              <w:t>2</w:t>
            </w:r>
          </w:p>
        </w:tc>
        <w:tc>
          <w:tcPr>
            <w:tcW w:w="1417" w:type="dxa"/>
            <w:vAlign w:val="bottom"/>
          </w:tcPr>
          <w:p w14:paraId="3AFE05A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vAlign w:val="bottom"/>
          </w:tcPr>
          <w:p w14:paraId="3E2B397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tcPr>
          <w:p w14:paraId="1B48A915" w14:textId="75F0A3D9"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roofErr w:type="spellStart"/>
            <w:r w:rsidRPr="006823C0">
              <w:rPr>
                <w:rFonts w:ascii="Times New Roman" w:hAnsi="Times New Roman" w:cs="Times New Roman"/>
                <w:color w:val="000000"/>
                <w:sz w:val="22"/>
                <w:szCs w:val="22"/>
              </w:rPr>
              <w:t>Sescon</w:t>
            </w:r>
            <w:proofErr w:type="spellEnd"/>
            <w:r w:rsidRPr="006823C0">
              <w:rPr>
                <w:rFonts w:ascii="Times New Roman" w:hAnsi="Times New Roman" w:cs="Times New Roman"/>
                <w:color w:val="000000"/>
                <w:sz w:val="22"/>
                <w:szCs w:val="22"/>
              </w:rPr>
              <w:t xml:space="preserve"> NC et al, 2003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&lt;EndNote&gt;&lt;Cite&gt;&lt;Author&gt;Sescon NC&lt;/Author&gt;&lt;Year&gt;2003&lt;/Year&gt;&lt;RecNum&gt;24&lt;/RecNum&gt;&lt;DisplayText&gt;(19)&lt;/DisplayText&gt;&lt;record&gt;&lt;rec-number&gt;24&lt;/rec-number&gt;&lt;foreign-keys&gt;&lt;key app="EN" db-id="apef0zepspzdr8efwwt5wr0evfdt9zvwzftr" timestamp="1742273985"&gt;24&lt;/key&gt;&lt;/foreign-keys&gt;&lt;ref-type name="Journal Article"&gt;17&lt;/ref-type&gt;&lt;contributors&gt;&lt;authors&gt;&lt;author&gt;Sescon NC,&lt;/author&gt;&lt;author&gt;Garingalao-Molina FD,&lt;/author&gt;&lt;author&gt;Ycasiano CJ,&lt;/author&gt;&lt;author&gt;et al,&lt;/author&gt;&lt;/authors&gt;&lt;/contributors&gt;&lt;titles&gt;&lt;title&gt;Prevalence of asymptomatic bacteriuria and associated risk factors inpregnant women&lt;/title&gt;&lt;secondary-title&gt;Philippines Journal of Microbiology and Infectious Disease&lt;/secondary-title&gt;&lt;/titles&gt;&lt;periodical&gt;&lt;full-title&gt;Philippines Journal of Microbiology and Infectious Disease&lt;/full-title&gt;&lt;/periodical&gt;&lt;pages&gt;63-69&lt;/pages&gt;&lt;volume&gt;32&lt;/volume&gt;&lt;dates&gt;&lt;year&gt;2003&lt;/year&gt;&lt;/dates&gt;&lt;urls&gt;&lt;/urls&gt;&lt;/record&gt;&lt;/Cite&gt;&lt;/EndNote&gt;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(19)</w:t>
            </w:r>
            <w:r w:rsidRPr="006823C0">
              <w:rPr>
                <w:rFonts w:ascii="Times New Roman" w:hAnsi="Times New Roman" w:cs="Times New Roman"/>
                <w:color w:val="000000"/>
                <w:sz w:val="22"/>
                <w:szCs w:val="22"/>
              </w:rPr>
              <w:fldChar w:fldCharType="end"/>
            </w:r>
          </w:p>
        </w:tc>
      </w:tr>
      <w:tr w:rsidR="00291D9B" w:rsidRPr="006823C0" w14:paraId="67735F43"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24D5E4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Rwanda</w:t>
            </w:r>
          </w:p>
        </w:tc>
        <w:tc>
          <w:tcPr>
            <w:tcW w:w="1560" w:type="dxa"/>
            <w:vAlign w:val="bottom"/>
          </w:tcPr>
          <w:p w14:paraId="1D27CAB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1A98125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5703665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val="restart"/>
          </w:tcPr>
          <w:p w14:paraId="387B2626" w14:textId="33E920EA"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Awoke N et al, 2021 </w:t>
            </w:r>
            <w:r w:rsidRPr="006823C0">
              <w:rPr>
                <w:rFonts w:ascii="Times New Roman" w:hAnsi="Times New Roman" w:cs="Times New Roman"/>
                <w:color w:val="000000"/>
                <w:sz w:val="22"/>
                <w:szCs w:val="22"/>
              </w:rPr>
              <w:fldChar w:fldCharType="begin"/>
            </w:r>
            <w:r w:rsidR="00A55603">
              <w:rPr>
                <w:rFonts w:ascii="Times New Roman" w:hAnsi="Times New Roman" w:cs="Times New Roman"/>
                <w:color w:val="000000"/>
                <w:sz w:val="22"/>
                <w:szCs w:val="22"/>
              </w:rPr>
              <w:instrText xml:space="preserve"> ADDIN EN.CITE &lt;EndNote&gt;&lt;Cite&gt;&lt;Author&gt;Awoke&lt;/Author&gt;&lt;Year&gt;2021&lt;/Year&gt;&lt;RecNum&gt;23&lt;/RecNum&gt;&lt;DisplayText&gt;(18)&lt;/DisplayText&gt;&lt;record&gt;&lt;rec-number&gt;23&lt;/rec-number&gt;&lt;foreign-keys&gt;&lt;key app="EN" db-id="apef0zepspzdr8efwwt5wr0evfdt9zvwzftr" timestamp="1742273985"&gt;23&lt;/key&gt;&lt;/foreign-keys&gt;&lt;ref-type name="Journal Article"&gt;17&lt;/ref-type&gt;&lt;contributors&gt;&lt;authors&gt;&lt;author&gt;Awoke, N.&lt;/author&gt;&lt;author&gt;Tekalign, T.&lt;/author&gt;&lt;author&gt;Teshome, M.&lt;/author&gt;&lt;author&gt;Lolaso, T.&lt;/author&gt;&lt;author&gt;Dendir, G.&lt;/author&gt;&lt;author&gt;Obsa, M. S.&lt;/author&gt;&lt;/authors&gt;&lt;/contributors&gt;&lt;auth-address&gt;School of Nursing, College of Health Science and Medicine, Wolaita Sodo University, Wolaita Sodo, Ethiopia.&amp;#xD;School of Public Health, College of Health Science and Medicine, Wolaita Sodo University, Wolaita Sodo, Ethiopia.&amp;#xD;School of Anesthesia, College of Health Science and Medicine, Wolaita Sodo University, Wolaita Sodo, Ethiopia.&lt;/auth-address&gt;&lt;titles&gt;&lt;title&gt;Bacterial Profile and asymptomatic bacteriuria among pregnant women in Africa: A systematic review and meta analysis&lt;/title&gt;&lt;secondary-title&gt;EClinicalMedicine&lt;/secondary-title&gt;&lt;/titles&gt;&lt;periodical&gt;&lt;full-title&gt;EClinicalMedicine&lt;/full-title&gt;&lt;/periodical&gt;&lt;pages&gt;100952&lt;/pages&gt;&lt;volume&gt;37&lt;/volume&gt;&lt;edition&gt;2021/08/14&lt;/edition&gt;&lt;keywords&gt;&lt;keyword&gt;Asymptomatic bacteriuria&lt;/keyword&gt;&lt;keyword&gt;Meta-analysis, africa&lt;/keyword&gt;&lt;keyword&gt;Pregnant women&lt;/keyword&gt;&lt;keyword&gt;Systematic review&lt;/keyword&gt;&lt;/keywords&gt;&lt;dates&gt;&lt;year&gt;2021&lt;/year&gt;&lt;pub-dates&gt;&lt;date&gt;Jul&lt;/date&gt;&lt;/pub-dates&gt;&lt;/dates&gt;&lt;isbn&gt;2589-5370&lt;/isbn&gt;&lt;accession-num&gt;34386744&lt;/accession-num&gt;&lt;urls&gt;&lt;/urls&gt;&lt;custom2&gt;PMC8343252&lt;/custom2&gt;&lt;electronic-resource-num&gt;10.1016/j.eclinm.2021.100952&lt;/electronic-resource-num&gt;&lt;remote-database-provider&gt;NLM&lt;/remote-database-provider&gt;&lt;language&gt;eng&lt;/language&gt;&lt;/record&gt;&lt;/Cite&gt;&lt;/EndNote&gt;</w:instrText>
            </w:r>
            <w:r w:rsidRPr="006823C0">
              <w:rPr>
                <w:rFonts w:ascii="Times New Roman" w:hAnsi="Times New Roman" w:cs="Times New Roman"/>
                <w:color w:val="000000"/>
                <w:sz w:val="22"/>
                <w:szCs w:val="22"/>
              </w:rPr>
              <w:fldChar w:fldCharType="separate"/>
            </w:r>
            <w:r w:rsidR="00A55603">
              <w:rPr>
                <w:rFonts w:ascii="Times New Roman" w:hAnsi="Times New Roman" w:cs="Times New Roman"/>
                <w:noProof/>
                <w:color w:val="000000"/>
                <w:sz w:val="22"/>
                <w:szCs w:val="22"/>
              </w:rPr>
              <w:t>(18)</w:t>
            </w:r>
            <w:r w:rsidRPr="006823C0">
              <w:rPr>
                <w:rFonts w:ascii="Times New Roman" w:hAnsi="Times New Roman" w:cs="Times New Roman"/>
                <w:color w:val="000000"/>
                <w:sz w:val="22"/>
                <w:szCs w:val="22"/>
              </w:rPr>
              <w:fldChar w:fldCharType="end"/>
            </w:r>
          </w:p>
        </w:tc>
      </w:tr>
      <w:tr w:rsidR="00291D9B" w:rsidRPr="006823C0" w14:paraId="1CBA2505"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01A76E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Senegal</w:t>
            </w:r>
          </w:p>
        </w:tc>
        <w:tc>
          <w:tcPr>
            <w:tcW w:w="1560" w:type="dxa"/>
            <w:vAlign w:val="bottom"/>
          </w:tcPr>
          <w:p w14:paraId="2250C63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FD1630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6ED0FA1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6216B8B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D533BC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C2AFC0C"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Sierra Leone</w:t>
            </w:r>
          </w:p>
        </w:tc>
        <w:tc>
          <w:tcPr>
            <w:tcW w:w="1560" w:type="dxa"/>
            <w:vAlign w:val="bottom"/>
          </w:tcPr>
          <w:p w14:paraId="081419E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6334A1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78AE995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5D3D8CE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EDDA4C3"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D29348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Tanzania</w:t>
            </w:r>
          </w:p>
        </w:tc>
        <w:tc>
          <w:tcPr>
            <w:tcW w:w="1560" w:type="dxa"/>
            <w:vAlign w:val="bottom"/>
          </w:tcPr>
          <w:p w14:paraId="50D12D2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03BF2D8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5841880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650B558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4C893D2"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806C2E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Zambia</w:t>
            </w:r>
          </w:p>
        </w:tc>
        <w:tc>
          <w:tcPr>
            <w:tcW w:w="1560" w:type="dxa"/>
            <w:vAlign w:val="bottom"/>
          </w:tcPr>
          <w:p w14:paraId="5670E22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11.1%</w:t>
            </w:r>
            <w:r w:rsidRPr="006823C0">
              <w:rPr>
                <w:rFonts w:ascii="Times New Roman" w:hAnsi="Times New Roman" w:cs="Times New Roman"/>
                <w:color w:val="000000"/>
                <w:sz w:val="22"/>
                <w:szCs w:val="22"/>
                <w:vertAlign w:val="superscript"/>
              </w:rPr>
              <w:t>1</w:t>
            </w:r>
          </w:p>
        </w:tc>
        <w:tc>
          <w:tcPr>
            <w:tcW w:w="1417" w:type="dxa"/>
            <w:vAlign w:val="bottom"/>
          </w:tcPr>
          <w:p w14:paraId="439FD24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7.8%</w:t>
            </w:r>
          </w:p>
        </w:tc>
        <w:tc>
          <w:tcPr>
            <w:tcW w:w="1418" w:type="dxa"/>
            <w:vAlign w:val="bottom"/>
          </w:tcPr>
          <w:p w14:paraId="6552897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14.4%</w:t>
            </w:r>
          </w:p>
        </w:tc>
        <w:tc>
          <w:tcPr>
            <w:tcW w:w="2693" w:type="dxa"/>
            <w:vMerge/>
          </w:tcPr>
          <w:p w14:paraId="2A6F8ED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E61DC1" w14:paraId="1F0133B1"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8789" w:type="dxa"/>
            <w:gridSpan w:val="5"/>
            <w:noWrap/>
            <w:hideMark/>
          </w:tcPr>
          <w:p w14:paraId="6DDBA977" w14:textId="77777777" w:rsidR="00291D9B" w:rsidRPr="00E61DC1" w:rsidRDefault="00291D9B" w:rsidP="00681F8B">
            <w:pPr>
              <w:spacing w:line="276" w:lineRule="auto"/>
              <w:rPr>
                <w:rFonts w:ascii="Times New Roman" w:hAnsi="Times New Roman" w:cs="Times New Roman"/>
                <w:color w:val="000000"/>
                <w:sz w:val="22"/>
                <w:szCs w:val="22"/>
              </w:rPr>
            </w:pPr>
            <w:r w:rsidRPr="00E61DC1">
              <w:rPr>
                <w:rFonts w:ascii="Times New Roman" w:hAnsi="Times New Roman" w:cs="Times New Roman"/>
                <w:color w:val="000000"/>
                <w:sz w:val="22"/>
                <w:szCs w:val="22"/>
              </w:rPr>
              <w:t>Proportion of newborn deaths due to tetanus</w:t>
            </w:r>
          </w:p>
        </w:tc>
      </w:tr>
      <w:tr w:rsidR="00291D9B" w:rsidRPr="006823C0" w14:paraId="0531A218"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C28D1B7" w14:textId="77777777" w:rsidR="00291D9B" w:rsidRPr="006823C0" w:rsidRDefault="00291D9B" w:rsidP="00681F8B">
            <w:pPr>
              <w:spacing w:line="276" w:lineRule="auto"/>
              <w:rPr>
                <w:rFonts w:ascii="Times New Roman" w:hAnsi="Times New Roman" w:cs="Times New Roman"/>
                <w:b w:val="0"/>
                <w:bCs w:val="0"/>
                <w:color w:val="000000"/>
                <w:sz w:val="22"/>
                <w:szCs w:val="22"/>
              </w:rPr>
            </w:pPr>
          </w:p>
        </w:tc>
        <w:tc>
          <w:tcPr>
            <w:tcW w:w="1560" w:type="dxa"/>
          </w:tcPr>
          <w:p w14:paraId="150206B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Point estimate</w:t>
            </w:r>
          </w:p>
        </w:tc>
        <w:tc>
          <w:tcPr>
            <w:tcW w:w="1417" w:type="dxa"/>
          </w:tcPr>
          <w:p w14:paraId="09C94F6A" w14:textId="25EF90A8"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Pr>
          <w:p w14:paraId="0AF84551" w14:textId="728D3F7D"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tcPr>
          <w:p w14:paraId="7187E38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Source</w:t>
            </w:r>
          </w:p>
        </w:tc>
      </w:tr>
      <w:tr w:rsidR="00291D9B" w:rsidRPr="006823C0" w14:paraId="79DFB8B4"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C242E9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Burkina Faso</w:t>
            </w:r>
          </w:p>
        </w:tc>
        <w:tc>
          <w:tcPr>
            <w:tcW w:w="1560" w:type="dxa"/>
            <w:vAlign w:val="bottom"/>
          </w:tcPr>
          <w:p w14:paraId="731C0F5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0.5%</w:t>
            </w:r>
          </w:p>
        </w:tc>
        <w:tc>
          <w:tcPr>
            <w:tcW w:w="1417" w:type="dxa"/>
            <w:tcBorders>
              <w:bottom w:val="nil"/>
            </w:tcBorders>
            <w:vAlign w:val="bottom"/>
          </w:tcPr>
          <w:p w14:paraId="1685C7E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bottom w:val="nil"/>
            </w:tcBorders>
            <w:vAlign w:val="bottom"/>
          </w:tcPr>
          <w:p w14:paraId="2552215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val="restart"/>
          </w:tcPr>
          <w:p w14:paraId="5AD6B4B7" w14:textId="53071DEA"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 xml:space="preserve">WHO GHO, 2024 </w:t>
            </w:r>
            <w:r w:rsidRPr="006823C0">
              <w:rPr>
                <w:rFonts w:ascii="Times New Roman" w:hAnsi="Times New Roman" w:cs="Times New Roman"/>
                <w:color w:val="000000"/>
                <w:sz w:val="22"/>
                <w:szCs w:val="22"/>
              </w:rPr>
              <w:fldChar w:fldCharType="begin"/>
            </w:r>
            <w:r w:rsidR="00890A89">
              <w:rPr>
                <w:rFonts w:ascii="Times New Roman" w:hAnsi="Times New Roman" w:cs="Times New Roman"/>
                <w:color w:val="000000"/>
                <w:sz w:val="22"/>
                <w:szCs w:val="22"/>
              </w:rPr>
              <w:instrText xml:space="preserve"> ADDIN EN.CITE &lt;EndNote&gt;&lt;Cite&gt;&lt;Author&gt;WHO GHO&lt;/Author&gt;&lt;Year&gt;2024&lt;/Year&gt;&lt;RecNum&gt;13&lt;/RecNum&gt;&lt;DisplayText&gt;(1)&lt;/DisplayText&gt;&lt;record&gt;&lt;rec-number&gt;13&lt;/rec-number&gt;&lt;foreign-keys&gt;&lt;key app="EN" db-id="apef0zepspzdr8efwwt5wr0evfdt9zvwzftr" timestamp="1742273985"&gt;13&lt;/key&gt;&lt;/foreign-keys&gt;&lt;ref-type name="Web Page"&gt;12&lt;/ref-type&gt;&lt;contributors&gt;&lt;authors&gt;&lt;author&gt;WHO GHO,&lt;/author&gt;&lt;/authors&gt;&lt;/contributors&gt;&lt;titles&gt;&lt;title&gt;The Global Health Observatory&lt;/title&gt;&lt;/titles&gt;&lt;volume&gt;2024&lt;/volume&gt;&lt;number&gt;August 5,&lt;/number&gt;&lt;dates&gt;&lt;year&gt;2024&lt;/year&gt;&lt;/dates&gt;&lt;publisher&gt;https://www.who.int/data/gho&lt;/publisher&gt;&lt;urls&gt;&lt;related-urls&gt;&lt;url&gt;https://www.who.int/data/gho&lt;/url&gt;&lt;/related-urls&gt;&lt;/urls&gt;&lt;/record&gt;&lt;/Cite&gt;&lt;/EndNote&gt;</w:instrText>
            </w:r>
            <w:r w:rsidRPr="006823C0">
              <w:rPr>
                <w:rFonts w:ascii="Times New Roman" w:hAnsi="Times New Roman" w:cs="Times New Roman"/>
                <w:color w:val="000000"/>
                <w:sz w:val="22"/>
                <w:szCs w:val="22"/>
              </w:rPr>
              <w:fldChar w:fldCharType="separate"/>
            </w:r>
            <w:r w:rsidR="00890A89">
              <w:rPr>
                <w:rFonts w:ascii="Times New Roman" w:hAnsi="Times New Roman" w:cs="Times New Roman"/>
                <w:noProof/>
                <w:color w:val="000000"/>
                <w:sz w:val="22"/>
                <w:szCs w:val="22"/>
              </w:rPr>
              <w:t>(1)</w:t>
            </w:r>
            <w:r w:rsidRPr="006823C0">
              <w:rPr>
                <w:rFonts w:ascii="Times New Roman" w:hAnsi="Times New Roman" w:cs="Times New Roman"/>
                <w:color w:val="000000"/>
                <w:sz w:val="22"/>
                <w:szCs w:val="22"/>
              </w:rPr>
              <w:fldChar w:fldCharType="end"/>
            </w:r>
          </w:p>
        </w:tc>
      </w:tr>
      <w:tr w:rsidR="00291D9B" w:rsidRPr="006823C0" w14:paraId="7E7916A5"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6BDC4A2"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Cambodia</w:t>
            </w:r>
          </w:p>
        </w:tc>
        <w:tc>
          <w:tcPr>
            <w:tcW w:w="1560" w:type="dxa"/>
            <w:vAlign w:val="bottom"/>
          </w:tcPr>
          <w:p w14:paraId="092D3C6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0.3%</w:t>
            </w:r>
          </w:p>
        </w:tc>
        <w:tc>
          <w:tcPr>
            <w:tcW w:w="1417" w:type="dxa"/>
            <w:tcBorders>
              <w:top w:val="nil"/>
              <w:bottom w:val="nil"/>
            </w:tcBorders>
            <w:vAlign w:val="bottom"/>
          </w:tcPr>
          <w:p w14:paraId="277385E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15E3B44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B87A95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7FC132E"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666AB2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Cameroon</w:t>
            </w:r>
          </w:p>
        </w:tc>
        <w:tc>
          <w:tcPr>
            <w:tcW w:w="1560" w:type="dxa"/>
            <w:vAlign w:val="bottom"/>
          </w:tcPr>
          <w:p w14:paraId="2BC1EBA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bottom w:val="nil"/>
            </w:tcBorders>
            <w:vAlign w:val="bottom"/>
          </w:tcPr>
          <w:p w14:paraId="4979A39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5A855D0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94E9D7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4E15DD3"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C78BEF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Cote d'Ivoire</w:t>
            </w:r>
          </w:p>
        </w:tc>
        <w:tc>
          <w:tcPr>
            <w:tcW w:w="1560" w:type="dxa"/>
            <w:vAlign w:val="bottom"/>
          </w:tcPr>
          <w:p w14:paraId="4F42580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w:t>
            </w:r>
          </w:p>
        </w:tc>
        <w:tc>
          <w:tcPr>
            <w:tcW w:w="1417" w:type="dxa"/>
            <w:tcBorders>
              <w:top w:val="nil"/>
              <w:bottom w:val="nil"/>
            </w:tcBorders>
            <w:vAlign w:val="bottom"/>
          </w:tcPr>
          <w:p w14:paraId="3F38DA8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323D41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08C63E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392C9CE"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4D94E62"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Ethiopia</w:t>
            </w:r>
          </w:p>
        </w:tc>
        <w:tc>
          <w:tcPr>
            <w:tcW w:w="1560" w:type="dxa"/>
            <w:vAlign w:val="bottom"/>
          </w:tcPr>
          <w:p w14:paraId="1FA0BA4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1.6%</w:t>
            </w:r>
          </w:p>
        </w:tc>
        <w:tc>
          <w:tcPr>
            <w:tcW w:w="1417" w:type="dxa"/>
            <w:tcBorders>
              <w:top w:val="nil"/>
              <w:bottom w:val="nil"/>
            </w:tcBorders>
            <w:vAlign w:val="bottom"/>
          </w:tcPr>
          <w:p w14:paraId="741703D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31FC3FD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35297C5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29AF6C6"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15494E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Gabon</w:t>
            </w:r>
          </w:p>
        </w:tc>
        <w:tc>
          <w:tcPr>
            <w:tcW w:w="1560" w:type="dxa"/>
            <w:vAlign w:val="bottom"/>
          </w:tcPr>
          <w:p w14:paraId="24E1ADE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0.5%</w:t>
            </w:r>
          </w:p>
        </w:tc>
        <w:tc>
          <w:tcPr>
            <w:tcW w:w="1417" w:type="dxa"/>
            <w:tcBorders>
              <w:top w:val="nil"/>
            </w:tcBorders>
            <w:vAlign w:val="bottom"/>
          </w:tcPr>
          <w:p w14:paraId="00D82E3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tcBorders>
            <w:vAlign w:val="bottom"/>
          </w:tcPr>
          <w:p w14:paraId="0070B52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EE3575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5D89A57"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DFA068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lastRenderedPageBreak/>
              <w:t>Gambia</w:t>
            </w:r>
          </w:p>
        </w:tc>
        <w:tc>
          <w:tcPr>
            <w:tcW w:w="1560" w:type="dxa"/>
            <w:vAlign w:val="bottom"/>
          </w:tcPr>
          <w:p w14:paraId="3BD9924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0.6%</w:t>
            </w:r>
          </w:p>
        </w:tc>
        <w:tc>
          <w:tcPr>
            <w:tcW w:w="1417" w:type="dxa"/>
            <w:tcBorders>
              <w:bottom w:val="nil"/>
            </w:tcBorders>
            <w:vAlign w:val="bottom"/>
          </w:tcPr>
          <w:p w14:paraId="24CEA0B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bottom w:val="nil"/>
            </w:tcBorders>
            <w:vAlign w:val="bottom"/>
          </w:tcPr>
          <w:p w14:paraId="25F75E6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DEE30F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B551A3F"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1A5E10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Ghana</w:t>
            </w:r>
          </w:p>
        </w:tc>
        <w:tc>
          <w:tcPr>
            <w:tcW w:w="1560" w:type="dxa"/>
            <w:vAlign w:val="bottom"/>
          </w:tcPr>
          <w:p w14:paraId="03B7D40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bottom w:val="nil"/>
            </w:tcBorders>
            <w:vAlign w:val="bottom"/>
          </w:tcPr>
          <w:p w14:paraId="3E4E6A8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158E62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2A813ED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139CB7C"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ADCAFB0"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Guinea</w:t>
            </w:r>
          </w:p>
        </w:tc>
        <w:tc>
          <w:tcPr>
            <w:tcW w:w="1560" w:type="dxa"/>
            <w:vAlign w:val="bottom"/>
          </w:tcPr>
          <w:p w14:paraId="0F4CD3C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bottom w:val="nil"/>
            </w:tcBorders>
            <w:vAlign w:val="bottom"/>
          </w:tcPr>
          <w:p w14:paraId="116413F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75DB7F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166D65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4EC2383"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13FFB8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India</w:t>
            </w:r>
          </w:p>
        </w:tc>
        <w:tc>
          <w:tcPr>
            <w:tcW w:w="1560" w:type="dxa"/>
            <w:vAlign w:val="bottom"/>
          </w:tcPr>
          <w:p w14:paraId="3EA1860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0.8%</w:t>
            </w:r>
          </w:p>
        </w:tc>
        <w:tc>
          <w:tcPr>
            <w:tcW w:w="1417" w:type="dxa"/>
            <w:tcBorders>
              <w:top w:val="nil"/>
              <w:bottom w:val="nil"/>
            </w:tcBorders>
            <w:vAlign w:val="bottom"/>
          </w:tcPr>
          <w:p w14:paraId="55A034B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7E13B08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46795D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550020F"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21B1A3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Kenya</w:t>
            </w:r>
          </w:p>
        </w:tc>
        <w:tc>
          <w:tcPr>
            <w:tcW w:w="1560" w:type="dxa"/>
            <w:vAlign w:val="bottom"/>
          </w:tcPr>
          <w:p w14:paraId="34CA016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bottom w:val="nil"/>
            </w:tcBorders>
            <w:vAlign w:val="bottom"/>
          </w:tcPr>
          <w:p w14:paraId="44A4C08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7F7BF64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1A3005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52FBC83"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96BE31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Liberia</w:t>
            </w:r>
          </w:p>
        </w:tc>
        <w:tc>
          <w:tcPr>
            <w:tcW w:w="1560" w:type="dxa"/>
            <w:vAlign w:val="bottom"/>
          </w:tcPr>
          <w:p w14:paraId="5AF4146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0.5%</w:t>
            </w:r>
          </w:p>
        </w:tc>
        <w:tc>
          <w:tcPr>
            <w:tcW w:w="1417" w:type="dxa"/>
            <w:tcBorders>
              <w:top w:val="nil"/>
              <w:bottom w:val="nil"/>
            </w:tcBorders>
            <w:vAlign w:val="bottom"/>
          </w:tcPr>
          <w:p w14:paraId="60C01AA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4CB1A9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3EC8B76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E0692E0"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35FB0E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Madagascar</w:t>
            </w:r>
          </w:p>
        </w:tc>
        <w:tc>
          <w:tcPr>
            <w:tcW w:w="1560" w:type="dxa"/>
            <w:vAlign w:val="bottom"/>
          </w:tcPr>
          <w:p w14:paraId="09115F9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0.6%</w:t>
            </w:r>
          </w:p>
        </w:tc>
        <w:tc>
          <w:tcPr>
            <w:tcW w:w="1417" w:type="dxa"/>
            <w:tcBorders>
              <w:top w:val="nil"/>
              <w:bottom w:val="nil"/>
            </w:tcBorders>
            <w:vAlign w:val="bottom"/>
          </w:tcPr>
          <w:p w14:paraId="7A8BD72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61C9C3B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466278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4B0C0C0"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D3D5D6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Mali</w:t>
            </w:r>
          </w:p>
        </w:tc>
        <w:tc>
          <w:tcPr>
            <w:tcW w:w="1560" w:type="dxa"/>
            <w:vAlign w:val="bottom"/>
          </w:tcPr>
          <w:p w14:paraId="463479C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1.2%</w:t>
            </w:r>
          </w:p>
        </w:tc>
        <w:tc>
          <w:tcPr>
            <w:tcW w:w="1417" w:type="dxa"/>
            <w:tcBorders>
              <w:top w:val="nil"/>
              <w:bottom w:val="nil"/>
            </w:tcBorders>
            <w:vAlign w:val="bottom"/>
          </w:tcPr>
          <w:p w14:paraId="6630A6D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737CDD3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183E9A4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F20F6C3"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BDF595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Mauritania</w:t>
            </w:r>
          </w:p>
        </w:tc>
        <w:tc>
          <w:tcPr>
            <w:tcW w:w="1560" w:type="dxa"/>
            <w:vAlign w:val="bottom"/>
          </w:tcPr>
          <w:p w14:paraId="4274604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1.1%</w:t>
            </w:r>
          </w:p>
        </w:tc>
        <w:tc>
          <w:tcPr>
            <w:tcW w:w="1417" w:type="dxa"/>
            <w:tcBorders>
              <w:top w:val="nil"/>
              <w:bottom w:val="nil"/>
            </w:tcBorders>
            <w:vAlign w:val="bottom"/>
          </w:tcPr>
          <w:p w14:paraId="059DC09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FF1F09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FA7B03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486EFB0"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EA7988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Mozambique</w:t>
            </w:r>
          </w:p>
        </w:tc>
        <w:tc>
          <w:tcPr>
            <w:tcW w:w="1560" w:type="dxa"/>
            <w:vAlign w:val="bottom"/>
          </w:tcPr>
          <w:p w14:paraId="5E93D02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bottom w:val="nil"/>
            </w:tcBorders>
            <w:vAlign w:val="bottom"/>
          </w:tcPr>
          <w:p w14:paraId="67A5693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FC174C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BA92F4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4A17C4A"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7A5FE5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Nepal</w:t>
            </w:r>
          </w:p>
        </w:tc>
        <w:tc>
          <w:tcPr>
            <w:tcW w:w="1560" w:type="dxa"/>
            <w:vAlign w:val="bottom"/>
          </w:tcPr>
          <w:p w14:paraId="761A38E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0.6%</w:t>
            </w:r>
          </w:p>
        </w:tc>
        <w:tc>
          <w:tcPr>
            <w:tcW w:w="1417" w:type="dxa"/>
            <w:tcBorders>
              <w:top w:val="nil"/>
              <w:bottom w:val="nil"/>
            </w:tcBorders>
            <w:vAlign w:val="bottom"/>
          </w:tcPr>
          <w:p w14:paraId="6706AB3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5E37C5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03266FF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2C3E0BC"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22A19D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Nigeria</w:t>
            </w:r>
          </w:p>
        </w:tc>
        <w:tc>
          <w:tcPr>
            <w:tcW w:w="1560" w:type="dxa"/>
            <w:vAlign w:val="bottom"/>
          </w:tcPr>
          <w:p w14:paraId="542F5BA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2.7%</w:t>
            </w:r>
          </w:p>
        </w:tc>
        <w:tc>
          <w:tcPr>
            <w:tcW w:w="1417" w:type="dxa"/>
            <w:tcBorders>
              <w:top w:val="nil"/>
              <w:bottom w:val="nil"/>
            </w:tcBorders>
            <w:vAlign w:val="bottom"/>
          </w:tcPr>
          <w:p w14:paraId="37DBCED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69AD84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7D683B9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67537DF"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F9158F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Philippines</w:t>
            </w:r>
          </w:p>
        </w:tc>
        <w:tc>
          <w:tcPr>
            <w:tcW w:w="1560" w:type="dxa"/>
            <w:vAlign w:val="bottom"/>
          </w:tcPr>
          <w:p w14:paraId="160E352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0.3%</w:t>
            </w:r>
          </w:p>
        </w:tc>
        <w:tc>
          <w:tcPr>
            <w:tcW w:w="1417" w:type="dxa"/>
            <w:tcBorders>
              <w:top w:val="nil"/>
              <w:bottom w:val="nil"/>
            </w:tcBorders>
            <w:vAlign w:val="bottom"/>
          </w:tcPr>
          <w:p w14:paraId="3A19C89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0A316E9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256CB55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1B317A5"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9ED567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Rwanda</w:t>
            </w:r>
          </w:p>
        </w:tc>
        <w:tc>
          <w:tcPr>
            <w:tcW w:w="1560" w:type="dxa"/>
            <w:vAlign w:val="bottom"/>
          </w:tcPr>
          <w:p w14:paraId="511B78C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0.3%</w:t>
            </w:r>
          </w:p>
        </w:tc>
        <w:tc>
          <w:tcPr>
            <w:tcW w:w="1417" w:type="dxa"/>
            <w:tcBorders>
              <w:top w:val="nil"/>
              <w:bottom w:val="nil"/>
            </w:tcBorders>
            <w:vAlign w:val="bottom"/>
          </w:tcPr>
          <w:p w14:paraId="25F68C0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7E66681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39B4371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08EC9D4"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E9EF30D"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Senegal</w:t>
            </w:r>
          </w:p>
        </w:tc>
        <w:tc>
          <w:tcPr>
            <w:tcW w:w="1560" w:type="dxa"/>
            <w:vAlign w:val="bottom"/>
          </w:tcPr>
          <w:p w14:paraId="12DF18F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0.4%</w:t>
            </w:r>
          </w:p>
        </w:tc>
        <w:tc>
          <w:tcPr>
            <w:tcW w:w="1417" w:type="dxa"/>
            <w:tcBorders>
              <w:top w:val="nil"/>
              <w:bottom w:val="nil"/>
            </w:tcBorders>
            <w:vAlign w:val="bottom"/>
          </w:tcPr>
          <w:p w14:paraId="13CD43A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44AA011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48F7AC0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DA50957"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0E1A294"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Sierra Leone</w:t>
            </w:r>
          </w:p>
        </w:tc>
        <w:tc>
          <w:tcPr>
            <w:tcW w:w="1560" w:type="dxa"/>
            <w:vAlign w:val="bottom"/>
          </w:tcPr>
          <w:p w14:paraId="4B26FC6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0.9%</w:t>
            </w:r>
          </w:p>
        </w:tc>
        <w:tc>
          <w:tcPr>
            <w:tcW w:w="1417" w:type="dxa"/>
            <w:tcBorders>
              <w:top w:val="nil"/>
              <w:bottom w:val="nil"/>
            </w:tcBorders>
            <w:vAlign w:val="bottom"/>
          </w:tcPr>
          <w:p w14:paraId="31AEDAA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1C08336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01A9E43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8E6B588" w14:textId="77777777" w:rsidTr="00031BF4">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F64360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Tanzania</w:t>
            </w:r>
          </w:p>
        </w:tc>
        <w:tc>
          <w:tcPr>
            <w:tcW w:w="1560" w:type="dxa"/>
            <w:vAlign w:val="bottom"/>
          </w:tcPr>
          <w:p w14:paraId="7278C33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0.6%</w:t>
            </w:r>
          </w:p>
        </w:tc>
        <w:tc>
          <w:tcPr>
            <w:tcW w:w="1417" w:type="dxa"/>
            <w:tcBorders>
              <w:top w:val="nil"/>
              <w:bottom w:val="nil"/>
            </w:tcBorders>
            <w:vAlign w:val="bottom"/>
          </w:tcPr>
          <w:p w14:paraId="1DE602C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bottom w:val="nil"/>
            </w:tcBorders>
            <w:vAlign w:val="bottom"/>
          </w:tcPr>
          <w:p w14:paraId="1C045DA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6E89008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2DC4062" w14:textId="77777777" w:rsidTr="00031B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5CEDE92"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Zambia</w:t>
            </w:r>
          </w:p>
        </w:tc>
        <w:tc>
          <w:tcPr>
            <w:tcW w:w="1560" w:type="dxa"/>
            <w:vAlign w:val="bottom"/>
          </w:tcPr>
          <w:p w14:paraId="4C3D81C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0.7%</w:t>
            </w:r>
          </w:p>
        </w:tc>
        <w:tc>
          <w:tcPr>
            <w:tcW w:w="1417" w:type="dxa"/>
            <w:tcBorders>
              <w:top w:val="nil"/>
            </w:tcBorders>
            <w:vAlign w:val="bottom"/>
          </w:tcPr>
          <w:p w14:paraId="6EA850A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1418" w:type="dxa"/>
            <w:tcBorders>
              <w:top w:val="nil"/>
            </w:tcBorders>
            <w:vAlign w:val="bottom"/>
          </w:tcPr>
          <w:p w14:paraId="4A2A508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c>
          <w:tcPr>
            <w:tcW w:w="2693" w:type="dxa"/>
            <w:vMerge/>
          </w:tcPr>
          <w:p w14:paraId="5460710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E61DC1" w14:paraId="2E02D207"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8789" w:type="dxa"/>
            <w:gridSpan w:val="5"/>
            <w:noWrap/>
            <w:hideMark/>
          </w:tcPr>
          <w:p w14:paraId="269E9D3C" w14:textId="77777777" w:rsidR="00291D9B" w:rsidRPr="00E61DC1" w:rsidRDefault="00291D9B" w:rsidP="00681F8B">
            <w:pPr>
              <w:spacing w:line="276" w:lineRule="auto"/>
              <w:rPr>
                <w:rFonts w:ascii="Times New Roman" w:hAnsi="Times New Roman" w:cs="Times New Roman"/>
                <w:color w:val="000000"/>
                <w:sz w:val="22"/>
                <w:szCs w:val="22"/>
              </w:rPr>
            </w:pPr>
            <w:r w:rsidRPr="00E61DC1">
              <w:rPr>
                <w:rFonts w:ascii="Times New Roman" w:hAnsi="Times New Roman" w:cs="Times New Roman"/>
                <w:color w:val="000000"/>
                <w:sz w:val="22"/>
                <w:szCs w:val="22"/>
              </w:rPr>
              <w:t>Proportion of pregnancies at risk of malaria</w:t>
            </w:r>
            <w:r w:rsidRPr="00E61DC1">
              <w:rPr>
                <w:rFonts w:ascii="Times New Roman" w:hAnsi="Times New Roman" w:cs="Times New Roman"/>
                <w:color w:val="000000"/>
                <w:sz w:val="22"/>
                <w:szCs w:val="22"/>
                <w:vertAlign w:val="superscript"/>
              </w:rPr>
              <w:t>3</w:t>
            </w:r>
          </w:p>
        </w:tc>
      </w:tr>
      <w:tr w:rsidR="00291D9B" w:rsidRPr="006823C0" w14:paraId="58800A1E"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D40181B" w14:textId="77777777" w:rsidR="00291D9B" w:rsidRPr="006823C0" w:rsidRDefault="00291D9B" w:rsidP="00681F8B">
            <w:pPr>
              <w:spacing w:line="276" w:lineRule="auto"/>
              <w:rPr>
                <w:rFonts w:ascii="Times New Roman" w:hAnsi="Times New Roman" w:cs="Times New Roman"/>
                <w:b w:val="0"/>
                <w:bCs w:val="0"/>
                <w:color w:val="000000"/>
                <w:sz w:val="22"/>
                <w:szCs w:val="22"/>
              </w:rPr>
            </w:pPr>
          </w:p>
        </w:tc>
        <w:tc>
          <w:tcPr>
            <w:tcW w:w="1560" w:type="dxa"/>
          </w:tcPr>
          <w:p w14:paraId="5EE99B2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Point estimate</w:t>
            </w:r>
          </w:p>
        </w:tc>
        <w:tc>
          <w:tcPr>
            <w:tcW w:w="1417" w:type="dxa"/>
          </w:tcPr>
          <w:p w14:paraId="42F2DF3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Lower bound</w:t>
            </w:r>
          </w:p>
        </w:tc>
        <w:tc>
          <w:tcPr>
            <w:tcW w:w="1418" w:type="dxa"/>
          </w:tcPr>
          <w:p w14:paraId="7A6B3BD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Upper bound</w:t>
            </w:r>
          </w:p>
        </w:tc>
        <w:tc>
          <w:tcPr>
            <w:tcW w:w="2693" w:type="dxa"/>
          </w:tcPr>
          <w:p w14:paraId="7EE2A92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Source</w:t>
            </w:r>
          </w:p>
        </w:tc>
      </w:tr>
      <w:tr w:rsidR="00291D9B" w:rsidRPr="00484FAE" w14:paraId="073DDBFF"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3110FB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Burkina Faso</w:t>
            </w:r>
          </w:p>
        </w:tc>
        <w:tc>
          <w:tcPr>
            <w:tcW w:w="1560" w:type="dxa"/>
            <w:vAlign w:val="bottom"/>
          </w:tcPr>
          <w:p w14:paraId="0094D22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684DC5A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0AA4821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val="restart"/>
          </w:tcPr>
          <w:p w14:paraId="641EA8C8" w14:textId="0CB4AD7F"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lang w:val="fr-FR"/>
              </w:rPr>
            </w:pPr>
            <w:r w:rsidRPr="006823C0">
              <w:rPr>
                <w:rFonts w:ascii="Times New Roman" w:hAnsi="Times New Roman" w:cs="Times New Roman"/>
                <w:color w:val="000000"/>
                <w:sz w:val="22"/>
                <w:szCs w:val="22"/>
                <w:lang w:val="fr-FR"/>
              </w:rPr>
              <w:t xml:space="preserve">Gore-Langton GR et al, 2022 </w:t>
            </w:r>
            <w:r w:rsidRPr="006823C0">
              <w:rPr>
                <w:rFonts w:ascii="Times New Roman" w:hAnsi="Times New Roman" w:cs="Times New Roman"/>
                <w:color w:val="000000"/>
                <w:sz w:val="22"/>
                <w:szCs w:val="22"/>
              </w:rPr>
              <w:fldChar w:fldCharType="begin">
                <w:fldData xml:space="preserve">PEVuZE5vdGU+PENpdGU+PEF1dGhvcj5Hb3JlLUxhbmd0b248L0F1dGhvcj48WWVhcj4yMDIyPC9Z
ZWFyPjxSZWNOdW0+MjY8L1JlY051bT48RGlzcGxheVRleHQ+KDIxKTwvRGlzcGxheVRleHQ+PHJl
Y29yZD48cmVjLW51bWJlcj4yNjwvcmVjLW51bWJlcj48Zm9yZWlnbi1rZXlzPjxrZXkgYXBwPSJF
TiIgZGItaWQ9ImFwZWYwemVwc3B6ZHI4ZWZ3d3Q1d3IwZXZmZHQ5enZ3emZ0ciIgdGltZXN0YW1w
PSIxNzQyMjczOTg1Ij4yNjwva2V5PjwvZm9yZWlnbi1rZXlzPjxyZWYtdHlwZSBuYW1lPSJKb3Vy
bmFsIEFydGljbGUiPjE3PC9yZWYtdHlwZT48Y29udHJpYnV0b3JzPjxhdXRob3JzPjxhdXRob3I+
R29yZS1MYW5ndG9uLCBHLiBSLjwvYXV0aG9yPjxhdXRob3I+Q2FubywgSi48L2F1dGhvcj48YXV0
aG9yPlNpbXBzb24sIEguPC9hdXRob3I+PGF1dGhvcj5UYXRlbSwgQS48L2F1dGhvcj48YXV0aG9y
PlRlamVkb3ItR2FyYXZpdG8sIE4uPC9hdXRob3I+PGF1dGhvcj5XaWdsZXksIEEuPC9hdXRob3I+
PGF1dGhvcj5DYXJpb2xpLCBBLjwvYXV0aG9yPjxhdXRob3I+R2V0aGluZywgUC48L2F1dGhvcj48
YXV0aG9yPldlaXNzLCBELiBKLjwvYXV0aG9yPjxhdXRob3I+Q2hhbmRyYW1vaGFuLCBELjwvYXV0
aG9yPjxhdXRob3I+V2Fsa2VyLCBQLiBHLiBULjwvYXV0aG9yPjxhdXRob3I+Q2Fpcm5zLCBNLiBF
LjwvYXV0aG9yPjxhdXRob3I+Q2hpY28sIFIuIE0uPC9hdXRob3I+PC9hdXRob3JzPjwvY29udHJp
YnV0b3JzPjxhdXRoLWFkZHJlc3M+RGVwYXJ0bWVudCBvZiBEaXNlYXNlIENvbnRyb2wsIEZhY3Vs
dHkgb2YgSW5mZWN0aW91cyBhbmQgVHJvcGljYWwgRGlzZWFzZXMsIExvbmRvbiBTY2hvb2wgb2Yg
SHlnaWVuZSAmYW1wOyBUcm9waWNhbCBNZWRpY2luZSwgTG9uZG9uLCBVbml0ZWQgS2luZ2RvbS4m
I3hEO0V4cGFuZGVkIFNwZWNpYWwgUHJvamVjdCBmb3IgRWxpbWluYXRpb24gb2YgTmVnbGVjdGVk
IFRyb3BpY2FsIERpc2Vhc2VzLCBXSE8gUmVnaW9uYWwgT2ZmaWNlIGZvciBBZnJpY2EsIEJyYXp6
YXZpbGxlLCBEZW1vY3JhdGljIFJlcHVibGljIG9mIHRoZSBDb25nby4mI3hEO1dvcmxkUG9wLCBH
ZW9ncmFwaHkgYW5kIEVudmlyb25tZW50YWwgU2NpZW5jZSwgVW5pdmVyc2l0eSBvZiBTb3V0aGFt
cHRvbiwgU291dGhhbXB0b24sIFVuaXRlZCBLaW5nZG9tLiYjeEQ7TWFsYXJpYSBBdGxhcyBQcm9q
ZWN0LCBUZWxldGhvbiBLaWRzIEluc3RpdHV0ZSwgUGVydGggQ2hpbGRyZW4mYXBvcztzIEhvc3Bp
dGFsLCBOZWRsYW5kcywgQXVzdHJhbGlhLiYjeEQ7RmFjdWx0eSBvZiBIZWFsdGggU2NpZW5jZXMs
IEN1cnRpbiBVbml2ZXJzaXR5LCBCZW50bGV5LCBBdXN0cmFsaWEuJiN4RDtGYWN1bHR5IG9mIE1l
ZGljaW5lLCBTY2hvb2wgb2YgUHVibGljIEhlYWx0aCwgSW1wZXJpYWwgQ29sbGVnZSBMb25kb24s
IExvbmRvbiwgVW5pdGVkIEtpbmdkb20uJiN4RDtEZXBhcnRtZW50IG9mIEluZmVjdGlvdXMgRGlz
ZWFzZSBFcGlkZW1pb2xvZ3ksIEZhY3VsdHkgb2YgRXBpZGVtaW9sb2d5IGFuZCBQb3B1bGF0aW9u
IEhlYWx0aCwgTG9uZG9uIFNjaG9vbCBvZiBIeWdpZW5lICZhbXA7IFRyb3BpY2FsIE1lZGljaW5l
LCBMb25kb24sIFVuaXRlZCBLaW5nZG9tLjwvYXV0aC1hZGRyZXNzPjx0aXRsZXM+PHRpdGxlPkds
b2JhbCBlc3RpbWF0ZXMgb2YgcHJlZ25hbmNpZXMgYXQgcmlzayBvZiBQbGFzbW9kaXVtIGZhbGNp
cGFydW0gYW5kIFBsYXNtb2RpdW0gdml2YXggaW5mZWN0aW9uIGluIDIwMjAgYW5kIGNoYW5nZXMg
aW4gcmlzayBwYXR0ZXJucyBzaW5jZSAyMDAwPC90aXRsZT48c2Vjb25kYXJ5LXRpdGxlPlBMT1Mg
R2xvYiBQdWJsaWMgSGVhbHRoPC9zZWNvbmRhcnktdGl0bGU+PC90aXRsZXM+PHBlcmlvZGljYWw+
PGZ1bGwtdGl0bGU+UExPUyBHbG9iIFB1YmxpYyBIZWFsdGg8L2Z1bGwtdGl0bGU+PC9wZXJpb2Rp
Y2FsPjxwYWdlcz5lMDAwMTA2MTwvcGFnZXM+PHZvbHVtZT4yPC92b2x1bWU+PG51bWJlcj4xMTwv
bnVtYmVyPjxlZGl0aW9uPjIwMjMvMDMvMjU8L2VkaXRpb24+PGRhdGVzPjx5ZWFyPjIwMjI8L3ll
YXI+PC9kYXRlcz48aXNibj4yNzY3LTMzNzU8L2lzYm4+PGFjY2Vzc2lvbi1udW0+MzY5NjI2MTI8
L2FjY2Vzc2lvbi1udW0+PHVybHM+PC91cmxzPjxjdXN0b20yPlBNQzEwMDIyMjE5PC9jdXN0b20y
PjxlbGVjdHJvbmljLXJlc291cmNlLW51bT4xMC4xMzcxL2pvdXJuYWwucGdwaC4wMDAxMDYxPC9l
bGVjdHJvbmljLXJlc291cmNlLW51bT48cmVtb3RlLWRhdGFiYXNlLXByb3ZpZGVyPk5MTTwvcmVt
b3RlLWRhdGFiYXNlLXByb3ZpZGVyPjxsYW5ndWFnZT5lbmc8L2xhbmd1YWdlPjwvcmVjb3JkPjwv
Q2l0ZT48L0VuZE5vdGU+
</w:fldData>
              </w:fldChar>
            </w:r>
            <w:r w:rsidR="00A55603" w:rsidRPr="00484FAE">
              <w:rPr>
                <w:rFonts w:ascii="Times New Roman" w:hAnsi="Times New Roman" w:cs="Times New Roman"/>
                <w:color w:val="000000"/>
                <w:sz w:val="22"/>
                <w:szCs w:val="22"/>
                <w:lang w:val="fr-FR"/>
              </w:rPr>
              <w:instrText xml:space="preserve"> ADDIN EN.CITE </w:instrText>
            </w:r>
            <w:r w:rsidR="00A55603">
              <w:rPr>
                <w:rFonts w:ascii="Times New Roman" w:hAnsi="Times New Roman" w:cs="Times New Roman"/>
                <w:color w:val="000000"/>
                <w:sz w:val="22"/>
                <w:szCs w:val="22"/>
              </w:rPr>
              <w:fldChar w:fldCharType="begin">
                <w:fldData xml:space="preserve">PEVuZE5vdGU+PENpdGU+PEF1dGhvcj5Hb3JlLUxhbmd0b248L0F1dGhvcj48WWVhcj4yMDIyPC9Z
ZWFyPjxSZWNOdW0+MjY8L1JlY051bT48RGlzcGxheVRleHQ+KDIxKTwvRGlzcGxheVRleHQ+PHJl
Y29yZD48cmVjLW51bWJlcj4yNjwvcmVjLW51bWJlcj48Zm9yZWlnbi1rZXlzPjxrZXkgYXBwPSJF
TiIgZGItaWQ9ImFwZWYwemVwc3B6ZHI4ZWZ3d3Q1d3IwZXZmZHQ5enZ3emZ0ciIgdGltZXN0YW1w
PSIxNzQyMjczOTg1Ij4yNjwva2V5PjwvZm9yZWlnbi1rZXlzPjxyZWYtdHlwZSBuYW1lPSJKb3Vy
bmFsIEFydGljbGUiPjE3PC9yZWYtdHlwZT48Y29udHJpYnV0b3JzPjxhdXRob3JzPjxhdXRob3I+
R29yZS1MYW5ndG9uLCBHLiBSLjwvYXV0aG9yPjxhdXRob3I+Q2FubywgSi48L2F1dGhvcj48YXV0
aG9yPlNpbXBzb24sIEguPC9hdXRob3I+PGF1dGhvcj5UYXRlbSwgQS48L2F1dGhvcj48YXV0aG9y
PlRlamVkb3ItR2FyYXZpdG8sIE4uPC9hdXRob3I+PGF1dGhvcj5XaWdsZXksIEEuPC9hdXRob3I+
PGF1dGhvcj5DYXJpb2xpLCBBLjwvYXV0aG9yPjxhdXRob3I+R2V0aGluZywgUC48L2F1dGhvcj48
YXV0aG9yPldlaXNzLCBELiBKLjwvYXV0aG9yPjxhdXRob3I+Q2hhbmRyYW1vaGFuLCBELjwvYXV0
aG9yPjxhdXRob3I+V2Fsa2VyLCBQLiBHLiBULjwvYXV0aG9yPjxhdXRob3I+Q2Fpcm5zLCBNLiBF
LjwvYXV0aG9yPjxhdXRob3I+Q2hpY28sIFIuIE0uPC9hdXRob3I+PC9hdXRob3JzPjwvY29udHJp
YnV0b3JzPjxhdXRoLWFkZHJlc3M+RGVwYXJ0bWVudCBvZiBEaXNlYXNlIENvbnRyb2wsIEZhY3Vs
dHkgb2YgSW5mZWN0aW91cyBhbmQgVHJvcGljYWwgRGlzZWFzZXMsIExvbmRvbiBTY2hvb2wgb2Yg
SHlnaWVuZSAmYW1wOyBUcm9waWNhbCBNZWRpY2luZSwgTG9uZG9uLCBVbml0ZWQgS2luZ2RvbS4m
I3hEO0V4cGFuZGVkIFNwZWNpYWwgUHJvamVjdCBmb3IgRWxpbWluYXRpb24gb2YgTmVnbGVjdGVk
IFRyb3BpY2FsIERpc2Vhc2VzLCBXSE8gUmVnaW9uYWwgT2ZmaWNlIGZvciBBZnJpY2EsIEJyYXp6
YXZpbGxlLCBEZW1vY3JhdGljIFJlcHVibGljIG9mIHRoZSBDb25nby4mI3hEO1dvcmxkUG9wLCBH
ZW9ncmFwaHkgYW5kIEVudmlyb25tZW50YWwgU2NpZW5jZSwgVW5pdmVyc2l0eSBvZiBTb3V0aGFt
cHRvbiwgU291dGhhbXB0b24sIFVuaXRlZCBLaW5nZG9tLiYjeEQ7TWFsYXJpYSBBdGxhcyBQcm9q
ZWN0LCBUZWxldGhvbiBLaWRzIEluc3RpdHV0ZSwgUGVydGggQ2hpbGRyZW4mYXBvcztzIEhvc3Bp
dGFsLCBOZWRsYW5kcywgQXVzdHJhbGlhLiYjeEQ7RmFjdWx0eSBvZiBIZWFsdGggU2NpZW5jZXMs
IEN1cnRpbiBVbml2ZXJzaXR5LCBCZW50bGV5LCBBdXN0cmFsaWEuJiN4RDtGYWN1bHR5IG9mIE1l
ZGljaW5lLCBTY2hvb2wgb2YgUHVibGljIEhlYWx0aCwgSW1wZXJpYWwgQ29sbGVnZSBMb25kb24s
IExvbmRvbiwgVW5pdGVkIEtpbmdkb20uJiN4RDtEZXBhcnRtZW50IG9mIEluZmVjdGlvdXMgRGlz
ZWFzZSBFcGlkZW1pb2xvZ3ksIEZhY3VsdHkgb2YgRXBpZGVtaW9sb2d5IGFuZCBQb3B1bGF0aW9u
IEhlYWx0aCwgTG9uZG9uIFNjaG9vbCBvZiBIeWdpZW5lICZhbXA7IFRyb3BpY2FsIE1lZGljaW5l
LCBMb25kb24sIFVuaXRlZCBLaW5nZG9tLjwvYXV0aC1hZGRyZXNzPjx0aXRsZXM+PHRpdGxlPkds
b2JhbCBlc3RpbWF0ZXMgb2YgcHJlZ25hbmNpZXMgYXQgcmlzayBvZiBQbGFzbW9kaXVtIGZhbGNp
cGFydW0gYW5kIFBsYXNtb2RpdW0gdml2YXggaW5mZWN0aW9uIGluIDIwMjAgYW5kIGNoYW5nZXMg
aW4gcmlzayBwYXR0ZXJucyBzaW5jZSAyMDAwPC90aXRsZT48c2Vjb25kYXJ5LXRpdGxlPlBMT1Mg
R2xvYiBQdWJsaWMgSGVhbHRoPC9zZWNvbmRhcnktdGl0bGU+PC90aXRsZXM+PHBlcmlvZGljYWw+
PGZ1bGwtdGl0bGU+UExPUyBHbG9iIFB1YmxpYyBIZWFsdGg8L2Z1bGwtdGl0bGU+PC9wZXJpb2Rp
Y2FsPjxwYWdlcz5lMDAwMTA2MTwvcGFnZXM+PHZvbHVtZT4yPC92b2x1bWU+PG51bWJlcj4xMTwv
bnVtYmVyPjxlZGl0aW9uPjIwMjMvMDMvMjU8L2VkaXRpb24+PGRhdGVzPjx5ZWFyPjIwMjI8L3ll
YXI+PC9kYXRlcz48aXNibj4yNzY3LTMzNzU8L2lzYm4+PGFjY2Vzc2lvbi1udW0+MzY5NjI2MTI8
L2FjY2Vzc2lvbi1udW0+PHVybHM+PC91cmxzPjxjdXN0b20yPlBNQzEwMDIyMjE5PC9jdXN0b20y
PjxlbGVjdHJvbmljLXJlc291cmNlLW51bT4xMC4xMzcxL2pvdXJuYWwucGdwaC4wMDAxMDYxPC9l
bGVjdHJvbmljLXJlc291cmNlLW51bT48cmVtb3RlLWRhdGFiYXNlLXByb3ZpZGVyPk5MTTwvcmVt
b3RlLWRhdGFiYXNlLXByb3ZpZGVyPjxsYW5ndWFnZT5lbmc8L2xhbmd1YWdlPjwvcmVjb3JkPjwv
Q2l0ZT48L0VuZE5vdGU+
</w:fldData>
              </w:fldChar>
            </w:r>
            <w:r w:rsidR="00A55603" w:rsidRPr="00484FAE">
              <w:rPr>
                <w:rFonts w:ascii="Times New Roman" w:hAnsi="Times New Roman" w:cs="Times New Roman"/>
                <w:color w:val="000000"/>
                <w:sz w:val="22"/>
                <w:szCs w:val="22"/>
                <w:lang w:val="fr-FR"/>
              </w:rPr>
              <w:instrText xml:space="preserve"> ADDIN EN.CITE.DATA </w:instrText>
            </w:r>
            <w:r w:rsidR="00A55603">
              <w:rPr>
                <w:rFonts w:ascii="Times New Roman" w:hAnsi="Times New Roman" w:cs="Times New Roman"/>
                <w:color w:val="000000"/>
                <w:sz w:val="22"/>
                <w:szCs w:val="22"/>
              </w:rPr>
            </w:r>
            <w:r w:rsidR="00A55603">
              <w:rPr>
                <w:rFonts w:ascii="Times New Roman" w:hAnsi="Times New Roman" w:cs="Times New Roman"/>
                <w:color w:val="000000"/>
                <w:sz w:val="22"/>
                <w:szCs w:val="22"/>
              </w:rPr>
              <w:fldChar w:fldCharType="end"/>
            </w:r>
            <w:r w:rsidRPr="006823C0">
              <w:rPr>
                <w:rFonts w:ascii="Times New Roman" w:hAnsi="Times New Roman" w:cs="Times New Roman"/>
                <w:color w:val="000000"/>
                <w:sz w:val="22"/>
                <w:szCs w:val="22"/>
              </w:rPr>
            </w:r>
            <w:r w:rsidRPr="006823C0">
              <w:rPr>
                <w:rFonts w:ascii="Times New Roman" w:hAnsi="Times New Roman" w:cs="Times New Roman"/>
                <w:color w:val="000000"/>
                <w:sz w:val="22"/>
                <w:szCs w:val="22"/>
              </w:rPr>
              <w:fldChar w:fldCharType="separate"/>
            </w:r>
            <w:r w:rsidR="00A55603" w:rsidRPr="00484FAE">
              <w:rPr>
                <w:rFonts w:ascii="Times New Roman" w:hAnsi="Times New Roman" w:cs="Times New Roman"/>
                <w:noProof/>
                <w:color w:val="000000"/>
                <w:sz w:val="22"/>
                <w:szCs w:val="22"/>
                <w:lang w:val="fr-FR"/>
              </w:rPr>
              <w:t>(21)</w:t>
            </w:r>
            <w:r w:rsidRPr="006823C0">
              <w:rPr>
                <w:rFonts w:ascii="Times New Roman" w:hAnsi="Times New Roman" w:cs="Times New Roman"/>
                <w:color w:val="000000"/>
                <w:sz w:val="22"/>
                <w:szCs w:val="22"/>
              </w:rPr>
              <w:fldChar w:fldCharType="end"/>
            </w:r>
          </w:p>
        </w:tc>
      </w:tr>
      <w:tr w:rsidR="00291D9B" w:rsidRPr="006823C0" w14:paraId="7B4AE1F0"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B2D893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Cambodia</w:t>
            </w:r>
          </w:p>
        </w:tc>
        <w:tc>
          <w:tcPr>
            <w:tcW w:w="1560" w:type="dxa"/>
            <w:vAlign w:val="bottom"/>
          </w:tcPr>
          <w:p w14:paraId="4CF6236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95.2%</w:t>
            </w:r>
          </w:p>
        </w:tc>
        <w:tc>
          <w:tcPr>
            <w:tcW w:w="1417" w:type="dxa"/>
            <w:vAlign w:val="bottom"/>
          </w:tcPr>
          <w:p w14:paraId="19B8FC3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77.5%</w:t>
            </w:r>
          </w:p>
        </w:tc>
        <w:tc>
          <w:tcPr>
            <w:tcW w:w="1418" w:type="dxa"/>
            <w:vAlign w:val="bottom"/>
          </w:tcPr>
          <w:p w14:paraId="68B07CA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96.8%</w:t>
            </w:r>
          </w:p>
        </w:tc>
        <w:tc>
          <w:tcPr>
            <w:tcW w:w="2693" w:type="dxa"/>
            <w:vMerge/>
          </w:tcPr>
          <w:p w14:paraId="55AA249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0A55709"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2CAA4A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Cameroon</w:t>
            </w:r>
          </w:p>
        </w:tc>
        <w:tc>
          <w:tcPr>
            <w:tcW w:w="1560" w:type="dxa"/>
            <w:vAlign w:val="bottom"/>
          </w:tcPr>
          <w:p w14:paraId="331B8D3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4306063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592997DD"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2BB3ED5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3D45CA31"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208B6B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Cote d'Ivoire</w:t>
            </w:r>
          </w:p>
        </w:tc>
        <w:tc>
          <w:tcPr>
            <w:tcW w:w="1560" w:type="dxa"/>
            <w:vAlign w:val="bottom"/>
          </w:tcPr>
          <w:p w14:paraId="3357023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2BFBFEF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7D7162E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01EB5C6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C90DCD9"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96A98AA"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Ethiopia</w:t>
            </w:r>
          </w:p>
        </w:tc>
        <w:tc>
          <w:tcPr>
            <w:tcW w:w="1560" w:type="dxa"/>
            <w:vAlign w:val="bottom"/>
          </w:tcPr>
          <w:p w14:paraId="496F7A9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54BEBB9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343037D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38DA5F9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C35DB32"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C7539E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Gabon</w:t>
            </w:r>
          </w:p>
        </w:tc>
        <w:tc>
          <w:tcPr>
            <w:tcW w:w="1560" w:type="dxa"/>
            <w:vAlign w:val="bottom"/>
          </w:tcPr>
          <w:p w14:paraId="483A972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0AC4826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2FCBE38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3BE5067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E0D3AE3"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926F072"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Gambia</w:t>
            </w:r>
          </w:p>
        </w:tc>
        <w:tc>
          <w:tcPr>
            <w:tcW w:w="1560" w:type="dxa"/>
            <w:vAlign w:val="bottom"/>
          </w:tcPr>
          <w:p w14:paraId="05E312B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7352C7E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49CB002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0BD24E2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6AE1951"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C98CE95"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Ghana</w:t>
            </w:r>
          </w:p>
        </w:tc>
        <w:tc>
          <w:tcPr>
            <w:tcW w:w="1560" w:type="dxa"/>
            <w:vAlign w:val="bottom"/>
          </w:tcPr>
          <w:p w14:paraId="0D3A2C3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0BBEAD5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2D0BE1E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3BE54C5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772519E"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00E1A5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Guinea</w:t>
            </w:r>
          </w:p>
        </w:tc>
        <w:tc>
          <w:tcPr>
            <w:tcW w:w="1560" w:type="dxa"/>
            <w:vAlign w:val="bottom"/>
          </w:tcPr>
          <w:p w14:paraId="7815FE6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7ECDC474"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36F68CE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2B88500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47E8242A"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67B1DBA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India</w:t>
            </w:r>
          </w:p>
        </w:tc>
        <w:tc>
          <w:tcPr>
            <w:tcW w:w="1560" w:type="dxa"/>
            <w:vAlign w:val="bottom"/>
          </w:tcPr>
          <w:p w14:paraId="2D44C44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94.8%</w:t>
            </w:r>
          </w:p>
        </w:tc>
        <w:tc>
          <w:tcPr>
            <w:tcW w:w="1417" w:type="dxa"/>
            <w:vAlign w:val="bottom"/>
          </w:tcPr>
          <w:p w14:paraId="4229ADA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93.8%</w:t>
            </w:r>
          </w:p>
        </w:tc>
        <w:tc>
          <w:tcPr>
            <w:tcW w:w="1418" w:type="dxa"/>
            <w:vAlign w:val="bottom"/>
          </w:tcPr>
          <w:p w14:paraId="53F6E64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96.4%</w:t>
            </w:r>
          </w:p>
        </w:tc>
        <w:tc>
          <w:tcPr>
            <w:tcW w:w="2693" w:type="dxa"/>
            <w:vMerge/>
          </w:tcPr>
          <w:p w14:paraId="41ED4E7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4DE10FF"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2FC03F8B"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Kenya</w:t>
            </w:r>
          </w:p>
        </w:tc>
        <w:tc>
          <w:tcPr>
            <w:tcW w:w="1560" w:type="dxa"/>
            <w:vAlign w:val="bottom"/>
          </w:tcPr>
          <w:p w14:paraId="7D527AA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6037691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48C7D29A"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34E734B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E6E2611"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63EC92C"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Liberia</w:t>
            </w:r>
          </w:p>
        </w:tc>
        <w:tc>
          <w:tcPr>
            <w:tcW w:w="1560" w:type="dxa"/>
            <w:vAlign w:val="bottom"/>
          </w:tcPr>
          <w:p w14:paraId="61B8823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7E683AB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7FA25ECA"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131B6E96"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65C0C39"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02B72F2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Madagascar</w:t>
            </w:r>
          </w:p>
        </w:tc>
        <w:tc>
          <w:tcPr>
            <w:tcW w:w="1560" w:type="dxa"/>
            <w:vAlign w:val="bottom"/>
          </w:tcPr>
          <w:p w14:paraId="48987788"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1C2E752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3D50198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44EF2B4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6F7F123D"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44DC0D9"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Mali</w:t>
            </w:r>
          </w:p>
        </w:tc>
        <w:tc>
          <w:tcPr>
            <w:tcW w:w="1560" w:type="dxa"/>
            <w:vAlign w:val="bottom"/>
          </w:tcPr>
          <w:p w14:paraId="25EC0C0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6B95BE5B"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6AB49F2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2E4A327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06DF49D"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8EB9688"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Mauritania</w:t>
            </w:r>
          </w:p>
        </w:tc>
        <w:tc>
          <w:tcPr>
            <w:tcW w:w="1560" w:type="dxa"/>
            <w:vAlign w:val="bottom"/>
          </w:tcPr>
          <w:p w14:paraId="00FAE0A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3389739C"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3B24F4B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13CC51E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68B0FE5"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54DF6A4"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Mozambique</w:t>
            </w:r>
          </w:p>
        </w:tc>
        <w:tc>
          <w:tcPr>
            <w:tcW w:w="1560" w:type="dxa"/>
            <w:vAlign w:val="bottom"/>
          </w:tcPr>
          <w:p w14:paraId="0AFBAF9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748D298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667ECD7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299C919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1DE7EA8"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FEDB88E"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Nepal</w:t>
            </w:r>
          </w:p>
        </w:tc>
        <w:tc>
          <w:tcPr>
            <w:tcW w:w="1560" w:type="dxa"/>
            <w:vAlign w:val="bottom"/>
          </w:tcPr>
          <w:p w14:paraId="6DCDFCD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94.8%</w:t>
            </w:r>
          </w:p>
        </w:tc>
        <w:tc>
          <w:tcPr>
            <w:tcW w:w="1417" w:type="dxa"/>
            <w:vAlign w:val="bottom"/>
          </w:tcPr>
          <w:p w14:paraId="126AD65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93.8%</w:t>
            </w:r>
          </w:p>
        </w:tc>
        <w:tc>
          <w:tcPr>
            <w:tcW w:w="1418" w:type="dxa"/>
            <w:vAlign w:val="bottom"/>
          </w:tcPr>
          <w:p w14:paraId="27ACE36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96.4%</w:t>
            </w:r>
          </w:p>
        </w:tc>
        <w:tc>
          <w:tcPr>
            <w:tcW w:w="2693" w:type="dxa"/>
            <w:vMerge/>
          </w:tcPr>
          <w:p w14:paraId="2E9DAC0F"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C1F5E07"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FADF09C"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Nigeria</w:t>
            </w:r>
          </w:p>
        </w:tc>
        <w:tc>
          <w:tcPr>
            <w:tcW w:w="1560" w:type="dxa"/>
            <w:vAlign w:val="bottom"/>
          </w:tcPr>
          <w:p w14:paraId="4EF47AFF"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141F58E3"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11A1C48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05FDFEA9"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7D6554A1"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5A671B1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Philippines</w:t>
            </w:r>
          </w:p>
        </w:tc>
        <w:tc>
          <w:tcPr>
            <w:tcW w:w="1560" w:type="dxa"/>
            <w:vAlign w:val="bottom"/>
          </w:tcPr>
          <w:p w14:paraId="4086440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95.2%</w:t>
            </w:r>
          </w:p>
        </w:tc>
        <w:tc>
          <w:tcPr>
            <w:tcW w:w="1417" w:type="dxa"/>
            <w:vAlign w:val="bottom"/>
          </w:tcPr>
          <w:p w14:paraId="79EB9242"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77.5%</w:t>
            </w:r>
          </w:p>
        </w:tc>
        <w:tc>
          <w:tcPr>
            <w:tcW w:w="1418" w:type="dxa"/>
            <w:vAlign w:val="bottom"/>
          </w:tcPr>
          <w:p w14:paraId="5D56DB25"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96.8%</w:t>
            </w:r>
          </w:p>
        </w:tc>
        <w:tc>
          <w:tcPr>
            <w:tcW w:w="2693" w:type="dxa"/>
            <w:vMerge/>
          </w:tcPr>
          <w:p w14:paraId="68220D4E"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002FE300"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336CA8E3"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Rwanda</w:t>
            </w:r>
          </w:p>
        </w:tc>
        <w:tc>
          <w:tcPr>
            <w:tcW w:w="1560" w:type="dxa"/>
            <w:vAlign w:val="bottom"/>
          </w:tcPr>
          <w:p w14:paraId="6A97E4CE"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60319298"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68D1B04D"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4F65671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2E15FDA3"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48243916"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Senegal</w:t>
            </w:r>
          </w:p>
        </w:tc>
        <w:tc>
          <w:tcPr>
            <w:tcW w:w="1560" w:type="dxa"/>
            <w:vAlign w:val="bottom"/>
          </w:tcPr>
          <w:p w14:paraId="30AEE2C7"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403EAFBB"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3FE85EB1"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50858A4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FA77122"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CB0332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Sierra Leone</w:t>
            </w:r>
          </w:p>
        </w:tc>
        <w:tc>
          <w:tcPr>
            <w:tcW w:w="1560" w:type="dxa"/>
            <w:vAlign w:val="bottom"/>
          </w:tcPr>
          <w:p w14:paraId="2EA63575"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395D9362"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55EBF430"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5803AA41"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16068596" w14:textId="77777777" w:rsidTr="00E61DC1">
        <w:trPr>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75ABDFF1"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Tanzania</w:t>
            </w:r>
          </w:p>
        </w:tc>
        <w:tc>
          <w:tcPr>
            <w:tcW w:w="1560" w:type="dxa"/>
            <w:vAlign w:val="bottom"/>
          </w:tcPr>
          <w:p w14:paraId="5DBB2266"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6F239B03"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43FEBAE0"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1E53F5B9" w14:textId="77777777" w:rsidR="00291D9B" w:rsidRPr="006823C0" w:rsidRDefault="00291D9B"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291D9B" w:rsidRPr="006823C0" w14:paraId="5A586B12" w14:textId="77777777" w:rsidTr="00E61D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1" w:type="dxa"/>
            <w:noWrap/>
          </w:tcPr>
          <w:p w14:paraId="133F9AFF" w14:textId="77777777" w:rsidR="00291D9B" w:rsidRPr="006823C0" w:rsidRDefault="00291D9B" w:rsidP="00681F8B">
            <w:pPr>
              <w:spacing w:line="276" w:lineRule="auto"/>
              <w:rPr>
                <w:rFonts w:ascii="Times New Roman" w:hAnsi="Times New Roman" w:cs="Times New Roman"/>
                <w:b w:val="0"/>
                <w:bCs w:val="0"/>
                <w:color w:val="000000"/>
                <w:sz w:val="22"/>
                <w:szCs w:val="22"/>
              </w:rPr>
            </w:pPr>
            <w:r w:rsidRPr="006823C0">
              <w:rPr>
                <w:rFonts w:ascii="Times New Roman" w:hAnsi="Times New Roman" w:cs="Times New Roman"/>
                <w:b w:val="0"/>
                <w:bCs w:val="0"/>
                <w:color w:val="000000"/>
                <w:sz w:val="22"/>
                <w:szCs w:val="22"/>
              </w:rPr>
              <w:t>Zambia</w:t>
            </w:r>
          </w:p>
        </w:tc>
        <w:tc>
          <w:tcPr>
            <w:tcW w:w="1560" w:type="dxa"/>
            <w:vAlign w:val="bottom"/>
          </w:tcPr>
          <w:p w14:paraId="0A29D16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1417" w:type="dxa"/>
            <w:vAlign w:val="bottom"/>
          </w:tcPr>
          <w:p w14:paraId="015308B4"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99.5%</w:t>
            </w:r>
          </w:p>
        </w:tc>
        <w:tc>
          <w:tcPr>
            <w:tcW w:w="1418" w:type="dxa"/>
            <w:vAlign w:val="bottom"/>
          </w:tcPr>
          <w:p w14:paraId="6981A247"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sidRPr="006823C0">
              <w:rPr>
                <w:rFonts w:ascii="Times New Roman" w:hAnsi="Times New Roman" w:cs="Times New Roman"/>
                <w:color w:val="000000"/>
                <w:sz w:val="22"/>
                <w:szCs w:val="22"/>
              </w:rPr>
              <w:t>99.9%</w:t>
            </w:r>
          </w:p>
        </w:tc>
        <w:tc>
          <w:tcPr>
            <w:tcW w:w="2693" w:type="dxa"/>
            <w:vMerge/>
          </w:tcPr>
          <w:p w14:paraId="2D3B632C" w14:textId="77777777" w:rsidR="00291D9B" w:rsidRPr="006823C0" w:rsidRDefault="00291D9B"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p>
        </w:tc>
      </w:tr>
    </w:tbl>
    <w:p w14:paraId="5BE1E4FE" w14:textId="77777777" w:rsidR="00393B37" w:rsidRPr="00B16BF3" w:rsidRDefault="00393B37" w:rsidP="00E61DC1">
      <w:pPr>
        <w:spacing w:before="0" w:line="276" w:lineRule="auto"/>
        <w:rPr>
          <w:rFonts w:ascii="Times New Roman" w:hAnsi="Times New Roman" w:cs="Times New Roman"/>
          <w:sz w:val="18"/>
          <w:szCs w:val="18"/>
          <w:lang w:val="fr-FR"/>
        </w:rPr>
      </w:pPr>
      <w:r w:rsidRPr="00B16BF3">
        <w:rPr>
          <w:rFonts w:ascii="Times New Roman" w:hAnsi="Times New Roman" w:cs="Times New Roman"/>
          <w:sz w:val="18"/>
          <w:szCs w:val="18"/>
          <w:vertAlign w:val="superscript"/>
          <w:lang w:val="fr-FR"/>
        </w:rPr>
        <w:t>1</w:t>
      </w:r>
      <w:r w:rsidRPr="00B16BF3">
        <w:rPr>
          <w:rFonts w:ascii="Times New Roman" w:hAnsi="Times New Roman" w:cs="Times New Roman"/>
          <w:sz w:val="18"/>
          <w:szCs w:val="18"/>
          <w:lang w:val="fr-FR"/>
        </w:rPr>
        <w:t xml:space="preserve">Regional </w:t>
      </w:r>
      <w:proofErr w:type="spellStart"/>
      <w:r w:rsidRPr="00B16BF3">
        <w:rPr>
          <w:rFonts w:ascii="Times New Roman" w:hAnsi="Times New Roman" w:cs="Times New Roman"/>
          <w:sz w:val="18"/>
          <w:szCs w:val="18"/>
          <w:lang w:val="fr-FR"/>
        </w:rPr>
        <w:t>estimates</w:t>
      </w:r>
      <w:proofErr w:type="spellEnd"/>
      <w:r w:rsidRPr="00B16BF3">
        <w:rPr>
          <w:rFonts w:ascii="Times New Roman" w:hAnsi="Times New Roman" w:cs="Times New Roman"/>
          <w:sz w:val="18"/>
          <w:szCs w:val="18"/>
          <w:lang w:val="fr-FR"/>
        </w:rPr>
        <w:t xml:space="preserve"> </w:t>
      </w:r>
      <w:proofErr w:type="spellStart"/>
      <w:r w:rsidRPr="00B16BF3">
        <w:rPr>
          <w:rFonts w:ascii="Times New Roman" w:hAnsi="Times New Roman" w:cs="Times New Roman"/>
          <w:sz w:val="18"/>
          <w:szCs w:val="18"/>
          <w:lang w:val="fr-FR"/>
        </w:rPr>
        <w:t>applied</w:t>
      </w:r>
      <w:proofErr w:type="spellEnd"/>
      <w:r w:rsidRPr="00B16BF3">
        <w:rPr>
          <w:rFonts w:ascii="Times New Roman" w:hAnsi="Times New Roman" w:cs="Times New Roman"/>
          <w:sz w:val="18"/>
          <w:szCs w:val="18"/>
          <w:lang w:val="fr-FR"/>
        </w:rPr>
        <w:t>.</w:t>
      </w:r>
    </w:p>
    <w:p w14:paraId="041ACB74" w14:textId="77777777" w:rsidR="00393B37" w:rsidRPr="00B16BF3" w:rsidRDefault="00393B37" w:rsidP="00E61DC1">
      <w:pPr>
        <w:spacing w:before="0" w:line="276" w:lineRule="auto"/>
        <w:rPr>
          <w:rFonts w:ascii="Times New Roman" w:hAnsi="Times New Roman" w:cs="Times New Roman"/>
          <w:sz w:val="18"/>
          <w:szCs w:val="18"/>
          <w:lang w:val="en-GB"/>
        </w:rPr>
      </w:pPr>
      <w:r w:rsidRPr="00B16BF3">
        <w:rPr>
          <w:rFonts w:ascii="Times New Roman" w:hAnsi="Times New Roman" w:cs="Times New Roman"/>
          <w:sz w:val="18"/>
          <w:szCs w:val="18"/>
          <w:vertAlign w:val="superscript"/>
          <w:lang w:val="en-GB"/>
        </w:rPr>
        <w:lastRenderedPageBreak/>
        <w:t>2</w:t>
      </w:r>
      <w:r w:rsidRPr="00B16BF3">
        <w:rPr>
          <w:rFonts w:ascii="Times New Roman" w:hAnsi="Times New Roman" w:cs="Times New Roman"/>
          <w:sz w:val="18"/>
          <w:szCs w:val="18"/>
          <w:lang w:val="en-GB"/>
        </w:rPr>
        <w:t>Assumed the same estimate in Cambodia and Philippines.</w:t>
      </w:r>
    </w:p>
    <w:p w14:paraId="12FBD931" w14:textId="77777777" w:rsidR="00393B37" w:rsidRPr="00B16BF3" w:rsidRDefault="00393B37" w:rsidP="00E61DC1">
      <w:pPr>
        <w:spacing w:before="0" w:line="276" w:lineRule="auto"/>
        <w:rPr>
          <w:rFonts w:ascii="Times New Roman" w:hAnsi="Times New Roman" w:cs="Times New Roman"/>
          <w:sz w:val="18"/>
          <w:szCs w:val="18"/>
          <w:lang w:val="en-GB"/>
        </w:rPr>
      </w:pPr>
      <w:r w:rsidRPr="00B16BF3">
        <w:rPr>
          <w:rFonts w:ascii="Times New Roman" w:hAnsi="Times New Roman" w:cs="Times New Roman"/>
          <w:sz w:val="18"/>
          <w:szCs w:val="18"/>
          <w:vertAlign w:val="superscript"/>
          <w:lang w:val="en-GB"/>
        </w:rPr>
        <w:t>3</w:t>
      </w:r>
      <w:r w:rsidRPr="00B16BF3">
        <w:rPr>
          <w:rFonts w:ascii="Times New Roman" w:hAnsi="Times New Roman" w:cs="Times New Roman"/>
          <w:sz w:val="18"/>
          <w:szCs w:val="18"/>
          <w:lang w:val="en-GB"/>
        </w:rPr>
        <w:t>Regional estimates of pregnancies at risk of Plasmodium falciparum in Sub-Saharan Africa and Plasmodium vivax in Asia.</w:t>
      </w:r>
    </w:p>
    <w:p w14:paraId="62C7DB2E" w14:textId="035F2F94" w:rsidR="00393B37" w:rsidRPr="00B16BF3" w:rsidRDefault="00393B37" w:rsidP="00E61DC1">
      <w:pPr>
        <w:spacing w:before="0" w:line="276" w:lineRule="auto"/>
        <w:rPr>
          <w:rFonts w:ascii="Times New Roman" w:hAnsi="Times New Roman" w:cs="Times New Roman"/>
          <w:sz w:val="18"/>
          <w:szCs w:val="18"/>
          <w:lang w:val="en-GB"/>
        </w:rPr>
      </w:pPr>
      <w:r w:rsidRPr="00B16BF3">
        <w:rPr>
          <w:rFonts w:ascii="Times New Roman" w:hAnsi="Times New Roman" w:cs="Times New Roman"/>
          <w:sz w:val="18"/>
          <w:szCs w:val="18"/>
        </w:rPr>
        <w:t>GHO</w:t>
      </w:r>
      <w:r w:rsidR="008D31E5">
        <w:rPr>
          <w:rFonts w:ascii="Times New Roman" w:hAnsi="Times New Roman" w:cs="Times New Roman"/>
          <w:sz w:val="18"/>
          <w:szCs w:val="18"/>
        </w:rPr>
        <w:t>,</w:t>
      </w:r>
      <w:r w:rsidRPr="00B16BF3">
        <w:rPr>
          <w:rFonts w:ascii="Times New Roman" w:hAnsi="Times New Roman" w:cs="Times New Roman"/>
          <w:sz w:val="18"/>
          <w:szCs w:val="18"/>
        </w:rPr>
        <w:t xml:space="preserve"> Global Health Observatory</w:t>
      </w:r>
      <w:r w:rsidR="008D31E5">
        <w:rPr>
          <w:rFonts w:ascii="Times New Roman" w:hAnsi="Times New Roman" w:cs="Times New Roman"/>
          <w:sz w:val="18"/>
          <w:szCs w:val="18"/>
        </w:rPr>
        <w:t>;</w:t>
      </w:r>
      <w:r w:rsidRPr="00B16BF3">
        <w:rPr>
          <w:rFonts w:ascii="Times New Roman" w:hAnsi="Times New Roman" w:cs="Times New Roman"/>
          <w:sz w:val="18"/>
          <w:szCs w:val="18"/>
        </w:rPr>
        <w:t xml:space="preserve"> WHO</w:t>
      </w:r>
      <w:r w:rsidR="008D31E5">
        <w:rPr>
          <w:rFonts w:ascii="Times New Roman" w:hAnsi="Times New Roman" w:cs="Times New Roman"/>
          <w:sz w:val="18"/>
          <w:szCs w:val="18"/>
        </w:rPr>
        <w:t>,</w:t>
      </w:r>
      <w:r w:rsidRPr="00B16BF3">
        <w:rPr>
          <w:rFonts w:ascii="Times New Roman" w:hAnsi="Times New Roman" w:cs="Times New Roman"/>
          <w:sz w:val="18"/>
          <w:szCs w:val="18"/>
        </w:rPr>
        <w:t xml:space="preserve"> World Health Organization</w:t>
      </w:r>
      <w:r w:rsidR="004C3045">
        <w:rPr>
          <w:rFonts w:ascii="Times New Roman" w:hAnsi="Times New Roman" w:cs="Times New Roman"/>
          <w:sz w:val="18"/>
          <w:szCs w:val="18"/>
        </w:rPr>
        <w:t>.</w:t>
      </w:r>
    </w:p>
    <w:p w14:paraId="507FA34D" w14:textId="77777777" w:rsidR="00097755" w:rsidRPr="00B16BF3" w:rsidRDefault="00097755" w:rsidP="00E61DC1">
      <w:pPr>
        <w:spacing w:before="0"/>
        <w:rPr>
          <w:rFonts w:ascii="Times New Roman" w:hAnsi="Times New Roman" w:cs="Times New Roman"/>
          <w:sz w:val="18"/>
          <w:szCs w:val="18"/>
        </w:rPr>
      </w:pPr>
      <w:r w:rsidRPr="00B16BF3">
        <w:rPr>
          <w:rFonts w:ascii="Times New Roman" w:hAnsi="Times New Roman" w:cs="Times New Roman"/>
          <w:sz w:val="18"/>
          <w:szCs w:val="18"/>
        </w:rPr>
        <w:br w:type="page"/>
      </w:r>
    </w:p>
    <w:p w14:paraId="1A4DBCB5" w14:textId="77777777" w:rsidR="00E52695" w:rsidRDefault="006668DF" w:rsidP="00E52695">
      <w:pPr>
        <w:pStyle w:val="Heading2"/>
      </w:pPr>
      <w:bookmarkStart w:id="3" w:name="_Toc235547072"/>
      <w:r>
        <w:lastRenderedPageBreak/>
        <w:t>Table S</w:t>
      </w:r>
      <w:fldSimple w:instr=" SEQ Table_S \* ARABIC ">
        <w:r w:rsidR="009C0569">
          <w:rPr>
            <w:noProof/>
          </w:rPr>
          <w:t>4</w:t>
        </w:r>
      </w:fldSimple>
      <w:r>
        <w:t>.</w:t>
      </w:r>
      <w:r w:rsidR="00E52695">
        <w:t xml:space="preserve"> Median unit costs by intervention.</w:t>
      </w:r>
      <w:bookmarkEnd w:id="3"/>
    </w:p>
    <w:tbl>
      <w:tblPr>
        <w:tblStyle w:val="PlainTable2"/>
        <w:tblW w:w="4748" w:type="pct"/>
        <w:tblLook w:val="0420" w:firstRow="1" w:lastRow="0" w:firstColumn="0" w:lastColumn="0" w:noHBand="0" w:noVBand="1"/>
      </w:tblPr>
      <w:tblGrid>
        <w:gridCol w:w="3673"/>
        <w:gridCol w:w="2450"/>
        <w:gridCol w:w="2448"/>
      </w:tblGrid>
      <w:tr w:rsidR="006C1BEA" w:rsidRPr="004F4AE2" w14:paraId="2424AB9E" w14:textId="77777777" w:rsidTr="00CD6A6B">
        <w:trPr>
          <w:cnfStyle w:val="100000000000" w:firstRow="1" w:lastRow="0" w:firstColumn="0" w:lastColumn="0" w:oddVBand="0" w:evenVBand="0" w:oddHBand="0" w:evenHBand="0" w:firstRowFirstColumn="0" w:firstRowLastColumn="0" w:lastRowFirstColumn="0" w:lastRowLastColumn="0"/>
          <w:trHeight w:val="20"/>
        </w:trPr>
        <w:tc>
          <w:tcPr>
            <w:tcW w:w="2143" w:type="pct"/>
            <w:hideMark/>
          </w:tcPr>
          <w:p w14:paraId="76CC10C4"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lang w:val="en-US"/>
              </w:rPr>
              <w:t>Intervention</w:t>
            </w:r>
          </w:p>
        </w:tc>
        <w:tc>
          <w:tcPr>
            <w:tcW w:w="1429" w:type="pct"/>
            <w:hideMark/>
          </w:tcPr>
          <w:p w14:paraId="0DAC13C3"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lang w:val="en-US"/>
              </w:rPr>
              <w:t>Median and range of unit cost across countries (US$)</w:t>
            </w:r>
          </w:p>
        </w:tc>
        <w:tc>
          <w:tcPr>
            <w:tcW w:w="1428" w:type="pct"/>
          </w:tcPr>
          <w:p w14:paraId="1D7ECA54" w14:textId="77777777" w:rsidR="006C1BEA" w:rsidRPr="004F4AE2" w:rsidRDefault="006C1BEA" w:rsidP="00CD6A6B">
            <w:pPr>
              <w:spacing w:line="276" w:lineRule="auto"/>
              <w:rPr>
                <w:rFonts w:ascii="Times New Roman" w:hAnsi="Times New Roman" w:cs="Times New Roman"/>
                <w:sz w:val="22"/>
                <w:szCs w:val="22"/>
                <w:lang w:val="en-US"/>
              </w:rPr>
            </w:pPr>
            <w:r w:rsidRPr="004F4AE2">
              <w:rPr>
                <w:rFonts w:ascii="Times New Roman" w:hAnsi="Times New Roman" w:cs="Times New Roman"/>
                <w:sz w:val="22"/>
                <w:szCs w:val="22"/>
                <w:lang w:val="en-US"/>
              </w:rPr>
              <w:t>Source</w:t>
            </w:r>
          </w:p>
        </w:tc>
      </w:tr>
      <w:tr w:rsidR="006C1BEA" w:rsidRPr="004F4AE2" w14:paraId="1113B639" w14:textId="77777777" w:rsidTr="00CD6A6B">
        <w:trPr>
          <w:cnfStyle w:val="000000100000" w:firstRow="0" w:lastRow="0" w:firstColumn="0" w:lastColumn="0" w:oddVBand="0" w:evenVBand="0" w:oddHBand="1" w:evenHBand="0" w:firstRowFirstColumn="0" w:firstRowLastColumn="0" w:lastRowFirstColumn="0" w:lastRowLastColumn="0"/>
          <w:trHeight w:val="20"/>
        </w:trPr>
        <w:tc>
          <w:tcPr>
            <w:tcW w:w="2143" w:type="pct"/>
            <w:hideMark/>
          </w:tcPr>
          <w:p w14:paraId="2DD8A198"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Antenatal care (per appointment)</w:t>
            </w:r>
          </w:p>
        </w:tc>
        <w:tc>
          <w:tcPr>
            <w:tcW w:w="1429" w:type="pct"/>
            <w:hideMark/>
          </w:tcPr>
          <w:p w14:paraId="6ABC0BD9"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$0.79 ($0.16 - $3.15)</w:t>
            </w:r>
          </w:p>
        </w:tc>
        <w:tc>
          <w:tcPr>
            <w:tcW w:w="1428" w:type="pct"/>
            <w:vMerge w:val="restart"/>
          </w:tcPr>
          <w:p w14:paraId="4B1F768C" w14:textId="77777777" w:rsidR="006C1BEA" w:rsidRPr="004F4AE2" w:rsidRDefault="006C1BEA" w:rsidP="00CD6A6B">
            <w:pPr>
              <w:spacing w:line="276" w:lineRule="auto"/>
              <w:rPr>
                <w:rFonts w:ascii="Times New Roman" w:hAnsi="Times New Roman" w:cs="Times New Roman"/>
                <w:sz w:val="22"/>
                <w:szCs w:val="22"/>
              </w:rPr>
            </w:pPr>
            <w:proofErr w:type="spellStart"/>
            <w:r w:rsidRPr="004F4AE2">
              <w:rPr>
                <w:rFonts w:ascii="Times New Roman" w:hAnsi="Times New Roman" w:cs="Times New Roman"/>
              </w:rPr>
              <w:t>LiST</w:t>
            </w:r>
            <w:proofErr w:type="spellEnd"/>
            <w:r w:rsidRPr="004F4AE2">
              <w:rPr>
                <w:rFonts w:ascii="Times New Roman" w:hAnsi="Times New Roman" w:cs="Times New Roman"/>
              </w:rPr>
              <w:t xml:space="preserve"> v6.36</w:t>
            </w:r>
            <w:r w:rsidRPr="004F4AE2">
              <w:rPr>
                <w:rFonts w:ascii="Times New Roman" w:hAnsi="Times New Roman" w:cs="Times New Roman"/>
                <w:sz w:val="22"/>
                <w:szCs w:val="22"/>
              </w:rPr>
              <w:t xml:space="preserve"> </w:t>
            </w:r>
            <w:r w:rsidRPr="004F4AE2">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&lt;EndNote&gt;&lt;Cite&gt;&lt;Author&gt;The Lives Saved Tools&lt;/Author&gt;&lt;Year&gt;2024&lt;/Year&gt;&lt;RecNum&gt;10&lt;/RecNum&gt;&lt;DisplayText&gt;(3)&lt;/DisplayText&gt;&lt;record&gt;&lt;rec-number&gt;10&lt;/rec-number&gt;&lt;foreign-keys&gt;&lt;key app="EN" db-id="apef0zepspzdr8efwwt5wr0evfdt9zvwzftr" timestamp="1742273985"&gt;10&lt;/key&gt;&lt;/foreign-keys&gt;&lt;ref-type name="Web Page"&gt;12&lt;/ref-type&gt;&lt;contributors&gt;&lt;authors&gt;&lt;author&gt;The Lives Saved Tools,&lt;/author&gt;&lt;/authors&gt;&lt;/contributors&gt;&lt;titles&gt;&lt;title&gt;The Lives Saved Tool (LiST)&lt;/title&gt;&lt;/titles&gt;&lt;volume&gt;2025&lt;/volume&gt;&lt;number&gt;August 5,&lt;/number&gt;&lt;dates&gt;&lt;year&gt;2024&lt;/year&gt;&lt;/dates&gt;&lt;publisher&gt;https://www.livessavedtool.org/&lt;/publisher&gt;&lt;urls&gt;&lt;related-urls&gt;&lt;url&gt;https://www.livessavedtool.org/&lt;/url&gt;&lt;/related-urls&gt;&lt;/urls&gt;&lt;/record&gt;&lt;/Cite&gt;&lt;/EndNote&gt;</w:instrText>
            </w:r>
            <w:r w:rsidRPr="004F4AE2">
              <w:rPr>
                <w:rFonts w:ascii="Times New Roman" w:hAnsi="Times New Roman" w:cs="Times New Roman"/>
                <w:sz w:val="22"/>
                <w:szCs w:val="22"/>
              </w:rPr>
              <w:fldChar w:fldCharType="separate"/>
            </w:r>
            <w:r>
              <w:rPr>
                <w:rFonts w:ascii="Times New Roman" w:hAnsi="Times New Roman" w:cs="Times New Roman"/>
                <w:noProof/>
                <w:sz w:val="22"/>
                <w:szCs w:val="22"/>
              </w:rPr>
              <w:t>(3)</w:t>
            </w:r>
            <w:r w:rsidRPr="004F4AE2">
              <w:rPr>
                <w:rFonts w:ascii="Times New Roman" w:hAnsi="Times New Roman" w:cs="Times New Roman"/>
                <w:sz w:val="22"/>
                <w:szCs w:val="22"/>
              </w:rPr>
              <w:fldChar w:fldCharType="end"/>
            </w:r>
          </w:p>
        </w:tc>
      </w:tr>
      <w:tr w:rsidR="006C1BEA" w:rsidRPr="004F4AE2" w14:paraId="2DB6C22E" w14:textId="77777777" w:rsidTr="00CD6A6B">
        <w:trPr>
          <w:trHeight w:val="20"/>
        </w:trPr>
        <w:tc>
          <w:tcPr>
            <w:tcW w:w="2143" w:type="pct"/>
            <w:hideMark/>
          </w:tcPr>
          <w:p w14:paraId="3C42689F"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I</w:t>
            </w:r>
            <w:r>
              <w:rPr>
                <w:rFonts w:ascii="Times New Roman" w:hAnsi="Times New Roman" w:cs="Times New Roman"/>
                <w:sz w:val="22"/>
                <w:szCs w:val="22"/>
              </w:rPr>
              <w:t xml:space="preserve">ron and folic acid </w:t>
            </w:r>
            <w:r w:rsidRPr="004F4AE2">
              <w:rPr>
                <w:rFonts w:ascii="Times New Roman" w:hAnsi="Times New Roman" w:cs="Times New Roman"/>
                <w:sz w:val="22"/>
                <w:szCs w:val="22"/>
              </w:rPr>
              <w:t>supplementation</w:t>
            </w:r>
          </w:p>
        </w:tc>
        <w:tc>
          <w:tcPr>
            <w:tcW w:w="1429" w:type="pct"/>
            <w:hideMark/>
          </w:tcPr>
          <w:p w14:paraId="5AB47347"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$1.59 ($0.34 - $3.51)</w:t>
            </w:r>
          </w:p>
        </w:tc>
        <w:tc>
          <w:tcPr>
            <w:tcW w:w="1428" w:type="pct"/>
            <w:vMerge/>
          </w:tcPr>
          <w:p w14:paraId="57B74AA0"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107E5F93" w14:textId="77777777" w:rsidTr="00CD6A6B">
        <w:trPr>
          <w:cnfStyle w:val="000000100000" w:firstRow="0" w:lastRow="0" w:firstColumn="0" w:lastColumn="0" w:oddVBand="0" w:evenVBand="0" w:oddHBand="1" w:evenHBand="0" w:firstRowFirstColumn="0" w:firstRowLastColumn="0" w:lastRowFirstColumn="0" w:lastRowLastColumn="0"/>
          <w:trHeight w:val="20"/>
        </w:trPr>
        <w:tc>
          <w:tcPr>
            <w:tcW w:w="2143" w:type="pct"/>
            <w:hideMark/>
          </w:tcPr>
          <w:p w14:paraId="57442152"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B</w:t>
            </w:r>
            <w:r>
              <w:rPr>
                <w:rFonts w:ascii="Times New Roman" w:hAnsi="Times New Roman" w:cs="Times New Roman"/>
                <w:sz w:val="22"/>
                <w:szCs w:val="22"/>
              </w:rPr>
              <w:t xml:space="preserve">alanced energy protein </w:t>
            </w:r>
            <w:r w:rsidRPr="004F4AE2">
              <w:rPr>
                <w:rFonts w:ascii="Times New Roman" w:hAnsi="Times New Roman" w:cs="Times New Roman"/>
                <w:sz w:val="22"/>
                <w:szCs w:val="22"/>
              </w:rPr>
              <w:t>supplementation</w:t>
            </w:r>
          </w:p>
        </w:tc>
        <w:tc>
          <w:tcPr>
            <w:tcW w:w="1429" w:type="pct"/>
            <w:hideMark/>
          </w:tcPr>
          <w:p w14:paraId="6BBF32FC"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$92.79 ($21.41 - $122.87)</w:t>
            </w:r>
          </w:p>
        </w:tc>
        <w:tc>
          <w:tcPr>
            <w:tcW w:w="1428" w:type="pct"/>
            <w:vMerge/>
          </w:tcPr>
          <w:p w14:paraId="2113D27A"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0D21C52F" w14:textId="77777777" w:rsidTr="00CD6A6B">
        <w:trPr>
          <w:trHeight w:val="20"/>
        </w:trPr>
        <w:tc>
          <w:tcPr>
            <w:tcW w:w="2143" w:type="pct"/>
            <w:hideMark/>
          </w:tcPr>
          <w:p w14:paraId="5B25484B"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M</w:t>
            </w:r>
            <w:r>
              <w:rPr>
                <w:rFonts w:ascii="Times New Roman" w:hAnsi="Times New Roman" w:cs="Times New Roman"/>
                <w:sz w:val="22"/>
                <w:szCs w:val="22"/>
              </w:rPr>
              <w:t>ultiple micronutrient supplementation</w:t>
            </w:r>
          </w:p>
        </w:tc>
        <w:tc>
          <w:tcPr>
            <w:tcW w:w="1429" w:type="pct"/>
            <w:hideMark/>
          </w:tcPr>
          <w:p w14:paraId="4053406F"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$5.94 ($1.34 - $8.77)</w:t>
            </w:r>
          </w:p>
        </w:tc>
        <w:tc>
          <w:tcPr>
            <w:tcW w:w="1428" w:type="pct"/>
            <w:vMerge/>
          </w:tcPr>
          <w:p w14:paraId="54DBBE56"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0D19942D" w14:textId="77777777" w:rsidTr="00CD6A6B">
        <w:trPr>
          <w:cnfStyle w:val="000000100000" w:firstRow="0" w:lastRow="0" w:firstColumn="0" w:lastColumn="0" w:oddVBand="0" w:evenVBand="0" w:oddHBand="1" w:evenHBand="0" w:firstRowFirstColumn="0" w:firstRowLastColumn="0" w:lastRowFirstColumn="0" w:lastRowLastColumn="0"/>
          <w:trHeight w:val="20"/>
        </w:trPr>
        <w:tc>
          <w:tcPr>
            <w:tcW w:w="2143" w:type="pct"/>
          </w:tcPr>
          <w:p w14:paraId="63964AAE"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Calcium supplementation</w:t>
            </w:r>
          </w:p>
        </w:tc>
        <w:tc>
          <w:tcPr>
            <w:tcW w:w="1429" w:type="pct"/>
          </w:tcPr>
          <w:p w14:paraId="17BBCE4E"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$35.26 ($31.91 – 67.09)</w:t>
            </w:r>
          </w:p>
        </w:tc>
        <w:tc>
          <w:tcPr>
            <w:tcW w:w="1428" w:type="pct"/>
            <w:vMerge/>
          </w:tcPr>
          <w:p w14:paraId="1AE638B1"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34564EF9" w14:textId="77777777" w:rsidTr="00CD6A6B">
        <w:trPr>
          <w:trHeight w:val="20"/>
        </w:trPr>
        <w:tc>
          <w:tcPr>
            <w:tcW w:w="2143" w:type="pct"/>
            <w:hideMark/>
          </w:tcPr>
          <w:p w14:paraId="29564CD4"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Hypertensive disorder case management</w:t>
            </w:r>
          </w:p>
        </w:tc>
        <w:tc>
          <w:tcPr>
            <w:tcW w:w="1429" w:type="pct"/>
            <w:hideMark/>
          </w:tcPr>
          <w:p w14:paraId="6ECE299E"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$0.98 ($0.31 - $4.83)</w:t>
            </w:r>
          </w:p>
        </w:tc>
        <w:tc>
          <w:tcPr>
            <w:tcW w:w="1428" w:type="pct"/>
            <w:vMerge/>
          </w:tcPr>
          <w:p w14:paraId="761F92F9"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143D2421" w14:textId="77777777" w:rsidTr="00CD6A6B">
        <w:trPr>
          <w:cnfStyle w:val="000000100000" w:firstRow="0" w:lastRow="0" w:firstColumn="0" w:lastColumn="0" w:oddVBand="0" w:evenVBand="0" w:oddHBand="1" w:evenHBand="0" w:firstRowFirstColumn="0" w:firstRowLastColumn="0" w:lastRowFirstColumn="0" w:lastRowLastColumn="0"/>
          <w:trHeight w:val="20"/>
        </w:trPr>
        <w:tc>
          <w:tcPr>
            <w:tcW w:w="2143" w:type="pct"/>
            <w:hideMark/>
          </w:tcPr>
          <w:p w14:paraId="6E206B50"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Syphilis detection and treatment</w:t>
            </w:r>
          </w:p>
        </w:tc>
        <w:tc>
          <w:tcPr>
            <w:tcW w:w="1429" w:type="pct"/>
            <w:hideMark/>
          </w:tcPr>
          <w:p w14:paraId="6CC1D97D"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$1.99 ($0.46 - $2.64)</w:t>
            </w:r>
          </w:p>
        </w:tc>
        <w:tc>
          <w:tcPr>
            <w:tcW w:w="1428" w:type="pct"/>
            <w:vMerge/>
          </w:tcPr>
          <w:p w14:paraId="63C1934F"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3A7A625B" w14:textId="77777777" w:rsidTr="00CD6A6B">
        <w:trPr>
          <w:trHeight w:val="20"/>
        </w:trPr>
        <w:tc>
          <w:tcPr>
            <w:tcW w:w="2143" w:type="pct"/>
            <w:hideMark/>
          </w:tcPr>
          <w:p w14:paraId="089FC515"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Tetanus toxoid vaccination</w:t>
            </w:r>
          </w:p>
        </w:tc>
        <w:tc>
          <w:tcPr>
            <w:tcW w:w="1429" w:type="pct"/>
            <w:hideMark/>
          </w:tcPr>
          <w:p w14:paraId="745867DB"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$1.54 ($0.35 - $7.16)</w:t>
            </w:r>
          </w:p>
        </w:tc>
        <w:tc>
          <w:tcPr>
            <w:tcW w:w="1428" w:type="pct"/>
            <w:vMerge/>
          </w:tcPr>
          <w:p w14:paraId="7E95235B"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19902074" w14:textId="77777777" w:rsidTr="00CD6A6B">
        <w:trPr>
          <w:cnfStyle w:val="000000100000" w:firstRow="0" w:lastRow="0" w:firstColumn="0" w:lastColumn="0" w:oddVBand="0" w:evenVBand="0" w:oddHBand="1" w:evenHBand="0" w:firstRowFirstColumn="0" w:firstRowLastColumn="0" w:lastRowFirstColumn="0" w:lastRowLastColumn="0"/>
          <w:trHeight w:val="20"/>
        </w:trPr>
        <w:tc>
          <w:tcPr>
            <w:tcW w:w="2143" w:type="pct"/>
            <w:hideMark/>
          </w:tcPr>
          <w:p w14:paraId="041C0020"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Malaria prevention</w:t>
            </w:r>
            <w:r>
              <w:rPr>
                <w:rFonts w:ascii="Times New Roman" w:hAnsi="Times New Roman" w:cs="Times New Roman"/>
                <w:sz w:val="22"/>
                <w:szCs w:val="22"/>
              </w:rPr>
              <w:t xml:space="preserve"> (IPTp)</w:t>
            </w:r>
          </w:p>
        </w:tc>
        <w:tc>
          <w:tcPr>
            <w:tcW w:w="1429" w:type="pct"/>
            <w:hideMark/>
          </w:tcPr>
          <w:p w14:paraId="413D6E8B"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$0.49 ($0.11 - $1.68)</w:t>
            </w:r>
          </w:p>
        </w:tc>
        <w:tc>
          <w:tcPr>
            <w:tcW w:w="1428" w:type="pct"/>
            <w:vMerge/>
          </w:tcPr>
          <w:p w14:paraId="6CC696B2" w14:textId="77777777" w:rsidR="006C1BEA" w:rsidRPr="004F4AE2" w:rsidRDefault="006C1BEA" w:rsidP="00CD6A6B">
            <w:pPr>
              <w:spacing w:line="276" w:lineRule="auto"/>
              <w:rPr>
                <w:rFonts w:ascii="Times New Roman" w:hAnsi="Times New Roman" w:cs="Times New Roman"/>
                <w:sz w:val="22"/>
                <w:szCs w:val="22"/>
              </w:rPr>
            </w:pPr>
          </w:p>
        </w:tc>
      </w:tr>
      <w:tr w:rsidR="006C1BEA" w:rsidRPr="004F4AE2" w14:paraId="01B1AFA7" w14:textId="77777777" w:rsidTr="00CD6A6B">
        <w:trPr>
          <w:trHeight w:val="20"/>
        </w:trPr>
        <w:tc>
          <w:tcPr>
            <w:tcW w:w="2143" w:type="pct"/>
            <w:hideMark/>
          </w:tcPr>
          <w:p w14:paraId="4939CA4C"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Bacteriuria treatment</w:t>
            </w:r>
          </w:p>
        </w:tc>
        <w:tc>
          <w:tcPr>
            <w:tcW w:w="1429" w:type="pct"/>
            <w:hideMark/>
          </w:tcPr>
          <w:p w14:paraId="49129C60"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$7.91 ($7.90 - $7.99)</w:t>
            </w:r>
          </w:p>
        </w:tc>
        <w:tc>
          <w:tcPr>
            <w:tcW w:w="1428" w:type="pct"/>
          </w:tcPr>
          <w:p w14:paraId="6A05F5C0" w14:textId="77777777" w:rsidR="006C1BEA" w:rsidRPr="004F4AE2" w:rsidRDefault="006C1BEA" w:rsidP="00CD6A6B">
            <w:pPr>
              <w:spacing w:line="276" w:lineRule="auto"/>
              <w:rPr>
                <w:rFonts w:ascii="Times New Roman" w:hAnsi="Times New Roman" w:cs="Times New Roman"/>
                <w:sz w:val="22"/>
                <w:szCs w:val="22"/>
              </w:rPr>
            </w:pPr>
            <w:r w:rsidRPr="004F4AE2">
              <w:rPr>
                <w:rFonts w:ascii="Times New Roman" w:hAnsi="Times New Roman" w:cs="Times New Roman"/>
                <w:sz w:val="22"/>
                <w:szCs w:val="22"/>
              </w:rPr>
              <w:t xml:space="preserve">Hill AM et al, 2018 </w:t>
            </w:r>
            <w:r w:rsidRPr="004F4AE2">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&lt;EndNote&gt;&lt;Cite&gt;&lt;Author&gt;Hill&lt;/Author&gt;&lt;Year&gt;2018&lt;/Year&gt;&lt;RecNum&gt;11&lt;/RecNum&gt;&lt;DisplayText&gt;(22)&lt;/DisplayText&gt;&lt;record&gt;&lt;rec-number&gt;11&lt;/rec-number&gt;&lt;foreign-keys&gt;&lt;key app="EN" db-id="apef0zepspzdr8efwwt5wr0evfdt9zvwzftr" timestamp="1742273985"&gt;11&lt;/key&gt;&lt;/foreign-keys&gt;&lt;ref-type name="Journal Article"&gt;17&lt;/ref-type&gt;&lt;contributors&gt;&lt;authors&gt;&lt;author&gt;Hill, Andrew M.&lt;/author&gt;&lt;author&gt;Barber, Melissa J.&lt;/author&gt;&lt;author&gt;Gotham, Dzintars&lt;/author&gt;&lt;/authors&gt;&lt;/contributors&gt;&lt;titles&gt;&lt;title&gt;Estimated costs of production and potential prices for the WHO Essential Medicines List&lt;/title&gt;&lt;secondary-title&gt;BMJ Global Health&lt;/secondary-title&gt;&lt;/titles&gt;&lt;periodical&gt;&lt;full-title&gt;BMJ Global Health&lt;/full-title&gt;&lt;/periodical&gt;&lt;pages&gt;e000571&lt;/pages&gt;&lt;volume&gt;3&lt;/volume&gt;&lt;number&gt;1&lt;/number&gt;&lt;dates&gt;&lt;year&gt;2018&lt;/year&gt;&lt;/dates&gt;&lt;urls&gt;&lt;related-urls&gt;&lt;url&gt;http://gh.bmj.com/content/3/1/e000571.abstract&lt;/url&gt;&lt;/related-urls&gt;&lt;/urls&gt;&lt;electronic-resource-num&gt;10.1136/bmjgh-2017-000571&lt;/electronic-resource-num&gt;&lt;/record&gt;&lt;/Cite&gt;&lt;/EndNote&gt;</w:instrText>
            </w:r>
            <w:r w:rsidRPr="004F4AE2">
              <w:rPr>
                <w:rFonts w:ascii="Times New Roman" w:hAnsi="Times New Roman" w:cs="Times New Roman"/>
                <w:sz w:val="22"/>
                <w:szCs w:val="22"/>
              </w:rPr>
              <w:fldChar w:fldCharType="separate"/>
            </w:r>
            <w:r>
              <w:rPr>
                <w:rFonts w:ascii="Times New Roman" w:hAnsi="Times New Roman" w:cs="Times New Roman"/>
                <w:noProof/>
                <w:sz w:val="22"/>
                <w:szCs w:val="22"/>
              </w:rPr>
              <w:t>(22)</w:t>
            </w:r>
            <w:r w:rsidRPr="004F4AE2">
              <w:rPr>
                <w:rFonts w:ascii="Times New Roman" w:hAnsi="Times New Roman" w:cs="Times New Roman"/>
                <w:sz w:val="22"/>
                <w:szCs w:val="22"/>
              </w:rPr>
              <w:fldChar w:fldCharType="end"/>
            </w:r>
          </w:p>
        </w:tc>
      </w:tr>
    </w:tbl>
    <w:p w14:paraId="7ED22744" w14:textId="77777777" w:rsidR="006C1BEA" w:rsidRPr="00B16BF3" w:rsidRDefault="006668DF" w:rsidP="006C1BEA">
      <w:pPr>
        <w:spacing w:before="0"/>
        <w:rPr>
          <w:rFonts w:ascii="Times New Roman" w:hAnsi="Times New Roman" w:cs="Times New Roman"/>
          <w:sz w:val="18"/>
          <w:szCs w:val="18"/>
        </w:rPr>
      </w:pPr>
      <w:r>
        <w:t xml:space="preserve"> </w:t>
      </w:r>
      <w:proofErr w:type="spellStart"/>
      <w:r w:rsidR="006C1BEA" w:rsidRPr="00B16BF3">
        <w:rPr>
          <w:rFonts w:ascii="Times New Roman" w:hAnsi="Times New Roman" w:cs="Times New Roman"/>
          <w:sz w:val="18"/>
          <w:szCs w:val="18"/>
        </w:rPr>
        <w:t>LiST</w:t>
      </w:r>
      <w:proofErr w:type="spellEnd"/>
      <w:r w:rsidR="006C1BEA">
        <w:rPr>
          <w:rFonts w:ascii="Times New Roman" w:hAnsi="Times New Roman" w:cs="Times New Roman"/>
          <w:sz w:val="18"/>
          <w:szCs w:val="18"/>
        </w:rPr>
        <w:t xml:space="preserve">, </w:t>
      </w:r>
      <w:r w:rsidR="006C1BEA" w:rsidRPr="00B16BF3">
        <w:rPr>
          <w:rFonts w:ascii="Times New Roman" w:hAnsi="Times New Roman" w:cs="Times New Roman"/>
          <w:sz w:val="18"/>
          <w:szCs w:val="18"/>
        </w:rPr>
        <w:t>Lives Saved Tool</w:t>
      </w:r>
      <w:r w:rsidR="006C1BEA">
        <w:rPr>
          <w:rFonts w:ascii="Times New Roman" w:hAnsi="Times New Roman" w:cs="Times New Roman"/>
          <w:sz w:val="18"/>
          <w:szCs w:val="18"/>
        </w:rPr>
        <w:t>;</w:t>
      </w:r>
      <w:r w:rsidR="006C1BEA" w:rsidRPr="00B16BF3">
        <w:rPr>
          <w:rFonts w:ascii="Times New Roman" w:hAnsi="Times New Roman" w:cs="Times New Roman"/>
          <w:sz w:val="18"/>
          <w:szCs w:val="18"/>
        </w:rPr>
        <w:t xml:space="preserve"> IPTp</w:t>
      </w:r>
      <w:r w:rsidR="006C1BEA">
        <w:rPr>
          <w:rFonts w:ascii="Times New Roman" w:hAnsi="Times New Roman" w:cs="Times New Roman"/>
          <w:sz w:val="18"/>
          <w:szCs w:val="18"/>
        </w:rPr>
        <w:t>, intermittent preventive treatment in pregnancy.</w:t>
      </w:r>
    </w:p>
    <w:p w14:paraId="5B975B28" w14:textId="5F396977" w:rsidR="00E52695" w:rsidRDefault="00E52695" w:rsidP="006668DF">
      <w:pPr>
        <w:pStyle w:val="Heading2"/>
      </w:pPr>
    </w:p>
    <w:p w14:paraId="373E847E" w14:textId="77777777" w:rsidR="006C1BEA" w:rsidRPr="006C1BEA" w:rsidRDefault="006C1BEA" w:rsidP="00652262"/>
    <w:p w14:paraId="357F2FE5" w14:textId="589B3229" w:rsidR="00A718FD" w:rsidRDefault="00A718FD" w:rsidP="006668DF">
      <w:pPr>
        <w:pStyle w:val="Heading2"/>
      </w:pPr>
    </w:p>
    <w:p w14:paraId="5CC5A00C" w14:textId="77777777" w:rsidR="00B63CDE" w:rsidRDefault="00B63CDE"/>
    <w:p w14:paraId="1EC6698C" w14:textId="3FAFF7E3" w:rsidR="00097755" w:rsidRDefault="00097755">
      <w:r>
        <w:br w:type="page"/>
      </w:r>
    </w:p>
    <w:p w14:paraId="4465A42F" w14:textId="75DEBF1B" w:rsidR="006C1BEA" w:rsidRDefault="00C05299" w:rsidP="006C1BEA">
      <w:pPr>
        <w:pStyle w:val="Heading2"/>
      </w:pPr>
      <w:bookmarkStart w:id="4" w:name="_Toc235547073"/>
      <w:r>
        <w:lastRenderedPageBreak/>
        <w:t>Table S</w:t>
      </w:r>
      <w:fldSimple w:instr=" SEQ Table_S \* ARABIC ">
        <w:r w:rsidR="009C0569">
          <w:rPr>
            <w:noProof/>
          </w:rPr>
          <w:t>5</w:t>
        </w:r>
      </w:fldSimple>
      <w:r>
        <w:t xml:space="preserve">. </w:t>
      </w:r>
      <w:r w:rsidR="006C1BEA">
        <w:t>Assumptions on average healthcare worker time requirement per intervention.</w:t>
      </w:r>
      <w:bookmarkEnd w:id="4"/>
    </w:p>
    <w:tbl>
      <w:tblPr>
        <w:tblStyle w:val="PlainTable2"/>
        <w:tblW w:w="9062" w:type="dxa"/>
        <w:tblLook w:val="0420" w:firstRow="1" w:lastRow="0" w:firstColumn="0" w:lastColumn="0" w:noHBand="0" w:noVBand="1"/>
      </w:tblPr>
      <w:tblGrid>
        <w:gridCol w:w="4434"/>
        <w:gridCol w:w="4628"/>
      </w:tblGrid>
      <w:tr w:rsidR="006C1BEA" w:rsidRPr="00B63CDE" w14:paraId="09151D22" w14:textId="77777777" w:rsidTr="00CD6A6B">
        <w:trPr>
          <w:cnfStyle w:val="100000000000" w:firstRow="1" w:lastRow="0" w:firstColumn="0" w:lastColumn="0" w:oddVBand="0" w:evenVBand="0" w:oddHBand="0" w:evenHBand="0" w:firstRowFirstColumn="0" w:firstRowLastColumn="0" w:lastRowFirstColumn="0" w:lastRowLastColumn="0"/>
          <w:trHeight w:val="41"/>
        </w:trPr>
        <w:tc>
          <w:tcPr>
            <w:tcW w:w="4434" w:type="dxa"/>
            <w:hideMark/>
          </w:tcPr>
          <w:p w14:paraId="1EB5DB56"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rPr>
              <w:t>Intervention</w:t>
            </w:r>
          </w:p>
        </w:tc>
        <w:tc>
          <w:tcPr>
            <w:tcW w:w="4628" w:type="dxa"/>
            <w:hideMark/>
          </w:tcPr>
          <w:p w14:paraId="41AC4663"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GB"/>
              </w:rPr>
              <w:t>Time requirement</w:t>
            </w:r>
          </w:p>
        </w:tc>
      </w:tr>
      <w:tr w:rsidR="006C1BEA" w:rsidRPr="00B63CDE" w14:paraId="1DFAEECD"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0A0B5AAD" w14:textId="77777777" w:rsidR="006C1BEA" w:rsidRPr="00B63CDE" w:rsidRDefault="006C1BEA" w:rsidP="00CD6A6B">
            <w:pPr>
              <w:spacing w:line="276" w:lineRule="auto"/>
              <w:rPr>
                <w:rFonts w:ascii="Times New Roman" w:hAnsi="Times New Roman" w:cs="Times New Roman"/>
                <w:sz w:val="22"/>
                <w:szCs w:val="22"/>
              </w:rPr>
            </w:pPr>
            <w:r>
              <w:rPr>
                <w:rFonts w:ascii="Times New Roman" w:hAnsi="Times New Roman" w:cs="Times New Roman"/>
                <w:sz w:val="22"/>
                <w:szCs w:val="22"/>
                <w:lang w:val="en-US"/>
              </w:rPr>
              <w:t>ANC</w:t>
            </w:r>
            <w:r w:rsidRPr="00B63CDE">
              <w:rPr>
                <w:rFonts w:ascii="Times New Roman" w:hAnsi="Times New Roman" w:cs="Times New Roman"/>
                <w:sz w:val="22"/>
                <w:szCs w:val="22"/>
                <w:lang w:val="en-US"/>
              </w:rPr>
              <w:t xml:space="preserve"> visit</w:t>
            </w:r>
          </w:p>
        </w:tc>
        <w:tc>
          <w:tcPr>
            <w:tcW w:w="4628" w:type="dxa"/>
            <w:hideMark/>
          </w:tcPr>
          <w:p w14:paraId="70A25099"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rPr>
              <w:t xml:space="preserve">Nurses/midwives 10 min (per </w:t>
            </w:r>
            <w:r>
              <w:rPr>
                <w:rFonts w:ascii="Times New Roman" w:hAnsi="Times New Roman" w:cs="Times New Roman"/>
                <w:sz w:val="22"/>
                <w:szCs w:val="22"/>
              </w:rPr>
              <w:t>contact</w:t>
            </w:r>
            <w:r w:rsidRPr="00B63CDE">
              <w:rPr>
                <w:rFonts w:ascii="Times New Roman" w:hAnsi="Times New Roman" w:cs="Times New Roman"/>
                <w:sz w:val="22"/>
                <w:szCs w:val="22"/>
              </w:rPr>
              <w:t>)</w:t>
            </w:r>
          </w:p>
        </w:tc>
      </w:tr>
      <w:tr w:rsidR="006C1BEA" w:rsidRPr="00B63CDE" w14:paraId="75ABF9DC" w14:textId="77777777" w:rsidTr="00CD6A6B">
        <w:tc>
          <w:tcPr>
            <w:tcW w:w="4434" w:type="dxa"/>
            <w:hideMark/>
          </w:tcPr>
          <w:p w14:paraId="3EA7F3A2"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Blood pressure monitoring</w:t>
            </w:r>
          </w:p>
        </w:tc>
        <w:tc>
          <w:tcPr>
            <w:tcW w:w="4628" w:type="dxa"/>
            <w:hideMark/>
          </w:tcPr>
          <w:p w14:paraId="4C3A5A6E"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rPr>
              <w:t>Part of ANC time</w:t>
            </w:r>
          </w:p>
        </w:tc>
      </w:tr>
      <w:tr w:rsidR="006C1BEA" w:rsidRPr="00B63CDE" w14:paraId="2D2644E4"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619D6D33"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Blood testing</w:t>
            </w:r>
          </w:p>
        </w:tc>
        <w:tc>
          <w:tcPr>
            <w:tcW w:w="4628" w:type="dxa"/>
            <w:hideMark/>
          </w:tcPr>
          <w:p w14:paraId="6F73162A"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rPr>
              <w:t>Part of ANC time</w:t>
            </w:r>
          </w:p>
        </w:tc>
      </w:tr>
      <w:tr w:rsidR="006C1BEA" w:rsidRPr="00B63CDE" w14:paraId="48F09251" w14:textId="77777777" w:rsidTr="00CD6A6B">
        <w:tc>
          <w:tcPr>
            <w:tcW w:w="4434" w:type="dxa"/>
            <w:hideMark/>
          </w:tcPr>
          <w:p w14:paraId="302DAD94"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Urine testing</w:t>
            </w:r>
          </w:p>
        </w:tc>
        <w:tc>
          <w:tcPr>
            <w:tcW w:w="4628" w:type="dxa"/>
            <w:hideMark/>
          </w:tcPr>
          <w:p w14:paraId="6368DCEE"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rPr>
              <w:t>Part of ANC time</w:t>
            </w:r>
          </w:p>
        </w:tc>
      </w:tr>
      <w:tr w:rsidR="006C1BEA" w:rsidRPr="00B63CDE" w14:paraId="1F68D12A"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502A10EE"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Management of hypertensive disorders</w:t>
            </w:r>
          </w:p>
        </w:tc>
        <w:tc>
          <w:tcPr>
            <w:tcW w:w="4628" w:type="dxa"/>
            <w:hideMark/>
          </w:tcPr>
          <w:p w14:paraId="78D85CB0"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50 min per case</w:t>
            </w:r>
          </w:p>
        </w:tc>
      </w:tr>
      <w:tr w:rsidR="006C1BEA" w:rsidRPr="00B63CDE" w14:paraId="7DE729AB" w14:textId="77777777" w:rsidTr="00CD6A6B">
        <w:tc>
          <w:tcPr>
            <w:tcW w:w="4434" w:type="dxa"/>
            <w:hideMark/>
          </w:tcPr>
          <w:p w14:paraId="132CEA3D"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Syphilis detection and treatment</w:t>
            </w:r>
          </w:p>
        </w:tc>
        <w:tc>
          <w:tcPr>
            <w:tcW w:w="4628" w:type="dxa"/>
            <w:hideMark/>
          </w:tcPr>
          <w:p w14:paraId="3D22DF8E"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25 min per case (15 mins detection + 10 mins treatment)</w:t>
            </w:r>
          </w:p>
        </w:tc>
      </w:tr>
      <w:tr w:rsidR="006C1BEA" w:rsidRPr="00B63CDE" w14:paraId="68DB07EC"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28367238"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Asymptomatic bacteriuria treatment</w:t>
            </w:r>
          </w:p>
        </w:tc>
        <w:tc>
          <w:tcPr>
            <w:tcW w:w="4628" w:type="dxa"/>
            <w:hideMark/>
          </w:tcPr>
          <w:p w14:paraId="4BC893CD"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3 min per case</w:t>
            </w:r>
          </w:p>
        </w:tc>
      </w:tr>
      <w:tr w:rsidR="006C1BEA" w:rsidRPr="00B63CDE" w14:paraId="354BB1B4" w14:textId="77777777" w:rsidTr="00CD6A6B">
        <w:tc>
          <w:tcPr>
            <w:tcW w:w="4434" w:type="dxa"/>
            <w:hideMark/>
          </w:tcPr>
          <w:p w14:paraId="35CBCA84"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I</w:t>
            </w:r>
            <w:r>
              <w:rPr>
                <w:rFonts w:ascii="Times New Roman" w:hAnsi="Times New Roman" w:cs="Times New Roman"/>
                <w:sz w:val="22"/>
                <w:szCs w:val="22"/>
                <w:lang w:val="en-US"/>
              </w:rPr>
              <w:t>ron and folic acid</w:t>
            </w:r>
            <w:r w:rsidRPr="00B63CDE">
              <w:rPr>
                <w:rFonts w:ascii="Times New Roman" w:hAnsi="Times New Roman" w:cs="Times New Roman"/>
                <w:sz w:val="22"/>
                <w:szCs w:val="22"/>
                <w:lang w:val="en-US"/>
              </w:rPr>
              <w:t xml:space="preserve"> supplementation</w:t>
            </w:r>
          </w:p>
        </w:tc>
        <w:tc>
          <w:tcPr>
            <w:tcW w:w="4628" w:type="dxa"/>
            <w:hideMark/>
          </w:tcPr>
          <w:p w14:paraId="6625055D"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8 min (per pregnancy)</w:t>
            </w:r>
          </w:p>
        </w:tc>
      </w:tr>
      <w:tr w:rsidR="006C1BEA" w:rsidRPr="00B63CDE" w14:paraId="5B24BF2D"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33ED15F7"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w:t>
            </w:r>
            <w:r>
              <w:rPr>
                <w:rFonts w:ascii="Times New Roman" w:hAnsi="Times New Roman" w:cs="Times New Roman"/>
                <w:sz w:val="22"/>
                <w:szCs w:val="22"/>
                <w:lang w:val="en-US"/>
              </w:rPr>
              <w:t>ultiple micronutrient supplementation</w:t>
            </w:r>
          </w:p>
        </w:tc>
        <w:tc>
          <w:tcPr>
            <w:tcW w:w="4628" w:type="dxa"/>
            <w:hideMark/>
          </w:tcPr>
          <w:p w14:paraId="29707AD3"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8 min (per pregnancy)</w:t>
            </w:r>
          </w:p>
        </w:tc>
      </w:tr>
      <w:tr w:rsidR="006C1BEA" w:rsidRPr="00B63CDE" w14:paraId="37EE5172" w14:textId="77777777" w:rsidTr="00CD6A6B">
        <w:tc>
          <w:tcPr>
            <w:tcW w:w="4434" w:type="dxa"/>
            <w:hideMark/>
          </w:tcPr>
          <w:p w14:paraId="2BC708FA"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B</w:t>
            </w:r>
            <w:r>
              <w:rPr>
                <w:rFonts w:ascii="Times New Roman" w:hAnsi="Times New Roman" w:cs="Times New Roman"/>
                <w:sz w:val="22"/>
                <w:szCs w:val="22"/>
                <w:lang w:val="en-US"/>
              </w:rPr>
              <w:t>alanced energy protein</w:t>
            </w:r>
            <w:r w:rsidRPr="00B63CDE">
              <w:rPr>
                <w:rFonts w:ascii="Times New Roman" w:hAnsi="Times New Roman" w:cs="Times New Roman"/>
                <w:sz w:val="22"/>
                <w:szCs w:val="22"/>
                <w:lang w:val="en-US"/>
              </w:rPr>
              <w:t xml:space="preserve"> supplementation</w:t>
            </w:r>
          </w:p>
        </w:tc>
        <w:tc>
          <w:tcPr>
            <w:tcW w:w="4628" w:type="dxa"/>
            <w:hideMark/>
          </w:tcPr>
          <w:p w14:paraId="0DB01A51"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8 min (per pregnancy)</w:t>
            </w:r>
          </w:p>
        </w:tc>
      </w:tr>
      <w:tr w:rsidR="006C1BEA" w:rsidRPr="00B63CDE" w14:paraId="7929D739"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4CB748D9"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Calcium supplementation</w:t>
            </w:r>
          </w:p>
        </w:tc>
        <w:tc>
          <w:tcPr>
            <w:tcW w:w="4628" w:type="dxa"/>
            <w:hideMark/>
          </w:tcPr>
          <w:p w14:paraId="2E727CC8"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8 min (per pregnancy)</w:t>
            </w:r>
          </w:p>
        </w:tc>
      </w:tr>
      <w:tr w:rsidR="006C1BEA" w:rsidRPr="00B63CDE" w14:paraId="0097484A" w14:textId="77777777" w:rsidTr="00CD6A6B">
        <w:tc>
          <w:tcPr>
            <w:tcW w:w="4434" w:type="dxa"/>
            <w:hideMark/>
          </w:tcPr>
          <w:p w14:paraId="5532AC5A"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Tetanus toxoid vaccination</w:t>
            </w:r>
          </w:p>
        </w:tc>
        <w:tc>
          <w:tcPr>
            <w:tcW w:w="4628" w:type="dxa"/>
            <w:hideMark/>
          </w:tcPr>
          <w:p w14:paraId="140AE246"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15 min (per pregnancy)</w:t>
            </w:r>
          </w:p>
        </w:tc>
      </w:tr>
      <w:tr w:rsidR="006C1BEA" w:rsidRPr="00B63CDE" w14:paraId="35700680" w14:textId="77777777" w:rsidTr="00CD6A6B">
        <w:trPr>
          <w:cnfStyle w:val="000000100000" w:firstRow="0" w:lastRow="0" w:firstColumn="0" w:lastColumn="0" w:oddVBand="0" w:evenVBand="0" w:oddHBand="1" w:evenHBand="0" w:firstRowFirstColumn="0" w:firstRowLastColumn="0" w:lastRowFirstColumn="0" w:lastRowLastColumn="0"/>
        </w:trPr>
        <w:tc>
          <w:tcPr>
            <w:tcW w:w="4434" w:type="dxa"/>
            <w:hideMark/>
          </w:tcPr>
          <w:p w14:paraId="46BCDC7B"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Malaria prevention (IPTp)</w:t>
            </w:r>
          </w:p>
        </w:tc>
        <w:tc>
          <w:tcPr>
            <w:tcW w:w="4628" w:type="dxa"/>
            <w:hideMark/>
          </w:tcPr>
          <w:p w14:paraId="56632ADB" w14:textId="77777777" w:rsidR="006C1BEA" w:rsidRPr="00B63CDE" w:rsidRDefault="006C1BEA" w:rsidP="00CD6A6B">
            <w:pPr>
              <w:spacing w:line="276" w:lineRule="auto"/>
              <w:rPr>
                <w:rFonts w:ascii="Times New Roman" w:hAnsi="Times New Roman" w:cs="Times New Roman"/>
                <w:sz w:val="22"/>
                <w:szCs w:val="22"/>
              </w:rPr>
            </w:pPr>
            <w:r w:rsidRPr="00B63CDE">
              <w:rPr>
                <w:rFonts w:ascii="Times New Roman" w:hAnsi="Times New Roman" w:cs="Times New Roman"/>
                <w:sz w:val="22"/>
                <w:szCs w:val="22"/>
                <w:lang w:val="en-US"/>
              </w:rPr>
              <w:t>Midwives 5 min (per pregnancy)</w:t>
            </w:r>
          </w:p>
        </w:tc>
      </w:tr>
    </w:tbl>
    <w:p w14:paraId="3833CAFA" w14:textId="77777777" w:rsidR="006C1BEA" w:rsidRPr="00032CBC" w:rsidRDefault="006C1BEA" w:rsidP="006C1BEA">
      <w:pPr>
        <w:spacing w:before="0"/>
        <w:rPr>
          <w:rFonts w:ascii="Times New Roman" w:hAnsi="Times New Roman" w:cs="Times New Roman"/>
          <w:sz w:val="18"/>
          <w:szCs w:val="18"/>
        </w:rPr>
      </w:pPr>
      <w:r>
        <w:rPr>
          <w:rFonts w:ascii="Times New Roman" w:hAnsi="Times New Roman" w:cs="Times New Roman"/>
          <w:sz w:val="18"/>
          <w:szCs w:val="18"/>
        </w:rPr>
        <w:t>ANC, antenatal care; IPTp, intermittent preventive treatment in pregnancy.</w:t>
      </w:r>
    </w:p>
    <w:p w14:paraId="1ACB19BD" w14:textId="5293D086" w:rsidR="00F4355E" w:rsidRDefault="00F4355E"/>
    <w:p w14:paraId="4A6416A8" w14:textId="77777777" w:rsidR="006C1BEA" w:rsidRDefault="006C1BEA">
      <w:pPr>
        <w:rPr>
          <w:rFonts w:asciiTheme="majorHAnsi" w:eastAsiaTheme="majorEastAsia" w:hAnsiTheme="majorHAnsi" w:cstheme="majorBidi"/>
          <w:color w:val="0F4761" w:themeColor="accent1" w:themeShade="BF"/>
          <w:sz w:val="32"/>
          <w:szCs w:val="32"/>
        </w:rPr>
      </w:pPr>
      <w:r>
        <w:br w:type="page"/>
      </w:r>
    </w:p>
    <w:p w14:paraId="25136687" w14:textId="4385BD08" w:rsidR="00561428" w:rsidRDefault="00CB0EF3" w:rsidP="00CB0EF3">
      <w:pPr>
        <w:pStyle w:val="Heading2"/>
      </w:pPr>
      <w:bookmarkStart w:id="5" w:name="_Toc235547074"/>
      <w:r>
        <w:lastRenderedPageBreak/>
        <w:t>Table S</w:t>
      </w:r>
      <w:fldSimple w:instr=" SEQ Table_S \* ARABIC ">
        <w:r w:rsidR="009C0569">
          <w:rPr>
            <w:noProof/>
          </w:rPr>
          <w:t>6</w:t>
        </w:r>
      </w:fldSimple>
      <w:r>
        <w:t xml:space="preserve">. </w:t>
      </w:r>
      <w:r w:rsidR="00BA4531">
        <w:t xml:space="preserve">Baseline coverage of ANC </w:t>
      </w:r>
      <w:r w:rsidR="006871F0">
        <w:t>contacts</w:t>
      </w:r>
      <w:r w:rsidR="0093307B">
        <w:t xml:space="preserve"> and </w:t>
      </w:r>
      <w:r w:rsidR="00B62110">
        <w:t xml:space="preserve">ANC </w:t>
      </w:r>
      <w:r w:rsidR="00BA4531">
        <w:t>interventions.</w:t>
      </w:r>
      <w:bookmarkEnd w:id="5"/>
    </w:p>
    <w:tbl>
      <w:tblPr>
        <w:tblStyle w:val="TableGrid"/>
        <w:tblW w:w="9356" w:type="dxa"/>
        <w:tblInd w:w="-142" w:type="dxa"/>
        <w:tblBorders>
          <w:left w:val="none" w:sz="0" w:space="0" w:color="auto"/>
          <w:right w:val="none" w:sz="0" w:space="0" w:color="auto"/>
        </w:tblBorders>
        <w:tblLook w:val="04A0" w:firstRow="1" w:lastRow="0" w:firstColumn="1" w:lastColumn="0" w:noHBand="0" w:noVBand="1"/>
      </w:tblPr>
      <w:tblGrid>
        <w:gridCol w:w="1702"/>
        <w:gridCol w:w="1417"/>
        <w:gridCol w:w="1418"/>
        <w:gridCol w:w="1559"/>
        <w:gridCol w:w="1705"/>
        <w:gridCol w:w="1555"/>
      </w:tblGrid>
      <w:tr w:rsidR="00A222A6" w:rsidRPr="00EB08F8" w14:paraId="75924A87" w14:textId="77777777">
        <w:tc>
          <w:tcPr>
            <w:tcW w:w="9356" w:type="dxa"/>
            <w:gridSpan w:val="6"/>
          </w:tcPr>
          <w:p w14:paraId="221AB4AE" w14:textId="09F241C0" w:rsidR="00A222A6" w:rsidRPr="00252623" w:rsidRDefault="00A222A6" w:rsidP="00733E78">
            <w:pPr>
              <w:rPr>
                <w:rFonts w:ascii="Times New Roman" w:hAnsi="Times New Roman" w:cs="Times New Roman"/>
                <w:b/>
                <w:bCs/>
                <w:sz w:val="22"/>
                <w:szCs w:val="22"/>
              </w:rPr>
            </w:pPr>
            <w:r>
              <w:rPr>
                <w:rFonts w:ascii="Times New Roman" w:hAnsi="Times New Roman" w:cs="Times New Roman"/>
                <w:b/>
                <w:bCs/>
                <w:sz w:val="22"/>
                <w:szCs w:val="22"/>
              </w:rPr>
              <w:t xml:space="preserve">Proportion of ANC </w:t>
            </w:r>
            <w:r w:rsidR="00991825">
              <w:rPr>
                <w:rFonts w:ascii="Times New Roman" w:hAnsi="Times New Roman" w:cs="Times New Roman"/>
                <w:b/>
                <w:bCs/>
                <w:sz w:val="22"/>
                <w:szCs w:val="22"/>
              </w:rPr>
              <w:t>contact</w:t>
            </w:r>
          </w:p>
        </w:tc>
      </w:tr>
      <w:tr w:rsidR="00A222A6" w:rsidRPr="00EB08F8" w14:paraId="0E1EF58D" w14:textId="77777777">
        <w:tc>
          <w:tcPr>
            <w:tcW w:w="1702" w:type="dxa"/>
            <w:tcBorders>
              <w:right w:val="nil"/>
            </w:tcBorders>
          </w:tcPr>
          <w:p w14:paraId="08421CA6" w14:textId="77777777" w:rsidR="00A222A6" w:rsidRPr="006823C0" w:rsidRDefault="00A222A6" w:rsidP="00733E78">
            <w:pPr>
              <w:rPr>
                <w:rFonts w:ascii="Times New Roman" w:hAnsi="Times New Roman" w:cs="Times New Roman"/>
                <w:color w:val="000000"/>
                <w:sz w:val="22"/>
                <w:szCs w:val="22"/>
              </w:rPr>
            </w:pPr>
          </w:p>
        </w:tc>
        <w:tc>
          <w:tcPr>
            <w:tcW w:w="1417" w:type="dxa"/>
            <w:tcBorders>
              <w:left w:val="nil"/>
              <w:right w:val="nil"/>
            </w:tcBorders>
          </w:tcPr>
          <w:p w14:paraId="6B51CCAA" w14:textId="421BAF39" w:rsidR="00A222A6" w:rsidRDefault="00A222A6" w:rsidP="00733E78">
            <w:pPr>
              <w:rPr>
                <w:rFonts w:ascii="Times New Roman" w:hAnsi="Times New Roman" w:cs="Times New Roman"/>
                <w:sz w:val="22"/>
                <w:szCs w:val="22"/>
              </w:rPr>
            </w:pPr>
            <w:r>
              <w:rPr>
                <w:rFonts w:ascii="Times New Roman" w:hAnsi="Times New Roman" w:cs="Times New Roman"/>
                <w:sz w:val="22"/>
                <w:szCs w:val="22"/>
              </w:rPr>
              <w:t xml:space="preserve">0 ANC </w:t>
            </w:r>
            <w:r w:rsidR="006871F0">
              <w:rPr>
                <w:rFonts w:ascii="Times New Roman" w:hAnsi="Times New Roman" w:cs="Times New Roman"/>
                <w:sz w:val="22"/>
                <w:szCs w:val="22"/>
              </w:rPr>
              <w:t>contact</w:t>
            </w:r>
          </w:p>
        </w:tc>
        <w:tc>
          <w:tcPr>
            <w:tcW w:w="1418" w:type="dxa"/>
            <w:tcBorders>
              <w:left w:val="nil"/>
              <w:right w:val="nil"/>
            </w:tcBorders>
          </w:tcPr>
          <w:p w14:paraId="3C259716" w14:textId="079A76A9" w:rsidR="00A222A6" w:rsidRDefault="00A222A6" w:rsidP="00733E78">
            <w:pPr>
              <w:rPr>
                <w:rFonts w:ascii="Times New Roman" w:hAnsi="Times New Roman" w:cs="Times New Roman"/>
                <w:sz w:val="22"/>
                <w:szCs w:val="22"/>
              </w:rPr>
            </w:pPr>
            <w:r>
              <w:rPr>
                <w:rFonts w:ascii="Times New Roman" w:hAnsi="Times New Roman" w:cs="Times New Roman"/>
                <w:sz w:val="22"/>
                <w:szCs w:val="22"/>
              </w:rPr>
              <w:t xml:space="preserve">1 ANC </w:t>
            </w:r>
            <w:r w:rsidR="006871F0">
              <w:rPr>
                <w:rFonts w:ascii="Times New Roman" w:hAnsi="Times New Roman" w:cs="Times New Roman"/>
                <w:sz w:val="22"/>
                <w:szCs w:val="22"/>
              </w:rPr>
              <w:t>contact</w:t>
            </w:r>
          </w:p>
        </w:tc>
        <w:tc>
          <w:tcPr>
            <w:tcW w:w="1559" w:type="dxa"/>
            <w:tcBorders>
              <w:left w:val="nil"/>
              <w:right w:val="nil"/>
            </w:tcBorders>
          </w:tcPr>
          <w:p w14:paraId="0921EE41" w14:textId="25C599A4" w:rsidR="00A222A6" w:rsidRDefault="00A222A6" w:rsidP="00733E78">
            <w:pPr>
              <w:rPr>
                <w:rFonts w:ascii="Times New Roman" w:hAnsi="Times New Roman" w:cs="Times New Roman"/>
                <w:sz w:val="22"/>
                <w:szCs w:val="22"/>
              </w:rPr>
            </w:pPr>
            <w:r>
              <w:rPr>
                <w:rFonts w:ascii="Times New Roman" w:hAnsi="Times New Roman" w:cs="Times New Roman"/>
                <w:sz w:val="22"/>
                <w:szCs w:val="22"/>
              </w:rPr>
              <w:t xml:space="preserve">2-3 ANC </w:t>
            </w:r>
            <w:r w:rsidR="006871F0">
              <w:rPr>
                <w:rFonts w:ascii="Times New Roman" w:hAnsi="Times New Roman" w:cs="Times New Roman"/>
                <w:sz w:val="22"/>
                <w:szCs w:val="22"/>
              </w:rPr>
              <w:t>contact</w:t>
            </w:r>
          </w:p>
        </w:tc>
        <w:tc>
          <w:tcPr>
            <w:tcW w:w="1705" w:type="dxa"/>
            <w:tcBorders>
              <w:left w:val="nil"/>
              <w:right w:val="nil"/>
            </w:tcBorders>
          </w:tcPr>
          <w:p w14:paraId="75BDDD1F" w14:textId="33433F7B" w:rsidR="00A222A6" w:rsidRDefault="00A222A6" w:rsidP="00733E78">
            <w:pPr>
              <w:rPr>
                <w:rFonts w:ascii="Times New Roman" w:hAnsi="Times New Roman" w:cs="Times New Roman"/>
                <w:sz w:val="22"/>
                <w:szCs w:val="22"/>
              </w:rPr>
            </w:pPr>
            <w:r>
              <w:rPr>
                <w:rFonts w:ascii="Times New Roman" w:hAnsi="Times New Roman" w:cs="Times New Roman"/>
                <w:sz w:val="22"/>
                <w:szCs w:val="22"/>
              </w:rPr>
              <w:t xml:space="preserve">4-7 ANC </w:t>
            </w:r>
            <w:r w:rsidR="006871F0">
              <w:rPr>
                <w:rFonts w:ascii="Times New Roman" w:hAnsi="Times New Roman" w:cs="Times New Roman"/>
                <w:sz w:val="22"/>
                <w:szCs w:val="22"/>
              </w:rPr>
              <w:t>contact</w:t>
            </w:r>
          </w:p>
        </w:tc>
        <w:tc>
          <w:tcPr>
            <w:tcW w:w="1555" w:type="dxa"/>
            <w:tcBorders>
              <w:left w:val="nil"/>
            </w:tcBorders>
          </w:tcPr>
          <w:p w14:paraId="0FD8E03B" w14:textId="7E7DDC5E" w:rsidR="00A222A6" w:rsidRDefault="00A222A6" w:rsidP="00733E78">
            <w:pPr>
              <w:rPr>
                <w:rFonts w:ascii="Times New Roman" w:hAnsi="Times New Roman" w:cs="Times New Roman"/>
                <w:sz w:val="22"/>
                <w:szCs w:val="22"/>
              </w:rPr>
            </w:pPr>
            <w:r>
              <w:rPr>
                <w:rFonts w:ascii="Times New Roman" w:hAnsi="Times New Roman" w:cs="Times New Roman"/>
                <w:sz w:val="22"/>
                <w:szCs w:val="22"/>
              </w:rPr>
              <w:t xml:space="preserve">8+ ANC </w:t>
            </w:r>
            <w:r w:rsidR="006871F0">
              <w:rPr>
                <w:rFonts w:ascii="Times New Roman" w:hAnsi="Times New Roman" w:cs="Times New Roman"/>
                <w:sz w:val="22"/>
                <w:szCs w:val="22"/>
              </w:rPr>
              <w:t>contact</w:t>
            </w:r>
          </w:p>
        </w:tc>
      </w:tr>
      <w:tr w:rsidR="00706DDD" w:rsidRPr="00EB08F8" w14:paraId="75294499" w14:textId="77777777">
        <w:tc>
          <w:tcPr>
            <w:tcW w:w="1702" w:type="dxa"/>
            <w:tcBorders>
              <w:right w:val="nil"/>
            </w:tcBorders>
          </w:tcPr>
          <w:p w14:paraId="54BEEBF3"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3B6EBF4A" w14:textId="009B39B7" w:rsidR="00706DDD" w:rsidRPr="00EB08F8" w:rsidRDefault="00C41901" w:rsidP="00706DDD">
            <w:pPr>
              <w:rPr>
                <w:rFonts w:ascii="Times New Roman" w:hAnsi="Times New Roman" w:cs="Times New Roman"/>
                <w:sz w:val="22"/>
                <w:szCs w:val="22"/>
              </w:rPr>
            </w:pPr>
            <w:r>
              <w:rPr>
                <w:rFonts w:ascii="Times New Roman" w:hAnsi="Times New Roman" w:cs="Times New Roman"/>
                <w:sz w:val="22"/>
                <w:szCs w:val="22"/>
              </w:rPr>
              <w:t>1.13</w:t>
            </w:r>
            <w:r w:rsidR="00D030E9">
              <w:rPr>
                <w:rFonts w:ascii="Times New Roman" w:hAnsi="Times New Roman" w:cs="Times New Roman"/>
                <w:sz w:val="22"/>
                <w:szCs w:val="22"/>
              </w:rPr>
              <w:t>%</w:t>
            </w:r>
          </w:p>
        </w:tc>
        <w:tc>
          <w:tcPr>
            <w:tcW w:w="1418" w:type="dxa"/>
            <w:tcBorders>
              <w:left w:val="nil"/>
              <w:right w:val="nil"/>
            </w:tcBorders>
          </w:tcPr>
          <w:p w14:paraId="22AD56F2" w14:textId="5E01DF4B" w:rsidR="00706DDD" w:rsidRPr="00EB08F8" w:rsidRDefault="00C41901" w:rsidP="00706DDD">
            <w:pPr>
              <w:rPr>
                <w:rFonts w:ascii="Times New Roman" w:hAnsi="Times New Roman" w:cs="Times New Roman"/>
                <w:sz w:val="22"/>
                <w:szCs w:val="22"/>
              </w:rPr>
            </w:pPr>
            <w:r>
              <w:rPr>
                <w:rFonts w:ascii="Times New Roman" w:hAnsi="Times New Roman" w:cs="Times New Roman"/>
                <w:sz w:val="22"/>
                <w:szCs w:val="22"/>
              </w:rPr>
              <w:t>2.15</w:t>
            </w:r>
            <w:r w:rsidR="00D030E9">
              <w:rPr>
                <w:rFonts w:ascii="Times New Roman" w:hAnsi="Times New Roman" w:cs="Times New Roman"/>
                <w:sz w:val="22"/>
                <w:szCs w:val="22"/>
              </w:rPr>
              <w:t>%</w:t>
            </w:r>
          </w:p>
        </w:tc>
        <w:tc>
          <w:tcPr>
            <w:tcW w:w="1559" w:type="dxa"/>
            <w:tcBorders>
              <w:left w:val="nil"/>
              <w:right w:val="nil"/>
            </w:tcBorders>
          </w:tcPr>
          <w:p w14:paraId="6EED4C51" w14:textId="08E03AD5" w:rsidR="00706DDD" w:rsidRPr="00EB08F8" w:rsidRDefault="00C41901" w:rsidP="00706DDD">
            <w:pPr>
              <w:rPr>
                <w:rFonts w:ascii="Times New Roman" w:hAnsi="Times New Roman" w:cs="Times New Roman"/>
                <w:sz w:val="22"/>
                <w:szCs w:val="22"/>
              </w:rPr>
            </w:pPr>
            <w:r>
              <w:rPr>
                <w:rFonts w:ascii="Times New Roman" w:hAnsi="Times New Roman" w:cs="Times New Roman"/>
                <w:sz w:val="22"/>
                <w:szCs w:val="22"/>
              </w:rPr>
              <w:t>23.</w:t>
            </w:r>
            <w:r w:rsidR="005D53AA">
              <w:rPr>
                <w:rFonts w:ascii="Times New Roman" w:hAnsi="Times New Roman" w:cs="Times New Roman"/>
                <w:sz w:val="22"/>
                <w:szCs w:val="22"/>
              </w:rPr>
              <w:t>87</w:t>
            </w:r>
            <w:r w:rsidR="00D030E9">
              <w:rPr>
                <w:rFonts w:ascii="Times New Roman" w:hAnsi="Times New Roman" w:cs="Times New Roman"/>
                <w:sz w:val="22"/>
                <w:szCs w:val="22"/>
              </w:rPr>
              <w:t>%</w:t>
            </w:r>
          </w:p>
        </w:tc>
        <w:tc>
          <w:tcPr>
            <w:tcW w:w="1705" w:type="dxa"/>
            <w:tcBorders>
              <w:left w:val="nil"/>
              <w:right w:val="nil"/>
            </w:tcBorders>
          </w:tcPr>
          <w:p w14:paraId="2095A76E" w14:textId="1D3DC29D"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71.28</w:t>
            </w:r>
            <w:r w:rsidR="00D030E9">
              <w:rPr>
                <w:rFonts w:ascii="Times New Roman" w:hAnsi="Times New Roman" w:cs="Times New Roman"/>
                <w:sz w:val="22"/>
                <w:szCs w:val="22"/>
              </w:rPr>
              <w:t>%</w:t>
            </w:r>
          </w:p>
        </w:tc>
        <w:tc>
          <w:tcPr>
            <w:tcW w:w="1555" w:type="dxa"/>
            <w:tcBorders>
              <w:left w:val="nil"/>
            </w:tcBorders>
          </w:tcPr>
          <w:p w14:paraId="2844DEEF" w14:textId="655FD494" w:rsidR="00706DDD" w:rsidRDefault="006B5ECC" w:rsidP="00706DDD">
            <w:pPr>
              <w:rPr>
                <w:rFonts w:ascii="Times New Roman" w:hAnsi="Times New Roman" w:cs="Times New Roman"/>
                <w:sz w:val="22"/>
                <w:szCs w:val="22"/>
              </w:rPr>
            </w:pPr>
            <w:r>
              <w:rPr>
                <w:rFonts w:ascii="Times New Roman" w:hAnsi="Times New Roman" w:cs="Times New Roman"/>
                <w:sz w:val="22"/>
                <w:szCs w:val="22"/>
              </w:rPr>
              <w:t>0.83</w:t>
            </w:r>
            <w:r w:rsidR="00D030E9">
              <w:rPr>
                <w:rFonts w:ascii="Times New Roman" w:hAnsi="Times New Roman" w:cs="Times New Roman"/>
                <w:sz w:val="22"/>
                <w:szCs w:val="22"/>
              </w:rPr>
              <w:t>%</w:t>
            </w:r>
          </w:p>
        </w:tc>
      </w:tr>
      <w:tr w:rsidR="00706DDD" w:rsidRPr="00EB08F8" w14:paraId="58C2C3A3" w14:textId="77777777">
        <w:tc>
          <w:tcPr>
            <w:tcW w:w="1702" w:type="dxa"/>
            <w:tcBorders>
              <w:right w:val="nil"/>
            </w:tcBorders>
          </w:tcPr>
          <w:p w14:paraId="4B399040"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7A5FCC06" w14:textId="286B1FE9"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1.23</w:t>
            </w:r>
            <w:r w:rsidR="00D030E9">
              <w:rPr>
                <w:rFonts w:ascii="Times New Roman" w:hAnsi="Times New Roman" w:cs="Times New Roman"/>
                <w:sz w:val="22"/>
                <w:szCs w:val="22"/>
              </w:rPr>
              <w:t>%</w:t>
            </w:r>
          </w:p>
        </w:tc>
        <w:tc>
          <w:tcPr>
            <w:tcW w:w="1418" w:type="dxa"/>
            <w:tcBorders>
              <w:left w:val="nil"/>
              <w:right w:val="nil"/>
            </w:tcBorders>
          </w:tcPr>
          <w:p w14:paraId="48230E25" w14:textId="642FBBCD"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1.21</w:t>
            </w:r>
            <w:r w:rsidR="00430D78">
              <w:rPr>
                <w:rFonts w:ascii="Times New Roman" w:hAnsi="Times New Roman" w:cs="Times New Roman"/>
                <w:sz w:val="22"/>
                <w:szCs w:val="22"/>
              </w:rPr>
              <w:t>%</w:t>
            </w:r>
          </w:p>
        </w:tc>
        <w:tc>
          <w:tcPr>
            <w:tcW w:w="1559" w:type="dxa"/>
            <w:tcBorders>
              <w:left w:val="nil"/>
              <w:right w:val="nil"/>
            </w:tcBorders>
          </w:tcPr>
          <w:p w14:paraId="03E286F9" w14:textId="066763F8"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11.69</w:t>
            </w:r>
            <w:r w:rsidR="00E928E4">
              <w:rPr>
                <w:rFonts w:ascii="Times New Roman" w:hAnsi="Times New Roman" w:cs="Times New Roman"/>
                <w:sz w:val="22"/>
                <w:szCs w:val="22"/>
              </w:rPr>
              <w:t>%</w:t>
            </w:r>
          </w:p>
        </w:tc>
        <w:tc>
          <w:tcPr>
            <w:tcW w:w="1705" w:type="dxa"/>
            <w:tcBorders>
              <w:left w:val="nil"/>
              <w:right w:val="nil"/>
            </w:tcBorders>
          </w:tcPr>
          <w:p w14:paraId="2460B6A8" w14:textId="671E3936"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58.09</w:t>
            </w:r>
            <w:r w:rsidR="00E928E4">
              <w:rPr>
                <w:rFonts w:ascii="Times New Roman" w:hAnsi="Times New Roman" w:cs="Times New Roman"/>
                <w:sz w:val="22"/>
                <w:szCs w:val="22"/>
              </w:rPr>
              <w:t>%</w:t>
            </w:r>
          </w:p>
        </w:tc>
        <w:tc>
          <w:tcPr>
            <w:tcW w:w="1555" w:type="dxa"/>
            <w:tcBorders>
              <w:left w:val="nil"/>
            </w:tcBorders>
          </w:tcPr>
          <w:p w14:paraId="2D4C075A" w14:textId="0FF8660B"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27.66</w:t>
            </w:r>
            <w:r w:rsidR="005D0CB9">
              <w:rPr>
                <w:rFonts w:ascii="Times New Roman" w:hAnsi="Times New Roman" w:cs="Times New Roman"/>
                <w:sz w:val="22"/>
                <w:szCs w:val="22"/>
              </w:rPr>
              <w:t>%</w:t>
            </w:r>
          </w:p>
        </w:tc>
      </w:tr>
      <w:tr w:rsidR="00706DDD" w:rsidRPr="00EB08F8" w14:paraId="6F2D0A4A" w14:textId="77777777">
        <w:tc>
          <w:tcPr>
            <w:tcW w:w="1702" w:type="dxa"/>
            <w:tcBorders>
              <w:right w:val="nil"/>
            </w:tcBorders>
          </w:tcPr>
          <w:p w14:paraId="42D82A0B"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79D1BC10" w14:textId="30B407EF"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13.04</w:t>
            </w:r>
            <w:r w:rsidR="00D030E9">
              <w:rPr>
                <w:rFonts w:ascii="Times New Roman" w:hAnsi="Times New Roman" w:cs="Times New Roman"/>
                <w:sz w:val="22"/>
                <w:szCs w:val="22"/>
              </w:rPr>
              <w:t>%</w:t>
            </w:r>
          </w:p>
        </w:tc>
        <w:tc>
          <w:tcPr>
            <w:tcW w:w="1418" w:type="dxa"/>
            <w:tcBorders>
              <w:left w:val="nil"/>
              <w:right w:val="nil"/>
            </w:tcBorders>
          </w:tcPr>
          <w:p w14:paraId="7E28AA5E" w14:textId="1644A355"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2.36</w:t>
            </w:r>
            <w:r w:rsidR="00430D78">
              <w:rPr>
                <w:rFonts w:ascii="Times New Roman" w:hAnsi="Times New Roman" w:cs="Times New Roman"/>
                <w:sz w:val="22"/>
                <w:szCs w:val="22"/>
              </w:rPr>
              <w:t>%</w:t>
            </w:r>
          </w:p>
        </w:tc>
        <w:tc>
          <w:tcPr>
            <w:tcW w:w="1559" w:type="dxa"/>
            <w:tcBorders>
              <w:left w:val="nil"/>
              <w:right w:val="nil"/>
            </w:tcBorders>
          </w:tcPr>
          <w:p w14:paraId="791CE263" w14:textId="4772E774"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20.15</w:t>
            </w:r>
            <w:r w:rsidR="00E928E4">
              <w:rPr>
                <w:rFonts w:ascii="Times New Roman" w:hAnsi="Times New Roman" w:cs="Times New Roman"/>
                <w:sz w:val="22"/>
                <w:szCs w:val="22"/>
              </w:rPr>
              <w:t>%</w:t>
            </w:r>
          </w:p>
        </w:tc>
        <w:tc>
          <w:tcPr>
            <w:tcW w:w="1705" w:type="dxa"/>
            <w:tcBorders>
              <w:left w:val="nil"/>
              <w:right w:val="nil"/>
            </w:tcBorders>
          </w:tcPr>
          <w:p w14:paraId="6425F51C" w14:textId="0D85B811" w:rsidR="00706DDD" w:rsidRPr="00EB08F8" w:rsidRDefault="006B5ECC" w:rsidP="00706DDD">
            <w:pPr>
              <w:rPr>
                <w:rFonts w:ascii="Times New Roman" w:hAnsi="Times New Roman" w:cs="Times New Roman"/>
                <w:sz w:val="22"/>
                <w:szCs w:val="22"/>
              </w:rPr>
            </w:pPr>
            <w:r>
              <w:rPr>
                <w:rFonts w:ascii="Times New Roman" w:hAnsi="Times New Roman" w:cs="Times New Roman"/>
                <w:sz w:val="22"/>
                <w:szCs w:val="22"/>
              </w:rPr>
              <w:t>56.</w:t>
            </w:r>
            <w:r w:rsidR="00F1598E">
              <w:rPr>
                <w:rFonts w:ascii="Times New Roman" w:hAnsi="Times New Roman" w:cs="Times New Roman"/>
                <w:sz w:val="22"/>
                <w:szCs w:val="22"/>
              </w:rPr>
              <w:t>42</w:t>
            </w:r>
            <w:r w:rsidR="00E928E4">
              <w:rPr>
                <w:rFonts w:ascii="Times New Roman" w:hAnsi="Times New Roman" w:cs="Times New Roman"/>
                <w:sz w:val="22"/>
                <w:szCs w:val="22"/>
              </w:rPr>
              <w:t>%</w:t>
            </w:r>
          </w:p>
        </w:tc>
        <w:tc>
          <w:tcPr>
            <w:tcW w:w="1555" w:type="dxa"/>
            <w:tcBorders>
              <w:left w:val="nil"/>
            </w:tcBorders>
          </w:tcPr>
          <w:p w14:paraId="1F392AD6" w14:textId="476F6EBD"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6.42</w:t>
            </w:r>
            <w:r w:rsidR="005D0CB9">
              <w:rPr>
                <w:rFonts w:ascii="Times New Roman" w:hAnsi="Times New Roman" w:cs="Times New Roman"/>
                <w:sz w:val="22"/>
                <w:szCs w:val="22"/>
              </w:rPr>
              <w:t>%</w:t>
            </w:r>
          </w:p>
        </w:tc>
      </w:tr>
      <w:tr w:rsidR="00706DDD" w:rsidRPr="00EB08F8" w14:paraId="7E35FE2F" w14:textId="77777777">
        <w:tc>
          <w:tcPr>
            <w:tcW w:w="1702" w:type="dxa"/>
            <w:tcBorders>
              <w:right w:val="nil"/>
            </w:tcBorders>
          </w:tcPr>
          <w:p w14:paraId="2DF09BB7"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02928570" w14:textId="05A130F2"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4.35</w:t>
            </w:r>
            <w:r w:rsidR="00D030E9">
              <w:rPr>
                <w:rFonts w:ascii="Times New Roman" w:hAnsi="Times New Roman" w:cs="Times New Roman"/>
                <w:sz w:val="22"/>
                <w:szCs w:val="22"/>
              </w:rPr>
              <w:t>%</w:t>
            </w:r>
          </w:p>
        </w:tc>
        <w:tc>
          <w:tcPr>
            <w:tcW w:w="1418" w:type="dxa"/>
            <w:tcBorders>
              <w:left w:val="nil"/>
              <w:right w:val="nil"/>
            </w:tcBorders>
          </w:tcPr>
          <w:p w14:paraId="4A15D7E1" w14:textId="623AB105"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7.18</w:t>
            </w:r>
            <w:r w:rsidR="00430D78">
              <w:rPr>
                <w:rFonts w:ascii="Times New Roman" w:hAnsi="Times New Roman" w:cs="Times New Roman"/>
                <w:sz w:val="22"/>
                <w:szCs w:val="22"/>
              </w:rPr>
              <w:t>%</w:t>
            </w:r>
          </w:p>
        </w:tc>
        <w:tc>
          <w:tcPr>
            <w:tcW w:w="1559" w:type="dxa"/>
            <w:tcBorders>
              <w:left w:val="nil"/>
              <w:right w:val="nil"/>
            </w:tcBorders>
          </w:tcPr>
          <w:p w14:paraId="4307A370" w14:textId="1E261620"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31.48</w:t>
            </w:r>
            <w:r w:rsidR="00E928E4">
              <w:rPr>
                <w:rFonts w:ascii="Times New Roman" w:hAnsi="Times New Roman" w:cs="Times New Roman"/>
                <w:sz w:val="22"/>
                <w:szCs w:val="22"/>
              </w:rPr>
              <w:t>%</w:t>
            </w:r>
          </w:p>
        </w:tc>
        <w:tc>
          <w:tcPr>
            <w:tcW w:w="1705" w:type="dxa"/>
            <w:tcBorders>
              <w:left w:val="nil"/>
              <w:right w:val="nil"/>
            </w:tcBorders>
          </w:tcPr>
          <w:p w14:paraId="1715E239" w14:textId="5DF329C8"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52.74</w:t>
            </w:r>
            <w:r w:rsidR="00E928E4">
              <w:rPr>
                <w:rFonts w:ascii="Times New Roman" w:hAnsi="Times New Roman" w:cs="Times New Roman"/>
                <w:sz w:val="22"/>
                <w:szCs w:val="22"/>
              </w:rPr>
              <w:t>%</w:t>
            </w:r>
          </w:p>
        </w:tc>
        <w:tc>
          <w:tcPr>
            <w:tcW w:w="1555" w:type="dxa"/>
            <w:tcBorders>
              <w:left w:val="nil"/>
            </w:tcBorders>
          </w:tcPr>
          <w:p w14:paraId="3D9452B7" w14:textId="18F83216" w:rsidR="00706DDD" w:rsidRPr="00EB08F8" w:rsidRDefault="00F1598E" w:rsidP="00706DDD">
            <w:pPr>
              <w:rPr>
                <w:rFonts w:ascii="Times New Roman" w:hAnsi="Times New Roman" w:cs="Times New Roman"/>
                <w:sz w:val="22"/>
                <w:szCs w:val="22"/>
              </w:rPr>
            </w:pPr>
            <w:r>
              <w:rPr>
                <w:rFonts w:ascii="Times New Roman" w:hAnsi="Times New Roman" w:cs="Times New Roman"/>
                <w:sz w:val="22"/>
                <w:szCs w:val="22"/>
              </w:rPr>
              <w:t>3.58</w:t>
            </w:r>
            <w:r w:rsidR="005D0CB9">
              <w:rPr>
                <w:rFonts w:ascii="Times New Roman" w:hAnsi="Times New Roman" w:cs="Times New Roman"/>
                <w:sz w:val="22"/>
                <w:szCs w:val="22"/>
              </w:rPr>
              <w:t>%</w:t>
            </w:r>
          </w:p>
        </w:tc>
      </w:tr>
      <w:tr w:rsidR="00706DDD" w:rsidRPr="00EB08F8" w14:paraId="4038321C" w14:textId="77777777">
        <w:tc>
          <w:tcPr>
            <w:tcW w:w="1702" w:type="dxa"/>
            <w:tcBorders>
              <w:right w:val="nil"/>
            </w:tcBorders>
          </w:tcPr>
          <w:p w14:paraId="78654AC1"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60F1CDB7" w14:textId="13DF7495"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26.23</w:t>
            </w:r>
            <w:r w:rsidR="00D030E9">
              <w:rPr>
                <w:rFonts w:ascii="Times New Roman" w:hAnsi="Times New Roman" w:cs="Times New Roman"/>
                <w:sz w:val="22"/>
                <w:szCs w:val="22"/>
              </w:rPr>
              <w:t>%</w:t>
            </w:r>
          </w:p>
        </w:tc>
        <w:tc>
          <w:tcPr>
            <w:tcW w:w="1418" w:type="dxa"/>
            <w:tcBorders>
              <w:left w:val="nil"/>
              <w:right w:val="nil"/>
            </w:tcBorders>
          </w:tcPr>
          <w:p w14:paraId="376DCC35" w14:textId="00A5EF0D"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3.63</w:t>
            </w:r>
            <w:r w:rsidR="00430D78">
              <w:rPr>
                <w:rFonts w:ascii="Times New Roman" w:hAnsi="Times New Roman" w:cs="Times New Roman"/>
                <w:sz w:val="22"/>
                <w:szCs w:val="22"/>
              </w:rPr>
              <w:t>%</w:t>
            </w:r>
          </w:p>
        </w:tc>
        <w:tc>
          <w:tcPr>
            <w:tcW w:w="1559" w:type="dxa"/>
            <w:tcBorders>
              <w:left w:val="nil"/>
              <w:right w:val="nil"/>
            </w:tcBorders>
          </w:tcPr>
          <w:p w14:paraId="0A3FE838" w14:textId="362B79F4"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26.50</w:t>
            </w:r>
            <w:r w:rsidR="00E928E4">
              <w:rPr>
                <w:rFonts w:ascii="Times New Roman" w:hAnsi="Times New Roman" w:cs="Times New Roman"/>
                <w:sz w:val="22"/>
                <w:szCs w:val="22"/>
              </w:rPr>
              <w:t>%</w:t>
            </w:r>
          </w:p>
        </w:tc>
        <w:tc>
          <w:tcPr>
            <w:tcW w:w="1705" w:type="dxa"/>
            <w:tcBorders>
              <w:left w:val="nil"/>
              <w:right w:val="nil"/>
            </w:tcBorders>
          </w:tcPr>
          <w:p w14:paraId="50BC7373" w14:textId="5496D40B" w:rsidR="00706DDD" w:rsidRPr="00EB08F8" w:rsidRDefault="00F3326B" w:rsidP="00706DDD">
            <w:pPr>
              <w:rPr>
                <w:rFonts w:ascii="Times New Roman" w:hAnsi="Times New Roman" w:cs="Times New Roman"/>
                <w:sz w:val="22"/>
                <w:szCs w:val="22"/>
              </w:rPr>
            </w:pPr>
            <w:r>
              <w:rPr>
                <w:rFonts w:ascii="Times New Roman" w:hAnsi="Times New Roman" w:cs="Times New Roman"/>
                <w:sz w:val="22"/>
                <w:szCs w:val="22"/>
              </w:rPr>
              <w:t>41.02</w:t>
            </w:r>
            <w:r w:rsidR="00E928E4">
              <w:rPr>
                <w:rFonts w:ascii="Times New Roman" w:hAnsi="Times New Roman" w:cs="Times New Roman"/>
                <w:sz w:val="22"/>
                <w:szCs w:val="22"/>
              </w:rPr>
              <w:t>%</w:t>
            </w:r>
          </w:p>
        </w:tc>
        <w:tc>
          <w:tcPr>
            <w:tcW w:w="1555" w:type="dxa"/>
            <w:tcBorders>
              <w:left w:val="nil"/>
            </w:tcBorders>
          </w:tcPr>
          <w:p w14:paraId="68A5EB13" w14:textId="04A63F47"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2.18</w:t>
            </w:r>
            <w:r w:rsidR="005D0CB9">
              <w:rPr>
                <w:rFonts w:ascii="Times New Roman" w:hAnsi="Times New Roman" w:cs="Times New Roman"/>
                <w:sz w:val="22"/>
                <w:szCs w:val="22"/>
              </w:rPr>
              <w:t>%</w:t>
            </w:r>
          </w:p>
        </w:tc>
      </w:tr>
      <w:tr w:rsidR="00706DDD" w:rsidRPr="00EB08F8" w14:paraId="51BD7CD0" w14:textId="77777777">
        <w:tc>
          <w:tcPr>
            <w:tcW w:w="1702" w:type="dxa"/>
            <w:tcBorders>
              <w:right w:val="nil"/>
            </w:tcBorders>
          </w:tcPr>
          <w:p w14:paraId="46E73FD4"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308871D2" w14:textId="7E88223C"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2.89</w:t>
            </w:r>
            <w:r w:rsidR="00D030E9">
              <w:rPr>
                <w:rFonts w:ascii="Times New Roman" w:hAnsi="Times New Roman" w:cs="Times New Roman"/>
                <w:sz w:val="22"/>
                <w:szCs w:val="22"/>
              </w:rPr>
              <w:t>%</w:t>
            </w:r>
          </w:p>
        </w:tc>
        <w:tc>
          <w:tcPr>
            <w:tcW w:w="1418" w:type="dxa"/>
            <w:tcBorders>
              <w:left w:val="nil"/>
              <w:right w:val="nil"/>
            </w:tcBorders>
          </w:tcPr>
          <w:p w14:paraId="7D835BE7" w14:textId="78D07E37"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1.04</w:t>
            </w:r>
            <w:r w:rsidR="00430D78">
              <w:rPr>
                <w:rFonts w:ascii="Times New Roman" w:hAnsi="Times New Roman" w:cs="Times New Roman"/>
                <w:sz w:val="22"/>
                <w:szCs w:val="22"/>
              </w:rPr>
              <w:t>%</w:t>
            </w:r>
          </w:p>
        </w:tc>
        <w:tc>
          <w:tcPr>
            <w:tcW w:w="1559" w:type="dxa"/>
            <w:tcBorders>
              <w:left w:val="nil"/>
              <w:right w:val="nil"/>
            </w:tcBorders>
          </w:tcPr>
          <w:p w14:paraId="3369AC39" w14:textId="3CF2658D"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14.27</w:t>
            </w:r>
            <w:r w:rsidR="00E928E4">
              <w:rPr>
                <w:rFonts w:ascii="Times New Roman" w:hAnsi="Times New Roman" w:cs="Times New Roman"/>
                <w:sz w:val="22"/>
                <w:szCs w:val="22"/>
              </w:rPr>
              <w:t>%</w:t>
            </w:r>
          </w:p>
        </w:tc>
        <w:tc>
          <w:tcPr>
            <w:tcW w:w="1705" w:type="dxa"/>
            <w:tcBorders>
              <w:left w:val="nil"/>
              <w:right w:val="nil"/>
            </w:tcBorders>
          </w:tcPr>
          <w:p w14:paraId="7800D18F" w14:textId="39518389" w:rsidR="00706DDD" w:rsidRPr="00EB08F8" w:rsidRDefault="00F3326B" w:rsidP="00706DDD">
            <w:pPr>
              <w:rPr>
                <w:rFonts w:ascii="Times New Roman" w:hAnsi="Times New Roman" w:cs="Times New Roman"/>
                <w:sz w:val="22"/>
                <w:szCs w:val="22"/>
              </w:rPr>
            </w:pPr>
            <w:r>
              <w:rPr>
                <w:rFonts w:ascii="Times New Roman" w:hAnsi="Times New Roman" w:cs="Times New Roman"/>
                <w:sz w:val="22"/>
                <w:szCs w:val="22"/>
              </w:rPr>
              <w:t>62.31</w:t>
            </w:r>
            <w:r w:rsidR="00E928E4">
              <w:rPr>
                <w:rFonts w:ascii="Times New Roman" w:hAnsi="Times New Roman" w:cs="Times New Roman"/>
                <w:sz w:val="22"/>
                <w:szCs w:val="22"/>
              </w:rPr>
              <w:t>%</w:t>
            </w:r>
          </w:p>
        </w:tc>
        <w:tc>
          <w:tcPr>
            <w:tcW w:w="1555" w:type="dxa"/>
            <w:tcBorders>
              <w:left w:val="nil"/>
            </w:tcBorders>
          </w:tcPr>
          <w:p w14:paraId="52744665" w14:textId="78D62CA1"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11.46</w:t>
            </w:r>
            <w:r w:rsidR="005D0CB9">
              <w:rPr>
                <w:rFonts w:ascii="Times New Roman" w:hAnsi="Times New Roman" w:cs="Times New Roman"/>
                <w:sz w:val="22"/>
                <w:szCs w:val="22"/>
              </w:rPr>
              <w:t>%</w:t>
            </w:r>
          </w:p>
        </w:tc>
      </w:tr>
      <w:tr w:rsidR="00706DDD" w:rsidRPr="00EB08F8" w14:paraId="1FEB8B2C" w14:textId="77777777">
        <w:tc>
          <w:tcPr>
            <w:tcW w:w="1702" w:type="dxa"/>
            <w:tcBorders>
              <w:right w:val="nil"/>
            </w:tcBorders>
          </w:tcPr>
          <w:p w14:paraId="6D6A1585"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19C886FB" w14:textId="47965B25"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0.32</w:t>
            </w:r>
            <w:r w:rsidR="00D030E9">
              <w:rPr>
                <w:rFonts w:ascii="Times New Roman" w:hAnsi="Times New Roman" w:cs="Times New Roman"/>
                <w:sz w:val="22"/>
                <w:szCs w:val="22"/>
              </w:rPr>
              <w:t>%</w:t>
            </w:r>
          </w:p>
        </w:tc>
        <w:tc>
          <w:tcPr>
            <w:tcW w:w="1418" w:type="dxa"/>
            <w:tcBorders>
              <w:left w:val="nil"/>
              <w:right w:val="nil"/>
            </w:tcBorders>
          </w:tcPr>
          <w:p w14:paraId="3CEF01CF" w14:textId="71870288"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1.87</w:t>
            </w:r>
            <w:r w:rsidR="00430D78">
              <w:rPr>
                <w:rFonts w:ascii="Times New Roman" w:hAnsi="Times New Roman" w:cs="Times New Roman"/>
                <w:sz w:val="22"/>
                <w:szCs w:val="22"/>
              </w:rPr>
              <w:t>%</w:t>
            </w:r>
          </w:p>
        </w:tc>
        <w:tc>
          <w:tcPr>
            <w:tcW w:w="1559" w:type="dxa"/>
            <w:tcBorders>
              <w:left w:val="nil"/>
              <w:right w:val="nil"/>
            </w:tcBorders>
          </w:tcPr>
          <w:p w14:paraId="382525A3" w14:textId="3A2E98E1"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17.91</w:t>
            </w:r>
            <w:r w:rsidR="00E928E4">
              <w:rPr>
                <w:rFonts w:ascii="Times New Roman" w:hAnsi="Times New Roman" w:cs="Times New Roman"/>
                <w:sz w:val="22"/>
                <w:szCs w:val="22"/>
              </w:rPr>
              <w:t>%</w:t>
            </w:r>
          </w:p>
        </w:tc>
        <w:tc>
          <w:tcPr>
            <w:tcW w:w="1705" w:type="dxa"/>
            <w:tcBorders>
              <w:left w:val="nil"/>
              <w:right w:val="nil"/>
            </w:tcBorders>
          </w:tcPr>
          <w:p w14:paraId="0421A3FA" w14:textId="072FFAEF" w:rsidR="00706DDD" w:rsidRPr="00EB08F8" w:rsidRDefault="00842F38" w:rsidP="00706DDD">
            <w:pPr>
              <w:rPr>
                <w:rFonts w:ascii="Times New Roman" w:hAnsi="Times New Roman" w:cs="Times New Roman"/>
                <w:sz w:val="22"/>
                <w:szCs w:val="22"/>
              </w:rPr>
            </w:pPr>
            <w:r>
              <w:rPr>
                <w:rFonts w:ascii="Times New Roman" w:hAnsi="Times New Roman" w:cs="Times New Roman"/>
                <w:sz w:val="22"/>
                <w:szCs w:val="22"/>
              </w:rPr>
              <w:t>74.30</w:t>
            </w:r>
            <w:r w:rsidR="00E928E4">
              <w:rPr>
                <w:rFonts w:ascii="Times New Roman" w:hAnsi="Times New Roman" w:cs="Times New Roman"/>
                <w:sz w:val="22"/>
                <w:szCs w:val="22"/>
              </w:rPr>
              <w:t>%</w:t>
            </w:r>
          </w:p>
        </w:tc>
        <w:tc>
          <w:tcPr>
            <w:tcW w:w="1555" w:type="dxa"/>
            <w:tcBorders>
              <w:left w:val="nil"/>
            </w:tcBorders>
          </w:tcPr>
          <w:p w14:paraId="199C656B" w14:textId="4B7B1246"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4.54</w:t>
            </w:r>
            <w:r w:rsidR="005D0CB9">
              <w:rPr>
                <w:rFonts w:ascii="Times New Roman" w:hAnsi="Times New Roman" w:cs="Times New Roman"/>
                <w:sz w:val="22"/>
                <w:szCs w:val="22"/>
              </w:rPr>
              <w:t>%</w:t>
            </w:r>
          </w:p>
        </w:tc>
      </w:tr>
      <w:tr w:rsidR="00706DDD" w:rsidRPr="00EB08F8" w14:paraId="45761482" w14:textId="77777777">
        <w:tc>
          <w:tcPr>
            <w:tcW w:w="1702" w:type="dxa"/>
            <w:tcBorders>
              <w:right w:val="nil"/>
            </w:tcBorders>
          </w:tcPr>
          <w:p w14:paraId="2A46CD89"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7947BD3C" w14:textId="6E338450"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1.79</w:t>
            </w:r>
            <w:r w:rsidR="00D030E9">
              <w:rPr>
                <w:rFonts w:ascii="Times New Roman" w:hAnsi="Times New Roman" w:cs="Times New Roman"/>
                <w:sz w:val="22"/>
                <w:szCs w:val="22"/>
              </w:rPr>
              <w:t>%</w:t>
            </w:r>
          </w:p>
        </w:tc>
        <w:tc>
          <w:tcPr>
            <w:tcW w:w="1418" w:type="dxa"/>
            <w:tcBorders>
              <w:left w:val="nil"/>
              <w:right w:val="nil"/>
            </w:tcBorders>
          </w:tcPr>
          <w:p w14:paraId="5033970A" w14:textId="63791F34"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1.78</w:t>
            </w:r>
            <w:r w:rsidR="00430D78">
              <w:rPr>
                <w:rFonts w:ascii="Times New Roman" w:hAnsi="Times New Roman" w:cs="Times New Roman"/>
                <w:sz w:val="22"/>
                <w:szCs w:val="22"/>
              </w:rPr>
              <w:t>%</w:t>
            </w:r>
          </w:p>
        </w:tc>
        <w:tc>
          <w:tcPr>
            <w:tcW w:w="1559" w:type="dxa"/>
            <w:tcBorders>
              <w:left w:val="nil"/>
              <w:right w:val="nil"/>
            </w:tcBorders>
          </w:tcPr>
          <w:p w14:paraId="6636385E" w14:textId="28ABD498"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8.63</w:t>
            </w:r>
            <w:r w:rsidR="00E928E4">
              <w:rPr>
                <w:rFonts w:ascii="Times New Roman" w:hAnsi="Times New Roman" w:cs="Times New Roman"/>
                <w:sz w:val="22"/>
                <w:szCs w:val="22"/>
              </w:rPr>
              <w:t>%</w:t>
            </w:r>
          </w:p>
        </w:tc>
        <w:tc>
          <w:tcPr>
            <w:tcW w:w="1705" w:type="dxa"/>
            <w:tcBorders>
              <w:left w:val="nil"/>
              <w:right w:val="nil"/>
            </w:tcBorders>
          </w:tcPr>
          <w:p w14:paraId="491D50E7" w14:textId="56BA6655" w:rsidR="00706DDD" w:rsidRPr="00EB08F8" w:rsidRDefault="00842F38" w:rsidP="00706DDD">
            <w:pPr>
              <w:rPr>
                <w:rFonts w:ascii="Times New Roman" w:hAnsi="Times New Roman" w:cs="Times New Roman"/>
                <w:sz w:val="22"/>
                <w:szCs w:val="22"/>
              </w:rPr>
            </w:pPr>
            <w:r>
              <w:rPr>
                <w:rFonts w:ascii="Times New Roman" w:hAnsi="Times New Roman" w:cs="Times New Roman"/>
                <w:sz w:val="22"/>
                <w:szCs w:val="22"/>
              </w:rPr>
              <w:t>48.96</w:t>
            </w:r>
            <w:r w:rsidR="00E928E4">
              <w:rPr>
                <w:rFonts w:ascii="Times New Roman" w:hAnsi="Times New Roman" w:cs="Times New Roman"/>
                <w:sz w:val="22"/>
                <w:szCs w:val="22"/>
              </w:rPr>
              <w:t>%</w:t>
            </w:r>
          </w:p>
        </w:tc>
        <w:tc>
          <w:tcPr>
            <w:tcW w:w="1555" w:type="dxa"/>
            <w:tcBorders>
              <w:left w:val="nil"/>
            </w:tcBorders>
          </w:tcPr>
          <w:p w14:paraId="04B59732" w14:textId="4B78F5F3"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38</w:t>
            </w:r>
            <w:r w:rsidR="00A50B00">
              <w:rPr>
                <w:rFonts w:ascii="Times New Roman" w:hAnsi="Times New Roman" w:cs="Times New Roman"/>
                <w:sz w:val="22"/>
                <w:szCs w:val="22"/>
              </w:rPr>
              <w:t>.68</w:t>
            </w:r>
            <w:r w:rsidR="005D0CB9">
              <w:rPr>
                <w:rFonts w:ascii="Times New Roman" w:hAnsi="Times New Roman" w:cs="Times New Roman"/>
                <w:sz w:val="22"/>
                <w:szCs w:val="22"/>
              </w:rPr>
              <w:t>%</w:t>
            </w:r>
          </w:p>
        </w:tc>
      </w:tr>
      <w:tr w:rsidR="00706DDD" w:rsidRPr="00EB08F8" w14:paraId="59F3BFC9" w14:textId="77777777">
        <w:tc>
          <w:tcPr>
            <w:tcW w:w="1702" w:type="dxa"/>
            <w:tcBorders>
              <w:right w:val="nil"/>
            </w:tcBorders>
          </w:tcPr>
          <w:p w14:paraId="5DFD93AB"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6416FC28" w14:textId="4967E427"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12.75</w:t>
            </w:r>
            <w:r w:rsidR="00D030E9">
              <w:rPr>
                <w:rFonts w:ascii="Times New Roman" w:hAnsi="Times New Roman" w:cs="Times New Roman"/>
                <w:sz w:val="22"/>
                <w:szCs w:val="22"/>
              </w:rPr>
              <w:t>%</w:t>
            </w:r>
          </w:p>
        </w:tc>
        <w:tc>
          <w:tcPr>
            <w:tcW w:w="1418" w:type="dxa"/>
            <w:tcBorders>
              <w:left w:val="nil"/>
              <w:right w:val="nil"/>
            </w:tcBorders>
          </w:tcPr>
          <w:p w14:paraId="60D48018" w14:textId="38AEFB36"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10.59</w:t>
            </w:r>
            <w:r w:rsidR="00430D78">
              <w:rPr>
                <w:rFonts w:ascii="Times New Roman" w:hAnsi="Times New Roman" w:cs="Times New Roman"/>
                <w:sz w:val="22"/>
                <w:szCs w:val="22"/>
              </w:rPr>
              <w:t>%</w:t>
            </w:r>
          </w:p>
        </w:tc>
        <w:tc>
          <w:tcPr>
            <w:tcW w:w="1559" w:type="dxa"/>
            <w:tcBorders>
              <w:left w:val="nil"/>
              <w:right w:val="nil"/>
            </w:tcBorders>
          </w:tcPr>
          <w:p w14:paraId="5342F255" w14:textId="6307916D"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37.56</w:t>
            </w:r>
            <w:r w:rsidR="00E928E4">
              <w:rPr>
                <w:rFonts w:ascii="Times New Roman" w:hAnsi="Times New Roman" w:cs="Times New Roman"/>
                <w:sz w:val="22"/>
                <w:szCs w:val="22"/>
              </w:rPr>
              <w:t>%</w:t>
            </w:r>
          </w:p>
        </w:tc>
        <w:tc>
          <w:tcPr>
            <w:tcW w:w="1705" w:type="dxa"/>
            <w:tcBorders>
              <w:left w:val="nil"/>
              <w:right w:val="nil"/>
            </w:tcBorders>
          </w:tcPr>
          <w:p w14:paraId="4A578A02" w14:textId="47F4BDF8" w:rsidR="00706DDD" w:rsidRPr="00EB08F8" w:rsidRDefault="00842F38" w:rsidP="00706DDD">
            <w:pPr>
              <w:rPr>
                <w:rFonts w:ascii="Times New Roman" w:hAnsi="Times New Roman" w:cs="Times New Roman"/>
                <w:sz w:val="22"/>
                <w:szCs w:val="22"/>
              </w:rPr>
            </w:pPr>
            <w:r>
              <w:rPr>
                <w:rFonts w:ascii="Times New Roman" w:hAnsi="Times New Roman" w:cs="Times New Roman"/>
                <w:sz w:val="22"/>
                <w:szCs w:val="22"/>
              </w:rPr>
              <w:t>31.42</w:t>
            </w:r>
            <w:r w:rsidR="00E928E4">
              <w:rPr>
                <w:rFonts w:ascii="Times New Roman" w:hAnsi="Times New Roman" w:cs="Times New Roman"/>
                <w:sz w:val="22"/>
                <w:szCs w:val="22"/>
              </w:rPr>
              <w:t>%</w:t>
            </w:r>
          </w:p>
        </w:tc>
        <w:tc>
          <w:tcPr>
            <w:tcW w:w="1555" w:type="dxa"/>
            <w:tcBorders>
              <w:left w:val="nil"/>
            </w:tcBorders>
          </w:tcPr>
          <w:p w14:paraId="1B56547B" w14:textId="7A80420B"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3.12</w:t>
            </w:r>
            <w:r w:rsidR="005D0CB9">
              <w:rPr>
                <w:rFonts w:ascii="Times New Roman" w:hAnsi="Times New Roman" w:cs="Times New Roman"/>
                <w:sz w:val="22"/>
                <w:szCs w:val="22"/>
              </w:rPr>
              <w:t>%</w:t>
            </w:r>
          </w:p>
        </w:tc>
      </w:tr>
      <w:tr w:rsidR="00706DDD" w:rsidRPr="00EB08F8" w14:paraId="6191A10A" w14:textId="77777777">
        <w:tc>
          <w:tcPr>
            <w:tcW w:w="1702" w:type="dxa"/>
            <w:tcBorders>
              <w:right w:val="nil"/>
            </w:tcBorders>
          </w:tcPr>
          <w:p w14:paraId="77115855"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6F76BEAB" w14:textId="31A88602"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5.73</w:t>
            </w:r>
            <w:r w:rsidR="00D030E9">
              <w:rPr>
                <w:rFonts w:ascii="Times New Roman" w:hAnsi="Times New Roman" w:cs="Times New Roman"/>
                <w:sz w:val="22"/>
                <w:szCs w:val="22"/>
              </w:rPr>
              <w:t>%</w:t>
            </w:r>
          </w:p>
        </w:tc>
        <w:tc>
          <w:tcPr>
            <w:tcW w:w="1418" w:type="dxa"/>
            <w:tcBorders>
              <w:left w:val="nil"/>
              <w:right w:val="nil"/>
            </w:tcBorders>
          </w:tcPr>
          <w:p w14:paraId="397DA7D3" w14:textId="2BE820FB"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6.66</w:t>
            </w:r>
            <w:r w:rsidR="00430D78">
              <w:rPr>
                <w:rFonts w:ascii="Times New Roman" w:hAnsi="Times New Roman" w:cs="Times New Roman"/>
                <w:sz w:val="22"/>
                <w:szCs w:val="22"/>
              </w:rPr>
              <w:t>%</w:t>
            </w:r>
          </w:p>
        </w:tc>
        <w:tc>
          <w:tcPr>
            <w:tcW w:w="1559" w:type="dxa"/>
            <w:tcBorders>
              <w:left w:val="nil"/>
              <w:right w:val="nil"/>
            </w:tcBorders>
          </w:tcPr>
          <w:p w14:paraId="249C0D51" w14:textId="3462E401"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27.94</w:t>
            </w:r>
            <w:r w:rsidR="00E928E4">
              <w:rPr>
                <w:rFonts w:ascii="Times New Roman" w:hAnsi="Times New Roman" w:cs="Times New Roman"/>
                <w:sz w:val="22"/>
                <w:szCs w:val="22"/>
              </w:rPr>
              <w:t>%</w:t>
            </w:r>
          </w:p>
        </w:tc>
        <w:tc>
          <w:tcPr>
            <w:tcW w:w="1705" w:type="dxa"/>
            <w:tcBorders>
              <w:left w:val="nil"/>
              <w:right w:val="nil"/>
            </w:tcBorders>
          </w:tcPr>
          <w:p w14:paraId="11B790BB" w14:textId="1328ACF0" w:rsidR="00706DDD" w:rsidRPr="00EB08F8" w:rsidRDefault="00842F38" w:rsidP="00706DDD">
            <w:pPr>
              <w:rPr>
                <w:rFonts w:ascii="Times New Roman" w:hAnsi="Times New Roman" w:cs="Times New Roman"/>
                <w:sz w:val="22"/>
                <w:szCs w:val="22"/>
              </w:rPr>
            </w:pPr>
            <w:r>
              <w:rPr>
                <w:rFonts w:ascii="Times New Roman" w:hAnsi="Times New Roman" w:cs="Times New Roman"/>
                <w:sz w:val="22"/>
                <w:szCs w:val="22"/>
              </w:rPr>
              <w:t>38.</w:t>
            </w:r>
            <w:r w:rsidR="00F40821">
              <w:rPr>
                <w:rFonts w:ascii="Times New Roman" w:hAnsi="Times New Roman" w:cs="Times New Roman"/>
                <w:sz w:val="22"/>
                <w:szCs w:val="22"/>
              </w:rPr>
              <w:t>89</w:t>
            </w:r>
            <w:r w:rsidR="00E928E4">
              <w:rPr>
                <w:rFonts w:ascii="Times New Roman" w:hAnsi="Times New Roman" w:cs="Times New Roman"/>
                <w:sz w:val="22"/>
                <w:szCs w:val="22"/>
              </w:rPr>
              <w:t>%</w:t>
            </w:r>
          </w:p>
        </w:tc>
        <w:tc>
          <w:tcPr>
            <w:tcW w:w="1555" w:type="dxa"/>
            <w:tcBorders>
              <w:left w:val="nil"/>
            </w:tcBorders>
          </w:tcPr>
          <w:p w14:paraId="4A38012B" w14:textId="257286E0"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18.18</w:t>
            </w:r>
            <w:r w:rsidR="005D0CB9">
              <w:rPr>
                <w:rFonts w:ascii="Times New Roman" w:hAnsi="Times New Roman" w:cs="Times New Roman"/>
                <w:sz w:val="22"/>
                <w:szCs w:val="22"/>
              </w:rPr>
              <w:t>%</w:t>
            </w:r>
          </w:p>
        </w:tc>
      </w:tr>
      <w:tr w:rsidR="00706DDD" w:rsidRPr="00EB08F8" w14:paraId="67CF89B2" w14:textId="77777777">
        <w:tc>
          <w:tcPr>
            <w:tcW w:w="1702" w:type="dxa"/>
            <w:tcBorders>
              <w:right w:val="nil"/>
            </w:tcBorders>
          </w:tcPr>
          <w:p w14:paraId="2ADBF558"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535FFC59" w14:textId="2929CC66"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1.94</w:t>
            </w:r>
            <w:r w:rsidR="00D030E9">
              <w:rPr>
                <w:rFonts w:ascii="Times New Roman" w:hAnsi="Times New Roman" w:cs="Times New Roman"/>
                <w:sz w:val="22"/>
                <w:szCs w:val="22"/>
              </w:rPr>
              <w:t>%</w:t>
            </w:r>
          </w:p>
        </w:tc>
        <w:tc>
          <w:tcPr>
            <w:tcW w:w="1418" w:type="dxa"/>
            <w:tcBorders>
              <w:left w:val="nil"/>
              <w:right w:val="nil"/>
            </w:tcBorders>
          </w:tcPr>
          <w:p w14:paraId="2460B1D5" w14:textId="03461946"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2.65</w:t>
            </w:r>
            <w:r w:rsidR="00430D78">
              <w:rPr>
                <w:rFonts w:ascii="Times New Roman" w:hAnsi="Times New Roman" w:cs="Times New Roman"/>
                <w:sz w:val="22"/>
                <w:szCs w:val="22"/>
              </w:rPr>
              <w:t>%</w:t>
            </w:r>
          </w:p>
        </w:tc>
        <w:tc>
          <w:tcPr>
            <w:tcW w:w="1559" w:type="dxa"/>
            <w:tcBorders>
              <w:left w:val="nil"/>
              <w:right w:val="nil"/>
            </w:tcBorders>
          </w:tcPr>
          <w:p w14:paraId="2C930781" w14:textId="50D1D94C"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29.20</w:t>
            </w:r>
            <w:r w:rsidR="00E928E4">
              <w:rPr>
                <w:rFonts w:ascii="Times New Roman" w:hAnsi="Times New Roman" w:cs="Times New Roman"/>
                <w:sz w:val="22"/>
                <w:szCs w:val="22"/>
              </w:rPr>
              <w:t>%</w:t>
            </w:r>
          </w:p>
        </w:tc>
        <w:tc>
          <w:tcPr>
            <w:tcW w:w="1705" w:type="dxa"/>
            <w:tcBorders>
              <w:left w:val="nil"/>
              <w:right w:val="nil"/>
            </w:tcBorders>
          </w:tcPr>
          <w:p w14:paraId="1F93B283" w14:textId="1A7F1E80"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62.05</w:t>
            </w:r>
            <w:r w:rsidR="00E928E4">
              <w:rPr>
                <w:rFonts w:ascii="Times New Roman" w:hAnsi="Times New Roman" w:cs="Times New Roman"/>
                <w:sz w:val="22"/>
                <w:szCs w:val="22"/>
              </w:rPr>
              <w:t>%</w:t>
            </w:r>
          </w:p>
        </w:tc>
        <w:tc>
          <w:tcPr>
            <w:tcW w:w="1555" w:type="dxa"/>
            <w:tcBorders>
              <w:left w:val="nil"/>
            </w:tcBorders>
          </w:tcPr>
          <w:p w14:paraId="00340C7B" w14:textId="35AD01FD"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3.97</w:t>
            </w:r>
            <w:r w:rsidR="005D0CB9">
              <w:rPr>
                <w:rFonts w:ascii="Times New Roman" w:hAnsi="Times New Roman" w:cs="Times New Roman"/>
                <w:sz w:val="22"/>
                <w:szCs w:val="22"/>
              </w:rPr>
              <w:t>%</w:t>
            </w:r>
          </w:p>
        </w:tc>
      </w:tr>
      <w:tr w:rsidR="00706DDD" w:rsidRPr="00EB08F8" w14:paraId="7F8461F6" w14:textId="77777777">
        <w:tc>
          <w:tcPr>
            <w:tcW w:w="1702" w:type="dxa"/>
            <w:tcBorders>
              <w:right w:val="nil"/>
            </w:tcBorders>
          </w:tcPr>
          <w:p w14:paraId="1FE268A7"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4BD5A19D" w14:textId="43933E72"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1.53</w:t>
            </w:r>
            <w:r w:rsidR="00D030E9">
              <w:rPr>
                <w:rFonts w:ascii="Times New Roman" w:hAnsi="Times New Roman" w:cs="Times New Roman"/>
                <w:sz w:val="22"/>
                <w:szCs w:val="22"/>
              </w:rPr>
              <w:t>%</w:t>
            </w:r>
          </w:p>
        </w:tc>
        <w:tc>
          <w:tcPr>
            <w:tcW w:w="1418" w:type="dxa"/>
            <w:tcBorders>
              <w:left w:val="nil"/>
              <w:right w:val="nil"/>
            </w:tcBorders>
          </w:tcPr>
          <w:p w14:paraId="5DA5E0CB" w14:textId="33444EF9"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1.30</w:t>
            </w:r>
            <w:r w:rsidR="00430D78">
              <w:rPr>
                <w:rFonts w:ascii="Times New Roman" w:hAnsi="Times New Roman" w:cs="Times New Roman"/>
                <w:sz w:val="22"/>
                <w:szCs w:val="22"/>
              </w:rPr>
              <w:t>%</w:t>
            </w:r>
          </w:p>
        </w:tc>
        <w:tc>
          <w:tcPr>
            <w:tcW w:w="1559" w:type="dxa"/>
            <w:tcBorders>
              <w:left w:val="nil"/>
              <w:right w:val="nil"/>
            </w:tcBorders>
          </w:tcPr>
          <w:p w14:paraId="3FADC701" w14:textId="1D8A17C5"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8.29</w:t>
            </w:r>
            <w:r w:rsidR="00E928E4">
              <w:rPr>
                <w:rFonts w:ascii="Times New Roman" w:hAnsi="Times New Roman" w:cs="Times New Roman"/>
                <w:sz w:val="22"/>
                <w:szCs w:val="22"/>
              </w:rPr>
              <w:t>%</w:t>
            </w:r>
          </w:p>
        </w:tc>
        <w:tc>
          <w:tcPr>
            <w:tcW w:w="1705" w:type="dxa"/>
            <w:tcBorders>
              <w:left w:val="nil"/>
              <w:right w:val="nil"/>
            </w:tcBorders>
          </w:tcPr>
          <w:p w14:paraId="08B8437D" w14:textId="19C1C787"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59.41</w:t>
            </w:r>
            <w:r w:rsidR="00E928E4">
              <w:rPr>
                <w:rFonts w:ascii="Times New Roman" w:hAnsi="Times New Roman" w:cs="Times New Roman"/>
                <w:sz w:val="22"/>
                <w:szCs w:val="22"/>
              </w:rPr>
              <w:t>%</w:t>
            </w:r>
          </w:p>
        </w:tc>
        <w:tc>
          <w:tcPr>
            <w:tcW w:w="1555" w:type="dxa"/>
            <w:tcBorders>
              <w:left w:val="nil"/>
            </w:tcBorders>
          </w:tcPr>
          <w:p w14:paraId="2001C8E3" w14:textId="49320CBE"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26.12</w:t>
            </w:r>
            <w:r w:rsidR="005D0CB9">
              <w:rPr>
                <w:rFonts w:ascii="Times New Roman" w:hAnsi="Times New Roman" w:cs="Times New Roman"/>
                <w:sz w:val="22"/>
                <w:szCs w:val="22"/>
              </w:rPr>
              <w:t>%</w:t>
            </w:r>
          </w:p>
        </w:tc>
      </w:tr>
      <w:tr w:rsidR="00706DDD" w:rsidRPr="00EB08F8" w14:paraId="5C3B54E5" w14:textId="77777777">
        <w:tc>
          <w:tcPr>
            <w:tcW w:w="1702" w:type="dxa"/>
            <w:tcBorders>
              <w:right w:val="nil"/>
            </w:tcBorders>
          </w:tcPr>
          <w:p w14:paraId="14AF0EBC"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1AD4F939" w14:textId="25531D0E"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11.75</w:t>
            </w:r>
            <w:r w:rsidR="00430D78">
              <w:rPr>
                <w:rFonts w:ascii="Times New Roman" w:hAnsi="Times New Roman" w:cs="Times New Roman"/>
                <w:sz w:val="22"/>
                <w:szCs w:val="22"/>
              </w:rPr>
              <w:t>%</w:t>
            </w:r>
          </w:p>
        </w:tc>
        <w:tc>
          <w:tcPr>
            <w:tcW w:w="1418" w:type="dxa"/>
            <w:tcBorders>
              <w:left w:val="nil"/>
              <w:right w:val="nil"/>
            </w:tcBorders>
          </w:tcPr>
          <w:p w14:paraId="7769B8A6" w14:textId="5E96774E"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3.18</w:t>
            </w:r>
            <w:r w:rsidR="00430D78">
              <w:rPr>
                <w:rFonts w:ascii="Times New Roman" w:hAnsi="Times New Roman" w:cs="Times New Roman"/>
                <w:sz w:val="22"/>
                <w:szCs w:val="22"/>
              </w:rPr>
              <w:t>%</w:t>
            </w:r>
          </w:p>
        </w:tc>
        <w:tc>
          <w:tcPr>
            <w:tcW w:w="1559" w:type="dxa"/>
            <w:tcBorders>
              <w:left w:val="nil"/>
              <w:right w:val="nil"/>
            </w:tcBorders>
          </w:tcPr>
          <w:p w14:paraId="2DDDBA4F" w14:textId="55BEAE44"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26.55</w:t>
            </w:r>
            <w:r w:rsidR="00E928E4">
              <w:rPr>
                <w:rFonts w:ascii="Times New Roman" w:hAnsi="Times New Roman" w:cs="Times New Roman"/>
                <w:sz w:val="22"/>
                <w:szCs w:val="22"/>
              </w:rPr>
              <w:t>%</w:t>
            </w:r>
          </w:p>
        </w:tc>
        <w:tc>
          <w:tcPr>
            <w:tcW w:w="1705" w:type="dxa"/>
            <w:tcBorders>
              <w:left w:val="nil"/>
              <w:right w:val="nil"/>
            </w:tcBorders>
          </w:tcPr>
          <w:p w14:paraId="2E4121DF" w14:textId="3A105445"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55.71</w:t>
            </w:r>
            <w:r w:rsidR="00E928E4">
              <w:rPr>
                <w:rFonts w:ascii="Times New Roman" w:hAnsi="Times New Roman" w:cs="Times New Roman"/>
                <w:sz w:val="22"/>
                <w:szCs w:val="22"/>
              </w:rPr>
              <w:t>%</w:t>
            </w:r>
          </w:p>
        </w:tc>
        <w:tc>
          <w:tcPr>
            <w:tcW w:w="1555" w:type="dxa"/>
            <w:tcBorders>
              <w:left w:val="nil"/>
            </w:tcBorders>
          </w:tcPr>
          <w:p w14:paraId="13BD3232" w14:textId="201FB9F4"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1.94</w:t>
            </w:r>
            <w:r w:rsidR="005D0CB9">
              <w:rPr>
                <w:rFonts w:ascii="Times New Roman" w:hAnsi="Times New Roman" w:cs="Times New Roman"/>
                <w:sz w:val="22"/>
                <w:szCs w:val="22"/>
              </w:rPr>
              <w:t>%</w:t>
            </w:r>
          </w:p>
        </w:tc>
      </w:tr>
      <w:tr w:rsidR="00706DDD" w:rsidRPr="00EB08F8" w14:paraId="75345A25" w14:textId="77777777">
        <w:tc>
          <w:tcPr>
            <w:tcW w:w="1702" w:type="dxa"/>
            <w:tcBorders>
              <w:right w:val="nil"/>
            </w:tcBorders>
          </w:tcPr>
          <w:p w14:paraId="6B34BFE3"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61B25A7A" w14:textId="008E6F7E"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18.66</w:t>
            </w:r>
            <w:r w:rsidR="00430D78">
              <w:rPr>
                <w:rFonts w:ascii="Times New Roman" w:hAnsi="Times New Roman" w:cs="Times New Roman"/>
                <w:sz w:val="22"/>
                <w:szCs w:val="22"/>
              </w:rPr>
              <w:t>%</w:t>
            </w:r>
          </w:p>
        </w:tc>
        <w:tc>
          <w:tcPr>
            <w:tcW w:w="1418" w:type="dxa"/>
            <w:tcBorders>
              <w:left w:val="nil"/>
              <w:right w:val="nil"/>
            </w:tcBorders>
          </w:tcPr>
          <w:p w14:paraId="1245F3A2" w14:textId="4D6BDBCE"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5.54</w:t>
            </w:r>
            <w:r w:rsidR="00430D78">
              <w:rPr>
                <w:rFonts w:ascii="Times New Roman" w:hAnsi="Times New Roman" w:cs="Times New Roman"/>
                <w:sz w:val="22"/>
                <w:szCs w:val="22"/>
              </w:rPr>
              <w:t>%</w:t>
            </w:r>
          </w:p>
        </w:tc>
        <w:tc>
          <w:tcPr>
            <w:tcW w:w="1559" w:type="dxa"/>
            <w:tcBorders>
              <w:left w:val="nil"/>
              <w:right w:val="nil"/>
            </w:tcBorders>
          </w:tcPr>
          <w:p w14:paraId="20A04440" w14:textId="0F304E68" w:rsidR="00706DDD" w:rsidRPr="00EB08F8" w:rsidRDefault="006B4FD4" w:rsidP="00706DDD">
            <w:pPr>
              <w:rPr>
                <w:rFonts w:ascii="Times New Roman" w:hAnsi="Times New Roman" w:cs="Times New Roman"/>
                <w:sz w:val="22"/>
                <w:szCs w:val="22"/>
              </w:rPr>
            </w:pPr>
            <w:r>
              <w:rPr>
                <w:rFonts w:ascii="Times New Roman" w:hAnsi="Times New Roman" w:cs="Times New Roman"/>
                <w:sz w:val="22"/>
                <w:szCs w:val="22"/>
              </w:rPr>
              <w:t>29.74</w:t>
            </w:r>
            <w:r w:rsidR="00E928E4">
              <w:rPr>
                <w:rFonts w:ascii="Times New Roman" w:hAnsi="Times New Roman" w:cs="Times New Roman"/>
                <w:sz w:val="22"/>
                <w:szCs w:val="22"/>
              </w:rPr>
              <w:t>%</w:t>
            </w:r>
          </w:p>
        </w:tc>
        <w:tc>
          <w:tcPr>
            <w:tcW w:w="1705" w:type="dxa"/>
            <w:tcBorders>
              <w:left w:val="nil"/>
              <w:right w:val="nil"/>
            </w:tcBorders>
          </w:tcPr>
          <w:p w14:paraId="3F672025" w14:textId="1F7DA6D2"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39.25</w:t>
            </w:r>
            <w:r w:rsidR="00E928E4">
              <w:rPr>
                <w:rFonts w:ascii="Times New Roman" w:hAnsi="Times New Roman" w:cs="Times New Roman"/>
                <w:sz w:val="22"/>
                <w:szCs w:val="22"/>
              </w:rPr>
              <w:t>%</w:t>
            </w:r>
          </w:p>
        </w:tc>
        <w:tc>
          <w:tcPr>
            <w:tcW w:w="1555" w:type="dxa"/>
            <w:tcBorders>
              <w:left w:val="nil"/>
            </w:tcBorders>
          </w:tcPr>
          <w:p w14:paraId="7248FD8F" w14:textId="7C2D92D0"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3.19</w:t>
            </w:r>
            <w:r w:rsidR="005D0CB9">
              <w:rPr>
                <w:rFonts w:ascii="Times New Roman" w:hAnsi="Times New Roman" w:cs="Times New Roman"/>
                <w:sz w:val="22"/>
                <w:szCs w:val="22"/>
              </w:rPr>
              <w:t>%</w:t>
            </w:r>
          </w:p>
        </w:tc>
      </w:tr>
      <w:tr w:rsidR="00706DDD" w:rsidRPr="00EB08F8" w14:paraId="75321BD4" w14:textId="77777777">
        <w:tc>
          <w:tcPr>
            <w:tcW w:w="1702" w:type="dxa"/>
            <w:tcBorders>
              <w:right w:val="nil"/>
            </w:tcBorders>
          </w:tcPr>
          <w:p w14:paraId="74733FBD"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04613112" w14:textId="7357DA3C"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10.53</w:t>
            </w:r>
            <w:r w:rsidR="00430D78">
              <w:rPr>
                <w:rFonts w:ascii="Times New Roman" w:hAnsi="Times New Roman" w:cs="Times New Roman"/>
                <w:sz w:val="22"/>
                <w:szCs w:val="22"/>
              </w:rPr>
              <w:t>%</w:t>
            </w:r>
          </w:p>
        </w:tc>
        <w:tc>
          <w:tcPr>
            <w:tcW w:w="1418" w:type="dxa"/>
            <w:tcBorders>
              <w:left w:val="nil"/>
              <w:right w:val="nil"/>
            </w:tcBorders>
          </w:tcPr>
          <w:p w14:paraId="1FA43950" w14:textId="3DDC39F7"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14.41</w:t>
            </w:r>
            <w:r w:rsidR="00430D78">
              <w:rPr>
                <w:rFonts w:ascii="Times New Roman" w:hAnsi="Times New Roman" w:cs="Times New Roman"/>
                <w:sz w:val="22"/>
                <w:szCs w:val="22"/>
              </w:rPr>
              <w:t>%</w:t>
            </w:r>
          </w:p>
        </w:tc>
        <w:tc>
          <w:tcPr>
            <w:tcW w:w="1559" w:type="dxa"/>
            <w:tcBorders>
              <w:left w:val="nil"/>
              <w:right w:val="nil"/>
            </w:tcBorders>
          </w:tcPr>
          <w:p w14:paraId="7A376742" w14:textId="4B3CAE3E"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27.74</w:t>
            </w:r>
            <w:r w:rsidR="00E928E4">
              <w:rPr>
                <w:rFonts w:ascii="Times New Roman" w:hAnsi="Times New Roman" w:cs="Times New Roman"/>
                <w:sz w:val="22"/>
                <w:szCs w:val="22"/>
              </w:rPr>
              <w:t>%</w:t>
            </w:r>
          </w:p>
        </w:tc>
        <w:tc>
          <w:tcPr>
            <w:tcW w:w="1705" w:type="dxa"/>
            <w:tcBorders>
              <w:left w:val="nil"/>
              <w:right w:val="nil"/>
            </w:tcBorders>
          </w:tcPr>
          <w:p w14:paraId="3A814DD5" w14:textId="32759244"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33.47</w:t>
            </w:r>
            <w:r w:rsidR="00E928E4">
              <w:rPr>
                <w:rFonts w:ascii="Times New Roman" w:hAnsi="Times New Roman" w:cs="Times New Roman"/>
                <w:sz w:val="22"/>
                <w:szCs w:val="22"/>
              </w:rPr>
              <w:t>%</w:t>
            </w:r>
          </w:p>
        </w:tc>
        <w:tc>
          <w:tcPr>
            <w:tcW w:w="1555" w:type="dxa"/>
            <w:tcBorders>
              <w:left w:val="nil"/>
            </w:tcBorders>
          </w:tcPr>
          <w:p w14:paraId="0D93ABCA" w14:textId="7B663935" w:rsidR="00706DDD" w:rsidRPr="00EB08F8" w:rsidRDefault="00A50B00" w:rsidP="00706DDD">
            <w:pPr>
              <w:rPr>
                <w:rFonts w:ascii="Times New Roman" w:hAnsi="Times New Roman" w:cs="Times New Roman"/>
                <w:sz w:val="22"/>
                <w:szCs w:val="22"/>
              </w:rPr>
            </w:pPr>
            <w:r>
              <w:rPr>
                <w:rFonts w:ascii="Times New Roman" w:hAnsi="Times New Roman" w:cs="Times New Roman"/>
                <w:sz w:val="22"/>
                <w:szCs w:val="22"/>
              </w:rPr>
              <w:t>3.</w:t>
            </w:r>
            <w:r w:rsidR="00294155">
              <w:rPr>
                <w:rFonts w:ascii="Times New Roman" w:hAnsi="Times New Roman" w:cs="Times New Roman"/>
                <w:sz w:val="22"/>
                <w:szCs w:val="22"/>
              </w:rPr>
              <w:t>75</w:t>
            </w:r>
            <w:r w:rsidR="005D0CB9">
              <w:rPr>
                <w:rFonts w:ascii="Times New Roman" w:hAnsi="Times New Roman" w:cs="Times New Roman"/>
                <w:sz w:val="22"/>
                <w:szCs w:val="22"/>
              </w:rPr>
              <w:t>%</w:t>
            </w:r>
          </w:p>
        </w:tc>
      </w:tr>
      <w:tr w:rsidR="00706DDD" w:rsidRPr="00EB08F8" w14:paraId="5754802C" w14:textId="77777777">
        <w:tc>
          <w:tcPr>
            <w:tcW w:w="1702" w:type="dxa"/>
            <w:tcBorders>
              <w:right w:val="nil"/>
            </w:tcBorders>
          </w:tcPr>
          <w:p w14:paraId="1E627DBE"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437EA0E3" w14:textId="0C5C291C"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12.50</w:t>
            </w:r>
            <w:r w:rsidR="00430D78">
              <w:rPr>
                <w:rFonts w:ascii="Times New Roman" w:hAnsi="Times New Roman" w:cs="Times New Roman"/>
                <w:sz w:val="22"/>
                <w:szCs w:val="22"/>
              </w:rPr>
              <w:t>%</w:t>
            </w:r>
          </w:p>
        </w:tc>
        <w:tc>
          <w:tcPr>
            <w:tcW w:w="1418" w:type="dxa"/>
            <w:tcBorders>
              <w:left w:val="nil"/>
              <w:right w:val="nil"/>
            </w:tcBorders>
          </w:tcPr>
          <w:p w14:paraId="6BEF0D83" w14:textId="44A88130"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5.90</w:t>
            </w:r>
            <w:r w:rsidR="00430D78">
              <w:rPr>
                <w:rFonts w:ascii="Times New Roman" w:hAnsi="Times New Roman" w:cs="Times New Roman"/>
                <w:sz w:val="22"/>
                <w:szCs w:val="22"/>
              </w:rPr>
              <w:t>%</w:t>
            </w:r>
          </w:p>
        </w:tc>
        <w:tc>
          <w:tcPr>
            <w:tcW w:w="1559" w:type="dxa"/>
            <w:tcBorders>
              <w:left w:val="nil"/>
              <w:right w:val="nil"/>
            </w:tcBorders>
          </w:tcPr>
          <w:p w14:paraId="4CE64DC1" w14:textId="71F55EC8"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26.67</w:t>
            </w:r>
            <w:r w:rsidR="00E928E4">
              <w:rPr>
                <w:rFonts w:ascii="Times New Roman" w:hAnsi="Times New Roman" w:cs="Times New Roman"/>
                <w:sz w:val="22"/>
                <w:szCs w:val="22"/>
              </w:rPr>
              <w:t>%</w:t>
            </w:r>
          </w:p>
        </w:tc>
        <w:tc>
          <w:tcPr>
            <w:tcW w:w="1705" w:type="dxa"/>
            <w:tcBorders>
              <w:left w:val="nil"/>
              <w:right w:val="nil"/>
            </w:tcBorders>
          </w:tcPr>
          <w:p w14:paraId="3A41C5FF" w14:textId="63791B95" w:rsidR="00706DDD" w:rsidRPr="00EB08F8" w:rsidRDefault="00F40821" w:rsidP="00706DDD">
            <w:pPr>
              <w:rPr>
                <w:rFonts w:ascii="Times New Roman" w:hAnsi="Times New Roman" w:cs="Times New Roman"/>
                <w:sz w:val="22"/>
                <w:szCs w:val="22"/>
              </w:rPr>
            </w:pPr>
            <w:r>
              <w:rPr>
                <w:rFonts w:ascii="Times New Roman" w:hAnsi="Times New Roman" w:cs="Times New Roman"/>
                <w:sz w:val="22"/>
                <w:szCs w:val="22"/>
              </w:rPr>
              <w:t>45.51</w:t>
            </w:r>
            <w:r w:rsidR="00E928E4">
              <w:rPr>
                <w:rFonts w:ascii="Times New Roman" w:hAnsi="Times New Roman" w:cs="Times New Roman"/>
                <w:sz w:val="22"/>
                <w:szCs w:val="22"/>
              </w:rPr>
              <w:t>%</w:t>
            </w:r>
          </w:p>
        </w:tc>
        <w:tc>
          <w:tcPr>
            <w:tcW w:w="1555" w:type="dxa"/>
            <w:tcBorders>
              <w:left w:val="nil"/>
            </w:tcBorders>
          </w:tcPr>
          <w:p w14:paraId="08559C29" w14:textId="1BADAC01"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1.92</w:t>
            </w:r>
            <w:r w:rsidR="005D0CB9">
              <w:rPr>
                <w:rFonts w:ascii="Times New Roman" w:hAnsi="Times New Roman" w:cs="Times New Roman"/>
                <w:sz w:val="22"/>
                <w:szCs w:val="22"/>
              </w:rPr>
              <w:t>%</w:t>
            </w:r>
          </w:p>
        </w:tc>
      </w:tr>
      <w:tr w:rsidR="00706DDD" w:rsidRPr="00EB08F8" w14:paraId="13CA8682" w14:textId="77777777">
        <w:tc>
          <w:tcPr>
            <w:tcW w:w="1702" w:type="dxa"/>
            <w:tcBorders>
              <w:right w:val="nil"/>
            </w:tcBorders>
          </w:tcPr>
          <w:p w14:paraId="5FC6096D"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4B647496" w14:textId="46A1D92F"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2.73</w:t>
            </w:r>
            <w:r w:rsidR="00430D78">
              <w:rPr>
                <w:rFonts w:ascii="Times New Roman" w:hAnsi="Times New Roman" w:cs="Times New Roman"/>
                <w:sz w:val="22"/>
                <w:szCs w:val="22"/>
              </w:rPr>
              <w:t>%</w:t>
            </w:r>
          </w:p>
        </w:tc>
        <w:tc>
          <w:tcPr>
            <w:tcW w:w="1418" w:type="dxa"/>
            <w:tcBorders>
              <w:left w:val="nil"/>
              <w:right w:val="nil"/>
            </w:tcBorders>
          </w:tcPr>
          <w:p w14:paraId="67D97E19" w14:textId="0F70DAB8"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2.30</w:t>
            </w:r>
            <w:r w:rsidR="00430D78">
              <w:rPr>
                <w:rFonts w:ascii="Times New Roman" w:hAnsi="Times New Roman" w:cs="Times New Roman"/>
                <w:sz w:val="22"/>
                <w:szCs w:val="22"/>
              </w:rPr>
              <w:t>%</w:t>
            </w:r>
          </w:p>
        </w:tc>
        <w:tc>
          <w:tcPr>
            <w:tcW w:w="1559" w:type="dxa"/>
            <w:tcBorders>
              <w:left w:val="nil"/>
              <w:right w:val="nil"/>
            </w:tcBorders>
          </w:tcPr>
          <w:p w14:paraId="1DC77C98" w14:textId="6D420BD3"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14.41</w:t>
            </w:r>
            <w:r w:rsidR="00E928E4">
              <w:rPr>
                <w:rFonts w:ascii="Times New Roman" w:hAnsi="Times New Roman" w:cs="Times New Roman"/>
                <w:sz w:val="22"/>
                <w:szCs w:val="22"/>
              </w:rPr>
              <w:t>%</w:t>
            </w:r>
          </w:p>
        </w:tc>
        <w:tc>
          <w:tcPr>
            <w:tcW w:w="1705" w:type="dxa"/>
            <w:tcBorders>
              <w:left w:val="nil"/>
              <w:right w:val="nil"/>
            </w:tcBorders>
          </w:tcPr>
          <w:p w14:paraId="0903A232" w14:textId="38241E03"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74.50</w:t>
            </w:r>
            <w:r w:rsidR="00E928E4">
              <w:rPr>
                <w:rFonts w:ascii="Times New Roman" w:hAnsi="Times New Roman" w:cs="Times New Roman"/>
                <w:sz w:val="22"/>
                <w:szCs w:val="22"/>
              </w:rPr>
              <w:t>%</w:t>
            </w:r>
          </w:p>
        </w:tc>
        <w:tc>
          <w:tcPr>
            <w:tcW w:w="1555" w:type="dxa"/>
            <w:tcBorders>
              <w:left w:val="nil"/>
            </w:tcBorders>
          </w:tcPr>
          <w:p w14:paraId="6B721CDF" w14:textId="70AC5EAE"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5.99</w:t>
            </w:r>
            <w:r w:rsidR="005D0CB9">
              <w:rPr>
                <w:rFonts w:ascii="Times New Roman" w:hAnsi="Times New Roman" w:cs="Times New Roman"/>
                <w:sz w:val="22"/>
                <w:szCs w:val="22"/>
              </w:rPr>
              <w:t>%</w:t>
            </w:r>
          </w:p>
        </w:tc>
      </w:tr>
      <w:tr w:rsidR="00706DDD" w:rsidRPr="00EB08F8" w14:paraId="0610EC12" w14:textId="77777777">
        <w:tc>
          <w:tcPr>
            <w:tcW w:w="1702" w:type="dxa"/>
            <w:tcBorders>
              <w:right w:val="nil"/>
            </w:tcBorders>
          </w:tcPr>
          <w:p w14:paraId="5B96E77E"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473BA470" w14:textId="4A15BAE3"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23.69</w:t>
            </w:r>
            <w:r w:rsidR="00430D78">
              <w:rPr>
                <w:rFonts w:ascii="Times New Roman" w:hAnsi="Times New Roman" w:cs="Times New Roman"/>
                <w:sz w:val="22"/>
                <w:szCs w:val="22"/>
              </w:rPr>
              <w:t>%</w:t>
            </w:r>
          </w:p>
        </w:tc>
        <w:tc>
          <w:tcPr>
            <w:tcW w:w="1418" w:type="dxa"/>
            <w:tcBorders>
              <w:left w:val="nil"/>
              <w:right w:val="nil"/>
            </w:tcBorders>
          </w:tcPr>
          <w:p w14:paraId="56204A75" w14:textId="778374DF"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2.85</w:t>
            </w:r>
            <w:r w:rsidR="00430D78">
              <w:rPr>
                <w:rFonts w:ascii="Times New Roman" w:hAnsi="Times New Roman" w:cs="Times New Roman"/>
                <w:sz w:val="22"/>
                <w:szCs w:val="22"/>
              </w:rPr>
              <w:t>%</w:t>
            </w:r>
          </w:p>
        </w:tc>
        <w:tc>
          <w:tcPr>
            <w:tcW w:w="1559" w:type="dxa"/>
            <w:tcBorders>
              <w:left w:val="nil"/>
              <w:right w:val="nil"/>
            </w:tcBorders>
          </w:tcPr>
          <w:p w14:paraId="2FD54851" w14:textId="19CC9085"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15.10</w:t>
            </w:r>
            <w:r w:rsidR="00E928E4">
              <w:rPr>
                <w:rFonts w:ascii="Times New Roman" w:hAnsi="Times New Roman" w:cs="Times New Roman"/>
                <w:sz w:val="22"/>
                <w:szCs w:val="22"/>
              </w:rPr>
              <w:t>%</w:t>
            </w:r>
          </w:p>
        </w:tc>
        <w:tc>
          <w:tcPr>
            <w:tcW w:w="1705" w:type="dxa"/>
            <w:tcBorders>
              <w:left w:val="nil"/>
              <w:right w:val="nil"/>
            </w:tcBorders>
          </w:tcPr>
          <w:p w14:paraId="24440ECA" w14:textId="5CA02EBB"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37.39</w:t>
            </w:r>
            <w:r w:rsidR="00E928E4">
              <w:rPr>
                <w:rFonts w:ascii="Times New Roman" w:hAnsi="Times New Roman" w:cs="Times New Roman"/>
                <w:sz w:val="22"/>
                <w:szCs w:val="22"/>
              </w:rPr>
              <w:t>%</w:t>
            </w:r>
          </w:p>
        </w:tc>
        <w:tc>
          <w:tcPr>
            <w:tcW w:w="1555" w:type="dxa"/>
            <w:tcBorders>
              <w:left w:val="nil"/>
            </w:tcBorders>
          </w:tcPr>
          <w:p w14:paraId="61F81A2C" w14:textId="1FB91B85"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18.33</w:t>
            </w:r>
            <w:r w:rsidR="005D0CB9">
              <w:rPr>
                <w:rFonts w:ascii="Times New Roman" w:hAnsi="Times New Roman" w:cs="Times New Roman"/>
                <w:sz w:val="22"/>
                <w:szCs w:val="22"/>
              </w:rPr>
              <w:t>%</w:t>
            </w:r>
          </w:p>
        </w:tc>
      </w:tr>
      <w:tr w:rsidR="00706DDD" w:rsidRPr="00EB08F8" w14:paraId="04DD4842" w14:textId="77777777">
        <w:tc>
          <w:tcPr>
            <w:tcW w:w="1702" w:type="dxa"/>
            <w:tcBorders>
              <w:right w:val="nil"/>
            </w:tcBorders>
          </w:tcPr>
          <w:p w14:paraId="523D1919"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0CF8B485" w14:textId="3EAF7600"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3.48</w:t>
            </w:r>
            <w:r w:rsidR="00430D78">
              <w:rPr>
                <w:rFonts w:ascii="Times New Roman" w:hAnsi="Times New Roman" w:cs="Times New Roman"/>
                <w:sz w:val="22"/>
                <w:szCs w:val="22"/>
              </w:rPr>
              <w:t>%</w:t>
            </w:r>
          </w:p>
        </w:tc>
        <w:tc>
          <w:tcPr>
            <w:tcW w:w="1418" w:type="dxa"/>
            <w:tcBorders>
              <w:left w:val="nil"/>
              <w:right w:val="nil"/>
            </w:tcBorders>
          </w:tcPr>
          <w:p w14:paraId="3C31FD07" w14:textId="0927796A"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1.56</w:t>
            </w:r>
            <w:r w:rsidR="00430D78">
              <w:rPr>
                <w:rFonts w:ascii="Times New Roman" w:hAnsi="Times New Roman" w:cs="Times New Roman"/>
                <w:sz w:val="22"/>
                <w:szCs w:val="22"/>
              </w:rPr>
              <w:t>%</w:t>
            </w:r>
          </w:p>
        </w:tc>
        <w:tc>
          <w:tcPr>
            <w:tcW w:w="1559" w:type="dxa"/>
            <w:tcBorders>
              <w:left w:val="nil"/>
              <w:right w:val="nil"/>
            </w:tcBorders>
          </w:tcPr>
          <w:p w14:paraId="64C4BD8C" w14:textId="57D10353"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11.80</w:t>
            </w:r>
            <w:r w:rsidR="00E928E4">
              <w:rPr>
                <w:rFonts w:ascii="Times New Roman" w:hAnsi="Times New Roman" w:cs="Times New Roman"/>
                <w:sz w:val="22"/>
                <w:szCs w:val="22"/>
              </w:rPr>
              <w:t>%</w:t>
            </w:r>
          </w:p>
        </w:tc>
        <w:tc>
          <w:tcPr>
            <w:tcW w:w="1705" w:type="dxa"/>
            <w:tcBorders>
              <w:left w:val="nil"/>
              <w:right w:val="nil"/>
            </w:tcBorders>
          </w:tcPr>
          <w:p w14:paraId="6AA8930D" w14:textId="082DAD61"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53.55</w:t>
            </w:r>
            <w:r w:rsidR="00E928E4">
              <w:rPr>
                <w:rFonts w:ascii="Times New Roman" w:hAnsi="Times New Roman" w:cs="Times New Roman"/>
                <w:sz w:val="22"/>
                <w:szCs w:val="22"/>
              </w:rPr>
              <w:t>%</w:t>
            </w:r>
          </w:p>
        </w:tc>
        <w:tc>
          <w:tcPr>
            <w:tcW w:w="1555" w:type="dxa"/>
            <w:tcBorders>
              <w:left w:val="nil"/>
            </w:tcBorders>
          </w:tcPr>
          <w:p w14:paraId="601E48D7" w14:textId="1B617CC9"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29.18</w:t>
            </w:r>
            <w:r w:rsidR="005D0CB9">
              <w:rPr>
                <w:rFonts w:ascii="Times New Roman" w:hAnsi="Times New Roman" w:cs="Times New Roman"/>
                <w:sz w:val="22"/>
                <w:szCs w:val="22"/>
              </w:rPr>
              <w:t>%</w:t>
            </w:r>
          </w:p>
        </w:tc>
      </w:tr>
      <w:tr w:rsidR="00706DDD" w:rsidRPr="00EB08F8" w14:paraId="40AC8071" w14:textId="77777777">
        <w:tc>
          <w:tcPr>
            <w:tcW w:w="1702" w:type="dxa"/>
            <w:tcBorders>
              <w:right w:val="nil"/>
            </w:tcBorders>
          </w:tcPr>
          <w:p w14:paraId="3829D1E3"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3765B700" w14:textId="6C4EA82D"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2.53</w:t>
            </w:r>
            <w:r w:rsidR="00430D78">
              <w:rPr>
                <w:rFonts w:ascii="Times New Roman" w:hAnsi="Times New Roman" w:cs="Times New Roman"/>
                <w:sz w:val="22"/>
                <w:szCs w:val="22"/>
              </w:rPr>
              <w:t>%</w:t>
            </w:r>
          </w:p>
        </w:tc>
        <w:tc>
          <w:tcPr>
            <w:tcW w:w="1418" w:type="dxa"/>
            <w:tcBorders>
              <w:left w:val="nil"/>
              <w:right w:val="nil"/>
            </w:tcBorders>
          </w:tcPr>
          <w:p w14:paraId="542A440E" w14:textId="4A698849"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4.50</w:t>
            </w:r>
            <w:r w:rsidR="00430D78">
              <w:rPr>
                <w:rFonts w:ascii="Times New Roman" w:hAnsi="Times New Roman" w:cs="Times New Roman"/>
                <w:sz w:val="22"/>
                <w:szCs w:val="22"/>
              </w:rPr>
              <w:t>%</w:t>
            </w:r>
          </w:p>
        </w:tc>
        <w:tc>
          <w:tcPr>
            <w:tcW w:w="1559" w:type="dxa"/>
            <w:tcBorders>
              <w:left w:val="nil"/>
              <w:right w:val="nil"/>
            </w:tcBorders>
          </w:tcPr>
          <w:p w14:paraId="7481AABE" w14:textId="08796C29"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45.63</w:t>
            </w:r>
            <w:r w:rsidR="00E928E4">
              <w:rPr>
                <w:rFonts w:ascii="Times New Roman" w:hAnsi="Times New Roman" w:cs="Times New Roman"/>
                <w:sz w:val="22"/>
                <w:szCs w:val="22"/>
              </w:rPr>
              <w:t>%</w:t>
            </w:r>
          </w:p>
        </w:tc>
        <w:tc>
          <w:tcPr>
            <w:tcW w:w="1705" w:type="dxa"/>
            <w:tcBorders>
              <w:left w:val="nil"/>
              <w:right w:val="nil"/>
            </w:tcBorders>
          </w:tcPr>
          <w:p w14:paraId="2D803D2D" w14:textId="5B6115DD"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47.05</w:t>
            </w:r>
            <w:r w:rsidR="00E928E4">
              <w:rPr>
                <w:rFonts w:ascii="Times New Roman" w:hAnsi="Times New Roman" w:cs="Times New Roman"/>
                <w:sz w:val="22"/>
                <w:szCs w:val="22"/>
              </w:rPr>
              <w:t>%</w:t>
            </w:r>
          </w:p>
        </w:tc>
        <w:tc>
          <w:tcPr>
            <w:tcW w:w="1555" w:type="dxa"/>
            <w:tcBorders>
              <w:left w:val="nil"/>
            </w:tcBorders>
          </w:tcPr>
          <w:p w14:paraId="2BB7AE75" w14:textId="05FCD8BB"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0.26</w:t>
            </w:r>
            <w:r w:rsidR="005D0CB9">
              <w:rPr>
                <w:rFonts w:ascii="Times New Roman" w:hAnsi="Times New Roman" w:cs="Times New Roman"/>
                <w:sz w:val="22"/>
                <w:szCs w:val="22"/>
              </w:rPr>
              <w:t>%</w:t>
            </w:r>
          </w:p>
        </w:tc>
      </w:tr>
      <w:tr w:rsidR="00706DDD" w:rsidRPr="00EB08F8" w14:paraId="573BE556" w14:textId="77777777">
        <w:tc>
          <w:tcPr>
            <w:tcW w:w="1702" w:type="dxa"/>
            <w:tcBorders>
              <w:right w:val="nil"/>
            </w:tcBorders>
          </w:tcPr>
          <w:p w14:paraId="34C842E6"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01BB2EDA" w14:textId="2096BFCF"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1.71</w:t>
            </w:r>
            <w:r w:rsidR="00430D78">
              <w:rPr>
                <w:rFonts w:ascii="Times New Roman" w:hAnsi="Times New Roman" w:cs="Times New Roman"/>
                <w:sz w:val="22"/>
                <w:szCs w:val="22"/>
              </w:rPr>
              <w:t>%</w:t>
            </w:r>
          </w:p>
        </w:tc>
        <w:tc>
          <w:tcPr>
            <w:tcW w:w="1418" w:type="dxa"/>
            <w:tcBorders>
              <w:left w:val="nil"/>
              <w:right w:val="nil"/>
            </w:tcBorders>
          </w:tcPr>
          <w:p w14:paraId="050104A4" w14:textId="4D9E3BE0"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1.64</w:t>
            </w:r>
            <w:r w:rsidR="00430D78">
              <w:rPr>
                <w:rFonts w:ascii="Times New Roman" w:hAnsi="Times New Roman" w:cs="Times New Roman"/>
                <w:sz w:val="22"/>
                <w:szCs w:val="22"/>
              </w:rPr>
              <w:t>%</w:t>
            </w:r>
          </w:p>
        </w:tc>
        <w:tc>
          <w:tcPr>
            <w:tcW w:w="1559" w:type="dxa"/>
            <w:tcBorders>
              <w:left w:val="nil"/>
              <w:right w:val="nil"/>
            </w:tcBorders>
          </w:tcPr>
          <w:p w14:paraId="131BB7D6" w14:textId="35370EAD" w:rsidR="00706DDD" w:rsidRPr="00EB08F8" w:rsidRDefault="004156FA" w:rsidP="00706DDD">
            <w:pPr>
              <w:rPr>
                <w:rFonts w:ascii="Times New Roman" w:hAnsi="Times New Roman" w:cs="Times New Roman"/>
                <w:sz w:val="22"/>
                <w:szCs w:val="22"/>
              </w:rPr>
            </w:pPr>
            <w:r>
              <w:rPr>
                <w:rFonts w:ascii="Times New Roman" w:hAnsi="Times New Roman" w:cs="Times New Roman"/>
                <w:sz w:val="22"/>
                <w:szCs w:val="22"/>
              </w:rPr>
              <w:t>18.</w:t>
            </w:r>
            <w:r w:rsidR="00F3326B">
              <w:rPr>
                <w:rFonts w:ascii="Times New Roman" w:hAnsi="Times New Roman" w:cs="Times New Roman"/>
                <w:sz w:val="22"/>
                <w:szCs w:val="22"/>
              </w:rPr>
              <w:t>31</w:t>
            </w:r>
            <w:r w:rsidR="00E928E4">
              <w:rPr>
                <w:rFonts w:ascii="Times New Roman" w:hAnsi="Times New Roman" w:cs="Times New Roman"/>
                <w:sz w:val="22"/>
                <w:szCs w:val="22"/>
              </w:rPr>
              <w:t>%</w:t>
            </w:r>
          </w:p>
        </w:tc>
        <w:tc>
          <w:tcPr>
            <w:tcW w:w="1705" w:type="dxa"/>
            <w:tcBorders>
              <w:left w:val="nil"/>
              <w:right w:val="nil"/>
            </w:tcBorders>
          </w:tcPr>
          <w:p w14:paraId="29685650" w14:textId="36909EE5"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59.68</w:t>
            </w:r>
            <w:r w:rsidR="00E928E4">
              <w:rPr>
                <w:rFonts w:ascii="Times New Roman" w:hAnsi="Times New Roman" w:cs="Times New Roman"/>
                <w:sz w:val="22"/>
                <w:szCs w:val="22"/>
              </w:rPr>
              <w:t>%</w:t>
            </w:r>
          </w:p>
        </w:tc>
        <w:tc>
          <w:tcPr>
            <w:tcW w:w="1555" w:type="dxa"/>
            <w:tcBorders>
              <w:left w:val="nil"/>
            </w:tcBorders>
          </w:tcPr>
          <w:p w14:paraId="22C413E4" w14:textId="501329C4"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6.37</w:t>
            </w:r>
            <w:r w:rsidR="005D0CB9">
              <w:rPr>
                <w:rFonts w:ascii="Times New Roman" w:hAnsi="Times New Roman" w:cs="Times New Roman"/>
                <w:sz w:val="22"/>
                <w:szCs w:val="22"/>
              </w:rPr>
              <w:t>%</w:t>
            </w:r>
          </w:p>
        </w:tc>
      </w:tr>
      <w:tr w:rsidR="00706DDD" w:rsidRPr="00EB08F8" w14:paraId="0D3491FB" w14:textId="77777777">
        <w:tc>
          <w:tcPr>
            <w:tcW w:w="1702" w:type="dxa"/>
            <w:tcBorders>
              <w:right w:val="nil"/>
            </w:tcBorders>
          </w:tcPr>
          <w:p w14:paraId="2FD9EBB9"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5634E156" w14:textId="52492C9C"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1.16</w:t>
            </w:r>
            <w:r w:rsidR="00430D78">
              <w:rPr>
                <w:rFonts w:ascii="Times New Roman" w:hAnsi="Times New Roman" w:cs="Times New Roman"/>
                <w:sz w:val="22"/>
                <w:szCs w:val="22"/>
              </w:rPr>
              <w:t>%</w:t>
            </w:r>
          </w:p>
        </w:tc>
        <w:tc>
          <w:tcPr>
            <w:tcW w:w="1418" w:type="dxa"/>
            <w:tcBorders>
              <w:left w:val="nil"/>
              <w:right w:val="nil"/>
            </w:tcBorders>
          </w:tcPr>
          <w:p w14:paraId="45B584DF" w14:textId="4A6BD4AB"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0.85</w:t>
            </w:r>
            <w:r w:rsidR="00430D78">
              <w:rPr>
                <w:rFonts w:ascii="Times New Roman" w:hAnsi="Times New Roman" w:cs="Times New Roman"/>
                <w:sz w:val="22"/>
                <w:szCs w:val="22"/>
              </w:rPr>
              <w:t>%</w:t>
            </w:r>
          </w:p>
        </w:tc>
        <w:tc>
          <w:tcPr>
            <w:tcW w:w="1559" w:type="dxa"/>
            <w:tcBorders>
              <w:left w:val="nil"/>
              <w:right w:val="nil"/>
            </w:tcBorders>
          </w:tcPr>
          <w:p w14:paraId="5FB736AD" w14:textId="1C3ADC04" w:rsidR="00706DDD" w:rsidRPr="00EB08F8" w:rsidRDefault="00F3326B" w:rsidP="00706DDD">
            <w:pPr>
              <w:rPr>
                <w:rFonts w:ascii="Times New Roman" w:hAnsi="Times New Roman" w:cs="Times New Roman"/>
                <w:sz w:val="22"/>
                <w:szCs w:val="22"/>
              </w:rPr>
            </w:pPr>
            <w:r>
              <w:rPr>
                <w:rFonts w:ascii="Times New Roman" w:hAnsi="Times New Roman" w:cs="Times New Roman"/>
                <w:sz w:val="22"/>
                <w:szCs w:val="22"/>
              </w:rPr>
              <w:t>6.31</w:t>
            </w:r>
            <w:r w:rsidR="00E928E4">
              <w:rPr>
                <w:rFonts w:ascii="Times New Roman" w:hAnsi="Times New Roman" w:cs="Times New Roman"/>
                <w:sz w:val="22"/>
                <w:szCs w:val="22"/>
              </w:rPr>
              <w:t>%</w:t>
            </w:r>
          </w:p>
        </w:tc>
        <w:tc>
          <w:tcPr>
            <w:tcW w:w="1705" w:type="dxa"/>
            <w:tcBorders>
              <w:left w:val="nil"/>
              <w:right w:val="nil"/>
            </w:tcBorders>
          </w:tcPr>
          <w:p w14:paraId="12B9789F" w14:textId="652C8856"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52.15</w:t>
            </w:r>
            <w:r w:rsidR="00E928E4">
              <w:rPr>
                <w:rFonts w:ascii="Times New Roman" w:hAnsi="Times New Roman" w:cs="Times New Roman"/>
                <w:sz w:val="22"/>
                <w:szCs w:val="22"/>
              </w:rPr>
              <w:t>%</w:t>
            </w:r>
          </w:p>
        </w:tc>
        <w:tc>
          <w:tcPr>
            <w:tcW w:w="1555" w:type="dxa"/>
            <w:tcBorders>
              <w:left w:val="nil"/>
            </w:tcBorders>
          </w:tcPr>
          <w:p w14:paraId="70552335" w14:textId="0A362803" w:rsidR="00706DDD" w:rsidRPr="00EB08F8" w:rsidRDefault="00294155" w:rsidP="00706DDD">
            <w:pPr>
              <w:rPr>
                <w:rFonts w:ascii="Times New Roman" w:hAnsi="Times New Roman" w:cs="Times New Roman"/>
                <w:sz w:val="22"/>
                <w:szCs w:val="22"/>
              </w:rPr>
            </w:pPr>
            <w:r>
              <w:rPr>
                <w:rFonts w:ascii="Times New Roman" w:hAnsi="Times New Roman" w:cs="Times New Roman"/>
                <w:sz w:val="22"/>
                <w:szCs w:val="22"/>
              </w:rPr>
              <w:t>20.11</w:t>
            </w:r>
            <w:r w:rsidR="005D0CB9">
              <w:rPr>
                <w:rFonts w:ascii="Times New Roman" w:hAnsi="Times New Roman" w:cs="Times New Roman"/>
                <w:sz w:val="22"/>
                <w:szCs w:val="22"/>
              </w:rPr>
              <w:t>%</w:t>
            </w:r>
          </w:p>
        </w:tc>
      </w:tr>
      <w:tr w:rsidR="00706DDD" w:rsidRPr="00EB08F8" w14:paraId="2B74353B" w14:textId="77777777">
        <w:tc>
          <w:tcPr>
            <w:tcW w:w="1702" w:type="dxa"/>
            <w:tcBorders>
              <w:right w:val="nil"/>
            </w:tcBorders>
          </w:tcPr>
          <w:p w14:paraId="34D1090D"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5254FA68" w14:textId="5C41304A" w:rsidR="00706DDD" w:rsidRPr="00EB08F8" w:rsidRDefault="00713932" w:rsidP="00706DDD">
            <w:pPr>
              <w:rPr>
                <w:rFonts w:ascii="Times New Roman" w:hAnsi="Times New Roman" w:cs="Times New Roman"/>
                <w:sz w:val="22"/>
                <w:szCs w:val="22"/>
              </w:rPr>
            </w:pPr>
            <w:r>
              <w:rPr>
                <w:rFonts w:ascii="Times New Roman" w:hAnsi="Times New Roman" w:cs="Times New Roman"/>
                <w:sz w:val="22"/>
                <w:szCs w:val="22"/>
              </w:rPr>
              <w:t>10.33</w:t>
            </w:r>
            <w:r w:rsidR="00430D78">
              <w:rPr>
                <w:rFonts w:ascii="Times New Roman" w:hAnsi="Times New Roman" w:cs="Times New Roman"/>
                <w:sz w:val="22"/>
                <w:szCs w:val="22"/>
              </w:rPr>
              <w:t>%</w:t>
            </w:r>
          </w:p>
        </w:tc>
        <w:tc>
          <w:tcPr>
            <w:tcW w:w="1418" w:type="dxa"/>
            <w:tcBorders>
              <w:left w:val="nil"/>
              <w:right w:val="nil"/>
            </w:tcBorders>
          </w:tcPr>
          <w:p w14:paraId="21175AF3" w14:textId="25CA8B39"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1.73</w:t>
            </w:r>
            <w:r w:rsidR="00430D78">
              <w:rPr>
                <w:rFonts w:ascii="Times New Roman" w:hAnsi="Times New Roman" w:cs="Times New Roman"/>
                <w:sz w:val="22"/>
                <w:szCs w:val="22"/>
              </w:rPr>
              <w:t>%</w:t>
            </w:r>
          </w:p>
        </w:tc>
        <w:tc>
          <w:tcPr>
            <w:tcW w:w="1559" w:type="dxa"/>
            <w:tcBorders>
              <w:left w:val="nil"/>
              <w:right w:val="nil"/>
            </w:tcBorders>
          </w:tcPr>
          <w:p w14:paraId="1808D6B9" w14:textId="19173EC7" w:rsidR="00706DDD" w:rsidRPr="00EB08F8" w:rsidRDefault="00F3326B" w:rsidP="00706DDD">
            <w:pPr>
              <w:rPr>
                <w:rFonts w:ascii="Times New Roman" w:hAnsi="Times New Roman" w:cs="Times New Roman"/>
                <w:sz w:val="22"/>
                <w:szCs w:val="22"/>
              </w:rPr>
            </w:pPr>
            <w:r>
              <w:rPr>
                <w:rFonts w:ascii="Times New Roman" w:hAnsi="Times New Roman" w:cs="Times New Roman"/>
                <w:sz w:val="22"/>
                <w:szCs w:val="22"/>
              </w:rPr>
              <w:t>22.60</w:t>
            </w:r>
            <w:r w:rsidR="00E928E4">
              <w:rPr>
                <w:rFonts w:ascii="Times New Roman" w:hAnsi="Times New Roman" w:cs="Times New Roman"/>
                <w:sz w:val="22"/>
                <w:szCs w:val="22"/>
              </w:rPr>
              <w:t>%</w:t>
            </w:r>
          </w:p>
        </w:tc>
        <w:tc>
          <w:tcPr>
            <w:tcW w:w="1705" w:type="dxa"/>
            <w:tcBorders>
              <w:left w:val="nil"/>
              <w:right w:val="nil"/>
            </w:tcBorders>
          </w:tcPr>
          <w:p w14:paraId="262244C2" w14:textId="78774094"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61.70</w:t>
            </w:r>
            <w:r w:rsidR="00E928E4">
              <w:rPr>
                <w:rFonts w:ascii="Times New Roman" w:hAnsi="Times New Roman" w:cs="Times New Roman"/>
                <w:sz w:val="22"/>
                <w:szCs w:val="22"/>
              </w:rPr>
              <w:t>%</w:t>
            </w:r>
          </w:p>
        </w:tc>
        <w:tc>
          <w:tcPr>
            <w:tcW w:w="1555" w:type="dxa"/>
            <w:tcBorders>
              <w:left w:val="nil"/>
            </w:tcBorders>
          </w:tcPr>
          <w:p w14:paraId="0BB4A03F" w14:textId="5AA9AC77" w:rsidR="00706DDD" w:rsidRPr="00EB08F8" w:rsidRDefault="00BC5AE7" w:rsidP="00706DDD">
            <w:pPr>
              <w:rPr>
                <w:rFonts w:ascii="Times New Roman" w:hAnsi="Times New Roman" w:cs="Times New Roman"/>
                <w:sz w:val="22"/>
                <w:szCs w:val="22"/>
              </w:rPr>
            </w:pPr>
            <w:r>
              <w:rPr>
                <w:rFonts w:ascii="Times New Roman" w:hAnsi="Times New Roman" w:cs="Times New Roman"/>
                <w:sz w:val="22"/>
                <w:szCs w:val="22"/>
              </w:rPr>
              <w:t>3.12</w:t>
            </w:r>
            <w:r w:rsidR="005D0CB9">
              <w:rPr>
                <w:rFonts w:ascii="Times New Roman" w:hAnsi="Times New Roman" w:cs="Times New Roman"/>
                <w:sz w:val="22"/>
                <w:szCs w:val="22"/>
              </w:rPr>
              <w:t>%</w:t>
            </w:r>
          </w:p>
        </w:tc>
      </w:tr>
      <w:tr w:rsidR="00706DDD" w:rsidRPr="00EB08F8" w14:paraId="24B409A5" w14:textId="77777777">
        <w:tc>
          <w:tcPr>
            <w:tcW w:w="1702" w:type="dxa"/>
            <w:tcBorders>
              <w:right w:val="nil"/>
            </w:tcBorders>
          </w:tcPr>
          <w:p w14:paraId="242ACF95" w14:textId="77777777" w:rsidR="00706DDD" w:rsidRPr="00EB08F8" w:rsidRDefault="00706DDD" w:rsidP="00706DDD">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196A54FB" w14:textId="4BE67BFF" w:rsidR="00706DDD" w:rsidRPr="00EB08F8" w:rsidRDefault="00164505" w:rsidP="00706DDD">
            <w:pPr>
              <w:rPr>
                <w:rFonts w:ascii="Times New Roman" w:hAnsi="Times New Roman" w:cs="Times New Roman"/>
                <w:sz w:val="22"/>
                <w:szCs w:val="22"/>
              </w:rPr>
            </w:pPr>
            <w:r>
              <w:rPr>
                <w:rFonts w:ascii="Times New Roman" w:hAnsi="Times New Roman" w:cs="Times New Roman"/>
                <w:sz w:val="22"/>
                <w:szCs w:val="22"/>
              </w:rPr>
              <w:t>1.15</w:t>
            </w:r>
            <w:r w:rsidR="00430D78">
              <w:rPr>
                <w:rFonts w:ascii="Times New Roman" w:hAnsi="Times New Roman" w:cs="Times New Roman"/>
                <w:sz w:val="22"/>
                <w:szCs w:val="22"/>
              </w:rPr>
              <w:t>%</w:t>
            </w:r>
          </w:p>
        </w:tc>
        <w:tc>
          <w:tcPr>
            <w:tcW w:w="1418" w:type="dxa"/>
            <w:tcBorders>
              <w:left w:val="nil"/>
              <w:right w:val="nil"/>
            </w:tcBorders>
          </w:tcPr>
          <w:p w14:paraId="1F4AF076" w14:textId="664BE125" w:rsidR="00706DDD" w:rsidRPr="00EB08F8" w:rsidRDefault="007B6C05" w:rsidP="00706DDD">
            <w:pPr>
              <w:rPr>
                <w:rFonts w:ascii="Times New Roman" w:hAnsi="Times New Roman" w:cs="Times New Roman"/>
                <w:sz w:val="22"/>
                <w:szCs w:val="22"/>
              </w:rPr>
            </w:pPr>
            <w:r>
              <w:rPr>
                <w:rFonts w:ascii="Times New Roman" w:hAnsi="Times New Roman" w:cs="Times New Roman"/>
                <w:sz w:val="22"/>
                <w:szCs w:val="22"/>
              </w:rPr>
              <w:t>1.35</w:t>
            </w:r>
            <w:r w:rsidR="00430D78">
              <w:rPr>
                <w:rFonts w:ascii="Times New Roman" w:hAnsi="Times New Roman" w:cs="Times New Roman"/>
                <w:sz w:val="22"/>
                <w:szCs w:val="22"/>
              </w:rPr>
              <w:t>%</w:t>
            </w:r>
          </w:p>
        </w:tc>
        <w:tc>
          <w:tcPr>
            <w:tcW w:w="1559" w:type="dxa"/>
            <w:tcBorders>
              <w:left w:val="nil"/>
              <w:right w:val="nil"/>
            </w:tcBorders>
          </w:tcPr>
          <w:p w14:paraId="18F79917" w14:textId="2BD00A0C" w:rsidR="00706DDD" w:rsidRPr="00EB08F8" w:rsidRDefault="00F3326B" w:rsidP="00706DDD">
            <w:pPr>
              <w:rPr>
                <w:rFonts w:ascii="Times New Roman" w:hAnsi="Times New Roman" w:cs="Times New Roman"/>
                <w:sz w:val="22"/>
                <w:szCs w:val="22"/>
              </w:rPr>
            </w:pPr>
            <w:r>
              <w:rPr>
                <w:rFonts w:ascii="Times New Roman" w:hAnsi="Times New Roman" w:cs="Times New Roman"/>
                <w:sz w:val="22"/>
                <w:szCs w:val="22"/>
              </w:rPr>
              <w:t>33.30</w:t>
            </w:r>
            <w:r w:rsidR="00E928E4">
              <w:rPr>
                <w:rFonts w:ascii="Times New Roman" w:hAnsi="Times New Roman" w:cs="Times New Roman"/>
                <w:sz w:val="22"/>
                <w:szCs w:val="22"/>
              </w:rPr>
              <w:t>%</w:t>
            </w:r>
          </w:p>
        </w:tc>
        <w:tc>
          <w:tcPr>
            <w:tcW w:w="1705" w:type="dxa"/>
            <w:tcBorders>
              <w:left w:val="nil"/>
              <w:right w:val="nil"/>
            </w:tcBorders>
          </w:tcPr>
          <w:p w14:paraId="6DB8C000" w14:textId="11F558D7" w:rsidR="00706DDD" w:rsidRPr="00EB08F8" w:rsidRDefault="00415D1A" w:rsidP="00706DDD">
            <w:pPr>
              <w:rPr>
                <w:rFonts w:ascii="Times New Roman" w:hAnsi="Times New Roman" w:cs="Times New Roman"/>
                <w:sz w:val="22"/>
                <w:szCs w:val="22"/>
              </w:rPr>
            </w:pPr>
            <w:r>
              <w:rPr>
                <w:rFonts w:ascii="Times New Roman" w:hAnsi="Times New Roman" w:cs="Times New Roman"/>
                <w:sz w:val="22"/>
                <w:szCs w:val="22"/>
              </w:rPr>
              <w:t>61.40</w:t>
            </w:r>
            <w:r w:rsidR="00E928E4">
              <w:rPr>
                <w:rFonts w:ascii="Times New Roman" w:hAnsi="Times New Roman" w:cs="Times New Roman"/>
                <w:sz w:val="22"/>
                <w:szCs w:val="22"/>
              </w:rPr>
              <w:t>%</w:t>
            </w:r>
          </w:p>
        </w:tc>
        <w:tc>
          <w:tcPr>
            <w:tcW w:w="1555" w:type="dxa"/>
            <w:tcBorders>
              <w:left w:val="nil"/>
            </w:tcBorders>
          </w:tcPr>
          <w:p w14:paraId="63AAA620" w14:textId="3A4A45F8" w:rsidR="00706DDD" w:rsidRPr="00EB08F8" w:rsidRDefault="00BC5AE7" w:rsidP="00706DDD">
            <w:pPr>
              <w:rPr>
                <w:rFonts w:ascii="Times New Roman" w:hAnsi="Times New Roman" w:cs="Times New Roman"/>
                <w:sz w:val="22"/>
                <w:szCs w:val="22"/>
              </w:rPr>
            </w:pPr>
            <w:r>
              <w:rPr>
                <w:rFonts w:ascii="Times New Roman" w:hAnsi="Times New Roman" w:cs="Times New Roman"/>
                <w:sz w:val="22"/>
                <w:szCs w:val="22"/>
              </w:rPr>
              <w:t>1.26</w:t>
            </w:r>
            <w:r w:rsidR="005D0CB9">
              <w:rPr>
                <w:rFonts w:ascii="Times New Roman" w:hAnsi="Times New Roman" w:cs="Times New Roman"/>
                <w:sz w:val="22"/>
                <w:szCs w:val="22"/>
              </w:rPr>
              <w:t>%</w:t>
            </w:r>
          </w:p>
        </w:tc>
      </w:tr>
      <w:tr w:rsidR="00252623" w:rsidRPr="00EB08F8" w14:paraId="6B1FD237" w14:textId="77777777">
        <w:tc>
          <w:tcPr>
            <w:tcW w:w="9356" w:type="dxa"/>
            <w:gridSpan w:val="6"/>
          </w:tcPr>
          <w:p w14:paraId="1713BBFF" w14:textId="57C1FFA9" w:rsidR="00252623" w:rsidRPr="00252623" w:rsidRDefault="00252623" w:rsidP="006E7ED5">
            <w:pPr>
              <w:rPr>
                <w:rFonts w:ascii="Times New Roman" w:hAnsi="Times New Roman" w:cs="Times New Roman"/>
                <w:b/>
                <w:bCs/>
                <w:sz w:val="22"/>
                <w:szCs w:val="22"/>
              </w:rPr>
            </w:pPr>
            <w:r>
              <w:rPr>
                <w:rFonts w:ascii="Times New Roman" w:hAnsi="Times New Roman" w:cs="Times New Roman"/>
                <w:b/>
                <w:bCs/>
                <w:sz w:val="22"/>
                <w:szCs w:val="22"/>
              </w:rPr>
              <w:t xml:space="preserve">Proportion of facility births by ANC </w:t>
            </w:r>
            <w:r w:rsidR="009B4CE1">
              <w:rPr>
                <w:rFonts w:ascii="Times New Roman" w:hAnsi="Times New Roman" w:cs="Times New Roman"/>
                <w:b/>
                <w:bCs/>
                <w:sz w:val="22"/>
                <w:szCs w:val="22"/>
              </w:rPr>
              <w:t>contact</w:t>
            </w:r>
          </w:p>
        </w:tc>
      </w:tr>
      <w:tr w:rsidR="008D3EB9" w:rsidRPr="00EB08F8" w14:paraId="575D506B" w14:textId="77777777" w:rsidTr="00252623">
        <w:tc>
          <w:tcPr>
            <w:tcW w:w="1702" w:type="dxa"/>
            <w:tcBorders>
              <w:right w:val="nil"/>
            </w:tcBorders>
          </w:tcPr>
          <w:p w14:paraId="34A23B72" w14:textId="77777777" w:rsidR="008D3EB9" w:rsidRPr="006823C0" w:rsidRDefault="008D3EB9" w:rsidP="008D3EB9">
            <w:pPr>
              <w:rPr>
                <w:rFonts w:ascii="Times New Roman" w:hAnsi="Times New Roman" w:cs="Times New Roman"/>
                <w:color w:val="000000"/>
                <w:sz w:val="22"/>
                <w:szCs w:val="22"/>
              </w:rPr>
            </w:pPr>
          </w:p>
        </w:tc>
        <w:tc>
          <w:tcPr>
            <w:tcW w:w="1417" w:type="dxa"/>
            <w:tcBorders>
              <w:left w:val="nil"/>
              <w:right w:val="nil"/>
            </w:tcBorders>
          </w:tcPr>
          <w:p w14:paraId="4ECF5A0E" w14:textId="4878C519" w:rsidR="008D3EB9" w:rsidRDefault="008D3EB9" w:rsidP="008D3EB9">
            <w:pPr>
              <w:rPr>
                <w:rFonts w:ascii="Times New Roman" w:hAnsi="Times New Roman" w:cs="Times New Roman"/>
                <w:sz w:val="22"/>
                <w:szCs w:val="22"/>
              </w:rPr>
            </w:pPr>
            <w:r>
              <w:rPr>
                <w:rFonts w:ascii="Times New Roman" w:hAnsi="Times New Roman" w:cs="Times New Roman"/>
                <w:sz w:val="22"/>
                <w:szCs w:val="22"/>
              </w:rPr>
              <w:t xml:space="preserve">0 ANC </w:t>
            </w:r>
            <w:r w:rsidR="00AB7D9F">
              <w:rPr>
                <w:rFonts w:ascii="Times New Roman" w:hAnsi="Times New Roman" w:cs="Times New Roman"/>
                <w:sz w:val="22"/>
                <w:szCs w:val="22"/>
              </w:rPr>
              <w:t>contact</w:t>
            </w:r>
          </w:p>
        </w:tc>
        <w:tc>
          <w:tcPr>
            <w:tcW w:w="1418" w:type="dxa"/>
            <w:tcBorders>
              <w:left w:val="nil"/>
              <w:right w:val="nil"/>
            </w:tcBorders>
          </w:tcPr>
          <w:p w14:paraId="03BEBC88" w14:textId="73C8A05C" w:rsidR="008D3EB9" w:rsidRDefault="008D3EB9" w:rsidP="008D3EB9">
            <w:pPr>
              <w:rPr>
                <w:rFonts w:ascii="Times New Roman" w:hAnsi="Times New Roman" w:cs="Times New Roman"/>
                <w:sz w:val="22"/>
                <w:szCs w:val="22"/>
              </w:rPr>
            </w:pPr>
            <w:r>
              <w:rPr>
                <w:rFonts w:ascii="Times New Roman" w:hAnsi="Times New Roman" w:cs="Times New Roman"/>
                <w:sz w:val="22"/>
                <w:szCs w:val="22"/>
              </w:rPr>
              <w:t xml:space="preserve">1 ANC </w:t>
            </w:r>
            <w:r w:rsidR="00AB7D9F">
              <w:rPr>
                <w:rFonts w:ascii="Times New Roman" w:hAnsi="Times New Roman" w:cs="Times New Roman"/>
                <w:sz w:val="22"/>
                <w:szCs w:val="22"/>
              </w:rPr>
              <w:t>contact</w:t>
            </w:r>
          </w:p>
        </w:tc>
        <w:tc>
          <w:tcPr>
            <w:tcW w:w="1559" w:type="dxa"/>
            <w:tcBorders>
              <w:left w:val="nil"/>
              <w:right w:val="nil"/>
            </w:tcBorders>
          </w:tcPr>
          <w:p w14:paraId="47536108" w14:textId="508CFCA3" w:rsidR="008D3EB9" w:rsidRDefault="008D3EB9" w:rsidP="008D3EB9">
            <w:pPr>
              <w:rPr>
                <w:rFonts w:ascii="Times New Roman" w:hAnsi="Times New Roman" w:cs="Times New Roman"/>
                <w:sz w:val="22"/>
                <w:szCs w:val="22"/>
              </w:rPr>
            </w:pPr>
            <w:r>
              <w:rPr>
                <w:rFonts w:ascii="Times New Roman" w:hAnsi="Times New Roman" w:cs="Times New Roman"/>
                <w:sz w:val="22"/>
                <w:szCs w:val="22"/>
              </w:rPr>
              <w:t xml:space="preserve">2-3 ANC </w:t>
            </w:r>
            <w:r w:rsidR="00AB7D9F">
              <w:rPr>
                <w:rFonts w:ascii="Times New Roman" w:hAnsi="Times New Roman" w:cs="Times New Roman"/>
                <w:sz w:val="22"/>
                <w:szCs w:val="22"/>
              </w:rPr>
              <w:t>contact</w:t>
            </w:r>
          </w:p>
        </w:tc>
        <w:tc>
          <w:tcPr>
            <w:tcW w:w="1705" w:type="dxa"/>
            <w:tcBorders>
              <w:left w:val="nil"/>
              <w:right w:val="nil"/>
            </w:tcBorders>
          </w:tcPr>
          <w:p w14:paraId="64BE4F83" w14:textId="5B3776DB" w:rsidR="008D3EB9" w:rsidRDefault="008D3EB9" w:rsidP="008D3EB9">
            <w:pPr>
              <w:rPr>
                <w:rFonts w:ascii="Times New Roman" w:hAnsi="Times New Roman" w:cs="Times New Roman"/>
                <w:sz w:val="22"/>
                <w:szCs w:val="22"/>
              </w:rPr>
            </w:pPr>
            <w:r>
              <w:rPr>
                <w:rFonts w:ascii="Times New Roman" w:hAnsi="Times New Roman" w:cs="Times New Roman"/>
                <w:sz w:val="22"/>
                <w:szCs w:val="22"/>
              </w:rPr>
              <w:t xml:space="preserve">4-7 ANC </w:t>
            </w:r>
            <w:r w:rsidR="00AB7D9F">
              <w:rPr>
                <w:rFonts w:ascii="Times New Roman" w:hAnsi="Times New Roman" w:cs="Times New Roman"/>
                <w:sz w:val="22"/>
                <w:szCs w:val="22"/>
              </w:rPr>
              <w:t>contact</w:t>
            </w:r>
          </w:p>
        </w:tc>
        <w:tc>
          <w:tcPr>
            <w:tcW w:w="1555" w:type="dxa"/>
            <w:tcBorders>
              <w:left w:val="nil"/>
            </w:tcBorders>
          </w:tcPr>
          <w:p w14:paraId="73FD4C19" w14:textId="6073750C" w:rsidR="008D3EB9" w:rsidRDefault="008D3EB9" w:rsidP="008D3EB9">
            <w:pPr>
              <w:rPr>
                <w:rFonts w:ascii="Times New Roman" w:hAnsi="Times New Roman" w:cs="Times New Roman"/>
                <w:sz w:val="22"/>
                <w:szCs w:val="22"/>
              </w:rPr>
            </w:pPr>
            <w:r>
              <w:rPr>
                <w:rFonts w:ascii="Times New Roman" w:hAnsi="Times New Roman" w:cs="Times New Roman"/>
                <w:sz w:val="22"/>
                <w:szCs w:val="22"/>
              </w:rPr>
              <w:t xml:space="preserve">8+ ANC </w:t>
            </w:r>
            <w:r w:rsidR="00AB7D9F">
              <w:rPr>
                <w:rFonts w:ascii="Times New Roman" w:hAnsi="Times New Roman" w:cs="Times New Roman"/>
                <w:sz w:val="22"/>
                <w:szCs w:val="22"/>
              </w:rPr>
              <w:t>contact</w:t>
            </w:r>
          </w:p>
        </w:tc>
      </w:tr>
      <w:tr w:rsidR="008D3EB9" w:rsidRPr="00EB08F8" w14:paraId="60E86C3E" w14:textId="1ED0D797" w:rsidTr="00252623">
        <w:tc>
          <w:tcPr>
            <w:tcW w:w="1702" w:type="dxa"/>
            <w:tcBorders>
              <w:right w:val="nil"/>
            </w:tcBorders>
          </w:tcPr>
          <w:p w14:paraId="31B72420" w14:textId="134F0463"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59F1A814" w14:textId="1EB208FB" w:rsidR="008D3EB9" w:rsidRPr="00EB08F8" w:rsidRDefault="00DA3B17" w:rsidP="00741575">
            <w:pPr>
              <w:rPr>
                <w:rFonts w:ascii="Times New Roman" w:hAnsi="Times New Roman" w:cs="Times New Roman"/>
                <w:sz w:val="22"/>
                <w:szCs w:val="22"/>
              </w:rPr>
            </w:pPr>
            <w:r>
              <w:rPr>
                <w:rFonts w:ascii="Times New Roman" w:hAnsi="Times New Roman" w:cs="Times New Roman"/>
                <w:sz w:val="22"/>
                <w:szCs w:val="22"/>
              </w:rPr>
              <w:t>75.93%</w:t>
            </w:r>
          </w:p>
        </w:tc>
        <w:tc>
          <w:tcPr>
            <w:tcW w:w="1418" w:type="dxa"/>
            <w:tcBorders>
              <w:left w:val="nil"/>
              <w:right w:val="nil"/>
            </w:tcBorders>
          </w:tcPr>
          <w:p w14:paraId="26C9F9E8" w14:textId="1A7405F9" w:rsidR="008D3EB9" w:rsidRPr="00EB08F8" w:rsidRDefault="00D176E9" w:rsidP="00741575">
            <w:pPr>
              <w:rPr>
                <w:rFonts w:ascii="Times New Roman" w:hAnsi="Times New Roman" w:cs="Times New Roman"/>
                <w:sz w:val="22"/>
                <w:szCs w:val="22"/>
              </w:rPr>
            </w:pPr>
            <w:r>
              <w:rPr>
                <w:rFonts w:ascii="Times New Roman" w:hAnsi="Times New Roman" w:cs="Times New Roman"/>
                <w:sz w:val="22"/>
                <w:szCs w:val="22"/>
              </w:rPr>
              <w:t>76.65%</w:t>
            </w:r>
          </w:p>
        </w:tc>
        <w:tc>
          <w:tcPr>
            <w:tcW w:w="1559" w:type="dxa"/>
            <w:tcBorders>
              <w:left w:val="nil"/>
              <w:right w:val="nil"/>
            </w:tcBorders>
          </w:tcPr>
          <w:p w14:paraId="2D850FAD" w14:textId="7015D77A" w:rsidR="008D3EB9" w:rsidRPr="00EB08F8" w:rsidRDefault="00D176E9" w:rsidP="00741575">
            <w:pPr>
              <w:rPr>
                <w:rFonts w:ascii="Times New Roman" w:hAnsi="Times New Roman" w:cs="Times New Roman"/>
                <w:sz w:val="22"/>
                <w:szCs w:val="22"/>
              </w:rPr>
            </w:pPr>
            <w:r>
              <w:rPr>
                <w:rFonts w:ascii="Times New Roman" w:hAnsi="Times New Roman" w:cs="Times New Roman"/>
                <w:sz w:val="22"/>
                <w:szCs w:val="22"/>
              </w:rPr>
              <w:t>88.80%</w:t>
            </w:r>
          </w:p>
        </w:tc>
        <w:tc>
          <w:tcPr>
            <w:tcW w:w="1705" w:type="dxa"/>
            <w:tcBorders>
              <w:left w:val="nil"/>
              <w:right w:val="nil"/>
            </w:tcBorders>
          </w:tcPr>
          <w:p w14:paraId="64B723E1" w14:textId="43F9CC43" w:rsidR="008D3EB9" w:rsidRPr="00EB08F8" w:rsidRDefault="00D176E9" w:rsidP="00741575">
            <w:pPr>
              <w:rPr>
                <w:rFonts w:ascii="Times New Roman" w:hAnsi="Times New Roman" w:cs="Times New Roman"/>
                <w:sz w:val="22"/>
                <w:szCs w:val="22"/>
              </w:rPr>
            </w:pPr>
            <w:r>
              <w:rPr>
                <w:rFonts w:ascii="Times New Roman" w:hAnsi="Times New Roman" w:cs="Times New Roman"/>
                <w:sz w:val="22"/>
                <w:szCs w:val="22"/>
              </w:rPr>
              <w:t>96.60%</w:t>
            </w:r>
          </w:p>
        </w:tc>
        <w:tc>
          <w:tcPr>
            <w:tcW w:w="1555" w:type="dxa"/>
            <w:tcBorders>
              <w:left w:val="nil"/>
            </w:tcBorders>
          </w:tcPr>
          <w:p w14:paraId="4CEB7A7F" w14:textId="1F444E14" w:rsidR="008D3EB9" w:rsidRDefault="00D176E9" w:rsidP="00741575">
            <w:pPr>
              <w:rPr>
                <w:rFonts w:ascii="Times New Roman" w:hAnsi="Times New Roman" w:cs="Times New Roman"/>
                <w:sz w:val="22"/>
                <w:szCs w:val="22"/>
              </w:rPr>
            </w:pPr>
            <w:r>
              <w:rPr>
                <w:rFonts w:ascii="Times New Roman" w:hAnsi="Times New Roman" w:cs="Times New Roman"/>
                <w:sz w:val="22"/>
                <w:szCs w:val="22"/>
              </w:rPr>
              <w:t>97.25%</w:t>
            </w:r>
          </w:p>
        </w:tc>
      </w:tr>
      <w:tr w:rsidR="008D3EB9" w:rsidRPr="00EB08F8" w14:paraId="5CF3A838" w14:textId="703A7E79" w:rsidTr="00252623">
        <w:tc>
          <w:tcPr>
            <w:tcW w:w="1702" w:type="dxa"/>
            <w:tcBorders>
              <w:right w:val="nil"/>
            </w:tcBorders>
          </w:tcPr>
          <w:p w14:paraId="4F8D69E1" w14:textId="596806A8"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7F23B107" w14:textId="16DEEF92"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80.63%</w:t>
            </w:r>
          </w:p>
        </w:tc>
        <w:tc>
          <w:tcPr>
            <w:tcW w:w="1418" w:type="dxa"/>
            <w:tcBorders>
              <w:left w:val="nil"/>
              <w:right w:val="nil"/>
            </w:tcBorders>
          </w:tcPr>
          <w:p w14:paraId="174B6703" w14:textId="245086C6"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91.35%</w:t>
            </w:r>
          </w:p>
        </w:tc>
        <w:tc>
          <w:tcPr>
            <w:tcW w:w="1559" w:type="dxa"/>
            <w:tcBorders>
              <w:left w:val="nil"/>
              <w:right w:val="nil"/>
            </w:tcBorders>
          </w:tcPr>
          <w:p w14:paraId="42BB8F2B" w14:textId="43DCE6C2"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92.41%</w:t>
            </w:r>
          </w:p>
        </w:tc>
        <w:tc>
          <w:tcPr>
            <w:tcW w:w="1705" w:type="dxa"/>
            <w:tcBorders>
              <w:left w:val="nil"/>
              <w:right w:val="nil"/>
            </w:tcBorders>
          </w:tcPr>
          <w:p w14:paraId="30703D7D" w14:textId="521D5637"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97.92%</w:t>
            </w:r>
          </w:p>
        </w:tc>
        <w:tc>
          <w:tcPr>
            <w:tcW w:w="1555" w:type="dxa"/>
            <w:tcBorders>
              <w:left w:val="nil"/>
            </w:tcBorders>
          </w:tcPr>
          <w:p w14:paraId="0F12CBB1" w14:textId="37204E6A"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98.39%</w:t>
            </w:r>
          </w:p>
        </w:tc>
      </w:tr>
      <w:tr w:rsidR="008D3EB9" w:rsidRPr="00EB08F8" w14:paraId="479FEF16" w14:textId="35B6293E" w:rsidTr="00252623">
        <w:tc>
          <w:tcPr>
            <w:tcW w:w="1702" w:type="dxa"/>
            <w:tcBorders>
              <w:right w:val="nil"/>
            </w:tcBorders>
          </w:tcPr>
          <w:p w14:paraId="0A8954F2" w14:textId="06D439D2"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518C9145" w14:textId="06874B0C"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10.62%</w:t>
            </w:r>
          </w:p>
        </w:tc>
        <w:tc>
          <w:tcPr>
            <w:tcW w:w="1418" w:type="dxa"/>
            <w:tcBorders>
              <w:left w:val="nil"/>
              <w:right w:val="nil"/>
            </w:tcBorders>
          </w:tcPr>
          <w:p w14:paraId="18ADD73D" w14:textId="46975479" w:rsidR="008D3EB9" w:rsidRPr="00EB08F8" w:rsidRDefault="004F1621" w:rsidP="00741575">
            <w:pPr>
              <w:rPr>
                <w:rFonts w:ascii="Times New Roman" w:hAnsi="Times New Roman" w:cs="Times New Roman"/>
                <w:sz w:val="22"/>
                <w:szCs w:val="22"/>
              </w:rPr>
            </w:pPr>
            <w:r>
              <w:rPr>
                <w:rFonts w:ascii="Times New Roman" w:hAnsi="Times New Roman" w:cs="Times New Roman"/>
                <w:sz w:val="22"/>
                <w:szCs w:val="22"/>
              </w:rPr>
              <w:t>34.55%</w:t>
            </w:r>
          </w:p>
        </w:tc>
        <w:tc>
          <w:tcPr>
            <w:tcW w:w="1559" w:type="dxa"/>
            <w:tcBorders>
              <w:left w:val="nil"/>
              <w:right w:val="nil"/>
            </w:tcBorders>
          </w:tcPr>
          <w:p w14:paraId="60270A76" w14:textId="0C1308D5"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59.39%</w:t>
            </w:r>
          </w:p>
        </w:tc>
        <w:tc>
          <w:tcPr>
            <w:tcW w:w="1705" w:type="dxa"/>
            <w:tcBorders>
              <w:left w:val="nil"/>
              <w:right w:val="nil"/>
            </w:tcBorders>
          </w:tcPr>
          <w:p w14:paraId="54C93FC3" w14:textId="04308ABD"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81.44%</w:t>
            </w:r>
          </w:p>
        </w:tc>
        <w:tc>
          <w:tcPr>
            <w:tcW w:w="1555" w:type="dxa"/>
            <w:tcBorders>
              <w:left w:val="nil"/>
            </w:tcBorders>
          </w:tcPr>
          <w:p w14:paraId="2858F73B" w14:textId="4570639F"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96.38%</w:t>
            </w:r>
          </w:p>
        </w:tc>
      </w:tr>
      <w:tr w:rsidR="008D3EB9" w:rsidRPr="00EB08F8" w14:paraId="1E5358A6" w14:textId="24BE416D" w:rsidTr="00252623">
        <w:tc>
          <w:tcPr>
            <w:tcW w:w="1702" w:type="dxa"/>
            <w:tcBorders>
              <w:right w:val="nil"/>
            </w:tcBorders>
          </w:tcPr>
          <w:p w14:paraId="5DA3F143" w14:textId="16BAD827"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756B821C" w14:textId="665A55B5"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28.75%</w:t>
            </w:r>
          </w:p>
        </w:tc>
        <w:tc>
          <w:tcPr>
            <w:tcW w:w="1418" w:type="dxa"/>
            <w:tcBorders>
              <w:left w:val="nil"/>
              <w:right w:val="nil"/>
            </w:tcBorders>
          </w:tcPr>
          <w:p w14:paraId="386B6628" w14:textId="1E0A2523"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57.36%</w:t>
            </w:r>
          </w:p>
        </w:tc>
        <w:tc>
          <w:tcPr>
            <w:tcW w:w="1559" w:type="dxa"/>
            <w:tcBorders>
              <w:left w:val="nil"/>
              <w:right w:val="nil"/>
            </w:tcBorders>
          </w:tcPr>
          <w:p w14:paraId="0B3ADB49" w14:textId="6D6B5BCD"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74.89%</w:t>
            </w:r>
          </w:p>
        </w:tc>
        <w:tc>
          <w:tcPr>
            <w:tcW w:w="1705" w:type="dxa"/>
            <w:tcBorders>
              <w:left w:val="nil"/>
              <w:right w:val="nil"/>
            </w:tcBorders>
          </w:tcPr>
          <w:p w14:paraId="6BFB2F52" w14:textId="43A17AE8"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90.17%</w:t>
            </w:r>
          </w:p>
        </w:tc>
        <w:tc>
          <w:tcPr>
            <w:tcW w:w="1555" w:type="dxa"/>
            <w:tcBorders>
              <w:left w:val="nil"/>
            </w:tcBorders>
          </w:tcPr>
          <w:p w14:paraId="31E0A733" w14:textId="52916BB8"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96.77%</w:t>
            </w:r>
          </w:p>
        </w:tc>
      </w:tr>
      <w:tr w:rsidR="008D3EB9" w:rsidRPr="00EB08F8" w14:paraId="7B2E36FF" w14:textId="48710503" w:rsidTr="00252623">
        <w:tc>
          <w:tcPr>
            <w:tcW w:w="1702" w:type="dxa"/>
            <w:tcBorders>
              <w:right w:val="nil"/>
            </w:tcBorders>
          </w:tcPr>
          <w:p w14:paraId="7E7C9585" w14:textId="1902FFC0"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0C80F885" w14:textId="5213DE11"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12.74%</w:t>
            </w:r>
          </w:p>
        </w:tc>
        <w:tc>
          <w:tcPr>
            <w:tcW w:w="1418" w:type="dxa"/>
            <w:tcBorders>
              <w:left w:val="nil"/>
              <w:right w:val="nil"/>
            </w:tcBorders>
          </w:tcPr>
          <w:p w14:paraId="4ACABAB1" w14:textId="0462A760"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21.99%</w:t>
            </w:r>
          </w:p>
        </w:tc>
        <w:tc>
          <w:tcPr>
            <w:tcW w:w="1559" w:type="dxa"/>
            <w:tcBorders>
              <w:left w:val="nil"/>
              <w:right w:val="nil"/>
            </w:tcBorders>
          </w:tcPr>
          <w:p w14:paraId="5E68F0DD" w14:textId="138417C5" w:rsidR="008D3EB9" w:rsidRPr="00EB08F8" w:rsidRDefault="00F47A42" w:rsidP="00741575">
            <w:pPr>
              <w:rPr>
                <w:rFonts w:ascii="Times New Roman" w:hAnsi="Times New Roman" w:cs="Times New Roman"/>
                <w:sz w:val="22"/>
                <w:szCs w:val="22"/>
              </w:rPr>
            </w:pPr>
            <w:r>
              <w:rPr>
                <w:rFonts w:ascii="Times New Roman" w:hAnsi="Times New Roman" w:cs="Times New Roman"/>
                <w:sz w:val="22"/>
                <w:szCs w:val="22"/>
              </w:rPr>
              <w:t>56.</w:t>
            </w:r>
            <w:r w:rsidR="00506A4D">
              <w:rPr>
                <w:rFonts w:ascii="Times New Roman" w:hAnsi="Times New Roman" w:cs="Times New Roman"/>
                <w:sz w:val="22"/>
                <w:szCs w:val="22"/>
              </w:rPr>
              <w:t>58%</w:t>
            </w:r>
          </w:p>
        </w:tc>
        <w:tc>
          <w:tcPr>
            <w:tcW w:w="1705" w:type="dxa"/>
            <w:tcBorders>
              <w:left w:val="nil"/>
              <w:right w:val="nil"/>
            </w:tcBorders>
          </w:tcPr>
          <w:p w14:paraId="7AED42F2" w14:textId="2619F6B2"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75.29%</w:t>
            </w:r>
          </w:p>
        </w:tc>
        <w:tc>
          <w:tcPr>
            <w:tcW w:w="1555" w:type="dxa"/>
            <w:tcBorders>
              <w:left w:val="nil"/>
            </w:tcBorders>
          </w:tcPr>
          <w:p w14:paraId="32DA27BF" w14:textId="6B285433"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77.58%</w:t>
            </w:r>
          </w:p>
        </w:tc>
      </w:tr>
      <w:tr w:rsidR="008D3EB9" w:rsidRPr="00EB08F8" w14:paraId="4D5301DF" w14:textId="3F08CBD0" w:rsidTr="00252623">
        <w:tc>
          <w:tcPr>
            <w:tcW w:w="1702" w:type="dxa"/>
            <w:tcBorders>
              <w:right w:val="nil"/>
            </w:tcBorders>
          </w:tcPr>
          <w:p w14:paraId="3700C2DB" w14:textId="231A2957"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33402CE4" w14:textId="19F31947"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51.58%</w:t>
            </w:r>
          </w:p>
        </w:tc>
        <w:tc>
          <w:tcPr>
            <w:tcW w:w="1418" w:type="dxa"/>
            <w:tcBorders>
              <w:left w:val="nil"/>
              <w:right w:val="nil"/>
            </w:tcBorders>
          </w:tcPr>
          <w:p w14:paraId="4006FECB" w14:textId="322F476F"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76.00%</w:t>
            </w:r>
          </w:p>
        </w:tc>
        <w:tc>
          <w:tcPr>
            <w:tcW w:w="1559" w:type="dxa"/>
            <w:tcBorders>
              <w:left w:val="nil"/>
              <w:right w:val="nil"/>
            </w:tcBorders>
          </w:tcPr>
          <w:p w14:paraId="67699506" w14:textId="0FB295B9"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90.96%</w:t>
            </w:r>
          </w:p>
        </w:tc>
        <w:tc>
          <w:tcPr>
            <w:tcW w:w="1705" w:type="dxa"/>
            <w:tcBorders>
              <w:left w:val="nil"/>
              <w:right w:val="nil"/>
            </w:tcBorders>
          </w:tcPr>
          <w:p w14:paraId="5886FADE" w14:textId="64B631E8"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97.27%</w:t>
            </w:r>
          </w:p>
        </w:tc>
        <w:tc>
          <w:tcPr>
            <w:tcW w:w="1555" w:type="dxa"/>
            <w:tcBorders>
              <w:left w:val="nil"/>
            </w:tcBorders>
          </w:tcPr>
          <w:p w14:paraId="4F7FB557" w14:textId="052E6FE2" w:rsidR="008D3EB9" w:rsidRPr="00EB08F8" w:rsidRDefault="00506A4D" w:rsidP="00741575">
            <w:pPr>
              <w:rPr>
                <w:rFonts w:ascii="Times New Roman" w:hAnsi="Times New Roman" w:cs="Times New Roman"/>
                <w:sz w:val="22"/>
                <w:szCs w:val="22"/>
              </w:rPr>
            </w:pPr>
            <w:r>
              <w:rPr>
                <w:rFonts w:ascii="Times New Roman" w:hAnsi="Times New Roman" w:cs="Times New Roman"/>
                <w:sz w:val="22"/>
                <w:szCs w:val="22"/>
              </w:rPr>
              <w:t>99.47%</w:t>
            </w:r>
          </w:p>
        </w:tc>
      </w:tr>
      <w:tr w:rsidR="008D3EB9" w:rsidRPr="00EB08F8" w14:paraId="3411384A" w14:textId="531690DB" w:rsidTr="00252623">
        <w:tc>
          <w:tcPr>
            <w:tcW w:w="1702" w:type="dxa"/>
            <w:tcBorders>
              <w:right w:val="nil"/>
            </w:tcBorders>
          </w:tcPr>
          <w:p w14:paraId="047B9F15" w14:textId="3DB0B81C"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15929EA8" w14:textId="658885F8"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59.78%</w:t>
            </w:r>
          </w:p>
        </w:tc>
        <w:tc>
          <w:tcPr>
            <w:tcW w:w="1418" w:type="dxa"/>
            <w:tcBorders>
              <w:left w:val="nil"/>
              <w:right w:val="nil"/>
            </w:tcBorders>
          </w:tcPr>
          <w:p w14:paraId="34DD4516" w14:textId="174A4144"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71.34%</w:t>
            </w:r>
          </w:p>
        </w:tc>
        <w:tc>
          <w:tcPr>
            <w:tcW w:w="1559" w:type="dxa"/>
            <w:tcBorders>
              <w:left w:val="nil"/>
              <w:right w:val="nil"/>
            </w:tcBorders>
          </w:tcPr>
          <w:p w14:paraId="27B01D5B" w14:textId="4E37E8DF"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81.48%</w:t>
            </w:r>
          </w:p>
        </w:tc>
        <w:tc>
          <w:tcPr>
            <w:tcW w:w="1705" w:type="dxa"/>
            <w:tcBorders>
              <w:left w:val="nil"/>
              <w:right w:val="nil"/>
            </w:tcBorders>
          </w:tcPr>
          <w:p w14:paraId="2A630706" w14:textId="5B01B371"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88.01%</w:t>
            </w:r>
          </w:p>
        </w:tc>
        <w:tc>
          <w:tcPr>
            <w:tcW w:w="1555" w:type="dxa"/>
            <w:tcBorders>
              <w:left w:val="nil"/>
            </w:tcBorders>
          </w:tcPr>
          <w:p w14:paraId="23BFFE9F" w14:textId="2F35005B"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91.62%</w:t>
            </w:r>
          </w:p>
        </w:tc>
      </w:tr>
      <w:tr w:rsidR="008D3EB9" w:rsidRPr="00EB08F8" w14:paraId="11CCC51F" w14:textId="10384D51" w:rsidTr="00252623">
        <w:tc>
          <w:tcPr>
            <w:tcW w:w="1702" w:type="dxa"/>
            <w:tcBorders>
              <w:right w:val="nil"/>
            </w:tcBorders>
          </w:tcPr>
          <w:p w14:paraId="13A930D3" w14:textId="3F93EB47"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5CC2BC22" w14:textId="4EF18A82"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44.42%</w:t>
            </w:r>
          </w:p>
        </w:tc>
        <w:tc>
          <w:tcPr>
            <w:tcW w:w="1418" w:type="dxa"/>
            <w:tcBorders>
              <w:left w:val="nil"/>
              <w:right w:val="nil"/>
            </w:tcBorders>
          </w:tcPr>
          <w:p w14:paraId="35B84802" w14:textId="6BBD5C8E"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52.09%</w:t>
            </w:r>
          </w:p>
        </w:tc>
        <w:tc>
          <w:tcPr>
            <w:tcW w:w="1559" w:type="dxa"/>
            <w:tcBorders>
              <w:left w:val="nil"/>
              <w:right w:val="nil"/>
            </w:tcBorders>
          </w:tcPr>
          <w:p w14:paraId="79AF3E87" w14:textId="53F83EDC"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61.96%</w:t>
            </w:r>
          </w:p>
        </w:tc>
        <w:tc>
          <w:tcPr>
            <w:tcW w:w="1705" w:type="dxa"/>
            <w:tcBorders>
              <w:left w:val="nil"/>
              <w:right w:val="nil"/>
            </w:tcBorders>
          </w:tcPr>
          <w:p w14:paraId="52FEBE06" w14:textId="272DA7B3"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86.29%</w:t>
            </w:r>
          </w:p>
        </w:tc>
        <w:tc>
          <w:tcPr>
            <w:tcW w:w="1555" w:type="dxa"/>
            <w:tcBorders>
              <w:left w:val="nil"/>
            </w:tcBorders>
          </w:tcPr>
          <w:p w14:paraId="5AFAC3D6" w14:textId="67502D7C"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93.91%</w:t>
            </w:r>
          </w:p>
        </w:tc>
      </w:tr>
      <w:tr w:rsidR="008D3EB9" w:rsidRPr="00EB08F8" w14:paraId="64A2BD28" w14:textId="2BE65278" w:rsidTr="00252623">
        <w:tc>
          <w:tcPr>
            <w:tcW w:w="1702" w:type="dxa"/>
            <w:tcBorders>
              <w:right w:val="nil"/>
            </w:tcBorders>
          </w:tcPr>
          <w:p w14:paraId="77B30109" w14:textId="28B5EC38"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293BC11D" w14:textId="20E450E3"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12.20%</w:t>
            </w:r>
          </w:p>
        </w:tc>
        <w:tc>
          <w:tcPr>
            <w:tcW w:w="1418" w:type="dxa"/>
            <w:tcBorders>
              <w:left w:val="nil"/>
              <w:right w:val="nil"/>
            </w:tcBorders>
          </w:tcPr>
          <w:p w14:paraId="746C3F56" w14:textId="7FCBEBD4"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28.56%</w:t>
            </w:r>
          </w:p>
        </w:tc>
        <w:tc>
          <w:tcPr>
            <w:tcW w:w="1559" w:type="dxa"/>
            <w:tcBorders>
              <w:left w:val="nil"/>
              <w:right w:val="nil"/>
            </w:tcBorders>
          </w:tcPr>
          <w:p w14:paraId="77C6C338" w14:textId="07D5F77E"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57.21%</w:t>
            </w:r>
          </w:p>
        </w:tc>
        <w:tc>
          <w:tcPr>
            <w:tcW w:w="1705" w:type="dxa"/>
            <w:tcBorders>
              <w:left w:val="nil"/>
              <w:right w:val="nil"/>
            </w:tcBorders>
          </w:tcPr>
          <w:p w14:paraId="1F3C3AA6" w14:textId="514CDF5B"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70.45%</w:t>
            </w:r>
          </w:p>
        </w:tc>
        <w:tc>
          <w:tcPr>
            <w:tcW w:w="1555" w:type="dxa"/>
            <w:tcBorders>
              <w:left w:val="nil"/>
            </w:tcBorders>
          </w:tcPr>
          <w:p w14:paraId="3DF688E1" w14:textId="3D389DC6"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79.25%</w:t>
            </w:r>
          </w:p>
        </w:tc>
      </w:tr>
      <w:tr w:rsidR="008D3EB9" w:rsidRPr="00EB08F8" w14:paraId="2899E8F8" w14:textId="744FC3BC" w:rsidTr="00252623">
        <w:tc>
          <w:tcPr>
            <w:tcW w:w="1702" w:type="dxa"/>
            <w:tcBorders>
              <w:right w:val="nil"/>
            </w:tcBorders>
          </w:tcPr>
          <w:p w14:paraId="523F92FA" w14:textId="6633E99F"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6BF66CCA" w14:textId="44117B22"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71.84%</w:t>
            </w:r>
          </w:p>
        </w:tc>
        <w:tc>
          <w:tcPr>
            <w:tcW w:w="1418" w:type="dxa"/>
            <w:tcBorders>
              <w:left w:val="nil"/>
              <w:right w:val="nil"/>
            </w:tcBorders>
          </w:tcPr>
          <w:p w14:paraId="67B877C4" w14:textId="03F7C140"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83.67%</w:t>
            </w:r>
          </w:p>
        </w:tc>
        <w:tc>
          <w:tcPr>
            <w:tcW w:w="1559" w:type="dxa"/>
            <w:tcBorders>
              <w:left w:val="nil"/>
              <w:right w:val="nil"/>
            </w:tcBorders>
          </w:tcPr>
          <w:p w14:paraId="2AD79A1B" w14:textId="20927F84"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87.30%</w:t>
            </w:r>
          </w:p>
        </w:tc>
        <w:tc>
          <w:tcPr>
            <w:tcW w:w="1705" w:type="dxa"/>
            <w:tcBorders>
              <w:left w:val="nil"/>
              <w:right w:val="nil"/>
            </w:tcBorders>
          </w:tcPr>
          <w:p w14:paraId="2C3FD9F9" w14:textId="6431C735"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93.47%</w:t>
            </w:r>
          </w:p>
        </w:tc>
        <w:tc>
          <w:tcPr>
            <w:tcW w:w="1555" w:type="dxa"/>
            <w:tcBorders>
              <w:left w:val="nil"/>
            </w:tcBorders>
          </w:tcPr>
          <w:p w14:paraId="3314E741" w14:textId="1BA3080E"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97.57%</w:t>
            </w:r>
          </w:p>
        </w:tc>
      </w:tr>
      <w:tr w:rsidR="008D3EB9" w:rsidRPr="00EB08F8" w14:paraId="0B2BDC6D" w14:textId="23FD0471" w:rsidTr="00252623">
        <w:tc>
          <w:tcPr>
            <w:tcW w:w="1702" w:type="dxa"/>
            <w:tcBorders>
              <w:right w:val="nil"/>
            </w:tcBorders>
          </w:tcPr>
          <w:p w14:paraId="338B3ED2" w14:textId="70966B53"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7FF5D820" w14:textId="7EBFB17F"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31.79%</w:t>
            </w:r>
          </w:p>
        </w:tc>
        <w:tc>
          <w:tcPr>
            <w:tcW w:w="1418" w:type="dxa"/>
            <w:tcBorders>
              <w:left w:val="nil"/>
              <w:right w:val="nil"/>
            </w:tcBorders>
          </w:tcPr>
          <w:p w14:paraId="15713BAA" w14:textId="5801D6A4"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64.61%</w:t>
            </w:r>
          </w:p>
        </w:tc>
        <w:tc>
          <w:tcPr>
            <w:tcW w:w="1559" w:type="dxa"/>
            <w:tcBorders>
              <w:left w:val="nil"/>
              <w:right w:val="nil"/>
            </w:tcBorders>
          </w:tcPr>
          <w:p w14:paraId="340A9BEF" w14:textId="43EB4018"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78.40%</w:t>
            </w:r>
          </w:p>
        </w:tc>
        <w:tc>
          <w:tcPr>
            <w:tcW w:w="1705" w:type="dxa"/>
            <w:tcBorders>
              <w:left w:val="nil"/>
              <w:right w:val="nil"/>
            </w:tcBorders>
          </w:tcPr>
          <w:p w14:paraId="160CFBFD" w14:textId="5CC33750"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85.46%</w:t>
            </w:r>
          </w:p>
        </w:tc>
        <w:tc>
          <w:tcPr>
            <w:tcW w:w="1555" w:type="dxa"/>
            <w:tcBorders>
              <w:left w:val="nil"/>
            </w:tcBorders>
          </w:tcPr>
          <w:p w14:paraId="3CA0207E" w14:textId="0495D75C"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86.24%</w:t>
            </w:r>
          </w:p>
        </w:tc>
      </w:tr>
      <w:tr w:rsidR="008D3EB9" w:rsidRPr="00EB08F8" w14:paraId="4FF20EF7" w14:textId="32D1CF35" w:rsidTr="00252623">
        <w:tc>
          <w:tcPr>
            <w:tcW w:w="1702" w:type="dxa"/>
            <w:tcBorders>
              <w:right w:val="nil"/>
            </w:tcBorders>
          </w:tcPr>
          <w:p w14:paraId="2CB3E7F6" w14:textId="55A044F0"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0CD6A236" w14:textId="3018E26E" w:rsidR="008D3EB9" w:rsidRPr="00EB08F8" w:rsidRDefault="005527EB" w:rsidP="00741575">
            <w:pPr>
              <w:rPr>
                <w:rFonts w:ascii="Times New Roman" w:hAnsi="Times New Roman" w:cs="Times New Roman"/>
                <w:sz w:val="22"/>
                <w:szCs w:val="22"/>
              </w:rPr>
            </w:pPr>
            <w:r>
              <w:rPr>
                <w:rFonts w:ascii="Times New Roman" w:hAnsi="Times New Roman" w:cs="Times New Roman"/>
                <w:sz w:val="22"/>
                <w:szCs w:val="22"/>
              </w:rPr>
              <w:t>21.</w:t>
            </w:r>
            <w:r w:rsidR="005736D6">
              <w:rPr>
                <w:rFonts w:ascii="Times New Roman" w:hAnsi="Times New Roman" w:cs="Times New Roman"/>
                <w:sz w:val="22"/>
                <w:szCs w:val="22"/>
              </w:rPr>
              <w:t>99%</w:t>
            </w:r>
          </w:p>
        </w:tc>
        <w:tc>
          <w:tcPr>
            <w:tcW w:w="1418" w:type="dxa"/>
            <w:tcBorders>
              <w:left w:val="nil"/>
              <w:right w:val="nil"/>
            </w:tcBorders>
          </w:tcPr>
          <w:p w14:paraId="21199CEE" w14:textId="1D97788B"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48.57%</w:t>
            </w:r>
          </w:p>
        </w:tc>
        <w:tc>
          <w:tcPr>
            <w:tcW w:w="1559" w:type="dxa"/>
            <w:tcBorders>
              <w:left w:val="nil"/>
              <w:right w:val="nil"/>
            </w:tcBorders>
          </w:tcPr>
          <w:p w14:paraId="6EA6097C" w14:textId="6E3C0FE0"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66.15%</w:t>
            </w:r>
          </w:p>
        </w:tc>
        <w:tc>
          <w:tcPr>
            <w:tcW w:w="1705" w:type="dxa"/>
            <w:tcBorders>
              <w:left w:val="nil"/>
              <w:right w:val="nil"/>
            </w:tcBorders>
          </w:tcPr>
          <w:p w14:paraId="72C6CEA2" w14:textId="1AD79871" w:rsidR="008D3EB9" w:rsidRPr="00EB08F8" w:rsidRDefault="006D02A4" w:rsidP="00741575">
            <w:pPr>
              <w:rPr>
                <w:rFonts w:ascii="Times New Roman" w:hAnsi="Times New Roman" w:cs="Times New Roman"/>
                <w:sz w:val="22"/>
                <w:szCs w:val="22"/>
              </w:rPr>
            </w:pPr>
            <w:r>
              <w:rPr>
                <w:rFonts w:ascii="Times New Roman" w:hAnsi="Times New Roman" w:cs="Times New Roman"/>
                <w:sz w:val="22"/>
                <w:szCs w:val="22"/>
              </w:rPr>
              <w:t>83.</w:t>
            </w:r>
            <w:r w:rsidR="00A75CFF">
              <w:rPr>
                <w:rFonts w:ascii="Times New Roman" w:hAnsi="Times New Roman" w:cs="Times New Roman"/>
                <w:sz w:val="22"/>
                <w:szCs w:val="22"/>
              </w:rPr>
              <w:t>72%</w:t>
            </w:r>
          </w:p>
        </w:tc>
        <w:tc>
          <w:tcPr>
            <w:tcW w:w="1555" w:type="dxa"/>
            <w:tcBorders>
              <w:left w:val="nil"/>
            </w:tcBorders>
          </w:tcPr>
          <w:p w14:paraId="3606E7FD" w14:textId="5D2929E5"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91.96%</w:t>
            </w:r>
          </w:p>
        </w:tc>
      </w:tr>
      <w:tr w:rsidR="008D3EB9" w:rsidRPr="00EB08F8" w14:paraId="5782648E" w14:textId="1BAA8641" w:rsidTr="00252623">
        <w:tc>
          <w:tcPr>
            <w:tcW w:w="1702" w:type="dxa"/>
            <w:tcBorders>
              <w:right w:val="nil"/>
            </w:tcBorders>
          </w:tcPr>
          <w:p w14:paraId="14350C26" w14:textId="008199B6"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521FCF4B" w14:textId="5E9AFE60"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4.09%</w:t>
            </w:r>
          </w:p>
        </w:tc>
        <w:tc>
          <w:tcPr>
            <w:tcW w:w="1418" w:type="dxa"/>
            <w:tcBorders>
              <w:left w:val="nil"/>
              <w:right w:val="nil"/>
            </w:tcBorders>
          </w:tcPr>
          <w:p w14:paraId="296040A5" w14:textId="741A3EFD"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9.21%</w:t>
            </w:r>
          </w:p>
        </w:tc>
        <w:tc>
          <w:tcPr>
            <w:tcW w:w="1559" w:type="dxa"/>
            <w:tcBorders>
              <w:left w:val="nil"/>
              <w:right w:val="nil"/>
            </w:tcBorders>
          </w:tcPr>
          <w:p w14:paraId="6C9CCFF5" w14:textId="7447CAAB"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29.69%</w:t>
            </w:r>
          </w:p>
        </w:tc>
        <w:tc>
          <w:tcPr>
            <w:tcW w:w="1705" w:type="dxa"/>
            <w:tcBorders>
              <w:left w:val="nil"/>
              <w:right w:val="nil"/>
            </w:tcBorders>
          </w:tcPr>
          <w:p w14:paraId="56E2D7EC" w14:textId="30B1B00A"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51.73%</w:t>
            </w:r>
          </w:p>
        </w:tc>
        <w:tc>
          <w:tcPr>
            <w:tcW w:w="1555" w:type="dxa"/>
            <w:tcBorders>
              <w:left w:val="nil"/>
            </w:tcBorders>
          </w:tcPr>
          <w:p w14:paraId="77ED3A6F" w14:textId="0D6B65BA"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66.00%</w:t>
            </w:r>
          </w:p>
        </w:tc>
      </w:tr>
      <w:tr w:rsidR="008D3EB9" w:rsidRPr="00EB08F8" w14:paraId="0877ADAD" w14:textId="55DF08EE" w:rsidTr="00252623">
        <w:tc>
          <w:tcPr>
            <w:tcW w:w="1702" w:type="dxa"/>
            <w:tcBorders>
              <w:right w:val="nil"/>
            </w:tcBorders>
          </w:tcPr>
          <w:p w14:paraId="40588409" w14:textId="06F28B86"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1ECE2F0E" w14:textId="6642FBE5"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28.37%</w:t>
            </w:r>
          </w:p>
        </w:tc>
        <w:tc>
          <w:tcPr>
            <w:tcW w:w="1418" w:type="dxa"/>
            <w:tcBorders>
              <w:left w:val="nil"/>
              <w:right w:val="nil"/>
            </w:tcBorders>
          </w:tcPr>
          <w:p w14:paraId="66EFE122" w14:textId="55E36A1E"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65.27%</w:t>
            </w:r>
          </w:p>
        </w:tc>
        <w:tc>
          <w:tcPr>
            <w:tcW w:w="1559" w:type="dxa"/>
            <w:tcBorders>
              <w:left w:val="nil"/>
              <w:right w:val="nil"/>
            </w:tcBorders>
          </w:tcPr>
          <w:p w14:paraId="1B9CC645" w14:textId="2152E203"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71.79%</w:t>
            </w:r>
          </w:p>
        </w:tc>
        <w:tc>
          <w:tcPr>
            <w:tcW w:w="1705" w:type="dxa"/>
            <w:tcBorders>
              <w:left w:val="nil"/>
              <w:right w:val="nil"/>
            </w:tcBorders>
          </w:tcPr>
          <w:p w14:paraId="686F14A3" w14:textId="169E4AD3"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85.74%</w:t>
            </w:r>
          </w:p>
        </w:tc>
        <w:tc>
          <w:tcPr>
            <w:tcW w:w="1555" w:type="dxa"/>
            <w:tcBorders>
              <w:left w:val="nil"/>
            </w:tcBorders>
          </w:tcPr>
          <w:p w14:paraId="68666D32" w14:textId="2F5C6CA6"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95.11%</w:t>
            </w:r>
          </w:p>
        </w:tc>
      </w:tr>
      <w:tr w:rsidR="008D3EB9" w:rsidRPr="00EB08F8" w14:paraId="2980142D" w14:textId="6BD44389" w:rsidTr="00252623">
        <w:tc>
          <w:tcPr>
            <w:tcW w:w="1702" w:type="dxa"/>
            <w:tcBorders>
              <w:right w:val="nil"/>
            </w:tcBorders>
          </w:tcPr>
          <w:p w14:paraId="724E6E02" w14:textId="21DF5432"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45DF2A5A" w14:textId="572AAF52"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30.16%</w:t>
            </w:r>
          </w:p>
        </w:tc>
        <w:tc>
          <w:tcPr>
            <w:tcW w:w="1418" w:type="dxa"/>
            <w:tcBorders>
              <w:left w:val="nil"/>
              <w:right w:val="nil"/>
            </w:tcBorders>
          </w:tcPr>
          <w:p w14:paraId="1D68A0A1" w14:textId="1A008AD1"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71.38%</w:t>
            </w:r>
          </w:p>
        </w:tc>
        <w:tc>
          <w:tcPr>
            <w:tcW w:w="1559" w:type="dxa"/>
            <w:tcBorders>
              <w:left w:val="nil"/>
              <w:right w:val="nil"/>
            </w:tcBorders>
          </w:tcPr>
          <w:p w14:paraId="51E70379" w14:textId="3629B681"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75.15%</w:t>
            </w:r>
          </w:p>
        </w:tc>
        <w:tc>
          <w:tcPr>
            <w:tcW w:w="1705" w:type="dxa"/>
            <w:tcBorders>
              <w:left w:val="nil"/>
              <w:right w:val="nil"/>
            </w:tcBorders>
          </w:tcPr>
          <w:p w14:paraId="267D21A2" w14:textId="3D50ACD4"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82.48%</w:t>
            </w:r>
          </w:p>
        </w:tc>
        <w:tc>
          <w:tcPr>
            <w:tcW w:w="1555" w:type="dxa"/>
            <w:tcBorders>
              <w:left w:val="nil"/>
            </w:tcBorders>
          </w:tcPr>
          <w:p w14:paraId="492FCCFD" w14:textId="341A5379"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89.25%</w:t>
            </w:r>
          </w:p>
        </w:tc>
      </w:tr>
      <w:tr w:rsidR="008D3EB9" w:rsidRPr="00EB08F8" w14:paraId="3B1F6AEA" w14:textId="744557B0" w:rsidTr="00252623">
        <w:tc>
          <w:tcPr>
            <w:tcW w:w="1702" w:type="dxa"/>
            <w:tcBorders>
              <w:right w:val="nil"/>
            </w:tcBorders>
          </w:tcPr>
          <w:p w14:paraId="3192D166" w14:textId="0FADD035"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687801BB" w14:textId="5E3752C3"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19.67%</w:t>
            </w:r>
          </w:p>
        </w:tc>
        <w:tc>
          <w:tcPr>
            <w:tcW w:w="1418" w:type="dxa"/>
            <w:tcBorders>
              <w:left w:val="nil"/>
              <w:right w:val="nil"/>
            </w:tcBorders>
          </w:tcPr>
          <w:p w14:paraId="5EE74E4E" w14:textId="256D419B"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41.34%</w:t>
            </w:r>
          </w:p>
        </w:tc>
        <w:tc>
          <w:tcPr>
            <w:tcW w:w="1559" w:type="dxa"/>
            <w:tcBorders>
              <w:left w:val="nil"/>
              <w:right w:val="nil"/>
            </w:tcBorders>
          </w:tcPr>
          <w:p w14:paraId="6AB3EB56" w14:textId="05A1C90C"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63.52%</w:t>
            </w:r>
          </w:p>
        </w:tc>
        <w:tc>
          <w:tcPr>
            <w:tcW w:w="1705" w:type="dxa"/>
            <w:tcBorders>
              <w:left w:val="nil"/>
              <w:right w:val="nil"/>
            </w:tcBorders>
          </w:tcPr>
          <w:p w14:paraId="13583CC1" w14:textId="1A89A94D"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78.67%</w:t>
            </w:r>
          </w:p>
        </w:tc>
        <w:tc>
          <w:tcPr>
            <w:tcW w:w="1555" w:type="dxa"/>
            <w:tcBorders>
              <w:left w:val="nil"/>
            </w:tcBorders>
          </w:tcPr>
          <w:p w14:paraId="2341EEB4" w14:textId="10B1F9BF"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83.52%</w:t>
            </w:r>
          </w:p>
        </w:tc>
      </w:tr>
      <w:tr w:rsidR="008D3EB9" w:rsidRPr="00EB08F8" w14:paraId="5F07789A" w14:textId="0C21AB8A" w:rsidTr="00252623">
        <w:tc>
          <w:tcPr>
            <w:tcW w:w="1702" w:type="dxa"/>
            <w:tcBorders>
              <w:right w:val="nil"/>
            </w:tcBorders>
          </w:tcPr>
          <w:p w14:paraId="3F5572B1" w14:textId="1A192868"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4C1DC86B" w14:textId="3B465B23"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48.75%</w:t>
            </w:r>
          </w:p>
        </w:tc>
        <w:tc>
          <w:tcPr>
            <w:tcW w:w="1418" w:type="dxa"/>
            <w:tcBorders>
              <w:left w:val="nil"/>
              <w:right w:val="nil"/>
            </w:tcBorders>
          </w:tcPr>
          <w:p w14:paraId="2D9E7BBA" w14:textId="68054206"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36.05%</w:t>
            </w:r>
          </w:p>
        </w:tc>
        <w:tc>
          <w:tcPr>
            <w:tcW w:w="1559" w:type="dxa"/>
            <w:tcBorders>
              <w:left w:val="nil"/>
              <w:right w:val="nil"/>
            </w:tcBorders>
          </w:tcPr>
          <w:p w14:paraId="33FD53A8" w14:textId="07D8BA1C"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65.20%</w:t>
            </w:r>
          </w:p>
        </w:tc>
        <w:tc>
          <w:tcPr>
            <w:tcW w:w="1705" w:type="dxa"/>
            <w:tcBorders>
              <w:left w:val="nil"/>
              <w:right w:val="nil"/>
            </w:tcBorders>
          </w:tcPr>
          <w:p w14:paraId="187F19A4" w14:textId="3E99DE76"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82.29%</w:t>
            </w:r>
          </w:p>
        </w:tc>
        <w:tc>
          <w:tcPr>
            <w:tcW w:w="1555" w:type="dxa"/>
            <w:tcBorders>
              <w:left w:val="nil"/>
            </w:tcBorders>
          </w:tcPr>
          <w:p w14:paraId="02BE7C0B" w14:textId="5CFB1A2C"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95.94%</w:t>
            </w:r>
          </w:p>
        </w:tc>
      </w:tr>
      <w:tr w:rsidR="008D3EB9" w:rsidRPr="00EB08F8" w14:paraId="05C4CA5B" w14:textId="3FC49948" w:rsidTr="00252623">
        <w:tc>
          <w:tcPr>
            <w:tcW w:w="1702" w:type="dxa"/>
            <w:tcBorders>
              <w:right w:val="nil"/>
            </w:tcBorders>
          </w:tcPr>
          <w:p w14:paraId="3CAA857C" w14:textId="522FE0E1"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74CFC235" w14:textId="41095115"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6.09%</w:t>
            </w:r>
          </w:p>
        </w:tc>
        <w:tc>
          <w:tcPr>
            <w:tcW w:w="1418" w:type="dxa"/>
            <w:tcBorders>
              <w:left w:val="nil"/>
              <w:right w:val="nil"/>
            </w:tcBorders>
          </w:tcPr>
          <w:p w14:paraId="615A5520" w14:textId="0F6C34A5"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22.65%</w:t>
            </w:r>
          </w:p>
        </w:tc>
        <w:tc>
          <w:tcPr>
            <w:tcW w:w="1559" w:type="dxa"/>
            <w:tcBorders>
              <w:left w:val="nil"/>
              <w:right w:val="nil"/>
            </w:tcBorders>
          </w:tcPr>
          <w:p w14:paraId="61809FCA" w14:textId="40E270CD"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30.07%</w:t>
            </w:r>
          </w:p>
        </w:tc>
        <w:tc>
          <w:tcPr>
            <w:tcW w:w="1705" w:type="dxa"/>
            <w:tcBorders>
              <w:left w:val="nil"/>
              <w:right w:val="nil"/>
            </w:tcBorders>
          </w:tcPr>
          <w:p w14:paraId="1E7EE931" w14:textId="49AE9BD7"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48.41%</w:t>
            </w:r>
          </w:p>
        </w:tc>
        <w:tc>
          <w:tcPr>
            <w:tcW w:w="1555" w:type="dxa"/>
            <w:tcBorders>
              <w:left w:val="nil"/>
            </w:tcBorders>
          </w:tcPr>
          <w:p w14:paraId="743938D8" w14:textId="3F98348E" w:rsidR="008D3EB9" w:rsidRPr="00EB08F8" w:rsidRDefault="00EC46FD" w:rsidP="00741575">
            <w:pPr>
              <w:rPr>
                <w:rFonts w:ascii="Times New Roman" w:hAnsi="Times New Roman" w:cs="Times New Roman"/>
                <w:sz w:val="22"/>
                <w:szCs w:val="22"/>
              </w:rPr>
            </w:pPr>
            <w:r>
              <w:rPr>
                <w:rFonts w:ascii="Times New Roman" w:hAnsi="Times New Roman" w:cs="Times New Roman"/>
                <w:sz w:val="22"/>
                <w:szCs w:val="22"/>
              </w:rPr>
              <w:t>76.</w:t>
            </w:r>
            <w:r w:rsidR="00C9276A">
              <w:rPr>
                <w:rFonts w:ascii="Times New Roman" w:hAnsi="Times New Roman" w:cs="Times New Roman"/>
                <w:sz w:val="22"/>
                <w:szCs w:val="22"/>
              </w:rPr>
              <w:t>72%</w:t>
            </w:r>
          </w:p>
        </w:tc>
      </w:tr>
      <w:tr w:rsidR="008D3EB9" w:rsidRPr="00EB08F8" w14:paraId="045A24EF" w14:textId="3766F02D" w:rsidTr="00252623">
        <w:tc>
          <w:tcPr>
            <w:tcW w:w="1702" w:type="dxa"/>
            <w:tcBorders>
              <w:right w:val="nil"/>
            </w:tcBorders>
          </w:tcPr>
          <w:p w14:paraId="6993B875" w14:textId="11D2F7B0"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63185192" w14:textId="66BDA64A"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24.57%</w:t>
            </w:r>
          </w:p>
        </w:tc>
        <w:tc>
          <w:tcPr>
            <w:tcW w:w="1418" w:type="dxa"/>
            <w:tcBorders>
              <w:left w:val="nil"/>
              <w:right w:val="nil"/>
            </w:tcBorders>
          </w:tcPr>
          <w:p w14:paraId="36FE2B8D" w14:textId="30F9EF3A" w:rsidR="008D3EB9" w:rsidRPr="00EB08F8" w:rsidRDefault="006E3BA6" w:rsidP="00741575">
            <w:pPr>
              <w:rPr>
                <w:rFonts w:ascii="Times New Roman" w:hAnsi="Times New Roman" w:cs="Times New Roman"/>
                <w:sz w:val="22"/>
                <w:szCs w:val="22"/>
              </w:rPr>
            </w:pPr>
            <w:r>
              <w:rPr>
                <w:rFonts w:ascii="Times New Roman" w:hAnsi="Times New Roman" w:cs="Times New Roman"/>
                <w:sz w:val="22"/>
                <w:szCs w:val="22"/>
              </w:rPr>
              <w:t>62.21%</w:t>
            </w:r>
          </w:p>
        </w:tc>
        <w:tc>
          <w:tcPr>
            <w:tcW w:w="1559" w:type="dxa"/>
            <w:tcBorders>
              <w:left w:val="nil"/>
              <w:right w:val="nil"/>
            </w:tcBorders>
          </w:tcPr>
          <w:p w14:paraId="4FD98E13" w14:textId="3F520521"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76.93%</w:t>
            </w:r>
          </w:p>
        </w:tc>
        <w:tc>
          <w:tcPr>
            <w:tcW w:w="1705" w:type="dxa"/>
            <w:tcBorders>
              <w:left w:val="nil"/>
              <w:right w:val="nil"/>
            </w:tcBorders>
          </w:tcPr>
          <w:p w14:paraId="682C3E2D" w14:textId="20C2AA42"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91.79%</w:t>
            </w:r>
          </w:p>
        </w:tc>
        <w:tc>
          <w:tcPr>
            <w:tcW w:w="1555" w:type="dxa"/>
            <w:tcBorders>
              <w:left w:val="nil"/>
            </w:tcBorders>
          </w:tcPr>
          <w:p w14:paraId="0318C14C" w14:textId="487789A5"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97.11%</w:t>
            </w:r>
          </w:p>
        </w:tc>
      </w:tr>
      <w:tr w:rsidR="008D3EB9" w:rsidRPr="00EB08F8" w14:paraId="056288D7" w14:textId="5231E8E3" w:rsidTr="00252623">
        <w:tc>
          <w:tcPr>
            <w:tcW w:w="1702" w:type="dxa"/>
            <w:tcBorders>
              <w:right w:val="nil"/>
            </w:tcBorders>
          </w:tcPr>
          <w:p w14:paraId="11479D79" w14:textId="6574D1EF"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0370EABA" w14:textId="5A2801BF"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38.61%</w:t>
            </w:r>
          </w:p>
        </w:tc>
        <w:tc>
          <w:tcPr>
            <w:tcW w:w="1418" w:type="dxa"/>
            <w:tcBorders>
              <w:left w:val="nil"/>
              <w:right w:val="nil"/>
            </w:tcBorders>
          </w:tcPr>
          <w:p w14:paraId="1DE984CA" w14:textId="77E16C0C" w:rsidR="008D3EB9" w:rsidRPr="00EB08F8" w:rsidRDefault="00AB1CC7" w:rsidP="00741575">
            <w:pPr>
              <w:rPr>
                <w:rFonts w:ascii="Times New Roman" w:hAnsi="Times New Roman" w:cs="Times New Roman"/>
                <w:sz w:val="22"/>
                <w:szCs w:val="22"/>
              </w:rPr>
            </w:pPr>
            <w:r>
              <w:rPr>
                <w:rFonts w:ascii="Times New Roman" w:hAnsi="Times New Roman" w:cs="Times New Roman"/>
                <w:sz w:val="22"/>
                <w:szCs w:val="22"/>
              </w:rPr>
              <w:t>85.43%</w:t>
            </w:r>
          </w:p>
        </w:tc>
        <w:tc>
          <w:tcPr>
            <w:tcW w:w="1559" w:type="dxa"/>
            <w:tcBorders>
              <w:left w:val="nil"/>
              <w:right w:val="nil"/>
            </w:tcBorders>
          </w:tcPr>
          <w:p w14:paraId="2297FB19" w14:textId="6A56817B"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93.78%</w:t>
            </w:r>
          </w:p>
        </w:tc>
        <w:tc>
          <w:tcPr>
            <w:tcW w:w="1705" w:type="dxa"/>
            <w:tcBorders>
              <w:left w:val="nil"/>
              <w:right w:val="nil"/>
            </w:tcBorders>
          </w:tcPr>
          <w:p w14:paraId="3B88AD06" w14:textId="6A1463F4"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98.06%</w:t>
            </w:r>
          </w:p>
        </w:tc>
        <w:tc>
          <w:tcPr>
            <w:tcW w:w="1555" w:type="dxa"/>
            <w:tcBorders>
              <w:left w:val="nil"/>
            </w:tcBorders>
          </w:tcPr>
          <w:p w14:paraId="5FC0203C" w14:textId="6309B82B"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100.00%</w:t>
            </w:r>
          </w:p>
        </w:tc>
      </w:tr>
      <w:tr w:rsidR="008D3EB9" w:rsidRPr="00EB08F8" w14:paraId="70DEE85E" w14:textId="01FF8AB4" w:rsidTr="00252623">
        <w:tc>
          <w:tcPr>
            <w:tcW w:w="1702" w:type="dxa"/>
            <w:tcBorders>
              <w:right w:val="nil"/>
            </w:tcBorders>
          </w:tcPr>
          <w:p w14:paraId="3028426D" w14:textId="4DA6A41A"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13890A6B" w14:textId="2A90CF5B"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50.22%</w:t>
            </w:r>
          </w:p>
        </w:tc>
        <w:tc>
          <w:tcPr>
            <w:tcW w:w="1418" w:type="dxa"/>
            <w:tcBorders>
              <w:left w:val="nil"/>
              <w:right w:val="nil"/>
            </w:tcBorders>
          </w:tcPr>
          <w:p w14:paraId="0B6174E7" w14:textId="67A4829B" w:rsidR="008D3EB9" w:rsidRPr="00EB08F8" w:rsidRDefault="00AB1CC7" w:rsidP="00741575">
            <w:pPr>
              <w:rPr>
                <w:rFonts w:ascii="Times New Roman" w:hAnsi="Times New Roman" w:cs="Times New Roman"/>
                <w:sz w:val="22"/>
                <w:szCs w:val="22"/>
              </w:rPr>
            </w:pPr>
            <w:r>
              <w:rPr>
                <w:rFonts w:ascii="Times New Roman" w:hAnsi="Times New Roman" w:cs="Times New Roman"/>
                <w:sz w:val="22"/>
                <w:szCs w:val="22"/>
              </w:rPr>
              <w:t>78.13%</w:t>
            </w:r>
          </w:p>
        </w:tc>
        <w:tc>
          <w:tcPr>
            <w:tcW w:w="1559" w:type="dxa"/>
            <w:tcBorders>
              <w:left w:val="nil"/>
              <w:right w:val="nil"/>
            </w:tcBorders>
          </w:tcPr>
          <w:p w14:paraId="34CE8714" w14:textId="230E2505"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86.61%</w:t>
            </w:r>
          </w:p>
        </w:tc>
        <w:tc>
          <w:tcPr>
            <w:tcW w:w="1705" w:type="dxa"/>
            <w:tcBorders>
              <w:left w:val="nil"/>
              <w:right w:val="nil"/>
            </w:tcBorders>
          </w:tcPr>
          <w:p w14:paraId="7220D6D7" w14:textId="407CB537"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94.33%</w:t>
            </w:r>
          </w:p>
        </w:tc>
        <w:tc>
          <w:tcPr>
            <w:tcW w:w="1555" w:type="dxa"/>
            <w:tcBorders>
              <w:left w:val="nil"/>
            </w:tcBorders>
          </w:tcPr>
          <w:p w14:paraId="4378D17D" w14:textId="597CB611"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94.16%</w:t>
            </w:r>
          </w:p>
        </w:tc>
      </w:tr>
      <w:tr w:rsidR="008D3EB9" w:rsidRPr="00EB08F8" w14:paraId="26BAA374" w14:textId="69022554" w:rsidTr="00252623">
        <w:tc>
          <w:tcPr>
            <w:tcW w:w="1702" w:type="dxa"/>
            <w:tcBorders>
              <w:right w:val="nil"/>
            </w:tcBorders>
          </w:tcPr>
          <w:p w14:paraId="32855E80" w14:textId="0CF250F7"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lastRenderedPageBreak/>
              <w:t>Sierra Leone</w:t>
            </w:r>
          </w:p>
        </w:tc>
        <w:tc>
          <w:tcPr>
            <w:tcW w:w="1417" w:type="dxa"/>
            <w:tcBorders>
              <w:left w:val="nil"/>
              <w:right w:val="nil"/>
            </w:tcBorders>
          </w:tcPr>
          <w:p w14:paraId="4187342F" w14:textId="32DF2468"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78.21%</w:t>
            </w:r>
          </w:p>
        </w:tc>
        <w:tc>
          <w:tcPr>
            <w:tcW w:w="1418" w:type="dxa"/>
            <w:tcBorders>
              <w:left w:val="nil"/>
              <w:right w:val="nil"/>
            </w:tcBorders>
          </w:tcPr>
          <w:p w14:paraId="7AE9C730" w14:textId="09D098F8" w:rsidR="008D3EB9" w:rsidRPr="00EB08F8" w:rsidRDefault="00AB1CC7" w:rsidP="00741575">
            <w:pPr>
              <w:rPr>
                <w:rFonts w:ascii="Times New Roman" w:hAnsi="Times New Roman" w:cs="Times New Roman"/>
                <w:sz w:val="22"/>
                <w:szCs w:val="22"/>
              </w:rPr>
            </w:pPr>
            <w:r>
              <w:rPr>
                <w:rFonts w:ascii="Times New Roman" w:hAnsi="Times New Roman" w:cs="Times New Roman"/>
                <w:sz w:val="22"/>
                <w:szCs w:val="22"/>
              </w:rPr>
              <w:t>63.21%</w:t>
            </w:r>
          </w:p>
        </w:tc>
        <w:tc>
          <w:tcPr>
            <w:tcW w:w="1559" w:type="dxa"/>
            <w:tcBorders>
              <w:left w:val="nil"/>
              <w:right w:val="nil"/>
            </w:tcBorders>
          </w:tcPr>
          <w:p w14:paraId="758B6DA7" w14:textId="681B01E9"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71.07%</w:t>
            </w:r>
          </w:p>
        </w:tc>
        <w:tc>
          <w:tcPr>
            <w:tcW w:w="1705" w:type="dxa"/>
            <w:tcBorders>
              <w:left w:val="nil"/>
              <w:right w:val="nil"/>
            </w:tcBorders>
          </w:tcPr>
          <w:p w14:paraId="00FA8B32" w14:textId="57BAF38B"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86.95%</w:t>
            </w:r>
          </w:p>
        </w:tc>
        <w:tc>
          <w:tcPr>
            <w:tcW w:w="1555" w:type="dxa"/>
            <w:tcBorders>
              <w:left w:val="nil"/>
            </w:tcBorders>
          </w:tcPr>
          <w:p w14:paraId="125EF24B" w14:textId="525AC4B3"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85.54%</w:t>
            </w:r>
          </w:p>
        </w:tc>
      </w:tr>
      <w:tr w:rsidR="008D3EB9" w:rsidRPr="00EB08F8" w14:paraId="359D9831" w14:textId="3D768834" w:rsidTr="00252623">
        <w:tc>
          <w:tcPr>
            <w:tcW w:w="1702" w:type="dxa"/>
            <w:tcBorders>
              <w:right w:val="nil"/>
            </w:tcBorders>
          </w:tcPr>
          <w:p w14:paraId="611D6C03" w14:textId="4718CD33"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40C59062" w14:textId="53C72B81"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72.81%</w:t>
            </w:r>
          </w:p>
        </w:tc>
        <w:tc>
          <w:tcPr>
            <w:tcW w:w="1418" w:type="dxa"/>
            <w:tcBorders>
              <w:left w:val="nil"/>
              <w:right w:val="nil"/>
            </w:tcBorders>
          </w:tcPr>
          <w:p w14:paraId="7640E74D" w14:textId="72D4CF44" w:rsidR="008D3EB9" w:rsidRPr="00EB08F8" w:rsidRDefault="00AB1CC7" w:rsidP="00741575">
            <w:pPr>
              <w:rPr>
                <w:rFonts w:ascii="Times New Roman" w:hAnsi="Times New Roman" w:cs="Times New Roman"/>
                <w:sz w:val="22"/>
                <w:szCs w:val="22"/>
              </w:rPr>
            </w:pPr>
            <w:r>
              <w:rPr>
                <w:rFonts w:ascii="Times New Roman" w:hAnsi="Times New Roman" w:cs="Times New Roman"/>
                <w:sz w:val="22"/>
                <w:szCs w:val="22"/>
              </w:rPr>
              <w:t>46.95%</w:t>
            </w:r>
          </w:p>
        </w:tc>
        <w:tc>
          <w:tcPr>
            <w:tcW w:w="1559" w:type="dxa"/>
            <w:tcBorders>
              <w:left w:val="nil"/>
              <w:right w:val="nil"/>
            </w:tcBorders>
          </w:tcPr>
          <w:p w14:paraId="32F65DCC" w14:textId="60D3261D"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67.44%</w:t>
            </w:r>
          </w:p>
        </w:tc>
        <w:tc>
          <w:tcPr>
            <w:tcW w:w="1705" w:type="dxa"/>
            <w:tcBorders>
              <w:left w:val="nil"/>
              <w:right w:val="nil"/>
            </w:tcBorders>
          </w:tcPr>
          <w:p w14:paraId="30793972" w14:textId="1A75E628"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81.12%</w:t>
            </w:r>
          </w:p>
        </w:tc>
        <w:tc>
          <w:tcPr>
            <w:tcW w:w="1555" w:type="dxa"/>
            <w:tcBorders>
              <w:left w:val="nil"/>
            </w:tcBorders>
          </w:tcPr>
          <w:p w14:paraId="07540863" w14:textId="141B628A"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92.24%</w:t>
            </w:r>
          </w:p>
        </w:tc>
      </w:tr>
      <w:tr w:rsidR="008D3EB9" w:rsidRPr="00EB08F8" w14:paraId="376509BA" w14:textId="279A677E" w:rsidTr="00252623">
        <w:tc>
          <w:tcPr>
            <w:tcW w:w="1702" w:type="dxa"/>
            <w:tcBorders>
              <w:right w:val="nil"/>
            </w:tcBorders>
          </w:tcPr>
          <w:p w14:paraId="79E4581A" w14:textId="1D850395" w:rsidR="008D3EB9" w:rsidRPr="00EB08F8" w:rsidRDefault="008D3EB9" w:rsidP="008D3EB9">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4814E883" w14:textId="67F0370C" w:rsidR="008D3EB9" w:rsidRPr="00EB08F8" w:rsidRDefault="005736D6" w:rsidP="00741575">
            <w:pPr>
              <w:rPr>
                <w:rFonts w:ascii="Times New Roman" w:hAnsi="Times New Roman" w:cs="Times New Roman"/>
                <w:sz w:val="22"/>
                <w:szCs w:val="22"/>
              </w:rPr>
            </w:pPr>
            <w:r>
              <w:rPr>
                <w:rFonts w:ascii="Times New Roman" w:hAnsi="Times New Roman" w:cs="Times New Roman"/>
                <w:sz w:val="22"/>
                <w:szCs w:val="22"/>
              </w:rPr>
              <w:t>14.60%</w:t>
            </w:r>
          </w:p>
        </w:tc>
        <w:tc>
          <w:tcPr>
            <w:tcW w:w="1418" w:type="dxa"/>
            <w:tcBorders>
              <w:left w:val="nil"/>
              <w:right w:val="nil"/>
            </w:tcBorders>
          </w:tcPr>
          <w:p w14:paraId="6528C839" w14:textId="64CD3F51" w:rsidR="008D3EB9" w:rsidRPr="00EB08F8" w:rsidRDefault="00AB1CC7" w:rsidP="00741575">
            <w:pPr>
              <w:rPr>
                <w:rFonts w:ascii="Times New Roman" w:hAnsi="Times New Roman" w:cs="Times New Roman"/>
                <w:sz w:val="22"/>
                <w:szCs w:val="22"/>
              </w:rPr>
            </w:pPr>
            <w:r>
              <w:rPr>
                <w:rFonts w:ascii="Times New Roman" w:hAnsi="Times New Roman" w:cs="Times New Roman"/>
                <w:sz w:val="22"/>
                <w:szCs w:val="22"/>
              </w:rPr>
              <w:t>64.37%</w:t>
            </w:r>
          </w:p>
        </w:tc>
        <w:tc>
          <w:tcPr>
            <w:tcW w:w="1559" w:type="dxa"/>
            <w:tcBorders>
              <w:left w:val="nil"/>
              <w:right w:val="nil"/>
            </w:tcBorders>
          </w:tcPr>
          <w:p w14:paraId="68961C5B" w14:textId="62A01B7A" w:rsidR="008D3EB9" w:rsidRPr="00EB08F8" w:rsidRDefault="001126AF" w:rsidP="00741575">
            <w:pPr>
              <w:rPr>
                <w:rFonts w:ascii="Times New Roman" w:hAnsi="Times New Roman" w:cs="Times New Roman"/>
                <w:sz w:val="22"/>
                <w:szCs w:val="22"/>
              </w:rPr>
            </w:pPr>
            <w:r>
              <w:rPr>
                <w:rFonts w:ascii="Times New Roman" w:hAnsi="Times New Roman" w:cs="Times New Roman"/>
                <w:sz w:val="22"/>
                <w:szCs w:val="22"/>
              </w:rPr>
              <w:t>83.49%</w:t>
            </w:r>
          </w:p>
        </w:tc>
        <w:tc>
          <w:tcPr>
            <w:tcW w:w="1705" w:type="dxa"/>
            <w:tcBorders>
              <w:left w:val="nil"/>
              <w:right w:val="nil"/>
            </w:tcBorders>
          </w:tcPr>
          <w:p w14:paraId="61CAAD3E" w14:textId="14D7F14D" w:rsidR="008D3EB9" w:rsidRPr="00EB08F8" w:rsidRDefault="00A75CFF" w:rsidP="00741575">
            <w:pPr>
              <w:rPr>
                <w:rFonts w:ascii="Times New Roman" w:hAnsi="Times New Roman" w:cs="Times New Roman"/>
                <w:sz w:val="22"/>
                <w:szCs w:val="22"/>
              </w:rPr>
            </w:pPr>
            <w:r>
              <w:rPr>
                <w:rFonts w:ascii="Times New Roman" w:hAnsi="Times New Roman" w:cs="Times New Roman"/>
                <w:sz w:val="22"/>
                <w:szCs w:val="22"/>
              </w:rPr>
              <w:t>89.45%</w:t>
            </w:r>
          </w:p>
        </w:tc>
        <w:tc>
          <w:tcPr>
            <w:tcW w:w="1555" w:type="dxa"/>
            <w:tcBorders>
              <w:left w:val="nil"/>
            </w:tcBorders>
          </w:tcPr>
          <w:p w14:paraId="698124F6" w14:textId="27EA04E5" w:rsidR="008D3EB9" w:rsidRPr="00EB08F8" w:rsidRDefault="00C9276A" w:rsidP="00741575">
            <w:pPr>
              <w:rPr>
                <w:rFonts w:ascii="Times New Roman" w:hAnsi="Times New Roman" w:cs="Times New Roman"/>
                <w:sz w:val="22"/>
                <w:szCs w:val="22"/>
              </w:rPr>
            </w:pPr>
            <w:r>
              <w:rPr>
                <w:rFonts w:ascii="Times New Roman" w:hAnsi="Times New Roman" w:cs="Times New Roman"/>
                <w:sz w:val="22"/>
                <w:szCs w:val="22"/>
              </w:rPr>
              <w:t>100.00%</w:t>
            </w:r>
          </w:p>
        </w:tc>
      </w:tr>
      <w:tr w:rsidR="008D3EB9" w:rsidRPr="00EB08F8" w14:paraId="6A34FAAD" w14:textId="77777777">
        <w:tc>
          <w:tcPr>
            <w:tcW w:w="9356" w:type="dxa"/>
            <w:gridSpan w:val="6"/>
          </w:tcPr>
          <w:p w14:paraId="234A0881" w14:textId="20FB867E" w:rsidR="008D3EB9" w:rsidRPr="00252623" w:rsidRDefault="008D3EB9" w:rsidP="008D3EB9">
            <w:pPr>
              <w:rPr>
                <w:rFonts w:ascii="Times New Roman" w:hAnsi="Times New Roman" w:cs="Times New Roman"/>
                <w:b/>
                <w:bCs/>
                <w:sz w:val="22"/>
                <w:szCs w:val="22"/>
              </w:rPr>
            </w:pPr>
            <w:r>
              <w:rPr>
                <w:rFonts w:ascii="Times New Roman" w:hAnsi="Times New Roman" w:cs="Times New Roman"/>
                <w:b/>
                <w:bCs/>
                <w:sz w:val="22"/>
                <w:szCs w:val="22"/>
              </w:rPr>
              <w:t xml:space="preserve">Proportion of iron and folic acid supplementation by ANC </w:t>
            </w:r>
            <w:r w:rsidR="009B4CE1">
              <w:rPr>
                <w:rFonts w:ascii="Times New Roman" w:hAnsi="Times New Roman" w:cs="Times New Roman"/>
                <w:b/>
                <w:bCs/>
                <w:sz w:val="22"/>
                <w:szCs w:val="22"/>
              </w:rPr>
              <w:t>contact</w:t>
            </w:r>
          </w:p>
        </w:tc>
      </w:tr>
      <w:tr w:rsidR="00AB7D9F" w:rsidRPr="00EB08F8" w14:paraId="0436F93B" w14:textId="77777777">
        <w:tc>
          <w:tcPr>
            <w:tcW w:w="1702" w:type="dxa"/>
            <w:tcBorders>
              <w:right w:val="nil"/>
            </w:tcBorders>
          </w:tcPr>
          <w:p w14:paraId="36423C52"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2610E298" w14:textId="6B0BE6E7"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70D19BA9" w14:textId="7BC69547"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344D964F" w14:textId="6BECD0B0"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1F8C2E8A" w14:textId="10AFA2F7"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5FE235CE" w14:textId="039FC3F5"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EE3358" w:rsidRPr="00EB08F8" w14:paraId="7765F4EE" w14:textId="77777777">
        <w:tc>
          <w:tcPr>
            <w:tcW w:w="1702" w:type="dxa"/>
            <w:tcBorders>
              <w:right w:val="nil"/>
            </w:tcBorders>
          </w:tcPr>
          <w:p w14:paraId="0D81B96F"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44B39118" w14:textId="1F80E89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27.98%</w:t>
            </w:r>
          </w:p>
        </w:tc>
        <w:tc>
          <w:tcPr>
            <w:tcW w:w="1418" w:type="dxa"/>
            <w:tcBorders>
              <w:left w:val="nil"/>
              <w:right w:val="nil"/>
            </w:tcBorders>
          </w:tcPr>
          <w:p w14:paraId="37D22148" w14:textId="6C62E8C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20.64%</w:t>
            </w:r>
          </w:p>
        </w:tc>
        <w:tc>
          <w:tcPr>
            <w:tcW w:w="1559" w:type="dxa"/>
            <w:tcBorders>
              <w:left w:val="nil"/>
              <w:right w:val="nil"/>
            </w:tcBorders>
          </w:tcPr>
          <w:p w14:paraId="13539FA6" w14:textId="59F6BDDA"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39.02%</w:t>
            </w:r>
          </w:p>
        </w:tc>
        <w:tc>
          <w:tcPr>
            <w:tcW w:w="1705" w:type="dxa"/>
            <w:tcBorders>
              <w:left w:val="nil"/>
              <w:right w:val="nil"/>
            </w:tcBorders>
          </w:tcPr>
          <w:p w14:paraId="0A206AA4" w14:textId="1B2D737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60.58%</w:t>
            </w:r>
          </w:p>
        </w:tc>
        <w:tc>
          <w:tcPr>
            <w:tcW w:w="1555" w:type="dxa"/>
            <w:tcBorders>
              <w:left w:val="nil"/>
            </w:tcBorders>
          </w:tcPr>
          <w:p w14:paraId="18A7C60F" w14:textId="43142C21" w:rsidR="00EE3358" w:rsidRDefault="00331F78" w:rsidP="00EE3358">
            <w:pPr>
              <w:rPr>
                <w:rFonts w:ascii="Times New Roman" w:hAnsi="Times New Roman" w:cs="Times New Roman"/>
                <w:sz w:val="22"/>
                <w:szCs w:val="22"/>
              </w:rPr>
            </w:pPr>
            <w:r>
              <w:rPr>
                <w:rFonts w:ascii="Times New Roman" w:hAnsi="Times New Roman" w:cs="Times New Roman"/>
                <w:sz w:val="22"/>
                <w:szCs w:val="22"/>
              </w:rPr>
              <w:t>57.99</w:t>
            </w:r>
            <w:r w:rsidR="00EE3358" w:rsidRPr="007A31C5">
              <w:rPr>
                <w:rFonts w:ascii="Times New Roman" w:hAnsi="Times New Roman" w:cs="Times New Roman"/>
                <w:sz w:val="22"/>
                <w:szCs w:val="22"/>
              </w:rPr>
              <w:t>%</w:t>
            </w:r>
          </w:p>
        </w:tc>
      </w:tr>
      <w:tr w:rsidR="00EE3358" w:rsidRPr="00EB08F8" w14:paraId="12F4613A" w14:textId="77777777">
        <w:tc>
          <w:tcPr>
            <w:tcW w:w="1702" w:type="dxa"/>
            <w:tcBorders>
              <w:right w:val="nil"/>
            </w:tcBorders>
          </w:tcPr>
          <w:p w14:paraId="1D72333E"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412490D7" w14:textId="6C701AA9"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37.65%</w:t>
            </w:r>
          </w:p>
        </w:tc>
        <w:tc>
          <w:tcPr>
            <w:tcW w:w="1418" w:type="dxa"/>
            <w:tcBorders>
              <w:left w:val="nil"/>
              <w:right w:val="nil"/>
            </w:tcBorders>
          </w:tcPr>
          <w:p w14:paraId="32D54E3D" w14:textId="084C694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39.44%</w:t>
            </w:r>
          </w:p>
        </w:tc>
        <w:tc>
          <w:tcPr>
            <w:tcW w:w="1559" w:type="dxa"/>
            <w:tcBorders>
              <w:left w:val="nil"/>
              <w:right w:val="nil"/>
            </w:tcBorders>
          </w:tcPr>
          <w:p w14:paraId="3C275499" w14:textId="6F274B59"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79.25%</w:t>
            </w:r>
          </w:p>
        </w:tc>
        <w:tc>
          <w:tcPr>
            <w:tcW w:w="1705" w:type="dxa"/>
            <w:tcBorders>
              <w:left w:val="nil"/>
              <w:right w:val="nil"/>
            </w:tcBorders>
          </w:tcPr>
          <w:p w14:paraId="4BE554A3" w14:textId="2C339B77"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92.07%</w:t>
            </w:r>
          </w:p>
        </w:tc>
        <w:tc>
          <w:tcPr>
            <w:tcW w:w="1555" w:type="dxa"/>
            <w:tcBorders>
              <w:left w:val="nil"/>
            </w:tcBorders>
          </w:tcPr>
          <w:p w14:paraId="37ECD000" w14:textId="706DCFE7"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92.74</w:t>
            </w:r>
            <w:r w:rsidR="00EE3358" w:rsidRPr="007A31C5">
              <w:rPr>
                <w:rFonts w:ascii="Times New Roman" w:hAnsi="Times New Roman" w:cs="Times New Roman"/>
                <w:sz w:val="22"/>
                <w:szCs w:val="22"/>
              </w:rPr>
              <w:t>%</w:t>
            </w:r>
          </w:p>
        </w:tc>
      </w:tr>
      <w:tr w:rsidR="00EE3358" w:rsidRPr="00EB08F8" w14:paraId="771B86E2" w14:textId="77777777">
        <w:tc>
          <w:tcPr>
            <w:tcW w:w="1702" w:type="dxa"/>
            <w:tcBorders>
              <w:right w:val="nil"/>
            </w:tcBorders>
          </w:tcPr>
          <w:p w14:paraId="44429DA6"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4AA6D041" w14:textId="34133FA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3.56%</w:t>
            </w:r>
          </w:p>
        </w:tc>
        <w:tc>
          <w:tcPr>
            <w:tcW w:w="1418" w:type="dxa"/>
            <w:tcBorders>
              <w:left w:val="nil"/>
              <w:right w:val="nil"/>
            </w:tcBorders>
          </w:tcPr>
          <w:p w14:paraId="7C903D7A" w14:textId="59BE6A3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14.83%</w:t>
            </w:r>
          </w:p>
        </w:tc>
        <w:tc>
          <w:tcPr>
            <w:tcW w:w="1559" w:type="dxa"/>
            <w:tcBorders>
              <w:left w:val="nil"/>
              <w:right w:val="nil"/>
            </w:tcBorders>
          </w:tcPr>
          <w:p w14:paraId="449378CA" w14:textId="4D68E3D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39.65%</w:t>
            </w:r>
          </w:p>
        </w:tc>
        <w:tc>
          <w:tcPr>
            <w:tcW w:w="1705" w:type="dxa"/>
            <w:tcBorders>
              <w:left w:val="nil"/>
              <w:right w:val="nil"/>
            </w:tcBorders>
          </w:tcPr>
          <w:p w14:paraId="688DC6CE" w14:textId="23F5CF62"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61.41%</w:t>
            </w:r>
          </w:p>
        </w:tc>
        <w:tc>
          <w:tcPr>
            <w:tcW w:w="1555" w:type="dxa"/>
            <w:tcBorders>
              <w:left w:val="nil"/>
            </w:tcBorders>
          </w:tcPr>
          <w:p w14:paraId="2210BC7B" w14:textId="318BEA25"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73.36</w:t>
            </w:r>
            <w:r w:rsidR="00EE3358" w:rsidRPr="007A31C5">
              <w:rPr>
                <w:rFonts w:ascii="Times New Roman" w:hAnsi="Times New Roman" w:cs="Times New Roman"/>
                <w:sz w:val="22"/>
                <w:szCs w:val="22"/>
              </w:rPr>
              <w:t>%</w:t>
            </w:r>
          </w:p>
        </w:tc>
      </w:tr>
      <w:tr w:rsidR="00EE3358" w:rsidRPr="00EB08F8" w14:paraId="04849DC4" w14:textId="77777777">
        <w:tc>
          <w:tcPr>
            <w:tcW w:w="1702" w:type="dxa"/>
            <w:tcBorders>
              <w:right w:val="nil"/>
            </w:tcBorders>
          </w:tcPr>
          <w:p w14:paraId="761281E3"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3F0DCFFC" w14:textId="36605166"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2.97%</w:t>
            </w:r>
          </w:p>
        </w:tc>
        <w:tc>
          <w:tcPr>
            <w:tcW w:w="1418" w:type="dxa"/>
            <w:tcBorders>
              <w:left w:val="nil"/>
              <w:right w:val="nil"/>
            </w:tcBorders>
          </w:tcPr>
          <w:p w14:paraId="0FF0CD64" w14:textId="42F2DB5C"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6.39%</w:t>
            </w:r>
          </w:p>
        </w:tc>
        <w:tc>
          <w:tcPr>
            <w:tcW w:w="1559" w:type="dxa"/>
            <w:tcBorders>
              <w:left w:val="nil"/>
              <w:right w:val="nil"/>
            </w:tcBorders>
          </w:tcPr>
          <w:p w14:paraId="24043CD0" w14:textId="7906A96C"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17.99%</w:t>
            </w:r>
          </w:p>
        </w:tc>
        <w:tc>
          <w:tcPr>
            <w:tcW w:w="1705" w:type="dxa"/>
            <w:tcBorders>
              <w:left w:val="nil"/>
              <w:right w:val="nil"/>
            </w:tcBorders>
          </w:tcPr>
          <w:p w14:paraId="519DB5FA" w14:textId="693F4BC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39.73%</w:t>
            </w:r>
          </w:p>
        </w:tc>
        <w:tc>
          <w:tcPr>
            <w:tcW w:w="1555" w:type="dxa"/>
            <w:tcBorders>
              <w:left w:val="nil"/>
            </w:tcBorders>
          </w:tcPr>
          <w:p w14:paraId="2A5B1D6D" w14:textId="64DB9048"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49.30</w:t>
            </w:r>
            <w:r w:rsidR="00EE3358" w:rsidRPr="007A31C5">
              <w:rPr>
                <w:rFonts w:ascii="Times New Roman" w:hAnsi="Times New Roman" w:cs="Times New Roman"/>
                <w:sz w:val="22"/>
                <w:szCs w:val="22"/>
              </w:rPr>
              <w:t>%</w:t>
            </w:r>
          </w:p>
        </w:tc>
      </w:tr>
      <w:tr w:rsidR="00EE3358" w:rsidRPr="00EB08F8" w14:paraId="7A923D56" w14:textId="77777777">
        <w:tc>
          <w:tcPr>
            <w:tcW w:w="1702" w:type="dxa"/>
            <w:tcBorders>
              <w:right w:val="nil"/>
            </w:tcBorders>
          </w:tcPr>
          <w:p w14:paraId="6EA52066"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4FD8CBBC" w14:textId="4D94130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0.15%</w:t>
            </w:r>
          </w:p>
        </w:tc>
        <w:tc>
          <w:tcPr>
            <w:tcW w:w="1418" w:type="dxa"/>
            <w:tcBorders>
              <w:left w:val="nil"/>
              <w:right w:val="nil"/>
            </w:tcBorders>
          </w:tcPr>
          <w:p w14:paraId="4B0CCDAD" w14:textId="5B610B8A"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2.29%</w:t>
            </w:r>
          </w:p>
        </w:tc>
        <w:tc>
          <w:tcPr>
            <w:tcW w:w="1559" w:type="dxa"/>
            <w:tcBorders>
              <w:left w:val="nil"/>
              <w:right w:val="nil"/>
            </w:tcBorders>
          </w:tcPr>
          <w:p w14:paraId="453B52A5" w14:textId="330A4BC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11.27%</w:t>
            </w:r>
          </w:p>
        </w:tc>
        <w:tc>
          <w:tcPr>
            <w:tcW w:w="1705" w:type="dxa"/>
            <w:tcBorders>
              <w:left w:val="nil"/>
              <w:right w:val="nil"/>
            </w:tcBorders>
          </w:tcPr>
          <w:p w14:paraId="0FDE53E5" w14:textId="62BC72C6"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19.23%</w:t>
            </w:r>
          </w:p>
        </w:tc>
        <w:tc>
          <w:tcPr>
            <w:tcW w:w="1555" w:type="dxa"/>
            <w:tcBorders>
              <w:left w:val="nil"/>
            </w:tcBorders>
          </w:tcPr>
          <w:p w14:paraId="5F452466" w14:textId="2C2CB076"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10.</w:t>
            </w:r>
            <w:r w:rsidR="000478FA">
              <w:rPr>
                <w:rFonts w:ascii="Times New Roman" w:hAnsi="Times New Roman" w:cs="Times New Roman"/>
                <w:sz w:val="22"/>
                <w:szCs w:val="22"/>
              </w:rPr>
              <w:t>8</w:t>
            </w:r>
            <w:r>
              <w:rPr>
                <w:rFonts w:ascii="Times New Roman" w:hAnsi="Times New Roman" w:cs="Times New Roman"/>
                <w:sz w:val="22"/>
                <w:szCs w:val="22"/>
              </w:rPr>
              <w:t>7</w:t>
            </w:r>
            <w:r w:rsidR="00EE3358" w:rsidRPr="007A31C5">
              <w:rPr>
                <w:rFonts w:ascii="Times New Roman" w:hAnsi="Times New Roman" w:cs="Times New Roman"/>
                <w:sz w:val="22"/>
                <w:szCs w:val="22"/>
              </w:rPr>
              <w:t>%</w:t>
            </w:r>
          </w:p>
        </w:tc>
      </w:tr>
      <w:tr w:rsidR="00EE3358" w:rsidRPr="00EB08F8" w14:paraId="643C110E" w14:textId="77777777">
        <w:tc>
          <w:tcPr>
            <w:tcW w:w="1702" w:type="dxa"/>
            <w:tcBorders>
              <w:right w:val="nil"/>
            </w:tcBorders>
          </w:tcPr>
          <w:p w14:paraId="5747F5BD"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7EAB4A45" w14:textId="573E294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1.77%</w:t>
            </w:r>
          </w:p>
        </w:tc>
        <w:tc>
          <w:tcPr>
            <w:tcW w:w="1418" w:type="dxa"/>
            <w:tcBorders>
              <w:left w:val="nil"/>
              <w:right w:val="nil"/>
            </w:tcBorders>
          </w:tcPr>
          <w:p w14:paraId="0C4D2784" w14:textId="79B58E67"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9.29%</w:t>
            </w:r>
          </w:p>
        </w:tc>
        <w:tc>
          <w:tcPr>
            <w:tcW w:w="1559" w:type="dxa"/>
            <w:tcBorders>
              <w:left w:val="nil"/>
              <w:right w:val="nil"/>
            </w:tcBorders>
          </w:tcPr>
          <w:p w14:paraId="06F19C8B" w14:textId="0EF5F6F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22.64%</w:t>
            </w:r>
          </w:p>
        </w:tc>
        <w:tc>
          <w:tcPr>
            <w:tcW w:w="1705" w:type="dxa"/>
            <w:tcBorders>
              <w:left w:val="nil"/>
              <w:right w:val="nil"/>
            </w:tcBorders>
          </w:tcPr>
          <w:p w14:paraId="7E0F2CB3" w14:textId="3A55231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45.07%</w:t>
            </w:r>
          </w:p>
        </w:tc>
        <w:tc>
          <w:tcPr>
            <w:tcW w:w="1555" w:type="dxa"/>
            <w:tcBorders>
              <w:left w:val="nil"/>
            </w:tcBorders>
          </w:tcPr>
          <w:p w14:paraId="2732D5AD" w14:textId="6346CDAF" w:rsidR="00EE3358" w:rsidRPr="00EB08F8" w:rsidRDefault="000478FA" w:rsidP="00EE3358">
            <w:pPr>
              <w:rPr>
                <w:rFonts w:ascii="Times New Roman" w:hAnsi="Times New Roman" w:cs="Times New Roman"/>
                <w:sz w:val="22"/>
                <w:szCs w:val="22"/>
              </w:rPr>
            </w:pPr>
            <w:r>
              <w:rPr>
                <w:rFonts w:ascii="Times New Roman" w:hAnsi="Times New Roman" w:cs="Times New Roman"/>
                <w:sz w:val="22"/>
                <w:szCs w:val="22"/>
              </w:rPr>
              <w:t>39.65</w:t>
            </w:r>
            <w:r w:rsidR="00EE3358" w:rsidRPr="007A31C5">
              <w:rPr>
                <w:rFonts w:ascii="Times New Roman" w:hAnsi="Times New Roman" w:cs="Times New Roman"/>
                <w:sz w:val="22"/>
                <w:szCs w:val="22"/>
              </w:rPr>
              <w:t>%</w:t>
            </w:r>
          </w:p>
        </w:tc>
      </w:tr>
      <w:tr w:rsidR="00EE3358" w:rsidRPr="00EB08F8" w14:paraId="25419770" w14:textId="77777777">
        <w:tc>
          <w:tcPr>
            <w:tcW w:w="1702" w:type="dxa"/>
            <w:tcBorders>
              <w:right w:val="nil"/>
            </w:tcBorders>
          </w:tcPr>
          <w:p w14:paraId="6F6743AA"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679BBB14" w14:textId="5A928DA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6.06%</w:t>
            </w:r>
          </w:p>
        </w:tc>
        <w:tc>
          <w:tcPr>
            <w:tcW w:w="1418" w:type="dxa"/>
            <w:tcBorders>
              <w:left w:val="nil"/>
              <w:right w:val="nil"/>
            </w:tcBorders>
          </w:tcPr>
          <w:p w14:paraId="5C64E4E0" w14:textId="685F93A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11.82%</w:t>
            </w:r>
          </w:p>
        </w:tc>
        <w:tc>
          <w:tcPr>
            <w:tcW w:w="1559" w:type="dxa"/>
            <w:tcBorders>
              <w:left w:val="nil"/>
              <w:right w:val="nil"/>
            </w:tcBorders>
          </w:tcPr>
          <w:p w14:paraId="25AD53D2" w14:textId="2193E1E9"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41.01%</w:t>
            </w:r>
          </w:p>
        </w:tc>
        <w:tc>
          <w:tcPr>
            <w:tcW w:w="1705" w:type="dxa"/>
            <w:tcBorders>
              <w:left w:val="nil"/>
              <w:right w:val="nil"/>
            </w:tcBorders>
          </w:tcPr>
          <w:p w14:paraId="05756F17" w14:textId="4F3161B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65.06%</w:t>
            </w:r>
          </w:p>
        </w:tc>
        <w:tc>
          <w:tcPr>
            <w:tcW w:w="1555" w:type="dxa"/>
            <w:tcBorders>
              <w:left w:val="nil"/>
            </w:tcBorders>
          </w:tcPr>
          <w:p w14:paraId="053389FE" w14:textId="684D8909" w:rsidR="00EE3358" w:rsidRPr="00EB08F8" w:rsidRDefault="000478FA" w:rsidP="00EE3358">
            <w:pPr>
              <w:rPr>
                <w:rFonts w:ascii="Times New Roman" w:hAnsi="Times New Roman" w:cs="Times New Roman"/>
                <w:sz w:val="22"/>
                <w:szCs w:val="22"/>
              </w:rPr>
            </w:pPr>
            <w:r>
              <w:rPr>
                <w:rFonts w:ascii="Times New Roman" w:hAnsi="Times New Roman" w:cs="Times New Roman"/>
                <w:sz w:val="22"/>
                <w:szCs w:val="22"/>
              </w:rPr>
              <w:t>68.71</w:t>
            </w:r>
            <w:r w:rsidR="00EE3358" w:rsidRPr="007A31C5">
              <w:rPr>
                <w:rFonts w:ascii="Times New Roman" w:hAnsi="Times New Roman" w:cs="Times New Roman"/>
                <w:sz w:val="22"/>
                <w:szCs w:val="22"/>
              </w:rPr>
              <w:t>%</w:t>
            </w:r>
          </w:p>
        </w:tc>
      </w:tr>
      <w:tr w:rsidR="00EE3358" w:rsidRPr="00EB08F8" w14:paraId="27CD53D9" w14:textId="77777777">
        <w:tc>
          <w:tcPr>
            <w:tcW w:w="1702" w:type="dxa"/>
            <w:tcBorders>
              <w:right w:val="nil"/>
            </w:tcBorders>
          </w:tcPr>
          <w:p w14:paraId="605B6613"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2D67BE32" w14:textId="18C3CC7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9.86%</w:t>
            </w:r>
          </w:p>
        </w:tc>
        <w:tc>
          <w:tcPr>
            <w:tcW w:w="1418" w:type="dxa"/>
            <w:tcBorders>
              <w:left w:val="nil"/>
              <w:right w:val="nil"/>
            </w:tcBorders>
          </w:tcPr>
          <w:p w14:paraId="7FF84F17" w14:textId="19CA890B"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9.83%</w:t>
            </w:r>
          </w:p>
        </w:tc>
        <w:tc>
          <w:tcPr>
            <w:tcW w:w="1559" w:type="dxa"/>
            <w:tcBorders>
              <w:left w:val="nil"/>
              <w:right w:val="nil"/>
            </w:tcBorders>
          </w:tcPr>
          <w:p w14:paraId="73FF17C5" w14:textId="767CFF5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20.21%</w:t>
            </w:r>
          </w:p>
        </w:tc>
        <w:tc>
          <w:tcPr>
            <w:tcW w:w="1705" w:type="dxa"/>
            <w:tcBorders>
              <w:left w:val="nil"/>
              <w:right w:val="nil"/>
            </w:tcBorders>
          </w:tcPr>
          <w:p w14:paraId="1C3FC87F" w14:textId="29392D04"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60.45%</w:t>
            </w:r>
          </w:p>
        </w:tc>
        <w:tc>
          <w:tcPr>
            <w:tcW w:w="1555" w:type="dxa"/>
            <w:tcBorders>
              <w:left w:val="nil"/>
            </w:tcBorders>
          </w:tcPr>
          <w:p w14:paraId="55FB6137" w14:textId="37AF3C47" w:rsidR="00EE3358" w:rsidRPr="00EB08F8" w:rsidRDefault="000478FA" w:rsidP="00EE3358">
            <w:pPr>
              <w:rPr>
                <w:rFonts w:ascii="Times New Roman" w:hAnsi="Times New Roman" w:cs="Times New Roman"/>
                <w:sz w:val="22"/>
                <w:szCs w:val="22"/>
              </w:rPr>
            </w:pPr>
            <w:r>
              <w:rPr>
                <w:rFonts w:ascii="Times New Roman" w:hAnsi="Times New Roman" w:cs="Times New Roman"/>
                <w:sz w:val="22"/>
                <w:szCs w:val="22"/>
              </w:rPr>
              <w:t>72.39</w:t>
            </w:r>
            <w:r w:rsidR="00EE3358" w:rsidRPr="007A31C5">
              <w:rPr>
                <w:rFonts w:ascii="Times New Roman" w:hAnsi="Times New Roman" w:cs="Times New Roman"/>
                <w:sz w:val="22"/>
                <w:szCs w:val="22"/>
              </w:rPr>
              <w:t>%</w:t>
            </w:r>
          </w:p>
        </w:tc>
      </w:tr>
      <w:tr w:rsidR="00EE3358" w:rsidRPr="00EB08F8" w14:paraId="397578D6" w14:textId="77777777">
        <w:tc>
          <w:tcPr>
            <w:tcW w:w="1702" w:type="dxa"/>
            <w:tcBorders>
              <w:right w:val="nil"/>
            </w:tcBorders>
          </w:tcPr>
          <w:p w14:paraId="0B166FA5"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76C5CF2D" w14:textId="6D896B3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0.61%</w:t>
            </w:r>
          </w:p>
        </w:tc>
        <w:tc>
          <w:tcPr>
            <w:tcW w:w="1418" w:type="dxa"/>
            <w:tcBorders>
              <w:left w:val="nil"/>
              <w:right w:val="nil"/>
            </w:tcBorders>
          </w:tcPr>
          <w:p w14:paraId="1DA9E111" w14:textId="30CE997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6.98%</w:t>
            </w:r>
          </w:p>
        </w:tc>
        <w:tc>
          <w:tcPr>
            <w:tcW w:w="1559" w:type="dxa"/>
            <w:tcBorders>
              <w:left w:val="nil"/>
              <w:right w:val="nil"/>
            </w:tcBorders>
          </w:tcPr>
          <w:p w14:paraId="192C1C6C" w14:textId="32138F24"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25.12%</w:t>
            </w:r>
          </w:p>
        </w:tc>
        <w:tc>
          <w:tcPr>
            <w:tcW w:w="1705" w:type="dxa"/>
            <w:tcBorders>
              <w:left w:val="nil"/>
              <w:right w:val="nil"/>
            </w:tcBorders>
          </w:tcPr>
          <w:p w14:paraId="4C4B2D81" w14:textId="541487E9"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38.51%</w:t>
            </w:r>
          </w:p>
        </w:tc>
        <w:tc>
          <w:tcPr>
            <w:tcW w:w="1555" w:type="dxa"/>
            <w:tcBorders>
              <w:left w:val="nil"/>
            </w:tcBorders>
          </w:tcPr>
          <w:p w14:paraId="7B1D98A2" w14:textId="5EE61FD0" w:rsidR="00EE3358" w:rsidRPr="00EB08F8" w:rsidRDefault="000478FA" w:rsidP="00EE3358">
            <w:pPr>
              <w:rPr>
                <w:rFonts w:ascii="Times New Roman" w:hAnsi="Times New Roman" w:cs="Times New Roman"/>
                <w:sz w:val="22"/>
                <w:szCs w:val="22"/>
              </w:rPr>
            </w:pPr>
            <w:r>
              <w:rPr>
                <w:rFonts w:ascii="Times New Roman" w:hAnsi="Times New Roman" w:cs="Times New Roman"/>
                <w:sz w:val="22"/>
                <w:szCs w:val="22"/>
              </w:rPr>
              <w:t>19.20</w:t>
            </w:r>
            <w:r w:rsidR="00EE3358" w:rsidRPr="007A31C5">
              <w:rPr>
                <w:rFonts w:ascii="Times New Roman" w:hAnsi="Times New Roman" w:cs="Times New Roman"/>
                <w:sz w:val="22"/>
                <w:szCs w:val="22"/>
              </w:rPr>
              <w:t>%</w:t>
            </w:r>
          </w:p>
        </w:tc>
      </w:tr>
      <w:tr w:rsidR="00EE3358" w:rsidRPr="00EB08F8" w14:paraId="0024D760" w14:textId="77777777">
        <w:tc>
          <w:tcPr>
            <w:tcW w:w="1702" w:type="dxa"/>
            <w:tcBorders>
              <w:right w:val="nil"/>
            </w:tcBorders>
          </w:tcPr>
          <w:p w14:paraId="6AA9787D"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02804FF2" w14:textId="783F751A"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27.90%</w:t>
            </w:r>
          </w:p>
        </w:tc>
        <w:tc>
          <w:tcPr>
            <w:tcW w:w="1418" w:type="dxa"/>
            <w:tcBorders>
              <w:left w:val="nil"/>
              <w:right w:val="nil"/>
            </w:tcBorders>
          </w:tcPr>
          <w:p w14:paraId="0F87A60C" w14:textId="30DCB6CA"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30.51%</w:t>
            </w:r>
          </w:p>
        </w:tc>
        <w:tc>
          <w:tcPr>
            <w:tcW w:w="1559" w:type="dxa"/>
            <w:tcBorders>
              <w:left w:val="nil"/>
              <w:right w:val="nil"/>
            </w:tcBorders>
          </w:tcPr>
          <w:p w14:paraId="61F9D780" w14:textId="3092CBA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39.75%</w:t>
            </w:r>
          </w:p>
        </w:tc>
        <w:tc>
          <w:tcPr>
            <w:tcW w:w="1705" w:type="dxa"/>
            <w:tcBorders>
              <w:left w:val="nil"/>
              <w:right w:val="nil"/>
            </w:tcBorders>
          </w:tcPr>
          <w:p w14:paraId="48CD42BC" w14:textId="2947FE66"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58.40%</w:t>
            </w:r>
          </w:p>
        </w:tc>
        <w:tc>
          <w:tcPr>
            <w:tcW w:w="1555" w:type="dxa"/>
            <w:tcBorders>
              <w:left w:val="nil"/>
            </w:tcBorders>
          </w:tcPr>
          <w:p w14:paraId="0585FC18" w14:textId="71F48C40" w:rsidR="00EE3358" w:rsidRPr="00EB08F8" w:rsidRDefault="000478FA" w:rsidP="00EE3358">
            <w:pPr>
              <w:rPr>
                <w:rFonts w:ascii="Times New Roman" w:hAnsi="Times New Roman" w:cs="Times New Roman"/>
                <w:sz w:val="22"/>
                <w:szCs w:val="22"/>
              </w:rPr>
            </w:pPr>
            <w:r>
              <w:rPr>
                <w:rFonts w:ascii="Times New Roman" w:hAnsi="Times New Roman" w:cs="Times New Roman"/>
                <w:sz w:val="22"/>
                <w:szCs w:val="22"/>
              </w:rPr>
              <w:t>75.11</w:t>
            </w:r>
            <w:r w:rsidR="00EE3358" w:rsidRPr="007A31C5">
              <w:rPr>
                <w:rFonts w:ascii="Times New Roman" w:hAnsi="Times New Roman" w:cs="Times New Roman"/>
                <w:sz w:val="22"/>
                <w:szCs w:val="22"/>
              </w:rPr>
              <w:t>%</w:t>
            </w:r>
          </w:p>
        </w:tc>
      </w:tr>
      <w:tr w:rsidR="00EE3358" w:rsidRPr="00EB08F8" w14:paraId="15A27034" w14:textId="77777777">
        <w:tc>
          <w:tcPr>
            <w:tcW w:w="1702" w:type="dxa"/>
            <w:tcBorders>
              <w:right w:val="nil"/>
            </w:tcBorders>
          </w:tcPr>
          <w:p w14:paraId="20672943"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30A6A956" w14:textId="07A8AAC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1.96%</w:t>
            </w:r>
          </w:p>
        </w:tc>
        <w:tc>
          <w:tcPr>
            <w:tcW w:w="1418" w:type="dxa"/>
            <w:tcBorders>
              <w:left w:val="nil"/>
              <w:right w:val="nil"/>
            </w:tcBorders>
          </w:tcPr>
          <w:p w14:paraId="04BB20BD" w14:textId="3BA9443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3.69%</w:t>
            </w:r>
          </w:p>
        </w:tc>
        <w:tc>
          <w:tcPr>
            <w:tcW w:w="1559" w:type="dxa"/>
            <w:tcBorders>
              <w:left w:val="nil"/>
              <w:right w:val="nil"/>
            </w:tcBorders>
          </w:tcPr>
          <w:p w14:paraId="19E393A2" w14:textId="158328C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36.75%</w:t>
            </w:r>
          </w:p>
        </w:tc>
        <w:tc>
          <w:tcPr>
            <w:tcW w:w="1705" w:type="dxa"/>
            <w:tcBorders>
              <w:left w:val="nil"/>
              <w:right w:val="nil"/>
            </w:tcBorders>
          </w:tcPr>
          <w:p w14:paraId="4AA35E54" w14:textId="0926E03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65.61%</w:t>
            </w:r>
          </w:p>
        </w:tc>
        <w:tc>
          <w:tcPr>
            <w:tcW w:w="1555" w:type="dxa"/>
            <w:tcBorders>
              <w:left w:val="nil"/>
            </w:tcBorders>
          </w:tcPr>
          <w:p w14:paraId="7866AA5B" w14:textId="059DB1B2"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73.19</w:t>
            </w:r>
            <w:r w:rsidR="00EE3358" w:rsidRPr="007A31C5">
              <w:rPr>
                <w:rFonts w:ascii="Times New Roman" w:hAnsi="Times New Roman" w:cs="Times New Roman"/>
                <w:sz w:val="22"/>
                <w:szCs w:val="22"/>
              </w:rPr>
              <w:t>%</w:t>
            </w:r>
          </w:p>
        </w:tc>
      </w:tr>
      <w:tr w:rsidR="00EE3358" w:rsidRPr="00EB08F8" w14:paraId="675997C6" w14:textId="77777777">
        <w:tc>
          <w:tcPr>
            <w:tcW w:w="1702" w:type="dxa"/>
            <w:tcBorders>
              <w:right w:val="nil"/>
            </w:tcBorders>
          </w:tcPr>
          <w:p w14:paraId="13B73A35"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7740C962" w14:textId="69F41DB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2.84%</w:t>
            </w:r>
          </w:p>
        </w:tc>
        <w:tc>
          <w:tcPr>
            <w:tcW w:w="1418" w:type="dxa"/>
            <w:tcBorders>
              <w:left w:val="nil"/>
              <w:right w:val="nil"/>
            </w:tcBorders>
          </w:tcPr>
          <w:p w14:paraId="0B7AB568" w14:textId="568EEC7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6.12%</w:t>
            </w:r>
          </w:p>
        </w:tc>
        <w:tc>
          <w:tcPr>
            <w:tcW w:w="1559" w:type="dxa"/>
            <w:tcBorders>
              <w:left w:val="nil"/>
              <w:right w:val="nil"/>
            </w:tcBorders>
          </w:tcPr>
          <w:p w14:paraId="7D8E138B" w14:textId="632998A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17.80%</w:t>
            </w:r>
          </w:p>
        </w:tc>
        <w:tc>
          <w:tcPr>
            <w:tcW w:w="1705" w:type="dxa"/>
            <w:tcBorders>
              <w:left w:val="nil"/>
              <w:right w:val="nil"/>
            </w:tcBorders>
          </w:tcPr>
          <w:p w14:paraId="4E90C79D" w14:textId="4CA2133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44.45%</w:t>
            </w:r>
          </w:p>
        </w:tc>
        <w:tc>
          <w:tcPr>
            <w:tcW w:w="1555" w:type="dxa"/>
            <w:tcBorders>
              <w:left w:val="nil"/>
            </w:tcBorders>
          </w:tcPr>
          <w:p w14:paraId="23469F4A" w14:textId="72A462A6"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53.60</w:t>
            </w:r>
            <w:r w:rsidR="00EE3358" w:rsidRPr="007A31C5">
              <w:rPr>
                <w:rFonts w:ascii="Times New Roman" w:hAnsi="Times New Roman" w:cs="Times New Roman"/>
                <w:sz w:val="22"/>
                <w:szCs w:val="22"/>
              </w:rPr>
              <w:t>%</w:t>
            </w:r>
          </w:p>
        </w:tc>
      </w:tr>
      <w:tr w:rsidR="00EE3358" w:rsidRPr="00EB08F8" w14:paraId="7EF7E20B" w14:textId="77777777">
        <w:tc>
          <w:tcPr>
            <w:tcW w:w="1702" w:type="dxa"/>
            <w:tcBorders>
              <w:right w:val="nil"/>
            </w:tcBorders>
          </w:tcPr>
          <w:p w14:paraId="7320621D"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3C60F4E9" w14:textId="0B0A45A6"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0.26%</w:t>
            </w:r>
          </w:p>
        </w:tc>
        <w:tc>
          <w:tcPr>
            <w:tcW w:w="1418" w:type="dxa"/>
            <w:tcBorders>
              <w:left w:val="nil"/>
              <w:right w:val="nil"/>
            </w:tcBorders>
          </w:tcPr>
          <w:p w14:paraId="6EA06A94" w14:textId="2E7BF30B"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1.23%</w:t>
            </w:r>
          </w:p>
        </w:tc>
        <w:tc>
          <w:tcPr>
            <w:tcW w:w="1559" w:type="dxa"/>
            <w:tcBorders>
              <w:left w:val="nil"/>
              <w:right w:val="nil"/>
            </w:tcBorders>
          </w:tcPr>
          <w:p w14:paraId="1B25AB1A" w14:textId="430AC140"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12.65%</w:t>
            </w:r>
          </w:p>
        </w:tc>
        <w:tc>
          <w:tcPr>
            <w:tcW w:w="1705" w:type="dxa"/>
            <w:tcBorders>
              <w:left w:val="nil"/>
              <w:right w:val="nil"/>
            </w:tcBorders>
          </w:tcPr>
          <w:p w14:paraId="0F21B753" w14:textId="26724144"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28.37%</w:t>
            </w:r>
          </w:p>
        </w:tc>
        <w:tc>
          <w:tcPr>
            <w:tcW w:w="1555" w:type="dxa"/>
            <w:tcBorders>
              <w:left w:val="nil"/>
            </w:tcBorders>
          </w:tcPr>
          <w:p w14:paraId="1B82AB72" w14:textId="073379E7"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41.84</w:t>
            </w:r>
            <w:r w:rsidR="00EE3358" w:rsidRPr="007A31C5">
              <w:rPr>
                <w:rFonts w:ascii="Times New Roman" w:hAnsi="Times New Roman" w:cs="Times New Roman"/>
                <w:sz w:val="22"/>
                <w:szCs w:val="22"/>
              </w:rPr>
              <w:t>%</w:t>
            </w:r>
          </w:p>
        </w:tc>
      </w:tr>
      <w:tr w:rsidR="00EE3358" w:rsidRPr="00EB08F8" w14:paraId="5C0EDF1B" w14:textId="77777777">
        <w:tc>
          <w:tcPr>
            <w:tcW w:w="1702" w:type="dxa"/>
            <w:tcBorders>
              <w:right w:val="nil"/>
            </w:tcBorders>
          </w:tcPr>
          <w:p w14:paraId="06A7B197"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6A54AF6A" w14:textId="6BEC18E3"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0.74%</w:t>
            </w:r>
          </w:p>
        </w:tc>
        <w:tc>
          <w:tcPr>
            <w:tcW w:w="1418" w:type="dxa"/>
            <w:tcBorders>
              <w:left w:val="nil"/>
              <w:right w:val="nil"/>
            </w:tcBorders>
          </w:tcPr>
          <w:p w14:paraId="4DDA733D" w14:textId="653ED897"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5.67%</w:t>
            </w:r>
          </w:p>
        </w:tc>
        <w:tc>
          <w:tcPr>
            <w:tcW w:w="1559" w:type="dxa"/>
            <w:tcBorders>
              <w:left w:val="nil"/>
              <w:right w:val="nil"/>
            </w:tcBorders>
          </w:tcPr>
          <w:p w14:paraId="5083BD0E" w14:textId="52D9934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28.34%</w:t>
            </w:r>
          </w:p>
        </w:tc>
        <w:tc>
          <w:tcPr>
            <w:tcW w:w="1705" w:type="dxa"/>
            <w:tcBorders>
              <w:left w:val="nil"/>
              <w:right w:val="nil"/>
            </w:tcBorders>
          </w:tcPr>
          <w:p w14:paraId="68F8B061" w14:textId="440E341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44.30%</w:t>
            </w:r>
          </w:p>
        </w:tc>
        <w:tc>
          <w:tcPr>
            <w:tcW w:w="1555" w:type="dxa"/>
            <w:tcBorders>
              <w:left w:val="nil"/>
            </w:tcBorders>
          </w:tcPr>
          <w:p w14:paraId="27936177" w14:textId="5B199B49"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49.30</w:t>
            </w:r>
            <w:r w:rsidR="00EE3358" w:rsidRPr="007A31C5">
              <w:rPr>
                <w:rFonts w:ascii="Times New Roman" w:hAnsi="Times New Roman" w:cs="Times New Roman"/>
                <w:sz w:val="22"/>
                <w:szCs w:val="22"/>
              </w:rPr>
              <w:t>%</w:t>
            </w:r>
          </w:p>
        </w:tc>
      </w:tr>
      <w:tr w:rsidR="00EE3358" w:rsidRPr="00EB08F8" w14:paraId="0FF810F8" w14:textId="77777777">
        <w:tc>
          <w:tcPr>
            <w:tcW w:w="1702" w:type="dxa"/>
            <w:tcBorders>
              <w:right w:val="nil"/>
            </w:tcBorders>
          </w:tcPr>
          <w:p w14:paraId="4191F696"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17ADA1ED" w14:textId="35B9DA69"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1.97%</w:t>
            </w:r>
          </w:p>
        </w:tc>
        <w:tc>
          <w:tcPr>
            <w:tcW w:w="1418" w:type="dxa"/>
            <w:tcBorders>
              <w:left w:val="nil"/>
              <w:right w:val="nil"/>
            </w:tcBorders>
          </w:tcPr>
          <w:p w14:paraId="7B29B4DF" w14:textId="6D2B06A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25.10%</w:t>
            </w:r>
          </w:p>
        </w:tc>
        <w:tc>
          <w:tcPr>
            <w:tcW w:w="1559" w:type="dxa"/>
            <w:tcBorders>
              <w:left w:val="nil"/>
              <w:right w:val="nil"/>
            </w:tcBorders>
          </w:tcPr>
          <w:p w14:paraId="0A0CBC8F" w14:textId="13A221C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30.23%</w:t>
            </w:r>
          </w:p>
        </w:tc>
        <w:tc>
          <w:tcPr>
            <w:tcW w:w="1705" w:type="dxa"/>
            <w:tcBorders>
              <w:left w:val="nil"/>
              <w:right w:val="nil"/>
            </w:tcBorders>
          </w:tcPr>
          <w:p w14:paraId="25AA8302" w14:textId="6B287F87"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37.87%</w:t>
            </w:r>
          </w:p>
        </w:tc>
        <w:tc>
          <w:tcPr>
            <w:tcW w:w="1555" w:type="dxa"/>
            <w:tcBorders>
              <w:left w:val="nil"/>
            </w:tcBorders>
          </w:tcPr>
          <w:p w14:paraId="19709B07" w14:textId="72200265"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40.62</w:t>
            </w:r>
            <w:r w:rsidR="00EE3358" w:rsidRPr="007A31C5">
              <w:rPr>
                <w:rFonts w:ascii="Times New Roman" w:hAnsi="Times New Roman" w:cs="Times New Roman"/>
                <w:sz w:val="22"/>
                <w:szCs w:val="22"/>
              </w:rPr>
              <w:t>%</w:t>
            </w:r>
          </w:p>
        </w:tc>
      </w:tr>
      <w:tr w:rsidR="00EE3358" w:rsidRPr="00EB08F8" w14:paraId="250383D2" w14:textId="77777777">
        <w:tc>
          <w:tcPr>
            <w:tcW w:w="1702" w:type="dxa"/>
            <w:tcBorders>
              <w:right w:val="nil"/>
            </w:tcBorders>
          </w:tcPr>
          <w:p w14:paraId="3AAFC120"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0390C9F6" w14:textId="5D741FD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4.34%</w:t>
            </w:r>
          </w:p>
        </w:tc>
        <w:tc>
          <w:tcPr>
            <w:tcW w:w="1418" w:type="dxa"/>
            <w:tcBorders>
              <w:left w:val="nil"/>
              <w:right w:val="nil"/>
            </w:tcBorders>
          </w:tcPr>
          <w:p w14:paraId="64A093F8" w14:textId="1B54C3AB"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3.22%</w:t>
            </w:r>
          </w:p>
        </w:tc>
        <w:tc>
          <w:tcPr>
            <w:tcW w:w="1559" w:type="dxa"/>
            <w:tcBorders>
              <w:left w:val="nil"/>
              <w:right w:val="nil"/>
            </w:tcBorders>
          </w:tcPr>
          <w:p w14:paraId="7F59745F" w14:textId="3A6B4B3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26.43%</w:t>
            </w:r>
          </w:p>
        </w:tc>
        <w:tc>
          <w:tcPr>
            <w:tcW w:w="1705" w:type="dxa"/>
            <w:tcBorders>
              <w:left w:val="nil"/>
              <w:right w:val="nil"/>
            </w:tcBorders>
          </w:tcPr>
          <w:p w14:paraId="25D25434" w14:textId="3CA30AF2"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37.97%</w:t>
            </w:r>
          </w:p>
        </w:tc>
        <w:tc>
          <w:tcPr>
            <w:tcW w:w="1555" w:type="dxa"/>
            <w:tcBorders>
              <w:left w:val="nil"/>
            </w:tcBorders>
          </w:tcPr>
          <w:p w14:paraId="10F513C1" w14:textId="708C43D8"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47.03</w:t>
            </w:r>
            <w:r w:rsidR="00EE3358" w:rsidRPr="007A31C5">
              <w:rPr>
                <w:rFonts w:ascii="Times New Roman" w:hAnsi="Times New Roman" w:cs="Times New Roman"/>
                <w:sz w:val="22"/>
                <w:szCs w:val="22"/>
              </w:rPr>
              <w:t>%</w:t>
            </w:r>
          </w:p>
        </w:tc>
      </w:tr>
      <w:tr w:rsidR="00EE3358" w:rsidRPr="00EB08F8" w14:paraId="1E4B22D8" w14:textId="77777777">
        <w:tc>
          <w:tcPr>
            <w:tcW w:w="1702" w:type="dxa"/>
            <w:tcBorders>
              <w:right w:val="nil"/>
            </w:tcBorders>
          </w:tcPr>
          <w:p w14:paraId="12E4C551"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6D72667A" w14:textId="07EF44C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41.13%</w:t>
            </w:r>
          </w:p>
        </w:tc>
        <w:tc>
          <w:tcPr>
            <w:tcW w:w="1418" w:type="dxa"/>
            <w:tcBorders>
              <w:left w:val="nil"/>
              <w:right w:val="nil"/>
            </w:tcBorders>
          </w:tcPr>
          <w:p w14:paraId="58D23D0C" w14:textId="635EA3C6"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40.53%</w:t>
            </w:r>
          </w:p>
        </w:tc>
        <w:tc>
          <w:tcPr>
            <w:tcW w:w="1559" w:type="dxa"/>
            <w:tcBorders>
              <w:left w:val="nil"/>
              <w:right w:val="nil"/>
            </w:tcBorders>
          </w:tcPr>
          <w:p w14:paraId="147CD066" w14:textId="76987CC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70.37%</w:t>
            </w:r>
          </w:p>
        </w:tc>
        <w:tc>
          <w:tcPr>
            <w:tcW w:w="1705" w:type="dxa"/>
            <w:tcBorders>
              <w:left w:val="nil"/>
              <w:right w:val="nil"/>
            </w:tcBorders>
          </w:tcPr>
          <w:p w14:paraId="1353A722" w14:textId="1445D8BA"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92.08%</w:t>
            </w:r>
          </w:p>
        </w:tc>
        <w:tc>
          <w:tcPr>
            <w:tcW w:w="1555" w:type="dxa"/>
            <w:tcBorders>
              <w:left w:val="nil"/>
            </w:tcBorders>
          </w:tcPr>
          <w:p w14:paraId="0B3F812C" w14:textId="5D649501"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93.08</w:t>
            </w:r>
            <w:r w:rsidR="00EE3358" w:rsidRPr="007A31C5">
              <w:rPr>
                <w:rFonts w:ascii="Times New Roman" w:hAnsi="Times New Roman" w:cs="Times New Roman"/>
                <w:sz w:val="22"/>
                <w:szCs w:val="22"/>
              </w:rPr>
              <w:t>%</w:t>
            </w:r>
          </w:p>
        </w:tc>
      </w:tr>
      <w:tr w:rsidR="00EE3358" w:rsidRPr="00EB08F8" w14:paraId="2AFF4B52" w14:textId="77777777">
        <w:tc>
          <w:tcPr>
            <w:tcW w:w="1702" w:type="dxa"/>
            <w:tcBorders>
              <w:right w:val="nil"/>
            </w:tcBorders>
          </w:tcPr>
          <w:p w14:paraId="4384723D"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4B1F69B9" w14:textId="07F2706C"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1.75%</w:t>
            </w:r>
          </w:p>
        </w:tc>
        <w:tc>
          <w:tcPr>
            <w:tcW w:w="1418" w:type="dxa"/>
            <w:tcBorders>
              <w:left w:val="nil"/>
              <w:right w:val="nil"/>
            </w:tcBorders>
          </w:tcPr>
          <w:p w14:paraId="0F27B6B3" w14:textId="7449528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9.65%</w:t>
            </w:r>
          </w:p>
        </w:tc>
        <w:tc>
          <w:tcPr>
            <w:tcW w:w="1559" w:type="dxa"/>
            <w:tcBorders>
              <w:left w:val="nil"/>
              <w:right w:val="nil"/>
            </w:tcBorders>
          </w:tcPr>
          <w:p w14:paraId="0198B85D" w14:textId="349B90B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20.54%</w:t>
            </w:r>
          </w:p>
        </w:tc>
        <w:tc>
          <w:tcPr>
            <w:tcW w:w="1705" w:type="dxa"/>
            <w:tcBorders>
              <w:left w:val="nil"/>
              <w:right w:val="nil"/>
            </w:tcBorders>
          </w:tcPr>
          <w:p w14:paraId="5AE57843" w14:textId="09F10A2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44.35%</w:t>
            </w:r>
          </w:p>
        </w:tc>
        <w:tc>
          <w:tcPr>
            <w:tcW w:w="1555" w:type="dxa"/>
            <w:tcBorders>
              <w:left w:val="nil"/>
            </w:tcBorders>
          </w:tcPr>
          <w:p w14:paraId="30439030" w14:textId="13823E21" w:rsidR="00EE3358" w:rsidRPr="00EB08F8" w:rsidRDefault="00325AB3" w:rsidP="00EE3358">
            <w:pPr>
              <w:rPr>
                <w:rFonts w:ascii="Times New Roman" w:hAnsi="Times New Roman" w:cs="Times New Roman"/>
                <w:sz w:val="22"/>
                <w:szCs w:val="22"/>
              </w:rPr>
            </w:pPr>
            <w:r>
              <w:rPr>
                <w:rFonts w:ascii="Times New Roman" w:hAnsi="Times New Roman" w:cs="Times New Roman"/>
                <w:sz w:val="22"/>
                <w:szCs w:val="22"/>
              </w:rPr>
              <w:t>53.41</w:t>
            </w:r>
            <w:r w:rsidR="00EE3358" w:rsidRPr="007A31C5">
              <w:rPr>
                <w:rFonts w:ascii="Times New Roman" w:hAnsi="Times New Roman" w:cs="Times New Roman"/>
                <w:sz w:val="22"/>
                <w:szCs w:val="22"/>
              </w:rPr>
              <w:t>%</w:t>
            </w:r>
          </w:p>
        </w:tc>
      </w:tr>
      <w:tr w:rsidR="00EE3358" w:rsidRPr="00EB08F8" w14:paraId="190F8665" w14:textId="77777777">
        <w:tc>
          <w:tcPr>
            <w:tcW w:w="1702" w:type="dxa"/>
            <w:tcBorders>
              <w:right w:val="nil"/>
            </w:tcBorders>
          </w:tcPr>
          <w:p w14:paraId="1EF94003"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5B1987E8" w14:textId="639AA904"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8.04%</w:t>
            </w:r>
          </w:p>
        </w:tc>
        <w:tc>
          <w:tcPr>
            <w:tcW w:w="1418" w:type="dxa"/>
            <w:tcBorders>
              <w:left w:val="nil"/>
              <w:right w:val="nil"/>
            </w:tcBorders>
          </w:tcPr>
          <w:p w14:paraId="7D7FC0CB" w14:textId="6D195A3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3.94%</w:t>
            </w:r>
          </w:p>
        </w:tc>
        <w:tc>
          <w:tcPr>
            <w:tcW w:w="1559" w:type="dxa"/>
            <w:tcBorders>
              <w:left w:val="nil"/>
              <w:right w:val="nil"/>
            </w:tcBorders>
          </w:tcPr>
          <w:p w14:paraId="29143311" w14:textId="73CCEA0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30.06%</w:t>
            </w:r>
          </w:p>
        </w:tc>
        <w:tc>
          <w:tcPr>
            <w:tcW w:w="1705" w:type="dxa"/>
            <w:tcBorders>
              <w:left w:val="nil"/>
              <w:right w:val="nil"/>
            </w:tcBorders>
          </w:tcPr>
          <w:p w14:paraId="06F7EED1" w14:textId="45A27C6A"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57.99</w:t>
            </w:r>
            <w:r w:rsidR="00EE3358">
              <w:rPr>
                <w:rFonts w:ascii="Times New Roman" w:hAnsi="Times New Roman" w:cs="Times New Roman"/>
                <w:sz w:val="22"/>
                <w:szCs w:val="22"/>
              </w:rPr>
              <w:t>%</w:t>
            </w:r>
          </w:p>
        </w:tc>
        <w:tc>
          <w:tcPr>
            <w:tcW w:w="1555" w:type="dxa"/>
            <w:tcBorders>
              <w:left w:val="nil"/>
            </w:tcBorders>
          </w:tcPr>
          <w:p w14:paraId="70918105" w14:textId="3F7396FC" w:rsidR="00EE3358" w:rsidRPr="00EB08F8" w:rsidRDefault="00210683" w:rsidP="00EE3358">
            <w:pPr>
              <w:rPr>
                <w:rFonts w:ascii="Times New Roman" w:hAnsi="Times New Roman" w:cs="Times New Roman"/>
                <w:sz w:val="22"/>
                <w:szCs w:val="22"/>
              </w:rPr>
            </w:pPr>
            <w:r>
              <w:rPr>
                <w:rFonts w:ascii="Times New Roman" w:hAnsi="Times New Roman" w:cs="Times New Roman"/>
                <w:sz w:val="22"/>
                <w:szCs w:val="22"/>
              </w:rPr>
              <w:t>70.10%</w:t>
            </w:r>
          </w:p>
        </w:tc>
      </w:tr>
      <w:tr w:rsidR="00EE3358" w:rsidRPr="00EB08F8" w14:paraId="77C35B31" w14:textId="77777777">
        <w:tc>
          <w:tcPr>
            <w:tcW w:w="1702" w:type="dxa"/>
            <w:tcBorders>
              <w:right w:val="nil"/>
            </w:tcBorders>
          </w:tcPr>
          <w:p w14:paraId="03A381A0"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32B07BB1" w14:textId="460077F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0.89%</w:t>
            </w:r>
          </w:p>
        </w:tc>
        <w:tc>
          <w:tcPr>
            <w:tcW w:w="1418" w:type="dxa"/>
            <w:tcBorders>
              <w:left w:val="nil"/>
              <w:right w:val="nil"/>
            </w:tcBorders>
          </w:tcPr>
          <w:p w14:paraId="3786015B" w14:textId="639DD00F"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5.40%</w:t>
            </w:r>
          </w:p>
        </w:tc>
        <w:tc>
          <w:tcPr>
            <w:tcW w:w="1559" w:type="dxa"/>
            <w:tcBorders>
              <w:left w:val="nil"/>
              <w:right w:val="nil"/>
            </w:tcBorders>
          </w:tcPr>
          <w:p w14:paraId="2AEEC18C" w14:textId="7CC02AE5"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12.22%</w:t>
            </w:r>
          </w:p>
        </w:tc>
        <w:tc>
          <w:tcPr>
            <w:tcW w:w="1705" w:type="dxa"/>
            <w:tcBorders>
              <w:left w:val="nil"/>
              <w:right w:val="nil"/>
            </w:tcBorders>
          </w:tcPr>
          <w:p w14:paraId="2483E842" w14:textId="7C7DF2E9"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24.45</w:t>
            </w:r>
            <w:r w:rsidR="00EE3358">
              <w:rPr>
                <w:rFonts w:ascii="Times New Roman" w:hAnsi="Times New Roman" w:cs="Times New Roman"/>
                <w:sz w:val="22"/>
                <w:szCs w:val="22"/>
              </w:rPr>
              <w:t>%</w:t>
            </w:r>
          </w:p>
        </w:tc>
        <w:tc>
          <w:tcPr>
            <w:tcW w:w="1555" w:type="dxa"/>
            <w:tcBorders>
              <w:left w:val="nil"/>
            </w:tcBorders>
          </w:tcPr>
          <w:p w14:paraId="737201FE" w14:textId="4A879869" w:rsidR="00EE3358" w:rsidRPr="00EB08F8" w:rsidRDefault="00210683" w:rsidP="00EE3358">
            <w:pPr>
              <w:rPr>
                <w:rFonts w:ascii="Times New Roman" w:hAnsi="Times New Roman" w:cs="Times New Roman"/>
                <w:sz w:val="22"/>
                <w:szCs w:val="22"/>
              </w:rPr>
            </w:pPr>
            <w:r>
              <w:rPr>
                <w:rFonts w:ascii="Times New Roman" w:hAnsi="Times New Roman" w:cs="Times New Roman"/>
                <w:sz w:val="22"/>
                <w:szCs w:val="22"/>
              </w:rPr>
              <w:t>43.81</w:t>
            </w:r>
            <w:r w:rsidR="00EE3358" w:rsidRPr="007A31C5">
              <w:rPr>
                <w:rFonts w:ascii="Times New Roman" w:hAnsi="Times New Roman" w:cs="Times New Roman"/>
                <w:sz w:val="22"/>
                <w:szCs w:val="22"/>
              </w:rPr>
              <w:t>%</w:t>
            </w:r>
          </w:p>
        </w:tc>
      </w:tr>
      <w:tr w:rsidR="00EE3358" w:rsidRPr="00EB08F8" w14:paraId="7B4B003C" w14:textId="77777777">
        <w:tc>
          <w:tcPr>
            <w:tcW w:w="1702" w:type="dxa"/>
            <w:tcBorders>
              <w:right w:val="nil"/>
            </w:tcBorders>
          </w:tcPr>
          <w:p w14:paraId="1C8E52A0"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1B04864A" w14:textId="78F3590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5.19%</w:t>
            </w:r>
          </w:p>
        </w:tc>
        <w:tc>
          <w:tcPr>
            <w:tcW w:w="1418" w:type="dxa"/>
            <w:tcBorders>
              <w:left w:val="nil"/>
              <w:right w:val="nil"/>
            </w:tcBorders>
          </w:tcPr>
          <w:p w14:paraId="17A08746" w14:textId="4E6C1CE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27.79%</w:t>
            </w:r>
          </w:p>
        </w:tc>
        <w:tc>
          <w:tcPr>
            <w:tcW w:w="1559" w:type="dxa"/>
            <w:tcBorders>
              <w:left w:val="nil"/>
              <w:right w:val="nil"/>
            </w:tcBorders>
          </w:tcPr>
          <w:p w14:paraId="0472395D" w14:textId="0AAD6908"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48.85%</w:t>
            </w:r>
          </w:p>
        </w:tc>
        <w:tc>
          <w:tcPr>
            <w:tcW w:w="1705" w:type="dxa"/>
            <w:tcBorders>
              <w:left w:val="nil"/>
              <w:right w:val="nil"/>
            </w:tcBorders>
          </w:tcPr>
          <w:p w14:paraId="2D0F495A" w14:textId="4CD9F86D"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53.82</w:t>
            </w:r>
            <w:r w:rsidR="00EE3358">
              <w:rPr>
                <w:rFonts w:ascii="Times New Roman" w:hAnsi="Times New Roman" w:cs="Times New Roman"/>
                <w:sz w:val="22"/>
                <w:szCs w:val="22"/>
              </w:rPr>
              <w:t>%</w:t>
            </w:r>
          </w:p>
        </w:tc>
        <w:tc>
          <w:tcPr>
            <w:tcW w:w="1555" w:type="dxa"/>
            <w:tcBorders>
              <w:left w:val="nil"/>
            </w:tcBorders>
          </w:tcPr>
          <w:p w14:paraId="3E7DCDBF" w14:textId="6B108589" w:rsidR="00EE3358" w:rsidRPr="00EB08F8" w:rsidRDefault="00EF2B6D" w:rsidP="00EE3358">
            <w:pPr>
              <w:rPr>
                <w:rFonts w:ascii="Times New Roman" w:hAnsi="Times New Roman" w:cs="Times New Roman"/>
                <w:sz w:val="22"/>
                <w:szCs w:val="22"/>
              </w:rPr>
            </w:pPr>
            <w:r>
              <w:rPr>
                <w:rFonts w:ascii="Times New Roman" w:hAnsi="Times New Roman" w:cs="Times New Roman"/>
                <w:sz w:val="22"/>
                <w:szCs w:val="22"/>
              </w:rPr>
              <w:t>63.84</w:t>
            </w:r>
            <w:r w:rsidR="00EE3358" w:rsidRPr="007A31C5">
              <w:rPr>
                <w:rFonts w:ascii="Times New Roman" w:hAnsi="Times New Roman" w:cs="Times New Roman"/>
                <w:sz w:val="22"/>
                <w:szCs w:val="22"/>
              </w:rPr>
              <w:t>%</w:t>
            </w:r>
          </w:p>
        </w:tc>
      </w:tr>
      <w:tr w:rsidR="00EE3358" w:rsidRPr="00EB08F8" w14:paraId="1BAF85B1" w14:textId="77777777">
        <w:tc>
          <w:tcPr>
            <w:tcW w:w="1702" w:type="dxa"/>
            <w:tcBorders>
              <w:right w:val="nil"/>
            </w:tcBorders>
          </w:tcPr>
          <w:p w14:paraId="0754F490"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6136E80A" w14:textId="15AD5342"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51.57%</w:t>
            </w:r>
          </w:p>
        </w:tc>
        <w:tc>
          <w:tcPr>
            <w:tcW w:w="1418" w:type="dxa"/>
            <w:tcBorders>
              <w:left w:val="nil"/>
              <w:right w:val="nil"/>
            </w:tcBorders>
          </w:tcPr>
          <w:p w14:paraId="1270BC86" w14:textId="58EA793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13.78%</w:t>
            </w:r>
          </w:p>
        </w:tc>
        <w:tc>
          <w:tcPr>
            <w:tcW w:w="1559" w:type="dxa"/>
            <w:tcBorders>
              <w:left w:val="nil"/>
              <w:right w:val="nil"/>
            </w:tcBorders>
          </w:tcPr>
          <w:p w14:paraId="09FD21F2" w14:textId="210DD3BD"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15.06%</w:t>
            </w:r>
          </w:p>
        </w:tc>
        <w:tc>
          <w:tcPr>
            <w:tcW w:w="1705" w:type="dxa"/>
            <w:tcBorders>
              <w:left w:val="nil"/>
              <w:right w:val="nil"/>
            </w:tcBorders>
          </w:tcPr>
          <w:p w14:paraId="4F0BFC68" w14:textId="5F8A2806"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25.94</w:t>
            </w:r>
            <w:r w:rsidR="00EE3358">
              <w:rPr>
                <w:rFonts w:ascii="Times New Roman" w:hAnsi="Times New Roman" w:cs="Times New Roman"/>
                <w:sz w:val="22"/>
                <w:szCs w:val="22"/>
              </w:rPr>
              <w:t>%</w:t>
            </w:r>
          </w:p>
        </w:tc>
        <w:tc>
          <w:tcPr>
            <w:tcW w:w="1555" w:type="dxa"/>
            <w:tcBorders>
              <w:left w:val="nil"/>
            </w:tcBorders>
          </w:tcPr>
          <w:p w14:paraId="19DF042A" w14:textId="0E525010" w:rsidR="00EE3358" w:rsidRPr="00EB08F8" w:rsidRDefault="00EF2B6D" w:rsidP="00EE3358">
            <w:pPr>
              <w:rPr>
                <w:rFonts w:ascii="Times New Roman" w:hAnsi="Times New Roman" w:cs="Times New Roman"/>
                <w:sz w:val="22"/>
                <w:szCs w:val="22"/>
              </w:rPr>
            </w:pPr>
            <w:r>
              <w:rPr>
                <w:rFonts w:ascii="Times New Roman" w:hAnsi="Times New Roman" w:cs="Times New Roman"/>
                <w:sz w:val="22"/>
                <w:szCs w:val="22"/>
              </w:rPr>
              <w:t>46.04</w:t>
            </w:r>
            <w:r w:rsidR="00EE3358" w:rsidRPr="007A31C5">
              <w:rPr>
                <w:rFonts w:ascii="Times New Roman" w:hAnsi="Times New Roman" w:cs="Times New Roman"/>
                <w:sz w:val="22"/>
                <w:szCs w:val="22"/>
              </w:rPr>
              <w:t>%</w:t>
            </w:r>
          </w:p>
        </w:tc>
      </w:tr>
      <w:tr w:rsidR="00EE3358" w:rsidRPr="00EB08F8" w14:paraId="6C3A805F" w14:textId="77777777">
        <w:tc>
          <w:tcPr>
            <w:tcW w:w="1702" w:type="dxa"/>
            <w:tcBorders>
              <w:right w:val="nil"/>
            </w:tcBorders>
          </w:tcPr>
          <w:p w14:paraId="37A8A740"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5C2514D2" w14:textId="487ABEFF"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20.71%</w:t>
            </w:r>
          </w:p>
        </w:tc>
        <w:tc>
          <w:tcPr>
            <w:tcW w:w="1418" w:type="dxa"/>
            <w:tcBorders>
              <w:left w:val="nil"/>
              <w:right w:val="nil"/>
            </w:tcBorders>
          </w:tcPr>
          <w:p w14:paraId="159C9C93" w14:textId="1D3B85B1"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1.50%</w:t>
            </w:r>
          </w:p>
        </w:tc>
        <w:tc>
          <w:tcPr>
            <w:tcW w:w="1559" w:type="dxa"/>
            <w:tcBorders>
              <w:left w:val="nil"/>
              <w:right w:val="nil"/>
            </w:tcBorders>
          </w:tcPr>
          <w:p w14:paraId="342F768A" w14:textId="4F03C8BE" w:rsidR="00EE3358" w:rsidRPr="00EB08F8" w:rsidRDefault="00EE3358" w:rsidP="00EE3358">
            <w:pPr>
              <w:rPr>
                <w:rFonts w:ascii="Times New Roman" w:hAnsi="Times New Roman" w:cs="Times New Roman"/>
                <w:sz w:val="22"/>
                <w:szCs w:val="22"/>
              </w:rPr>
            </w:pPr>
            <w:r>
              <w:rPr>
                <w:rFonts w:ascii="Times New Roman" w:hAnsi="Times New Roman" w:cs="Times New Roman"/>
                <w:sz w:val="22"/>
                <w:szCs w:val="22"/>
              </w:rPr>
              <w:t>26.61%</w:t>
            </w:r>
          </w:p>
        </w:tc>
        <w:tc>
          <w:tcPr>
            <w:tcW w:w="1705" w:type="dxa"/>
            <w:tcBorders>
              <w:left w:val="nil"/>
              <w:right w:val="nil"/>
            </w:tcBorders>
          </w:tcPr>
          <w:p w14:paraId="1BE35C62" w14:textId="0341C5C7" w:rsidR="00EE3358" w:rsidRPr="00EB08F8" w:rsidRDefault="00331F78" w:rsidP="00EE3358">
            <w:pPr>
              <w:rPr>
                <w:rFonts w:ascii="Times New Roman" w:hAnsi="Times New Roman" w:cs="Times New Roman"/>
                <w:sz w:val="22"/>
                <w:szCs w:val="22"/>
              </w:rPr>
            </w:pPr>
            <w:r>
              <w:rPr>
                <w:rFonts w:ascii="Times New Roman" w:hAnsi="Times New Roman" w:cs="Times New Roman"/>
                <w:sz w:val="22"/>
                <w:szCs w:val="22"/>
              </w:rPr>
              <w:t>50.26</w:t>
            </w:r>
            <w:r w:rsidR="00EE3358">
              <w:rPr>
                <w:rFonts w:ascii="Times New Roman" w:hAnsi="Times New Roman" w:cs="Times New Roman"/>
                <w:sz w:val="22"/>
                <w:szCs w:val="22"/>
              </w:rPr>
              <w:t>%</w:t>
            </w:r>
          </w:p>
        </w:tc>
        <w:tc>
          <w:tcPr>
            <w:tcW w:w="1555" w:type="dxa"/>
            <w:tcBorders>
              <w:left w:val="nil"/>
            </w:tcBorders>
          </w:tcPr>
          <w:p w14:paraId="7C5BE3AE" w14:textId="29590BDC" w:rsidR="00EE3358" w:rsidRPr="00EB08F8" w:rsidRDefault="00EF2B6D" w:rsidP="00EE3358">
            <w:pPr>
              <w:rPr>
                <w:rFonts w:ascii="Times New Roman" w:hAnsi="Times New Roman" w:cs="Times New Roman"/>
                <w:sz w:val="22"/>
                <w:szCs w:val="22"/>
              </w:rPr>
            </w:pPr>
            <w:r>
              <w:rPr>
                <w:rFonts w:ascii="Times New Roman" w:hAnsi="Times New Roman" w:cs="Times New Roman"/>
                <w:sz w:val="22"/>
                <w:szCs w:val="22"/>
              </w:rPr>
              <w:t>56.99</w:t>
            </w:r>
            <w:r w:rsidR="00EE3358" w:rsidRPr="007A31C5">
              <w:rPr>
                <w:rFonts w:ascii="Times New Roman" w:hAnsi="Times New Roman" w:cs="Times New Roman"/>
                <w:sz w:val="22"/>
                <w:szCs w:val="22"/>
              </w:rPr>
              <w:t>%</w:t>
            </w:r>
          </w:p>
        </w:tc>
      </w:tr>
      <w:tr w:rsidR="00E01A0D" w:rsidRPr="00EB08F8" w14:paraId="6204073A" w14:textId="77777777">
        <w:tc>
          <w:tcPr>
            <w:tcW w:w="1702" w:type="dxa"/>
            <w:tcBorders>
              <w:right w:val="nil"/>
            </w:tcBorders>
          </w:tcPr>
          <w:p w14:paraId="1B5BA796" w14:textId="77777777" w:rsidR="00E01A0D" w:rsidRPr="00EB08F8" w:rsidRDefault="00E01A0D" w:rsidP="00E01A0D">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2638EEB3" w14:textId="55FDDBB4" w:rsidR="00E01A0D" w:rsidRPr="00EB08F8" w:rsidRDefault="00E01A0D" w:rsidP="00E01A0D">
            <w:pPr>
              <w:rPr>
                <w:rFonts w:ascii="Times New Roman" w:hAnsi="Times New Roman" w:cs="Times New Roman"/>
                <w:sz w:val="22"/>
                <w:szCs w:val="22"/>
              </w:rPr>
            </w:pPr>
            <w:r>
              <w:rPr>
                <w:rFonts w:ascii="Times New Roman" w:hAnsi="Times New Roman" w:cs="Times New Roman"/>
                <w:sz w:val="22"/>
                <w:szCs w:val="22"/>
              </w:rPr>
              <w:t>7.50%</w:t>
            </w:r>
          </w:p>
        </w:tc>
        <w:tc>
          <w:tcPr>
            <w:tcW w:w="1418" w:type="dxa"/>
            <w:tcBorders>
              <w:left w:val="nil"/>
              <w:right w:val="nil"/>
            </w:tcBorders>
          </w:tcPr>
          <w:p w14:paraId="712A0E42" w14:textId="0F84A455" w:rsidR="00E01A0D" w:rsidRPr="00EB08F8" w:rsidRDefault="00E01A0D" w:rsidP="00E01A0D">
            <w:pPr>
              <w:rPr>
                <w:rFonts w:ascii="Times New Roman" w:hAnsi="Times New Roman" w:cs="Times New Roman"/>
                <w:sz w:val="22"/>
                <w:szCs w:val="22"/>
              </w:rPr>
            </w:pPr>
            <w:r>
              <w:rPr>
                <w:rFonts w:ascii="Times New Roman" w:hAnsi="Times New Roman" w:cs="Times New Roman"/>
                <w:sz w:val="22"/>
                <w:szCs w:val="22"/>
              </w:rPr>
              <w:t>8.79%</w:t>
            </w:r>
          </w:p>
        </w:tc>
        <w:tc>
          <w:tcPr>
            <w:tcW w:w="1559" w:type="dxa"/>
            <w:tcBorders>
              <w:left w:val="nil"/>
              <w:right w:val="nil"/>
            </w:tcBorders>
          </w:tcPr>
          <w:p w14:paraId="7571F3E2" w14:textId="5090DC7B" w:rsidR="00E01A0D" w:rsidRPr="00EB08F8" w:rsidRDefault="000731D5" w:rsidP="00E01A0D">
            <w:pPr>
              <w:rPr>
                <w:rFonts w:ascii="Times New Roman" w:hAnsi="Times New Roman" w:cs="Times New Roman"/>
                <w:sz w:val="22"/>
                <w:szCs w:val="22"/>
              </w:rPr>
            </w:pPr>
            <w:r>
              <w:rPr>
                <w:rFonts w:ascii="Times New Roman" w:hAnsi="Times New Roman" w:cs="Times New Roman"/>
                <w:sz w:val="22"/>
                <w:szCs w:val="22"/>
              </w:rPr>
              <w:t>62.87%</w:t>
            </w:r>
          </w:p>
        </w:tc>
        <w:tc>
          <w:tcPr>
            <w:tcW w:w="1705" w:type="dxa"/>
            <w:tcBorders>
              <w:left w:val="nil"/>
              <w:right w:val="nil"/>
            </w:tcBorders>
          </w:tcPr>
          <w:p w14:paraId="2FA61353" w14:textId="11061819" w:rsidR="00E01A0D" w:rsidRPr="00EB08F8" w:rsidRDefault="00331F78" w:rsidP="00E01A0D">
            <w:pPr>
              <w:rPr>
                <w:rFonts w:ascii="Times New Roman" w:hAnsi="Times New Roman" w:cs="Times New Roman"/>
                <w:sz w:val="22"/>
                <w:szCs w:val="22"/>
              </w:rPr>
            </w:pPr>
            <w:r>
              <w:rPr>
                <w:rFonts w:ascii="Times New Roman" w:hAnsi="Times New Roman" w:cs="Times New Roman"/>
                <w:sz w:val="22"/>
                <w:szCs w:val="22"/>
              </w:rPr>
              <w:t>80.70%</w:t>
            </w:r>
          </w:p>
        </w:tc>
        <w:tc>
          <w:tcPr>
            <w:tcW w:w="1555" w:type="dxa"/>
            <w:tcBorders>
              <w:left w:val="nil"/>
            </w:tcBorders>
          </w:tcPr>
          <w:p w14:paraId="11401220" w14:textId="058CD168" w:rsidR="00E01A0D" w:rsidRPr="00EB08F8" w:rsidRDefault="00315525" w:rsidP="00E01A0D">
            <w:pPr>
              <w:rPr>
                <w:rFonts w:ascii="Times New Roman" w:hAnsi="Times New Roman" w:cs="Times New Roman"/>
                <w:sz w:val="22"/>
                <w:szCs w:val="22"/>
              </w:rPr>
            </w:pPr>
            <w:r>
              <w:rPr>
                <w:rFonts w:ascii="Times New Roman" w:hAnsi="Times New Roman" w:cs="Times New Roman"/>
                <w:sz w:val="22"/>
                <w:szCs w:val="22"/>
              </w:rPr>
              <w:t>78.68</w:t>
            </w:r>
            <w:r w:rsidR="004F426D">
              <w:rPr>
                <w:rFonts w:ascii="Times New Roman" w:hAnsi="Times New Roman" w:cs="Times New Roman"/>
                <w:sz w:val="22"/>
                <w:szCs w:val="22"/>
              </w:rPr>
              <w:t>%</w:t>
            </w:r>
          </w:p>
        </w:tc>
      </w:tr>
      <w:tr w:rsidR="00E01A0D" w:rsidRPr="00EB08F8" w14:paraId="7169584F" w14:textId="77777777">
        <w:tc>
          <w:tcPr>
            <w:tcW w:w="9356" w:type="dxa"/>
            <w:gridSpan w:val="6"/>
          </w:tcPr>
          <w:p w14:paraId="22535179" w14:textId="38960EB9" w:rsidR="00E01A0D" w:rsidRPr="00252623" w:rsidRDefault="00E01A0D" w:rsidP="00E01A0D">
            <w:pPr>
              <w:rPr>
                <w:rFonts w:ascii="Times New Roman" w:hAnsi="Times New Roman" w:cs="Times New Roman"/>
                <w:b/>
                <w:bCs/>
                <w:sz w:val="22"/>
                <w:szCs w:val="22"/>
              </w:rPr>
            </w:pPr>
            <w:r>
              <w:rPr>
                <w:rFonts w:ascii="Times New Roman" w:hAnsi="Times New Roman" w:cs="Times New Roman"/>
                <w:b/>
                <w:bCs/>
                <w:sz w:val="22"/>
                <w:szCs w:val="22"/>
              </w:rPr>
              <w:t xml:space="preserve">Proportion of blood pressure monitoring by ANC </w:t>
            </w:r>
            <w:r w:rsidR="009B4CE1">
              <w:rPr>
                <w:rFonts w:ascii="Times New Roman" w:hAnsi="Times New Roman" w:cs="Times New Roman"/>
                <w:b/>
                <w:bCs/>
                <w:sz w:val="22"/>
                <w:szCs w:val="22"/>
              </w:rPr>
              <w:t>contact</w:t>
            </w:r>
          </w:p>
        </w:tc>
      </w:tr>
      <w:tr w:rsidR="00AB7D9F" w:rsidRPr="00EB08F8" w14:paraId="7A44B930" w14:textId="77777777">
        <w:tc>
          <w:tcPr>
            <w:tcW w:w="1702" w:type="dxa"/>
            <w:tcBorders>
              <w:right w:val="nil"/>
            </w:tcBorders>
          </w:tcPr>
          <w:p w14:paraId="6FB0DCD4"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6F14AAB2" w14:textId="5E5AAEC7"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06E56E45" w14:textId="29417E56"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2AC40D6E" w14:textId="01AAFF31"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3E440FED" w14:textId="3730C65E"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5423BE34" w14:textId="048A691D"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EE3358" w:rsidRPr="00EB08F8" w14:paraId="5A53F489" w14:textId="77777777">
        <w:tc>
          <w:tcPr>
            <w:tcW w:w="1702" w:type="dxa"/>
            <w:tcBorders>
              <w:right w:val="nil"/>
            </w:tcBorders>
          </w:tcPr>
          <w:p w14:paraId="716DC83B" w14:textId="77777777" w:rsidR="00EE3358" w:rsidRPr="00EB08F8" w:rsidRDefault="00EE3358" w:rsidP="00EE3358">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1BA77141" w14:textId="14516C7C" w:rsidR="00EE3358" w:rsidRPr="00EB08F8" w:rsidRDefault="00762507" w:rsidP="00EE3358">
            <w:pPr>
              <w:rPr>
                <w:rFonts w:ascii="Times New Roman" w:hAnsi="Times New Roman" w:cs="Times New Roman"/>
                <w:sz w:val="22"/>
                <w:szCs w:val="22"/>
              </w:rPr>
            </w:pPr>
            <w:r>
              <w:rPr>
                <w:rFonts w:ascii="Times New Roman" w:hAnsi="Times New Roman" w:cs="Times New Roman"/>
                <w:sz w:val="22"/>
                <w:szCs w:val="22"/>
              </w:rPr>
              <w:t>0.00</w:t>
            </w:r>
            <w:r w:rsidR="00EE3358" w:rsidRPr="001C62C4">
              <w:rPr>
                <w:rFonts w:ascii="Times New Roman" w:hAnsi="Times New Roman" w:cs="Times New Roman"/>
                <w:sz w:val="22"/>
                <w:szCs w:val="22"/>
              </w:rPr>
              <w:t>%</w:t>
            </w:r>
          </w:p>
        </w:tc>
        <w:tc>
          <w:tcPr>
            <w:tcW w:w="1418" w:type="dxa"/>
            <w:tcBorders>
              <w:left w:val="nil"/>
              <w:right w:val="nil"/>
            </w:tcBorders>
          </w:tcPr>
          <w:p w14:paraId="01B07ACC" w14:textId="6F780FDA" w:rsidR="00EE3358" w:rsidRPr="00EB08F8" w:rsidRDefault="008C7D7A" w:rsidP="00EE3358">
            <w:pPr>
              <w:rPr>
                <w:rFonts w:ascii="Times New Roman" w:hAnsi="Times New Roman" w:cs="Times New Roman"/>
                <w:sz w:val="22"/>
                <w:szCs w:val="22"/>
              </w:rPr>
            </w:pPr>
            <w:r>
              <w:rPr>
                <w:rFonts w:ascii="Times New Roman" w:hAnsi="Times New Roman" w:cs="Times New Roman"/>
                <w:sz w:val="22"/>
                <w:szCs w:val="22"/>
              </w:rPr>
              <w:t>98.14</w:t>
            </w:r>
            <w:r w:rsidR="00EE3358" w:rsidRPr="001C62C4">
              <w:rPr>
                <w:rFonts w:ascii="Times New Roman" w:hAnsi="Times New Roman" w:cs="Times New Roman"/>
                <w:sz w:val="22"/>
                <w:szCs w:val="22"/>
              </w:rPr>
              <w:t>%</w:t>
            </w:r>
          </w:p>
        </w:tc>
        <w:tc>
          <w:tcPr>
            <w:tcW w:w="1559" w:type="dxa"/>
            <w:tcBorders>
              <w:left w:val="nil"/>
              <w:right w:val="nil"/>
            </w:tcBorders>
          </w:tcPr>
          <w:p w14:paraId="6A638FB7" w14:textId="48120392" w:rsidR="00EE3358" w:rsidRPr="00EB08F8" w:rsidRDefault="00C221DE" w:rsidP="00EE3358">
            <w:pPr>
              <w:rPr>
                <w:rFonts w:ascii="Times New Roman" w:hAnsi="Times New Roman" w:cs="Times New Roman"/>
                <w:sz w:val="22"/>
                <w:szCs w:val="22"/>
              </w:rPr>
            </w:pPr>
            <w:r>
              <w:rPr>
                <w:rFonts w:ascii="Times New Roman" w:hAnsi="Times New Roman" w:cs="Times New Roman"/>
                <w:sz w:val="22"/>
                <w:szCs w:val="22"/>
              </w:rPr>
              <w:t>98.50</w:t>
            </w:r>
            <w:r w:rsidR="00EE3358" w:rsidRPr="001C62C4">
              <w:rPr>
                <w:rFonts w:ascii="Times New Roman" w:hAnsi="Times New Roman" w:cs="Times New Roman"/>
                <w:sz w:val="22"/>
                <w:szCs w:val="22"/>
              </w:rPr>
              <w:t>%</w:t>
            </w:r>
          </w:p>
        </w:tc>
        <w:tc>
          <w:tcPr>
            <w:tcW w:w="1705" w:type="dxa"/>
            <w:tcBorders>
              <w:left w:val="nil"/>
              <w:right w:val="nil"/>
            </w:tcBorders>
          </w:tcPr>
          <w:p w14:paraId="088D54C0" w14:textId="4AA072DC" w:rsidR="00EE3358" w:rsidRPr="00EB08F8" w:rsidRDefault="007B4436" w:rsidP="00EE3358">
            <w:pPr>
              <w:rPr>
                <w:rFonts w:ascii="Times New Roman" w:hAnsi="Times New Roman" w:cs="Times New Roman"/>
                <w:sz w:val="22"/>
                <w:szCs w:val="22"/>
              </w:rPr>
            </w:pPr>
            <w:r>
              <w:rPr>
                <w:rFonts w:ascii="Times New Roman" w:hAnsi="Times New Roman" w:cs="Times New Roman"/>
                <w:sz w:val="22"/>
                <w:szCs w:val="22"/>
              </w:rPr>
              <w:t>98.73</w:t>
            </w:r>
            <w:r w:rsidR="00EE3358" w:rsidRPr="001C62C4">
              <w:rPr>
                <w:rFonts w:ascii="Times New Roman" w:hAnsi="Times New Roman" w:cs="Times New Roman"/>
                <w:sz w:val="22"/>
                <w:szCs w:val="22"/>
              </w:rPr>
              <w:t>%</w:t>
            </w:r>
          </w:p>
        </w:tc>
        <w:tc>
          <w:tcPr>
            <w:tcW w:w="1555" w:type="dxa"/>
            <w:tcBorders>
              <w:left w:val="nil"/>
            </w:tcBorders>
          </w:tcPr>
          <w:p w14:paraId="30F8F822" w14:textId="01935AD9" w:rsidR="00EE3358" w:rsidRDefault="00020506" w:rsidP="00EE3358">
            <w:pPr>
              <w:rPr>
                <w:rFonts w:ascii="Times New Roman" w:hAnsi="Times New Roman" w:cs="Times New Roman"/>
                <w:sz w:val="22"/>
                <w:szCs w:val="22"/>
              </w:rPr>
            </w:pPr>
            <w:r>
              <w:rPr>
                <w:rFonts w:ascii="Times New Roman" w:hAnsi="Times New Roman" w:cs="Times New Roman"/>
                <w:sz w:val="22"/>
                <w:szCs w:val="22"/>
              </w:rPr>
              <w:t>100.00</w:t>
            </w:r>
            <w:r w:rsidR="00EE3358" w:rsidRPr="001C62C4">
              <w:rPr>
                <w:rFonts w:ascii="Times New Roman" w:hAnsi="Times New Roman" w:cs="Times New Roman"/>
                <w:sz w:val="22"/>
                <w:szCs w:val="22"/>
              </w:rPr>
              <w:t>%</w:t>
            </w:r>
          </w:p>
        </w:tc>
      </w:tr>
      <w:tr w:rsidR="00762507" w:rsidRPr="00EB08F8" w14:paraId="66C7EBA5" w14:textId="77777777">
        <w:tc>
          <w:tcPr>
            <w:tcW w:w="1702" w:type="dxa"/>
            <w:tcBorders>
              <w:right w:val="nil"/>
            </w:tcBorders>
          </w:tcPr>
          <w:p w14:paraId="61D910D9"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5F682FF1" w14:textId="7A5E5A7B"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3B042BF5" w14:textId="12358E8C" w:rsidR="00762507" w:rsidRPr="00EB08F8" w:rsidRDefault="008C7D7A" w:rsidP="00762507">
            <w:pPr>
              <w:rPr>
                <w:rFonts w:ascii="Times New Roman" w:hAnsi="Times New Roman" w:cs="Times New Roman"/>
                <w:sz w:val="22"/>
                <w:szCs w:val="22"/>
              </w:rPr>
            </w:pPr>
            <w:r>
              <w:rPr>
                <w:rFonts w:ascii="Times New Roman" w:hAnsi="Times New Roman" w:cs="Times New Roman"/>
                <w:sz w:val="22"/>
                <w:szCs w:val="22"/>
              </w:rPr>
              <w:t>88.98</w:t>
            </w:r>
            <w:r w:rsidR="00762507" w:rsidRPr="001C62C4">
              <w:rPr>
                <w:rFonts w:ascii="Times New Roman" w:hAnsi="Times New Roman" w:cs="Times New Roman"/>
                <w:sz w:val="22"/>
                <w:szCs w:val="22"/>
              </w:rPr>
              <w:t>%</w:t>
            </w:r>
          </w:p>
        </w:tc>
        <w:tc>
          <w:tcPr>
            <w:tcW w:w="1559" w:type="dxa"/>
            <w:tcBorders>
              <w:left w:val="nil"/>
              <w:right w:val="nil"/>
            </w:tcBorders>
          </w:tcPr>
          <w:p w14:paraId="2A173610" w14:textId="7CC4122B"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94.84</w:t>
            </w:r>
            <w:r w:rsidR="00762507" w:rsidRPr="001C62C4">
              <w:rPr>
                <w:rFonts w:ascii="Times New Roman" w:hAnsi="Times New Roman" w:cs="Times New Roman"/>
                <w:sz w:val="22"/>
                <w:szCs w:val="22"/>
              </w:rPr>
              <w:t>%</w:t>
            </w:r>
          </w:p>
        </w:tc>
        <w:tc>
          <w:tcPr>
            <w:tcW w:w="1705" w:type="dxa"/>
            <w:tcBorders>
              <w:left w:val="nil"/>
              <w:right w:val="nil"/>
            </w:tcBorders>
          </w:tcPr>
          <w:p w14:paraId="5781D868" w14:textId="7C7AE5C3"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99.47</w:t>
            </w:r>
            <w:r w:rsidR="00762507" w:rsidRPr="001C62C4">
              <w:rPr>
                <w:rFonts w:ascii="Times New Roman" w:hAnsi="Times New Roman" w:cs="Times New Roman"/>
                <w:sz w:val="22"/>
                <w:szCs w:val="22"/>
              </w:rPr>
              <w:t>%</w:t>
            </w:r>
          </w:p>
        </w:tc>
        <w:tc>
          <w:tcPr>
            <w:tcW w:w="1555" w:type="dxa"/>
            <w:tcBorders>
              <w:left w:val="nil"/>
            </w:tcBorders>
          </w:tcPr>
          <w:p w14:paraId="2B57EA65" w14:textId="0751FA35" w:rsidR="00762507" w:rsidRPr="00EB08F8" w:rsidRDefault="00141522" w:rsidP="00762507">
            <w:pPr>
              <w:rPr>
                <w:rFonts w:ascii="Times New Roman" w:hAnsi="Times New Roman" w:cs="Times New Roman"/>
                <w:sz w:val="22"/>
                <w:szCs w:val="22"/>
              </w:rPr>
            </w:pPr>
            <w:r>
              <w:rPr>
                <w:rFonts w:ascii="Times New Roman" w:hAnsi="Times New Roman" w:cs="Times New Roman"/>
                <w:sz w:val="22"/>
                <w:szCs w:val="22"/>
              </w:rPr>
              <w:t>99.31</w:t>
            </w:r>
            <w:r w:rsidR="00762507" w:rsidRPr="001C62C4">
              <w:rPr>
                <w:rFonts w:ascii="Times New Roman" w:hAnsi="Times New Roman" w:cs="Times New Roman"/>
                <w:sz w:val="22"/>
                <w:szCs w:val="22"/>
              </w:rPr>
              <w:t>%</w:t>
            </w:r>
          </w:p>
        </w:tc>
      </w:tr>
      <w:tr w:rsidR="00762507" w:rsidRPr="00EB08F8" w14:paraId="2BE8463D" w14:textId="77777777">
        <w:tc>
          <w:tcPr>
            <w:tcW w:w="1702" w:type="dxa"/>
            <w:tcBorders>
              <w:right w:val="nil"/>
            </w:tcBorders>
          </w:tcPr>
          <w:p w14:paraId="1EA819AC"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31ED9136" w14:textId="00FBE715"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01E8812A" w14:textId="5A2D308B" w:rsidR="00762507" w:rsidRPr="00EB08F8" w:rsidRDefault="008C7D7A" w:rsidP="00762507">
            <w:pPr>
              <w:rPr>
                <w:rFonts w:ascii="Times New Roman" w:hAnsi="Times New Roman" w:cs="Times New Roman"/>
                <w:sz w:val="22"/>
                <w:szCs w:val="22"/>
              </w:rPr>
            </w:pPr>
            <w:r>
              <w:rPr>
                <w:rFonts w:ascii="Times New Roman" w:hAnsi="Times New Roman" w:cs="Times New Roman"/>
                <w:sz w:val="22"/>
                <w:szCs w:val="22"/>
              </w:rPr>
              <w:t>88.21</w:t>
            </w:r>
            <w:r w:rsidR="00762507" w:rsidRPr="001C62C4">
              <w:rPr>
                <w:rFonts w:ascii="Times New Roman" w:hAnsi="Times New Roman" w:cs="Times New Roman"/>
                <w:sz w:val="22"/>
                <w:szCs w:val="22"/>
              </w:rPr>
              <w:t>%</w:t>
            </w:r>
          </w:p>
        </w:tc>
        <w:tc>
          <w:tcPr>
            <w:tcW w:w="1559" w:type="dxa"/>
            <w:tcBorders>
              <w:left w:val="nil"/>
              <w:right w:val="nil"/>
            </w:tcBorders>
          </w:tcPr>
          <w:p w14:paraId="4FAFD2BE" w14:textId="3019D69C"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96.24</w:t>
            </w:r>
            <w:r w:rsidR="00762507" w:rsidRPr="001C62C4">
              <w:rPr>
                <w:rFonts w:ascii="Times New Roman" w:hAnsi="Times New Roman" w:cs="Times New Roman"/>
                <w:sz w:val="22"/>
                <w:szCs w:val="22"/>
              </w:rPr>
              <w:t>%</w:t>
            </w:r>
          </w:p>
        </w:tc>
        <w:tc>
          <w:tcPr>
            <w:tcW w:w="1705" w:type="dxa"/>
            <w:tcBorders>
              <w:left w:val="nil"/>
              <w:right w:val="nil"/>
            </w:tcBorders>
          </w:tcPr>
          <w:p w14:paraId="27349C7E" w14:textId="60985A3A"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98.20</w:t>
            </w:r>
            <w:r w:rsidR="00762507" w:rsidRPr="001C62C4">
              <w:rPr>
                <w:rFonts w:ascii="Times New Roman" w:hAnsi="Times New Roman" w:cs="Times New Roman"/>
                <w:sz w:val="22"/>
                <w:szCs w:val="22"/>
              </w:rPr>
              <w:t>%</w:t>
            </w:r>
          </w:p>
        </w:tc>
        <w:tc>
          <w:tcPr>
            <w:tcW w:w="1555" w:type="dxa"/>
            <w:tcBorders>
              <w:left w:val="nil"/>
            </w:tcBorders>
          </w:tcPr>
          <w:p w14:paraId="2864539C" w14:textId="65459723" w:rsidR="00762507" w:rsidRPr="00EB08F8" w:rsidRDefault="00141522" w:rsidP="00762507">
            <w:pPr>
              <w:rPr>
                <w:rFonts w:ascii="Times New Roman" w:hAnsi="Times New Roman" w:cs="Times New Roman"/>
                <w:sz w:val="22"/>
                <w:szCs w:val="22"/>
              </w:rPr>
            </w:pPr>
            <w:r>
              <w:rPr>
                <w:rFonts w:ascii="Times New Roman" w:hAnsi="Times New Roman" w:cs="Times New Roman"/>
                <w:sz w:val="22"/>
                <w:szCs w:val="22"/>
              </w:rPr>
              <w:t>99.</w:t>
            </w:r>
            <w:r w:rsidR="00763804">
              <w:rPr>
                <w:rFonts w:ascii="Times New Roman" w:hAnsi="Times New Roman" w:cs="Times New Roman"/>
                <w:sz w:val="22"/>
                <w:szCs w:val="22"/>
              </w:rPr>
              <w:t>38</w:t>
            </w:r>
            <w:r w:rsidR="00762507" w:rsidRPr="001C62C4">
              <w:rPr>
                <w:rFonts w:ascii="Times New Roman" w:hAnsi="Times New Roman" w:cs="Times New Roman"/>
                <w:sz w:val="22"/>
                <w:szCs w:val="22"/>
              </w:rPr>
              <w:t>%</w:t>
            </w:r>
          </w:p>
        </w:tc>
      </w:tr>
      <w:tr w:rsidR="00762507" w:rsidRPr="00EB08F8" w14:paraId="2C4DBA25" w14:textId="77777777">
        <w:tc>
          <w:tcPr>
            <w:tcW w:w="1702" w:type="dxa"/>
            <w:tcBorders>
              <w:right w:val="nil"/>
            </w:tcBorders>
          </w:tcPr>
          <w:p w14:paraId="08DB5F57"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62E54387" w14:textId="62B52D79"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105C715B" w14:textId="14506CDF" w:rsidR="00762507" w:rsidRPr="00EB08F8" w:rsidRDefault="008C7D7A" w:rsidP="00762507">
            <w:pPr>
              <w:rPr>
                <w:rFonts w:ascii="Times New Roman" w:hAnsi="Times New Roman" w:cs="Times New Roman"/>
                <w:sz w:val="22"/>
                <w:szCs w:val="22"/>
              </w:rPr>
            </w:pPr>
            <w:r>
              <w:rPr>
                <w:rFonts w:ascii="Times New Roman" w:hAnsi="Times New Roman" w:cs="Times New Roman"/>
                <w:sz w:val="22"/>
                <w:szCs w:val="22"/>
              </w:rPr>
              <w:t>87.74</w:t>
            </w:r>
            <w:r w:rsidR="00762507" w:rsidRPr="001C62C4">
              <w:rPr>
                <w:rFonts w:ascii="Times New Roman" w:hAnsi="Times New Roman" w:cs="Times New Roman"/>
                <w:sz w:val="22"/>
                <w:szCs w:val="22"/>
              </w:rPr>
              <w:t>%</w:t>
            </w:r>
          </w:p>
        </w:tc>
        <w:tc>
          <w:tcPr>
            <w:tcW w:w="1559" w:type="dxa"/>
            <w:tcBorders>
              <w:left w:val="nil"/>
              <w:right w:val="nil"/>
            </w:tcBorders>
          </w:tcPr>
          <w:p w14:paraId="45756555" w14:textId="13B02EF2"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94.76</w:t>
            </w:r>
            <w:r w:rsidR="00762507" w:rsidRPr="001C62C4">
              <w:rPr>
                <w:rFonts w:ascii="Times New Roman" w:hAnsi="Times New Roman" w:cs="Times New Roman"/>
                <w:sz w:val="22"/>
                <w:szCs w:val="22"/>
              </w:rPr>
              <w:t>%</w:t>
            </w:r>
          </w:p>
        </w:tc>
        <w:tc>
          <w:tcPr>
            <w:tcW w:w="1705" w:type="dxa"/>
            <w:tcBorders>
              <w:left w:val="nil"/>
              <w:right w:val="nil"/>
            </w:tcBorders>
          </w:tcPr>
          <w:p w14:paraId="43BD4D56" w14:textId="0661BBF5"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97.53</w:t>
            </w:r>
            <w:r w:rsidR="00762507" w:rsidRPr="001C62C4">
              <w:rPr>
                <w:rFonts w:ascii="Times New Roman" w:hAnsi="Times New Roman" w:cs="Times New Roman"/>
                <w:sz w:val="22"/>
                <w:szCs w:val="22"/>
              </w:rPr>
              <w:t>%</w:t>
            </w:r>
          </w:p>
        </w:tc>
        <w:tc>
          <w:tcPr>
            <w:tcW w:w="1555" w:type="dxa"/>
            <w:tcBorders>
              <w:left w:val="nil"/>
            </w:tcBorders>
          </w:tcPr>
          <w:p w14:paraId="504CC5D1" w14:textId="5A16EF9F"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96.36</w:t>
            </w:r>
            <w:r w:rsidR="00762507" w:rsidRPr="001C62C4">
              <w:rPr>
                <w:rFonts w:ascii="Times New Roman" w:hAnsi="Times New Roman" w:cs="Times New Roman"/>
                <w:sz w:val="22"/>
                <w:szCs w:val="22"/>
              </w:rPr>
              <w:t>%</w:t>
            </w:r>
          </w:p>
        </w:tc>
      </w:tr>
      <w:tr w:rsidR="00762507" w:rsidRPr="00EB08F8" w14:paraId="7C6C812C" w14:textId="77777777">
        <w:tc>
          <w:tcPr>
            <w:tcW w:w="1702" w:type="dxa"/>
            <w:tcBorders>
              <w:right w:val="nil"/>
            </w:tcBorders>
          </w:tcPr>
          <w:p w14:paraId="3CEAE167"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19D5FC98" w14:textId="63E8AAA0"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41481455" w14:textId="548130DE" w:rsidR="00762507" w:rsidRPr="00EB08F8" w:rsidRDefault="008C7D7A" w:rsidP="00762507">
            <w:pPr>
              <w:rPr>
                <w:rFonts w:ascii="Times New Roman" w:hAnsi="Times New Roman" w:cs="Times New Roman"/>
                <w:sz w:val="22"/>
                <w:szCs w:val="22"/>
              </w:rPr>
            </w:pPr>
            <w:r>
              <w:rPr>
                <w:rFonts w:ascii="Times New Roman" w:hAnsi="Times New Roman" w:cs="Times New Roman"/>
                <w:sz w:val="22"/>
                <w:szCs w:val="22"/>
              </w:rPr>
              <w:t>72.39</w:t>
            </w:r>
            <w:r w:rsidR="00762507" w:rsidRPr="001C62C4">
              <w:rPr>
                <w:rFonts w:ascii="Times New Roman" w:hAnsi="Times New Roman" w:cs="Times New Roman"/>
                <w:sz w:val="22"/>
                <w:szCs w:val="22"/>
              </w:rPr>
              <w:t>%</w:t>
            </w:r>
          </w:p>
        </w:tc>
        <w:tc>
          <w:tcPr>
            <w:tcW w:w="1559" w:type="dxa"/>
            <w:tcBorders>
              <w:left w:val="nil"/>
              <w:right w:val="nil"/>
            </w:tcBorders>
          </w:tcPr>
          <w:p w14:paraId="0540D4CD" w14:textId="11B3EDF5"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84.27</w:t>
            </w:r>
            <w:r w:rsidR="00762507" w:rsidRPr="001C62C4">
              <w:rPr>
                <w:rFonts w:ascii="Times New Roman" w:hAnsi="Times New Roman" w:cs="Times New Roman"/>
                <w:sz w:val="22"/>
                <w:szCs w:val="22"/>
              </w:rPr>
              <w:t>%</w:t>
            </w:r>
          </w:p>
        </w:tc>
        <w:tc>
          <w:tcPr>
            <w:tcW w:w="1705" w:type="dxa"/>
            <w:tcBorders>
              <w:left w:val="nil"/>
              <w:right w:val="nil"/>
            </w:tcBorders>
          </w:tcPr>
          <w:p w14:paraId="233080BC" w14:textId="3E48D0CA"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93.44</w:t>
            </w:r>
            <w:r w:rsidR="00762507" w:rsidRPr="001C62C4">
              <w:rPr>
                <w:rFonts w:ascii="Times New Roman" w:hAnsi="Times New Roman" w:cs="Times New Roman"/>
                <w:sz w:val="22"/>
                <w:szCs w:val="22"/>
              </w:rPr>
              <w:t>%</w:t>
            </w:r>
          </w:p>
        </w:tc>
        <w:tc>
          <w:tcPr>
            <w:tcW w:w="1555" w:type="dxa"/>
            <w:tcBorders>
              <w:left w:val="nil"/>
            </w:tcBorders>
          </w:tcPr>
          <w:p w14:paraId="16C771FC" w14:textId="2332F2A0" w:rsidR="00762507" w:rsidRPr="00EB08F8" w:rsidRDefault="00B30C4F" w:rsidP="00762507">
            <w:pPr>
              <w:rPr>
                <w:rFonts w:ascii="Times New Roman" w:hAnsi="Times New Roman" w:cs="Times New Roman"/>
                <w:sz w:val="22"/>
                <w:szCs w:val="22"/>
              </w:rPr>
            </w:pPr>
            <w:r>
              <w:rPr>
                <w:rFonts w:ascii="Times New Roman" w:hAnsi="Times New Roman" w:cs="Times New Roman"/>
                <w:sz w:val="22"/>
                <w:szCs w:val="22"/>
              </w:rPr>
              <w:t>100.00</w:t>
            </w:r>
            <w:r w:rsidR="00762507" w:rsidRPr="001C62C4">
              <w:rPr>
                <w:rFonts w:ascii="Times New Roman" w:hAnsi="Times New Roman" w:cs="Times New Roman"/>
                <w:sz w:val="22"/>
                <w:szCs w:val="22"/>
              </w:rPr>
              <w:t>%</w:t>
            </w:r>
          </w:p>
        </w:tc>
      </w:tr>
      <w:tr w:rsidR="00762507" w:rsidRPr="00EB08F8" w14:paraId="604130D2" w14:textId="77777777">
        <w:tc>
          <w:tcPr>
            <w:tcW w:w="1702" w:type="dxa"/>
            <w:tcBorders>
              <w:right w:val="nil"/>
            </w:tcBorders>
          </w:tcPr>
          <w:p w14:paraId="69A470C4"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6486EBBD" w14:textId="7E195F1F"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270E9804" w14:textId="4CA166DA" w:rsidR="00762507" w:rsidRPr="00EB08F8" w:rsidRDefault="008C7D7A" w:rsidP="00762507">
            <w:pPr>
              <w:rPr>
                <w:rFonts w:ascii="Times New Roman" w:hAnsi="Times New Roman" w:cs="Times New Roman"/>
                <w:sz w:val="22"/>
                <w:szCs w:val="22"/>
              </w:rPr>
            </w:pPr>
            <w:r>
              <w:rPr>
                <w:rFonts w:ascii="Times New Roman" w:hAnsi="Times New Roman" w:cs="Times New Roman"/>
                <w:sz w:val="22"/>
                <w:szCs w:val="22"/>
              </w:rPr>
              <w:t>96.</w:t>
            </w:r>
            <w:r w:rsidR="00B04837">
              <w:rPr>
                <w:rFonts w:ascii="Times New Roman" w:hAnsi="Times New Roman" w:cs="Times New Roman"/>
                <w:sz w:val="22"/>
                <w:szCs w:val="22"/>
              </w:rPr>
              <w:t>52</w:t>
            </w:r>
            <w:r w:rsidR="00762507" w:rsidRPr="001C62C4">
              <w:rPr>
                <w:rFonts w:ascii="Times New Roman" w:hAnsi="Times New Roman" w:cs="Times New Roman"/>
                <w:sz w:val="22"/>
                <w:szCs w:val="22"/>
              </w:rPr>
              <w:t>%</w:t>
            </w:r>
          </w:p>
        </w:tc>
        <w:tc>
          <w:tcPr>
            <w:tcW w:w="1559" w:type="dxa"/>
            <w:tcBorders>
              <w:left w:val="nil"/>
              <w:right w:val="nil"/>
            </w:tcBorders>
          </w:tcPr>
          <w:p w14:paraId="75EA8992" w14:textId="03C3F1C5"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95.47</w:t>
            </w:r>
            <w:r w:rsidR="00762507" w:rsidRPr="001C62C4">
              <w:rPr>
                <w:rFonts w:ascii="Times New Roman" w:hAnsi="Times New Roman" w:cs="Times New Roman"/>
                <w:sz w:val="22"/>
                <w:szCs w:val="22"/>
              </w:rPr>
              <w:t>%</w:t>
            </w:r>
          </w:p>
        </w:tc>
        <w:tc>
          <w:tcPr>
            <w:tcW w:w="1705" w:type="dxa"/>
            <w:tcBorders>
              <w:left w:val="nil"/>
              <w:right w:val="nil"/>
            </w:tcBorders>
          </w:tcPr>
          <w:p w14:paraId="41ACA81D" w14:textId="1322F9F9"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99.23</w:t>
            </w:r>
            <w:r w:rsidR="00762507" w:rsidRPr="001C62C4">
              <w:rPr>
                <w:rFonts w:ascii="Times New Roman" w:hAnsi="Times New Roman" w:cs="Times New Roman"/>
                <w:sz w:val="22"/>
                <w:szCs w:val="22"/>
              </w:rPr>
              <w:t>%</w:t>
            </w:r>
          </w:p>
        </w:tc>
        <w:tc>
          <w:tcPr>
            <w:tcW w:w="1555" w:type="dxa"/>
            <w:tcBorders>
              <w:left w:val="nil"/>
            </w:tcBorders>
          </w:tcPr>
          <w:p w14:paraId="17BA46F7" w14:textId="34CF1DC9"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99.06</w:t>
            </w:r>
            <w:r w:rsidR="00762507" w:rsidRPr="001C62C4">
              <w:rPr>
                <w:rFonts w:ascii="Times New Roman" w:hAnsi="Times New Roman" w:cs="Times New Roman"/>
                <w:sz w:val="22"/>
                <w:szCs w:val="22"/>
              </w:rPr>
              <w:t>%</w:t>
            </w:r>
          </w:p>
        </w:tc>
      </w:tr>
      <w:tr w:rsidR="00762507" w:rsidRPr="00EB08F8" w14:paraId="63C148D5" w14:textId="77777777">
        <w:tc>
          <w:tcPr>
            <w:tcW w:w="1702" w:type="dxa"/>
            <w:tcBorders>
              <w:right w:val="nil"/>
            </w:tcBorders>
          </w:tcPr>
          <w:p w14:paraId="3FFABFE1"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11A0018B" w14:textId="2B1A45BD"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4267ED10" w14:textId="4F22385D"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90.87</w:t>
            </w:r>
            <w:r w:rsidR="00762507" w:rsidRPr="001C62C4">
              <w:rPr>
                <w:rFonts w:ascii="Times New Roman" w:hAnsi="Times New Roman" w:cs="Times New Roman"/>
                <w:sz w:val="22"/>
                <w:szCs w:val="22"/>
              </w:rPr>
              <w:t>%</w:t>
            </w:r>
          </w:p>
        </w:tc>
        <w:tc>
          <w:tcPr>
            <w:tcW w:w="1559" w:type="dxa"/>
            <w:tcBorders>
              <w:left w:val="nil"/>
              <w:right w:val="nil"/>
            </w:tcBorders>
          </w:tcPr>
          <w:p w14:paraId="27FE682A" w14:textId="60FAC06C"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99.61</w:t>
            </w:r>
            <w:r w:rsidR="00762507" w:rsidRPr="001C62C4">
              <w:rPr>
                <w:rFonts w:ascii="Times New Roman" w:hAnsi="Times New Roman" w:cs="Times New Roman"/>
                <w:sz w:val="22"/>
                <w:szCs w:val="22"/>
              </w:rPr>
              <w:t>%</w:t>
            </w:r>
          </w:p>
        </w:tc>
        <w:tc>
          <w:tcPr>
            <w:tcW w:w="1705" w:type="dxa"/>
            <w:tcBorders>
              <w:left w:val="nil"/>
              <w:right w:val="nil"/>
            </w:tcBorders>
          </w:tcPr>
          <w:p w14:paraId="65EED591" w14:textId="70EE5475"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99.31</w:t>
            </w:r>
            <w:r w:rsidR="00762507" w:rsidRPr="001C62C4">
              <w:rPr>
                <w:rFonts w:ascii="Times New Roman" w:hAnsi="Times New Roman" w:cs="Times New Roman"/>
                <w:sz w:val="22"/>
                <w:szCs w:val="22"/>
              </w:rPr>
              <w:t>%</w:t>
            </w:r>
          </w:p>
        </w:tc>
        <w:tc>
          <w:tcPr>
            <w:tcW w:w="1555" w:type="dxa"/>
            <w:tcBorders>
              <w:left w:val="nil"/>
            </w:tcBorders>
          </w:tcPr>
          <w:p w14:paraId="1684125D" w14:textId="44092F50"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99.77</w:t>
            </w:r>
            <w:r w:rsidR="00762507" w:rsidRPr="001C62C4">
              <w:rPr>
                <w:rFonts w:ascii="Times New Roman" w:hAnsi="Times New Roman" w:cs="Times New Roman"/>
                <w:sz w:val="22"/>
                <w:szCs w:val="22"/>
              </w:rPr>
              <w:t>%</w:t>
            </w:r>
          </w:p>
        </w:tc>
      </w:tr>
      <w:tr w:rsidR="00762507" w:rsidRPr="00EB08F8" w14:paraId="68C924AD" w14:textId="77777777">
        <w:tc>
          <w:tcPr>
            <w:tcW w:w="1702" w:type="dxa"/>
            <w:tcBorders>
              <w:right w:val="nil"/>
            </w:tcBorders>
          </w:tcPr>
          <w:p w14:paraId="0914056C"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6020C53E" w14:textId="4D9E4421"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643BC086" w14:textId="434A22D1"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89.02</w:t>
            </w:r>
            <w:r w:rsidR="00762507" w:rsidRPr="001C62C4">
              <w:rPr>
                <w:rFonts w:ascii="Times New Roman" w:hAnsi="Times New Roman" w:cs="Times New Roman"/>
                <w:sz w:val="22"/>
                <w:szCs w:val="22"/>
              </w:rPr>
              <w:t>%</w:t>
            </w:r>
          </w:p>
        </w:tc>
        <w:tc>
          <w:tcPr>
            <w:tcW w:w="1559" w:type="dxa"/>
            <w:tcBorders>
              <w:left w:val="nil"/>
              <w:right w:val="nil"/>
            </w:tcBorders>
          </w:tcPr>
          <w:p w14:paraId="6355CF30" w14:textId="089B6DF8"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96.98</w:t>
            </w:r>
            <w:r w:rsidR="00762507" w:rsidRPr="001C62C4">
              <w:rPr>
                <w:rFonts w:ascii="Times New Roman" w:hAnsi="Times New Roman" w:cs="Times New Roman"/>
                <w:sz w:val="22"/>
                <w:szCs w:val="22"/>
              </w:rPr>
              <w:t>%</w:t>
            </w:r>
          </w:p>
        </w:tc>
        <w:tc>
          <w:tcPr>
            <w:tcW w:w="1705" w:type="dxa"/>
            <w:tcBorders>
              <w:left w:val="nil"/>
              <w:right w:val="nil"/>
            </w:tcBorders>
          </w:tcPr>
          <w:p w14:paraId="6DFA3D9A" w14:textId="62F8E744" w:rsidR="00762507" w:rsidRPr="00EB08F8" w:rsidRDefault="007B4436" w:rsidP="00762507">
            <w:pPr>
              <w:rPr>
                <w:rFonts w:ascii="Times New Roman" w:hAnsi="Times New Roman" w:cs="Times New Roman"/>
                <w:sz w:val="22"/>
                <w:szCs w:val="22"/>
              </w:rPr>
            </w:pPr>
            <w:r>
              <w:rPr>
                <w:rFonts w:ascii="Times New Roman" w:hAnsi="Times New Roman" w:cs="Times New Roman"/>
                <w:sz w:val="22"/>
                <w:szCs w:val="22"/>
              </w:rPr>
              <w:t>97.97</w:t>
            </w:r>
            <w:r w:rsidR="00762507" w:rsidRPr="001C62C4">
              <w:rPr>
                <w:rFonts w:ascii="Times New Roman" w:hAnsi="Times New Roman" w:cs="Times New Roman"/>
                <w:sz w:val="22"/>
                <w:szCs w:val="22"/>
              </w:rPr>
              <w:t>%</w:t>
            </w:r>
          </w:p>
        </w:tc>
        <w:tc>
          <w:tcPr>
            <w:tcW w:w="1555" w:type="dxa"/>
            <w:tcBorders>
              <w:left w:val="nil"/>
            </w:tcBorders>
          </w:tcPr>
          <w:p w14:paraId="341A1CA1" w14:textId="07FDD055"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98.63</w:t>
            </w:r>
            <w:r w:rsidR="00762507" w:rsidRPr="001C62C4">
              <w:rPr>
                <w:rFonts w:ascii="Times New Roman" w:hAnsi="Times New Roman" w:cs="Times New Roman"/>
                <w:sz w:val="22"/>
                <w:szCs w:val="22"/>
              </w:rPr>
              <w:t>%</w:t>
            </w:r>
          </w:p>
        </w:tc>
      </w:tr>
      <w:tr w:rsidR="00762507" w:rsidRPr="00EB08F8" w14:paraId="2FEB61FD" w14:textId="77777777">
        <w:tc>
          <w:tcPr>
            <w:tcW w:w="1702" w:type="dxa"/>
            <w:tcBorders>
              <w:right w:val="nil"/>
            </w:tcBorders>
          </w:tcPr>
          <w:p w14:paraId="0790F909"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5FAE8F3B" w14:textId="1914A703"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46B9B6C8" w14:textId="30CD1AF2"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87.47</w:t>
            </w:r>
            <w:r w:rsidR="00762507" w:rsidRPr="001C62C4">
              <w:rPr>
                <w:rFonts w:ascii="Times New Roman" w:hAnsi="Times New Roman" w:cs="Times New Roman"/>
                <w:sz w:val="22"/>
                <w:szCs w:val="22"/>
              </w:rPr>
              <w:t>%</w:t>
            </w:r>
          </w:p>
        </w:tc>
        <w:tc>
          <w:tcPr>
            <w:tcW w:w="1559" w:type="dxa"/>
            <w:tcBorders>
              <w:left w:val="nil"/>
              <w:right w:val="nil"/>
            </w:tcBorders>
          </w:tcPr>
          <w:p w14:paraId="5DA5E328" w14:textId="3F4FD5E8"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92.58</w:t>
            </w:r>
            <w:r w:rsidR="00762507" w:rsidRPr="001C62C4">
              <w:rPr>
                <w:rFonts w:ascii="Times New Roman" w:hAnsi="Times New Roman" w:cs="Times New Roman"/>
                <w:sz w:val="22"/>
                <w:szCs w:val="22"/>
              </w:rPr>
              <w:t>%</w:t>
            </w:r>
          </w:p>
        </w:tc>
        <w:tc>
          <w:tcPr>
            <w:tcW w:w="1705" w:type="dxa"/>
            <w:tcBorders>
              <w:left w:val="nil"/>
              <w:right w:val="nil"/>
            </w:tcBorders>
          </w:tcPr>
          <w:p w14:paraId="400860D4" w14:textId="11DA279B"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95.29</w:t>
            </w:r>
            <w:r w:rsidR="00762507" w:rsidRPr="001C62C4">
              <w:rPr>
                <w:rFonts w:ascii="Times New Roman" w:hAnsi="Times New Roman" w:cs="Times New Roman"/>
                <w:sz w:val="22"/>
                <w:szCs w:val="22"/>
              </w:rPr>
              <w:t>%</w:t>
            </w:r>
          </w:p>
        </w:tc>
        <w:tc>
          <w:tcPr>
            <w:tcW w:w="1555" w:type="dxa"/>
            <w:tcBorders>
              <w:left w:val="nil"/>
            </w:tcBorders>
          </w:tcPr>
          <w:p w14:paraId="1C77830E" w14:textId="74929E31" w:rsidR="00762507" w:rsidRPr="00EB08F8" w:rsidRDefault="00B30C4F" w:rsidP="00762507">
            <w:pPr>
              <w:rPr>
                <w:rFonts w:ascii="Times New Roman" w:hAnsi="Times New Roman" w:cs="Times New Roman"/>
                <w:sz w:val="22"/>
                <w:szCs w:val="22"/>
              </w:rPr>
            </w:pPr>
            <w:r>
              <w:rPr>
                <w:rFonts w:ascii="Times New Roman" w:hAnsi="Times New Roman" w:cs="Times New Roman"/>
                <w:sz w:val="22"/>
                <w:szCs w:val="22"/>
              </w:rPr>
              <w:t>100.00</w:t>
            </w:r>
            <w:r w:rsidR="00762507" w:rsidRPr="001C62C4">
              <w:rPr>
                <w:rFonts w:ascii="Times New Roman" w:hAnsi="Times New Roman" w:cs="Times New Roman"/>
                <w:sz w:val="22"/>
                <w:szCs w:val="22"/>
              </w:rPr>
              <w:t>%</w:t>
            </w:r>
          </w:p>
        </w:tc>
      </w:tr>
      <w:tr w:rsidR="00762507" w:rsidRPr="00EB08F8" w14:paraId="1BAF98D6" w14:textId="77777777">
        <w:tc>
          <w:tcPr>
            <w:tcW w:w="1702" w:type="dxa"/>
            <w:tcBorders>
              <w:right w:val="nil"/>
            </w:tcBorders>
          </w:tcPr>
          <w:p w14:paraId="741AFFB3"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4AD0593B" w14:textId="6C5D15DA"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35FC1928" w14:textId="22666521"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88.58</w:t>
            </w:r>
            <w:r w:rsidR="00762507" w:rsidRPr="001C62C4">
              <w:rPr>
                <w:rFonts w:ascii="Times New Roman" w:hAnsi="Times New Roman" w:cs="Times New Roman"/>
                <w:sz w:val="22"/>
                <w:szCs w:val="22"/>
              </w:rPr>
              <w:t>%</w:t>
            </w:r>
          </w:p>
        </w:tc>
        <w:tc>
          <w:tcPr>
            <w:tcW w:w="1559" w:type="dxa"/>
            <w:tcBorders>
              <w:left w:val="nil"/>
              <w:right w:val="nil"/>
            </w:tcBorders>
          </w:tcPr>
          <w:p w14:paraId="235DDC83" w14:textId="37531700"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93.32</w:t>
            </w:r>
            <w:r w:rsidR="00762507" w:rsidRPr="001C62C4">
              <w:rPr>
                <w:rFonts w:ascii="Times New Roman" w:hAnsi="Times New Roman" w:cs="Times New Roman"/>
                <w:sz w:val="22"/>
                <w:szCs w:val="22"/>
              </w:rPr>
              <w:t>%</w:t>
            </w:r>
          </w:p>
        </w:tc>
        <w:tc>
          <w:tcPr>
            <w:tcW w:w="1705" w:type="dxa"/>
            <w:tcBorders>
              <w:left w:val="nil"/>
              <w:right w:val="nil"/>
            </w:tcBorders>
          </w:tcPr>
          <w:p w14:paraId="62E16448" w14:textId="61259893"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98.29</w:t>
            </w:r>
            <w:r w:rsidR="00762507" w:rsidRPr="001C62C4">
              <w:rPr>
                <w:rFonts w:ascii="Times New Roman" w:hAnsi="Times New Roman" w:cs="Times New Roman"/>
                <w:sz w:val="22"/>
                <w:szCs w:val="22"/>
              </w:rPr>
              <w:t>%</w:t>
            </w:r>
          </w:p>
        </w:tc>
        <w:tc>
          <w:tcPr>
            <w:tcW w:w="1555" w:type="dxa"/>
            <w:tcBorders>
              <w:left w:val="nil"/>
            </w:tcBorders>
          </w:tcPr>
          <w:p w14:paraId="7BD0FE10" w14:textId="71C67E9B"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99.55</w:t>
            </w:r>
            <w:r w:rsidR="00762507" w:rsidRPr="001C62C4">
              <w:rPr>
                <w:rFonts w:ascii="Times New Roman" w:hAnsi="Times New Roman" w:cs="Times New Roman"/>
                <w:sz w:val="22"/>
                <w:szCs w:val="22"/>
              </w:rPr>
              <w:t>%</w:t>
            </w:r>
          </w:p>
        </w:tc>
      </w:tr>
      <w:tr w:rsidR="00762507" w:rsidRPr="00EB08F8" w14:paraId="66D65992" w14:textId="77777777">
        <w:tc>
          <w:tcPr>
            <w:tcW w:w="1702" w:type="dxa"/>
            <w:tcBorders>
              <w:right w:val="nil"/>
            </w:tcBorders>
          </w:tcPr>
          <w:p w14:paraId="3A87084F"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69568BE0" w14:textId="3B2D10E8"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3840EDA9" w14:textId="766428CE"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95.29</w:t>
            </w:r>
            <w:r w:rsidR="00762507" w:rsidRPr="001C62C4">
              <w:rPr>
                <w:rFonts w:ascii="Times New Roman" w:hAnsi="Times New Roman" w:cs="Times New Roman"/>
                <w:sz w:val="22"/>
                <w:szCs w:val="22"/>
              </w:rPr>
              <w:t>%</w:t>
            </w:r>
          </w:p>
        </w:tc>
        <w:tc>
          <w:tcPr>
            <w:tcW w:w="1559" w:type="dxa"/>
            <w:tcBorders>
              <w:left w:val="nil"/>
              <w:right w:val="nil"/>
            </w:tcBorders>
          </w:tcPr>
          <w:p w14:paraId="2DEA4BB4" w14:textId="1BC5AD05"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96.97</w:t>
            </w:r>
            <w:r w:rsidR="00762507" w:rsidRPr="001C62C4">
              <w:rPr>
                <w:rFonts w:ascii="Times New Roman" w:hAnsi="Times New Roman" w:cs="Times New Roman"/>
                <w:sz w:val="22"/>
                <w:szCs w:val="22"/>
              </w:rPr>
              <w:t>%</w:t>
            </w:r>
          </w:p>
        </w:tc>
        <w:tc>
          <w:tcPr>
            <w:tcW w:w="1705" w:type="dxa"/>
            <w:tcBorders>
              <w:left w:val="nil"/>
              <w:right w:val="nil"/>
            </w:tcBorders>
          </w:tcPr>
          <w:p w14:paraId="10671408" w14:textId="65D01526"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98.74</w:t>
            </w:r>
            <w:r w:rsidR="00762507" w:rsidRPr="001C62C4">
              <w:rPr>
                <w:rFonts w:ascii="Times New Roman" w:hAnsi="Times New Roman" w:cs="Times New Roman"/>
                <w:sz w:val="22"/>
                <w:szCs w:val="22"/>
              </w:rPr>
              <w:t>%</w:t>
            </w:r>
          </w:p>
        </w:tc>
        <w:tc>
          <w:tcPr>
            <w:tcW w:w="1555" w:type="dxa"/>
            <w:tcBorders>
              <w:left w:val="nil"/>
            </w:tcBorders>
          </w:tcPr>
          <w:p w14:paraId="5D783000" w14:textId="739537AE"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98.27</w:t>
            </w:r>
            <w:r w:rsidR="00762507" w:rsidRPr="001C62C4">
              <w:rPr>
                <w:rFonts w:ascii="Times New Roman" w:hAnsi="Times New Roman" w:cs="Times New Roman"/>
                <w:sz w:val="22"/>
                <w:szCs w:val="22"/>
              </w:rPr>
              <w:t>%</w:t>
            </w:r>
          </w:p>
        </w:tc>
      </w:tr>
      <w:tr w:rsidR="00762507" w:rsidRPr="00EB08F8" w14:paraId="57A96EE5" w14:textId="77777777">
        <w:tc>
          <w:tcPr>
            <w:tcW w:w="1702" w:type="dxa"/>
            <w:tcBorders>
              <w:right w:val="nil"/>
            </w:tcBorders>
          </w:tcPr>
          <w:p w14:paraId="4837339E"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08C41EBA" w14:textId="38E682B8"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66DB6F61" w14:textId="65584662"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82.69</w:t>
            </w:r>
            <w:r w:rsidR="00762507" w:rsidRPr="001C62C4">
              <w:rPr>
                <w:rFonts w:ascii="Times New Roman" w:hAnsi="Times New Roman" w:cs="Times New Roman"/>
                <w:sz w:val="22"/>
                <w:szCs w:val="22"/>
              </w:rPr>
              <w:t>%</w:t>
            </w:r>
          </w:p>
        </w:tc>
        <w:tc>
          <w:tcPr>
            <w:tcW w:w="1559" w:type="dxa"/>
            <w:tcBorders>
              <w:left w:val="nil"/>
              <w:right w:val="nil"/>
            </w:tcBorders>
          </w:tcPr>
          <w:p w14:paraId="0B4CC3B8" w14:textId="20F2D69D"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90.94</w:t>
            </w:r>
            <w:r w:rsidR="00762507" w:rsidRPr="001C62C4">
              <w:rPr>
                <w:rFonts w:ascii="Times New Roman" w:hAnsi="Times New Roman" w:cs="Times New Roman"/>
                <w:sz w:val="22"/>
                <w:szCs w:val="22"/>
              </w:rPr>
              <w:t>%</w:t>
            </w:r>
          </w:p>
        </w:tc>
        <w:tc>
          <w:tcPr>
            <w:tcW w:w="1705" w:type="dxa"/>
            <w:tcBorders>
              <w:left w:val="nil"/>
              <w:right w:val="nil"/>
            </w:tcBorders>
          </w:tcPr>
          <w:p w14:paraId="1AFD1767" w14:textId="665F0088"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95.81</w:t>
            </w:r>
            <w:r w:rsidR="00762507" w:rsidRPr="001C62C4">
              <w:rPr>
                <w:rFonts w:ascii="Times New Roman" w:hAnsi="Times New Roman" w:cs="Times New Roman"/>
                <w:sz w:val="22"/>
                <w:szCs w:val="22"/>
              </w:rPr>
              <w:t>%</w:t>
            </w:r>
          </w:p>
        </w:tc>
        <w:tc>
          <w:tcPr>
            <w:tcW w:w="1555" w:type="dxa"/>
            <w:tcBorders>
              <w:left w:val="nil"/>
            </w:tcBorders>
          </w:tcPr>
          <w:p w14:paraId="7A778EAD" w14:textId="769BAC09"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98.37</w:t>
            </w:r>
            <w:r w:rsidR="00762507" w:rsidRPr="001C62C4">
              <w:rPr>
                <w:rFonts w:ascii="Times New Roman" w:hAnsi="Times New Roman" w:cs="Times New Roman"/>
                <w:sz w:val="22"/>
                <w:szCs w:val="22"/>
              </w:rPr>
              <w:t>%</w:t>
            </w:r>
          </w:p>
        </w:tc>
      </w:tr>
      <w:tr w:rsidR="00762507" w:rsidRPr="00EB08F8" w14:paraId="7E0C768E" w14:textId="77777777">
        <w:tc>
          <w:tcPr>
            <w:tcW w:w="1702" w:type="dxa"/>
            <w:tcBorders>
              <w:right w:val="nil"/>
            </w:tcBorders>
          </w:tcPr>
          <w:p w14:paraId="1A101E56"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7768863B" w14:textId="4EF75A39"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7FF28016" w14:textId="0F4DAB5C"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65.90</w:t>
            </w:r>
            <w:r w:rsidR="00762507" w:rsidRPr="001C62C4">
              <w:rPr>
                <w:rFonts w:ascii="Times New Roman" w:hAnsi="Times New Roman" w:cs="Times New Roman"/>
                <w:sz w:val="22"/>
                <w:szCs w:val="22"/>
              </w:rPr>
              <w:t>%</w:t>
            </w:r>
          </w:p>
        </w:tc>
        <w:tc>
          <w:tcPr>
            <w:tcW w:w="1559" w:type="dxa"/>
            <w:tcBorders>
              <w:left w:val="nil"/>
              <w:right w:val="nil"/>
            </w:tcBorders>
          </w:tcPr>
          <w:p w14:paraId="1528D989" w14:textId="5F4AA6D2"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79.41</w:t>
            </w:r>
            <w:r w:rsidR="00762507" w:rsidRPr="001C62C4">
              <w:rPr>
                <w:rFonts w:ascii="Times New Roman" w:hAnsi="Times New Roman" w:cs="Times New Roman"/>
                <w:sz w:val="22"/>
                <w:szCs w:val="22"/>
              </w:rPr>
              <w:t>%</w:t>
            </w:r>
          </w:p>
        </w:tc>
        <w:tc>
          <w:tcPr>
            <w:tcW w:w="1705" w:type="dxa"/>
            <w:tcBorders>
              <w:left w:val="nil"/>
              <w:right w:val="nil"/>
            </w:tcBorders>
          </w:tcPr>
          <w:p w14:paraId="5B2E14E4" w14:textId="17B43842"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85.79</w:t>
            </w:r>
            <w:r w:rsidR="00762507" w:rsidRPr="001C62C4">
              <w:rPr>
                <w:rFonts w:ascii="Times New Roman" w:hAnsi="Times New Roman" w:cs="Times New Roman"/>
                <w:sz w:val="22"/>
                <w:szCs w:val="22"/>
              </w:rPr>
              <w:t>%</w:t>
            </w:r>
          </w:p>
        </w:tc>
        <w:tc>
          <w:tcPr>
            <w:tcW w:w="1555" w:type="dxa"/>
            <w:tcBorders>
              <w:left w:val="nil"/>
            </w:tcBorders>
          </w:tcPr>
          <w:p w14:paraId="11E44A8B" w14:textId="621F87BC"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99.68</w:t>
            </w:r>
            <w:r w:rsidR="00762507" w:rsidRPr="001C62C4">
              <w:rPr>
                <w:rFonts w:ascii="Times New Roman" w:hAnsi="Times New Roman" w:cs="Times New Roman"/>
                <w:sz w:val="22"/>
                <w:szCs w:val="22"/>
              </w:rPr>
              <w:t>%</w:t>
            </w:r>
          </w:p>
        </w:tc>
      </w:tr>
      <w:tr w:rsidR="00762507" w:rsidRPr="00EB08F8" w14:paraId="363EB6CD" w14:textId="77777777">
        <w:tc>
          <w:tcPr>
            <w:tcW w:w="1702" w:type="dxa"/>
            <w:tcBorders>
              <w:right w:val="nil"/>
            </w:tcBorders>
          </w:tcPr>
          <w:p w14:paraId="3F2D3167"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43CD1429" w14:textId="649A312E"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2D8B3745" w14:textId="47DBCEB4"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88.53</w:t>
            </w:r>
            <w:r w:rsidR="00762507" w:rsidRPr="001C62C4">
              <w:rPr>
                <w:rFonts w:ascii="Times New Roman" w:hAnsi="Times New Roman" w:cs="Times New Roman"/>
                <w:sz w:val="22"/>
                <w:szCs w:val="22"/>
              </w:rPr>
              <w:t>%</w:t>
            </w:r>
          </w:p>
        </w:tc>
        <w:tc>
          <w:tcPr>
            <w:tcW w:w="1559" w:type="dxa"/>
            <w:tcBorders>
              <w:left w:val="nil"/>
              <w:right w:val="nil"/>
            </w:tcBorders>
          </w:tcPr>
          <w:p w14:paraId="50D42BC1" w14:textId="2C2C452B"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94.23</w:t>
            </w:r>
            <w:r w:rsidR="00762507" w:rsidRPr="001C62C4">
              <w:rPr>
                <w:rFonts w:ascii="Times New Roman" w:hAnsi="Times New Roman" w:cs="Times New Roman"/>
                <w:sz w:val="22"/>
                <w:szCs w:val="22"/>
              </w:rPr>
              <w:t>%</w:t>
            </w:r>
          </w:p>
        </w:tc>
        <w:tc>
          <w:tcPr>
            <w:tcW w:w="1705" w:type="dxa"/>
            <w:tcBorders>
              <w:left w:val="nil"/>
              <w:right w:val="nil"/>
            </w:tcBorders>
          </w:tcPr>
          <w:p w14:paraId="769F7535" w14:textId="3554C99E"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96.97</w:t>
            </w:r>
            <w:r w:rsidR="00762507" w:rsidRPr="001C62C4">
              <w:rPr>
                <w:rFonts w:ascii="Times New Roman" w:hAnsi="Times New Roman" w:cs="Times New Roman"/>
                <w:sz w:val="22"/>
                <w:szCs w:val="22"/>
              </w:rPr>
              <w:t>%</w:t>
            </w:r>
          </w:p>
        </w:tc>
        <w:tc>
          <w:tcPr>
            <w:tcW w:w="1555" w:type="dxa"/>
            <w:tcBorders>
              <w:left w:val="nil"/>
            </w:tcBorders>
          </w:tcPr>
          <w:p w14:paraId="5E607A3F" w14:textId="680AF560"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99.06</w:t>
            </w:r>
            <w:r w:rsidR="00762507" w:rsidRPr="001C62C4">
              <w:rPr>
                <w:rFonts w:ascii="Times New Roman" w:hAnsi="Times New Roman" w:cs="Times New Roman"/>
                <w:sz w:val="22"/>
                <w:szCs w:val="22"/>
              </w:rPr>
              <w:t>%</w:t>
            </w:r>
          </w:p>
        </w:tc>
      </w:tr>
      <w:tr w:rsidR="00762507" w:rsidRPr="00EB08F8" w14:paraId="4FBF8B5E" w14:textId="77777777">
        <w:tc>
          <w:tcPr>
            <w:tcW w:w="1702" w:type="dxa"/>
            <w:tcBorders>
              <w:right w:val="nil"/>
            </w:tcBorders>
          </w:tcPr>
          <w:p w14:paraId="1EF7B03D"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1F30DEDE" w14:textId="471D8B14"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30E2A1CC" w14:textId="5AAA40D5"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84.86</w:t>
            </w:r>
            <w:r w:rsidR="00762507" w:rsidRPr="001C62C4">
              <w:rPr>
                <w:rFonts w:ascii="Times New Roman" w:hAnsi="Times New Roman" w:cs="Times New Roman"/>
                <w:sz w:val="22"/>
                <w:szCs w:val="22"/>
              </w:rPr>
              <w:t>%</w:t>
            </w:r>
          </w:p>
        </w:tc>
        <w:tc>
          <w:tcPr>
            <w:tcW w:w="1559" w:type="dxa"/>
            <w:tcBorders>
              <w:left w:val="nil"/>
              <w:right w:val="nil"/>
            </w:tcBorders>
          </w:tcPr>
          <w:p w14:paraId="0165DCF7" w14:textId="600047CA"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91.15</w:t>
            </w:r>
            <w:r w:rsidR="00762507" w:rsidRPr="001C62C4">
              <w:rPr>
                <w:rFonts w:ascii="Times New Roman" w:hAnsi="Times New Roman" w:cs="Times New Roman"/>
                <w:sz w:val="22"/>
                <w:szCs w:val="22"/>
              </w:rPr>
              <w:t>%</w:t>
            </w:r>
          </w:p>
        </w:tc>
        <w:tc>
          <w:tcPr>
            <w:tcW w:w="1705" w:type="dxa"/>
            <w:tcBorders>
              <w:left w:val="nil"/>
              <w:right w:val="nil"/>
            </w:tcBorders>
          </w:tcPr>
          <w:p w14:paraId="3BDA98A4" w14:textId="12CCE596"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97.42</w:t>
            </w:r>
            <w:r w:rsidR="00762507" w:rsidRPr="001C62C4">
              <w:rPr>
                <w:rFonts w:ascii="Times New Roman" w:hAnsi="Times New Roman" w:cs="Times New Roman"/>
                <w:sz w:val="22"/>
                <w:szCs w:val="22"/>
              </w:rPr>
              <w:t>%</w:t>
            </w:r>
          </w:p>
        </w:tc>
        <w:tc>
          <w:tcPr>
            <w:tcW w:w="1555" w:type="dxa"/>
            <w:tcBorders>
              <w:left w:val="nil"/>
            </w:tcBorders>
          </w:tcPr>
          <w:p w14:paraId="4C1EAC29" w14:textId="058E2AF4"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98.12</w:t>
            </w:r>
            <w:r w:rsidR="00762507" w:rsidRPr="001C62C4">
              <w:rPr>
                <w:rFonts w:ascii="Times New Roman" w:hAnsi="Times New Roman" w:cs="Times New Roman"/>
                <w:sz w:val="22"/>
                <w:szCs w:val="22"/>
              </w:rPr>
              <w:t>%</w:t>
            </w:r>
          </w:p>
        </w:tc>
      </w:tr>
      <w:tr w:rsidR="00762507" w:rsidRPr="00EB08F8" w14:paraId="01A16603" w14:textId="77777777">
        <w:tc>
          <w:tcPr>
            <w:tcW w:w="1702" w:type="dxa"/>
            <w:tcBorders>
              <w:right w:val="nil"/>
            </w:tcBorders>
          </w:tcPr>
          <w:p w14:paraId="02527343"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301C8A36" w14:textId="272CDAB6"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51EF0E4A" w14:textId="37C72620"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52.15</w:t>
            </w:r>
            <w:r w:rsidR="00762507" w:rsidRPr="001C62C4">
              <w:rPr>
                <w:rFonts w:ascii="Times New Roman" w:hAnsi="Times New Roman" w:cs="Times New Roman"/>
                <w:sz w:val="22"/>
                <w:szCs w:val="22"/>
              </w:rPr>
              <w:t>%</w:t>
            </w:r>
          </w:p>
        </w:tc>
        <w:tc>
          <w:tcPr>
            <w:tcW w:w="1559" w:type="dxa"/>
            <w:tcBorders>
              <w:left w:val="nil"/>
              <w:right w:val="nil"/>
            </w:tcBorders>
          </w:tcPr>
          <w:p w14:paraId="5B04011A" w14:textId="4AD2833F"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66.15</w:t>
            </w:r>
            <w:r w:rsidR="00762507" w:rsidRPr="001C62C4">
              <w:rPr>
                <w:rFonts w:ascii="Times New Roman" w:hAnsi="Times New Roman" w:cs="Times New Roman"/>
                <w:sz w:val="22"/>
                <w:szCs w:val="22"/>
              </w:rPr>
              <w:t>%</w:t>
            </w:r>
          </w:p>
        </w:tc>
        <w:tc>
          <w:tcPr>
            <w:tcW w:w="1705" w:type="dxa"/>
            <w:tcBorders>
              <w:left w:val="nil"/>
              <w:right w:val="nil"/>
            </w:tcBorders>
          </w:tcPr>
          <w:p w14:paraId="43AB2294" w14:textId="3D2411D2"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79.73</w:t>
            </w:r>
            <w:r w:rsidR="00762507" w:rsidRPr="001C62C4">
              <w:rPr>
                <w:rFonts w:ascii="Times New Roman" w:hAnsi="Times New Roman" w:cs="Times New Roman"/>
                <w:sz w:val="22"/>
                <w:szCs w:val="22"/>
              </w:rPr>
              <w:t>%</w:t>
            </w:r>
          </w:p>
        </w:tc>
        <w:tc>
          <w:tcPr>
            <w:tcW w:w="1555" w:type="dxa"/>
            <w:tcBorders>
              <w:left w:val="nil"/>
            </w:tcBorders>
          </w:tcPr>
          <w:p w14:paraId="175A6355" w14:textId="1C0CB716"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93.68</w:t>
            </w:r>
            <w:r w:rsidR="00762507" w:rsidRPr="001C62C4">
              <w:rPr>
                <w:rFonts w:ascii="Times New Roman" w:hAnsi="Times New Roman" w:cs="Times New Roman"/>
                <w:sz w:val="22"/>
                <w:szCs w:val="22"/>
              </w:rPr>
              <w:t>%</w:t>
            </w:r>
          </w:p>
        </w:tc>
      </w:tr>
      <w:tr w:rsidR="00762507" w:rsidRPr="00EB08F8" w14:paraId="7C438F4A" w14:textId="77777777">
        <w:tc>
          <w:tcPr>
            <w:tcW w:w="1702" w:type="dxa"/>
            <w:tcBorders>
              <w:right w:val="nil"/>
            </w:tcBorders>
          </w:tcPr>
          <w:p w14:paraId="27D3220F"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69CE704A" w14:textId="711AE619"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2FB6C03B" w14:textId="19ABF9AB"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61.70</w:t>
            </w:r>
            <w:r w:rsidR="00762507" w:rsidRPr="001C62C4">
              <w:rPr>
                <w:rFonts w:ascii="Times New Roman" w:hAnsi="Times New Roman" w:cs="Times New Roman"/>
                <w:sz w:val="22"/>
                <w:szCs w:val="22"/>
              </w:rPr>
              <w:t>%</w:t>
            </w:r>
          </w:p>
        </w:tc>
        <w:tc>
          <w:tcPr>
            <w:tcW w:w="1559" w:type="dxa"/>
            <w:tcBorders>
              <w:left w:val="nil"/>
              <w:right w:val="nil"/>
            </w:tcBorders>
          </w:tcPr>
          <w:p w14:paraId="10F96477" w14:textId="232D9F0D"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87.68</w:t>
            </w:r>
            <w:r w:rsidR="00762507" w:rsidRPr="001C62C4">
              <w:rPr>
                <w:rFonts w:ascii="Times New Roman" w:hAnsi="Times New Roman" w:cs="Times New Roman"/>
                <w:sz w:val="22"/>
                <w:szCs w:val="22"/>
              </w:rPr>
              <w:t>%</w:t>
            </w:r>
          </w:p>
        </w:tc>
        <w:tc>
          <w:tcPr>
            <w:tcW w:w="1705" w:type="dxa"/>
            <w:tcBorders>
              <w:left w:val="nil"/>
              <w:right w:val="nil"/>
            </w:tcBorders>
          </w:tcPr>
          <w:p w14:paraId="4A8FD237" w14:textId="08FADE44"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96.57</w:t>
            </w:r>
            <w:r w:rsidR="00762507" w:rsidRPr="001C62C4">
              <w:rPr>
                <w:rFonts w:ascii="Times New Roman" w:hAnsi="Times New Roman" w:cs="Times New Roman"/>
                <w:sz w:val="22"/>
                <w:szCs w:val="22"/>
              </w:rPr>
              <w:t>%</w:t>
            </w:r>
          </w:p>
        </w:tc>
        <w:tc>
          <w:tcPr>
            <w:tcW w:w="1555" w:type="dxa"/>
            <w:tcBorders>
              <w:left w:val="nil"/>
            </w:tcBorders>
          </w:tcPr>
          <w:p w14:paraId="0A806F89" w14:textId="37CBB53D" w:rsidR="00762507" w:rsidRPr="00EB08F8" w:rsidRDefault="00B30C4F" w:rsidP="00762507">
            <w:pPr>
              <w:rPr>
                <w:rFonts w:ascii="Times New Roman" w:hAnsi="Times New Roman" w:cs="Times New Roman"/>
                <w:sz w:val="22"/>
                <w:szCs w:val="22"/>
              </w:rPr>
            </w:pPr>
            <w:r>
              <w:rPr>
                <w:rFonts w:ascii="Times New Roman" w:hAnsi="Times New Roman" w:cs="Times New Roman"/>
                <w:sz w:val="22"/>
                <w:szCs w:val="22"/>
              </w:rPr>
              <w:t>100.00</w:t>
            </w:r>
            <w:r w:rsidR="00762507" w:rsidRPr="001C62C4">
              <w:rPr>
                <w:rFonts w:ascii="Times New Roman" w:hAnsi="Times New Roman" w:cs="Times New Roman"/>
                <w:sz w:val="22"/>
                <w:szCs w:val="22"/>
              </w:rPr>
              <w:t>%</w:t>
            </w:r>
          </w:p>
        </w:tc>
      </w:tr>
      <w:tr w:rsidR="00762507" w:rsidRPr="00EB08F8" w14:paraId="35BBBE80" w14:textId="77777777">
        <w:tc>
          <w:tcPr>
            <w:tcW w:w="1702" w:type="dxa"/>
            <w:tcBorders>
              <w:right w:val="nil"/>
            </w:tcBorders>
          </w:tcPr>
          <w:p w14:paraId="46DD16BF"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2ABE89CF" w14:textId="2E575395"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6AB99DAB" w14:textId="263D395E"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82.64</w:t>
            </w:r>
            <w:r w:rsidR="00762507" w:rsidRPr="001C62C4">
              <w:rPr>
                <w:rFonts w:ascii="Times New Roman" w:hAnsi="Times New Roman" w:cs="Times New Roman"/>
                <w:sz w:val="22"/>
                <w:szCs w:val="22"/>
              </w:rPr>
              <w:t>%</w:t>
            </w:r>
          </w:p>
        </w:tc>
        <w:tc>
          <w:tcPr>
            <w:tcW w:w="1559" w:type="dxa"/>
            <w:tcBorders>
              <w:left w:val="nil"/>
              <w:right w:val="nil"/>
            </w:tcBorders>
          </w:tcPr>
          <w:p w14:paraId="6DE2904B" w14:textId="2E24519F"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90.74</w:t>
            </w:r>
            <w:r w:rsidR="00762507" w:rsidRPr="001C62C4">
              <w:rPr>
                <w:rFonts w:ascii="Times New Roman" w:hAnsi="Times New Roman" w:cs="Times New Roman"/>
                <w:sz w:val="22"/>
                <w:szCs w:val="22"/>
              </w:rPr>
              <w:t>%</w:t>
            </w:r>
          </w:p>
        </w:tc>
        <w:tc>
          <w:tcPr>
            <w:tcW w:w="1705" w:type="dxa"/>
            <w:tcBorders>
              <w:left w:val="nil"/>
              <w:right w:val="nil"/>
            </w:tcBorders>
          </w:tcPr>
          <w:p w14:paraId="27C69205" w14:textId="164311EC"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95.21</w:t>
            </w:r>
            <w:r w:rsidR="00762507" w:rsidRPr="001C62C4">
              <w:rPr>
                <w:rFonts w:ascii="Times New Roman" w:hAnsi="Times New Roman" w:cs="Times New Roman"/>
                <w:sz w:val="22"/>
                <w:szCs w:val="22"/>
              </w:rPr>
              <w:t>%</w:t>
            </w:r>
          </w:p>
        </w:tc>
        <w:tc>
          <w:tcPr>
            <w:tcW w:w="1555" w:type="dxa"/>
            <w:tcBorders>
              <w:left w:val="nil"/>
            </w:tcBorders>
          </w:tcPr>
          <w:p w14:paraId="07DC9E90" w14:textId="5E4ABB8B"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95.49</w:t>
            </w:r>
            <w:r w:rsidR="00762507" w:rsidRPr="001C62C4">
              <w:rPr>
                <w:rFonts w:ascii="Times New Roman" w:hAnsi="Times New Roman" w:cs="Times New Roman"/>
                <w:sz w:val="22"/>
                <w:szCs w:val="22"/>
              </w:rPr>
              <w:t>%</w:t>
            </w:r>
          </w:p>
        </w:tc>
      </w:tr>
      <w:tr w:rsidR="00762507" w:rsidRPr="00EB08F8" w14:paraId="4E9E66D4" w14:textId="77777777">
        <w:tc>
          <w:tcPr>
            <w:tcW w:w="1702" w:type="dxa"/>
            <w:tcBorders>
              <w:right w:val="nil"/>
            </w:tcBorders>
          </w:tcPr>
          <w:p w14:paraId="7E87F336"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408A6018" w14:textId="73D849CB"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17954DC4" w14:textId="7AAA24BF"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79.64</w:t>
            </w:r>
            <w:r w:rsidR="00762507" w:rsidRPr="001C62C4">
              <w:rPr>
                <w:rFonts w:ascii="Times New Roman" w:hAnsi="Times New Roman" w:cs="Times New Roman"/>
                <w:sz w:val="22"/>
                <w:szCs w:val="22"/>
              </w:rPr>
              <w:t>%</w:t>
            </w:r>
          </w:p>
        </w:tc>
        <w:tc>
          <w:tcPr>
            <w:tcW w:w="1559" w:type="dxa"/>
            <w:tcBorders>
              <w:left w:val="nil"/>
              <w:right w:val="nil"/>
            </w:tcBorders>
          </w:tcPr>
          <w:p w14:paraId="55D511E6" w14:textId="110346D9"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97.14</w:t>
            </w:r>
            <w:r w:rsidR="00762507" w:rsidRPr="001C62C4">
              <w:rPr>
                <w:rFonts w:ascii="Times New Roman" w:hAnsi="Times New Roman" w:cs="Times New Roman"/>
                <w:sz w:val="22"/>
                <w:szCs w:val="22"/>
              </w:rPr>
              <w:t>%</w:t>
            </w:r>
          </w:p>
        </w:tc>
        <w:tc>
          <w:tcPr>
            <w:tcW w:w="1705" w:type="dxa"/>
            <w:tcBorders>
              <w:left w:val="nil"/>
              <w:right w:val="nil"/>
            </w:tcBorders>
          </w:tcPr>
          <w:p w14:paraId="6A1C7926" w14:textId="61D5BFD3"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99.80</w:t>
            </w:r>
            <w:r w:rsidR="00762507" w:rsidRPr="001C62C4">
              <w:rPr>
                <w:rFonts w:ascii="Times New Roman" w:hAnsi="Times New Roman" w:cs="Times New Roman"/>
                <w:sz w:val="22"/>
                <w:szCs w:val="22"/>
              </w:rPr>
              <w:t>%</w:t>
            </w:r>
          </w:p>
        </w:tc>
        <w:tc>
          <w:tcPr>
            <w:tcW w:w="1555" w:type="dxa"/>
            <w:tcBorders>
              <w:left w:val="nil"/>
            </w:tcBorders>
          </w:tcPr>
          <w:p w14:paraId="6160836A" w14:textId="093350A4" w:rsidR="00762507" w:rsidRPr="00EB08F8" w:rsidRDefault="00763804" w:rsidP="00762507">
            <w:pPr>
              <w:rPr>
                <w:rFonts w:ascii="Times New Roman" w:hAnsi="Times New Roman" w:cs="Times New Roman"/>
                <w:sz w:val="22"/>
                <w:szCs w:val="22"/>
              </w:rPr>
            </w:pPr>
            <w:r>
              <w:rPr>
                <w:rFonts w:ascii="Times New Roman" w:hAnsi="Times New Roman" w:cs="Times New Roman"/>
                <w:sz w:val="22"/>
                <w:szCs w:val="22"/>
              </w:rPr>
              <w:t>98.81</w:t>
            </w:r>
            <w:r w:rsidR="00762507" w:rsidRPr="001C62C4">
              <w:rPr>
                <w:rFonts w:ascii="Times New Roman" w:hAnsi="Times New Roman" w:cs="Times New Roman"/>
                <w:sz w:val="22"/>
                <w:szCs w:val="22"/>
              </w:rPr>
              <w:t>%</w:t>
            </w:r>
          </w:p>
        </w:tc>
      </w:tr>
      <w:tr w:rsidR="00762507" w:rsidRPr="00EB08F8" w14:paraId="52111AB6" w14:textId="77777777">
        <w:tc>
          <w:tcPr>
            <w:tcW w:w="1702" w:type="dxa"/>
            <w:tcBorders>
              <w:right w:val="nil"/>
            </w:tcBorders>
          </w:tcPr>
          <w:p w14:paraId="2DDBAD61"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5F973E53" w14:textId="04FCD28C"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483ED90F" w14:textId="0D91CD4F" w:rsidR="00762507" w:rsidRPr="00EB08F8" w:rsidRDefault="00B04837" w:rsidP="00762507">
            <w:pPr>
              <w:rPr>
                <w:rFonts w:ascii="Times New Roman" w:hAnsi="Times New Roman" w:cs="Times New Roman"/>
                <w:sz w:val="22"/>
                <w:szCs w:val="22"/>
              </w:rPr>
            </w:pPr>
            <w:r>
              <w:rPr>
                <w:rFonts w:ascii="Times New Roman" w:hAnsi="Times New Roman" w:cs="Times New Roman"/>
                <w:sz w:val="22"/>
                <w:szCs w:val="22"/>
              </w:rPr>
              <w:t>82.31</w:t>
            </w:r>
            <w:r w:rsidR="00762507" w:rsidRPr="001C62C4">
              <w:rPr>
                <w:rFonts w:ascii="Times New Roman" w:hAnsi="Times New Roman" w:cs="Times New Roman"/>
                <w:sz w:val="22"/>
                <w:szCs w:val="22"/>
              </w:rPr>
              <w:t>%</w:t>
            </w:r>
          </w:p>
        </w:tc>
        <w:tc>
          <w:tcPr>
            <w:tcW w:w="1559" w:type="dxa"/>
            <w:tcBorders>
              <w:left w:val="nil"/>
              <w:right w:val="nil"/>
            </w:tcBorders>
          </w:tcPr>
          <w:p w14:paraId="2E19E54C" w14:textId="242C7A4A"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89.47</w:t>
            </w:r>
            <w:r w:rsidR="00762507" w:rsidRPr="001C62C4">
              <w:rPr>
                <w:rFonts w:ascii="Times New Roman" w:hAnsi="Times New Roman" w:cs="Times New Roman"/>
                <w:sz w:val="22"/>
                <w:szCs w:val="22"/>
              </w:rPr>
              <w:t>%</w:t>
            </w:r>
          </w:p>
        </w:tc>
        <w:tc>
          <w:tcPr>
            <w:tcW w:w="1705" w:type="dxa"/>
            <w:tcBorders>
              <w:left w:val="nil"/>
              <w:right w:val="nil"/>
            </w:tcBorders>
          </w:tcPr>
          <w:p w14:paraId="327E6E13" w14:textId="2833EE03"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93.07</w:t>
            </w:r>
            <w:r w:rsidR="00762507" w:rsidRPr="001C62C4">
              <w:rPr>
                <w:rFonts w:ascii="Times New Roman" w:hAnsi="Times New Roman" w:cs="Times New Roman"/>
                <w:sz w:val="22"/>
                <w:szCs w:val="22"/>
              </w:rPr>
              <w:t>%</w:t>
            </w:r>
          </w:p>
        </w:tc>
        <w:tc>
          <w:tcPr>
            <w:tcW w:w="1555" w:type="dxa"/>
            <w:tcBorders>
              <w:left w:val="nil"/>
            </w:tcBorders>
          </w:tcPr>
          <w:p w14:paraId="3751A419" w14:textId="1CF4AD52" w:rsidR="00762507" w:rsidRPr="00EB08F8" w:rsidRDefault="00B30C4F" w:rsidP="00762507">
            <w:pPr>
              <w:rPr>
                <w:rFonts w:ascii="Times New Roman" w:hAnsi="Times New Roman" w:cs="Times New Roman"/>
                <w:sz w:val="22"/>
                <w:szCs w:val="22"/>
              </w:rPr>
            </w:pPr>
            <w:r>
              <w:rPr>
                <w:rFonts w:ascii="Times New Roman" w:hAnsi="Times New Roman" w:cs="Times New Roman"/>
                <w:sz w:val="22"/>
                <w:szCs w:val="22"/>
              </w:rPr>
              <w:t>100.00</w:t>
            </w:r>
            <w:r w:rsidR="00762507" w:rsidRPr="001C62C4">
              <w:rPr>
                <w:rFonts w:ascii="Times New Roman" w:hAnsi="Times New Roman" w:cs="Times New Roman"/>
                <w:sz w:val="22"/>
                <w:szCs w:val="22"/>
              </w:rPr>
              <w:t>%</w:t>
            </w:r>
          </w:p>
        </w:tc>
      </w:tr>
      <w:tr w:rsidR="00762507" w:rsidRPr="00EB08F8" w14:paraId="71991B0F" w14:textId="77777777">
        <w:tc>
          <w:tcPr>
            <w:tcW w:w="1702" w:type="dxa"/>
            <w:tcBorders>
              <w:right w:val="nil"/>
            </w:tcBorders>
          </w:tcPr>
          <w:p w14:paraId="753AAAD4"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lastRenderedPageBreak/>
              <w:t>Senegal</w:t>
            </w:r>
          </w:p>
        </w:tc>
        <w:tc>
          <w:tcPr>
            <w:tcW w:w="1417" w:type="dxa"/>
            <w:tcBorders>
              <w:left w:val="nil"/>
              <w:right w:val="nil"/>
            </w:tcBorders>
          </w:tcPr>
          <w:p w14:paraId="66B88ABD" w14:textId="3863CE02"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50AF5B16" w14:textId="05CBBB6E" w:rsidR="00762507" w:rsidRPr="00EB08F8" w:rsidRDefault="00AE2C5A" w:rsidP="00762507">
            <w:pPr>
              <w:rPr>
                <w:rFonts w:ascii="Times New Roman" w:hAnsi="Times New Roman" w:cs="Times New Roman"/>
                <w:sz w:val="22"/>
                <w:szCs w:val="22"/>
              </w:rPr>
            </w:pPr>
            <w:r>
              <w:rPr>
                <w:rFonts w:ascii="Times New Roman" w:hAnsi="Times New Roman" w:cs="Times New Roman"/>
                <w:sz w:val="22"/>
                <w:szCs w:val="22"/>
              </w:rPr>
              <w:t>94.60</w:t>
            </w:r>
            <w:r w:rsidR="00762507" w:rsidRPr="001C62C4">
              <w:rPr>
                <w:rFonts w:ascii="Times New Roman" w:hAnsi="Times New Roman" w:cs="Times New Roman"/>
                <w:sz w:val="22"/>
                <w:szCs w:val="22"/>
              </w:rPr>
              <w:t>%</w:t>
            </w:r>
          </w:p>
        </w:tc>
        <w:tc>
          <w:tcPr>
            <w:tcW w:w="1559" w:type="dxa"/>
            <w:tcBorders>
              <w:left w:val="nil"/>
              <w:right w:val="nil"/>
            </w:tcBorders>
          </w:tcPr>
          <w:p w14:paraId="72464071" w14:textId="1E94AEA8"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97.71</w:t>
            </w:r>
            <w:r w:rsidR="00762507" w:rsidRPr="001C62C4">
              <w:rPr>
                <w:rFonts w:ascii="Times New Roman" w:hAnsi="Times New Roman" w:cs="Times New Roman"/>
                <w:sz w:val="22"/>
                <w:szCs w:val="22"/>
              </w:rPr>
              <w:t>%</w:t>
            </w:r>
          </w:p>
        </w:tc>
        <w:tc>
          <w:tcPr>
            <w:tcW w:w="1705" w:type="dxa"/>
            <w:tcBorders>
              <w:left w:val="nil"/>
              <w:right w:val="nil"/>
            </w:tcBorders>
          </w:tcPr>
          <w:p w14:paraId="0C232D02" w14:textId="1495C2CC"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98.17</w:t>
            </w:r>
            <w:r w:rsidR="00762507" w:rsidRPr="001C62C4">
              <w:rPr>
                <w:rFonts w:ascii="Times New Roman" w:hAnsi="Times New Roman" w:cs="Times New Roman"/>
                <w:sz w:val="22"/>
                <w:szCs w:val="22"/>
              </w:rPr>
              <w:t>%</w:t>
            </w:r>
          </w:p>
        </w:tc>
        <w:tc>
          <w:tcPr>
            <w:tcW w:w="1555" w:type="dxa"/>
            <w:tcBorders>
              <w:left w:val="nil"/>
            </w:tcBorders>
          </w:tcPr>
          <w:p w14:paraId="3C82663E" w14:textId="796B09FA" w:rsidR="00762507" w:rsidRPr="00EB08F8" w:rsidRDefault="00C87880" w:rsidP="00762507">
            <w:pPr>
              <w:rPr>
                <w:rFonts w:ascii="Times New Roman" w:hAnsi="Times New Roman" w:cs="Times New Roman"/>
                <w:sz w:val="22"/>
                <w:szCs w:val="22"/>
              </w:rPr>
            </w:pPr>
            <w:r>
              <w:rPr>
                <w:rFonts w:ascii="Times New Roman" w:hAnsi="Times New Roman" w:cs="Times New Roman"/>
                <w:sz w:val="22"/>
                <w:szCs w:val="22"/>
              </w:rPr>
              <w:t>98.08</w:t>
            </w:r>
            <w:r w:rsidR="00762507" w:rsidRPr="001C62C4">
              <w:rPr>
                <w:rFonts w:ascii="Times New Roman" w:hAnsi="Times New Roman" w:cs="Times New Roman"/>
                <w:sz w:val="22"/>
                <w:szCs w:val="22"/>
              </w:rPr>
              <w:t>%</w:t>
            </w:r>
          </w:p>
        </w:tc>
      </w:tr>
      <w:tr w:rsidR="00762507" w:rsidRPr="00EB08F8" w14:paraId="1DE731EF" w14:textId="77777777">
        <w:tc>
          <w:tcPr>
            <w:tcW w:w="1702" w:type="dxa"/>
            <w:tcBorders>
              <w:right w:val="nil"/>
            </w:tcBorders>
          </w:tcPr>
          <w:p w14:paraId="19AFF3AE"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0E241CFA" w14:textId="0612059E"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1A78503B" w14:textId="36F8AEFB" w:rsidR="00762507" w:rsidRPr="00EB08F8" w:rsidRDefault="00AE2C5A" w:rsidP="00762507">
            <w:pPr>
              <w:rPr>
                <w:rFonts w:ascii="Times New Roman" w:hAnsi="Times New Roman" w:cs="Times New Roman"/>
                <w:sz w:val="22"/>
                <w:szCs w:val="22"/>
              </w:rPr>
            </w:pPr>
            <w:r>
              <w:rPr>
                <w:rFonts w:ascii="Times New Roman" w:hAnsi="Times New Roman" w:cs="Times New Roman"/>
                <w:sz w:val="22"/>
                <w:szCs w:val="22"/>
              </w:rPr>
              <w:t>85.08</w:t>
            </w:r>
            <w:r w:rsidR="00762507" w:rsidRPr="001C62C4">
              <w:rPr>
                <w:rFonts w:ascii="Times New Roman" w:hAnsi="Times New Roman" w:cs="Times New Roman"/>
                <w:sz w:val="22"/>
                <w:szCs w:val="22"/>
              </w:rPr>
              <w:t>%</w:t>
            </w:r>
          </w:p>
        </w:tc>
        <w:tc>
          <w:tcPr>
            <w:tcW w:w="1559" w:type="dxa"/>
            <w:tcBorders>
              <w:left w:val="nil"/>
              <w:right w:val="nil"/>
            </w:tcBorders>
          </w:tcPr>
          <w:p w14:paraId="14AA9DC2" w14:textId="2D2DCBFA" w:rsidR="00762507" w:rsidRPr="00EB08F8" w:rsidRDefault="00C221DE" w:rsidP="00762507">
            <w:pPr>
              <w:rPr>
                <w:rFonts w:ascii="Times New Roman" w:hAnsi="Times New Roman" w:cs="Times New Roman"/>
                <w:sz w:val="22"/>
                <w:szCs w:val="22"/>
              </w:rPr>
            </w:pPr>
            <w:r>
              <w:rPr>
                <w:rFonts w:ascii="Times New Roman" w:hAnsi="Times New Roman" w:cs="Times New Roman"/>
                <w:sz w:val="22"/>
                <w:szCs w:val="22"/>
              </w:rPr>
              <w:t>93.52</w:t>
            </w:r>
            <w:r w:rsidR="00762507" w:rsidRPr="001C62C4">
              <w:rPr>
                <w:rFonts w:ascii="Times New Roman" w:hAnsi="Times New Roman" w:cs="Times New Roman"/>
                <w:sz w:val="22"/>
                <w:szCs w:val="22"/>
              </w:rPr>
              <w:t>%</w:t>
            </w:r>
          </w:p>
        </w:tc>
        <w:tc>
          <w:tcPr>
            <w:tcW w:w="1705" w:type="dxa"/>
            <w:tcBorders>
              <w:left w:val="nil"/>
              <w:right w:val="nil"/>
            </w:tcBorders>
          </w:tcPr>
          <w:p w14:paraId="7072E966" w14:textId="3778EA84"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96.64</w:t>
            </w:r>
            <w:r w:rsidR="00762507" w:rsidRPr="001C62C4">
              <w:rPr>
                <w:rFonts w:ascii="Times New Roman" w:hAnsi="Times New Roman" w:cs="Times New Roman"/>
                <w:sz w:val="22"/>
                <w:szCs w:val="22"/>
              </w:rPr>
              <w:t>%</w:t>
            </w:r>
          </w:p>
        </w:tc>
        <w:tc>
          <w:tcPr>
            <w:tcW w:w="1555" w:type="dxa"/>
            <w:tcBorders>
              <w:left w:val="nil"/>
            </w:tcBorders>
          </w:tcPr>
          <w:p w14:paraId="0370EAAA" w14:textId="3528EB05" w:rsidR="00762507" w:rsidRPr="00EB08F8" w:rsidRDefault="00C87880" w:rsidP="00762507">
            <w:pPr>
              <w:rPr>
                <w:rFonts w:ascii="Times New Roman" w:hAnsi="Times New Roman" w:cs="Times New Roman"/>
                <w:sz w:val="22"/>
                <w:szCs w:val="22"/>
              </w:rPr>
            </w:pPr>
            <w:r>
              <w:rPr>
                <w:rFonts w:ascii="Times New Roman" w:hAnsi="Times New Roman" w:cs="Times New Roman"/>
                <w:sz w:val="22"/>
                <w:szCs w:val="22"/>
              </w:rPr>
              <w:t>98.31</w:t>
            </w:r>
            <w:r w:rsidR="00762507" w:rsidRPr="001C62C4">
              <w:rPr>
                <w:rFonts w:ascii="Times New Roman" w:hAnsi="Times New Roman" w:cs="Times New Roman"/>
                <w:sz w:val="22"/>
                <w:szCs w:val="22"/>
              </w:rPr>
              <w:t>%</w:t>
            </w:r>
          </w:p>
        </w:tc>
      </w:tr>
      <w:tr w:rsidR="00762507" w:rsidRPr="00EB08F8" w14:paraId="6DAEE28F" w14:textId="77777777">
        <w:tc>
          <w:tcPr>
            <w:tcW w:w="1702" w:type="dxa"/>
            <w:tcBorders>
              <w:right w:val="nil"/>
            </w:tcBorders>
          </w:tcPr>
          <w:p w14:paraId="49735DD0"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69E2D30B" w14:textId="281ACB77"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3DC74F12" w14:textId="222C88E2" w:rsidR="00762507" w:rsidRPr="00EB08F8" w:rsidRDefault="00AE2C5A" w:rsidP="00762507">
            <w:pPr>
              <w:rPr>
                <w:rFonts w:ascii="Times New Roman" w:hAnsi="Times New Roman" w:cs="Times New Roman"/>
                <w:sz w:val="22"/>
                <w:szCs w:val="22"/>
              </w:rPr>
            </w:pPr>
            <w:r>
              <w:rPr>
                <w:rFonts w:ascii="Times New Roman" w:hAnsi="Times New Roman" w:cs="Times New Roman"/>
                <w:sz w:val="22"/>
                <w:szCs w:val="22"/>
              </w:rPr>
              <w:t>48.73</w:t>
            </w:r>
            <w:r w:rsidR="00762507" w:rsidRPr="001C62C4">
              <w:rPr>
                <w:rFonts w:ascii="Times New Roman" w:hAnsi="Times New Roman" w:cs="Times New Roman"/>
                <w:sz w:val="22"/>
                <w:szCs w:val="22"/>
              </w:rPr>
              <w:t>%</w:t>
            </w:r>
          </w:p>
        </w:tc>
        <w:tc>
          <w:tcPr>
            <w:tcW w:w="1559" w:type="dxa"/>
            <w:tcBorders>
              <w:left w:val="nil"/>
              <w:right w:val="nil"/>
            </w:tcBorders>
          </w:tcPr>
          <w:p w14:paraId="22314BF8" w14:textId="1324915E" w:rsidR="00762507" w:rsidRPr="00EB08F8" w:rsidRDefault="00654531" w:rsidP="00762507">
            <w:pPr>
              <w:rPr>
                <w:rFonts w:ascii="Times New Roman" w:hAnsi="Times New Roman" w:cs="Times New Roman"/>
                <w:sz w:val="22"/>
                <w:szCs w:val="22"/>
              </w:rPr>
            </w:pPr>
            <w:r>
              <w:rPr>
                <w:rFonts w:ascii="Times New Roman" w:hAnsi="Times New Roman" w:cs="Times New Roman"/>
                <w:sz w:val="22"/>
                <w:szCs w:val="22"/>
              </w:rPr>
              <w:t>66.83</w:t>
            </w:r>
            <w:r w:rsidR="00762507" w:rsidRPr="001C62C4">
              <w:rPr>
                <w:rFonts w:ascii="Times New Roman" w:hAnsi="Times New Roman" w:cs="Times New Roman"/>
                <w:sz w:val="22"/>
                <w:szCs w:val="22"/>
              </w:rPr>
              <w:t>%</w:t>
            </w:r>
          </w:p>
        </w:tc>
        <w:tc>
          <w:tcPr>
            <w:tcW w:w="1705" w:type="dxa"/>
            <w:tcBorders>
              <w:left w:val="nil"/>
              <w:right w:val="nil"/>
            </w:tcBorders>
          </w:tcPr>
          <w:p w14:paraId="583C282F" w14:textId="704E0532"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80.51</w:t>
            </w:r>
            <w:r w:rsidR="00762507" w:rsidRPr="001C62C4">
              <w:rPr>
                <w:rFonts w:ascii="Times New Roman" w:hAnsi="Times New Roman" w:cs="Times New Roman"/>
                <w:sz w:val="22"/>
                <w:szCs w:val="22"/>
              </w:rPr>
              <w:t>%</w:t>
            </w:r>
          </w:p>
        </w:tc>
        <w:tc>
          <w:tcPr>
            <w:tcW w:w="1555" w:type="dxa"/>
            <w:tcBorders>
              <w:left w:val="nil"/>
            </w:tcBorders>
          </w:tcPr>
          <w:p w14:paraId="16DE6AAB" w14:textId="77D4CED6" w:rsidR="00762507" w:rsidRPr="00EB08F8" w:rsidRDefault="00C87880" w:rsidP="00762507">
            <w:pPr>
              <w:rPr>
                <w:rFonts w:ascii="Times New Roman" w:hAnsi="Times New Roman" w:cs="Times New Roman"/>
                <w:sz w:val="22"/>
                <w:szCs w:val="22"/>
              </w:rPr>
            </w:pPr>
            <w:r>
              <w:rPr>
                <w:rFonts w:ascii="Times New Roman" w:hAnsi="Times New Roman" w:cs="Times New Roman"/>
                <w:sz w:val="22"/>
                <w:szCs w:val="22"/>
              </w:rPr>
              <w:t>92.97</w:t>
            </w:r>
            <w:r w:rsidR="00762507" w:rsidRPr="001C62C4">
              <w:rPr>
                <w:rFonts w:ascii="Times New Roman" w:hAnsi="Times New Roman" w:cs="Times New Roman"/>
                <w:sz w:val="22"/>
                <w:szCs w:val="22"/>
              </w:rPr>
              <w:t>%</w:t>
            </w:r>
          </w:p>
        </w:tc>
      </w:tr>
      <w:tr w:rsidR="00762507" w:rsidRPr="00EB08F8" w14:paraId="1CB00890" w14:textId="77777777">
        <w:tc>
          <w:tcPr>
            <w:tcW w:w="1702" w:type="dxa"/>
            <w:tcBorders>
              <w:right w:val="nil"/>
            </w:tcBorders>
          </w:tcPr>
          <w:p w14:paraId="693669E1"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6788C629" w14:textId="3BBE89BB" w:rsidR="00762507" w:rsidRPr="00EB08F8" w:rsidRDefault="00762507" w:rsidP="00762507">
            <w:pPr>
              <w:rPr>
                <w:rFonts w:ascii="Times New Roman" w:hAnsi="Times New Roman" w:cs="Times New Roman"/>
                <w:sz w:val="22"/>
                <w:szCs w:val="22"/>
              </w:rPr>
            </w:pPr>
            <w:r w:rsidRPr="003B59AF">
              <w:rPr>
                <w:rFonts w:ascii="Times New Roman" w:hAnsi="Times New Roman" w:cs="Times New Roman"/>
                <w:sz w:val="22"/>
                <w:szCs w:val="22"/>
              </w:rPr>
              <w:t>0.00%</w:t>
            </w:r>
          </w:p>
        </w:tc>
        <w:tc>
          <w:tcPr>
            <w:tcW w:w="1418" w:type="dxa"/>
            <w:tcBorders>
              <w:left w:val="nil"/>
              <w:right w:val="nil"/>
            </w:tcBorders>
          </w:tcPr>
          <w:p w14:paraId="0527028B" w14:textId="0AC61C24" w:rsidR="00762507" w:rsidRPr="00EB08F8" w:rsidRDefault="00AE2C5A" w:rsidP="00762507">
            <w:pPr>
              <w:rPr>
                <w:rFonts w:ascii="Times New Roman" w:hAnsi="Times New Roman" w:cs="Times New Roman"/>
                <w:sz w:val="22"/>
                <w:szCs w:val="22"/>
              </w:rPr>
            </w:pPr>
            <w:r>
              <w:rPr>
                <w:rFonts w:ascii="Times New Roman" w:hAnsi="Times New Roman" w:cs="Times New Roman"/>
                <w:sz w:val="22"/>
                <w:szCs w:val="22"/>
              </w:rPr>
              <w:t>85.20</w:t>
            </w:r>
            <w:r w:rsidR="00762507" w:rsidRPr="001C62C4">
              <w:rPr>
                <w:rFonts w:ascii="Times New Roman" w:hAnsi="Times New Roman" w:cs="Times New Roman"/>
                <w:sz w:val="22"/>
                <w:szCs w:val="22"/>
              </w:rPr>
              <w:t>%</w:t>
            </w:r>
          </w:p>
        </w:tc>
        <w:tc>
          <w:tcPr>
            <w:tcW w:w="1559" w:type="dxa"/>
            <w:tcBorders>
              <w:left w:val="nil"/>
              <w:right w:val="nil"/>
            </w:tcBorders>
          </w:tcPr>
          <w:p w14:paraId="44993456" w14:textId="2C223ABF" w:rsidR="00762507" w:rsidRPr="00EB08F8" w:rsidRDefault="00654531" w:rsidP="00762507">
            <w:pPr>
              <w:rPr>
                <w:rFonts w:ascii="Times New Roman" w:hAnsi="Times New Roman" w:cs="Times New Roman"/>
                <w:sz w:val="22"/>
                <w:szCs w:val="22"/>
              </w:rPr>
            </w:pPr>
            <w:r>
              <w:rPr>
                <w:rFonts w:ascii="Times New Roman" w:hAnsi="Times New Roman" w:cs="Times New Roman"/>
                <w:sz w:val="22"/>
                <w:szCs w:val="22"/>
              </w:rPr>
              <w:t>94.52</w:t>
            </w:r>
            <w:r w:rsidR="00762507" w:rsidRPr="001C62C4">
              <w:rPr>
                <w:rFonts w:ascii="Times New Roman" w:hAnsi="Times New Roman" w:cs="Times New Roman"/>
                <w:sz w:val="22"/>
                <w:szCs w:val="22"/>
              </w:rPr>
              <w:t>%</w:t>
            </w:r>
          </w:p>
        </w:tc>
        <w:tc>
          <w:tcPr>
            <w:tcW w:w="1705" w:type="dxa"/>
            <w:tcBorders>
              <w:left w:val="nil"/>
              <w:right w:val="nil"/>
            </w:tcBorders>
          </w:tcPr>
          <w:p w14:paraId="447996AB" w14:textId="49C8841C" w:rsidR="00762507" w:rsidRPr="00EB08F8" w:rsidRDefault="00020506" w:rsidP="00762507">
            <w:pPr>
              <w:rPr>
                <w:rFonts w:ascii="Times New Roman" w:hAnsi="Times New Roman" w:cs="Times New Roman"/>
                <w:sz w:val="22"/>
                <w:szCs w:val="22"/>
              </w:rPr>
            </w:pPr>
            <w:r>
              <w:rPr>
                <w:rFonts w:ascii="Times New Roman" w:hAnsi="Times New Roman" w:cs="Times New Roman"/>
                <w:sz w:val="22"/>
                <w:szCs w:val="22"/>
              </w:rPr>
              <w:t>95.54</w:t>
            </w:r>
            <w:r w:rsidR="00762507" w:rsidRPr="001C62C4">
              <w:rPr>
                <w:rFonts w:ascii="Times New Roman" w:hAnsi="Times New Roman" w:cs="Times New Roman"/>
                <w:sz w:val="22"/>
                <w:szCs w:val="22"/>
              </w:rPr>
              <w:t>%</w:t>
            </w:r>
          </w:p>
        </w:tc>
        <w:tc>
          <w:tcPr>
            <w:tcW w:w="1555" w:type="dxa"/>
            <w:tcBorders>
              <w:left w:val="nil"/>
            </w:tcBorders>
          </w:tcPr>
          <w:p w14:paraId="0795E648" w14:textId="71A9D331" w:rsidR="00762507" w:rsidRPr="00EB08F8" w:rsidRDefault="00B30C4F" w:rsidP="00762507">
            <w:pPr>
              <w:rPr>
                <w:rFonts w:ascii="Times New Roman" w:hAnsi="Times New Roman" w:cs="Times New Roman"/>
                <w:sz w:val="22"/>
                <w:szCs w:val="22"/>
              </w:rPr>
            </w:pPr>
            <w:r>
              <w:rPr>
                <w:rFonts w:ascii="Times New Roman" w:hAnsi="Times New Roman" w:cs="Times New Roman"/>
                <w:sz w:val="22"/>
                <w:szCs w:val="22"/>
              </w:rPr>
              <w:t>100.00</w:t>
            </w:r>
            <w:r w:rsidR="00762507" w:rsidRPr="001C62C4">
              <w:rPr>
                <w:rFonts w:ascii="Times New Roman" w:hAnsi="Times New Roman" w:cs="Times New Roman"/>
                <w:sz w:val="22"/>
                <w:szCs w:val="22"/>
              </w:rPr>
              <w:t>%</w:t>
            </w:r>
          </w:p>
        </w:tc>
      </w:tr>
      <w:tr w:rsidR="00E01A0D" w:rsidRPr="00EB08F8" w14:paraId="389CAF54" w14:textId="77777777">
        <w:tc>
          <w:tcPr>
            <w:tcW w:w="9356" w:type="dxa"/>
            <w:gridSpan w:val="6"/>
          </w:tcPr>
          <w:p w14:paraId="44562A2C" w14:textId="251016B1" w:rsidR="00E01A0D" w:rsidRPr="00252623" w:rsidRDefault="00E01A0D" w:rsidP="00E01A0D">
            <w:pPr>
              <w:rPr>
                <w:rFonts w:ascii="Times New Roman" w:hAnsi="Times New Roman" w:cs="Times New Roman"/>
                <w:b/>
                <w:bCs/>
                <w:sz w:val="22"/>
                <w:szCs w:val="22"/>
              </w:rPr>
            </w:pPr>
            <w:r>
              <w:rPr>
                <w:rFonts w:ascii="Times New Roman" w:hAnsi="Times New Roman" w:cs="Times New Roman"/>
                <w:b/>
                <w:bCs/>
                <w:sz w:val="22"/>
                <w:szCs w:val="22"/>
              </w:rPr>
              <w:t xml:space="preserve">Proportion of blood testing by ANC </w:t>
            </w:r>
            <w:r w:rsidR="009B4CE1">
              <w:rPr>
                <w:rFonts w:ascii="Times New Roman" w:hAnsi="Times New Roman" w:cs="Times New Roman"/>
                <w:b/>
                <w:bCs/>
                <w:sz w:val="22"/>
                <w:szCs w:val="22"/>
              </w:rPr>
              <w:t>contact</w:t>
            </w:r>
          </w:p>
        </w:tc>
      </w:tr>
      <w:tr w:rsidR="00AB7D9F" w:rsidRPr="00EB08F8" w14:paraId="326390D0" w14:textId="77777777">
        <w:tc>
          <w:tcPr>
            <w:tcW w:w="1702" w:type="dxa"/>
            <w:tcBorders>
              <w:right w:val="nil"/>
            </w:tcBorders>
          </w:tcPr>
          <w:p w14:paraId="221F553D"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2715DCC1" w14:textId="2AC51FAA"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0CC2988E" w14:textId="6280C5FD"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20633B28" w14:textId="6DD804B7"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19E13085" w14:textId="2BD574A9"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6F0F20A0" w14:textId="2E93AB58"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762507" w:rsidRPr="00EB08F8" w14:paraId="7DBD71B2" w14:textId="77777777">
        <w:tc>
          <w:tcPr>
            <w:tcW w:w="1702" w:type="dxa"/>
            <w:tcBorders>
              <w:right w:val="nil"/>
            </w:tcBorders>
          </w:tcPr>
          <w:p w14:paraId="6DFEFF15"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6A8CB31A" w14:textId="3EFCAC2B" w:rsidR="00762507" w:rsidRPr="00EB08F8" w:rsidRDefault="00762507" w:rsidP="00762507">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32BFCAA2" w14:textId="47168F64" w:rsidR="00762507" w:rsidRPr="00EB08F8" w:rsidRDefault="00962899" w:rsidP="00762507">
            <w:pPr>
              <w:rPr>
                <w:rFonts w:ascii="Times New Roman" w:hAnsi="Times New Roman" w:cs="Times New Roman"/>
                <w:sz w:val="22"/>
                <w:szCs w:val="22"/>
              </w:rPr>
            </w:pPr>
            <w:r>
              <w:rPr>
                <w:rFonts w:ascii="Times New Roman" w:hAnsi="Times New Roman" w:cs="Times New Roman"/>
                <w:sz w:val="22"/>
                <w:szCs w:val="22"/>
              </w:rPr>
              <w:t>91.38</w:t>
            </w:r>
            <w:r w:rsidR="00762507" w:rsidRPr="00C94BB7">
              <w:rPr>
                <w:rFonts w:ascii="Times New Roman" w:hAnsi="Times New Roman" w:cs="Times New Roman"/>
                <w:sz w:val="22"/>
                <w:szCs w:val="22"/>
              </w:rPr>
              <w:t>%</w:t>
            </w:r>
          </w:p>
        </w:tc>
        <w:tc>
          <w:tcPr>
            <w:tcW w:w="1559" w:type="dxa"/>
            <w:tcBorders>
              <w:left w:val="nil"/>
              <w:right w:val="nil"/>
            </w:tcBorders>
          </w:tcPr>
          <w:p w14:paraId="02CD68B2" w14:textId="0A17A27C" w:rsidR="00762507" w:rsidRPr="00EB08F8" w:rsidRDefault="00E02AAD" w:rsidP="00762507">
            <w:pPr>
              <w:rPr>
                <w:rFonts w:ascii="Times New Roman" w:hAnsi="Times New Roman" w:cs="Times New Roman"/>
                <w:sz w:val="22"/>
                <w:szCs w:val="22"/>
              </w:rPr>
            </w:pPr>
            <w:r>
              <w:rPr>
                <w:rFonts w:ascii="Times New Roman" w:hAnsi="Times New Roman" w:cs="Times New Roman"/>
                <w:sz w:val="22"/>
                <w:szCs w:val="22"/>
              </w:rPr>
              <w:t>93.10</w:t>
            </w:r>
            <w:r w:rsidR="00762507" w:rsidRPr="00C94BB7">
              <w:rPr>
                <w:rFonts w:ascii="Times New Roman" w:hAnsi="Times New Roman" w:cs="Times New Roman"/>
                <w:sz w:val="22"/>
                <w:szCs w:val="22"/>
              </w:rPr>
              <w:t>%</w:t>
            </w:r>
          </w:p>
        </w:tc>
        <w:tc>
          <w:tcPr>
            <w:tcW w:w="1705" w:type="dxa"/>
            <w:tcBorders>
              <w:left w:val="nil"/>
              <w:right w:val="nil"/>
            </w:tcBorders>
          </w:tcPr>
          <w:p w14:paraId="1D361EDA" w14:textId="00ACC5EB" w:rsidR="00762507" w:rsidRPr="00EB08F8" w:rsidRDefault="00FB6CA8" w:rsidP="00762507">
            <w:pPr>
              <w:rPr>
                <w:rFonts w:ascii="Times New Roman" w:hAnsi="Times New Roman" w:cs="Times New Roman"/>
                <w:sz w:val="22"/>
                <w:szCs w:val="22"/>
              </w:rPr>
            </w:pPr>
            <w:r>
              <w:rPr>
                <w:rFonts w:ascii="Times New Roman" w:hAnsi="Times New Roman" w:cs="Times New Roman"/>
                <w:sz w:val="22"/>
                <w:szCs w:val="22"/>
              </w:rPr>
              <w:t>94.26</w:t>
            </w:r>
            <w:r w:rsidR="00762507" w:rsidRPr="00C94BB7">
              <w:rPr>
                <w:rFonts w:ascii="Times New Roman" w:hAnsi="Times New Roman" w:cs="Times New Roman"/>
                <w:sz w:val="22"/>
                <w:szCs w:val="22"/>
              </w:rPr>
              <w:t>%</w:t>
            </w:r>
          </w:p>
        </w:tc>
        <w:tc>
          <w:tcPr>
            <w:tcW w:w="1555" w:type="dxa"/>
            <w:tcBorders>
              <w:left w:val="nil"/>
            </w:tcBorders>
          </w:tcPr>
          <w:p w14:paraId="404A4ECA" w14:textId="5E6B8D6B" w:rsidR="00762507" w:rsidRDefault="000354BF" w:rsidP="00762507">
            <w:pPr>
              <w:rPr>
                <w:rFonts w:ascii="Times New Roman" w:hAnsi="Times New Roman" w:cs="Times New Roman"/>
                <w:sz w:val="22"/>
                <w:szCs w:val="22"/>
              </w:rPr>
            </w:pPr>
            <w:r>
              <w:rPr>
                <w:rFonts w:ascii="Times New Roman" w:hAnsi="Times New Roman" w:cs="Times New Roman"/>
                <w:sz w:val="22"/>
                <w:szCs w:val="22"/>
              </w:rPr>
              <w:t>98.82</w:t>
            </w:r>
            <w:r w:rsidR="00762507" w:rsidRPr="00C94BB7">
              <w:rPr>
                <w:rFonts w:ascii="Times New Roman" w:hAnsi="Times New Roman" w:cs="Times New Roman"/>
                <w:sz w:val="22"/>
                <w:szCs w:val="22"/>
              </w:rPr>
              <w:t>%</w:t>
            </w:r>
          </w:p>
        </w:tc>
      </w:tr>
      <w:tr w:rsidR="00762507" w:rsidRPr="00EB08F8" w14:paraId="4DF34F7E" w14:textId="77777777">
        <w:tc>
          <w:tcPr>
            <w:tcW w:w="1702" w:type="dxa"/>
            <w:tcBorders>
              <w:right w:val="nil"/>
            </w:tcBorders>
          </w:tcPr>
          <w:p w14:paraId="67BFC375"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42BA3AD7" w14:textId="1FB92187" w:rsidR="00762507" w:rsidRPr="00EB08F8" w:rsidRDefault="00762507" w:rsidP="00762507">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7D70340D" w14:textId="7841868A" w:rsidR="00762507" w:rsidRPr="00EB08F8" w:rsidRDefault="00962899" w:rsidP="00762507">
            <w:pPr>
              <w:rPr>
                <w:rFonts w:ascii="Times New Roman" w:hAnsi="Times New Roman" w:cs="Times New Roman"/>
                <w:sz w:val="22"/>
                <w:szCs w:val="22"/>
              </w:rPr>
            </w:pPr>
            <w:r>
              <w:rPr>
                <w:rFonts w:ascii="Times New Roman" w:hAnsi="Times New Roman" w:cs="Times New Roman"/>
                <w:sz w:val="22"/>
                <w:szCs w:val="22"/>
              </w:rPr>
              <w:t>72.93</w:t>
            </w:r>
            <w:r w:rsidR="00762507" w:rsidRPr="00C94BB7">
              <w:rPr>
                <w:rFonts w:ascii="Times New Roman" w:hAnsi="Times New Roman" w:cs="Times New Roman"/>
                <w:sz w:val="22"/>
                <w:szCs w:val="22"/>
              </w:rPr>
              <w:t>%</w:t>
            </w:r>
          </w:p>
        </w:tc>
        <w:tc>
          <w:tcPr>
            <w:tcW w:w="1559" w:type="dxa"/>
            <w:tcBorders>
              <w:left w:val="nil"/>
              <w:right w:val="nil"/>
            </w:tcBorders>
          </w:tcPr>
          <w:p w14:paraId="5489D0C8" w14:textId="698F9875" w:rsidR="00762507" w:rsidRPr="00EB08F8" w:rsidRDefault="00E02AAD" w:rsidP="00762507">
            <w:pPr>
              <w:rPr>
                <w:rFonts w:ascii="Times New Roman" w:hAnsi="Times New Roman" w:cs="Times New Roman"/>
                <w:sz w:val="22"/>
                <w:szCs w:val="22"/>
              </w:rPr>
            </w:pPr>
            <w:r>
              <w:rPr>
                <w:rFonts w:ascii="Times New Roman" w:hAnsi="Times New Roman" w:cs="Times New Roman"/>
                <w:sz w:val="22"/>
                <w:szCs w:val="22"/>
              </w:rPr>
              <w:t>80.60</w:t>
            </w:r>
            <w:r w:rsidR="00762507" w:rsidRPr="00C94BB7">
              <w:rPr>
                <w:rFonts w:ascii="Times New Roman" w:hAnsi="Times New Roman" w:cs="Times New Roman"/>
                <w:sz w:val="22"/>
                <w:szCs w:val="22"/>
              </w:rPr>
              <w:t>%</w:t>
            </w:r>
          </w:p>
        </w:tc>
        <w:tc>
          <w:tcPr>
            <w:tcW w:w="1705" w:type="dxa"/>
            <w:tcBorders>
              <w:left w:val="nil"/>
              <w:right w:val="nil"/>
            </w:tcBorders>
          </w:tcPr>
          <w:p w14:paraId="461B5E73" w14:textId="55EFEF96" w:rsidR="00762507" w:rsidRPr="00EB08F8" w:rsidRDefault="00FB6CA8" w:rsidP="00762507">
            <w:pPr>
              <w:rPr>
                <w:rFonts w:ascii="Times New Roman" w:hAnsi="Times New Roman" w:cs="Times New Roman"/>
                <w:sz w:val="22"/>
                <w:szCs w:val="22"/>
              </w:rPr>
            </w:pPr>
            <w:r>
              <w:rPr>
                <w:rFonts w:ascii="Times New Roman" w:hAnsi="Times New Roman" w:cs="Times New Roman"/>
                <w:sz w:val="22"/>
                <w:szCs w:val="22"/>
              </w:rPr>
              <w:t>90.24</w:t>
            </w:r>
            <w:r w:rsidR="00762507" w:rsidRPr="00C94BB7">
              <w:rPr>
                <w:rFonts w:ascii="Times New Roman" w:hAnsi="Times New Roman" w:cs="Times New Roman"/>
                <w:sz w:val="22"/>
                <w:szCs w:val="22"/>
              </w:rPr>
              <w:t>%</w:t>
            </w:r>
          </w:p>
        </w:tc>
        <w:tc>
          <w:tcPr>
            <w:tcW w:w="1555" w:type="dxa"/>
            <w:tcBorders>
              <w:left w:val="nil"/>
            </w:tcBorders>
          </w:tcPr>
          <w:p w14:paraId="23033ACB" w14:textId="142E9800" w:rsidR="00762507" w:rsidRPr="00EB08F8" w:rsidRDefault="000354BF" w:rsidP="00762507">
            <w:pPr>
              <w:rPr>
                <w:rFonts w:ascii="Times New Roman" w:hAnsi="Times New Roman" w:cs="Times New Roman"/>
                <w:sz w:val="22"/>
                <w:szCs w:val="22"/>
              </w:rPr>
            </w:pPr>
            <w:r>
              <w:rPr>
                <w:rFonts w:ascii="Times New Roman" w:hAnsi="Times New Roman" w:cs="Times New Roman"/>
                <w:sz w:val="22"/>
                <w:szCs w:val="22"/>
              </w:rPr>
              <w:t>89.88</w:t>
            </w:r>
            <w:r w:rsidR="00762507" w:rsidRPr="00C94BB7">
              <w:rPr>
                <w:rFonts w:ascii="Times New Roman" w:hAnsi="Times New Roman" w:cs="Times New Roman"/>
                <w:sz w:val="22"/>
                <w:szCs w:val="22"/>
              </w:rPr>
              <w:t>%</w:t>
            </w:r>
          </w:p>
        </w:tc>
      </w:tr>
      <w:tr w:rsidR="00762507" w:rsidRPr="00EB08F8" w14:paraId="7D50B303" w14:textId="77777777">
        <w:tc>
          <w:tcPr>
            <w:tcW w:w="1702" w:type="dxa"/>
            <w:tcBorders>
              <w:right w:val="nil"/>
            </w:tcBorders>
          </w:tcPr>
          <w:p w14:paraId="0A3D7523"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72C36374" w14:textId="0F930E70" w:rsidR="00762507" w:rsidRPr="00EB08F8" w:rsidRDefault="00762507" w:rsidP="00762507">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4CCB4BA1" w14:textId="1AADAFA0" w:rsidR="00762507" w:rsidRPr="00EB08F8" w:rsidRDefault="00962899" w:rsidP="00762507">
            <w:pPr>
              <w:rPr>
                <w:rFonts w:ascii="Times New Roman" w:hAnsi="Times New Roman" w:cs="Times New Roman"/>
                <w:sz w:val="22"/>
                <w:szCs w:val="22"/>
              </w:rPr>
            </w:pPr>
            <w:r>
              <w:rPr>
                <w:rFonts w:ascii="Times New Roman" w:hAnsi="Times New Roman" w:cs="Times New Roman"/>
                <w:sz w:val="22"/>
                <w:szCs w:val="22"/>
              </w:rPr>
              <w:t>80.98</w:t>
            </w:r>
            <w:r w:rsidR="00762507" w:rsidRPr="00C94BB7">
              <w:rPr>
                <w:rFonts w:ascii="Times New Roman" w:hAnsi="Times New Roman" w:cs="Times New Roman"/>
                <w:sz w:val="22"/>
                <w:szCs w:val="22"/>
              </w:rPr>
              <w:t>%</w:t>
            </w:r>
          </w:p>
        </w:tc>
        <w:tc>
          <w:tcPr>
            <w:tcW w:w="1559" w:type="dxa"/>
            <w:tcBorders>
              <w:left w:val="nil"/>
              <w:right w:val="nil"/>
            </w:tcBorders>
          </w:tcPr>
          <w:p w14:paraId="2E214E4F" w14:textId="509A479D" w:rsidR="00762507" w:rsidRPr="00EB08F8" w:rsidRDefault="00E02AAD" w:rsidP="00762507">
            <w:pPr>
              <w:rPr>
                <w:rFonts w:ascii="Times New Roman" w:hAnsi="Times New Roman" w:cs="Times New Roman"/>
                <w:sz w:val="22"/>
                <w:szCs w:val="22"/>
              </w:rPr>
            </w:pPr>
            <w:r>
              <w:rPr>
                <w:rFonts w:ascii="Times New Roman" w:hAnsi="Times New Roman" w:cs="Times New Roman"/>
                <w:sz w:val="22"/>
                <w:szCs w:val="22"/>
              </w:rPr>
              <w:t>95.65</w:t>
            </w:r>
            <w:r w:rsidR="00762507" w:rsidRPr="00C94BB7">
              <w:rPr>
                <w:rFonts w:ascii="Times New Roman" w:hAnsi="Times New Roman" w:cs="Times New Roman"/>
                <w:sz w:val="22"/>
                <w:szCs w:val="22"/>
              </w:rPr>
              <w:t>%</w:t>
            </w:r>
          </w:p>
        </w:tc>
        <w:tc>
          <w:tcPr>
            <w:tcW w:w="1705" w:type="dxa"/>
            <w:tcBorders>
              <w:left w:val="nil"/>
              <w:right w:val="nil"/>
            </w:tcBorders>
          </w:tcPr>
          <w:p w14:paraId="4EC5F8FA" w14:textId="130CAA43" w:rsidR="00762507" w:rsidRPr="00EB08F8" w:rsidRDefault="00FB6CA8" w:rsidP="00762507">
            <w:pPr>
              <w:rPr>
                <w:rFonts w:ascii="Times New Roman" w:hAnsi="Times New Roman" w:cs="Times New Roman"/>
                <w:sz w:val="22"/>
                <w:szCs w:val="22"/>
              </w:rPr>
            </w:pPr>
            <w:r>
              <w:rPr>
                <w:rFonts w:ascii="Times New Roman" w:hAnsi="Times New Roman" w:cs="Times New Roman"/>
                <w:sz w:val="22"/>
                <w:szCs w:val="22"/>
              </w:rPr>
              <w:t>98.31</w:t>
            </w:r>
            <w:r w:rsidR="00762507" w:rsidRPr="00C94BB7">
              <w:rPr>
                <w:rFonts w:ascii="Times New Roman" w:hAnsi="Times New Roman" w:cs="Times New Roman"/>
                <w:sz w:val="22"/>
                <w:szCs w:val="22"/>
              </w:rPr>
              <w:t>%</w:t>
            </w:r>
          </w:p>
        </w:tc>
        <w:tc>
          <w:tcPr>
            <w:tcW w:w="1555" w:type="dxa"/>
            <w:tcBorders>
              <w:left w:val="nil"/>
            </w:tcBorders>
          </w:tcPr>
          <w:p w14:paraId="1BED6537" w14:textId="44737F6E" w:rsidR="00762507" w:rsidRPr="00EB08F8" w:rsidRDefault="000354BF" w:rsidP="00762507">
            <w:pPr>
              <w:rPr>
                <w:rFonts w:ascii="Times New Roman" w:hAnsi="Times New Roman" w:cs="Times New Roman"/>
                <w:sz w:val="22"/>
                <w:szCs w:val="22"/>
              </w:rPr>
            </w:pPr>
            <w:r>
              <w:rPr>
                <w:rFonts w:ascii="Times New Roman" w:hAnsi="Times New Roman" w:cs="Times New Roman"/>
                <w:sz w:val="22"/>
                <w:szCs w:val="22"/>
              </w:rPr>
              <w:t>98.84</w:t>
            </w:r>
            <w:r w:rsidR="00762507" w:rsidRPr="00C94BB7">
              <w:rPr>
                <w:rFonts w:ascii="Times New Roman" w:hAnsi="Times New Roman" w:cs="Times New Roman"/>
                <w:sz w:val="22"/>
                <w:szCs w:val="22"/>
              </w:rPr>
              <w:t>%</w:t>
            </w:r>
          </w:p>
        </w:tc>
      </w:tr>
      <w:tr w:rsidR="00762507" w:rsidRPr="00EB08F8" w14:paraId="1A28E39C" w14:textId="77777777">
        <w:tc>
          <w:tcPr>
            <w:tcW w:w="1702" w:type="dxa"/>
            <w:tcBorders>
              <w:right w:val="nil"/>
            </w:tcBorders>
          </w:tcPr>
          <w:p w14:paraId="1BF07799" w14:textId="77777777" w:rsidR="00762507" w:rsidRPr="00EB08F8" w:rsidRDefault="00762507" w:rsidP="00762507">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7328E5A5" w14:textId="145BD728" w:rsidR="00762507" w:rsidRPr="00EB08F8" w:rsidRDefault="00762507" w:rsidP="00762507">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02FEEC92" w14:textId="29E05CA7" w:rsidR="00762507" w:rsidRPr="00EB08F8" w:rsidRDefault="00962899" w:rsidP="00762507">
            <w:pPr>
              <w:rPr>
                <w:rFonts w:ascii="Times New Roman" w:hAnsi="Times New Roman" w:cs="Times New Roman"/>
                <w:sz w:val="22"/>
                <w:szCs w:val="22"/>
              </w:rPr>
            </w:pPr>
            <w:r>
              <w:rPr>
                <w:rFonts w:ascii="Times New Roman" w:hAnsi="Times New Roman" w:cs="Times New Roman"/>
                <w:sz w:val="22"/>
                <w:szCs w:val="22"/>
              </w:rPr>
              <w:t>75.04</w:t>
            </w:r>
            <w:r w:rsidR="00762507" w:rsidRPr="00C94BB7">
              <w:rPr>
                <w:rFonts w:ascii="Times New Roman" w:hAnsi="Times New Roman" w:cs="Times New Roman"/>
                <w:sz w:val="22"/>
                <w:szCs w:val="22"/>
              </w:rPr>
              <w:t>%</w:t>
            </w:r>
          </w:p>
        </w:tc>
        <w:tc>
          <w:tcPr>
            <w:tcW w:w="1559" w:type="dxa"/>
            <w:tcBorders>
              <w:left w:val="nil"/>
              <w:right w:val="nil"/>
            </w:tcBorders>
          </w:tcPr>
          <w:p w14:paraId="08C659CF" w14:textId="489E44CF" w:rsidR="00762507" w:rsidRPr="00EB08F8" w:rsidRDefault="00E02AAD" w:rsidP="00762507">
            <w:pPr>
              <w:rPr>
                <w:rFonts w:ascii="Times New Roman" w:hAnsi="Times New Roman" w:cs="Times New Roman"/>
                <w:sz w:val="22"/>
                <w:szCs w:val="22"/>
              </w:rPr>
            </w:pPr>
            <w:r>
              <w:rPr>
                <w:rFonts w:ascii="Times New Roman" w:hAnsi="Times New Roman" w:cs="Times New Roman"/>
                <w:sz w:val="22"/>
                <w:szCs w:val="22"/>
              </w:rPr>
              <w:t>84.09</w:t>
            </w:r>
            <w:r w:rsidR="00762507" w:rsidRPr="00C94BB7">
              <w:rPr>
                <w:rFonts w:ascii="Times New Roman" w:hAnsi="Times New Roman" w:cs="Times New Roman"/>
                <w:sz w:val="22"/>
                <w:szCs w:val="22"/>
              </w:rPr>
              <w:t>%</w:t>
            </w:r>
          </w:p>
        </w:tc>
        <w:tc>
          <w:tcPr>
            <w:tcW w:w="1705" w:type="dxa"/>
            <w:tcBorders>
              <w:left w:val="nil"/>
              <w:right w:val="nil"/>
            </w:tcBorders>
          </w:tcPr>
          <w:p w14:paraId="3C701997" w14:textId="04ACEA12" w:rsidR="00762507" w:rsidRPr="00EB08F8" w:rsidRDefault="00FB6CA8" w:rsidP="00762507">
            <w:pPr>
              <w:rPr>
                <w:rFonts w:ascii="Times New Roman" w:hAnsi="Times New Roman" w:cs="Times New Roman"/>
                <w:sz w:val="22"/>
                <w:szCs w:val="22"/>
              </w:rPr>
            </w:pPr>
            <w:r>
              <w:rPr>
                <w:rFonts w:ascii="Times New Roman" w:hAnsi="Times New Roman" w:cs="Times New Roman"/>
                <w:sz w:val="22"/>
                <w:szCs w:val="22"/>
              </w:rPr>
              <w:t>92.29</w:t>
            </w:r>
            <w:r w:rsidR="00762507" w:rsidRPr="00C94BB7">
              <w:rPr>
                <w:rFonts w:ascii="Times New Roman" w:hAnsi="Times New Roman" w:cs="Times New Roman"/>
                <w:sz w:val="22"/>
                <w:szCs w:val="22"/>
              </w:rPr>
              <w:t>%</w:t>
            </w:r>
          </w:p>
        </w:tc>
        <w:tc>
          <w:tcPr>
            <w:tcW w:w="1555" w:type="dxa"/>
            <w:tcBorders>
              <w:left w:val="nil"/>
            </w:tcBorders>
          </w:tcPr>
          <w:p w14:paraId="339299F4" w14:textId="2280FE63" w:rsidR="00762507" w:rsidRPr="00EB08F8" w:rsidRDefault="000354BF" w:rsidP="00762507">
            <w:pPr>
              <w:rPr>
                <w:rFonts w:ascii="Times New Roman" w:hAnsi="Times New Roman" w:cs="Times New Roman"/>
                <w:sz w:val="22"/>
                <w:szCs w:val="22"/>
              </w:rPr>
            </w:pPr>
            <w:r>
              <w:rPr>
                <w:rFonts w:ascii="Times New Roman" w:hAnsi="Times New Roman" w:cs="Times New Roman"/>
                <w:sz w:val="22"/>
                <w:szCs w:val="22"/>
              </w:rPr>
              <w:t>99.06</w:t>
            </w:r>
            <w:r w:rsidR="00762507" w:rsidRPr="00C94BB7">
              <w:rPr>
                <w:rFonts w:ascii="Times New Roman" w:hAnsi="Times New Roman" w:cs="Times New Roman"/>
                <w:sz w:val="22"/>
                <w:szCs w:val="22"/>
              </w:rPr>
              <w:t>%</w:t>
            </w:r>
          </w:p>
        </w:tc>
      </w:tr>
      <w:tr w:rsidR="00603CD8" w:rsidRPr="00EB08F8" w14:paraId="722339FD" w14:textId="77777777">
        <w:tc>
          <w:tcPr>
            <w:tcW w:w="1702" w:type="dxa"/>
            <w:tcBorders>
              <w:right w:val="nil"/>
            </w:tcBorders>
          </w:tcPr>
          <w:p w14:paraId="2DB09377"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6A16141E" w14:textId="696E1F28"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6C0EC592" w14:textId="789A710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53.87</w:t>
            </w:r>
            <w:r w:rsidRPr="00C94BB7">
              <w:rPr>
                <w:rFonts w:ascii="Times New Roman" w:hAnsi="Times New Roman" w:cs="Times New Roman"/>
                <w:sz w:val="22"/>
                <w:szCs w:val="22"/>
              </w:rPr>
              <w:t>%</w:t>
            </w:r>
          </w:p>
        </w:tc>
        <w:tc>
          <w:tcPr>
            <w:tcW w:w="1559" w:type="dxa"/>
            <w:tcBorders>
              <w:left w:val="nil"/>
              <w:right w:val="nil"/>
            </w:tcBorders>
          </w:tcPr>
          <w:p w14:paraId="0DBE69DA" w14:textId="6FA79144"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77.11</w:t>
            </w:r>
            <w:r w:rsidR="00603CD8" w:rsidRPr="00C94BB7">
              <w:rPr>
                <w:rFonts w:ascii="Times New Roman" w:hAnsi="Times New Roman" w:cs="Times New Roman"/>
                <w:sz w:val="22"/>
                <w:szCs w:val="22"/>
              </w:rPr>
              <w:t>%</w:t>
            </w:r>
          </w:p>
        </w:tc>
        <w:tc>
          <w:tcPr>
            <w:tcW w:w="1705" w:type="dxa"/>
            <w:tcBorders>
              <w:left w:val="nil"/>
              <w:right w:val="nil"/>
            </w:tcBorders>
          </w:tcPr>
          <w:p w14:paraId="5CEF94C1" w14:textId="5C05E4D6" w:rsidR="00603CD8" w:rsidRPr="00EB08F8" w:rsidRDefault="00CE7C86" w:rsidP="00603CD8">
            <w:pPr>
              <w:rPr>
                <w:rFonts w:ascii="Times New Roman" w:hAnsi="Times New Roman" w:cs="Times New Roman"/>
                <w:sz w:val="22"/>
                <w:szCs w:val="22"/>
              </w:rPr>
            </w:pPr>
            <w:r>
              <w:rPr>
                <w:rFonts w:ascii="Times New Roman" w:hAnsi="Times New Roman" w:cs="Times New Roman"/>
                <w:sz w:val="22"/>
                <w:szCs w:val="22"/>
              </w:rPr>
              <w:t>86.39</w:t>
            </w:r>
            <w:r w:rsidR="00603CD8" w:rsidRPr="00C94BB7">
              <w:rPr>
                <w:rFonts w:ascii="Times New Roman" w:hAnsi="Times New Roman" w:cs="Times New Roman"/>
                <w:sz w:val="22"/>
                <w:szCs w:val="22"/>
              </w:rPr>
              <w:t>%</w:t>
            </w:r>
          </w:p>
        </w:tc>
        <w:tc>
          <w:tcPr>
            <w:tcW w:w="1555" w:type="dxa"/>
            <w:tcBorders>
              <w:left w:val="nil"/>
            </w:tcBorders>
          </w:tcPr>
          <w:p w14:paraId="6E2A91AB" w14:textId="758B9B95"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93.72</w:t>
            </w:r>
            <w:r w:rsidR="00603CD8" w:rsidRPr="00C94BB7">
              <w:rPr>
                <w:rFonts w:ascii="Times New Roman" w:hAnsi="Times New Roman" w:cs="Times New Roman"/>
                <w:sz w:val="22"/>
                <w:szCs w:val="22"/>
              </w:rPr>
              <w:t>%</w:t>
            </w:r>
          </w:p>
        </w:tc>
      </w:tr>
      <w:tr w:rsidR="00603CD8" w:rsidRPr="00EB08F8" w14:paraId="2DE0DF1E" w14:textId="77777777">
        <w:tc>
          <w:tcPr>
            <w:tcW w:w="1702" w:type="dxa"/>
            <w:tcBorders>
              <w:right w:val="nil"/>
            </w:tcBorders>
          </w:tcPr>
          <w:p w14:paraId="4C749C4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309BB233" w14:textId="74DB0078"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60100BAB" w14:textId="57F0334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82.83</w:t>
            </w:r>
            <w:r w:rsidRPr="00C94BB7">
              <w:rPr>
                <w:rFonts w:ascii="Times New Roman" w:hAnsi="Times New Roman" w:cs="Times New Roman"/>
                <w:sz w:val="22"/>
                <w:szCs w:val="22"/>
              </w:rPr>
              <w:t>%</w:t>
            </w:r>
          </w:p>
        </w:tc>
        <w:tc>
          <w:tcPr>
            <w:tcW w:w="1559" w:type="dxa"/>
            <w:tcBorders>
              <w:left w:val="nil"/>
              <w:right w:val="nil"/>
            </w:tcBorders>
          </w:tcPr>
          <w:p w14:paraId="629C815A" w14:textId="39AA096F"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94.73</w:t>
            </w:r>
            <w:r w:rsidR="00603CD8" w:rsidRPr="00C94BB7">
              <w:rPr>
                <w:rFonts w:ascii="Times New Roman" w:hAnsi="Times New Roman" w:cs="Times New Roman"/>
                <w:sz w:val="22"/>
                <w:szCs w:val="22"/>
              </w:rPr>
              <w:t>%</w:t>
            </w:r>
          </w:p>
        </w:tc>
        <w:tc>
          <w:tcPr>
            <w:tcW w:w="1705" w:type="dxa"/>
            <w:tcBorders>
              <w:left w:val="nil"/>
              <w:right w:val="nil"/>
            </w:tcBorders>
          </w:tcPr>
          <w:p w14:paraId="291B388E" w14:textId="007A58D6" w:rsidR="00603CD8" w:rsidRPr="00EB08F8" w:rsidRDefault="00CE7C86" w:rsidP="00603CD8">
            <w:pPr>
              <w:rPr>
                <w:rFonts w:ascii="Times New Roman" w:hAnsi="Times New Roman" w:cs="Times New Roman"/>
                <w:sz w:val="22"/>
                <w:szCs w:val="22"/>
              </w:rPr>
            </w:pPr>
            <w:r>
              <w:rPr>
                <w:rFonts w:ascii="Times New Roman" w:hAnsi="Times New Roman" w:cs="Times New Roman"/>
                <w:sz w:val="22"/>
                <w:szCs w:val="22"/>
              </w:rPr>
              <w:t>97.97</w:t>
            </w:r>
            <w:r w:rsidR="00603CD8" w:rsidRPr="00C94BB7">
              <w:rPr>
                <w:rFonts w:ascii="Times New Roman" w:hAnsi="Times New Roman" w:cs="Times New Roman"/>
                <w:sz w:val="22"/>
                <w:szCs w:val="22"/>
              </w:rPr>
              <w:t>%</w:t>
            </w:r>
          </w:p>
        </w:tc>
        <w:tc>
          <w:tcPr>
            <w:tcW w:w="1555" w:type="dxa"/>
            <w:tcBorders>
              <w:left w:val="nil"/>
            </w:tcBorders>
          </w:tcPr>
          <w:p w14:paraId="145577C8" w14:textId="5F7B4747"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99.60</w:t>
            </w:r>
            <w:r w:rsidR="00603CD8" w:rsidRPr="00C94BB7">
              <w:rPr>
                <w:rFonts w:ascii="Times New Roman" w:hAnsi="Times New Roman" w:cs="Times New Roman"/>
                <w:sz w:val="22"/>
                <w:szCs w:val="22"/>
              </w:rPr>
              <w:t>%</w:t>
            </w:r>
          </w:p>
        </w:tc>
      </w:tr>
      <w:tr w:rsidR="00603CD8" w:rsidRPr="00EB08F8" w14:paraId="2B75AAB4" w14:textId="77777777">
        <w:tc>
          <w:tcPr>
            <w:tcW w:w="1702" w:type="dxa"/>
            <w:tcBorders>
              <w:right w:val="nil"/>
            </w:tcBorders>
          </w:tcPr>
          <w:p w14:paraId="26DC42D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6AFDDE44" w14:textId="7E70898B"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2844C992" w14:textId="34EB002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83.62</w:t>
            </w:r>
            <w:r w:rsidRPr="00C94BB7">
              <w:rPr>
                <w:rFonts w:ascii="Times New Roman" w:hAnsi="Times New Roman" w:cs="Times New Roman"/>
                <w:sz w:val="22"/>
                <w:szCs w:val="22"/>
              </w:rPr>
              <w:t>%</w:t>
            </w:r>
          </w:p>
        </w:tc>
        <w:tc>
          <w:tcPr>
            <w:tcW w:w="1559" w:type="dxa"/>
            <w:tcBorders>
              <w:left w:val="nil"/>
              <w:right w:val="nil"/>
            </w:tcBorders>
          </w:tcPr>
          <w:p w14:paraId="71F5AB0C" w14:textId="34A56560"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98.55</w:t>
            </w:r>
            <w:r w:rsidR="00603CD8" w:rsidRPr="00C94BB7">
              <w:rPr>
                <w:rFonts w:ascii="Times New Roman" w:hAnsi="Times New Roman" w:cs="Times New Roman"/>
                <w:sz w:val="22"/>
                <w:szCs w:val="22"/>
              </w:rPr>
              <w:t>%</w:t>
            </w:r>
          </w:p>
        </w:tc>
        <w:tc>
          <w:tcPr>
            <w:tcW w:w="1705" w:type="dxa"/>
            <w:tcBorders>
              <w:left w:val="nil"/>
              <w:right w:val="nil"/>
            </w:tcBorders>
          </w:tcPr>
          <w:p w14:paraId="78AFD05C" w14:textId="107CB1D9" w:rsidR="00603CD8" w:rsidRPr="00EB08F8" w:rsidRDefault="00CE7C86" w:rsidP="00603CD8">
            <w:pPr>
              <w:rPr>
                <w:rFonts w:ascii="Times New Roman" w:hAnsi="Times New Roman" w:cs="Times New Roman"/>
                <w:sz w:val="22"/>
                <w:szCs w:val="22"/>
              </w:rPr>
            </w:pPr>
            <w:r>
              <w:rPr>
                <w:rFonts w:ascii="Times New Roman" w:hAnsi="Times New Roman" w:cs="Times New Roman"/>
                <w:sz w:val="22"/>
                <w:szCs w:val="22"/>
              </w:rPr>
              <w:t>98.</w:t>
            </w:r>
            <w:r w:rsidR="000354BF">
              <w:rPr>
                <w:rFonts w:ascii="Times New Roman" w:hAnsi="Times New Roman" w:cs="Times New Roman"/>
                <w:sz w:val="22"/>
                <w:szCs w:val="22"/>
              </w:rPr>
              <w:t>46</w:t>
            </w:r>
            <w:r w:rsidR="00603CD8" w:rsidRPr="00C94BB7">
              <w:rPr>
                <w:rFonts w:ascii="Times New Roman" w:hAnsi="Times New Roman" w:cs="Times New Roman"/>
                <w:sz w:val="22"/>
                <w:szCs w:val="22"/>
              </w:rPr>
              <w:t>%</w:t>
            </w:r>
          </w:p>
        </w:tc>
        <w:tc>
          <w:tcPr>
            <w:tcW w:w="1555" w:type="dxa"/>
            <w:tcBorders>
              <w:left w:val="nil"/>
            </w:tcBorders>
          </w:tcPr>
          <w:p w14:paraId="0BD953EF" w14:textId="2E8ACBCE"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96.09</w:t>
            </w:r>
            <w:r w:rsidR="00603CD8" w:rsidRPr="00C94BB7">
              <w:rPr>
                <w:rFonts w:ascii="Times New Roman" w:hAnsi="Times New Roman" w:cs="Times New Roman"/>
                <w:sz w:val="22"/>
                <w:szCs w:val="22"/>
              </w:rPr>
              <w:t>%</w:t>
            </w:r>
          </w:p>
        </w:tc>
      </w:tr>
      <w:tr w:rsidR="00603CD8" w:rsidRPr="00EB08F8" w14:paraId="5D769656" w14:textId="77777777">
        <w:tc>
          <w:tcPr>
            <w:tcW w:w="1702" w:type="dxa"/>
            <w:tcBorders>
              <w:right w:val="nil"/>
            </w:tcBorders>
          </w:tcPr>
          <w:p w14:paraId="5C227BA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31EF9635" w14:textId="0B2B7F3A"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4F623A7B" w14:textId="3672CE1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79.61</w:t>
            </w:r>
            <w:r w:rsidRPr="00C94BB7">
              <w:rPr>
                <w:rFonts w:ascii="Times New Roman" w:hAnsi="Times New Roman" w:cs="Times New Roman"/>
                <w:sz w:val="22"/>
                <w:szCs w:val="22"/>
              </w:rPr>
              <w:t>%</w:t>
            </w:r>
          </w:p>
        </w:tc>
        <w:tc>
          <w:tcPr>
            <w:tcW w:w="1559" w:type="dxa"/>
            <w:tcBorders>
              <w:left w:val="nil"/>
              <w:right w:val="nil"/>
            </w:tcBorders>
          </w:tcPr>
          <w:p w14:paraId="066A689D" w14:textId="66C15FE5"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96.09</w:t>
            </w:r>
            <w:r w:rsidR="00603CD8" w:rsidRPr="00C94BB7">
              <w:rPr>
                <w:rFonts w:ascii="Times New Roman" w:hAnsi="Times New Roman" w:cs="Times New Roman"/>
                <w:sz w:val="22"/>
                <w:szCs w:val="22"/>
              </w:rPr>
              <w:t>%</w:t>
            </w:r>
          </w:p>
        </w:tc>
        <w:tc>
          <w:tcPr>
            <w:tcW w:w="1705" w:type="dxa"/>
            <w:tcBorders>
              <w:left w:val="nil"/>
              <w:right w:val="nil"/>
            </w:tcBorders>
          </w:tcPr>
          <w:p w14:paraId="3B3C000A" w14:textId="7E09BC16"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99.19</w:t>
            </w:r>
            <w:r w:rsidR="00603CD8" w:rsidRPr="00C94BB7">
              <w:rPr>
                <w:rFonts w:ascii="Times New Roman" w:hAnsi="Times New Roman" w:cs="Times New Roman"/>
                <w:sz w:val="22"/>
                <w:szCs w:val="22"/>
              </w:rPr>
              <w:t>%</w:t>
            </w:r>
          </w:p>
        </w:tc>
        <w:tc>
          <w:tcPr>
            <w:tcW w:w="1555" w:type="dxa"/>
            <w:tcBorders>
              <w:left w:val="nil"/>
            </w:tcBorders>
          </w:tcPr>
          <w:p w14:paraId="07DA5188" w14:textId="3F221C9E"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99.63</w:t>
            </w:r>
            <w:r w:rsidR="00603CD8" w:rsidRPr="00C94BB7">
              <w:rPr>
                <w:rFonts w:ascii="Times New Roman" w:hAnsi="Times New Roman" w:cs="Times New Roman"/>
                <w:sz w:val="22"/>
                <w:szCs w:val="22"/>
              </w:rPr>
              <w:t>%</w:t>
            </w:r>
          </w:p>
        </w:tc>
      </w:tr>
      <w:tr w:rsidR="00603CD8" w:rsidRPr="00EB08F8" w14:paraId="4574FAF4" w14:textId="77777777">
        <w:tc>
          <w:tcPr>
            <w:tcW w:w="1702" w:type="dxa"/>
            <w:tcBorders>
              <w:right w:val="nil"/>
            </w:tcBorders>
          </w:tcPr>
          <w:p w14:paraId="2972497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20794D79" w14:textId="43F05D47"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689DDC5E" w14:textId="6D57FE1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57.25</w:t>
            </w:r>
            <w:r w:rsidRPr="00C94BB7">
              <w:rPr>
                <w:rFonts w:ascii="Times New Roman" w:hAnsi="Times New Roman" w:cs="Times New Roman"/>
                <w:sz w:val="22"/>
                <w:szCs w:val="22"/>
              </w:rPr>
              <w:t>%</w:t>
            </w:r>
          </w:p>
        </w:tc>
        <w:tc>
          <w:tcPr>
            <w:tcW w:w="1559" w:type="dxa"/>
            <w:tcBorders>
              <w:left w:val="nil"/>
              <w:right w:val="nil"/>
            </w:tcBorders>
          </w:tcPr>
          <w:p w14:paraId="0B1BF1F2" w14:textId="3436D5CB"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81.97</w:t>
            </w:r>
            <w:r w:rsidR="00603CD8" w:rsidRPr="00C94BB7">
              <w:rPr>
                <w:rFonts w:ascii="Times New Roman" w:hAnsi="Times New Roman" w:cs="Times New Roman"/>
                <w:sz w:val="22"/>
                <w:szCs w:val="22"/>
              </w:rPr>
              <w:t>%</w:t>
            </w:r>
          </w:p>
        </w:tc>
        <w:tc>
          <w:tcPr>
            <w:tcW w:w="1705" w:type="dxa"/>
            <w:tcBorders>
              <w:left w:val="nil"/>
              <w:right w:val="nil"/>
            </w:tcBorders>
          </w:tcPr>
          <w:p w14:paraId="4A1D84B0" w14:textId="1508272C"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88.17</w:t>
            </w:r>
            <w:r w:rsidR="00603CD8" w:rsidRPr="00C94BB7">
              <w:rPr>
                <w:rFonts w:ascii="Times New Roman" w:hAnsi="Times New Roman" w:cs="Times New Roman"/>
                <w:sz w:val="22"/>
                <w:szCs w:val="22"/>
              </w:rPr>
              <w:t>%</w:t>
            </w:r>
          </w:p>
        </w:tc>
        <w:tc>
          <w:tcPr>
            <w:tcW w:w="1555" w:type="dxa"/>
            <w:tcBorders>
              <w:left w:val="nil"/>
            </w:tcBorders>
          </w:tcPr>
          <w:p w14:paraId="6978417B" w14:textId="34E4E1F8"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96.93</w:t>
            </w:r>
            <w:r w:rsidR="00603CD8" w:rsidRPr="00C94BB7">
              <w:rPr>
                <w:rFonts w:ascii="Times New Roman" w:hAnsi="Times New Roman" w:cs="Times New Roman"/>
                <w:sz w:val="22"/>
                <w:szCs w:val="22"/>
              </w:rPr>
              <w:t>%</w:t>
            </w:r>
          </w:p>
        </w:tc>
      </w:tr>
      <w:tr w:rsidR="00603CD8" w:rsidRPr="00EB08F8" w14:paraId="33DE8B7B" w14:textId="77777777">
        <w:tc>
          <w:tcPr>
            <w:tcW w:w="1702" w:type="dxa"/>
            <w:tcBorders>
              <w:right w:val="nil"/>
            </w:tcBorders>
          </w:tcPr>
          <w:p w14:paraId="33CC325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3BB4FDD1" w14:textId="1FA8DA80"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297A0136" w14:textId="63BCE1F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84.31</w:t>
            </w:r>
            <w:r w:rsidRPr="00C94BB7">
              <w:rPr>
                <w:rFonts w:ascii="Times New Roman" w:hAnsi="Times New Roman" w:cs="Times New Roman"/>
                <w:sz w:val="22"/>
                <w:szCs w:val="22"/>
              </w:rPr>
              <w:t>%</w:t>
            </w:r>
          </w:p>
        </w:tc>
        <w:tc>
          <w:tcPr>
            <w:tcW w:w="1559" w:type="dxa"/>
            <w:tcBorders>
              <w:left w:val="nil"/>
              <w:right w:val="nil"/>
            </w:tcBorders>
          </w:tcPr>
          <w:p w14:paraId="488D36A1" w14:textId="47261DBB" w:rsidR="00603CD8" w:rsidRPr="00EB08F8" w:rsidRDefault="00E02AAD" w:rsidP="00603CD8">
            <w:pPr>
              <w:rPr>
                <w:rFonts w:ascii="Times New Roman" w:hAnsi="Times New Roman" w:cs="Times New Roman"/>
                <w:sz w:val="22"/>
                <w:szCs w:val="22"/>
              </w:rPr>
            </w:pPr>
            <w:r>
              <w:rPr>
                <w:rFonts w:ascii="Times New Roman" w:hAnsi="Times New Roman" w:cs="Times New Roman"/>
                <w:sz w:val="22"/>
                <w:szCs w:val="22"/>
              </w:rPr>
              <w:t>89.94</w:t>
            </w:r>
            <w:r w:rsidR="00603CD8" w:rsidRPr="00C94BB7">
              <w:rPr>
                <w:rFonts w:ascii="Times New Roman" w:hAnsi="Times New Roman" w:cs="Times New Roman"/>
                <w:sz w:val="22"/>
                <w:szCs w:val="22"/>
              </w:rPr>
              <w:t>%</w:t>
            </w:r>
          </w:p>
        </w:tc>
        <w:tc>
          <w:tcPr>
            <w:tcW w:w="1705" w:type="dxa"/>
            <w:tcBorders>
              <w:left w:val="nil"/>
              <w:right w:val="nil"/>
            </w:tcBorders>
          </w:tcPr>
          <w:p w14:paraId="6C75994D" w14:textId="53DFF0EF"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97.22</w:t>
            </w:r>
            <w:r w:rsidR="00603CD8" w:rsidRPr="00C94BB7">
              <w:rPr>
                <w:rFonts w:ascii="Times New Roman" w:hAnsi="Times New Roman" w:cs="Times New Roman"/>
                <w:sz w:val="22"/>
                <w:szCs w:val="22"/>
              </w:rPr>
              <w:t>%</w:t>
            </w:r>
          </w:p>
        </w:tc>
        <w:tc>
          <w:tcPr>
            <w:tcW w:w="1555" w:type="dxa"/>
            <w:tcBorders>
              <w:left w:val="nil"/>
            </w:tcBorders>
          </w:tcPr>
          <w:p w14:paraId="7686FE81" w14:textId="6EDE733B"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99.41</w:t>
            </w:r>
            <w:r w:rsidR="00603CD8" w:rsidRPr="00C94BB7">
              <w:rPr>
                <w:rFonts w:ascii="Times New Roman" w:hAnsi="Times New Roman" w:cs="Times New Roman"/>
                <w:sz w:val="22"/>
                <w:szCs w:val="22"/>
              </w:rPr>
              <w:t>%</w:t>
            </w:r>
          </w:p>
        </w:tc>
      </w:tr>
      <w:tr w:rsidR="00603CD8" w:rsidRPr="00EB08F8" w14:paraId="1A2713B1" w14:textId="77777777">
        <w:tc>
          <w:tcPr>
            <w:tcW w:w="1702" w:type="dxa"/>
            <w:tcBorders>
              <w:right w:val="nil"/>
            </w:tcBorders>
          </w:tcPr>
          <w:p w14:paraId="7B99C7D2"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5593B0D5" w14:textId="5BB22F7E"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1DF3CACD" w14:textId="6034F65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92.07</w:t>
            </w:r>
            <w:r w:rsidRPr="00C94BB7">
              <w:rPr>
                <w:rFonts w:ascii="Times New Roman" w:hAnsi="Times New Roman" w:cs="Times New Roman"/>
                <w:sz w:val="22"/>
                <w:szCs w:val="22"/>
              </w:rPr>
              <w:t>%</w:t>
            </w:r>
          </w:p>
        </w:tc>
        <w:tc>
          <w:tcPr>
            <w:tcW w:w="1559" w:type="dxa"/>
            <w:tcBorders>
              <w:left w:val="nil"/>
              <w:right w:val="nil"/>
            </w:tcBorders>
          </w:tcPr>
          <w:p w14:paraId="2CB7D1C5" w14:textId="2D79B840"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96.40</w:t>
            </w:r>
            <w:r w:rsidR="00603CD8" w:rsidRPr="00C94BB7">
              <w:rPr>
                <w:rFonts w:ascii="Times New Roman" w:hAnsi="Times New Roman" w:cs="Times New Roman"/>
                <w:sz w:val="22"/>
                <w:szCs w:val="22"/>
              </w:rPr>
              <w:t>%</w:t>
            </w:r>
          </w:p>
        </w:tc>
        <w:tc>
          <w:tcPr>
            <w:tcW w:w="1705" w:type="dxa"/>
            <w:tcBorders>
              <w:left w:val="nil"/>
              <w:right w:val="nil"/>
            </w:tcBorders>
          </w:tcPr>
          <w:p w14:paraId="22F74E5B" w14:textId="796418DC"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98.22</w:t>
            </w:r>
            <w:r w:rsidR="00603CD8" w:rsidRPr="00C94BB7">
              <w:rPr>
                <w:rFonts w:ascii="Times New Roman" w:hAnsi="Times New Roman" w:cs="Times New Roman"/>
                <w:sz w:val="22"/>
                <w:szCs w:val="22"/>
              </w:rPr>
              <w:t>%</w:t>
            </w:r>
          </w:p>
        </w:tc>
        <w:tc>
          <w:tcPr>
            <w:tcW w:w="1555" w:type="dxa"/>
            <w:tcBorders>
              <w:left w:val="nil"/>
            </w:tcBorders>
          </w:tcPr>
          <w:p w14:paraId="0485C018" w14:textId="2E057073"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97.09</w:t>
            </w:r>
            <w:r w:rsidR="00603CD8" w:rsidRPr="00C94BB7">
              <w:rPr>
                <w:rFonts w:ascii="Times New Roman" w:hAnsi="Times New Roman" w:cs="Times New Roman"/>
                <w:sz w:val="22"/>
                <w:szCs w:val="22"/>
              </w:rPr>
              <w:t>%</w:t>
            </w:r>
          </w:p>
        </w:tc>
      </w:tr>
      <w:tr w:rsidR="00603CD8" w:rsidRPr="00EB08F8" w14:paraId="790727D1" w14:textId="77777777">
        <w:tc>
          <w:tcPr>
            <w:tcW w:w="1702" w:type="dxa"/>
            <w:tcBorders>
              <w:right w:val="nil"/>
            </w:tcBorders>
          </w:tcPr>
          <w:p w14:paraId="682B1EE7"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594D6732" w14:textId="47F5EF7C"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097CDCDB" w14:textId="6ADAC03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81.28</w:t>
            </w:r>
            <w:r w:rsidRPr="00C94BB7">
              <w:rPr>
                <w:rFonts w:ascii="Times New Roman" w:hAnsi="Times New Roman" w:cs="Times New Roman"/>
                <w:sz w:val="22"/>
                <w:szCs w:val="22"/>
              </w:rPr>
              <w:t>%</w:t>
            </w:r>
          </w:p>
        </w:tc>
        <w:tc>
          <w:tcPr>
            <w:tcW w:w="1559" w:type="dxa"/>
            <w:tcBorders>
              <w:left w:val="nil"/>
              <w:right w:val="nil"/>
            </w:tcBorders>
          </w:tcPr>
          <w:p w14:paraId="1631826C" w14:textId="2AD7D93B"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88.72</w:t>
            </w:r>
            <w:r w:rsidR="00603CD8" w:rsidRPr="00C94BB7">
              <w:rPr>
                <w:rFonts w:ascii="Times New Roman" w:hAnsi="Times New Roman" w:cs="Times New Roman"/>
                <w:sz w:val="22"/>
                <w:szCs w:val="22"/>
              </w:rPr>
              <w:t>%</w:t>
            </w:r>
          </w:p>
        </w:tc>
        <w:tc>
          <w:tcPr>
            <w:tcW w:w="1705" w:type="dxa"/>
            <w:tcBorders>
              <w:left w:val="nil"/>
              <w:right w:val="nil"/>
            </w:tcBorders>
          </w:tcPr>
          <w:p w14:paraId="046519F1" w14:textId="6627E49E"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96.68</w:t>
            </w:r>
            <w:r w:rsidR="00603CD8" w:rsidRPr="00C94BB7">
              <w:rPr>
                <w:rFonts w:ascii="Times New Roman" w:hAnsi="Times New Roman" w:cs="Times New Roman"/>
                <w:sz w:val="22"/>
                <w:szCs w:val="22"/>
              </w:rPr>
              <w:t>%</w:t>
            </w:r>
          </w:p>
        </w:tc>
        <w:tc>
          <w:tcPr>
            <w:tcW w:w="1555" w:type="dxa"/>
            <w:tcBorders>
              <w:left w:val="nil"/>
            </w:tcBorders>
          </w:tcPr>
          <w:p w14:paraId="35A0E893" w14:textId="5627F029"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98.51</w:t>
            </w:r>
            <w:r w:rsidR="00603CD8" w:rsidRPr="00C94BB7">
              <w:rPr>
                <w:rFonts w:ascii="Times New Roman" w:hAnsi="Times New Roman" w:cs="Times New Roman"/>
                <w:sz w:val="22"/>
                <w:szCs w:val="22"/>
              </w:rPr>
              <w:t>%</w:t>
            </w:r>
          </w:p>
        </w:tc>
      </w:tr>
      <w:tr w:rsidR="00603CD8" w:rsidRPr="00EB08F8" w14:paraId="355C2928" w14:textId="77777777">
        <w:tc>
          <w:tcPr>
            <w:tcW w:w="1702" w:type="dxa"/>
            <w:tcBorders>
              <w:right w:val="nil"/>
            </w:tcBorders>
          </w:tcPr>
          <w:p w14:paraId="228F63A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71EED8B4" w14:textId="005D0B74"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72FC65D4" w14:textId="650C032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21.34</w:t>
            </w:r>
            <w:r w:rsidRPr="00C94BB7">
              <w:rPr>
                <w:rFonts w:ascii="Times New Roman" w:hAnsi="Times New Roman" w:cs="Times New Roman"/>
                <w:sz w:val="22"/>
                <w:szCs w:val="22"/>
              </w:rPr>
              <w:t>%</w:t>
            </w:r>
          </w:p>
        </w:tc>
        <w:tc>
          <w:tcPr>
            <w:tcW w:w="1559" w:type="dxa"/>
            <w:tcBorders>
              <w:left w:val="nil"/>
              <w:right w:val="nil"/>
            </w:tcBorders>
          </w:tcPr>
          <w:p w14:paraId="57DB5A58" w14:textId="62E82391"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41.43</w:t>
            </w:r>
            <w:r w:rsidR="00603CD8" w:rsidRPr="00C94BB7">
              <w:rPr>
                <w:rFonts w:ascii="Times New Roman" w:hAnsi="Times New Roman" w:cs="Times New Roman"/>
                <w:sz w:val="22"/>
                <w:szCs w:val="22"/>
              </w:rPr>
              <w:t>%</w:t>
            </w:r>
          </w:p>
        </w:tc>
        <w:tc>
          <w:tcPr>
            <w:tcW w:w="1705" w:type="dxa"/>
            <w:tcBorders>
              <w:left w:val="nil"/>
              <w:right w:val="nil"/>
            </w:tcBorders>
          </w:tcPr>
          <w:p w14:paraId="1525C434" w14:textId="699BAC7D"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52.97</w:t>
            </w:r>
            <w:r w:rsidR="00603CD8" w:rsidRPr="00C94BB7">
              <w:rPr>
                <w:rFonts w:ascii="Times New Roman" w:hAnsi="Times New Roman" w:cs="Times New Roman"/>
                <w:sz w:val="22"/>
                <w:szCs w:val="22"/>
              </w:rPr>
              <w:t>%</w:t>
            </w:r>
          </w:p>
        </w:tc>
        <w:tc>
          <w:tcPr>
            <w:tcW w:w="1555" w:type="dxa"/>
            <w:tcBorders>
              <w:left w:val="nil"/>
            </w:tcBorders>
          </w:tcPr>
          <w:p w14:paraId="64E4B762" w14:textId="50D1DABD"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73.19</w:t>
            </w:r>
            <w:r w:rsidR="00603CD8" w:rsidRPr="00C94BB7">
              <w:rPr>
                <w:rFonts w:ascii="Times New Roman" w:hAnsi="Times New Roman" w:cs="Times New Roman"/>
                <w:sz w:val="22"/>
                <w:szCs w:val="22"/>
              </w:rPr>
              <w:t>%</w:t>
            </w:r>
          </w:p>
        </w:tc>
      </w:tr>
      <w:tr w:rsidR="00603CD8" w:rsidRPr="00EB08F8" w14:paraId="1D5C6600" w14:textId="77777777">
        <w:tc>
          <w:tcPr>
            <w:tcW w:w="1702" w:type="dxa"/>
            <w:tcBorders>
              <w:right w:val="nil"/>
            </w:tcBorders>
          </w:tcPr>
          <w:p w14:paraId="2BA3B55B"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42712506" w14:textId="1C6AF6EB"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09A61D2B" w14:textId="18E2941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57.54</w:t>
            </w:r>
            <w:r w:rsidRPr="00C94BB7">
              <w:rPr>
                <w:rFonts w:ascii="Times New Roman" w:hAnsi="Times New Roman" w:cs="Times New Roman"/>
                <w:sz w:val="22"/>
                <w:szCs w:val="22"/>
              </w:rPr>
              <w:t>%</w:t>
            </w:r>
          </w:p>
        </w:tc>
        <w:tc>
          <w:tcPr>
            <w:tcW w:w="1559" w:type="dxa"/>
            <w:tcBorders>
              <w:left w:val="nil"/>
              <w:right w:val="nil"/>
            </w:tcBorders>
          </w:tcPr>
          <w:p w14:paraId="44B9A0C2" w14:textId="5E3B05B2"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74.64</w:t>
            </w:r>
            <w:r w:rsidR="00603CD8" w:rsidRPr="00C94BB7">
              <w:rPr>
                <w:rFonts w:ascii="Times New Roman" w:hAnsi="Times New Roman" w:cs="Times New Roman"/>
                <w:sz w:val="22"/>
                <w:szCs w:val="22"/>
              </w:rPr>
              <w:t>%</w:t>
            </w:r>
          </w:p>
        </w:tc>
        <w:tc>
          <w:tcPr>
            <w:tcW w:w="1705" w:type="dxa"/>
            <w:tcBorders>
              <w:left w:val="nil"/>
              <w:right w:val="nil"/>
            </w:tcBorders>
          </w:tcPr>
          <w:p w14:paraId="20591DC7" w14:textId="1DA64955"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85.96</w:t>
            </w:r>
            <w:r w:rsidR="00603CD8" w:rsidRPr="00C94BB7">
              <w:rPr>
                <w:rFonts w:ascii="Times New Roman" w:hAnsi="Times New Roman" w:cs="Times New Roman"/>
                <w:sz w:val="22"/>
                <w:szCs w:val="22"/>
              </w:rPr>
              <w:t>%</w:t>
            </w:r>
          </w:p>
        </w:tc>
        <w:tc>
          <w:tcPr>
            <w:tcW w:w="1555" w:type="dxa"/>
            <w:tcBorders>
              <w:left w:val="nil"/>
            </w:tcBorders>
          </w:tcPr>
          <w:p w14:paraId="15D812F8" w14:textId="7FBF7F89"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95.79</w:t>
            </w:r>
            <w:r w:rsidR="00603CD8" w:rsidRPr="00C94BB7">
              <w:rPr>
                <w:rFonts w:ascii="Times New Roman" w:hAnsi="Times New Roman" w:cs="Times New Roman"/>
                <w:sz w:val="22"/>
                <w:szCs w:val="22"/>
              </w:rPr>
              <w:t>%</w:t>
            </w:r>
          </w:p>
        </w:tc>
      </w:tr>
      <w:tr w:rsidR="00603CD8" w:rsidRPr="00EB08F8" w14:paraId="49318AFF" w14:textId="77777777">
        <w:tc>
          <w:tcPr>
            <w:tcW w:w="1702" w:type="dxa"/>
            <w:tcBorders>
              <w:right w:val="nil"/>
            </w:tcBorders>
          </w:tcPr>
          <w:p w14:paraId="7CC1C06C"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2FFFF8CE" w14:textId="6B7110F0"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09F8BD32" w14:textId="475704E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67.31</w:t>
            </w:r>
            <w:r w:rsidRPr="00C94BB7">
              <w:rPr>
                <w:rFonts w:ascii="Times New Roman" w:hAnsi="Times New Roman" w:cs="Times New Roman"/>
                <w:sz w:val="22"/>
                <w:szCs w:val="22"/>
              </w:rPr>
              <w:t>%</w:t>
            </w:r>
          </w:p>
        </w:tc>
        <w:tc>
          <w:tcPr>
            <w:tcW w:w="1559" w:type="dxa"/>
            <w:tcBorders>
              <w:left w:val="nil"/>
              <w:right w:val="nil"/>
            </w:tcBorders>
          </w:tcPr>
          <w:p w14:paraId="267EF025" w14:textId="31B4CB79"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80.58</w:t>
            </w:r>
            <w:r w:rsidR="00603CD8" w:rsidRPr="00C94BB7">
              <w:rPr>
                <w:rFonts w:ascii="Times New Roman" w:hAnsi="Times New Roman" w:cs="Times New Roman"/>
                <w:sz w:val="22"/>
                <w:szCs w:val="22"/>
              </w:rPr>
              <w:t>%</w:t>
            </w:r>
          </w:p>
        </w:tc>
        <w:tc>
          <w:tcPr>
            <w:tcW w:w="1705" w:type="dxa"/>
            <w:tcBorders>
              <w:left w:val="nil"/>
              <w:right w:val="nil"/>
            </w:tcBorders>
          </w:tcPr>
          <w:p w14:paraId="6ECF9222" w14:textId="7AC0177B"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83.66</w:t>
            </w:r>
            <w:r w:rsidR="00603CD8" w:rsidRPr="00C94BB7">
              <w:rPr>
                <w:rFonts w:ascii="Times New Roman" w:hAnsi="Times New Roman" w:cs="Times New Roman"/>
                <w:sz w:val="22"/>
                <w:szCs w:val="22"/>
              </w:rPr>
              <w:t>%</w:t>
            </w:r>
          </w:p>
        </w:tc>
        <w:tc>
          <w:tcPr>
            <w:tcW w:w="1555" w:type="dxa"/>
            <w:tcBorders>
              <w:left w:val="nil"/>
            </w:tcBorders>
          </w:tcPr>
          <w:p w14:paraId="2C260243" w14:textId="2C795367"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81.31</w:t>
            </w:r>
            <w:r w:rsidR="00603CD8" w:rsidRPr="00C94BB7">
              <w:rPr>
                <w:rFonts w:ascii="Times New Roman" w:hAnsi="Times New Roman" w:cs="Times New Roman"/>
                <w:sz w:val="22"/>
                <w:szCs w:val="22"/>
              </w:rPr>
              <w:t>%</w:t>
            </w:r>
          </w:p>
        </w:tc>
      </w:tr>
      <w:tr w:rsidR="00603CD8" w:rsidRPr="00EB08F8" w14:paraId="10256CDE" w14:textId="77777777">
        <w:tc>
          <w:tcPr>
            <w:tcW w:w="1702" w:type="dxa"/>
            <w:tcBorders>
              <w:right w:val="nil"/>
            </w:tcBorders>
          </w:tcPr>
          <w:p w14:paraId="0CAE3D7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1379D0FC" w14:textId="04A97E91"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43530E97" w14:textId="7064CD2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71.10</w:t>
            </w:r>
            <w:r w:rsidRPr="00C94BB7">
              <w:rPr>
                <w:rFonts w:ascii="Times New Roman" w:hAnsi="Times New Roman" w:cs="Times New Roman"/>
                <w:sz w:val="22"/>
                <w:szCs w:val="22"/>
              </w:rPr>
              <w:t>%</w:t>
            </w:r>
          </w:p>
        </w:tc>
        <w:tc>
          <w:tcPr>
            <w:tcW w:w="1559" w:type="dxa"/>
            <w:tcBorders>
              <w:left w:val="nil"/>
              <w:right w:val="nil"/>
            </w:tcBorders>
          </w:tcPr>
          <w:p w14:paraId="646395CA" w14:textId="22EDC0E0"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83.65</w:t>
            </w:r>
            <w:r w:rsidR="00603CD8" w:rsidRPr="00C94BB7">
              <w:rPr>
                <w:rFonts w:ascii="Times New Roman" w:hAnsi="Times New Roman" w:cs="Times New Roman"/>
                <w:sz w:val="22"/>
                <w:szCs w:val="22"/>
              </w:rPr>
              <w:t>%</w:t>
            </w:r>
          </w:p>
        </w:tc>
        <w:tc>
          <w:tcPr>
            <w:tcW w:w="1705" w:type="dxa"/>
            <w:tcBorders>
              <w:left w:val="nil"/>
              <w:right w:val="nil"/>
            </w:tcBorders>
          </w:tcPr>
          <w:p w14:paraId="5B76458A" w14:textId="163BF751"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90.10</w:t>
            </w:r>
            <w:r w:rsidR="00603CD8" w:rsidRPr="00C94BB7">
              <w:rPr>
                <w:rFonts w:ascii="Times New Roman" w:hAnsi="Times New Roman" w:cs="Times New Roman"/>
                <w:sz w:val="22"/>
                <w:szCs w:val="22"/>
              </w:rPr>
              <w:t>%</w:t>
            </w:r>
          </w:p>
        </w:tc>
        <w:tc>
          <w:tcPr>
            <w:tcW w:w="1555" w:type="dxa"/>
            <w:tcBorders>
              <w:left w:val="nil"/>
            </w:tcBorders>
          </w:tcPr>
          <w:p w14:paraId="6356B332" w14:textId="3F05DED3"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94.24</w:t>
            </w:r>
            <w:r w:rsidR="00603CD8" w:rsidRPr="00C94BB7">
              <w:rPr>
                <w:rFonts w:ascii="Times New Roman" w:hAnsi="Times New Roman" w:cs="Times New Roman"/>
                <w:sz w:val="22"/>
                <w:szCs w:val="22"/>
              </w:rPr>
              <w:t>%</w:t>
            </w:r>
          </w:p>
        </w:tc>
      </w:tr>
      <w:tr w:rsidR="00603CD8" w:rsidRPr="00EB08F8" w14:paraId="1D263E44" w14:textId="77777777">
        <w:tc>
          <w:tcPr>
            <w:tcW w:w="1702" w:type="dxa"/>
            <w:tcBorders>
              <w:right w:val="nil"/>
            </w:tcBorders>
          </w:tcPr>
          <w:p w14:paraId="06CE431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31F1676F" w14:textId="5DC3A7B4"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1519D422" w14:textId="661EBE2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30.73</w:t>
            </w:r>
            <w:r w:rsidRPr="00C94BB7">
              <w:rPr>
                <w:rFonts w:ascii="Times New Roman" w:hAnsi="Times New Roman" w:cs="Times New Roman"/>
                <w:sz w:val="22"/>
                <w:szCs w:val="22"/>
              </w:rPr>
              <w:t>%</w:t>
            </w:r>
          </w:p>
        </w:tc>
        <w:tc>
          <w:tcPr>
            <w:tcW w:w="1559" w:type="dxa"/>
            <w:tcBorders>
              <w:left w:val="nil"/>
              <w:right w:val="nil"/>
            </w:tcBorders>
          </w:tcPr>
          <w:p w14:paraId="1AEBE8C8" w14:textId="31797E46"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71.23</w:t>
            </w:r>
            <w:r w:rsidR="00603CD8" w:rsidRPr="00C94BB7">
              <w:rPr>
                <w:rFonts w:ascii="Times New Roman" w:hAnsi="Times New Roman" w:cs="Times New Roman"/>
                <w:sz w:val="22"/>
                <w:szCs w:val="22"/>
              </w:rPr>
              <w:t>%</w:t>
            </w:r>
          </w:p>
        </w:tc>
        <w:tc>
          <w:tcPr>
            <w:tcW w:w="1705" w:type="dxa"/>
            <w:tcBorders>
              <w:left w:val="nil"/>
              <w:right w:val="nil"/>
            </w:tcBorders>
          </w:tcPr>
          <w:p w14:paraId="674DFE9F" w14:textId="61C42DE9"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90.70</w:t>
            </w:r>
            <w:r w:rsidR="00603CD8" w:rsidRPr="00C94BB7">
              <w:rPr>
                <w:rFonts w:ascii="Times New Roman" w:hAnsi="Times New Roman" w:cs="Times New Roman"/>
                <w:sz w:val="22"/>
                <w:szCs w:val="22"/>
              </w:rPr>
              <w:t>%</w:t>
            </w:r>
          </w:p>
        </w:tc>
        <w:tc>
          <w:tcPr>
            <w:tcW w:w="1555" w:type="dxa"/>
            <w:tcBorders>
              <w:left w:val="nil"/>
            </w:tcBorders>
          </w:tcPr>
          <w:p w14:paraId="362DFBEB" w14:textId="1F49ED0E"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98.60</w:t>
            </w:r>
            <w:r w:rsidR="00603CD8" w:rsidRPr="00C94BB7">
              <w:rPr>
                <w:rFonts w:ascii="Times New Roman" w:hAnsi="Times New Roman" w:cs="Times New Roman"/>
                <w:sz w:val="22"/>
                <w:szCs w:val="22"/>
              </w:rPr>
              <w:t>%</w:t>
            </w:r>
          </w:p>
        </w:tc>
      </w:tr>
      <w:tr w:rsidR="00603CD8" w:rsidRPr="00EB08F8" w14:paraId="2D4C8BE9" w14:textId="77777777">
        <w:tc>
          <w:tcPr>
            <w:tcW w:w="1702" w:type="dxa"/>
            <w:tcBorders>
              <w:right w:val="nil"/>
            </w:tcBorders>
          </w:tcPr>
          <w:p w14:paraId="5F2F6CA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3968141E" w14:textId="0E85CF8E"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68D88761" w14:textId="4471197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68.55</w:t>
            </w:r>
            <w:r w:rsidRPr="00C94BB7">
              <w:rPr>
                <w:rFonts w:ascii="Times New Roman" w:hAnsi="Times New Roman" w:cs="Times New Roman"/>
                <w:sz w:val="22"/>
                <w:szCs w:val="22"/>
              </w:rPr>
              <w:t>%</w:t>
            </w:r>
          </w:p>
        </w:tc>
        <w:tc>
          <w:tcPr>
            <w:tcW w:w="1559" w:type="dxa"/>
            <w:tcBorders>
              <w:left w:val="nil"/>
              <w:right w:val="nil"/>
            </w:tcBorders>
          </w:tcPr>
          <w:p w14:paraId="55CE9530" w14:textId="17A8A14A" w:rsidR="00603CD8" w:rsidRPr="00EB08F8" w:rsidRDefault="00985BC4" w:rsidP="00603CD8">
            <w:pPr>
              <w:rPr>
                <w:rFonts w:ascii="Times New Roman" w:hAnsi="Times New Roman" w:cs="Times New Roman"/>
                <w:sz w:val="22"/>
                <w:szCs w:val="22"/>
              </w:rPr>
            </w:pPr>
            <w:r>
              <w:rPr>
                <w:rFonts w:ascii="Times New Roman" w:hAnsi="Times New Roman" w:cs="Times New Roman"/>
                <w:sz w:val="22"/>
                <w:szCs w:val="22"/>
              </w:rPr>
              <w:t>82.36</w:t>
            </w:r>
            <w:r w:rsidR="00603CD8" w:rsidRPr="00C94BB7">
              <w:rPr>
                <w:rFonts w:ascii="Times New Roman" w:hAnsi="Times New Roman" w:cs="Times New Roman"/>
                <w:sz w:val="22"/>
                <w:szCs w:val="22"/>
              </w:rPr>
              <w:t>%</w:t>
            </w:r>
          </w:p>
        </w:tc>
        <w:tc>
          <w:tcPr>
            <w:tcW w:w="1705" w:type="dxa"/>
            <w:tcBorders>
              <w:left w:val="nil"/>
              <w:right w:val="nil"/>
            </w:tcBorders>
          </w:tcPr>
          <w:p w14:paraId="713E436D" w14:textId="4FA45222"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88.07</w:t>
            </w:r>
            <w:r w:rsidR="00603CD8" w:rsidRPr="00C94BB7">
              <w:rPr>
                <w:rFonts w:ascii="Times New Roman" w:hAnsi="Times New Roman" w:cs="Times New Roman"/>
                <w:sz w:val="22"/>
                <w:szCs w:val="22"/>
              </w:rPr>
              <w:t>%</w:t>
            </w:r>
          </w:p>
        </w:tc>
        <w:tc>
          <w:tcPr>
            <w:tcW w:w="1555" w:type="dxa"/>
            <w:tcBorders>
              <w:left w:val="nil"/>
            </w:tcBorders>
          </w:tcPr>
          <w:p w14:paraId="7CADA980" w14:textId="297F5084"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91.34</w:t>
            </w:r>
            <w:r w:rsidR="00603CD8" w:rsidRPr="00C94BB7">
              <w:rPr>
                <w:rFonts w:ascii="Times New Roman" w:hAnsi="Times New Roman" w:cs="Times New Roman"/>
                <w:sz w:val="22"/>
                <w:szCs w:val="22"/>
              </w:rPr>
              <w:t>%</w:t>
            </w:r>
          </w:p>
        </w:tc>
      </w:tr>
      <w:tr w:rsidR="00603CD8" w:rsidRPr="00EB08F8" w14:paraId="6AC7E5EE" w14:textId="77777777">
        <w:tc>
          <w:tcPr>
            <w:tcW w:w="1702" w:type="dxa"/>
            <w:tcBorders>
              <w:right w:val="nil"/>
            </w:tcBorders>
          </w:tcPr>
          <w:p w14:paraId="6CA03F9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5AB44471" w14:textId="22443C3B"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50B29311" w14:textId="41EA880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36.00</w:t>
            </w:r>
            <w:r w:rsidRPr="00C94BB7">
              <w:rPr>
                <w:rFonts w:ascii="Times New Roman" w:hAnsi="Times New Roman" w:cs="Times New Roman"/>
                <w:sz w:val="22"/>
                <w:szCs w:val="22"/>
              </w:rPr>
              <w:t>%</w:t>
            </w:r>
          </w:p>
        </w:tc>
        <w:tc>
          <w:tcPr>
            <w:tcW w:w="1559" w:type="dxa"/>
            <w:tcBorders>
              <w:left w:val="nil"/>
              <w:right w:val="nil"/>
            </w:tcBorders>
          </w:tcPr>
          <w:p w14:paraId="6DC0E238" w14:textId="3165A791"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69.87</w:t>
            </w:r>
            <w:r w:rsidR="00603CD8" w:rsidRPr="00C94BB7">
              <w:rPr>
                <w:rFonts w:ascii="Times New Roman" w:hAnsi="Times New Roman" w:cs="Times New Roman"/>
                <w:sz w:val="22"/>
                <w:szCs w:val="22"/>
              </w:rPr>
              <w:t>%</w:t>
            </w:r>
          </w:p>
        </w:tc>
        <w:tc>
          <w:tcPr>
            <w:tcW w:w="1705" w:type="dxa"/>
            <w:tcBorders>
              <w:left w:val="nil"/>
              <w:right w:val="nil"/>
            </w:tcBorders>
          </w:tcPr>
          <w:p w14:paraId="1BB35F87" w14:textId="5566D6C5"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88.18</w:t>
            </w:r>
            <w:r w:rsidR="00603CD8" w:rsidRPr="00C94BB7">
              <w:rPr>
                <w:rFonts w:ascii="Times New Roman" w:hAnsi="Times New Roman" w:cs="Times New Roman"/>
                <w:sz w:val="22"/>
                <w:szCs w:val="22"/>
              </w:rPr>
              <w:t>%</w:t>
            </w:r>
          </w:p>
        </w:tc>
        <w:tc>
          <w:tcPr>
            <w:tcW w:w="1555" w:type="dxa"/>
            <w:tcBorders>
              <w:left w:val="nil"/>
            </w:tcBorders>
          </w:tcPr>
          <w:p w14:paraId="4B648826" w14:textId="6DCD82E7"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94.39</w:t>
            </w:r>
            <w:r w:rsidR="00603CD8" w:rsidRPr="00C94BB7">
              <w:rPr>
                <w:rFonts w:ascii="Times New Roman" w:hAnsi="Times New Roman" w:cs="Times New Roman"/>
                <w:sz w:val="22"/>
                <w:szCs w:val="22"/>
              </w:rPr>
              <w:t>%</w:t>
            </w:r>
          </w:p>
        </w:tc>
      </w:tr>
      <w:tr w:rsidR="00603CD8" w:rsidRPr="00EB08F8" w14:paraId="36D15B53" w14:textId="77777777">
        <w:tc>
          <w:tcPr>
            <w:tcW w:w="1702" w:type="dxa"/>
            <w:tcBorders>
              <w:right w:val="nil"/>
            </w:tcBorders>
          </w:tcPr>
          <w:p w14:paraId="11CCCA4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7878F881" w14:textId="31B6EACC"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53E27096" w14:textId="5D723FC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90.52</w:t>
            </w:r>
            <w:r w:rsidRPr="00C94BB7">
              <w:rPr>
                <w:rFonts w:ascii="Times New Roman" w:hAnsi="Times New Roman" w:cs="Times New Roman"/>
                <w:sz w:val="22"/>
                <w:szCs w:val="22"/>
              </w:rPr>
              <w:t>%</w:t>
            </w:r>
          </w:p>
        </w:tc>
        <w:tc>
          <w:tcPr>
            <w:tcW w:w="1559" w:type="dxa"/>
            <w:tcBorders>
              <w:left w:val="nil"/>
              <w:right w:val="nil"/>
            </w:tcBorders>
          </w:tcPr>
          <w:p w14:paraId="310610EC" w14:textId="2C2B512F"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97.21</w:t>
            </w:r>
            <w:r w:rsidR="00603CD8" w:rsidRPr="00C94BB7">
              <w:rPr>
                <w:rFonts w:ascii="Times New Roman" w:hAnsi="Times New Roman" w:cs="Times New Roman"/>
                <w:sz w:val="22"/>
                <w:szCs w:val="22"/>
              </w:rPr>
              <w:t>%</w:t>
            </w:r>
          </w:p>
        </w:tc>
        <w:tc>
          <w:tcPr>
            <w:tcW w:w="1705" w:type="dxa"/>
            <w:tcBorders>
              <w:left w:val="nil"/>
              <w:right w:val="nil"/>
            </w:tcBorders>
          </w:tcPr>
          <w:p w14:paraId="50C3ECD3" w14:textId="422A5937"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98.46</w:t>
            </w:r>
            <w:r w:rsidR="00603CD8" w:rsidRPr="00C94BB7">
              <w:rPr>
                <w:rFonts w:ascii="Times New Roman" w:hAnsi="Times New Roman" w:cs="Times New Roman"/>
                <w:sz w:val="22"/>
                <w:szCs w:val="22"/>
              </w:rPr>
              <w:t>%</w:t>
            </w:r>
          </w:p>
        </w:tc>
        <w:tc>
          <w:tcPr>
            <w:tcW w:w="1555" w:type="dxa"/>
            <w:tcBorders>
              <w:left w:val="nil"/>
            </w:tcBorders>
          </w:tcPr>
          <w:p w14:paraId="0761323F" w14:textId="1A5A55D6"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100.00</w:t>
            </w:r>
            <w:r w:rsidR="00603CD8" w:rsidRPr="00C94BB7">
              <w:rPr>
                <w:rFonts w:ascii="Times New Roman" w:hAnsi="Times New Roman" w:cs="Times New Roman"/>
                <w:sz w:val="22"/>
                <w:szCs w:val="22"/>
              </w:rPr>
              <w:t>%</w:t>
            </w:r>
          </w:p>
        </w:tc>
      </w:tr>
      <w:tr w:rsidR="00603CD8" w:rsidRPr="00EB08F8" w14:paraId="3D6229BB" w14:textId="77777777">
        <w:tc>
          <w:tcPr>
            <w:tcW w:w="1702" w:type="dxa"/>
            <w:tcBorders>
              <w:right w:val="nil"/>
            </w:tcBorders>
          </w:tcPr>
          <w:p w14:paraId="18A9611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34FE4BFB" w14:textId="15C88E7C"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1AB59E7F" w14:textId="0306769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73.01</w:t>
            </w:r>
            <w:r w:rsidRPr="00C94BB7">
              <w:rPr>
                <w:rFonts w:ascii="Times New Roman" w:hAnsi="Times New Roman" w:cs="Times New Roman"/>
                <w:sz w:val="22"/>
                <w:szCs w:val="22"/>
              </w:rPr>
              <w:t>%</w:t>
            </w:r>
          </w:p>
        </w:tc>
        <w:tc>
          <w:tcPr>
            <w:tcW w:w="1559" w:type="dxa"/>
            <w:tcBorders>
              <w:left w:val="nil"/>
              <w:right w:val="nil"/>
            </w:tcBorders>
          </w:tcPr>
          <w:p w14:paraId="448E3E76" w14:textId="3809DF15"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94.72</w:t>
            </w:r>
            <w:r w:rsidR="00603CD8" w:rsidRPr="00C94BB7">
              <w:rPr>
                <w:rFonts w:ascii="Times New Roman" w:hAnsi="Times New Roman" w:cs="Times New Roman"/>
                <w:sz w:val="22"/>
                <w:szCs w:val="22"/>
              </w:rPr>
              <w:t>%</w:t>
            </w:r>
          </w:p>
        </w:tc>
        <w:tc>
          <w:tcPr>
            <w:tcW w:w="1705" w:type="dxa"/>
            <w:tcBorders>
              <w:left w:val="nil"/>
              <w:right w:val="nil"/>
            </w:tcBorders>
          </w:tcPr>
          <w:p w14:paraId="1FFF03EB" w14:textId="044D1DDA"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97.54</w:t>
            </w:r>
            <w:r w:rsidR="00603CD8" w:rsidRPr="00C94BB7">
              <w:rPr>
                <w:rFonts w:ascii="Times New Roman" w:hAnsi="Times New Roman" w:cs="Times New Roman"/>
                <w:sz w:val="22"/>
                <w:szCs w:val="22"/>
              </w:rPr>
              <w:t>%</w:t>
            </w:r>
          </w:p>
        </w:tc>
        <w:tc>
          <w:tcPr>
            <w:tcW w:w="1555" w:type="dxa"/>
            <w:tcBorders>
              <w:left w:val="nil"/>
            </w:tcBorders>
          </w:tcPr>
          <w:p w14:paraId="15461A0D" w14:textId="0952326A"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99.75</w:t>
            </w:r>
            <w:r w:rsidR="00603CD8" w:rsidRPr="00C94BB7">
              <w:rPr>
                <w:rFonts w:ascii="Times New Roman" w:hAnsi="Times New Roman" w:cs="Times New Roman"/>
                <w:sz w:val="22"/>
                <w:szCs w:val="22"/>
              </w:rPr>
              <w:t>%</w:t>
            </w:r>
          </w:p>
        </w:tc>
      </w:tr>
      <w:tr w:rsidR="00603CD8" w:rsidRPr="00EB08F8" w14:paraId="0FE8CDF8" w14:textId="77777777">
        <w:tc>
          <w:tcPr>
            <w:tcW w:w="1702" w:type="dxa"/>
            <w:tcBorders>
              <w:right w:val="nil"/>
            </w:tcBorders>
          </w:tcPr>
          <w:p w14:paraId="79E7CFE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4D20FE55" w14:textId="3B07E37C"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05C9DC1F" w14:textId="2A002D8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89.66</w:t>
            </w:r>
            <w:r w:rsidRPr="00C94BB7">
              <w:rPr>
                <w:rFonts w:ascii="Times New Roman" w:hAnsi="Times New Roman" w:cs="Times New Roman"/>
                <w:sz w:val="22"/>
                <w:szCs w:val="22"/>
              </w:rPr>
              <w:t>%</w:t>
            </w:r>
          </w:p>
        </w:tc>
        <w:tc>
          <w:tcPr>
            <w:tcW w:w="1559" w:type="dxa"/>
            <w:tcBorders>
              <w:left w:val="nil"/>
              <w:right w:val="nil"/>
            </w:tcBorders>
          </w:tcPr>
          <w:p w14:paraId="2C0E518D" w14:textId="3F52AE26"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92.07</w:t>
            </w:r>
            <w:r w:rsidR="00603CD8" w:rsidRPr="00C94BB7">
              <w:rPr>
                <w:rFonts w:ascii="Times New Roman" w:hAnsi="Times New Roman" w:cs="Times New Roman"/>
                <w:sz w:val="22"/>
                <w:szCs w:val="22"/>
              </w:rPr>
              <w:t>%</w:t>
            </w:r>
          </w:p>
        </w:tc>
        <w:tc>
          <w:tcPr>
            <w:tcW w:w="1705" w:type="dxa"/>
            <w:tcBorders>
              <w:left w:val="nil"/>
              <w:right w:val="nil"/>
            </w:tcBorders>
          </w:tcPr>
          <w:p w14:paraId="3C5B6238" w14:textId="35D5B216"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95.20</w:t>
            </w:r>
            <w:r w:rsidR="00603CD8" w:rsidRPr="00C94BB7">
              <w:rPr>
                <w:rFonts w:ascii="Times New Roman" w:hAnsi="Times New Roman" w:cs="Times New Roman"/>
                <w:sz w:val="22"/>
                <w:szCs w:val="22"/>
              </w:rPr>
              <w:t>%</w:t>
            </w:r>
          </w:p>
        </w:tc>
        <w:tc>
          <w:tcPr>
            <w:tcW w:w="1555" w:type="dxa"/>
            <w:tcBorders>
              <w:left w:val="nil"/>
            </w:tcBorders>
          </w:tcPr>
          <w:p w14:paraId="18D3C993" w14:textId="23045642"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96.24</w:t>
            </w:r>
            <w:r w:rsidR="00603CD8" w:rsidRPr="00C94BB7">
              <w:rPr>
                <w:rFonts w:ascii="Times New Roman" w:hAnsi="Times New Roman" w:cs="Times New Roman"/>
                <w:sz w:val="22"/>
                <w:szCs w:val="22"/>
              </w:rPr>
              <w:t>%</w:t>
            </w:r>
          </w:p>
        </w:tc>
      </w:tr>
      <w:tr w:rsidR="00603CD8" w:rsidRPr="00EB08F8" w14:paraId="1AE22EC7" w14:textId="77777777">
        <w:tc>
          <w:tcPr>
            <w:tcW w:w="1702" w:type="dxa"/>
            <w:tcBorders>
              <w:right w:val="nil"/>
            </w:tcBorders>
          </w:tcPr>
          <w:p w14:paraId="7132541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32D114FB" w14:textId="28F5444B"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1A1EA931" w14:textId="63DFC0D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88.94</w:t>
            </w:r>
            <w:r w:rsidRPr="00C94BB7">
              <w:rPr>
                <w:rFonts w:ascii="Times New Roman" w:hAnsi="Times New Roman" w:cs="Times New Roman"/>
                <w:sz w:val="22"/>
                <w:szCs w:val="22"/>
              </w:rPr>
              <w:t>%</w:t>
            </w:r>
          </w:p>
        </w:tc>
        <w:tc>
          <w:tcPr>
            <w:tcW w:w="1559" w:type="dxa"/>
            <w:tcBorders>
              <w:left w:val="nil"/>
              <w:right w:val="nil"/>
            </w:tcBorders>
          </w:tcPr>
          <w:p w14:paraId="254D85A2" w14:textId="0269EE0D"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88.89</w:t>
            </w:r>
            <w:r w:rsidR="00603CD8" w:rsidRPr="00C94BB7">
              <w:rPr>
                <w:rFonts w:ascii="Times New Roman" w:hAnsi="Times New Roman" w:cs="Times New Roman"/>
                <w:sz w:val="22"/>
                <w:szCs w:val="22"/>
              </w:rPr>
              <w:t>%</w:t>
            </w:r>
          </w:p>
        </w:tc>
        <w:tc>
          <w:tcPr>
            <w:tcW w:w="1705" w:type="dxa"/>
            <w:tcBorders>
              <w:left w:val="nil"/>
              <w:right w:val="nil"/>
            </w:tcBorders>
          </w:tcPr>
          <w:p w14:paraId="2A0C609C" w14:textId="74170C8F"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92.55</w:t>
            </w:r>
            <w:r w:rsidR="00603CD8" w:rsidRPr="00C94BB7">
              <w:rPr>
                <w:rFonts w:ascii="Times New Roman" w:hAnsi="Times New Roman" w:cs="Times New Roman"/>
                <w:sz w:val="22"/>
                <w:szCs w:val="22"/>
              </w:rPr>
              <w:t>%</w:t>
            </w:r>
          </w:p>
        </w:tc>
        <w:tc>
          <w:tcPr>
            <w:tcW w:w="1555" w:type="dxa"/>
            <w:tcBorders>
              <w:left w:val="nil"/>
            </w:tcBorders>
          </w:tcPr>
          <w:p w14:paraId="37E30276" w14:textId="36CB4EDA"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97.02</w:t>
            </w:r>
            <w:r w:rsidR="00603CD8" w:rsidRPr="00C94BB7">
              <w:rPr>
                <w:rFonts w:ascii="Times New Roman" w:hAnsi="Times New Roman" w:cs="Times New Roman"/>
                <w:sz w:val="22"/>
                <w:szCs w:val="22"/>
              </w:rPr>
              <w:t>%</w:t>
            </w:r>
          </w:p>
        </w:tc>
      </w:tr>
      <w:tr w:rsidR="00603CD8" w:rsidRPr="00EB08F8" w14:paraId="40ECAB14" w14:textId="77777777">
        <w:tc>
          <w:tcPr>
            <w:tcW w:w="1702" w:type="dxa"/>
            <w:tcBorders>
              <w:right w:val="nil"/>
            </w:tcBorders>
          </w:tcPr>
          <w:p w14:paraId="72294DD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359B8712" w14:textId="7BD8F57E" w:rsidR="00603CD8" w:rsidRPr="00EB08F8" w:rsidRDefault="00603CD8" w:rsidP="00603CD8">
            <w:pPr>
              <w:rPr>
                <w:rFonts w:ascii="Times New Roman" w:hAnsi="Times New Roman" w:cs="Times New Roman"/>
                <w:sz w:val="22"/>
                <w:szCs w:val="22"/>
              </w:rPr>
            </w:pPr>
            <w:r w:rsidRPr="00A22657">
              <w:rPr>
                <w:rFonts w:ascii="Times New Roman" w:hAnsi="Times New Roman" w:cs="Times New Roman"/>
                <w:sz w:val="22"/>
                <w:szCs w:val="22"/>
              </w:rPr>
              <w:t>0.00%</w:t>
            </w:r>
          </w:p>
        </w:tc>
        <w:tc>
          <w:tcPr>
            <w:tcW w:w="1418" w:type="dxa"/>
            <w:tcBorders>
              <w:left w:val="nil"/>
              <w:right w:val="nil"/>
            </w:tcBorders>
          </w:tcPr>
          <w:p w14:paraId="2A999B47" w14:textId="714F92C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79.31%</w:t>
            </w:r>
          </w:p>
        </w:tc>
        <w:tc>
          <w:tcPr>
            <w:tcW w:w="1559" w:type="dxa"/>
            <w:tcBorders>
              <w:left w:val="nil"/>
              <w:right w:val="nil"/>
            </w:tcBorders>
          </w:tcPr>
          <w:p w14:paraId="61E6AF2F" w14:textId="69E6373B" w:rsidR="00603CD8" w:rsidRPr="00EB08F8" w:rsidRDefault="00FB6CA8" w:rsidP="00603CD8">
            <w:pPr>
              <w:rPr>
                <w:rFonts w:ascii="Times New Roman" w:hAnsi="Times New Roman" w:cs="Times New Roman"/>
                <w:sz w:val="22"/>
                <w:szCs w:val="22"/>
              </w:rPr>
            </w:pPr>
            <w:r>
              <w:rPr>
                <w:rFonts w:ascii="Times New Roman" w:hAnsi="Times New Roman" w:cs="Times New Roman"/>
                <w:sz w:val="22"/>
                <w:szCs w:val="22"/>
              </w:rPr>
              <w:t>95.58</w:t>
            </w:r>
            <w:r w:rsidR="00603CD8" w:rsidRPr="00C94BB7">
              <w:rPr>
                <w:rFonts w:ascii="Times New Roman" w:hAnsi="Times New Roman" w:cs="Times New Roman"/>
                <w:sz w:val="22"/>
                <w:szCs w:val="22"/>
              </w:rPr>
              <w:t>%</w:t>
            </w:r>
          </w:p>
        </w:tc>
        <w:tc>
          <w:tcPr>
            <w:tcW w:w="1705" w:type="dxa"/>
            <w:tcBorders>
              <w:left w:val="nil"/>
              <w:right w:val="nil"/>
            </w:tcBorders>
          </w:tcPr>
          <w:p w14:paraId="69DB8759" w14:textId="36805CB6" w:rsidR="00603CD8" w:rsidRPr="00EB08F8" w:rsidRDefault="000354BF" w:rsidP="00603CD8">
            <w:pPr>
              <w:rPr>
                <w:rFonts w:ascii="Times New Roman" w:hAnsi="Times New Roman" w:cs="Times New Roman"/>
                <w:sz w:val="22"/>
                <w:szCs w:val="22"/>
              </w:rPr>
            </w:pPr>
            <w:r>
              <w:rPr>
                <w:rFonts w:ascii="Times New Roman" w:hAnsi="Times New Roman" w:cs="Times New Roman"/>
                <w:sz w:val="22"/>
                <w:szCs w:val="22"/>
              </w:rPr>
              <w:t>96.02</w:t>
            </w:r>
            <w:r w:rsidR="00603CD8" w:rsidRPr="00C94BB7">
              <w:rPr>
                <w:rFonts w:ascii="Times New Roman" w:hAnsi="Times New Roman" w:cs="Times New Roman"/>
                <w:sz w:val="22"/>
                <w:szCs w:val="22"/>
              </w:rPr>
              <w:t>%</w:t>
            </w:r>
          </w:p>
        </w:tc>
        <w:tc>
          <w:tcPr>
            <w:tcW w:w="1555" w:type="dxa"/>
            <w:tcBorders>
              <w:left w:val="nil"/>
            </w:tcBorders>
          </w:tcPr>
          <w:p w14:paraId="25E4430A" w14:textId="47169C01" w:rsidR="00603CD8" w:rsidRPr="00EB08F8" w:rsidRDefault="00C70088" w:rsidP="00603CD8">
            <w:pPr>
              <w:rPr>
                <w:rFonts w:ascii="Times New Roman" w:hAnsi="Times New Roman" w:cs="Times New Roman"/>
                <w:sz w:val="22"/>
                <w:szCs w:val="22"/>
              </w:rPr>
            </w:pPr>
            <w:r>
              <w:rPr>
                <w:rFonts w:ascii="Times New Roman" w:hAnsi="Times New Roman" w:cs="Times New Roman"/>
                <w:sz w:val="22"/>
                <w:szCs w:val="22"/>
              </w:rPr>
              <w:t>100.00</w:t>
            </w:r>
            <w:r w:rsidR="00603CD8" w:rsidRPr="00C94BB7">
              <w:rPr>
                <w:rFonts w:ascii="Times New Roman" w:hAnsi="Times New Roman" w:cs="Times New Roman"/>
                <w:sz w:val="22"/>
                <w:szCs w:val="22"/>
              </w:rPr>
              <w:t>%</w:t>
            </w:r>
          </w:p>
        </w:tc>
      </w:tr>
      <w:tr w:rsidR="00603CD8" w:rsidRPr="00EB08F8" w14:paraId="2DF90E5D" w14:textId="77777777">
        <w:tc>
          <w:tcPr>
            <w:tcW w:w="9356" w:type="dxa"/>
            <w:gridSpan w:val="6"/>
          </w:tcPr>
          <w:p w14:paraId="2B065BB6" w14:textId="309709C2" w:rsidR="00603CD8" w:rsidRPr="00252623" w:rsidRDefault="00603CD8" w:rsidP="00603CD8">
            <w:pPr>
              <w:rPr>
                <w:rFonts w:ascii="Times New Roman" w:hAnsi="Times New Roman" w:cs="Times New Roman"/>
                <w:b/>
                <w:bCs/>
                <w:sz w:val="22"/>
                <w:szCs w:val="22"/>
              </w:rPr>
            </w:pPr>
            <w:r>
              <w:rPr>
                <w:rFonts w:ascii="Times New Roman" w:hAnsi="Times New Roman" w:cs="Times New Roman"/>
                <w:b/>
                <w:bCs/>
                <w:sz w:val="22"/>
                <w:szCs w:val="22"/>
              </w:rPr>
              <w:t xml:space="preserve">Proportion of urine testing by ANC </w:t>
            </w:r>
            <w:r w:rsidR="009B4CE1">
              <w:rPr>
                <w:rFonts w:ascii="Times New Roman" w:hAnsi="Times New Roman" w:cs="Times New Roman"/>
                <w:b/>
                <w:bCs/>
                <w:sz w:val="22"/>
                <w:szCs w:val="22"/>
              </w:rPr>
              <w:t>contact</w:t>
            </w:r>
          </w:p>
        </w:tc>
      </w:tr>
      <w:tr w:rsidR="00AB7D9F" w:rsidRPr="00EB08F8" w14:paraId="3F611D9F" w14:textId="77777777">
        <w:tc>
          <w:tcPr>
            <w:tcW w:w="1702" w:type="dxa"/>
            <w:tcBorders>
              <w:right w:val="nil"/>
            </w:tcBorders>
          </w:tcPr>
          <w:p w14:paraId="0DB906D3"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0E478DB2" w14:textId="401ECBB5"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6A138C40" w14:textId="7112EC3B"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0AF861FF" w14:textId="04CD9DB0"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75D438F1" w14:textId="7C2ECC85"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6999766D" w14:textId="18D13892"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603CD8" w:rsidRPr="00EB08F8" w14:paraId="30BEACD3" w14:textId="77777777">
        <w:tc>
          <w:tcPr>
            <w:tcW w:w="1702" w:type="dxa"/>
            <w:tcBorders>
              <w:right w:val="nil"/>
            </w:tcBorders>
          </w:tcPr>
          <w:p w14:paraId="46A8D6E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564A5DCC" w14:textId="2C81CE97"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7DFD462E" w14:textId="4421893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82.54</w:t>
            </w:r>
            <w:r w:rsidRPr="00282260">
              <w:rPr>
                <w:rFonts w:ascii="Times New Roman" w:hAnsi="Times New Roman" w:cs="Times New Roman"/>
                <w:sz w:val="22"/>
                <w:szCs w:val="22"/>
              </w:rPr>
              <w:t>%</w:t>
            </w:r>
          </w:p>
        </w:tc>
        <w:tc>
          <w:tcPr>
            <w:tcW w:w="1559" w:type="dxa"/>
            <w:tcBorders>
              <w:left w:val="nil"/>
              <w:right w:val="nil"/>
            </w:tcBorders>
          </w:tcPr>
          <w:p w14:paraId="787A4233" w14:textId="0A98F81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84.56</w:t>
            </w:r>
            <w:r w:rsidRPr="00282260">
              <w:rPr>
                <w:rFonts w:ascii="Times New Roman" w:hAnsi="Times New Roman" w:cs="Times New Roman"/>
                <w:sz w:val="22"/>
                <w:szCs w:val="22"/>
              </w:rPr>
              <w:t>%</w:t>
            </w:r>
          </w:p>
        </w:tc>
        <w:tc>
          <w:tcPr>
            <w:tcW w:w="1705" w:type="dxa"/>
            <w:tcBorders>
              <w:left w:val="nil"/>
              <w:right w:val="nil"/>
            </w:tcBorders>
          </w:tcPr>
          <w:p w14:paraId="054AA986" w14:textId="148423D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89.41</w:t>
            </w:r>
            <w:r w:rsidRPr="00282260">
              <w:rPr>
                <w:rFonts w:ascii="Times New Roman" w:hAnsi="Times New Roman" w:cs="Times New Roman"/>
                <w:sz w:val="22"/>
                <w:szCs w:val="22"/>
              </w:rPr>
              <w:t>%</w:t>
            </w:r>
          </w:p>
        </w:tc>
        <w:tc>
          <w:tcPr>
            <w:tcW w:w="1555" w:type="dxa"/>
            <w:tcBorders>
              <w:left w:val="nil"/>
            </w:tcBorders>
          </w:tcPr>
          <w:p w14:paraId="1C562B0F" w14:textId="75472B54" w:rsidR="00603CD8" w:rsidRDefault="00603CD8" w:rsidP="00603CD8">
            <w:pPr>
              <w:rPr>
                <w:rFonts w:ascii="Times New Roman" w:hAnsi="Times New Roman" w:cs="Times New Roman"/>
                <w:sz w:val="22"/>
                <w:szCs w:val="22"/>
              </w:rPr>
            </w:pPr>
            <w:r>
              <w:rPr>
                <w:rFonts w:ascii="Times New Roman" w:hAnsi="Times New Roman" w:cs="Times New Roman"/>
                <w:sz w:val="22"/>
                <w:szCs w:val="22"/>
              </w:rPr>
              <w:t>97.30</w:t>
            </w:r>
            <w:r w:rsidRPr="00282260">
              <w:rPr>
                <w:rFonts w:ascii="Times New Roman" w:hAnsi="Times New Roman" w:cs="Times New Roman"/>
                <w:sz w:val="22"/>
                <w:szCs w:val="22"/>
              </w:rPr>
              <w:t>%</w:t>
            </w:r>
          </w:p>
        </w:tc>
      </w:tr>
      <w:tr w:rsidR="00603CD8" w:rsidRPr="00EB08F8" w14:paraId="5A621871" w14:textId="77777777">
        <w:tc>
          <w:tcPr>
            <w:tcW w:w="1702" w:type="dxa"/>
            <w:tcBorders>
              <w:right w:val="nil"/>
            </w:tcBorders>
          </w:tcPr>
          <w:p w14:paraId="1DF8F45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72C297B3" w14:textId="2F5665D1"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2E42B606" w14:textId="187F0C4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60.13</w:t>
            </w:r>
            <w:r w:rsidRPr="00282260">
              <w:rPr>
                <w:rFonts w:ascii="Times New Roman" w:hAnsi="Times New Roman" w:cs="Times New Roman"/>
                <w:sz w:val="22"/>
                <w:szCs w:val="22"/>
              </w:rPr>
              <w:t>%</w:t>
            </w:r>
          </w:p>
        </w:tc>
        <w:tc>
          <w:tcPr>
            <w:tcW w:w="1559" w:type="dxa"/>
            <w:tcBorders>
              <w:left w:val="nil"/>
              <w:right w:val="nil"/>
            </w:tcBorders>
          </w:tcPr>
          <w:p w14:paraId="504DD1BB" w14:textId="4AC2720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64.42</w:t>
            </w:r>
            <w:r w:rsidRPr="00282260">
              <w:rPr>
                <w:rFonts w:ascii="Times New Roman" w:hAnsi="Times New Roman" w:cs="Times New Roman"/>
                <w:sz w:val="22"/>
                <w:szCs w:val="22"/>
              </w:rPr>
              <w:t>%</w:t>
            </w:r>
          </w:p>
        </w:tc>
        <w:tc>
          <w:tcPr>
            <w:tcW w:w="1705" w:type="dxa"/>
            <w:tcBorders>
              <w:left w:val="nil"/>
              <w:right w:val="nil"/>
            </w:tcBorders>
          </w:tcPr>
          <w:p w14:paraId="5473CCB2" w14:textId="196C31C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77.76</w:t>
            </w:r>
            <w:r w:rsidRPr="00282260">
              <w:rPr>
                <w:rFonts w:ascii="Times New Roman" w:hAnsi="Times New Roman" w:cs="Times New Roman"/>
                <w:sz w:val="22"/>
                <w:szCs w:val="22"/>
              </w:rPr>
              <w:t>%</w:t>
            </w:r>
          </w:p>
        </w:tc>
        <w:tc>
          <w:tcPr>
            <w:tcW w:w="1555" w:type="dxa"/>
            <w:tcBorders>
              <w:left w:val="nil"/>
            </w:tcBorders>
          </w:tcPr>
          <w:p w14:paraId="7980B9BA" w14:textId="38BD367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80.58</w:t>
            </w:r>
            <w:r w:rsidRPr="00282260">
              <w:rPr>
                <w:rFonts w:ascii="Times New Roman" w:hAnsi="Times New Roman" w:cs="Times New Roman"/>
                <w:sz w:val="22"/>
                <w:szCs w:val="22"/>
              </w:rPr>
              <w:t>%</w:t>
            </w:r>
          </w:p>
        </w:tc>
      </w:tr>
      <w:tr w:rsidR="00603CD8" w:rsidRPr="00EB08F8" w14:paraId="78A13BCF" w14:textId="77777777">
        <w:tc>
          <w:tcPr>
            <w:tcW w:w="1702" w:type="dxa"/>
            <w:tcBorders>
              <w:right w:val="nil"/>
            </w:tcBorders>
          </w:tcPr>
          <w:p w14:paraId="00509B45"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2F614EFB" w14:textId="57687817"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31FAD68" w14:textId="42AEB43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63.78</w:t>
            </w:r>
            <w:r w:rsidRPr="00282260">
              <w:rPr>
                <w:rFonts w:ascii="Times New Roman" w:hAnsi="Times New Roman" w:cs="Times New Roman"/>
                <w:sz w:val="22"/>
                <w:szCs w:val="22"/>
              </w:rPr>
              <w:t>%</w:t>
            </w:r>
          </w:p>
        </w:tc>
        <w:tc>
          <w:tcPr>
            <w:tcW w:w="1559" w:type="dxa"/>
            <w:tcBorders>
              <w:left w:val="nil"/>
              <w:right w:val="nil"/>
            </w:tcBorders>
          </w:tcPr>
          <w:p w14:paraId="314C35D1" w14:textId="46EE8D7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87.83</w:t>
            </w:r>
            <w:r w:rsidRPr="00282260">
              <w:rPr>
                <w:rFonts w:ascii="Times New Roman" w:hAnsi="Times New Roman" w:cs="Times New Roman"/>
                <w:sz w:val="22"/>
                <w:szCs w:val="22"/>
              </w:rPr>
              <w:t>%</w:t>
            </w:r>
          </w:p>
        </w:tc>
        <w:tc>
          <w:tcPr>
            <w:tcW w:w="1705" w:type="dxa"/>
            <w:tcBorders>
              <w:left w:val="nil"/>
              <w:right w:val="nil"/>
            </w:tcBorders>
          </w:tcPr>
          <w:p w14:paraId="53B94DE5" w14:textId="1211F16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93.38</w:t>
            </w:r>
            <w:r w:rsidRPr="00282260">
              <w:rPr>
                <w:rFonts w:ascii="Times New Roman" w:hAnsi="Times New Roman" w:cs="Times New Roman"/>
                <w:sz w:val="22"/>
                <w:szCs w:val="22"/>
              </w:rPr>
              <w:t>%</w:t>
            </w:r>
          </w:p>
        </w:tc>
        <w:tc>
          <w:tcPr>
            <w:tcW w:w="1555" w:type="dxa"/>
            <w:tcBorders>
              <w:left w:val="nil"/>
            </w:tcBorders>
          </w:tcPr>
          <w:p w14:paraId="06EE2229" w14:textId="4B37B11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99.09</w:t>
            </w:r>
            <w:r w:rsidRPr="00282260">
              <w:rPr>
                <w:rFonts w:ascii="Times New Roman" w:hAnsi="Times New Roman" w:cs="Times New Roman"/>
                <w:sz w:val="22"/>
                <w:szCs w:val="22"/>
              </w:rPr>
              <w:t>%</w:t>
            </w:r>
          </w:p>
        </w:tc>
      </w:tr>
      <w:tr w:rsidR="00603CD8" w:rsidRPr="00EB08F8" w14:paraId="55EBBC82" w14:textId="77777777">
        <w:tc>
          <w:tcPr>
            <w:tcW w:w="1702" w:type="dxa"/>
            <w:tcBorders>
              <w:right w:val="nil"/>
            </w:tcBorders>
          </w:tcPr>
          <w:p w14:paraId="5C8067E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451E5AB0" w14:textId="24FA42EF"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3889E901" w14:textId="1B35167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75.96</w:t>
            </w:r>
            <w:r w:rsidRPr="00282260">
              <w:rPr>
                <w:rFonts w:ascii="Times New Roman" w:hAnsi="Times New Roman" w:cs="Times New Roman"/>
                <w:sz w:val="22"/>
                <w:szCs w:val="22"/>
              </w:rPr>
              <w:t>%</w:t>
            </w:r>
          </w:p>
        </w:tc>
        <w:tc>
          <w:tcPr>
            <w:tcW w:w="1559" w:type="dxa"/>
            <w:tcBorders>
              <w:left w:val="nil"/>
              <w:right w:val="nil"/>
            </w:tcBorders>
          </w:tcPr>
          <w:p w14:paraId="1DBCA7C1" w14:textId="2B255FC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83.35</w:t>
            </w:r>
            <w:r w:rsidRPr="00282260">
              <w:rPr>
                <w:rFonts w:ascii="Times New Roman" w:hAnsi="Times New Roman" w:cs="Times New Roman"/>
                <w:sz w:val="22"/>
                <w:szCs w:val="22"/>
              </w:rPr>
              <w:t>%</w:t>
            </w:r>
          </w:p>
        </w:tc>
        <w:tc>
          <w:tcPr>
            <w:tcW w:w="1705" w:type="dxa"/>
            <w:tcBorders>
              <w:left w:val="nil"/>
              <w:right w:val="nil"/>
            </w:tcBorders>
          </w:tcPr>
          <w:p w14:paraId="697C492A" w14:textId="6BC0F62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91.04</w:t>
            </w:r>
            <w:r w:rsidRPr="00282260">
              <w:rPr>
                <w:rFonts w:ascii="Times New Roman" w:hAnsi="Times New Roman" w:cs="Times New Roman"/>
                <w:sz w:val="22"/>
                <w:szCs w:val="22"/>
              </w:rPr>
              <w:t>%</w:t>
            </w:r>
          </w:p>
        </w:tc>
        <w:tc>
          <w:tcPr>
            <w:tcW w:w="1555" w:type="dxa"/>
            <w:tcBorders>
              <w:left w:val="nil"/>
            </w:tcBorders>
          </w:tcPr>
          <w:p w14:paraId="600FB6FC" w14:textId="5C2E6BE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93.21</w:t>
            </w:r>
            <w:r w:rsidRPr="00282260">
              <w:rPr>
                <w:rFonts w:ascii="Times New Roman" w:hAnsi="Times New Roman" w:cs="Times New Roman"/>
                <w:sz w:val="22"/>
                <w:szCs w:val="22"/>
              </w:rPr>
              <w:t>%</w:t>
            </w:r>
          </w:p>
        </w:tc>
      </w:tr>
      <w:tr w:rsidR="00603CD8" w:rsidRPr="00EB08F8" w14:paraId="74120F27" w14:textId="77777777">
        <w:tc>
          <w:tcPr>
            <w:tcW w:w="1702" w:type="dxa"/>
            <w:tcBorders>
              <w:right w:val="nil"/>
            </w:tcBorders>
          </w:tcPr>
          <w:p w14:paraId="4FABB4B2"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093FF8F8" w14:textId="39E3F1FF"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763EEF92" w14:textId="43C1906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44.28</w:t>
            </w:r>
            <w:r w:rsidRPr="00282260">
              <w:rPr>
                <w:rFonts w:ascii="Times New Roman" w:hAnsi="Times New Roman" w:cs="Times New Roman"/>
                <w:sz w:val="22"/>
                <w:szCs w:val="22"/>
              </w:rPr>
              <w:t>%</w:t>
            </w:r>
          </w:p>
        </w:tc>
        <w:tc>
          <w:tcPr>
            <w:tcW w:w="1559" w:type="dxa"/>
            <w:tcBorders>
              <w:left w:val="nil"/>
              <w:right w:val="nil"/>
            </w:tcBorders>
          </w:tcPr>
          <w:p w14:paraId="6779BE0E" w14:textId="319DD80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68.77</w:t>
            </w:r>
            <w:r w:rsidRPr="00282260">
              <w:rPr>
                <w:rFonts w:ascii="Times New Roman" w:hAnsi="Times New Roman" w:cs="Times New Roman"/>
                <w:sz w:val="22"/>
                <w:szCs w:val="22"/>
              </w:rPr>
              <w:t>%</w:t>
            </w:r>
          </w:p>
        </w:tc>
        <w:tc>
          <w:tcPr>
            <w:tcW w:w="1705" w:type="dxa"/>
            <w:tcBorders>
              <w:left w:val="nil"/>
              <w:right w:val="nil"/>
            </w:tcBorders>
          </w:tcPr>
          <w:p w14:paraId="447D0F67" w14:textId="66250DB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84.37</w:t>
            </w:r>
            <w:r w:rsidRPr="00282260">
              <w:rPr>
                <w:rFonts w:ascii="Times New Roman" w:hAnsi="Times New Roman" w:cs="Times New Roman"/>
                <w:sz w:val="22"/>
                <w:szCs w:val="22"/>
              </w:rPr>
              <w:t>%</w:t>
            </w:r>
          </w:p>
        </w:tc>
        <w:tc>
          <w:tcPr>
            <w:tcW w:w="1555" w:type="dxa"/>
            <w:tcBorders>
              <w:left w:val="nil"/>
            </w:tcBorders>
          </w:tcPr>
          <w:p w14:paraId="0CC4C6FA" w14:textId="1646B02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82.96</w:t>
            </w:r>
            <w:r w:rsidRPr="00282260">
              <w:rPr>
                <w:rFonts w:ascii="Times New Roman" w:hAnsi="Times New Roman" w:cs="Times New Roman"/>
                <w:sz w:val="22"/>
                <w:szCs w:val="22"/>
              </w:rPr>
              <w:t>%</w:t>
            </w:r>
          </w:p>
        </w:tc>
      </w:tr>
      <w:tr w:rsidR="00603CD8" w:rsidRPr="00EB08F8" w14:paraId="08140E65" w14:textId="77777777">
        <w:tc>
          <w:tcPr>
            <w:tcW w:w="1702" w:type="dxa"/>
            <w:tcBorders>
              <w:right w:val="nil"/>
            </w:tcBorders>
          </w:tcPr>
          <w:p w14:paraId="73DC3D0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631F45E2" w14:textId="1CE2C3A4"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1C8DC6C" w14:textId="2E3108F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85.67</w:t>
            </w:r>
            <w:r w:rsidRPr="00282260">
              <w:rPr>
                <w:rFonts w:ascii="Times New Roman" w:hAnsi="Times New Roman" w:cs="Times New Roman"/>
                <w:sz w:val="22"/>
                <w:szCs w:val="22"/>
              </w:rPr>
              <w:t>%</w:t>
            </w:r>
          </w:p>
        </w:tc>
        <w:tc>
          <w:tcPr>
            <w:tcW w:w="1559" w:type="dxa"/>
            <w:tcBorders>
              <w:left w:val="nil"/>
              <w:right w:val="nil"/>
            </w:tcBorders>
          </w:tcPr>
          <w:p w14:paraId="51BCF599" w14:textId="69C87C0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93.49</w:t>
            </w:r>
            <w:r w:rsidRPr="00282260">
              <w:rPr>
                <w:rFonts w:ascii="Times New Roman" w:hAnsi="Times New Roman" w:cs="Times New Roman"/>
                <w:sz w:val="22"/>
                <w:szCs w:val="22"/>
              </w:rPr>
              <w:t>%</w:t>
            </w:r>
          </w:p>
        </w:tc>
        <w:tc>
          <w:tcPr>
            <w:tcW w:w="1705" w:type="dxa"/>
            <w:tcBorders>
              <w:left w:val="nil"/>
              <w:right w:val="nil"/>
            </w:tcBorders>
          </w:tcPr>
          <w:p w14:paraId="5926CAAB" w14:textId="707B85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96.65</w:t>
            </w:r>
            <w:r w:rsidRPr="00282260">
              <w:rPr>
                <w:rFonts w:ascii="Times New Roman" w:hAnsi="Times New Roman" w:cs="Times New Roman"/>
                <w:sz w:val="22"/>
                <w:szCs w:val="22"/>
              </w:rPr>
              <w:t>%</w:t>
            </w:r>
          </w:p>
        </w:tc>
        <w:tc>
          <w:tcPr>
            <w:tcW w:w="1555" w:type="dxa"/>
            <w:tcBorders>
              <w:left w:val="nil"/>
            </w:tcBorders>
          </w:tcPr>
          <w:p w14:paraId="4039E507" w14:textId="417FCE2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99.14</w:t>
            </w:r>
            <w:r w:rsidRPr="00282260">
              <w:rPr>
                <w:rFonts w:ascii="Times New Roman" w:hAnsi="Times New Roman" w:cs="Times New Roman"/>
                <w:sz w:val="22"/>
                <w:szCs w:val="22"/>
              </w:rPr>
              <w:t>%</w:t>
            </w:r>
          </w:p>
        </w:tc>
      </w:tr>
      <w:tr w:rsidR="00603CD8" w:rsidRPr="00EB08F8" w14:paraId="6DE99FEA" w14:textId="77777777">
        <w:tc>
          <w:tcPr>
            <w:tcW w:w="1702" w:type="dxa"/>
            <w:tcBorders>
              <w:right w:val="nil"/>
            </w:tcBorders>
          </w:tcPr>
          <w:p w14:paraId="0478EBCC"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2DFA9FF1" w14:textId="182DEDD8"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02D6A830" w14:textId="3E463B9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76.50</w:t>
            </w:r>
            <w:r w:rsidRPr="00282260">
              <w:rPr>
                <w:rFonts w:ascii="Times New Roman" w:hAnsi="Times New Roman" w:cs="Times New Roman"/>
                <w:sz w:val="22"/>
                <w:szCs w:val="22"/>
              </w:rPr>
              <w:t>%</w:t>
            </w:r>
          </w:p>
        </w:tc>
        <w:tc>
          <w:tcPr>
            <w:tcW w:w="1559" w:type="dxa"/>
            <w:tcBorders>
              <w:left w:val="nil"/>
              <w:right w:val="nil"/>
            </w:tcBorders>
          </w:tcPr>
          <w:p w14:paraId="7FFEDF6C" w14:textId="1B97499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89.95</w:t>
            </w:r>
            <w:r w:rsidRPr="00282260">
              <w:rPr>
                <w:rFonts w:ascii="Times New Roman" w:hAnsi="Times New Roman" w:cs="Times New Roman"/>
                <w:sz w:val="22"/>
                <w:szCs w:val="22"/>
              </w:rPr>
              <w:t>%</w:t>
            </w:r>
          </w:p>
        </w:tc>
        <w:tc>
          <w:tcPr>
            <w:tcW w:w="1705" w:type="dxa"/>
            <w:tcBorders>
              <w:left w:val="nil"/>
              <w:right w:val="nil"/>
            </w:tcBorders>
          </w:tcPr>
          <w:p w14:paraId="6FCE35F5" w14:textId="777DD24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95.28</w:t>
            </w:r>
            <w:r w:rsidRPr="00282260">
              <w:rPr>
                <w:rFonts w:ascii="Times New Roman" w:hAnsi="Times New Roman" w:cs="Times New Roman"/>
                <w:sz w:val="22"/>
                <w:szCs w:val="22"/>
              </w:rPr>
              <w:t>%</w:t>
            </w:r>
          </w:p>
        </w:tc>
        <w:tc>
          <w:tcPr>
            <w:tcW w:w="1555" w:type="dxa"/>
            <w:tcBorders>
              <w:left w:val="nil"/>
            </w:tcBorders>
          </w:tcPr>
          <w:p w14:paraId="54F8F55C" w14:textId="27C53E6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99.14</w:t>
            </w:r>
            <w:r w:rsidRPr="00282260">
              <w:rPr>
                <w:rFonts w:ascii="Times New Roman" w:hAnsi="Times New Roman" w:cs="Times New Roman"/>
                <w:sz w:val="22"/>
                <w:szCs w:val="22"/>
              </w:rPr>
              <w:t>%</w:t>
            </w:r>
          </w:p>
        </w:tc>
      </w:tr>
      <w:tr w:rsidR="00603CD8" w:rsidRPr="00EB08F8" w14:paraId="3AD36FA2" w14:textId="77777777">
        <w:tc>
          <w:tcPr>
            <w:tcW w:w="1702" w:type="dxa"/>
            <w:tcBorders>
              <w:right w:val="nil"/>
            </w:tcBorders>
          </w:tcPr>
          <w:p w14:paraId="36A8B78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0194FED3" w14:textId="6207589E"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C009D26" w14:textId="5689F99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85.69</w:t>
            </w:r>
            <w:r w:rsidRPr="00282260">
              <w:rPr>
                <w:rFonts w:ascii="Times New Roman" w:hAnsi="Times New Roman" w:cs="Times New Roman"/>
                <w:sz w:val="22"/>
                <w:szCs w:val="22"/>
              </w:rPr>
              <w:t>%</w:t>
            </w:r>
          </w:p>
        </w:tc>
        <w:tc>
          <w:tcPr>
            <w:tcW w:w="1559" w:type="dxa"/>
            <w:tcBorders>
              <w:left w:val="nil"/>
              <w:right w:val="nil"/>
            </w:tcBorders>
          </w:tcPr>
          <w:p w14:paraId="4E9992FF" w14:textId="26678E1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95.14</w:t>
            </w:r>
            <w:r w:rsidRPr="00282260">
              <w:rPr>
                <w:rFonts w:ascii="Times New Roman" w:hAnsi="Times New Roman" w:cs="Times New Roman"/>
                <w:sz w:val="22"/>
                <w:szCs w:val="22"/>
              </w:rPr>
              <w:t>%</w:t>
            </w:r>
          </w:p>
        </w:tc>
        <w:tc>
          <w:tcPr>
            <w:tcW w:w="1705" w:type="dxa"/>
            <w:tcBorders>
              <w:left w:val="nil"/>
              <w:right w:val="nil"/>
            </w:tcBorders>
          </w:tcPr>
          <w:p w14:paraId="74A91DEB" w14:textId="1E5B885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99.27</w:t>
            </w:r>
            <w:r w:rsidRPr="00282260">
              <w:rPr>
                <w:rFonts w:ascii="Times New Roman" w:hAnsi="Times New Roman" w:cs="Times New Roman"/>
                <w:sz w:val="22"/>
                <w:szCs w:val="22"/>
              </w:rPr>
              <w:t>%</w:t>
            </w:r>
          </w:p>
        </w:tc>
        <w:tc>
          <w:tcPr>
            <w:tcW w:w="1555" w:type="dxa"/>
            <w:tcBorders>
              <w:left w:val="nil"/>
            </w:tcBorders>
          </w:tcPr>
          <w:p w14:paraId="16EDC60C" w14:textId="09A2ED8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99.78</w:t>
            </w:r>
            <w:r w:rsidRPr="00282260">
              <w:rPr>
                <w:rFonts w:ascii="Times New Roman" w:hAnsi="Times New Roman" w:cs="Times New Roman"/>
                <w:sz w:val="22"/>
                <w:szCs w:val="22"/>
              </w:rPr>
              <w:t>%</w:t>
            </w:r>
          </w:p>
        </w:tc>
      </w:tr>
      <w:tr w:rsidR="00603CD8" w:rsidRPr="00EB08F8" w14:paraId="26A5701E" w14:textId="77777777">
        <w:tc>
          <w:tcPr>
            <w:tcW w:w="1702" w:type="dxa"/>
            <w:tcBorders>
              <w:right w:val="nil"/>
            </w:tcBorders>
          </w:tcPr>
          <w:p w14:paraId="5C6E794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1530B547" w14:textId="7400A0B4"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08A715A6" w14:textId="34D9DA2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67.96</w:t>
            </w:r>
            <w:r w:rsidRPr="00282260">
              <w:rPr>
                <w:rFonts w:ascii="Times New Roman" w:hAnsi="Times New Roman" w:cs="Times New Roman"/>
                <w:sz w:val="22"/>
                <w:szCs w:val="22"/>
              </w:rPr>
              <w:t>%</w:t>
            </w:r>
          </w:p>
        </w:tc>
        <w:tc>
          <w:tcPr>
            <w:tcW w:w="1559" w:type="dxa"/>
            <w:tcBorders>
              <w:left w:val="nil"/>
              <w:right w:val="nil"/>
            </w:tcBorders>
          </w:tcPr>
          <w:p w14:paraId="0CF64545" w14:textId="34F0D86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83.26</w:t>
            </w:r>
            <w:r w:rsidRPr="00282260">
              <w:rPr>
                <w:rFonts w:ascii="Times New Roman" w:hAnsi="Times New Roman" w:cs="Times New Roman"/>
                <w:sz w:val="22"/>
                <w:szCs w:val="22"/>
              </w:rPr>
              <w:t>%</w:t>
            </w:r>
          </w:p>
        </w:tc>
        <w:tc>
          <w:tcPr>
            <w:tcW w:w="1705" w:type="dxa"/>
            <w:tcBorders>
              <w:left w:val="nil"/>
              <w:right w:val="nil"/>
            </w:tcBorders>
          </w:tcPr>
          <w:p w14:paraId="5ECC11E0" w14:textId="462926F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89.34</w:t>
            </w:r>
            <w:r w:rsidRPr="00282260">
              <w:rPr>
                <w:rFonts w:ascii="Times New Roman" w:hAnsi="Times New Roman" w:cs="Times New Roman"/>
                <w:sz w:val="22"/>
                <w:szCs w:val="22"/>
              </w:rPr>
              <w:t>%</w:t>
            </w:r>
          </w:p>
        </w:tc>
        <w:tc>
          <w:tcPr>
            <w:tcW w:w="1555" w:type="dxa"/>
            <w:tcBorders>
              <w:left w:val="nil"/>
            </w:tcBorders>
          </w:tcPr>
          <w:p w14:paraId="55D6A5DA" w14:textId="4B5719F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99.03</w:t>
            </w:r>
            <w:r w:rsidRPr="00282260">
              <w:rPr>
                <w:rFonts w:ascii="Times New Roman" w:hAnsi="Times New Roman" w:cs="Times New Roman"/>
                <w:sz w:val="22"/>
                <w:szCs w:val="22"/>
              </w:rPr>
              <w:t>%</w:t>
            </w:r>
          </w:p>
        </w:tc>
      </w:tr>
      <w:tr w:rsidR="00603CD8" w:rsidRPr="00EB08F8" w14:paraId="60994638" w14:textId="77777777">
        <w:tc>
          <w:tcPr>
            <w:tcW w:w="1702" w:type="dxa"/>
            <w:tcBorders>
              <w:right w:val="nil"/>
            </w:tcBorders>
          </w:tcPr>
          <w:p w14:paraId="33CAF32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0BDF3195" w14:textId="4E9957DE"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0C7DD1C3" w14:textId="389A6C5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84.18</w:t>
            </w:r>
            <w:r w:rsidRPr="00282260">
              <w:rPr>
                <w:rFonts w:ascii="Times New Roman" w:hAnsi="Times New Roman" w:cs="Times New Roman"/>
                <w:sz w:val="22"/>
                <w:szCs w:val="22"/>
              </w:rPr>
              <w:t>%</w:t>
            </w:r>
          </w:p>
        </w:tc>
        <w:tc>
          <w:tcPr>
            <w:tcW w:w="1559" w:type="dxa"/>
            <w:tcBorders>
              <w:left w:val="nil"/>
              <w:right w:val="nil"/>
            </w:tcBorders>
          </w:tcPr>
          <w:p w14:paraId="51E4D4E5" w14:textId="1F90458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88.21</w:t>
            </w:r>
            <w:r w:rsidRPr="00282260">
              <w:rPr>
                <w:rFonts w:ascii="Times New Roman" w:hAnsi="Times New Roman" w:cs="Times New Roman"/>
                <w:sz w:val="22"/>
                <w:szCs w:val="22"/>
              </w:rPr>
              <w:t>%</w:t>
            </w:r>
          </w:p>
        </w:tc>
        <w:tc>
          <w:tcPr>
            <w:tcW w:w="1705" w:type="dxa"/>
            <w:tcBorders>
              <w:left w:val="nil"/>
              <w:right w:val="nil"/>
            </w:tcBorders>
          </w:tcPr>
          <w:p w14:paraId="52C831BA" w14:textId="7B3BD60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96.48</w:t>
            </w:r>
            <w:r w:rsidRPr="00282260">
              <w:rPr>
                <w:rFonts w:ascii="Times New Roman" w:hAnsi="Times New Roman" w:cs="Times New Roman"/>
                <w:sz w:val="22"/>
                <w:szCs w:val="22"/>
              </w:rPr>
              <w:t>%</w:t>
            </w:r>
          </w:p>
        </w:tc>
        <w:tc>
          <w:tcPr>
            <w:tcW w:w="1555" w:type="dxa"/>
            <w:tcBorders>
              <w:left w:val="nil"/>
            </w:tcBorders>
          </w:tcPr>
          <w:p w14:paraId="652892EC" w14:textId="3C6CB6C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99.01</w:t>
            </w:r>
            <w:r w:rsidRPr="00282260">
              <w:rPr>
                <w:rFonts w:ascii="Times New Roman" w:hAnsi="Times New Roman" w:cs="Times New Roman"/>
                <w:sz w:val="22"/>
                <w:szCs w:val="22"/>
              </w:rPr>
              <w:t>%</w:t>
            </w:r>
          </w:p>
        </w:tc>
      </w:tr>
      <w:tr w:rsidR="00603CD8" w:rsidRPr="00EB08F8" w14:paraId="1AABA412" w14:textId="77777777">
        <w:tc>
          <w:tcPr>
            <w:tcW w:w="1702" w:type="dxa"/>
            <w:tcBorders>
              <w:right w:val="nil"/>
            </w:tcBorders>
          </w:tcPr>
          <w:p w14:paraId="7327AE0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544D3583" w14:textId="27CF63C4"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310AC81E" w14:textId="050C714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89.35</w:t>
            </w:r>
            <w:r w:rsidRPr="00282260">
              <w:rPr>
                <w:rFonts w:ascii="Times New Roman" w:hAnsi="Times New Roman" w:cs="Times New Roman"/>
                <w:sz w:val="22"/>
                <w:szCs w:val="22"/>
              </w:rPr>
              <w:t>%</w:t>
            </w:r>
          </w:p>
        </w:tc>
        <w:tc>
          <w:tcPr>
            <w:tcW w:w="1559" w:type="dxa"/>
            <w:tcBorders>
              <w:left w:val="nil"/>
              <w:right w:val="nil"/>
            </w:tcBorders>
          </w:tcPr>
          <w:p w14:paraId="05AC0576" w14:textId="01C70E7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95.13</w:t>
            </w:r>
            <w:r w:rsidRPr="00282260">
              <w:rPr>
                <w:rFonts w:ascii="Times New Roman" w:hAnsi="Times New Roman" w:cs="Times New Roman"/>
                <w:sz w:val="22"/>
                <w:szCs w:val="22"/>
              </w:rPr>
              <w:t>%</w:t>
            </w:r>
          </w:p>
        </w:tc>
        <w:tc>
          <w:tcPr>
            <w:tcW w:w="1705" w:type="dxa"/>
            <w:tcBorders>
              <w:left w:val="nil"/>
              <w:right w:val="nil"/>
            </w:tcBorders>
          </w:tcPr>
          <w:p w14:paraId="335A3C30" w14:textId="25164A3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96.74</w:t>
            </w:r>
            <w:r w:rsidRPr="00282260">
              <w:rPr>
                <w:rFonts w:ascii="Times New Roman" w:hAnsi="Times New Roman" w:cs="Times New Roman"/>
                <w:sz w:val="22"/>
                <w:szCs w:val="22"/>
              </w:rPr>
              <w:t>%</w:t>
            </w:r>
          </w:p>
        </w:tc>
        <w:tc>
          <w:tcPr>
            <w:tcW w:w="1555" w:type="dxa"/>
            <w:tcBorders>
              <w:left w:val="nil"/>
            </w:tcBorders>
          </w:tcPr>
          <w:p w14:paraId="27C3B962" w14:textId="20FB60B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98.33</w:t>
            </w:r>
            <w:r w:rsidRPr="00282260">
              <w:rPr>
                <w:rFonts w:ascii="Times New Roman" w:hAnsi="Times New Roman" w:cs="Times New Roman"/>
                <w:sz w:val="22"/>
                <w:szCs w:val="22"/>
              </w:rPr>
              <w:t>%</w:t>
            </w:r>
          </w:p>
        </w:tc>
      </w:tr>
      <w:tr w:rsidR="00603CD8" w:rsidRPr="00EB08F8" w14:paraId="25BDF235" w14:textId="77777777">
        <w:tc>
          <w:tcPr>
            <w:tcW w:w="1702" w:type="dxa"/>
            <w:tcBorders>
              <w:right w:val="nil"/>
            </w:tcBorders>
          </w:tcPr>
          <w:p w14:paraId="45C1F43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3CC3E715" w14:textId="75405046"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284F46F" w14:textId="307F86A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69.79</w:t>
            </w:r>
            <w:r w:rsidRPr="00282260">
              <w:rPr>
                <w:rFonts w:ascii="Times New Roman" w:hAnsi="Times New Roman" w:cs="Times New Roman"/>
                <w:sz w:val="22"/>
                <w:szCs w:val="22"/>
              </w:rPr>
              <w:t>%</w:t>
            </w:r>
          </w:p>
        </w:tc>
        <w:tc>
          <w:tcPr>
            <w:tcW w:w="1559" w:type="dxa"/>
            <w:tcBorders>
              <w:left w:val="nil"/>
              <w:right w:val="nil"/>
            </w:tcBorders>
          </w:tcPr>
          <w:p w14:paraId="01A21E12" w14:textId="12A8EBD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80.86</w:t>
            </w:r>
            <w:r w:rsidRPr="00282260">
              <w:rPr>
                <w:rFonts w:ascii="Times New Roman" w:hAnsi="Times New Roman" w:cs="Times New Roman"/>
                <w:sz w:val="22"/>
                <w:szCs w:val="22"/>
              </w:rPr>
              <w:t>%</w:t>
            </w:r>
          </w:p>
        </w:tc>
        <w:tc>
          <w:tcPr>
            <w:tcW w:w="1705" w:type="dxa"/>
            <w:tcBorders>
              <w:left w:val="nil"/>
              <w:right w:val="nil"/>
            </w:tcBorders>
          </w:tcPr>
          <w:p w14:paraId="4368408D" w14:textId="317270F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92.07</w:t>
            </w:r>
            <w:r w:rsidRPr="00282260">
              <w:rPr>
                <w:rFonts w:ascii="Times New Roman" w:hAnsi="Times New Roman" w:cs="Times New Roman"/>
                <w:sz w:val="22"/>
                <w:szCs w:val="22"/>
              </w:rPr>
              <w:t>%</w:t>
            </w:r>
          </w:p>
        </w:tc>
        <w:tc>
          <w:tcPr>
            <w:tcW w:w="1555" w:type="dxa"/>
            <w:tcBorders>
              <w:left w:val="nil"/>
            </w:tcBorders>
          </w:tcPr>
          <w:p w14:paraId="11813AEB" w14:textId="106712C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94.66</w:t>
            </w:r>
            <w:r w:rsidRPr="00282260">
              <w:rPr>
                <w:rFonts w:ascii="Times New Roman" w:hAnsi="Times New Roman" w:cs="Times New Roman"/>
                <w:sz w:val="22"/>
                <w:szCs w:val="22"/>
              </w:rPr>
              <w:t>%</w:t>
            </w:r>
          </w:p>
        </w:tc>
      </w:tr>
      <w:tr w:rsidR="00603CD8" w:rsidRPr="00EB08F8" w14:paraId="162B7595" w14:textId="77777777">
        <w:tc>
          <w:tcPr>
            <w:tcW w:w="1702" w:type="dxa"/>
            <w:tcBorders>
              <w:right w:val="nil"/>
            </w:tcBorders>
          </w:tcPr>
          <w:p w14:paraId="0301B4D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73848BC7" w14:textId="282C6439"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3EF3370C" w14:textId="2CE6016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19.36</w:t>
            </w:r>
            <w:r w:rsidRPr="00282260">
              <w:rPr>
                <w:rFonts w:ascii="Times New Roman" w:hAnsi="Times New Roman" w:cs="Times New Roman"/>
                <w:sz w:val="22"/>
                <w:szCs w:val="22"/>
              </w:rPr>
              <w:t>%</w:t>
            </w:r>
          </w:p>
        </w:tc>
        <w:tc>
          <w:tcPr>
            <w:tcW w:w="1559" w:type="dxa"/>
            <w:tcBorders>
              <w:left w:val="nil"/>
              <w:right w:val="nil"/>
            </w:tcBorders>
          </w:tcPr>
          <w:p w14:paraId="1393AB8B" w14:textId="2872876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24.38</w:t>
            </w:r>
            <w:r w:rsidRPr="00282260">
              <w:rPr>
                <w:rFonts w:ascii="Times New Roman" w:hAnsi="Times New Roman" w:cs="Times New Roman"/>
                <w:sz w:val="22"/>
                <w:szCs w:val="22"/>
              </w:rPr>
              <w:t>%</w:t>
            </w:r>
          </w:p>
        </w:tc>
        <w:tc>
          <w:tcPr>
            <w:tcW w:w="1705" w:type="dxa"/>
            <w:tcBorders>
              <w:left w:val="nil"/>
              <w:right w:val="nil"/>
            </w:tcBorders>
          </w:tcPr>
          <w:p w14:paraId="2328A15B" w14:textId="261358C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39.64</w:t>
            </w:r>
            <w:r w:rsidRPr="00282260">
              <w:rPr>
                <w:rFonts w:ascii="Times New Roman" w:hAnsi="Times New Roman" w:cs="Times New Roman"/>
                <w:sz w:val="22"/>
                <w:szCs w:val="22"/>
              </w:rPr>
              <w:t>%</w:t>
            </w:r>
          </w:p>
        </w:tc>
        <w:tc>
          <w:tcPr>
            <w:tcW w:w="1555" w:type="dxa"/>
            <w:tcBorders>
              <w:left w:val="nil"/>
            </w:tcBorders>
          </w:tcPr>
          <w:p w14:paraId="68C2D9D3" w14:textId="47827C7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66.39</w:t>
            </w:r>
            <w:r w:rsidRPr="00282260">
              <w:rPr>
                <w:rFonts w:ascii="Times New Roman" w:hAnsi="Times New Roman" w:cs="Times New Roman"/>
                <w:sz w:val="22"/>
                <w:szCs w:val="22"/>
              </w:rPr>
              <w:t>%</w:t>
            </w:r>
          </w:p>
        </w:tc>
      </w:tr>
      <w:tr w:rsidR="00603CD8" w:rsidRPr="00EB08F8" w14:paraId="56761CCE" w14:textId="77777777">
        <w:tc>
          <w:tcPr>
            <w:tcW w:w="1702" w:type="dxa"/>
            <w:tcBorders>
              <w:right w:val="nil"/>
            </w:tcBorders>
          </w:tcPr>
          <w:p w14:paraId="1C4A8742"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7233B64E" w14:textId="0959DC76"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4E5CB8B" w14:textId="070F299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53.16</w:t>
            </w:r>
            <w:r w:rsidRPr="00282260">
              <w:rPr>
                <w:rFonts w:ascii="Times New Roman" w:hAnsi="Times New Roman" w:cs="Times New Roman"/>
                <w:sz w:val="22"/>
                <w:szCs w:val="22"/>
              </w:rPr>
              <w:t>%</w:t>
            </w:r>
          </w:p>
        </w:tc>
        <w:tc>
          <w:tcPr>
            <w:tcW w:w="1559" w:type="dxa"/>
            <w:tcBorders>
              <w:left w:val="nil"/>
              <w:right w:val="nil"/>
            </w:tcBorders>
          </w:tcPr>
          <w:p w14:paraId="3EBE5B0E" w14:textId="26301EF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66.54</w:t>
            </w:r>
            <w:r w:rsidRPr="00282260">
              <w:rPr>
                <w:rFonts w:ascii="Times New Roman" w:hAnsi="Times New Roman" w:cs="Times New Roman"/>
                <w:sz w:val="22"/>
                <w:szCs w:val="22"/>
              </w:rPr>
              <w:t>%</w:t>
            </w:r>
          </w:p>
        </w:tc>
        <w:tc>
          <w:tcPr>
            <w:tcW w:w="1705" w:type="dxa"/>
            <w:tcBorders>
              <w:left w:val="nil"/>
              <w:right w:val="nil"/>
            </w:tcBorders>
          </w:tcPr>
          <w:p w14:paraId="27B7ED79" w14:textId="2B98A1C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81.58</w:t>
            </w:r>
            <w:r w:rsidRPr="00282260">
              <w:rPr>
                <w:rFonts w:ascii="Times New Roman" w:hAnsi="Times New Roman" w:cs="Times New Roman"/>
                <w:sz w:val="22"/>
                <w:szCs w:val="22"/>
              </w:rPr>
              <w:t>%</w:t>
            </w:r>
          </w:p>
        </w:tc>
        <w:tc>
          <w:tcPr>
            <w:tcW w:w="1555" w:type="dxa"/>
            <w:tcBorders>
              <w:left w:val="nil"/>
            </w:tcBorders>
          </w:tcPr>
          <w:p w14:paraId="561DF613" w14:textId="27CFCBD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96.03</w:t>
            </w:r>
            <w:r w:rsidRPr="00282260">
              <w:rPr>
                <w:rFonts w:ascii="Times New Roman" w:hAnsi="Times New Roman" w:cs="Times New Roman"/>
                <w:sz w:val="22"/>
                <w:szCs w:val="22"/>
              </w:rPr>
              <w:t>%</w:t>
            </w:r>
          </w:p>
        </w:tc>
      </w:tr>
      <w:tr w:rsidR="00603CD8" w:rsidRPr="00EB08F8" w14:paraId="65F23FD0" w14:textId="77777777">
        <w:tc>
          <w:tcPr>
            <w:tcW w:w="1702" w:type="dxa"/>
            <w:tcBorders>
              <w:right w:val="nil"/>
            </w:tcBorders>
          </w:tcPr>
          <w:p w14:paraId="0C3BE5E1"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70EE9073" w14:textId="49DD40D3"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0B286FF6" w14:textId="1C234BD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83.40</w:t>
            </w:r>
            <w:r w:rsidRPr="00282260">
              <w:rPr>
                <w:rFonts w:ascii="Times New Roman" w:hAnsi="Times New Roman" w:cs="Times New Roman"/>
                <w:sz w:val="22"/>
                <w:szCs w:val="22"/>
              </w:rPr>
              <w:t>%</w:t>
            </w:r>
          </w:p>
        </w:tc>
        <w:tc>
          <w:tcPr>
            <w:tcW w:w="1559" w:type="dxa"/>
            <w:tcBorders>
              <w:left w:val="nil"/>
              <w:right w:val="nil"/>
            </w:tcBorders>
          </w:tcPr>
          <w:p w14:paraId="295BDE4D" w14:textId="7187A41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87.46</w:t>
            </w:r>
            <w:r w:rsidRPr="00282260">
              <w:rPr>
                <w:rFonts w:ascii="Times New Roman" w:hAnsi="Times New Roman" w:cs="Times New Roman"/>
                <w:sz w:val="22"/>
                <w:szCs w:val="22"/>
              </w:rPr>
              <w:t>%</w:t>
            </w:r>
          </w:p>
        </w:tc>
        <w:tc>
          <w:tcPr>
            <w:tcW w:w="1705" w:type="dxa"/>
            <w:tcBorders>
              <w:left w:val="nil"/>
              <w:right w:val="nil"/>
            </w:tcBorders>
          </w:tcPr>
          <w:p w14:paraId="446BF0B6" w14:textId="6DDE131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91.37</w:t>
            </w:r>
            <w:r w:rsidRPr="00282260">
              <w:rPr>
                <w:rFonts w:ascii="Times New Roman" w:hAnsi="Times New Roman" w:cs="Times New Roman"/>
                <w:sz w:val="22"/>
                <w:szCs w:val="22"/>
              </w:rPr>
              <w:t>%</w:t>
            </w:r>
          </w:p>
        </w:tc>
        <w:tc>
          <w:tcPr>
            <w:tcW w:w="1555" w:type="dxa"/>
            <w:tcBorders>
              <w:left w:val="nil"/>
            </w:tcBorders>
          </w:tcPr>
          <w:p w14:paraId="7BFE4D8E" w14:textId="30A260F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97.25</w:t>
            </w:r>
            <w:r w:rsidRPr="00282260">
              <w:rPr>
                <w:rFonts w:ascii="Times New Roman" w:hAnsi="Times New Roman" w:cs="Times New Roman"/>
                <w:sz w:val="22"/>
                <w:szCs w:val="22"/>
              </w:rPr>
              <w:t>%</w:t>
            </w:r>
          </w:p>
        </w:tc>
      </w:tr>
      <w:tr w:rsidR="00603CD8" w:rsidRPr="00EB08F8" w14:paraId="5E2E6C27" w14:textId="77777777">
        <w:tc>
          <w:tcPr>
            <w:tcW w:w="1702" w:type="dxa"/>
            <w:tcBorders>
              <w:right w:val="nil"/>
            </w:tcBorders>
          </w:tcPr>
          <w:p w14:paraId="1986F8E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6A06ECA3" w14:textId="28D844ED"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26B110B1" w14:textId="4436DBD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37.71</w:t>
            </w:r>
            <w:r w:rsidRPr="00282260">
              <w:rPr>
                <w:rFonts w:ascii="Times New Roman" w:hAnsi="Times New Roman" w:cs="Times New Roman"/>
                <w:sz w:val="22"/>
                <w:szCs w:val="22"/>
              </w:rPr>
              <w:t>%</w:t>
            </w:r>
          </w:p>
        </w:tc>
        <w:tc>
          <w:tcPr>
            <w:tcW w:w="1559" w:type="dxa"/>
            <w:tcBorders>
              <w:left w:val="nil"/>
              <w:right w:val="nil"/>
            </w:tcBorders>
          </w:tcPr>
          <w:p w14:paraId="71DA2A38" w14:textId="0812D73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51.47</w:t>
            </w:r>
            <w:r w:rsidRPr="00282260">
              <w:rPr>
                <w:rFonts w:ascii="Times New Roman" w:hAnsi="Times New Roman" w:cs="Times New Roman"/>
                <w:sz w:val="22"/>
                <w:szCs w:val="22"/>
              </w:rPr>
              <w:t>%</w:t>
            </w:r>
          </w:p>
        </w:tc>
        <w:tc>
          <w:tcPr>
            <w:tcW w:w="1705" w:type="dxa"/>
            <w:tcBorders>
              <w:left w:val="nil"/>
              <w:right w:val="nil"/>
            </w:tcBorders>
          </w:tcPr>
          <w:p w14:paraId="599290F7" w14:textId="1A741A4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63.80</w:t>
            </w:r>
            <w:r w:rsidRPr="00282260">
              <w:rPr>
                <w:rFonts w:ascii="Times New Roman" w:hAnsi="Times New Roman" w:cs="Times New Roman"/>
                <w:sz w:val="22"/>
                <w:szCs w:val="22"/>
              </w:rPr>
              <w:t>%</w:t>
            </w:r>
          </w:p>
        </w:tc>
        <w:tc>
          <w:tcPr>
            <w:tcW w:w="1555" w:type="dxa"/>
            <w:tcBorders>
              <w:left w:val="nil"/>
            </w:tcBorders>
          </w:tcPr>
          <w:p w14:paraId="66D03FDA" w14:textId="02A5E8B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81.44</w:t>
            </w:r>
            <w:r w:rsidRPr="00282260">
              <w:rPr>
                <w:rFonts w:ascii="Times New Roman" w:hAnsi="Times New Roman" w:cs="Times New Roman"/>
                <w:sz w:val="22"/>
                <w:szCs w:val="22"/>
              </w:rPr>
              <w:t>%</w:t>
            </w:r>
          </w:p>
        </w:tc>
      </w:tr>
      <w:tr w:rsidR="00603CD8" w:rsidRPr="00EB08F8" w14:paraId="7BBA83C8" w14:textId="77777777">
        <w:tc>
          <w:tcPr>
            <w:tcW w:w="1702" w:type="dxa"/>
            <w:tcBorders>
              <w:right w:val="nil"/>
            </w:tcBorders>
          </w:tcPr>
          <w:p w14:paraId="35F80BD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07EAA0EE" w14:textId="1CAF8E1E"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F2C86ED" w14:textId="74EE375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41.48</w:t>
            </w:r>
            <w:r w:rsidRPr="00282260">
              <w:rPr>
                <w:rFonts w:ascii="Times New Roman" w:hAnsi="Times New Roman" w:cs="Times New Roman"/>
                <w:sz w:val="22"/>
                <w:szCs w:val="22"/>
              </w:rPr>
              <w:t>%</w:t>
            </w:r>
          </w:p>
        </w:tc>
        <w:tc>
          <w:tcPr>
            <w:tcW w:w="1559" w:type="dxa"/>
            <w:tcBorders>
              <w:left w:val="nil"/>
              <w:right w:val="nil"/>
            </w:tcBorders>
          </w:tcPr>
          <w:p w14:paraId="7A412256" w14:textId="32BEC46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79.74</w:t>
            </w:r>
            <w:r w:rsidRPr="00282260">
              <w:rPr>
                <w:rFonts w:ascii="Times New Roman" w:hAnsi="Times New Roman" w:cs="Times New Roman"/>
                <w:sz w:val="22"/>
                <w:szCs w:val="22"/>
              </w:rPr>
              <w:t>%</w:t>
            </w:r>
          </w:p>
        </w:tc>
        <w:tc>
          <w:tcPr>
            <w:tcW w:w="1705" w:type="dxa"/>
            <w:tcBorders>
              <w:left w:val="nil"/>
              <w:right w:val="nil"/>
            </w:tcBorders>
          </w:tcPr>
          <w:p w14:paraId="2FCF4131" w14:textId="4ACD800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92.97</w:t>
            </w:r>
            <w:r w:rsidRPr="00282260">
              <w:rPr>
                <w:rFonts w:ascii="Times New Roman" w:hAnsi="Times New Roman" w:cs="Times New Roman"/>
                <w:sz w:val="22"/>
                <w:szCs w:val="22"/>
              </w:rPr>
              <w:t>%</w:t>
            </w:r>
          </w:p>
        </w:tc>
        <w:tc>
          <w:tcPr>
            <w:tcW w:w="1555" w:type="dxa"/>
            <w:tcBorders>
              <w:left w:val="nil"/>
            </w:tcBorders>
          </w:tcPr>
          <w:p w14:paraId="3D04C9B2" w14:textId="1B1E429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96.69</w:t>
            </w:r>
            <w:r w:rsidRPr="00282260">
              <w:rPr>
                <w:rFonts w:ascii="Times New Roman" w:hAnsi="Times New Roman" w:cs="Times New Roman"/>
                <w:sz w:val="22"/>
                <w:szCs w:val="22"/>
              </w:rPr>
              <w:t>%</w:t>
            </w:r>
          </w:p>
        </w:tc>
      </w:tr>
      <w:tr w:rsidR="00603CD8" w:rsidRPr="00EB08F8" w14:paraId="167ABE39" w14:textId="77777777">
        <w:tc>
          <w:tcPr>
            <w:tcW w:w="1702" w:type="dxa"/>
            <w:tcBorders>
              <w:right w:val="nil"/>
            </w:tcBorders>
          </w:tcPr>
          <w:p w14:paraId="3D5E92DB"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7034B77E" w14:textId="1591CD16"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3170581B" w14:textId="3A24E79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64.52</w:t>
            </w:r>
            <w:r w:rsidRPr="00282260">
              <w:rPr>
                <w:rFonts w:ascii="Times New Roman" w:hAnsi="Times New Roman" w:cs="Times New Roman"/>
                <w:sz w:val="22"/>
                <w:szCs w:val="22"/>
              </w:rPr>
              <w:t>%</w:t>
            </w:r>
          </w:p>
        </w:tc>
        <w:tc>
          <w:tcPr>
            <w:tcW w:w="1559" w:type="dxa"/>
            <w:tcBorders>
              <w:left w:val="nil"/>
              <w:right w:val="nil"/>
            </w:tcBorders>
          </w:tcPr>
          <w:p w14:paraId="3DF0DD0C" w14:textId="4A288BF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79.71</w:t>
            </w:r>
            <w:r w:rsidRPr="00282260">
              <w:rPr>
                <w:rFonts w:ascii="Times New Roman" w:hAnsi="Times New Roman" w:cs="Times New Roman"/>
                <w:sz w:val="22"/>
                <w:szCs w:val="22"/>
              </w:rPr>
              <w:t>%</w:t>
            </w:r>
          </w:p>
        </w:tc>
        <w:tc>
          <w:tcPr>
            <w:tcW w:w="1705" w:type="dxa"/>
            <w:tcBorders>
              <w:left w:val="nil"/>
              <w:right w:val="nil"/>
            </w:tcBorders>
          </w:tcPr>
          <w:p w14:paraId="5C5CFC02" w14:textId="76F8DEB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87.61</w:t>
            </w:r>
            <w:r w:rsidRPr="00282260">
              <w:rPr>
                <w:rFonts w:ascii="Times New Roman" w:hAnsi="Times New Roman" w:cs="Times New Roman"/>
                <w:sz w:val="22"/>
                <w:szCs w:val="22"/>
              </w:rPr>
              <w:t>%</w:t>
            </w:r>
          </w:p>
        </w:tc>
        <w:tc>
          <w:tcPr>
            <w:tcW w:w="1555" w:type="dxa"/>
            <w:tcBorders>
              <w:left w:val="nil"/>
            </w:tcBorders>
          </w:tcPr>
          <w:p w14:paraId="763CD315" w14:textId="39C9C5C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90.50</w:t>
            </w:r>
            <w:r w:rsidRPr="00282260">
              <w:rPr>
                <w:rFonts w:ascii="Times New Roman" w:hAnsi="Times New Roman" w:cs="Times New Roman"/>
                <w:sz w:val="22"/>
                <w:szCs w:val="22"/>
              </w:rPr>
              <w:t>%</w:t>
            </w:r>
          </w:p>
        </w:tc>
      </w:tr>
      <w:tr w:rsidR="00603CD8" w:rsidRPr="00EB08F8" w14:paraId="027C24EA" w14:textId="77777777">
        <w:tc>
          <w:tcPr>
            <w:tcW w:w="1702" w:type="dxa"/>
            <w:tcBorders>
              <w:right w:val="nil"/>
            </w:tcBorders>
          </w:tcPr>
          <w:p w14:paraId="7DE0524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21C0F86F" w14:textId="59DA1FE4"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03078C60" w14:textId="6629BD0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41.15</w:t>
            </w:r>
            <w:r w:rsidRPr="00282260">
              <w:rPr>
                <w:rFonts w:ascii="Times New Roman" w:hAnsi="Times New Roman" w:cs="Times New Roman"/>
                <w:sz w:val="22"/>
                <w:szCs w:val="22"/>
              </w:rPr>
              <w:t>%</w:t>
            </w:r>
          </w:p>
        </w:tc>
        <w:tc>
          <w:tcPr>
            <w:tcW w:w="1559" w:type="dxa"/>
            <w:tcBorders>
              <w:left w:val="nil"/>
              <w:right w:val="nil"/>
            </w:tcBorders>
          </w:tcPr>
          <w:p w14:paraId="53A0EE61" w14:textId="4D94A9B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69.34</w:t>
            </w:r>
            <w:r w:rsidRPr="00282260">
              <w:rPr>
                <w:rFonts w:ascii="Times New Roman" w:hAnsi="Times New Roman" w:cs="Times New Roman"/>
                <w:sz w:val="22"/>
                <w:szCs w:val="22"/>
              </w:rPr>
              <w:t>%</w:t>
            </w:r>
          </w:p>
        </w:tc>
        <w:tc>
          <w:tcPr>
            <w:tcW w:w="1705" w:type="dxa"/>
            <w:tcBorders>
              <w:left w:val="nil"/>
              <w:right w:val="nil"/>
            </w:tcBorders>
          </w:tcPr>
          <w:p w14:paraId="5FE5DF39" w14:textId="13F5496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89.99</w:t>
            </w:r>
            <w:r w:rsidRPr="00282260">
              <w:rPr>
                <w:rFonts w:ascii="Times New Roman" w:hAnsi="Times New Roman" w:cs="Times New Roman"/>
                <w:sz w:val="22"/>
                <w:szCs w:val="22"/>
              </w:rPr>
              <w:t>%</w:t>
            </w:r>
          </w:p>
        </w:tc>
        <w:tc>
          <w:tcPr>
            <w:tcW w:w="1555" w:type="dxa"/>
            <w:tcBorders>
              <w:left w:val="nil"/>
            </w:tcBorders>
          </w:tcPr>
          <w:p w14:paraId="10B17257" w14:textId="324B5BD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95.51%</w:t>
            </w:r>
          </w:p>
        </w:tc>
      </w:tr>
      <w:tr w:rsidR="00603CD8" w:rsidRPr="00EB08F8" w14:paraId="3E6B6402" w14:textId="77777777">
        <w:tc>
          <w:tcPr>
            <w:tcW w:w="1702" w:type="dxa"/>
            <w:tcBorders>
              <w:right w:val="nil"/>
            </w:tcBorders>
          </w:tcPr>
          <w:p w14:paraId="6FA0C60C"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lastRenderedPageBreak/>
              <w:t>Rwanda</w:t>
            </w:r>
          </w:p>
        </w:tc>
        <w:tc>
          <w:tcPr>
            <w:tcW w:w="1417" w:type="dxa"/>
            <w:tcBorders>
              <w:left w:val="nil"/>
              <w:right w:val="nil"/>
            </w:tcBorders>
          </w:tcPr>
          <w:p w14:paraId="05DABE8A" w14:textId="2BA4E08C"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33CC6836" w14:textId="6C8E92F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70.01</w:t>
            </w:r>
            <w:r w:rsidRPr="00282260">
              <w:rPr>
                <w:rFonts w:ascii="Times New Roman" w:hAnsi="Times New Roman" w:cs="Times New Roman"/>
                <w:sz w:val="22"/>
                <w:szCs w:val="22"/>
              </w:rPr>
              <w:t>%</w:t>
            </w:r>
          </w:p>
        </w:tc>
        <w:tc>
          <w:tcPr>
            <w:tcW w:w="1559" w:type="dxa"/>
            <w:tcBorders>
              <w:left w:val="nil"/>
              <w:right w:val="nil"/>
            </w:tcBorders>
          </w:tcPr>
          <w:p w14:paraId="43C69C4F" w14:textId="0AC8524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84.67</w:t>
            </w:r>
            <w:r w:rsidRPr="00282260">
              <w:rPr>
                <w:rFonts w:ascii="Times New Roman" w:hAnsi="Times New Roman" w:cs="Times New Roman"/>
                <w:sz w:val="22"/>
                <w:szCs w:val="22"/>
              </w:rPr>
              <w:t>%</w:t>
            </w:r>
          </w:p>
        </w:tc>
        <w:tc>
          <w:tcPr>
            <w:tcW w:w="1705" w:type="dxa"/>
            <w:tcBorders>
              <w:left w:val="nil"/>
              <w:right w:val="nil"/>
            </w:tcBorders>
          </w:tcPr>
          <w:p w14:paraId="3567617C" w14:textId="74A852F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92.11</w:t>
            </w:r>
            <w:r w:rsidRPr="00282260">
              <w:rPr>
                <w:rFonts w:ascii="Times New Roman" w:hAnsi="Times New Roman" w:cs="Times New Roman"/>
                <w:sz w:val="22"/>
                <w:szCs w:val="22"/>
              </w:rPr>
              <w:t>%</w:t>
            </w:r>
          </w:p>
        </w:tc>
        <w:tc>
          <w:tcPr>
            <w:tcW w:w="1555" w:type="dxa"/>
            <w:tcBorders>
              <w:left w:val="nil"/>
            </w:tcBorders>
          </w:tcPr>
          <w:p w14:paraId="5A13A345" w14:textId="3F5941F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100.00</w:t>
            </w:r>
            <w:r w:rsidRPr="00282260">
              <w:rPr>
                <w:rFonts w:ascii="Times New Roman" w:hAnsi="Times New Roman" w:cs="Times New Roman"/>
                <w:sz w:val="22"/>
                <w:szCs w:val="22"/>
              </w:rPr>
              <w:t>%</w:t>
            </w:r>
          </w:p>
        </w:tc>
      </w:tr>
      <w:tr w:rsidR="00603CD8" w:rsidRPr="00EB08F8" w14:paraId="7AA12B6F" w14:textId="77777777">
        <w:tc>
          <w:tcPr>
            <w:tcW w:w="1702" w:type="dxa"/>
            <w:tcBorders>
              <w:right w:val="nil"/>
            </w:tcBorders>
          </w:tcPr>
          <w:p w14:paraId="38E887A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4BA9E7B7" w14:textId="14962410"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502B3896" w14:textId="1CA69C9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76.08</w:t>
            </w:r>
            <w:r w:rsidRPr="00282260">
              <w:rPr>
                <w:rFonts w:ascii="Times New Roman" w:hAnsi="Times New Roman" w:cs="Times New Roman"/>
                <w:sz w:val="22"/>
                <w:szCs w:val="22"/>
              </w:rPr>
              <w:t>%</w:t>
            </w:r>
          </w:p>
        </w:tc>
        <w:tc>
          <w:tcPr>
            <w:tcW w:w="1559" w:type="dxa"/>
            <w:tcBorders>
              <w:left w:val="nil"/>
              <w:right w:val="nil"/>
            </w:tcBorders>
          </w:tcPr>
          <w:p w14:paraId="2526BBEB" w14:textId="107FE3B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96.21</w:t>
            </w:r>
            <w:r w:rsidRPr="00282260">
              <w:rPr>
                <w:rFonts w:ascii="Times New Roman" w:hAnsi="Times New Roman" w:cs="Times New Roman"/>
                <w:sz w:val="22"/>
                <w:szCs w:val="22"/>
              </w:rPr>
              <w:t>%</w:t>
            </w:r>
          </w:p>
        </w:tc>
        <w:tc>
          <w:tcPr>
            <w:tcW w:w="1705" w:type="dxa"/>
            <w:tcBorders>
              <w:left w:val="nil"/>
              <w:right w:val="nil"/>
            </w:tcBorders>
          </w:tcPr>
          <w:p w14:paraId="5A03EFA6" w14:textId="42E6EC3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98.24</w:t>
            </w:r>
            <w:r w:rsidRPr="00282260">
              <w:rPr>
                <w:rFonts w:ascii="Times New Roman" w:hAnsi="Times New Roman" w:cs="Times New Roman"/>
                <w:sz w:val="22"/>
                <w:szCs w:val="22"/>
              </w:rPr>
              <w:t>%</w:t>
            </w:r>
          </w:p>
        </w:tc>
        <w:tc>
          <w:tcPr>
            <w:tcW w:w="1555" w:type="dxa"/>
            <w:tcBorders>
              <w:left w:val="nil"/>
            </w:tcBorders>
          </w:tcPr>
          <w:p w14:paraId="640DA5DE" w14:textId="5E45633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98.42</w:t>
            </w:r>
            <w:r w:rsidRPr="00282260">
              <w:rPr>
                <w:rFonts w:ascii="Times New Roman" w:hAnsi="Times New Roman" w:cs="Times New Roman"/>
                <w:sz w:val="22"/>
                <w:szCs w:val="22"/>
              </w:rPr>
              <w:t>%</w:t>
            </w:r>
          </w:p>
        </w:tc>
      </w:tr>
      <w:tr w:rsidR="00603CD8" w:rsidRPr="00EB08F8" w14:paraId="74F1A6C5" w14:textId="77777777">
        <w:tc>
          <w:tcPr>
            <w:tcW w:w="1702" w:type="dxa"/>
            <w:tcBorders>
              <w:right w:val="nil"/>
            </w:tcBorders>
          </w:tcPr>
          <w:p w14:paraId="140C2FD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32944850" w14:textId="0D752DE7"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7DA6EC8A" w14:textId="6B8BE49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73.52</w:t>
            </w:r>
            <w:r w:rsidRPr="00282260">
              <w:rPr>
                <w:rFonts w:ascii="Times New Roman" w:hAnsi="Times New Roman" w:cs="Times New Roman"/>
                <w:sz w:val="22"/>
                <w:szCs w:val="22"/>
              </w:rPr>
              <w:t>%</w:t>
            </w:r>
          </w:p>
        </w:tc>
        <w:tc>
          <w:tcPr>
            <w:tcW w:w="1559" w:type="dxa"/>
            <w:tcBorders>
              <w:left w:val="nil"/>
              <w:right w:val="nil"/>
            </w:tcBorders>
          </w:tcPr>
          <w:p w14:paraId="07CD7547" w14:textId="0BF46AE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78.04</w:t>
            </w:r>
            <w:r w:rsidRPr="00282260">
              <w:rPr>
                <w:rFonts w:ascii="Times New Roman" w:hAnsi="Times New Roman" w:cs="Times New Roman"/>
                <w:sz w:val="22"/>
                <w:szCs w:val="22"/>
              </w:rPr>
              <w:t>%</w:t>
            </w:r>
          </w:p>
        </w:tc>
        <w:tc>
          <w:tcPr>
            <w:tcW w:w="1705" w:type="dxa"/>
            <w:tcBorders>
              <w:left w:val="nil"/>
              <w:right w:val="nil"/>
            </w:tcBorders>
          </w:tcPr>
          <w:p w14:paraId="7018E41B" w14:textId="16B2615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83.50</w:t>
            </w:r>
            <w:r w:rsidRPr="00282260">
              <w:rPr>
                <w:rFonts w:ascii="Times New Roman" w:hAnsi="Times New Roman" w:cs="Times New Roman"/>
                <w:sz w:val="22"/>
                <w:szCs w:val="22"/>
              </w:rPr>
              <w:t>%</w:t>
            </w:r>
          </w:p>
        </w:tc>
        <w:tc>
          <w:tcPr>
            <w:tcW w:w="1555" w:type="dxa"/>
            <w:tcBorders>
              <w:left w:val="nil"/>
            </w:tcBorders>
          </w:tcPr>
          <w:p w14:paraId="05F3CC4F" w14:textId="26FC532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91.14</w:t>
            </w:r>
            <w:r w:rsidRPr="00282260">
              <w:rPr>
                <w:rFonts w:ascii="Times New Roman" w:hAnsi="Times New Roman" w:cs="Times New Roman"/>
                <w:sz w:val="22"/>
                <w:szCs w:val="22"/>
              </w:rPr>
              <w:t>%</w:t>
            </w:r>
          </w:p>
        </w:tc>
      </w:tr>
      <w:tr w:rsidR="00603CD8" w:rsidRPr="00EB08F8" w14:paraId="3F785689" w14:textId="77777777">
        <w:tc>
          <w:tcPr>
            <w:tcW w:w="1702" w:type="dxa"/>
            <w:tcBorders>
              <w:right w:val="nil"/>
            </w:tcBorders>
          </w:tcPr>
          <w:p w14:paraId="7597DCFB"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5E058E7B" w14:textId="25978CDE"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1637E3EC" w14:textId="3FAB13C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38.30</w:t>
            </w:r>
            <w:r w:rsidRPr="00282260">
              <w:rPr>
                <w:rFonts w:ascii="Times New Roman" w:hAnsi="Times New Roman" w:cs="Times New Roman"/>
                <w:sz w:val="22"/>
                <w:szCs w:val="22"/>
              </w:rPr>
              <w:t>%</w:t>
            </w:r>
          </w:p>
        </w:tc>
        <w:tc>
          <w:tcPr>
            <w:tcW w:w="1559" w:type="dxa"/>
            <w:tcBorders>
              <w:left w:val="nil"/>
              <w:right w:val="nil"/>
            </w:tcBorders>
          </w:tcPr>
          <w:p w14:paraId="792F8309" w14:textId="0204F9F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59.62</w:t>
            </w:r>
            <w:r w:rsidRPr="00282260">
              <w:rPr>
                <w:rFonts w:ascii="Times New Roman" w:hAnsi="Times New Roman" w:cs="Times New Roman"/>
                <w:sz w:val="22"/>
                <w:szCs w:val="22"/>
              </w:rPr>
              <w:t>%</w:t>
            </w:r>
          </w:p>
        </w:tc>
        <w:tc>
          <w:tcPr>
            <w:tcW w:w="1705" w:type="dxa"/>
            <w:tcBorders>
              <w:left w:val="nil"/>
              <w:right w:val="nil"/>
            </w:tcBorders>
          </w:tcPr>
          <w:p w14:paraId="2EC2FA37" w14:textId="24BF0D9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73.31</w:t>
            </w:r>
            <w:r w:rsidRPr="00282260">
              <w:rPr>
                <w:rFonts w:ascii="Times New Roman" w:hAnsi="Times New Roman" w:cs="Times New Roman"/>
                <w:sz w:val="22"/>
                <w:szCs w:val="22"/>
              </w:rPr>
              <w:t>%</w:t>
            </w:r>
          </w:p>
        </w:tc>
        <w:tc>
          <w:tcPr>
            <w:tcW w:w="1555" w:type="dxa"/>
            <w:tcBorders>
              <w:left w:val="nil"/>
            </w:tcBorders>
          </w:tcPr>
          <w:p w14:paraId="0905D2E5" w14:textId="390EEA0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89.82</w:t>
            </w:r>
            <w:r w:rsidRPr="00282260">
              <w:rPr>
                <w:rFonts w:ascii="Times New Roman" w:hAnsi="Times New Roman" w:cs="Times New Roman"/>
                <w:sz w:val="22"/>
                <w:szCs w:val="22"/>
              </w:rPr>
              <w:t>%</w:t>
            </w:r>
          </w:p>
        </w:tc>
      </w:tr>
      <w:tr w:rsidR="00603CD8" w:rsidRPr="00EB08F8" w14:paraId="3103535C" w14:textId="77777777">
        <w:tc>
          <w:tcPr>
            <w:tcW w:w="1702" w:type="dxa"/>
            <w:tcBorders>
              <w:right w:val="nil"/>
            </w:tcBorders>
          </w:tcPr>
          <w:p w14:paraId="069C9A3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40D4FEA8" w14:textId="2BD5F44B" w:rsidR="00603CD8" w:rsidRPr="00EB08F8" w:rsidRDefault="00603CD8" w:rsidP="00603CD8">
            <w:pPr>
              <w:rPr>
                <w:rFonts w:ascii="Times New Roman" w:hAnsi="Times New Roman" w:cs="Times New Roman"/>
                <w:sz w:val="22"/>
                <w:szCs w:val="22"/>
              </w:rPr>
            </w:pPr>
            <w:r w:rsidRPr="002F61EA">
              <w:rPr>
                <w:rFonts w:ascii="Times New Roman" w:hAnsi="Times New Roman" w:cs="Times New Roman"/>
                <w:sz w:val="22"/>
                <w:szCs w:val="22"/>
              </w:rPr>
              <w:t>0.00%</w:t>
            </w:r>
          </w:p>
        </w:tc>
        <w:tc>
          <w:tcPr>
            <w:tcW w:w="1418" w:type="dxa"/>
            <w:tcBorders>
              <w:left w:val="nil"/>
              <w:right w:val="nil"/>
            </w:tcBorders>
          </w:tcPr>
          <w:p w14:paraId="463A423B" w14:textId="0F6D2A8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43.26</w:t>
            </w:r>
            <w:r w:rsidRPr="00282260">
              <w:rPr>
                <w:rFonts w:ascii="Times New Roman" w:hAnsi="Times New Roman" w:cs="Times New Roman"/>
                <w:sz w:val="22"/>
                <w:szCs w:val="22"/>
              </w:rPr>
              <w:t>%</w:t>
            </w:r>
          </w:p>
        </w:tc>
        <w:tc>
          <w:tcPr>
            <w:tcW w:w="1559" w:type="dxa"/>
            <w:tcBorders>
              <w:left w:val="nil"/>
              <w:right w:val="nil"/>
            </w:tcBorders>
          </w:tcPr>
          <w:p w14:paraId="440BAB0C" w14:textId="6EACA29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63.62</w:t>
            </w:r>
            <w:r w:rsidRPr="00282260">
              <w:rPr>
                <w:rFonts w:ascii="Times New Roman" w:hAnsi="Times New Roman" w:cs="Times New Roman"/>
                <w:sz w:val="22"/>
                <w:szCs w:val="22"/>
              </w:rPr>
              <w:t>%</w:t>
            </w:r>
          </w:p>
        </w:tc>
        <w:tc>
          <w:tcPr>
            <w:tcW w:w="1705" w:type="dxa"/>
            <w:tcBorders>
              <w:left w:val="nil"/>
              <w:right w:val="nil"/>
            </w:tcBorders>
          </w:tcPr>
          <w:p w14:paraId="0EADCE7E" w14:textId="7B69D0D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67.28</w:t>
            </w:r>
            <w:r w:rsidRPr="00282260">
              <w:rPr>
                <w:rFonts w:ascii="Times New Roman" w:hAnsi="Times New Roman" w:cs="Times New Roman"/>
                <w:sz w:val="22"/>
                <w:szCs w:val="22"/>
              </w:rPr>
              <w:t>%</w:t>
            </w:r>
          </w:p>
        </w:tc>
        <w:tc>
          <w:tcPr>
            <w:tcW w:w="1555" w:type="dxa"/>
            <w:tcBorders>
              <w:left w:val="nil"/>
            </w:tcBorders>
          </w:tcPr>
          <w:p w14:paraId="3CD7772A" w14:textId="53A14EA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84.67</w:t>
            </w:r>
            <w:r w:rsidRPr="00282260">
              <w:rPr>
                <w:rFonts w:ascii="Times New Roman" w:hAnsi="Times New Roman" w:cs="Times New Roman"/>
                <w:sz w:val="22"/>
                <w:szCs w:val="22"/>
              </w:rPr>
              <w:t>%</w:t>
            </w:r>
          </w:p>
        </w:tc>
      </w:tr>
      <w:tr w:rsidR="00603CD8" w:rsidRPr="00EB08F8" w14:paraId="456B294E" w14:textId="77777777">
        <w:tc>
          <w:tcPr>
            <w:tcW w:w="9356" w:type="dxa"/>
            <w:gridSpan w:val="6"/>
          </w:tcPr>
          <w:p w14:paraId="583D5ED0" w14:textId="0DFEEB7C" w:rsidR="00603CD8" w:rsidRPr="00252623" w:rsidRDefault="00603CD8" w:rsidP="00603CD8">
            <w:pPr>
              <w:rPr>
                <w:rFonts w:ascii="Times New Roman" w:hAnsi="Times New Roman" w:cs="Times New Roman"/>
                <w:b/>
                <w:bCs/>
                <w:sz w:val="22"/>
                <w:szCs w:val="22"/>
              </w:rPr>
            </w:pPr>
            <w:r>
              <w:rPr>
                <w:rFonts w:ascii="Times New Roman" w:hAnsi="Times New Roman" w:cs="Times New Roman"/>
                <w:b/>
                <w:bCs/>
                <w:sz w:val="22"/>
                <w:szCs w:val="22"/>
              </w:rPr>
              <w:t xml:space="preserve">Proportion of tetanus toxoid vaccination by ANC </w:t>
            </w:r>
            <w:r w:rsidR="009B4CE1">
              <w:rPr>
                <w:rFonts w:ascii="Times New Roman" w:hAnsi="Times New Roman" w:cs="Times New Roman"/>
                <w:b/>
                <w:bCs/>
                <w:sz w:val="22"/>
                <w:szCs w:val="22"/>
              </w:rPr>
              <w:t>contact</w:t>
            </w:r>
          </w:p>
        </w:tc>
      </w:tr>
      <w:tr w:rsidR="00AB7D9F" w:rsidRPr="00EB08F8" w14:paraId="6EB4EC11" w14:textId="77777777">
        <w:tc>
          <w:tcPr>
            <w:tcW w:w="1702" w:type="dxa"/>
            <w:tcBorders>
              <w:right w:val="nil"/>
            </w:tcBorders>
          </w:tcPr>
          <w:p w14:paraId="18449880"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1A9B32AB" w14:textId="08E1C15B"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4EF382E1" w14:textId="7ECFB079"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6EF0CF22" w14:textId="4C35AC35"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27474855" w14:textId="530293CB"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74AEBDD1" w14:textId="263E4CD2"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603CD8" w:rsidRPr="00EB08F8" w14:paraId="1AEE5BC1" w14:textId="77777777">
        <w:tc>
          <w:tcPr>
            <w:tcW w:w="1702" w:type="dxa"/>
            <w:tcBorders>
              <w:right w:val="nil"/>
            </w:tcBorders>
          </w:tcPr>
          <w:p w14:paraId="3B1C63B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4B2A16CE" w14:textId="26ADB77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14.48</w:t>
            </w:r>
            <w:r w:rsidRPr="006065AC">
              <w:rPr>
                <w:rFonts w:ascii="Times New Roman" w:hAnsi="Times New Roman" w:cs="Times New Roman"/>
                <w:sz w:val="22"/>
                <w:szCs w:val="22"/>
              </w:rPr>
              <w:t>%</w:t>
            </w:r>
          </w:p>
        </w:tc>
        <w:tc>
          <w:tcPr>
            <w:tcW w:w="1418" w:type="dxa"/>
            <w:tcBorders>
              <w:left w:val="nil"/>
              <w:right w:val="nil"/>
            </w:tcBorders>
          </w:tcPr>
          <w:p w14:paraId="28B9C6F0" w14:textId="117B49D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21.27</w:t>
            </w:r>
            <w:r w:rsidRPr="006065AC">
              <w:rPr>
                <w:rFonts w:ascii="Times New Roman" w:hAnsi="Times New Roman" w:cs="Times New Roman"/>
                <w:sz w:val="22"/>
                <w:szCs w:val="22"/>
              </w:rPr>
              <w:t>%</w:t>
            </w:r>
          </w:p>
        </w:tc>
        <w:tc>
          <w:tcPr>
            <w:tcW w:w="1559" w:type="dxa"/>
            <w:tcBorders>
              <w:left w:val="nil"/>
              <w:right w:val="nil"/>
            </w:tcBorders>
          </w:tcPr>
          <w:p w14:paraId="7A11A074" w14:textId="2069077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37.65</w:t>
            </w:r>
            <w:r w:rsidRPr="006065AC">
              <w:rPr>
                <w:rFonts w:ascii="Times New Roman" w:hAnsi="Times New Roman" w:cs="Times New Roman"/>
                <w:sz w:val="22"/>
                <w:szCs w:val="22"/>
              </w:rPr>
              <w:t>%</w:t>
            </w:r>
          </w:p>
        </w:tc>
        <w:tc>
          <w:tcPr>
            <w:tcW w:w="1705" w:type="dxa"/>
            <w:tcBorders>
              <w:left w:val="nil"/>
              <w:right w:val="nil"/>
            </w:tcBorders>
          </w:tcPr>
          <w:p w14:paraId="114575FC" w14:textId="45AC164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44.51</w:t>
            </w:r>
            <w:r w:rsidRPr="006065AC">
              <w:rPr>
                <w:rFonts w:ascii="Times New Roman" w:hAnsi="Times New Roman" w:cs="Times New Roman"/>
                <w:sz w:val="22"/>
                <w:szCs w:val="22"/>
              </w:rPr>
              <w:t>%</w:t>
            </w:r>
          </w:p>
        </w:tc>
        <w:tc>
          <w:tcPr>
            <w:tcW w:w="1555" w:type="dxa"/>
            <w:tcBorders>
              <w:left w:val="nil"/>
            </w:tcBorders>
          </w:tcPr>
          <w:p w14:paraId="30CBF121" w14:textId="3EB139F6" w:rsidR="00603CD8" w:rsidRDefault="00603CD8" w:rsidP="00603CD8">
            <w:pPr>
              <w:rPr>
                <w:rFonts w:ascii="Times New Roman" w:hAnsi="Times New Roman" w:cs="Times New Roman"/>
                <w:sz w:val="22"/>
                <w:szCs w:val="22"/>
              </w:rPr>
            </w:pPr>
            <w:r>
              <w:rPr>
                <w:rFonts w:ascii="Times New Roman" w:hAnsi="Times New Roman" w:cs="Times New Roman"/>
                <w:sz w:val="22"/>
                <w:szCs w:val="22"/>
              </w:rPr>
              <w:t>61.92</w:t>
            </w:r>
            <w:r w:rsidRPr="006065AC">
              <w:rPr>
                <w:rFonts w:ascii="Times New Roman" w:hAnsi="Times New Roman" w:cs="Times New Roman"/>
                <w:sz w:val="22"/>
                <w:szCs w:val="22"/>
              </w:rPr>
              <w:t>%</w:t>
            </w:r>
          </w:p>
        </w:tc>
      </w:tr>
      <w:tr w:rsidR="00603CD8" w:rsidRPr="00EB08F8" w14:paraId="6A4A3ACC" w14:textId="77777777">
        <w:tc>
          <w:tcPr>
            <w:tcW w:w="1702" w:type="dxa"/>
            <w:tcBorders>
              <w:right w:val="nil"/>
            </w:tcBorders>
          </w:tcPr>
          <w:p w14:paraId="4542A9A5"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2972F111" w14:textId="72E8CCC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35.53</w:t>
            </w:r>
            <w:r w:rsidRPr="006065AC">
              <w:rPr>
                <w:rFonts w:ascii="Times New Roman" w:hAnsi="Times New Roman" w:cs="Times New Roman"/>
                <w:sz w:val="22"/>
                <w:szCs w:val="22"/>
              </w:rPr>
              <w:t>%</w:t>
            </w:r>
          </w:p>
        </w:tc>
        <w:tc>
          <w:tcPr>
            <w:tcW w:w="1418" w:type="dxa"/>
            <w:tcBorders>
              <w:left w:val="nil"/>
              <w:right w:val="nil"/>
            </w:tcBorders>
          </w:tcPr>
          <w:p w14:paraId="3996CFA6" w14:textId="516100C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31.67</w:t>
            </w:r>
            <w:r w:rsidRPr="006065AC">
              <w:rPr>
                <w:rFonts w:ascii="Times New Roman" w:hAnsi="Times New Roman" w:cs="Times New Roman"/>
                <w:sz w:val="22"/>
                <w:szCs w:val="22"/>
              </w:rPr>
              <w:t>%</w:t>
            </w:r>
          </w:p>
        </w:tc>
        <w:tc>
          <w:tcPr>
            <w:tcW w:w="1559" w:type="dxa"/>
            <w:tcBorders>
              <w:left w:val="nil"/>
              <w:right w:val="nil"/>
            </w:tcBorders>
          </w:tcPr>
          <w:p w14:paraId="69A8EF2A" w14:textId="6ABB7B1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52.60</w:t>
            </w:r>
            <w:r w:rsidRPr="006065AC">
              <w:rPr>
                <w:rFonts w:ascii="Times New Roman" w:hAnsi="Times New Roman" w:cs="Times New Roman"/>
                <w:sz w:val="22"/>
                <w:szCs w:val="22"/>
              </w:rPr>
              <w:t>%</w:t>
            </w:r>
          </w:p>
        </w:tc>
        <w:tc>
          <w:tcPr>
            <w:tcW w:w="1705" w:type="dxa"/>
            <w:tcBorders>
              <w:left w:val="nil"/>
              <w:right w:val="nil"/>
            </w:tcBorders>
          </w:tcPr>
          <w:p w14:paraId="10EC12A0" w14:textId="3402AFA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72.04</w:t>
            </w:r>
            <w:r w:rsidRPr="006065AC">
              <w:rPr>
                <w:rFonts w:ascii="Times New Roman" w:hAnsi="Times New Roman" w:cs="Times New Roman"/>
                <w:sz w:val="22"/>
                <w:szCs w:val="22"/>
              </w:rPr>
              <w:t>%</w:t>
            </w:r>
          </w:p>
        </w:tc>
        <w:tc>
          <w:tcPr>
            <w:tcW w:w="1555" w:type="dxa"/>
            <w:tcBorders>
              <w:left w:val="nil"/>
            </w:tcBorders>
          </w:tcPr>
          <w:p w14:paraId="4B933AF9" w14:textId="783DE1D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69.04</w:t>
            </w:r>
            <w:r w:rsidRPr="006065AC">
              <w:rPr>
                <w:rFonts w:ascii="Times New Roman" w:hAnsi="Times New Roman" w:cs="Times New Roman"/>
                <w:sz w:val="22"/>
                <w:szCs w:val="22"/>
              </w:rPr>
              <w:t>%</w:t>
            </w:r>
          </w:p>
        </w:tc>
      </w:tr>
      <w:tr w:rsidR="00603CD8" w:rsidRPr="00EB08F8" w14:paraId="6F69112D" w14:textId="77777777">
        <w:tc>
          <w:tcPr>
            <w:tcW w:w="1702" w:type="dxa"/>
            <w:tcBorders>
              <w:right w:val="nil"/>
            </w:tcBorders>
          </w:tcPr>
          <w:p w14:paraId="3CBE83D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73D5BABB" w14:textId="2FE5348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3.45</w:t>
            </w:r>
            <w:r w:rsidRPr="006065AC">
              <w:rPr>
                <w:rFonts w:ascii="Times New Roman" w:hAnsi="Times New Roman" w:cs="Times New Roman"/>
                <w:sz w:val="22"/>
                <w:szCs w:val="22"/>
              </w:rPr>
              <w:t>%</w:t>
            </w:r>
          </w:p>
        </w:tc>
        <w:tc>
          <w:tcPr>
            <w:tcW w:w="1418" w:type="dxa"/>
            <w:tcBorders>
              <w:left w:val="nil"/>
              <w:right w:val="nil"/>
            </w:tcBorders>
          </w:tcPr>
          <w:p w14:paraId="69698507" w14:textId="554CB60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12.49</w:t>
            </w:r>
            <w:r w:rsidRPr="006065AC">
              <w:rPr>
                <w:rFonts w:ascii="Times New Roman" w:hAnsi="Times New Roman" w:cs="Times New Roman"/>
                <w:sz w:val="22"/>
                <w:szCs w:val="22"/>
              </w:rPr>
              <w:t>%</w:t>
            </w:r>
          </w:p>
        </w:tc>
        <w:tc>
          <w:tcPr>
            <w:tcW w:w="1559" w:type="dxa"/>
            <w:tcBorders>
              <w:left w:val="nil"/>
              <w:right w:val="nil"/>
            </w:tcBorders>
          </w:tcPr>
          <w:p w14:paraId="1021495E" w14:textId="3C3C171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55.06</w:t>
            </w:r>
            <w:r w:rsidRPr="006065AC">
              <w:rPr>
                <w:rFonts w:ascii="Times New Roman" w:hAnsi="Times New Roman" w:cs="Times New Roman"/>
                <w:sz w:val="22"/>
                <w:szCs w:val="22"/>
              </w:rPr>
              <w:t>%</w:t>
            </w:r>
          </w:p>
        </w:tc>
        <w:tc>
          <w:tcPr>
            <w:tcW w:w="1705" w:type="dxa"/>
            <w:tcBorders>
              <w:left w:val="nil"/>
              <w:right w:val="nil"/>
            </w:tcBorders>
          </w:tcPr>
          <w:p w14:paraId="68085D3C" w14:textId="7C6EB69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64.79</w:t>
            </w:r>
            <w:r w:rsidRPr="006065AC">
              <w:rPr>
                <w:rFonts w:ascii="Times New Roman" w:hAnsi="Times New Roman" w:cs="Times New Roman"/>
                <w:sz w:val="22"/>
                <w:szCs w:val="22"/>
              </w:rPr>
              <w:t>%</w:t>
            </w:r>
          </w:p>
        </w:tc>
        <w:tc>
          <w:tcPr>
            <w:tcW w:w="1555" w:type="dxa"/>
            <w:tcBorders>
              <w:left w:val="nil"/>
            </w:tcBorders>
          </w:tcPr>
          <w:p w14:paraId="23EDA895" w14:textId="4D4F631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63.55</w:t>
            </w:r>
            <w:r w:rsidRPr="006065AC">
              <w:rPr>
                <w:rFonts w:ascii="Times New Roman" w:hAnsi="Times New Roman" w:cs="Times New Roman"/>
                <w:sz w:val="22"/>
                <w:szCs w:val="22"/>
              </w:rPr>
              <w:t>%</w:t>
            </w:r>
          </w:p>
        </w:tc>
      </w:tr>
      <w:tr w:rsidR="00603CD8" w:rsidRPr="00EB08F8" w14:paraId="68D5264D" w14:textId="77777777">
        <w:tc>
          <w:tcPr>
            <w:tcW w:w="1702" w:type="dxa"/>
            <w:tcBorders>
              <w:right w:val="nil"/>
            </w:tcBorders>
          </w:tcPr>
          <w:p w14:paraId="2CC4DC4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1742EC5B" w14:textId="46A9321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7.71</w:t>
            </w:r>
            <w:r w:rsidRPr="006065AC">
              <w:rPr>
                <w:rFonts w:ascii="Times New Roman" w:hAnsi="Times New Roman" w:cs="Times New Roman"/>
                <w:sz w:val="22"/>
                <w:szCs w:val="22"/>
              </w:rPr>
              <w:t>%</w:t>
            </w:r>
          </w:p>
        </w:tc>
        <w:tc>
          <w:tcPr>
            <w:tcW w:w="1418" w:type="dxa"/>
            <w:tcBorders>
              <w:left w:val="nil"/>
              <w:right w:val="nil"/>
            </w:tcBorders>
          </w:tcPr>
          <w:p w14:paraId="7D7215C1" w14:textId="7F55865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27.48</w:t>
            </w:r>
            <w:r w:rsidRPr="006065AC">
              <w:rPr>
                <w:rFonts w:ascii="Times New Roman" w:hAnsi="Times New Roman" w:cs="Times New Roman"/>
                <w:sz w:val="22"/>
                <w:szCs w:val="22"/>
              </w:rPr>
              <w:t>%</w:t>
            </w:r>
          </w:p>
        </w:tc>
        <w:tc>
          <w:tcPr>
            <w:tcW w:w="1559" w:type="dxa"/>
            <w:tcBorders>
              <w:left w:val="nil"/>
              <w:right w:val="nil"/>
            </w:tcBorders>
          </w:tcPr>
          <w:p w14:paraId="1CB97DE2" w14:textId="4F0FDCB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48.95</w:t>
            </w:r>
            <w:r w:rsidRPr="006065AC">
              <w:rPr>
                <w:rFonts w:ascii="Times New Roman" w:hAnsi="Times New Roman" w:cs="Times New Roman"/>
                <w:sz w:val="22"/>
                <w:szCs w:val="22"/>
              </w:rPr>
              <w:t>%</w:t>
            </w:r>
          </w:p>
        </w:tc>
        <w:tc>
          <w:tcPr>
            <w:tcW w:w="1705" w:type="dxa"/>
            <w:tcBorders>
              <w:left w:val="nil"/>
              <w:right w:val="nil"/>
            </w:tcBorders>
          </w:tcPr>
          <w:p w14:paraId="131F08D1" w14:textId="193F3EF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62.72</w:t>
            </w:r>
            <w:r w:rsidRPr="006065AC">
              <w:rPr>
                <w:rFonts w:ascii="Times New Roman" w:hAnsi="Times New Roman" w:cs="Times New Roman"/>
                <w:sz w:val="22"/>
                <w:szCs w:val="22"/>
              </w:rPr>
              <w:t>%</w:t>
            </w:r>
          </w:p>
        </w:tc>
        <w:tc>
          <w:tcPr>
            <w:tcW w:w="1555" w:type="dxa"/>
            <w:tcBorders>
              <w:left w:val="nil"/>
            </w:tcBorders>
          </w:tcPr>
          <w:p w14:paraId="28A1F8DE" w14:textId="16355CF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73.77</w:t>
            </w:r>
            <w:r w:rsidRPr="006065AC">
              <w:rPr>
                <w:rFonts w:ascii="Times New Roman" w:hAnsi="Times New Roman" w:cs="Times New Roman"/>
                <w:sz w:val="22"/>
                <w:szCs w:val="22"/>
              </w:rPr>
              <w:t>%</w:t>
            </w:r>
          </w:p>
        </w:tc>
      </w:tr>
      <w:tr w:rsidR="00603CD8" w:rsidRPr="00EB08F8" w14:paraId="1BCABB2A" w14:textId="77777777">
        <w:tc>
          <w:tcPr>
            <w:tcW w:w="1702" w:type="dxa"/>
            <w:tcBorders>
              <w:right w:val="nil"/>
            </w:tcBorders>
          </w:tcPr>
          <w:p w14:paraId="542B470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1B5045A3" w14:textId="07214AE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c>
          <w:tcPr>
            <w:tcW w:w="1418" w:type="dxa"/>
            <w:tcBorders>
              <w:left w:val="nil"/>
              <w:right w:val="nil"/>
            </w:tcBorders>
          </w:tcPr>
          <w:p w14:paraId="718C483E" w14:textId="603B6FC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c>
          <w:tcPr>
            <w:tcW w:w="1559" w:type="dxa"/>
            <w:tcBorders>
              <w:left w:val="nil"/>
              <w:right w:val="nil"/>
            </w:tcBorders>
          </w:tcPr>
          <w:p w14:paraId="2DBC5E0C" w14:textId="633D010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c>
          <w:tcPr>
            <w:tcW w:w="1705" w:type="dxa"/>
            <w:tcBorders>
              <w:left w:val="nil"/>
              <w:right w:val="nil"/>
            </w:tcBorders>
          </w:tcPr>
          <w:p w14:paraId="2E70BF03" w14:textId="365D8FE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c>
          <w:tcPr>
            <w:tcW w:w="1555" w:type="dxa"/>
            <w:tcBorders>
              <w:left w:val="nil"/>
            </w:tcBorders>
          </w:tcPr>
          <w:p w14:paraId="365CA8F6" w14:textId="3E65B43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r>
      <w:tr w:rsidR="00603CD8" w:rsidRPr="00EB08F8" w14:paraId="74C4BDE7" w14:textId="77777777">
        <w:tc>
          <w:tcPr>
            <w:tcW w:w="1702" w:type="dxa"/>
            <w:tcBorders>
              <w:right w:val="nil"/>
            </w:tcBorders>
          </w:tcPr>
          <w:p w14:paraId="4B7AECE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45DF7864" w14:textId="748C92A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13.71</w:t>
            </w:r>
            <w:r w:rsidRPr="006065AC">
              <w:rPr>
                <w:rFonts w:ascii="Times New Roman" w:hAnsi="Times New Roman" w:cs="Times New Roman"/>
                <w:sz w:val="22"/>
                <w:szCs w:val="22"/>
              </w:rPr>
              <w:t>%</w:t>
            </w:r>
          </w:p>
        </w:tc>
        <w:tc>
          <w:tcPr>
            <w:tcW w:w="1418" w:type="dxa"/>
            <w:tcBorders>
              <w:left w:val="nil"/>
              <w:right w:val="nil"/>
            </w:tcBorders>
          </w:tcPr>
          <w:p w14:paraId="291A74B0" w14:textId="765405D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24.01</w:t>
            </w:r>
            <w:r w:rsidRPr="006065AC">
              <w:rPr>
                <w:rFonts w:ascii="Times New Roman" w:hAnsi="Times New Roman" w:cs="Times New Roman"/>
                <w:sz w:val="22"/>
                <w:szCs w:val="22"/>
              </w:rPr>
              <w:t>%</w:t>
            </w:r>
          </w:p>
        </w:tc>
        <w:tc>
          <w:tcPr>
            <w:tcW w:w="1559" w:type="dxa"/>
            <w:tcBorders>
              <w:left w:val="nil"/>
              <w:right w:val="nil"/>
            </w:tcBorders>
          </w:tcPr>
          <w:p w14:paraId="76FB4E0A" w14:textId="1B62777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49.31</w:t>
            </w:r>
            <w:r w:rsidRPr="006065AC">
              <w:rPr>
                <w:rFonts w:ascii="Times New Roman" w:hAnsi="Times New Roman" w:cs="Times New Roman"/>
                <w:sz w:val="22"/>
                <w:szCs w:val="22"/>
              </w:rPr>
              <w:t>%</w:t>
            </w:r>
          </w:p>
        </w:tc>
        <w:tc>
          <w:tcPr>
            <w:tcW w:w="1705" w:type="dxa"/>
            <w:tcBorders>
              <w:left w:val="nil"/>
              <w:right w:val="nil"/>
            </w:tcBorders>
          </w:tcPr>
          <w:p w14:paraId="21EDC820" w14:textId="60BCEEE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64.27</w:t>
            </w:r>
            <w:r w:rsidRPr="006065AC">
              <w:rPr>
                <w:rFonts w:ascii="Times New Roman" w:hAnsi="Times New Roman" w:cs="Times New Roman"/>
                <w:sz w:val="22"/>
                <w:szCs w:val="22"/>
              </w:rPr>
              <w:t>%</w:t>
            </w:r>
          </w:p>
        </w:tc>
        <w:tc>
          <w:tcPr>
            <w:tcW w:w="1555" w:type="dxa"/>
            <w:tcBorders>
              <w:left w:val="nil"/>
            </w:tcBorders>
          </w:tcPr>
          <w:p w14:paraId="3A233C15" w14:textId="1FAC77F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73.68</w:t>
            </w:r>
            <w:r w:rsidRPr="006065AC">
              <w:rPr>
                <w:rFonts w:ascii="Times New Roman" w:hAnsi="Times New Roman" w:cs="Times New Roman"/>
                <w:sz w:val="22"/>
                <w:szCs w:val="22"/>
              </w:rPr>
              <w:t>%</w:t>
            </w:r>
          </w:p>
        </w:tc>
      </w:tr>
      <w:tr w:rsidR="00603CD8" w:rsidRPr="00EB08F8" w14:paraId="532FE613" w14:textId="77777777">
        <w:tc>
          <w:tcPr>
            <w:tcW w:w="1702" w:type="dxa"/>
            <w:tcBorders>
              <w:right w:val="nil"/>
            </w:tcBorders>
          </w:tcPr>
          <w:p w14:paraId="3AB643A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7D4F07F4" w14:textId="3D58EB5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6065AC">
              <w:rPr>
                <w:rFonts w:ascii="Times New Roman" w:hAnsi="Times New Roman" w:cs="Times New Roman"/>
                <w:sz w:val="22"/>
                <w:szCs w:val="22"/>
              </w:rPr>
              <w:t>%</w:t>
            </w:r>
          </w:p>
        </w:tc>
        <w:tc>
          <w:tcPr>
            <w:tcW w:w="1418" w:type="dxa"/>
            <w:tcBorders>
              <w:left w:val="nil"/>
              <w:right w:val="nil"/>
            </w:tcBorders>
          </w:tcPr>
          <w:p w14:paraId="5BF1201D" w14:textId="2D23D75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11.01</w:t>
            </w:r>
            <w:r w:rsidRPr="006065AC">
              <w:rPr>
                <w:rFonts w:ascii="Times New Roman" w:hAnsi="Times New Roman" w:cs="Times New Roman"/>
                <w:sz w:val="22"/>
                <w:szCs w:val="22"/>
              </w:rPr>
              <w:t>%</w:t>
            </w:r>
          </w:p>
        </w:tc>
        <w:tc>
          <w:tcPr>
            <w:tcW w:w="1559" w:type="dxa"/>
            <w:tcBorders>
              <w:left w:val="nil"/>
              <w:right w:val="nil"/>
            </w:tcBorders>
          </w:tcPr>
          <w:p w14:paraId="4C69D7C5" w14:textId="06E1C23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28.48</w:t>
            </w:r>
            <w:r w:rsidRPr="006065AC">
              <w:rPr>
                <w:rFonts w:ascii="Times New Roman" w:hAnsi="Times New Roman" w:cs="Times New Roman"/>
                <w:sz w:val="22"/>
                <w:szCs w:val="22"/>
              </w:rPr>
              <w:t>%</w:t>
            </w:r>
          </w:p>
        </w:tc>
        <w:tc>
          <w:tcPr>
            <w:tcW w:w="1705" w:type="dxa"/>
            <w:tcBorders>
              <w:left w:val="nil"/>
              <w:right w:val="nil"/>
            </w:tcBorders>
          </w:tcPr>
          <w:p w14:paraId="1387753D" w14:textId="6B36768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37.03</w:t>
            </w:r>
            <w:r w:rsidRPr="006065AC">
              <w:rPr>
                <w:rFonts w:ascii="Times New Roman" w:hAnsi="Times New Roman" w:cs="Times New Roman"/>
                <w:sz w:val="22"/>
                <w:szCs w:val="22"/>
              </w:rPr>
              <w:t>%</w:t>
            </w:r>
          </w:p>
        </w:tc>
        <w:tc>
          <w:tcPr>
            <w:tcW w:w="1555" w:type="dxa"/>
            <w:tcBorders>
              <w:left w:val="nil"/>
            </w:tcBorders>
          </w:tcPr>
          <w:p w14:paraId="4EA96260" w14:textId="36B8522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47.19</w:t>
            </w:r>
            <w:r w:rsidRPr="006065AC">
              <w:rPr>
                <w:rFonts w:ascii="Times New Roman" w:hAnsi="Times New Roman" w:cs="Times New Roman"/>
                <w:sz w:val="22"/>
                <w:szCs w:val="22"/>
              </w:rPr>
              <w:t>%</w:t>
            </w:r>
          </w:p>
        </w:tc>
      </w:tr>
      <w:tr w:rsidR="00603CD8" w:rsidRPr="00EB08F8" w14:paraId="43714B43" w14:textId="77777777">
        <w:tc>
          <w:tcPr>
            <w:tcW w:w="1702" w:type="dxa"/>
            <w:tcBorders>
              <w:right w:val="nil"/>
            </w:tcBorders>
          </w:tcPr>
          <w:p w14:paraId="6F9A41A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0BD50926" w14:textId="1AC787D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9.66</w:t>
            </w:r>
            <w:r w:rsidRPr="006065AC">
              <w:rPr>
                <w:rFonts w:ascii="Times New Roman" w:hAnsi="Times New Roman" w:cs="Times New Roman"/>
                <w:sz w:val="22"/>
                <w:szCs w:val="22"/>
              </w:rPr>
              <w:t>%</w:t>
            </w:r>
          </w:p>
        </w:tc>
        <w:tc>
          <w:tcPr>
            <w:tcW w:w="1418" w:type="dxa"/>
            <w:tcBorders>
              <w:left w:val="nil"/>
              <w:right w:val="nil"/>
            </w:tcBorders>
          </w:tcPr>
          <w:p w14:paraId="06CC9EE5" w14:textId="2B311BC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11.09</w:t>
            </w:r>
            <w:r w:rsidRPr="006065AC">
              <w:rPr>
                <w:rFonts w:ascii="Times New Roman" w:hAnsi="Times New Roman" w:cs="Times New Roman"/>
                <w:sz w:val="22"/>
                <w:szCs w:val="22"/>
              </w:rPr>
              <w:t>%</w:t>
            </w:r>
          </w:p>
        </w:tc>
        <w:tc>
          <w:tcPr>
            <w:tcW w:w="1559" w:type="dxa"/>
            <w:tcBorders>
              <w:left w:val="nil"/>
              <w:right w:val="nil"/>
            </w:tcBorders>
          </w:tcPr>
          <w:p w14:paraId="72F8717C" w14:textId="429978B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26.11</w:t>
            </w:r>
            <w:r w:rsidRPr="006065AC">
              <w:rPr>
                <w:rFonts w:ascii="Times New Roman" w:hAnsi="Times New Roman" w:cs="Times New Roman"/>
                <w:sz w:val="22"/>
                <w:szCs w:val="22"/>
              </w:rPr>
              <w:t>%</w:t>
            </w:r>
          </w:p>
        </w:tc>
        <w:tc>
          <w:tcPr>
            <w:tcW w:w="1705" w:type="dxa"/>
            <w:tcBorders>
              <w:left w:val="nil"/>
              <w:right w:val="nil"/>
            </w:tcBorders>
          </w:tcPr>
          <w:p w14:paraId="40268806" w14:textId="693BE99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46.93</w:t>
            </w:r>
            <w:r w:rsidRPr="006065AC">
              <w:rPr>
                <w:rFonts w:ascii="Times New Roman" w:hAnsi="Times New Roman" w:cs="Times New Roman"/>
                <w:sz w:val="22"/>
                <w:szCs w:val="22"/>
              </w:rPr>
              <w:t>%</w:t>
            </w:r>
          </w:p>
        </w:tc>
        <w:tc>
          <w:tcPr>
            <w:tcW w:w="1555" w:type="dxa"/>
            <w:tcBorders>
              <w:left w:val="nil"/>
            </w:tcBorders>
          </w:tcPr>
          <w:p w14:paraId="213D3043" w14:textId="7F8A306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58.55</w:t>
            </w:r>
            <w:r w:rsidRPr="006065AC">
              <w:rPr>
                <w:rFonts w:ascii="Times New Roman" w:hAnsi="Times New Roman" w:cs="Times New Roman"/>
                <w:sz w:val="22"/>
                <w:szCs w:val="22"/>
              </w:rPr>
              <w:t>%</w:t>
            </w:r>
          </w:p>
        </w:tc>
      </w:tr>
      <w:tr w:rsidR="00603CD8" w:rsidRPr="00EB08F8" w14:paraId="792E9411" w14:textId="77777777">
        <w:tc>
          <w:tcPr>
            <w:tcW w:w="1702" w:type="dxa"/>
            <w:tcBorders>
              <w:right w:val="nil"/>
            </w:tcBorders>
          </w:tcPr>
          <w:p w14:paraId="6C6129C5"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668C6200" w14:textId="7FDA17C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4.74</w:t>
            </w:r>
            <w:r w:rsidRPr="006065AC">
              <w:rPr>
                <w:rFonts w:ascii="Times New Roman" w:hAnsi="Times New Roman" w:cs="Times New Roman"/>
                <w:sz w:val="22"/>
                <w:szCs w:val="22"/>
              </w:rPr>
              <w:t>%</w:t>
            </w:r>
          </w:p>
        </w:tc>
        <w:tc>
          <w:tcPr>
            <w:tcW w:w="1418" w:type="dxa"/>
            <w:tcBorders>
              <w:left w:val="nil"/>
              <w:right w:val="nil"/>
            </w:tcBorders>
          </w:tcPr>
          <w:p w14:paraId="32988885" w14:textId="268BE35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19.78</w:t>
            </w:r>
            <w:r w:rsidRPr="006065AC">
              <w:rPr>
                <w:rFonts w:ascii="Times New Roman" w:hAnsi="Times New Roman" w:cs="Times New Roman"/>
                <w:sz w:val="22"/>
                <w:szCs w:val="22"/>
              </w:rPr>
              <w:t>%</w:t>
            </w:r>
          </w:p>
        </w:tc>
        <w:tc>
          <w:tcPr>
            <w:tcW w:w="1559" w:type="dxa"/>
            <w:tcBorders>
              <w:left w:val="nil"/>
              <w:right w:val="nil"/>
            </w:tcBorders>
          </w:tcPr>
          <w:p w14:paraId="20BA2D16" w14:textId="24623B7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55.62</w:t>
            </w:r>
            <w:r w:rsidRPr="006065AC">
              <w:rPr>
                <w:rFonts w:ascii="Times New Roman" w:hAnsi="Times New Roman" w:cs="Times New Roman"/>
                <w:sz w:val="22"/>
                <w:szCs w:val="22"/>
              </w:rPr>
              <w:t>%</w:t>
            </w:r>
          </w:p>
        </w:tc>
        <w:tc>
          <w:tcPr>
            <w:tcW w:w="1705" w:type="dxa"/>
            <w:tcBorders>
              <w:left w:val="nil"/>
              <w:right w:val="nil"/>
            </w:tcBorders>
          </w:tcPr>
          <w:p w14:paraId="21606582" w14:textId="04123E4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68.00</w:t>
            </w:r>
            <w:r w:rsidRPr="006065AC">
              <w:rPr>
                <w:rFonts w:ascii="Times New Roman" w:hAnsi="Times New Roman" w:cs="Times New Roman"/>
                <w:sz w:val="22"/>
                <w:szCs w:val="22"/>
              </w:rPr>
              <w:t>%</w:t>
            </w:r>
          </w:p>
        </w:tc>
        <w:tc>
          <w:tcPr>
            <w:tcW w:w="1555" w:type="dxa"/>
            <w:tcBorders>
              <w:left w:val="nil"/>
            </w:tcBorders>
          </w:tcPr>
          <w:p w14:paraId="0A22EEC4" w14:textId="274AE1B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75.93</w:t>
            </w:r>
            <w:r w:rsidRPr="006065AC">
              <w:rPr>
                <w:rFonts w:ascii="Times New Roman" w:hAnsi="Times New Roman" w:cs="Times New Roman"/>
                <w:sz w:val="22"/>
                <w:szCs w:val="22"/>
              </w:rPr>
              <w:t>%</w:t>
            </w:r>
          </w:p>
        </w:tc>
      </w:tr>
      <w:tr w:rsidR="00603CD8" w:rsidRPr="00EB08F8" w14:paraId="7E0A47CD" w14:textId="77777777">
        <w:tc>
          <w:tcPr>
            <w:tcW w:w="1702" w:type="dxa"/>
            <w:tcBorders>
              <w:right w:val="nil"/>
            </w:tcBorders>
          </w:tcPr>
          <w:p w14:paraId="0AF3393B"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2FE73306" w14:textId="12ED81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64.70</w:t>
            </w:r>
            <w:r w:rsidRPr="006065AC">
              <w:rPr>
                <w:rFonts w:ascii="Times New Roman" w:hAnsi="Times New Roman" w:cs="Times New Roman"/>
                <w:sz w:val="22"/>
                <w:szCs w:val="22"/>
              </w:rPr>
              <w:t>%</w:t>
            </w:r>
          </w:p>
        </w:tc>
        <w:tc>
          <w:tcPr>
            <w:tcW w:w="1418" w:type="dxa"/>
            <w:tcBorders>
              <w:left w:val="nil"/>
              <w:right w:val="nil"/>
            </w:tcBorders>
          </w:tcPr>
          <w:p w14:paraId="539D358F" w14:textId="5E0155E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70.82</w:t>
            </w:r>
            <w:r w:rsidRPr="006065AC">
              <w:rPr>
                <w:rFonts w:ascii="Times New Roman" w:hAnsi="Times New Roman" w:cs="Times New Roman"/>
                <w:sz w:val="22"/>
                <w:szCs w:val="22"/>
              </w:rPr>
              <w:t>%</w:t>
            </w:r>
          </w:p>
        </w:tc>
        <w:tc>
          <w:tcPr>
            <w:tcW w:w="1559" w:type="dxa"/>
            <w:tcBorders>
              <w:left w:val="nil"/>
              <w:right w:val="nil"/>
            </w:tcBorders>
          </w:tcPr>
          <w:p w14:paraId="511C9A9F" w14:textId="63514CF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81.57</w:t>
            </w:r>
            <w:r w:rsidRPr="006065AC">
              <w:rPr>
                <w:rFonts w:ascii="Times New Roman" w:hAnsi="Times New Roman" w:cs="Times New Roman"/>
                <w:sz w:val="22"/>
                <w:szCs w:val="22"/>
              </w:rPr>
              <w:t>%</w:t>
            </w:r>
          </w:p>
        </w:tc>
        <w:tc>
          <w:tcPr>
            <w:tcW w:w="1705" w:type="dxa"/>
            <w:tcBorders>
              <w:left w:val="nil"/>
              <w:right w:val="nil"/>
            </w:tcBorders>
          </w:tcPr>
          <w:p w14:paraId="5164A046" w14:textId="60CBB65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86.00</w:t>
            </w:r>
            <w:r w:rsidRPr="006065AC">
              <w:rPr>
                <w:rFonts w:ascii="Times New Roman" w:hAnsi="Times New Roman" w:cs="Times New Roman"/>
                <w:sz w:val="22"/>
                <w:szCs w:val="22"/>
              </w:rPr>
              <w:t>%</w:t>
            </w:r>
          </w:p>
        </w:tc>
        <w:tc>
          <w:tcPr>
            <w:tcW w:w="1555" w:type="dxa"/>
            <w:tcBorders>
              <w:left w:val="nil"/>
            </w:tcBorders>
          </w:tcPr>
          <w:p w14:paraId="1C658775" w14:textId="4D75D46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87.54</w:t>
            </w:r>
            <w:r w:rsidRPr="006065AC">
              <w:rPr>
                <w:rFonts w:ascii="Times New Roman" w:hAnsi="Times New Roman" w:cs="Times New Roman"/>
                <w:sz w:val="22"/>
                <w:szCs w:val="22"/>
              </w:rPr>
              <w:t>%</w:t>
            </w:r>
          </w:p>
        </w:tc>
      </w:tr>
      <w:tr w:rsidR="00603CD8" w:rsidRPr="00EB08F8" w14:paraId="192F4DA1" w14:textId="77777777">
        <w:tc>
          <w:tcPr>
            <w:tcW w:w="1702" w:type="dxa"/>
            <w:tcBorders>
              <w:right w:val="nil"/>
            </w:tcBorders>
          </w:tcPr>
          <w:p w14:paraId="6B717B6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7B9923D1" w14:textId="519D109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8.12</w:t>
            </w:r>
            <w:r w:rsidRPr="006065AC">
              <w:rPr>
                <w:rFonts w:ascii="Times New Roman" w:hAnsi="Times New Roman" w:cs="Times New Roman"/>
                <w:sz w:val="22"/>
                <w:szCs w:val="22"/>
              </w:rPr>
              <w:t>%</w:t>
            </w:r>
          </w:p>
        </w:tc>
        <w:tc>
          <w:tcPr>
            <w:tcW w:w="1418" w:type="dxa"/>
            <w:tcBorders>
              <w:left w:val="nil"/>
              <w:right w:val="nil"/>
            </w:tcBorders>
          </w:tcPr>
          <w:p w14:paraId="3D0008AE" w14:textId="5809E44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4.92</w:t>
            </w:r>
            <w:r w:rsidRPr="006065AC">
              <w:rPr>
                <w:rFonts w:ascii="Times New Roman" w:hAnsi="Times New Roman" w:cs="Times New Roman"/>
                <w:sz w:val="22"/>
                <w:szCs w:val="22"/>
              </w:rPr>
              <w:t>%</w:t>
            </w:r>
          </w:p>
        </w:tc>
        <w:tc>
          <w:tcPr>
            <w:tcW w:w="1559" w:type="dxa"/>
            <w:tcBorders>
              <w:left w:val="nil"/>
              <w:right w:val="nil"/>
            </w:tcBorders>
          </w:tcPr>
          <w:p w14:paraId="4559C983" w14:textId="182A3FB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32.25</w:t>
            </w:r>
            <w:r w:rsidRPr="006065AC">
              <w:rPr>
                <w:rFonts w:ascii="Times New Roman" w:hAnsi="Times New Roman" w:cs="Times New Roman"/>
                <w:sz w:val="22"/>
                <w:szCs w:val="22"/>
              </w:rPr>
              <w:t>%</w:t>
            </w:r>
          </w:p>
        </w:tc>
        <w:tc>
          <w:tcPr>
            <w:tcW w:w="1705" w:type="dxa"/>
            <w:tcBorders>
              <w:left w:val="nil"/>
              <w:right w:val="nil"/>
            </w:tcBorders>
          </w:tcPr>
          <w:p w14:paraId="20947950" w14:textId="7603415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41.14</w:t>
            </w:r>
            <w:r w:rsidRPr="006065AC">
              <w:rPr>
                <w:rFonts w:ascii="Times New Roman" w:hAnsi="Times New Roman" w:cs="Times New Roman"/>
                <w:sz w:val="22"/>
                <w:szCs w:val="22"/>
              </w:rPr>
              <w:t>%</w:t>
            </w:r>
          </w:p>
        </w:tc>
        <w:tc>
          <w:tcPr>
            <w:tcW w:w="1555" w:type="dxa"/>
            <w:tcBorders>
              <w:left w:val="nil"/>
            </w:tcBorders>
          </w:tcPr>
          <w:p w14:paraId="7AFEB9EA" w14:textId="317998D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43.52</w:t>
            </w:r>
            <w:r w:rsidRPr="006065AC">
              <w:rPr>
                <w:rFonts w:ascii="Times New Roman" w:hAnsi="Times New Roman" w:cs="Times New Roman"/>
                <w:sz w:val="22"/>
                <w:szCs w:val="22"/>
              </w:rPr>
              <w:t>%</w:t>
            </w:r>
          </w:p>
        </w:tc>
      </w:tr>
      <w:tr w:rsidR="00603CD8" w:rsidRPr="00EB08F8" w14:paraId="3FB4F988" w14:textId="77777777">
        <w:tc>
          <w:tcPr>
            <w:tcW w:w="1702" w:type="dxa"/>
            <w:tcBorders>
              <w:right w:val="nil"/>
            </w:tcBorders>
          </w:tcPr>
          <w:p w14:paraId="46C1EAA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18533E31" w14:textId="7406500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16.03</w:t>
            </w:r>
            <w:r w:rsidRPr="006065AC">
              <w:rPr>
                <w:rFonts w:ascii="Times New Roman" w:hAnsi="Times New Roman" w:cs="Times New Roman"/>
                <w:sz w:val="22"/>
                <w:szCs w:val="22"/>
              </w:rPr>
              <w:t>%</w:t>
            </w:r>
          </w:p>
        </w:tc>
        <w:tc>
          <w:tcPr>
            <w:tcW w:w="1418" w:type="dxa"/>
            <w:tcBorders>
              <w:left w:val="nil"/>
              <w:right w:val="nil"/>
            </w:tcBorders>
          </w:tcPr>
          <w:p w14:paraId="4C85A282" w14:textId="201CC90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32.09</w:t>
            </w:r>
            <w:r w:rsidRPr="006065AC">
              <w:rPr>
                <w:rFonts w:ascii="Times New Roman" w:hAnsi="Times New Roman" w:cs="Times New Roman"/>
                <w:sz w:val="22"/>
                <w:szCs w:val="22"/>
              </w:rPr>
              <w:t>%</w:t>
            </w:r>
          </w:p>
        </w:tc>
        <w:tc>
          <w:tcPr>
            <w:tcW w:w="1559" w:type="dxa"/>
            <w:tcBorders>
              <w:left w:val="nil"/>
              <w:right w:val="nil"/>
            </w:tcBorders>
          </w:tcPr>
          <w:p w14:paraId="3DB844B8" w14:textId="4EFF021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64.96</w:t>
            </w:r>
            <w:r w:rsidRPr="006065AC">
              <w:rPr>
                <w:rFonts w:ascii="Times New Roman" w:hAnsi="Times New Roman" w:cs="Times New Roman"/>
                <w:sz w:val="22"/>
                <w:szCs w:val="22"/>
              </w:rPr>
              <w:t>%</w:t>
            </w:r>
          </w:p>
        </w:tc>
        <w:tc>
          <w:tcPr>
            <w:tcW w:w="1705" w:type="dxa"/>
            <w:tcBorders>
              <w:left w:val="nil"/>
              <w:right w:val="nil"/>
            </w:tcBorders>
          </w:tcPr>
          <w:p w14:paraId="61312B79" w14:textId="5499D96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81.70</w:t>
            </w:r>
            <w:r w:rsidRPr="006065AC">
              <w:rPr>
                <w:rFonts w:ascii="Times New Roman" w:hAnsi="Times New Roman" w:cs="Times New Roman"/>
                <w:sz w:val="22"/>
                <w:szCs w:val="22"/>
              </w:rPr>
              <w:t>%</w:t>
            </w:r>
          </w:p>
        </w:tc>
        <w:tc>
          <w:tcPr>
            <w:tcW w:w="1555" w:type="dxa"/>
            <w:tcBorders>
              <w:left w:val="nil"/>
            </w:tcBorders>
          </w:tcPr>
          <w:p w14:paraId="365D98A0" w14:textId="6823781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86.86</w:t>
            </w:r>
            <w:r w:rsidRPr="006065AC">
              <w:rPr>
                <w:rFonts w:ascii="Times New Roman" w:hAnsi="Times New Roman" w:cs="Times New Roman"/>
                <w:sz w:val="22"/>
                <w:szCs w:val="22"/>
              </w:rPr>
              <w:t>%</w:t>
            </w:r>
          </w:p>
        </w:tc>
      </w:tr>
      <w:tr w:rsidR="00603CD8" w:rsidRPr="00EB08F8" w14:paraId="5BEB3695" w14:textId="77777777">
        <w:tc>
          <w:tcPr>
            <w:tcW w:w="1702" w:type="dxa"/>
            <w:tcBorders>
              <w:right w:val="nil"/>
            </w:tcBorders>
          </w:tcPr>
          <w:p w14:paraId="1CD5B43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4D6F8BB4" w14:textId="2EDF292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3.88</w:t>
            </w:r>
            <w:r w:rsidRPr="006065AC">
              <w:rPr>
                <w:rFonts w:ascii="Times New Roman" w:hAnsi="Times New Roman" w:cs="Times New Roman"/>
                <w:sz w:val="22"/>
                <w:szCs w:val="22"/>
              </w:rPr>
              <w:t>%</w:t>
            </w:r>
          </w:p>
        </w:tc>
        <w:tc>
          <w:tcPr>
            <w:tcW w:w="1418" w:type="dxa"/>
            <w:tcBorders>
              <w:left w:val="nil"/>
              <w:right w:val="nil"/>
            </w:tcBorders>
          </w:tcPr>
          <w:p w14:paraId="4B4F5D8B" w14:textId="1992B78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5.60</w:t>
            </w:r>
            <w:r w:rsidRPr="006065AC">
              <w:rPr>
                <w:rFonts w:ascii="Times New Roman" w:hAnsi="Times New Roman" w:cs="Times New Roman"/>
                <w:sz w:val="22"/>
                <w:szCs w:val="22"/>
              </w:rPr>
              <w:t>%</w:t>
            </w:r>
          </w:p>
        </w:tc>
        <w:tc>
          <w:tcPr>
            <w:tcW w:w="1559" w:type="dxa"/>
            <w:tcBorders>
              <w:left w:val="nil"/>
              <w:right w:val="nil"/>
            </w:tcBorders>
          </w:tcPr>
          <w:p w14:paraId="3EC47F94" w14:textId="456CCFB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59.29</w:t>
            </w:r>
            <w:r w:rsidRPr="006065AC">
              <w:rPr>
                <w:rFonts w:ascii="Times New Roman" w:hAnsi="Times New Roman" w:cs="Times New Roman"/>
                <w:sz w:val="22"/>
                <w:szCs w:val="22"/>
              </w:rPr>
              <w:t>%</w:t>
            </w:r>
          </w:p>
        </w:tc>
        <w:tc>
          <w:tcPr>
            <w:tcW w:w="1705" w:type="dxa"/>
            <w:tcBorders>
              <w:left w:val="nil"/>
              <w:right w:val="nil"/>
            </w:tcBorders>
          </w:tcPr>
          <w:p w14:paraId="135F21B1" w14:textId="135474F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66.70</w:t>
            </w:r>
            <w:r w:rsidRPr="006065AC">
              <w:rPr>
                <w:rFonts w:ascii="Times New Roman" w:hAnsi="Times New Roman" w:cs="Times New Roman"/>
                <w:sz w:val="22"/>
                <w:szCs w:val="22"/>
              </w:rPr>
              <w:t>%</w:t>
            </w:r>
          </w:p>
        </w:tc>
        <w:tc>
          <w:tcPr>
            <w:tcW w:w="1555" w:type="dxa"/>
            <w:tcBorders>
              <w:left w:val="nil"/>
            </w:tcBorders>
          </w:tcPr>
          <w:p w14:paraId="439C3D5F" w14:textId="1D24DE7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64.25</w:t>
            </w:r>
            <w:r w:rsidRPr="006065AC">
              <w:rPr>
                <w:rFonts w:ascii="Times New Roman" w:hAnsi="Times New Roman" w:cs="Times New Roman"/>
                <w:sz w:val="22"/>
                <w:szCs w:val="22"/>
              </w:rPr>
              <w:t>%</w:t>
            </w:r>
          </w:p>
        </w:tc>
      </w:tr>
      <w:tr w:rsidR="00603CD8" w:rsidRPr="00EB08F8" w14:paraId="459F1DC9" w14:textId="77777777">
        <w:tc>
          <w:tcPr>
            <w:tcW w:w="1702" w:type="dxa"/>
            <w:tcBorders>
              <w:right w:val="nil"/>
            </w:tcBorders>
          </w:tcPr>
          <w:p w14:paraId="6999E07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4F465754" w14:textId="52454BE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1.25</w:t>
            </w:r>
            <w:r w:rsidRPr="006065AC">
              <w:rPr>
                <w:rFonts w:ascii="Times New Roman" w:hAnsi="Times New Roman" w:cs="Times New Roman"/>
                <w:sz w:val="22"/>
                <w:szCs w:val="22"/>
              </w:rPr>
              <w:t>%</w:t>
            </w:r>
          </w:p>
        </w:tc>
        <w:tc>
          <w:tcPr>
            <w:tcW w:w="1418" w:type="dxa"/>
            <w:tcBorders>
              <w:left w:val="nil"/>
              <w:right w:val="nil"/>
            </w:tcBorders>
          </w:tcPr>
          <w:p w14:paraId="589120A2" w14:textId="00DD85A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11.05</w:t>
            </w:r>
            <w:r w:rsidRPr="006065AC">
              <w:rPr>
                <w:rFonts w:ascii="Times New Roman" w:hAnsi="Times New Roman" w:cs="Times New Roman"/>
                <w:sz w:val="22"/>
                <w:szCs w:val="22"/>
              </w:rPr>
              <w:t>%</w:t>
            </w:r>
          </w:p>
        </w:tc>
        <w:tc>
          <w:tcPr>
            <w:tcW w:w="1559" w:type="dxa"/>
            <w:tcBorders>
              <w:left w:val="nil"/>
              <w:right w:val="nil"/>
            </w:tcBorders>
          </w:tcPr>
          <w:p w14:paraId="529DCF00" w14:textId="2BFE1A4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46.15</w:t>
            </w:r>
            <w:r w:rsidRPr="006065AC">
              <w:rPr>
                <w:rFonts w:ascii="Times New Roman" w:hAnsi="Times New Roman" w:cs="Times New Roman"/>
                <w:sz w:val="22"/>
                <w:szCs w:val="22"/>
              </w:rPr>
              <w:t>%</w:t>
            </w:r>
          </w:p>
        </w:tc>
        <w:tc>
          <w:tcPr>
            <w:tcW w:w="1705" w:type="dxa"/>
            <w:tcBorders>
              <w:left w:val="nil"/>
              <w:right w:val="nil"/>
            </w:tcBorders>
          </w:tcPr>
          <w:p w14:paraId="0B1B1F46" w14:textId="1AE615F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49.00</w:t>
            </w:r>
            <w:r w:rsidRPr="006065AC">
              <w:rPr>
                <w:rFonts w:ascii="Times New Roman" w:hAnsi="Times New Roman" w:cs="Times New Roman"/>
                <w:sz w:val="22"/>
                <w:szCs w:val="22"/>
              </w:rPr>
              <w:t>%</w:t>
            </w:r>
          </w:p>
        </w:tc>
        <w:tc>
          <w:tcPr>
            <w:tcW w:w="1555" w:type="dxa"/>
            <w:tcBorders>
              <w:left w:val="nil"/>
            </w:tcBorders>
          </w:tcPr>
          <w:p w14:paraId="2A8B85F7" w14:textId="3F31D76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50.35</w:t>
            </w:r>
            <w:r w:rsidRPr="006065AC">
              <w:rPr>
                <w:rFonts w:ascii="Times New Roman" w:hAnsi="Times New Roman" w:cs="Times New Roman"/>
                <w:sz w:val="22"/>
                <w:szCs w:val="22"/>
              </w:rPr>
              <w:t>%</w:t>
            </w:r>
          </w:p>
        </w:tc>
      </w:tr>
      <w:tr w:rsidR="00603CD8" w:rsidRPr="00EB08F8" w14:paraId="2CA6CA1C" w14:textId="77777777">
        <w:tc>
          <w:tcPr>
            <w:tcW w:w="1702" w:type="dxa"/>
            <w:tcBorders>
              <w:right w:val="nil"/>
            </w:tcBorders>
          </w:tcPr>
          <w:p w14:paraId="044685A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20834000" w14:textId="6339968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8.46</w:t>
            </w:r>
            <w:r w:rsidRPr="006065AC">
              <w:rPr>
                <w:rFonts w:ascii="Times New Roman" w:hAnsi="Times New Roman" w:cs="Times New Roman"/>
                <w:sz w:val="22"/>
                <w:szCs w:val="22"/>
              </w:rPr>
              <w:t>%</w:t>
            </w:r>
          </w:p>
        </w:tc>
        <w:tc>
          <w:tcPr>
            <w:tcW w:w="1418" w:type="dxa"/>
            <w:tcBorders>
              <w:left w:val="nil"/>
              <w:right w:val="nil"/>
            </w:tcBorders>
          </w:tcPr>
          <w:p w14:paraId="663B0708" w14:textId="1D852CF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26.14</w:t>
            </w:r>
            <w:r w:rsidRPr="006065AC">
              <w:rPr>
                <w:rFonts w:ascii="Times New Roman" w:hAnsi="Times New Roman" w:cs="Times New Roman"/>
                <w:sz w:val="22"/>
                <w:szCs w:val="22"/>
              </w:rPr>
              <w:t>%</w:t>
            </w:r>
          </w:p>
        </w:tc>
        <w:tc>
          <w:tcPr>
            <w:tcW w:w="1559" w:type="dxa"/>
            <w:tcBorders>
              <w:left w:val="nil"/>
              <w:right w:val="nil"/>
            </w:tcBorders>
          </w:tcPr>
          <w:p w14:paraId="01899F3E" w14:textId="113BFDF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41.14</w:t>
            </w:r>
            <w:r w:rsidRPr="006065AC">
              <w:rPr>
                <w:rFonts w:ascii="Times New Roman" w:hAnsi="Times New Roman" w:cs="Times New Roman"/>
                <w:sz w:val="22"/>
                <w:szCs w:val="22"/>
              </w:rPr>
              <w:t>%</w:t>
            </w:r>
          </w:p>
        </w:tc>
        <w:tc>
          <w:tcPr>
            <w:tcW w:w="1705" w:type="dxa"/>
            <w:tcBorders>
              <w:left w:val="nil"/>
              <w:right w:val="nil"/>
            </w:tcBorders>
          </w:tcPr>
          <w:p w14:paraId="17AEBF21" w14:textId="03C980B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42.77</w:t>
            </w:r>
            <w:r w:rsidRPr="006065AC">
              <w:rPr>
                <w:rFonts w:ascii="Times New Roman" w:hAnsi="Times New Roman" w:cs="Times New Roman"/>
                <w:sz w:val="22"/>
                <w:szCs w:val="22"/>
              </w:rPr>
              <w:t>%</w:t>
            </w:r>
          </w:p>
        </w:tc>
        <w:tc>
          <w:tcPr>
            <w:tcW w:w="1555" w:type="dxa"/>
            <w:tcBorders>
              <w:left w:val="nil"/>
            </w:tcBorders>
          </w:tcPr>
          <w:p w14:paraId="25E711E8" w14:textId="3AFACB5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41.94</w:t>
            </w:r>
            <w:r w:rsidRPr="006065AC">
              <w:rPr>
                <w:rFonts w:ascii="Times New Roman" w:hAnsi="Times New Roman" w:cs="Times New Roman"/>
                <w:sz w:val="22"/>
                <w:szCs w:val="22"/>
              </w:rPr>
              <w:t>%</w:t>
            </w:r>
          </w:p>
        </w:tc>
      </w:tr>
      <w:tr w:rsidR="00603CD8" w:rsidRPr="00EB08F8" w14:paraId="6BACC55E" w14:textId="77777777">
        <w:tc>
          <w:tcPr>
            <w:tcW w:w="1702" w:type="dxa"/>
            <w:tcBorders>
              <w:right w:val="nil"/>
            </w:tcBorders>
          </w:tcPr>
          <w:p w14:paraId="15A467A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5F2A55B0" w14:textId="0D3015A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2.41</w:t>
            </w:r>
            <w:r w:rsidRPr="006065AC">
              <w:rPr>
                <w:rFonts w:ascii="Times New Roman" w:hAnsi="Times New Roman" w:cs="Times New Roman"/>
                <w:sz w:val="22"/>
                <w:szCs w:val="22"/>
              </w:rPr>
              <w:t>%</w:t>
            </w:r>
          </w:p>
        </w:tc>
        <w:tc>
          <w:tcPr>
            <w:tcW w:w="1418" w:type="dxa"/>
            <w:tcBorders>
              <w:left w:val="nil"/>
              <w:right w:val="nil"/>
            </w:tcBorders>
          </w:tcPr>
          <w:p w14:paraId="76263077" w14:textId="023660F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8.31</w:t>
            </w:r>
            <w:r w:rsidRPr="006065AC">
              <w:rPr>
                <w:rFonts w:ascii="Times New Roman" w:hAnsi="Times New Roman" w:cs="Times New Roman"/>
                <w:sz w:val="22"/>
                <w:szCs w:val="22"/>
              </w:rPr>
              <w:t>%</w:t>
            </w:r>
          </w:p>
        </w:tc>
        <w:tc>
          <w:tcPr>
            <w:tcW w:w="1559" w:type="dxa"/>
            <w:tcBorders>
              <w:left w:val="nil"/>
              <w:right w:val="nil"/>
            </w:tcBorders>
          </w:tcPr>
          <w:p w14:paraId="321E4090" w14:textId="7CA2442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35.87</w:t>
            </w:r>
            <w:r w:rsidRPr="006065AC">
              <w:rPr>
                <w:rFonts w:ascii="Times New Roman" w:hAnsi="Times New Roman" w:cs="Times New Roman"/>
                <w:sz w:val="22"/>
                <w:szCs w:val="22"/>
              </w:rPr>
              <w:t>%</w:t>
            </w:r>
          </w:p>
        </w:tc>
        <w:tc>
          <w:tcPr>
            <w:tcW w:w="1705" w:type="dxa"/>
            <w:tcBorders>
              <w:left w:val="nil"/>
              <w:right w:val="nil"/>
            </w:tcBorders>
          </w:tcPr>
          <w:p w14:paraId="4D9FAD8D" w14:textId="258B06A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52.35</w:t>
            </w:r>
            <w:r w:rsidRPr="006065AC">
              <w:rPr>
                <w:rFonts w:ascii="Times New Roman" w:hAnsi="Times New Roman" w:cs="Times New Roman"/>
                <w:sz w:val="22"/>
                <w:szCs w:val="22"/>
              </w:rPr>
              <w:t>%</w:t>
            </w:r>
          </w:p>
        </w:tc>
        <w:tc>
          <w:tcPr>
            <w:tcW w:w="1555" w:type="dxa"/>
            <w:tcBorders>
              <w:left w:val="nil"/>
            </w:tcBorders>
          </w:tcPr>
          <w:p w14:paraId="01D1E0E1" w14:textId="01C8228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59.22</w:t>
            </w:r>
            <w:r w:rsidRPr="006065AC">
              <w:rPr>
                <w:rFonts w:ascii="Times New Roman" w:hAnsi="Times New Roman" w:cs="Times New Roman"/>
                <w:sz w:val="22"/>
                <w:szCs w:val="22"/>
              </w:rPr>
              <w:t>%</w:t>
            </w:r>
          </w:p>
        </w:tc>
      </w:tr>
      <w:tr w:rsidR="00603CD8" w:rsidRPr="00EB08F8" w14:paraId="2894A12D" w14:textId="77777777">
        <w:tc>
          <w:tcPr>
            <w:tcW w:w="1702" w:type="dxa"/>
            <w:tcBorders>
              <w:right w:val="nil"/>
            </w:tcBorders>
          </w:tcPr>
          <w:p w14:paraId="5E1C98B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0A1C89AB" w14:textId="51A6F01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40.12</w:t>
            </w:r>
            <w:r w:rsidRPr="006065AC">
              <w:rPr>
                <w:rFonts w:ascii="Times New Roman" w:hAnsi="Times New Roman" w:cs="Times New Roman"/>
                <w:sz w:val="22"/>
                <w:szCs w:val="22"/>
              </w:rPr>
              <w:t>%</w:t>
            </w:r>
          </w:p>
        </w:tc>
        <w:tc>
          <w:tcPr>
            <w:tcW w:w="1418" w:type="dxa"/>
            <w:tcBorders>
              <w:left w:val="nil"/>
              <w:right w:val="nil"/>
            </w:tcBorders>
          </w:tcPr>
          <w:p w14:paraId="03DA1408" w14:textId="47D3B90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17.18</w:t>
            </w:r>
            <w:r w:rsidRPr="006065AC">
              <w:rPr>
                <w:rFonts w:ascii="Times New Roman" w:hAnsi="Times New Roman" w:cs="Times New Roman"/>
                <w:sz w:val="22"/>
                <w:szCs w:val="22"/>
              </w:rPr>
              <w:t>%</w:t>
            </w:r>
          </w:p>
        </w:tc>
        <w:tc>
          <w:tcPr>
            <w:tcW w:w="1559" w:type="dxa"/>
            <w:tcBorders>
              <w:left w:val="nil"/>
              <w:right w:val="nil"/>
            </w:tcBorders>
          </w:tcPr>
          <w:p w14:paraId="603F1F24" w14:textId="590DF30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49.67</w:t>
            </w:r>
            <w:r w:rsidRPr="006065AC">
              <w:rPr>
                <w:rFonts w:ascii="Times New Roman" w:hAnsi="Times New Roman" w:cs="Times New Roman"/>
                <w:sz w:val="22"/>
                <w:szCs w:val="22"/>
              </w:rPr>
              <w:t>%</w:t>
            </w:r>
          </w:p>
        </w:tc>
        <w:tc>
          <w:tcPr>
            <w:tcW w:w="1705" w:type="dxa"/>
            <w:tcBorders>
              <w:left w:val="nil"/>
              <w:right w:val="nil"/>
            </w:tcBorders>
          </w:tcPr>
          <w:p w14:paraId="709A96AB" w14:textId="110DDF9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61.55</w:t>
            </w:r>
            <w:r w:rsidRPr="006065AC">
              <w:rPr>
                <w:rFonts w:ascii="Times New Roman" w:hAnsi="Times New Roman" w:cs="Times New Roman"/>
                <w:sz w:val="22"/>
                <w:szCs w:val="22"/>
              </w:rPr>
              <w:t>%</w:t>
            </w:r>
          </w:p>
        </w:tc>
        <w:tc>
          <w:tcPr>
            <w:tcW w:w="1555" w:type="dxa"/>
            <w:tcBorders>
              <w:left w:val="nil"/>
            </w:tcBorders>
          </w:tcPr>
          <w:p w14:paraId="75932237" w14:textId="7BFDE26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74.50</w:t>
            </w:r>
            <w:r w:rsidRPr="006065AC">
              <w:rPr>
                <w:rFonts w:ascii="Times New Roman" w:hAnsi="Times New Roman" w:cs="Times New Roman"/>
                <w:sz w:val="22"/>
                <w:szCs w:val="22"/>
              </w:rPr>
              <w:t>%</w:t>
            </w:r>
          </w:p>
        </w:tc>
      </w:tr>
      <w:tr w:rsidR="00603CD8" w:rsidRPr="00EB08F8" w14:paraId="5204F930" w14:textId="77777777">
        <w:tc>
          <w:tcPr>
            <w:tcW w:w="1702" w:type="dxa"/>
            <w:tcBorders>
              <w:right w:val="nil"/>
            </w:tcBorders>
          </w:tcPr>
          <w:p w14:paraId="68F8054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0DF03F88" w14:textId="47389F7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3.79</w:t>
            </w:r>
            <w:r w:rsidRPr="006065AC">
              <w:rPr>
                <w:rFonts w:ascii="Times New Roman" w:hAnsi="Times New Roman" w:cs="Times New Roman"/>
                <w:sz w:val="22"/>
                <w:szCs w:val="22"/>
              </w:rPr>
              <w:t>%</w:t>
            </w:r>
          </w:p>
        </w:tc>
        <w:tc>
          <w:tcPr>
            <w:tcW w:w="1418" w:type="dxa"/>
            <w:tcBorders>
              <w:left w:val="nil"/>
              <w:right w:val="nil"/>
            </w:tcBorders>
          </w:tcPr>
          <w:p w14:paraId="54C1EEBD" w14:textId="1517242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17.42</w:t>
            </w:r>
            <w:r w:rsidRPr="006065AC">
              <w:rPr>
                <w:rFonts w:ascii="Times New Roman" w:hAnsi="Times New Roman" w:cs="Times New Roman"/>
                <w:sz w:val="22"/>
                <w:szCs w:val="22"/>
              </w:rPr>
              <w:t>%</w:t>
            </w:r>
          </w:p>
        </w:tc>
        <w:tc>
          <w:tcPr>
            <w:tcW w:w="1559" w:type="dxa"/>
            <w:tcBorders>
              <w:left w:val="nil"/>
              <w:right w:val="nil"/>
            </w:tcBorders>
          </w:tcPr>
          <w:p w14:paraId="2EF0BA8D" w14:textId="61765E7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53.92</w:t>
            </w:r>
            <w:r w:rsidRPr="006065AC">
              <w:rPr>
                <w:rFonts w:ascii="Times New Roman" w:hAnsi="Times New Roman" w:cs="Times New Roman"/>
                <w:sz w:val="22"/>
                <w:szCs w:val="22"/>
              </w:rPr>
              <w:t>%</w:t>
            </w:r>
          </w:p>
        </w:tc>
        <w:tc>
          <w:tcPr>
            <w:tcW w:w="1705" w:type="dxa"/>
            <w:tcBorders>
              <w:left w:val="nil"/>
              <w:right w:val="nil"/>
            </w:tcBorders>
          </w:tcPr>
          <w:p w14:paraId="643190A8" w14:textId="5020463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73.21</w:t>
            </w:r>
            <w:r w:rsidRPr="006065AC">
              <w:rPr>
                <w:rFonts w:ascii="Times New Roman" w:hAnsi="Times New Roman" w:cs="Times New Roman"/>
                <w:sz w:val="22"/>
                <w:szCs w:val="22"/>
              </w:rPr>
              <w:t>%</w:t>
            </w:r>
          </w:p>
        </w:tc>
        <w:tc>
          <w:tcPr>
            <w:tcW w:w="1555" w:type="dxa"/>
            <w:tcBorders>
              <w:left w:val="nil"/>
            </w:tcBorders>
          </w:tcPr>
          <w:p w14:paraId="5C876A46" w14:textId="4E74B2F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80.64</w:t>
            </w:r>
            <w:r w:rsidRPr="006065AC">
              <w:rPr>
                <w:rFonts w:ascii="Times New Roman" w:hAnsi="Times New Roman" w:cs="Times New Roman"/>
                <w:sz w:val="22"/>
                <w:szCs w:val="22"/>
              </w:rPr>
              <w:t>%</w:t>
            </w:r>
          </w:p>
        </w:tc>
      </w:tr>
      <w:tr w:rsidR="00603CD8" w:rsidRPr="00EB08F8" w14:paraId="2AF80C4F" w14:textId="77777777">
        <w:tc>
          <w:tcPr>
            <w:tcW w:w="1702" w:type="dxa"/>
            <w:tcBorders>
              <w:right w:val="nil"/>
            </w:tcBorders>
          </w:tcPr>
          <w:p w14:paraId="23D886A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417" w:type="dxa"/>
            <w:tcBorders>
              <w:left w:val="nil"/>
              <w:right w:val="nil"/>
            </w:tcBorders>
          </w:tcPr>
          <w:p w14:paraId="44B24A79" w14:textId="4CC27DE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9.00</w:t>
            </w:r>
            <w:r w:rsidRPr="006065AC">
              <w:rPr>
                <w:rFonts w:ascii="Times New Roman" w:hAnsi="Times New Roman" w:cs="Times New Roman"/>
                <w:sz w:val="22"/>
                <w:szCs w:val="22"/>
              </w:rPr>
              <w:t>%</w:t>
            </w:r>
          </w:p>
        </w:tc>
        <w:tc>
          <w:tcPr>
            <w:tcW w:w="1418" w:type="dxa"/>
            <w:tcBorders>
              <w:left w:val="nil"/>
              <w:right w:val="nil"/>
            </w:tcBorders>
          </w:tcPr>
          <w:p w14:paraId="06DFD855" w14:textId="71DD4C9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12.35</w:t>
            </w:r>
            <w:r w:rsidRPr="006065AC">
              <w:rPr>
                <w:rFonts w:ascii="Times New Roman" w:hAnsi="Times New Roman" w:cs="Times New Roman"/>
                <w:sz w:val="22"/>
                <w:szCs w:val="22"/>
              </w:rPr>
              <w:t>%</w:t>
            </w:r>
          </w:p>
        </w:tc>
        <w:tc>
          <w:tcPr>
            <w:tcW w:w="1559" w:type="dxa"/>
            <w:tcBorders>
              <w:left w:val="nil"/>
              <w:right w:val="nil"/>
            </w:tcBorders>
          </w:tcPr>
          <w:p w14:paraId="547AD639" w14:textId="346D115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50.22</w:t>
            </w:r>
            <w:r w:rsidRPr="006065AC">
              <w:rPr>
                <w:rFonts w:ascii="Times New Roman" w:hAnsi="Times New Roman" w:cs="Times New Roman"/>
                <w:sz w:val="22"/>
                <w:szCs w:val="22"/>
              </w:rPr>
              <w:t>%</w:t>
            </w:r>
          </w:p>
        </w:tc>
        <w:tc>
          <w:tcPr>
            <w:tcW w:w="1705" w:type="dxa"/>
            <w:tcBorders>
              <w:left w:val="nil"/>
              <w:right w:val="nil"/>
            </w:tcBorders>
          </w:tcPr>
          <w:p w14:paraId="07791C08" w14:textId="717D567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56.78</w:t>
            </w:r>
            <w:r w:rsidRPr="006065AC">
              <w:rPr>
                <w:rFonts w:ascii="Times New Roman" w:hAnsi="Times New Roman" w:cs="Times New Roman"/>
                <w:sz w:val="22"/>
                <w:szCs w:val="22"/>
              </w:rPr>
              <w:t>%</w:t>
            </w:r>
          </w:p>
        </w:tc>
        <w:tc>
          <w:tcPr>
            <w:tcW w:w="1555" w:type="dxa"/>
            <w:tcBorders>
              <w:left w:val="nil"/>
            </w:tcBorders>
          </w:tcPr>
          <w:p w14:paraId="4C3511C8" w14:textId="7E31620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60.23</w:t>
            </w:r>
            <w:r w:rsidRPr="006065AC">
              <w:rPr>
                <w:rFonts w:ascii="Times New Roman" w:hAnsi="Times New Roman" w:cs="Times New Roman"/>
                <w:sz w:val="22"/>
                <w:szCs w:val="22"/>
              </w:rPr>
              <w:t>%</w:t>
            </w:r>
          </w:p>
        </w:tc>
      </w:tr>
      <w:tr w:rsidR="00603CD8" w:rsidRPr="00EB08F8" w14:paraId="25653161" w14:textId="77777777">
        <w:tc>
          <w:tcPr>
            <w:tcW w:w="1702" w:type="dxa"/>
            <w:tcBorders>
              <w:right w:val="nil"/>
            </w:tcBorders>
          </w:tcPr>
          <w:p w14:paraId="08FD06B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6DF6A5E4" w14:textId="3B982C2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2.50</w:t>
            </w:r>
            <w:r w:rsidRPr="006065AC">
              <w:rPr>
                <w:rFonts w:ascii="Times New Roman" w:hAnsi="Times New Roman" w:cs="Times New Roman"/>
                <w:sz w:val="22"/>
                <w:szCs w:val="22"/>
              </w:rPr>
              <w:t>%</w:t>
            </w:r>
          </w:p>
        </w:tc>
        <w:tc>
          <w:tcPr>
            <w:tcW w:w="1418" w:type="dxa"/>
            <w:tcBorders>
              <w:left w:val="nil"/>
              <w:right w:val="nil"/>
            </w:tcBorders>
          </w:tcPr>
          <w:p w14:paraId="2A4703C1" w14:textId="337F980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3.82</w:t>
            </w:r>
            <w:r w:rsidRPr="006065AC">
              <w:rPr>
                <w:rFonts w:ascii="Times New Roman" w:hAnsi="Times New Roman" w:cs="Times New Roman"/>
                <w:sz w:val="22"/>
                <w:szCs w:val="22"/>
              </w:rPr>
              <w:t>%</w:t>
            </w:r>
          </w:p>
        </w:tc>
        <w:tc>
          <w:tcPr>
            <w:tcW w:w="1559" w:type="dxa"/>
            <w:tcBorders>
              <w:left w:val="nil"/>
              <w:right w:val="nil"/>
            </w:tcBorders>
          </w:tcPr>
          <w:p w14:paraId="0167DA8F" w14:textId="53FFD2E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30.27</w:t>
            </w:r>
            <w:r w:rsidRPr="006065AC">
              <w:rPr>
                <w:rFonts w:ascii="Times New Roman" w:hAnsi="Times New Roman" w:cs="Times New Roman"/>
                <w:sz w:val="22"/>
                <w:szCs w:val="22"/>
              </w:rPr>
              <w:t>%</w:t>
            </w:r>
          </w:p>
        </w:tc>
        <w:tc>
          <w:tcPr>
            <w:tcW w:w="1705" w:type="dxa"/>
            <w:tcBorders>
              <w:left w:val="nil"/>
              <w:right w:val="nil"/>
            </w:tcBorders>
          </w:tcPr>
          <w:p w14:paraId="08385274" w14:textId="0B6BFC8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39.19</w:t>
            </w:r>
            <w:r w:rsidRPr="006065AC">
              <w:rPr>
                <w:rFonts w:ascii="Times New Roman" w:hAnsi="Times New Roman" w:cs="Times New Roman"/>
                <w:sz w:val="22"/>
                <w:szCs w:val="22"/>
              </w:rPr>
              <w:t>%</w:t>
            </w:r>
          </w:p>
        </w:tc>
        <w:tc>
          <w:tcPr>
            <w:tcW w:w="1555" w:type="dxa"/>
            <w:tcBorders>
              <w:left w:val="nil"/>
            </w:tcBorders>
          </w:tcPr>
          <w:p w14:paraId="73BFEFF3" w14:textId="42586EC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75.27</w:t>
            </w:r>
            <w:r w:rsidRPr="006065AC">
              <w:rPr>
                <w:rFonts w:ascii="Times New Roman" w:hAnsi="Times New Roman" w:cs="Times New Roman"/>
                <w:sz w:val="22"/>
                <w:szCs w:val="22"/>
              </w:rPr>
              <w:t>%</w:t>
            </w:r>
          </w:p>
        </w:tc>
      </w:tr>
      <w:tr w:rsidR="00603CD8" w:rsidRPr="00EB08F8" w14:paraId="3CE0D65D" w14:textId="77777777">
        <w:tc>
          <w:tcPr>
            <w:tcW w:w="1702" w:type="dxa"/>
            <w:tcBorders>
              <w:right w:val="nil"/>
            </w:tcBorders>
          </w:tcPr>
          <w:p w14:paraId="36242E48"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2510440B" w14:textId="4F03212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12.26</w:t>
            </w:r>
            <w:r w:rsidRPr="006065AC">
              <w:rPr>
                <w:rFonts w:ascii="Times New Roman" w:hAnsi="Times New Roman" w:cs="Times New Roman"/>
                <w:sz w:val="22"/>
                <w:szCs w:val="22"/>
              </w:rPr>
              <w:t>%</w:t>
            </w:r>
          </w:p>
        </w:tc>
        <w:tc>
          <w:tcPr>
            <w:tcW w:w="1418" w:type="dxa"/>
            <w:tcBorders>
              <w:left w:val="nil"/>
              <w:right w:val="nil"/>
            </w:tcBorders>
          </w:tcPr>
          <w:p w14:paraId="7C0F2333" w14:textId="448518E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16.26</w:t>
            </w:r>
            <w:r w:rsidRPr="006065AC">
              <w:rPr>
                <w:rFonts w:ascii="Times New Roman" w:hAnsi="Times New Roman" w:cs="Times New Roman"/>
                <w:sz w:val="22"/>
                <w:szCs w:val="22"/>
              </w:rPr>
              <w:t>%</w:t>
            </w:r>
          </w:p>
        </w:tc>
        <w:tc>
          <w:tcPr>
            <w:tcW w:w="1559" w:type="dxa"/>
            <w:tcBorders>
              <w:left w:val="nil"/>
              <w:right w:val="nil"/>
            </w:tcBorders>
          </w:tcPr>
          <w:p w14:paraId="6BC6471F" w14:textId="79ACA7E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37.74</w:t>
            </w:r>
            <w:r w:rsidRPr="006065AC">
              <w:rPr>
                <w:rFonts w:ascii="Times New Roman" w:hAnsi="Times New Roman" w:cs="Times New Roman"/>
                <w:sz w:val="22"/>
                <w:szCs w:val="22"/>
              </w:rPr>
              <w:t>%</w:t>
            </w:r>
          </w:p>
        </w:tc>
        <w:tc>
          <w:tcPr>
            <w:tcW w:w="1705" w:type="dxa"/>
            <w:tcBorders>
              <w:left w:val="nil"/>
              <w:right w:val="nil"/>
            </w:tcBorders>
          </w:tcPr>
          <w:p w14:paraId="30A36A2C" w14:textId="494C107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45.44</w:t>
            </w:r>
            <w:r w:rsidRPr="006065AC">
              <w:rPr>
                <w:rFonts w:ascii="Times New Roman" w:hAnsi="Times New Roman" w:cs="Times New Roman"/>
                <w:sz w:val="22"/>
                <w:szCs w:val="22"/>
              </w:rPr>
              <w:t>%</w:t>
            </w:r>
          </w:p>
        </w:tc>
        <w:tc>
          <w:tcPr>
            <w:tcW w:w="1555" w:type="dxa"/>
            <w:tcBorders>
              <w:left w:val="nil"/>
            </w:tcBorders>
          </w:tcPr>
          <w:p w14:paraId="082CE1D8" w14:textId="495F24E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50.73</w:t>
            </w:r>
            <w:r w:rsidRPr="006065AC">
              <w:rPr>
                <w:rFonts w:ascii="Times New Roman" w:hAnsi="Times New Roman" w:cs="Times New Roman"/>
                <w:sz w:val="22"/>
                <w:szCs w:val="22"/>
              </w:rPr>
              <w:t>%</w:t>
            </w:r>
          </w:p>
        </w:tc>
      </w:tr>
      <w:tr w:rsidR="00603CD8" w:rsidRPr="00EB08F8" w14:paraId="7A4DB4A4" w14:textId="77777777">
        <w:tc>
          <w:tcPr>
            <w:tcW w:w="1702" w:type="dxa"/>
            <w:tcBorders>
              <w:right w:val="nil"/>
            </w:tcBorders>
          </w:tcPr>
          <w:p w14:paraId="188C7EC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60E8A60E" w14:textId="6DD8DCC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64.32</w:t>
            </w:r>
            <w:r w:rsidRPr="006065AC">
              <w:rPr>
                <w:rFonts w:ascii="Times New Roman" w:hAnsi="Times New Roman" w:cs="Times New Roman"/>
                <w:sz w:val="22"/>
                <w:szCs w:val="22"/>
              </w:rPr>
              <w:t>%</w:t>
            </w:r>
          </w:p>
        </w:tc>
        <w:tc>
          <w:tcPr>
            <w:tcW w:w="1418" w:type="dxa"/>
            <w:tcBorders>
              <w:left w:val="nil"/>
              <w:right w:val="nil"/>
            </w:tcBorders>
          </w:tcPr>
          <w:p w14:paraId="58375A66" w14:textId="56156E7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39.65</w:t>
            </w:r>
            <w:r w:rsidRPr="006065AC">
              <w:rPr>
                <w:rFonts w:ascii="Times New Roman" w:hAnsi="Times New Roman" w:cs="Times New Roman"/>
                <w:sz w:val="22"/>
                <w:szCs w:val="22"/>
              </w:rPr>
              <w:t>%</w:t>
            </w:r>
          </w:p>
        </w:tc>
        <w:tc>
          <w:tcPr>
            <w:tcW w:w="1559" w:type="dxa"/>
            <w:tcBorders>
              <w:left w:val="nil"/>
              <w:right w:val="nil"/>
            </w:tcBorders>
          </w:tcPr>
          <w:p w14:paraId="5E93E9CC" w14:textId="317A7F9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68.65</w:t>
            </w:r>
            <w:r w:rsidRPr="006065AC">
              <w:rPr>
                <w:rFonts w:ascii="Times New Roman" w:hAnsi="Times New Roman" w:cs="Times New Roman"/>
                <w:sz w:val="22"/>
                <w:szCs w:val="22"/>
              </w:rPr>
              <w:t>%</w:t>
            </w:r>
          </w:p>
        </w:tc>
        <w:tc>
          <w:tcPr>
            <w:tcW w:w="1705" w:type="dxa"/>
            <w:tcBorders>
              <w:left w:val="nil"/>
              <w:right w:val="nil"/>
            </w:tcBorders>
          </w:tcPr>
          <w:p w14:paraId="6B7D22C7" w14:textId="65F162C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78.08</w:t>
            </w:r>
            <w:r w:rsidRPr="006065AC">
              <w:rPr>
                <w:rFonts w:ascii="Times New Roman" w:hAnsi="Times New Roman" w:cs="Times New Roman"/>
                <w:sz w:val="22"/>
                <w:szCs w:val="22"/>
              </w:rPr>
              <w:t>%</w:t>
            </w:r>
          </w:p>
        </w:tc>
        <w:tc>
          <w:tcPr>
            <w:tcW w:w="1555" w:type="dxa"/>
            <w:tcBorders>
              <w:left w:val="nil"/>
            </w:tcBorders>
          </w:tcPr>
          <w:p w14:paraId="3AAC2D2C" w14:textId="7F19599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83.18</w:t>
            </w:r>
            <w:r w:rsidRPr="006065AC">
              <w:rPr>
                <w:rFonts w:ascii="Times New Roman" w:hAnsi="Times New Roman" w:cs="Times New Roman"/>
                <w:sz w:val="22"/>
                <w:szCs w:val="22"/>
              </w:rPr>
              <w:t>%</w:t>
            </w:r>
          </w:p>
        </w:tc>
      </w:tr>
      <w:tr w:rsidR="00603CD8" w:rsidRPr="00EB08F8" w14:paraId="5F15825D" w14:textId="77777777">
        <w:tc>
          <w:tcPr>
            <w:tcW w:w="1702" w:type="dxa"/>
            <w:tcBorders>
              <w:right w:val="nil"/>
            </w:tcBorders>
          </w:tcPr>
          <w:p w14:paraId="1217F89C"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3CA9240E" w14:textId="311F22C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59.31</w:t>
            </w:r>
            <w:r w:rsidRPr="006065AC">
              <w:rPr>
                <w:rFonts w:ascii="Times New Roman" w:hAnsi="Times New Roman" w:cs="Times New Roman"/>
                <w:sz w:val="22"/>
                <w:szCs w:val="22"/>
              </w:rPr>
              <w:t>%</w:t>
            </w:r>
          </w:p>
        </w:tc>
        <w:tc>
          <w:tcPr>
            <w:tcW w:w="1418" w:type="dxa"/>
            <w:tcBorders>
              <w:left w:val="nil"/>
              <w:right w:val="nil"/>
            </w:tcBorders>
          </w:tcPr>
          <w:p w14:paraId="3FD90D72" w14:textId="678D338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8.13</w:t>
            </w:r>
            <w:r w:rsidRPr="006065AC">
              <w:rPr>
                <w:rFonts w:ascii="Times New Roman" w:hAnsi="Times New Roman" w:cs="Times New Roman"/>
                <w:sz w:val="22"/>
                <w:szCs w:val="22"/>
              </w:rPr>
              <w:t>%</w:t>
            </w:r>
          </w:p>
        </w:tc>
        <w:tc>
          <w:tcPr>
            <w:tcW w:w="1559" w:type="dxa"/>
            <w:tcBorders>
              <w:left w:val="nil"/>
              <w:right w:val="nil"/>
            </w:tcBorders>
          </w:tcPr>
          <w:p w14:paraId="04E59886" w14:textId="17F13D0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47.76</w:t>
            </w:r>
            <w:r w:rsidRPr="006065AC">
              <w:rPr>
                <w:rFonts w:ascii="Times New Roman" w:hAnsi="Times New Roman" w:cs="Times New Roman"/>
                <w:sz w:val="22"/>
                <w:szCs w:val="22"/>
              </w:rPr>
              <w:t>%</w:t>
            </w:r>
          </w:p>
        </w:tc>
        <w:tc>
          <w:tcPr>
            <w:tcW w:w="1705" w:type="dxa"/>
            <w:tcBorders>
              <w:left w:val="nil"/>
              <w:right w:val="nil"/>
            </w:tcBorders>
          </w:tcPr>
          <w:p w14:paraId="7718F271" w14:textId="1B67140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61.28</w:t>
            </w:r>
            <w:r w:rsidRPr="006065AC">
              <w:rPr>
                <w:rFonts w:ascii="Times New Roman" w:hAnsi="Times New Roman" w:cs="Times New Roman"/>
                <w:sz w:val="22"/>
                <w:szCs w:val="22"/>
              </w:rPr>
              <w:t>%</w:t>
            </w:r>
          </w:p>
        </w:tc>
        <w:tc>
          <w:tcPr>
            <w:tcW w:w="1555" w:type="dxa"/>
            <w:tcBorders>
              <w:left w:val="nil"/>
            </w:tcBorders>
          </w:tcPr>
          <w:p w14:paraId="1319C7DF" w14:textId="7A09065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81.23</w:t>
            </w:r>
            <w:r w:rsidRPr="006065AC">
              <w:rPr>
                <w:rFonts w:ascii="Times New Roman" w:hAnsi="Times New Roman" w:cs="Times New Roman"/>
                <w:sz w:val="22"/>
                <w:szCs w:val="22"/>
              </w:rPr>
              <w:t>%</w:t>
            </w:r>
          </w:p>
        </w:tc>
      </w:tr>
      <w:tr w:rsidR="00603CD8" w:rsidRPr="00EB08F8" w14:paraId="5FCCE664" w14:textId="77777777">
        <w:tc>
          <w:tcPr>
            <w:tcW w:w="1702" w:type="dxa"/>
            <w:tcBorders>
              <w:right w:val="nil"/>
            </w:tcBorders>
          </w:tcPr>
          <w:p w14:paraId="57370725"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7519FCB7" w14:textId="46FA58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2.78</w:t>
            </w:r>
            <w:r w:rsidRPr="006065AC">
              <w:rPr>
                <w:rFonts w:ascii="Times New Roman" w:hAnsi="Times New Roman" w:cs="Times New Roman"/>
                <w:sz w:val="22"/>
                <w:szCs w:val="22"/>
              </w:rPr>
              <w:t>%</w:t>
            </w:r>
          </w:p>
        </w:tc>
        <w:tc>
          <w:tcPr>
            <w:tcW w:w="1418" w:type="dxa"/>
            <w:tcBorders>
              <w:left w:val="nil"/>
              <w:right w:val="nil"/>
            </w:tcBorders>
          </w:tcPr>
          <w:p w14:paraId="0100F65D" w14:textId="7282CD3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12.79</w:t>
            </w:r>
            <w:r w:rsidRPr="006065AC">
              <w:rPr>
                <w:rFonts w:ascii="Times New Roman" w:hAnsi="Times New Roman" w:cs="Times New Roman"/>
                <w:sz w:val="22"/>
                <w:szCs w:val="22"/>
              </w:rPr>
              <w:t>%</w:t>
            </w:r>
          </w:p>
        </w:tc>
        <w:tc>
          <w:tcPr>
            <w:tcW w:w="1559" w:type="dxa"/>
            <w:tcBorders>
              <w:left w:val="nil"/>
              <w:right w:val="nil"/>
            </w:tcBorders>
          </w:tcPr>
          <w:p w14:paraId="1CF80742" w14:textId="52172A6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23.08</w:t>
            </w:r>
            <w:r w:rsidRPr="006065AC">
              <w:rPr>
                <w:rFonts w:ascii="Times New Roman" w:hAnsi="Times New Roman" w:cs="Times New Roman"/>
                <w:sz w:val="22"/>
                <w:szCs w:val="22"/>
              </w:rPr>
              <w:t>%</w:t>
            </w:r>
          </w:p>
        </w:tc>
        <w:tc>
          <w:tcPr>
            <w:tcW w:w="1705" w:type="dxa"/>
            <w:tcBorders>
              <w:left w:val="nil"/>
              <w:right w:val="nil"/>
            </w:tcBorders>
          </w:tcPr>
          <w:p w14:paraId="723B2EAA" w14:textId="61B64B3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30.44</w:t>
            </w:r>
            <w:r w:rsidRPr="006065AC">
              <w:rPr>
                <w:rFonts w:ascii="Times New Roman" w:hAnsi="Times New Roman" w:cs="Times New Roman"/>
                <w:sz w:val="22"/>
                <w:szCs w:val="22"/>
              </w:rPr>
              <w:t>%</w:t>
            </w:r>
          </w:p>
        </w:tc>
        <w:tc>
          <w:tcPr>
            <w:tcW w:w="1555" w:type="dxa"/>
            <w:tcBorders>
              <w:left w:val="nil"/>
            </w:tcBorders>
          </w:tcPr>
          <w:p w14:paraId="637A243B" w14:textId="7DE5C52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33.72</w:t>
            </w:r>
            <w:r w:rsidRPr="006065AC">
              <w:rPr>
                <w:rFonts w:ascii="Times New Roman" w:hAnsi="Times New Roman" w:cs="Times New Roman"/>
                <w:sz w:val="22"/>
                <w:szCs w:val="22"/>
              </w:rPr>
              <w:t>%</w:t>
            </w:r>
          </w:p>
        </w:tc>
      </w:tr>
      <w:tr w:rsidR="00603CD8" w:rsidRPr="00EB08F8" w14:paraId="555884D3" w14:textId="77777777">
        <w:tc>
          <w:tcPr>
            <w:tcW w:w="9356" w:type="dxa"/>
            <w:gridSpan w:val="6"/>
          </w:tcPr>
          <w:p w14:paraId="19C5D3BC" w14:textId="21EA394D" w:rsidR="00603CD8" w:rsidRPr="00252623" w:rsidRDefault="00603CD8" w:rsidP="00603CD8">
            <w:pPr>
              <w:rPr>
                <w:rFonts w:ascii="Times New Roman" w:hAnsi="Times New Roman" w:cs="Times New Roman"/>
                <w:b/>
                <w:bCs/>
                <w:sz w:val="22"/>
                <w:szCs w:val="22"/>
              </w:rPr>
            </w:pPr>
            <w:r>
              <w:rPr>
                <w:rFonts w:ascii="Times New Roman" w:hAnsi="Times New Roman" w:cs="Times New Roman"/>
                <w:b/>
                <w:bCs/>
                <w:sz w:val="22"/>
                <w:szCs w:val="22"/>
              </w:rPr>
              <w:t xml:space="preserve">Proportion of malaria prevention (IPTp) by ANC </w:t>
            </w:r>
            <w:r w:rsidR="009B4CE1">
              <w:rPr>
                <w:rFonts w:ascii="Times New Roman" w:hAnsi="Times New Roman" w:cs="Times New Roman"/>
                <w:b/>
                <w:bCs/>
                <w:sz w:val="22"/>
                <w:szCs w:val="22"/>
              </w:rPr>
              <w:t>contact</w:t>
            </w:r>
          </w:p>
        </w:tc>
      </w:tr>
      <w:tr w:rsidR="00AB7D9F" w:rsidRPr="00EB08F8" w14:paraId="0BCEF0F8" w14:textId="77777777">
        <w:tc>
          <w:tcPr>
            <w:tcW w:w="1702" w:type="dxa"/>
            <w:tcBorders>
              <w:right w:val="nil"/>
            </w:tcBorders>
          </w:tcPr>
          <w:p w14:paraId="0699808C" w14:textId="77777777" w:rsidR="00AB7D9F" w:rsidRPr="006823C0" w:rsidRDefault="00AB7D9F" w:rsidP="00AB7D9F">
            <w:pPr>
              <w:rPr>
                <w:rFonts w:ascii="Times New Roman" w:hAnsi="Times New Roman" w:cs="Times New Roman"/>
                <w:color w:val="000000"/>
                <w:sz w:val="22"/>
                <w:szCs w:val="22"/>
              </w:rPr>
            </w:pPr>
          </w:p>
        </w:tc>
        <w:tc>
          <w:tcPr>
            <w:tcW w:w="1417" w:type="dxa"/>
            <w:tcBorders>
              <w:left w:val="nil"/>
              <w:right w:val="nil"/>
            </w:tcBorders>
          </w:tcPr>
          <w:p w14:paraId="49E5305C" w14:textId="06FBAF03" w:rsidR="00AB7D9F" w:rsidRDefault="00AB7D9F" w:rsidP="00AB7D9F">
            <w:pPr>
              <w:rPr>
                <w:rFonts w:ascii="Times New Roman" w:hAnsi="Times New Roman" w:cs="Times New Roman"/>
                <w:sz w:val="22"/>
                <w:szCs w:val="22"/>
              </w:rPr>
            </w:pPr>
            <w:r>
              <w:rPr>
                <w:rFonts w:ascii="Times New Roman" w:hAnsi="Times New Roman" w:cs="Times New Roman"/>
                <w:sz w:val="22"/>
                <w:szCs w:val="22"/>
              </w:rPr>
              <w:t>0 ANC contact</w:t>
            </w:r>
          </w:p>
        </w:tc>
        <w:tc>
          <w:tcPr>
            <w:tcW w:w="1418" w:type="dxa"/>
            <w:tcBorders>
              <w:left w:val="nil"/>
              <w:right w:val="nil"/>
            </w:tcBorders>
          </w:tcPr>
          <w:p w14:paraId="787D076B" w14:textId="400099FA" w:rsidR="00AB7D9F" w:rsidRDefault="00AB7D9F" w:rsidP="00AB7D9F">
            <w:pPr>
              <w:rPr>
                <w:rFonts w:ascii="Times New Roman" w:hAnsi="Times New Roman" w:cs="Times New Roman"/>
                <w:sz w:val="22"/>
                <w:szCs w:val="22"/>
              </w:rPr>
            </w:pPr>
            <w:r>
              <w:rPr>
                <w:rFonts w:ascii="Times New Roman" w:hAnsi="Times New Roman" w:cs="Times New Roman"/>
                <w:sz w:val="22"/>
                <w:szCs w:val="22"/>
              </w:rPr>
              <w:t>1 ANC contact</w:t>
            </w:r>
          </w:p>
        </w:tc>
        <w:tc>
          <w:tcPr>
            <w:tcW w:w="1559" w:type="dxa"/>
            <w:tcBorders>
              <w:left w:val="nil"/>
              <w:right w:val="nil"/>
            </w:tcBorders>
          </w:tcPr>
          <w:p w14:paraId="6F929771" w14:textId="4BF40A74" w:rsidR="00AB7D9F" w:rsidRDefault="00AB7D9F" w:rsidP="00AB7D9F">
            <w:pPr>
              <w:rPr>
                <w:rFonts w:ascii="Times New Roman" w:hAnsi="Times New Roman" w:cs="Times New Roman"/>
                <w:sz w:val="22"/>
                <w:szCs w:val="22"/>
              </w:rPr>
            </w:pPr>
            <w:r>
              <w:rPr>
                <w:rFonts w:ascii="Times New Roman" w:hAnsi="Times New Roman" w:cs="Times New Roman"/>
                <w:sz w:val="22"/>
                <w:szCs w:val="22"/>
              </w:rPr>
              <w:t>2-3 ANC contact</w:t>
            </w:r>
          </w:p>
        </w:tc>
        <w:tc>
          <w:tcPr>
            <w:tcW w:w="1705" w:type="dxa"/>
            <w:tcBorders>
              <w:left w:val="nil"/>
              <w:right w:val="nil"/>
            </w:tcBorders>
          </w:tcPr>
          <w:p w14:paraId="65C8C8C1" w14:textId="370D2AEC" w:rsidR="00AB7D9F" w:rsidRDefault="00AB7D9F" w:rsidP="00AB7D9F">
            <w:pPr>
              <w:rPr>
                <w:rFonts w:ascii="Times New Roman" w:hAnsi="Times New Roman" w:cs="Times New Roman"/>
                <w:sz w:val="22"/>
                <w:szCs w:val="22"/>
              </w:rPr>
            </w:pPr>
            <w:r>
              <w:rPr>
                <w:rFonts w:ascii="Times New Roman" w:hAnsi="Times New Roman" w:cs="Times New Roman"/>
                <w:sz w:val="22"/>
                <w:szCs w:val="22"/>
              </w:rPr>
              <w:t>4-7 ANC contact</w:t>
            </w:r>
          </w:p>
        </w:tc>
        <w:tc>
          <w:tcPr>
            <w:tcW w:w="1555" w:type="dxa"/>
            <w:tcBorders>
              <w:left w:val="nil"/>
            </w:tcBorders>
          </w:tcPr>
          <w:p w14:paraId="62CA73F2" w14:textId="6C98BD85" w:rsidR="00AB7D9F" w:rsidRDefault="00AB7D9F" w:rsidP="00AB7D9F">
            <w:pPr>
              <w:rPr>
                <w:rFonts w:ascii="Times New Roman" w:hAnsi="Times New Roman" w:cs="Times New Roman"/>
                <w:sz w:val="22"/>
                <w:szCs w:val="22"/>
              </w:rPr>
            </w:pPr>
            <w:r>
              <w:rPr>
                <w:rFonts w:ascii="Times New Roman" w:hAnsi="Times New Roman" w:cs="Times New Roman"/>
                <w:sz w:val="22"/>
                <w:szCs w:val="22"/>
              </w:rPr>
              <w:t>8+ ANC contact</w:t>
            </w:r>
          </w:p>
        </w:tc>
      </w:tr>
      <w:tr w:rsidR="00603CD8" w:rsidRPr="00EB08F8" w14:paraId="2BCB660E" w14:textId="77777777">
        <w:tc>
          <w:tcPr>
            <w:tcW w:w="1702" w:type="dxa"/>
            <w:tcBorders>
              <w:right w:val="nil"/>
            </w:tcBorders>
          </w:tcPr>
          <w:p w14:paraId="3FEC6EF7"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417" w:type="dxa"/>
            <w:tcBorders>
              <w:left w:val="nil"/>
              <w:right w:val="nil"/>
            </w:tcBorders>
          </w:tcPr>
          <w:p w14:paraId="6C69CB2D" w14:textId="5739E51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57.79</w:t>
            </w:r>
            <w:r w:rsidRPr="007E3E05">
              <w:rPr>
                <w:rFonts w:ascii="Times New Roman" w:hAnsi="Times New Roman" w:cs="Times New Roman"/>
                <w:sz w:val="22"/>
                <w:szCs w:val="22"/>
              </w:rPr>
              <w:t>%</w:t>
            </w:r>
          </w:p>
        </w:tc>
        <w:tc>
          <w:tcPr>
            <w:tcW w:w="1418" w:type="dxa"/>
            <w:tcBorders>
              <w:left w:val="nil"/>
              <w:right w:val="nil"/>
            </w:tcBorders>
          </w:tcPr>
          <w:p w14:paraId="31A46832" w14:textId="216623F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84.58</w:t>
            </w:r>
            <w:r w:rsidRPr="007E3E05">
              <w:rPr>
                <w:rFonts w:ascii="Times New Roman" w:hAnsi="Times New Roman" w:cs="Times New Roman"/>
                <w:sz w:val="22"/>
                <w:szCs w:val="22"/>
              </w:rPr>
              <w:t>%</w:t>
            </w:r>
          </w:p>
        </w:tc>
        <w:tc>
          <w:tcPr>
            <w:tcW w:w="1559" w:type="dxa"/>
            <w:tcBorders>
              <w:left w:val="nil"/>
              <w:right w:val="nil"/>
            </w:tcBorders>
          </w:tcPr>
          <w:p w14:paraId="0B3E20E8" w14:textId="4B161AE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91.43</w:t>
            </w:r>
            <w:r w:rsidRPr="007E3E05">
              <w:rPr>
                <w:rFonts w:ascii="Times New Roman" w:hAnsi="Times New Roman" w:cs="Times New Roman"/>
                <w:sz w:val="22"/>
                <w:szCs w:val="22"/>
              </w:rPr>
              <w:t>%</w:t>
            </w:r>
          </w:p>
        </w:tc>
        <w:tc>
          <w:tcPr>
            <w:tcW w:w="1705" w:type="dxa"/>
            <w:tcBorders>
              <w:left w:val="nil"/>
              <w:right w:val="nil"/>
            </w:tcBorders>
          </w:tcPr>
          <w:p w14:paraId="6981167B" w14:textId="1F6A16A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94.20</w:t>
            </w:r>
            <w:r w:rsidRPr="007E3E05">
              <w:rPr>
                <w:rFonts w:ascii="Times New Roman" w:hAnsi="Times New Roman" w:cs="Times New Roman"/>
                <w:sz w:val="22"/>
                <w:szCs w:val="22"/>
              </w:rPr>
              <w:t>%</w:t>
            </w:r>
          </w:p>
        </w:tc>
        <w:tc>
          <w:tcPr>
            <w:tcW w:w="1555" w:type="dxa"/>
            <w:tcBorders>
              <w:left w:val="nil"/>
            </w:tcBorders>
          </w:tcPr>
          <w:p w14:paraId="1848615A" w14:textId="5DCAD139" w:rsidR="00603CD8" w:rsidRDefault="00603CD8" w:rsidP="00603CD8">
            <w:pPr>
              <w:rPr>
                <w:rFonts w:ascii="Times New Roman" w:hAnsi="Times New Roman" w:cs="Times New Roman"/>
                <w:sz w:val="22"/>
                <w:szCs w:val="22"/>
              </w:rPr>
            </w:pPr>
            <w:r>
              <w:rPr>
                <w:rFonts w:ascii="Times New Roman" w:hAnsi="Times New Roman" w:cs="Times New Roman"/>
                <w:sz w:val="22"/>
                <w:szCs w:val="22"/>
              </w:rPr>
              <w:t>93.65</w:t>
            </w:r>
            <w:r w:rsidRPr="007E3E05">
              <w:rPr>
                <w:rFonts w:ascii="Times New Roman" w:hAnsi="Times New Roman" w:cs="Times New Roman"/>
                <w:sz w:val="22"/>
                <w:szCs w:val="22"/>
              </w:rPr>
              <w:t>%</w:t>
            </w:r>
          </w:p>
        </w:tc>
      </w:tr>
      <w:tr w:rsidR="00603CD8" w:rsidRPr="00EB08F8" w14:paraId="7F7F8A51" w14:textId="77777777">
        <w:tc>
          <w:tcPr>
            <w:tcW w:w="1702" w:type="dxa"/>
            <w:tcBorders>
              <w:right w:val="nil"/>
            </w:tcBorders>
          </w:tcPr>
          <w:p w14:paraId="3516EEF1"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417" w:type="dxa"/>
            <w:tcBorders>
              <w:left w:val="nil"/>
              <w:right w:val="nil"/>
            </w:tcBorders>
          </w:tcPr>
          <w:p w14:paraId="4BD974CF" w14:textId="3E0ED5F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7062FA32" w14:textId="191D6C2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20253791" w14:textId="75179F2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4ED182A0" w14:textId="25AE136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568D22DE" w14:textId="2F2F00E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31A6666F" w14:textId="77777777">
        <w:tc>
          <w:tcPr>
            <w:tcW w:w="1702" w:type="dxa"/>
            <w:tcBorders>
              <w:right w:val="nil"/>
            </w:tcBorders>
          </w:tcPr>
          <w:p w14:paraId="5AEA464D"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417" w:type="dxa"/>
            <w:tcBorders>
              <w:left w:val="nil"/>
              <w:right w:val="nil"/>
            </w:tcBorders>
          </w:tcPr>
          <w:p w14:paraId="6897E1FE" w14:textId="2EADC13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8.23</w:t>
            </w:r>
            <w:r w:rsidRPr="007E3E05">
              <w:rPr>
                <w:rFonts w:ascii="Times New Roman" w:hAnsi="Times New Roman" w:cs="Times New Roman"/>
                <w:sz w:val="22"/>
                <w:szCs w:val="22"/>
              </w:rPr>
              <w:t>%</w:t>
            </w:r>
          </w:p>
        </w:tc>
        <w:tc>
          <w:tcPr>
            <w:tcW w:w="1418" w:type="dxa"/>
            <w:tcBorders>
              <w:left w:val="nil"/>
              <w:right w:val="nil"/>
            </w:tcBorders>
          </w:tcPr>
          <w:p w14:paraId="25C5CE4D" w14:textId="463D00F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62.88</w:t>
            </w:r>
            <w:r w:rsidRPr="007E3E05">
              <w:rPr>
                <w:rFonts w:ascii="Times New Roman" w:hAnsi="Times New Roman" w:cs="Times New Roman"/>
                <w:sz w:val="22"/>
                <w:szCs w:val="22"/>
              </w:rPr>
              <w:t>%</w:t>
            </w:r>
          </w:p>
        </w:tc>
        <w:tc>
          <w:tcPr>
            <w:tcW w:w="1559" w:type="dxa"/>
            <w:tcBorders>
              <w:left w:val="nil"/>
              <w:right w:val="nil"/>
            </w:tcBorders>
          </w:tcPr>
          <w:p w14:paraId="30883192" w14:textId="2CBAF97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81.02</w:t>
            </w:r>
            <w:r w:rsidRPr="007E3E05">
              <w:rPr>
                <w:rFonts w:ascii="Times New Roman" w:hAnsi="Times New Roman" w:cs="Times New Roman"/>
                <w:sz w:val="22"/>
                <w:szCs w:val="22"/>
              </w:rPr>
              <w:t>%</w:t>
            </w:r>
          </w:p>
        </w:tc>
        <w:tc>
          <w:tcPr>
            <w:tcW w:w="1705" w:type="dxa"/>
            <w:tcBorders>
              <w:left w:val="nil"/>
              <w:right w:val="nil"/>
            </w:tcBorders>
          </w:tcPr>
          <w:p w14:paraId="73E28075" w14:textId="353F42A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86.31</w:t>
            </w:r>
            <w:r w:rsidRPr="007E3E05">
              <w:rPr>
                <w:rFonts w:ascii="Times New Roman" w:hAnsi="Times New Roman" w:cs="Times New Roman"/>
                <w:sz w:val="22"/>
                <w:szCs w:val="22"/>
              </w:rPr>
              <w:t>%</w:t>
            </w:r>
          </w:p>
        </w:tc>
        <w:tc>
          <w:tcPr>
            <w:tcW w:w="1555" w:type="dxa"/>
            <w:tcBorders>
              <w:left w:val="nil"/>
            </w:tcBorders>
          </w:tcPr>
          <w:p w14:paraId="53670136" w14:textId="31DB64E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87.34</w:t>
            </w:r>
            <w:r w:rsidRPr="007E3E05">
              <w:rPr>
                <w:rFonts w:ascii="Times New Roman" w:hAnsi="Times New Roman" w:cs="Times New Roman"/>
                <w:sz w:val="22"/>
                <w:szCs w:val="22"/>
              </w:rPr>
              <w:t>%</w:t>
            </w:r>
          </w:p>
        </w:tc>
      </w:tr>
      <w:tr w:rsidR="00603CD8" w:rsidRPr="00EB08F8" w14:paraId="0B9AABC3" w14:textId="77777777">
        <w:tc>
          <w:tcPr>
            <w:tcW w:w="1702" w:type="dxa"/>
            <w:tcBorders>
              <w:right w:val="nil"/>
            </w:tcBorders>
          </w:tcPr>
          <w:p w14:paraId="57B486CA"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417" w:type="dxa"/>
            <w:tcBorders>
              <w:left w:val="nil"/>
              <w:right w:val="nil"/>
            </w:tcBorders>
          </w:tcPr>
          <w:p w14:paraId="43A3E4C0" w14:textId="34CE3D1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11.47</w:t>
            </w:r>
            <w:r w:rsidRPr="007E3E05">
              <w:rPr>
                <w:rFonts w:ascii="Times New Roman" w:hAnsi="Times New Roman" w:cs="Times New Roman"/>
                <w:sz w:val="22"/>
                <w:szCs w:val="22"/>
              </w:rPr>
              <w:t>%</w:t>
            </w:r>
          </w:p>
        </w:tc>
        <w:tc>
          <w:tcPr>
            <w:tcW w:w="1418" w:type="dxa"/>
            <w:tcBorders>
              <w:left w:val="nil"/>
              <w:right w:val="nil"/>
            </w:tcBorders>
          </w:tcPr>
          <w:p w14:paraId="018B6CC6" w14:textId="060F042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61.45</w:t>
            </w:r>
            <w:r w:rsidRPr="007E3E05">
              <w:rPr>
                <w:rFonts w:ascii="Times New Roman" w:hAnsi="Times New Roman" w:cs="Times New Roman"/>
                <w:sz w:val="22"/>
                <w:szCs w:val="22"/>
              </w:rPr>
              <w:t>%</w:t>
            </w:r>
          </w:p>
        </w:tc>
        <w:tc>
          <w:tcPr>
            <w:tcW w:w="1559" w:type="dxa"/>
            <w:tcBorders>
              <w:left w:val="nil"/>
              <w:right w:val="nil"/>
            </w:tcBorders>
          </w:tcPr>
          <w:p w14:paraId="5CD8A54B" w14:textId="0503C0F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83.88</w:t>
            </w:r>
            <w:r w:rsidRPr="007E3E05">
              <w:rPr>
                <w:rFonts w:ascii="Times New Roman" w:hAnsi="Times New Roman" w:cs="Times New Roman"/>
                <w:sz w:val="22"/>
                <w:szCs w:val="22"/>
              </w:rPr>
              <w:t>%</w:t>
            </w:r>
          </w:p>
        </w:tc>
        <w:tc>
          <w:tcPr>
            <w:tcW w:w="1705" w:type="dxa"/>
            <w:tcBorders>
              <w:left w:val="nil"/>
              <w:right w:val="nil"/>
            </w:tcBorders>
          </w:tcPr>
          <w:p w14:paraId="7E4A2561" w14:textId="3B77FCB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84.94</w:t>
            </w:r>
            <w:r w:rsidRPr="007E3E05">
              <w:rPr>
                <w:rFonts w:ascii="Times New Roman" w:hAnsi="Times New Roman" w:cs="Times New Roman"/>
                <w:sz w:val="22"/>
                <w:szCs w:val="22"/>
              </w:rPr>
              <w:t>%</w:t>
            </w:r>
          </w:p>
        </w:tc>
        <w:tc>
          <w:tcPr>
            <w:tcW w:w="1555" w:type="dxa"/>
            <w:tcBorders>
              <w:left w:val="nil"/>
            </w:tcBorders>
          </w:tcPr>
          <w:p w14:paraId="7D88FE8F" w14:textId="3CD581C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88.61</w:t>
            </w:r>
            <w:r w:rsidRPr="007E3E05">
              <w:rPr>
                <w:rFonts w:ascii="Times New Roman" w:hAnsi="Times New Roman" w:cs="Times New Roman"/>
                <w:sz w:val="22"/>
                <w:szCs w:val="22"/>
              </w:rPr>
              <w:t>%</w:t>
            </w:r>
          </w:p>
        </w:tc>
      </w:tr>
      <w:tr w:rsidR="00603CD8" w:rsidRPr="00EB08F8" w14:paraId="01F21687" w14:textId="77777777">
        <w:tc>
          <w:tcPr>
            <w:tcW w:w="1702" w:type="dxa"/>
            <w:tcBorders>
              <w:right w:val="nil"/>
            </w:tcBorders>
          </w:tcPr>
          <w:p w14:paraId="47BC1C6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417" w:type="dxa"/>
            <w:tcBorders>
              <w:left w:val="nil"/>
              <w:right w:val="nil"/>
            </w:tcBorders>
          </w:tcPr>
          <w:p w14:paraId="169A569D" w14:textId="1AFD76A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39F98B8B" w14:textId="3F6A756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356B2A6A" w14:textId="1A4E7A7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6B46F2F5" w14:textId="3943585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1BE381AA" w14:textId="679FFB8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3551926F" w14:textId="77777777">
        <w:tc>
          <w:tcPr>
            <w:tcW w:w="1702" w:type="dxa"/>
            <w:tcBorders>
              <w:right w:val="nil"/>
            </w:tcBorders>
          </w:tcPr>
          <w:p w14:paraId="3F56DC42"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417" w:type="dxa"/>
            <w:tcBorders>
              <w:left w:val="nil"/>
              <w:right w:val="nil"/>
            </w:tcBorders>
          </w:tcPr>
          <w:p w14:paraId="024CB80F" w14:textId="73765BE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30.67</w:t>
            </w:r>
            <w:r w:rsidRPr="007E3E05">
              <w:rPr>
                <w:rFonts w:ascii="Times New Roman" w:hAnsi="Times New Roman" w:cs="Times New Roman"/>
                <w:sz w:val="22"/>
                <w:szCs w:val="22"/>
              </w:rPr>
              <w:t>%</w:t>
            </w:r>
          </w:p>
        </w:tc>
        <w:tc>
          <w:tcPr>
            <w:tcW w:w="1418" w:type="dxa"/>
            <w:tcBorders>
              <w:left w:val="nil"/>
              <w:right w:val="nil"/>
            </w:tcBorders>
          </w:tcPr>
          <w:p w14:paraId="543DC707" w14:textId="422C908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57.90</w:t>
            </w:r>
            <w:r w:rsidRPr="007E3E05">
              <w:rPr>
                <w:rFonts w:ascii="Times New Roman" w:hAnsi="Times New Roman" w:cs="Times New Roman"/>
                <w:sz w:val="22"/>
                <w:szCs w:val="22"/>
              </w:rPr>
              <w:t>%</w:t>
            </w:r>
          </w:p>
        </w:tc>
        <w:tc>
          <w:tcPr>
            <w:tcW w:w="1559" w:type="dxa"/>
            <w:tcBorders>
              <w:left w:val="nil"/>
              <w:right w:val="nil"/>
            </w:tcBorders>
          </w:tcPr>
          <w:p w14:paraId="61093E7F" w14:textId="74FB2C4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80.61</w:t>
            </w:r>
            <w:r w:rsidRPr="007E3E05">
              <w:rPr>
                <w:rFonts w:ascii="Times New Roman" w:hAnsi="Times New Roman" w:cs="Times New Roman"/>
                <w:sz w:val="22"/>
                <w:szCs w:val="22"/>
              </w:rPr>
              <w:t>%</w:t>
            </w:r>
          </w:p>
        </w:tc>
        <w:tc>
          <w:tcPr>
            <w:tcW w:w="1705" w:type="dxa"/>
            <w:tcBorders>
              <w:left w:val="nil"/>
              <w:right w:val="nil"/>
            </w:tcBorders>
          </w:tcPr>
          <w:p w14:paraId="3AAF6EA5" w14:textId="33055AB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91.79</w:t>
            </w:r>
            <w:r w:rsidRPr="007E3E05">
              <w:rPr>
                <w:rFonts w:ascii="Times New Roman" w:hAnsi="Times New Roman" w:cs="Times New Roman"/>
                <w:sz w:val="22"/>
                <w:szCs w:val="22"/>
              </w:rPr>
              <w:t>%</w:t>
            </w:r>
          </w:p>
        </w:tc>
        <w:tc>
          <w:tcPr>
            <w:tcW w:w="1555" w:type="dxa"/>
            <w:tcBorders>
              <w:left w:val="nil"/>
            </w:tcBorders>
          </w:tcPr>
          <w:p w14:paraId="773487FB" w14:textId="77435BA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92.50</w:t>
            </w:r>
            <w:r w:rsidRPr="007E3E05">
              <w:rPr>
                <w:rFonts w:ascii="Times New Roman" w:hAnsi="Times New Roman" w:cs="Times New Roman"/>
                <w:sz w:val="22"/>
                <w:szCs w:val="22"/>
              </w:rPr>
              <w:t>%</w:t>
            </w:r>
          </w:p>
        </w:tc>
      </w:tr>
      <w:tr w:rsidR="00603CD8" w:rsidRPr="00EB08F8" w14:paraId="06550051" w14:textId="77777777">
        <w:tc>
          <w:tcPr>
            <w:tcW w:w="1702" w:type="dxa"/>
            <w:tcBorders>
              <w:right w:val="nil"/>
            </w:tcBorders>
          </w:tcPr>
          <w:p w14:paraId="156B75A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417" w:type="dxa"/>
            <w:tcBorders>
              <w:left w:val="nil"/>
              <w:right w:val="nil"/>
            </w:tcBorders>
          </w:tcPr>
          <w:p w14:paraId="568E6761" w14:textId="1EC6027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7.89</w:t>
            </w:r>
            <w:r w:rsidRPr="007E3E05">
              <w:rPr>
                <w:rFonts w:ascii="Times New Roman" w:hAnsi="Times New Roman" w:cs="Times New Roman"/>
                <w:sz w:val="22"/>
                <w:szCs w:val="22"/>
              </w:rPr>
              <w:t>%</w:t>
            </w:r>
          </w:p>
        </w:tc>
        <w:tc>
          <w:tcPr>
            <w:tcW w:w="1418" w:type="dxa"/>
            <w:tcBorders>
              <w:left w:val="nil"/>
              <w:right w:val="nil"/>
            </w:tcBorders>
          </w:tcPr>
          <w:p w14:paraId="3020E5E8" w14:textId="329E71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83.27</w:t>
            </w:r>
            <w:r w:rsidRPr="007E3E05">
              <w:rPr>
                <w:rFonts w:ascii="Times New Roman" w:hAnsi="Times New Roman" w:cs="Times New Roman"/>
                <w:sz w:val="22"/>
                <w:szCs w:val="22"/>
              </w:rPr>
              <w:t>%</w:t>
            </w:r>
          </w:p>
        </w:tc>
        <w:tc>
          <w:tcPr>
            <w:tcW w:w="1559" w:type="dxa"/>
            <w:tcBorders>
              <w:left w:val="nil"/>
              <w:right w:val="nil"/>
            </w:tcBorders>
          </w:tcPr>
          <w:p w14:paraId="7920BDCF" w14:textId="5499F5C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97.82</w:t>
            </w:r>
            <w:r w:rsidRPr="007E3E05">
              <w:rPr>
                <w:rFonts w:ascii="Times New Roman" w:hAnsi="Times New Roman" w:cs="Times New Roman"/>
                <w:sz w:val="22"/>
                <w:szCs w:val="22"/>
              </w:rPr>
              <w:t>%</w:t>
            </w:r>
          </w:p>
        </w:tc>
        <w:tc>
          <w:tcPr>
            <w:tcW w:w="1705" w:type="dxa"/>
            <w:tcBorders>
              <w:left w:val="nil"/>
              <w:right w:val="nil"/>
            </w:tcBorders>
          </w:tcPr>
          <w:p w14:paraId="781EA7CE" w14:textId="23E4338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83.38</w:t>
            </w:r>
            <w:r w:rsidRPr="007E3E05">
              <w:rPr>
                <w:rFonts w:ascii="Times New Roman" w:hAnsi="Times New Roman" w:cs="Times New Roman"/>
                <w:sz w:val="22"/>
                <w:szCs w:val="22"/>
              </w:rPr>
              <w:t>%</w:t>
            </w:r>
          </w:p>
        </w:tc>
        <w:tc>
          <w:tcPr>
            <w:tcW w:w="1555" w:type="dxa"/>
            <w:tcBorders>
              <w:left w:val="nil"/>
            </w:tcBorders>
          </w:tcPr>
          <w:p w14:paraId="4B18828C" w14:textId="59C96AE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98.49</w:t>
            </w:r>
            <w:r w:rsidRPr="007E3E05">
              <w:rPr>
                <w:rFonts w:ascii="Times New Roman" w:hAnsi="Times New Roman" w:cs="Times New Roman"/>
                <w:sz w:val="22"/>
                <w:szCs w:val="22"/>
              </w:rPr>
              <w:t>%</w:t>
            </w:r>
          </w:p>
        </w:tc>
      </w:tr>
      <w:tr w:rsidR="00603CD8" w:rsidRPr="00EB08F8" w14:paraId="457857BF" w14:textId="77777777">
        <w:tc>
          <w:tcPr>
            <w:tcW w:w="1702" w:type="dxa"/>
            <w:tcBorders>
              <w:right w:val="nil"/>
            </w:tcBorders>
          </w:tcPr>
          <w:p w14:paraId="05F9D38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417" w:type="dxa"/>
            <w:tcBorders>
              <w:left w:val="nil"/>
              <w:right w:val="nil"/>
            </w:tcBorders>
          </w:tcPr>
          <w:p w14:paraId="5C34D368" w14:textId="3EF3B0C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11.38</w:t>
            </w:r>
            <w:r w:rsidRPr="007E3E05">
              <w:rPr>
                <w:rFonts w:ascii="Times New Roman" w:hAnsi="Times New Roman" w:cs="Times New Roman"/>
                <w:sz w:val="22"/>
                <w:szCs w:val="22"/>
              </w:rPr>
              <w:t>%</w:t>
            </w:r>
          </w:p>
        </w:tc>
        <w:tc>
          <w:tcPr>
            <w:tcW w:w="1418" w:type="dxa"/>
            <w:tcBorders>
              <w:left w:val="nil"/>
              <w:right w:val="nil"/>
            </w:tcBorders>
          </w:tcPr>
          <w:p w14:paraId="719F362A" w14:textId="2C6A964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60.13</w:t>
            </w:r>
            <w:r w:rsidRPr="007E3E05">
              <w:rPr>
                <w:rFonts w:ascii="Times New Roman" w:hAnsi="Times New Roman" w:cs="Times New Roman"/>
                <w:sz w:val="22"/>
                <w:szCs w:val="22"/>
              </w:rPr>
              <w:t>%</w:t>
            </w:r>
          </w:p>
        </w:tc>
        <w:tc>
          <w:tcPr>
            <w:tcW w:w="1559" w:type="dxa"/>
            <w:tcBorders>
              <w:left w:val="nil"/>
              <w:right w:val="nil"/>
            </w:tcBorders>
          </w:tcPr>
          <w:p w14:paraId="03EDCCFE" w14:textId="6D45C96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81.93</w:t>
            </w:r>
            <w:r w:rsidRPr="007E3E05">
              <w:rPr>
                <w:rFonts w:ascii="Times New Roman" w:hAnsi="Times New Roman" w:cs="Times New Roman"/>
                <w:sz w:val="22"/>
                <w:szCs w:val="22"/>
              </w:rPr>
              <w:t>%</w:t>
            </w:r>
          </w:p>
        </w:tc>
        <w:tc>
          <w:tcPr>
            <w:tcW w:w="1705" w:type="dxa"/>
            <w:tcBorders>
              <w:left w:val="nil"/>
              <w:right w:val="nil"/>
            </w:tcBorders>
          </w:tcPr>
          <w:p w14:paraId="54DDD6C2" w14:textId="6BB4547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92.03</w:t>
            </w:r>
            <w:r w:rsidRPr="007E3E05">
              <w:rPr>
                <w:rFonts w:ascii="Times New Roman" w:hAnsi="Times New Roman" w:cs="Times New Roman"/>
                <w:sz w:val="22"/>
                <w:szCs w:val="22"/>
              </w:rPr>
              <w:t>%</w:t>
            </w:r>
          </w:p>
        </w:tc>
        <w:tc>
          <w:tcPr>
            <w:tcW w:w="1555" w:type="dxa"/>
            <w:tcBorders>
              <w:left w:val="nil"/>
            </w:tcBorders>
          </w:tcPr>
          <w:p w14:paraId="5D84A9F1" w14:textId="3873201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94.11</w:t>
            </w:r>
            <w:r w:rsidRPr="007E3E05">
              <w:rPr>
                <w:rFonts w:ascii="Times New Roman" w:hAnsi="Times New Roman" w:cs="Times New Roman"/>
                <w:sz w:val="22"/>
                <w:szCs w:val="22"/>
              </w:rPr>
              <w:t>%</w:t>
            </w:r>
          </w:p>
        </w:tc>
      </w:tr>
      <w:tr w:rsidR="00603CD8" w:rsidRPr="00EB08F8" w14:paraId="401F5CC8" w14:textId="77777777">
        <w:tc>
          <w:tcPr>
            <w:tcW w:w="1702" w:type="dxa"/>
            <w:tcBorders>
              <w:right w:val="nil"/>
            </w:tcBorders>
          </w:tcPr>
          <w:p w14:paraId="34CB0205"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417" w:type="dxa"/>
            <w:tcBorders>
              <w:left w:val="nil"/>
              <w:right w:val="nil"/>
            </w:tcBorders>
          </w:tcPr>
          <w:p w14:paraId="6B19462B" w14:textId="3F45950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11.37</w:t>
            </w:r>
            <w:r w:rsidRPr="007E3E05">
              <w:rPr>
                <w:rFonts w:ascii="Times New Roman" w:hAnsi="Times New Roman" w:cs="Times New Roman"/>
                <w:sz w:val="22"/>
                <w:szCs w:val="22"/>
              </w:rPr>
              <w:t>%</w:t>
            </w:r>
          </w:p>
        </w:tc>
        <w:tc>
          <w:tcPr>
            <w:tcW w:w="1418" w:type="dxa"/>
            <w:tcBorders>
              <w:left w:val="nil"/>
              <w:right w:val="nil"/>
            </w:tcBorders>
          </w:tcPr>
          <w:p w14:paraId="43A5BCFB" w14:textId="02FE099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78.32</w:t>
            </w:r>
            <w:r w:rsidRPr="007E3E05">
              <w:rPr>
                <w:rFonts w:ascii="Times New Roman" w:hAnsi="Times New Roman" w:cs="Times New Roman"/>
                <w:sz w:val="22"/>
                <w:szCs w:val="22"/>
              </w:rPr>
              <w:t>%</w:t>
            </w:r>
          </w:p>
        </w:tc>
        <w:tc>
          <w:tcPr>
            <w:tcW w:w="1559" w:type="dxa"/>
            <w:tcBorders>
              <w:left w:val="nil"/>
              <w:right w:val="nil"/>
            </w:tcBorders>
          </w:tcPr>
          <w:p w14:paraId="484FCF9C" w14:textId="755C4A3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91.52</w:t>
            </w:r>
            <w:r w:rsidRPr="007E3E05">
              <w:rPr>
                <w:rFonts w:ascii="Times New Roman" w:hAnsi="Times New Roman" w:cs="Times New Roman"/>
                <w:sz w:val="22"/>
                <w:szCs w:val="22"/>
              </w:rPr>
              <w:t>%</w:t>
            </w:r>
          </w:p>
        </w:tc>
        <w:tc>
          <w:tcPr>
            <w:tcW w:w="1705" w:type="dxa"/>
            <w:tcBorders>
              <w:left w:val="nil"/>
              <w:right w:val="nil"/>
            </w:tcBorders>
          </w:tcPr>
          <w:p w14:paraId="38DC7920" w14:textId="051A81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92.03</w:t>
            </w:r>
            <w:r w:rsidRPr="007E3E05">
              <w:rPr>
                <w:rFonts w:ascii="Times New Roman" w:hAnsi="Times New Roman" w:cs="Times New Roman"/>
                <w:sz w:val="22"/>
                <w:szCs w:val="22"/>
              </w:rPr>
              <w:t>%</w:t>
            </w:r>
          </w:p>
        </w:tc>
        <w:tc>
          <w:tcPr>
            <w:tcW w:w="1555" w:type="dxa"/>
            <w:tcBorders>
              <w:left w:val="nil"/>
            </w:tcBorders>
          </w:tcPr>
          <w:p w14:paraId="7D1F9836" w14:textId="25B6725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92.47</w:t>
            </w:r>
            <w:r w:rsidRPr="007E3E05">
              <w:rPr>
                <w:rFonts w:ascii="Times New Roman" w:hAnsi="Times New Roman" w:cs="Times New Roman"/>
                <w:sz w:val="22"/>
                <w:szCs w:val="22"/>
              </w:rPr>
              <w:t>%</w:t>
            </w:r>
          </w:p>
        </w:tc>
      </w:tr>
      <w:tr w:rsidR="00603CD8" w:rsidRPr="00EB08F8" w14:paraId="0E07B389" w14:textId="77777777">
        <w:tc>
          <w:tcPr>
            <w:tcW w:w="1702" w:type="dxa"/>
            <w:tcBorders>
              <w:right w:val="nil"/>
            </w:tcBorders>
          </w:tcPr>
          <w:p w14:paraId="0E374697"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417" w:type="dxa"/>
            <w:tcBorders>
              <w:left w:val="nil"/>
              <w:right w:val="nil"/>
            </w:tcBorders>
          </w:tcPr>
          <w:p w14:paraId="799BD1D7" w14:textId="7735A11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69CE0DC7" w14:textId="603DE89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20F3820E" w14:textId="12E5605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38D1291B" w14:textId="7F82788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4B22B85D" w14:textId="4B56121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5F134027" w14:textId="77777777">
        <w:tc>
          <w:tcPr>
            <w:tcW w:w="1702" w:type="dxa"/>
            <w:tcBorders>
              <w:right w:val="nil"/>
            </w:tcBorders>
          </w:tcPr>
          <w:p w14:paraId="587F49E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417" w:type="dxa"/>
            <w:tcBorders>
              <w:left w:val="nil"/>
              <w:right w:val="nil"/>
            </w:tcBorders>
          </w:tcPr>
          <w:p w14:paraId="26426F5F" w14:textId="5E99605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4.19</w:t>
            </w:r>
            <w:r w:rsidRPr="007E3E05">
              <w:rPr>
                <w:rFonts w:ascii="Times New Roman" w:hAnsi="Times New Roman" w:cs="Times New Roman"/>
                <w:sz w:val="22"/>
                <w:szCs w:val="22"/>
              </w:rPr>
              <w:t>%</w:t>
            </w:r>
          </w:p>
        </w:tc>
        <w:tc>
          <w:tcPr>
            <w:tcW w:w="1418" w:type="dxa"/>
            <w:tcBorders>
              <w:left w:val="nil"/>
              <w:right w:val="nil"/>
            </w:tcBorders>
          </w:tcPr>
          <w:p w14:paraId="5DB7442F" w14:textId="33E3085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16.28</w:t>
            </w:r>
            <w:r w:rsidRPr="007E3E05">
              <w:rPr>
                <w:rFonts w:ascii="Times New Roman" w:hAnsi="Times New Roman" w:cs="Times New Roman"/>
                <w:sz w:val="22"/>
                <w:szCs w:val="22"/>
              </w:rPr>
              <w:t>%</w:t>
            </w:r>
          </w:p>
        </w:tc>
        <w:tc>
          <w:tcPr>
            <w:tcW w:w="1559" w:type="dxa"/>
            <w:tcBorders>
              <w:left w:val="nil"/>
              <w:right w:val="nil"/>
            </w:tcBorders>
          </w:tcPr>
          <w:p w14:paraId="5ABFB383" w14:textId="7347362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23.84</w:t>
            </w:r>
            <w:r w:rsidRPr="007E3E05">
              <w:rPr>
                <w:rFonts w:ascii="Times New Roman" w:hAnsi="Times New Roman" w:cs="Times New Roman"/>
                <w:sz w:val="22"/>
                <w:szCs w:val="22"/>
              </w:rPr>
              <w:t>%</w:t>
            </w:r>
          </w:p>
        </w:tc>
        <w:tc>
          <w:tcPr>
            <w:tcW w:w="1705" w:type="dxa"/>
            <w:tcBorders>
              <w:left w:val="nil"/>
              <w:right w:val="nil"/>
            </w:tcBorders>
          </w:tcPr>
          <w:p w14:paraId="07568CC6" w14:textId="4C74C94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31.27</w:t>
            </w:r>
            <w:r w:rsidRPr="007E3E05">
              <w:rPr>
                <w:rFonts w:ascii="Times New Roman" w:hAnsi="Times New Roman" w:cs="Times New Roman"/>
                <w:sz w:val="22"/>
                <w:szCs w:val="22"/>
              </w:rPr>
              <w:t>%</w:t>
            </w:r>
          </w:p>
        </w:tc>
        <w:tc>
          <w:tcPr>
            <w:tcW w:w="1555" w:type="dxa"/>
            <w:tcBorders>
              <w:left w:val="nil"/>
            </w:tcBorders>
          </w:tcPr>
          <w:p w14:paraId="1E6335CA" w14:textId="2E999DC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32.52</w:t>
            </w:r>
            <w:r w:rsidRPr="007E3E05">
              <w:rPr>
                <w:rFonts w:ascii="Times New Roman" w:hAnsi="Times New Roman" w:cs="Times New Roman"/>
                <w:sz w:val="22"/>
                <w:szCs w:val="22"/>
              </w:rPr>
              <w:t>%</w:t>
            </w:r>
          </w:p>
        </w:tc>
      </w:tr>
      <w:tr w:rsidR="00603CD8" w:rsidRPr="00EB08F8" w14:paraId="59225CF6" w14:textId="77777777">
        <w:tc>
          <w:tcPr>
            <w:tcW w:w="1702" w:type="dxa"/>
            <w:tcBorders>
              <w:right w:val="nil"/>
            </w:tcBorders>
          </w:tcPr>
          <w:p w14:paraId="0090F3BC"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417" w:type="dxa"/>
            <w:tcBorders>
              <w:left w:val="nil"/>
              <w:right w:val="nil"/>
            </w:tcBorders>
          </w:tcPr>
          <w:p w14:paraId="53E3256C" w14:textId="6C14A72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15.37</w:t>
            </w:r>
            <w:r w:rsidRPr="007E3E05">
              <w:rPr>
                <w:rFonts w:ascii="Times New Roman" w:hAnsi="Times New Roman" w:cs="Times New Roman"/>
                <w:sz w:val="22"/>
                <w:szCs w:val="22"/>
              </w:rPr>
              <w:t>%</w:t>
            </w:r>
          </w:p>
        </w:tc>
        <w:tc>
          <w:tcPr>
            <w:tcW w:w="1418" w:type="dxa"/>
            <w:tcBorders>
              <w:left w:val="nil"/>
              <w:right w:val="nil"/>
            </w:tcBorders>
          </w:tcPr>
          <w:p w14:paraId="4C1F8DEE" w14:textId="27AA4F6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73.18</w:t>
            </w:r>
            <w:r w:rsidRPr="007E3E05">
              <w:rPr>
                <w:rFonts w:ascii="Times New Roman" w:hAnsi="Times New Roman" w:cs="Times New Roman"/>
                <w:sz w:val="22"/>
                <w:szCs w:val="22"/>
              </w:rPr>
              <w:t>%</w:t>
            </w:r>
          </w:p>
        </w:tc>
        <w:tc>
          <w:tcPr>
            <w:tcW w:w="1559" w:type="dxa"/>
            <w:tcBorders>
              <w:left w:val="nil"/>
              <w:right w:val="nil"/>
            </w:tcBorders>
          </w:tcPr>
          <w:p w14:paraId="7194C5C4" w14:textId="4971760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85.08</w:t>
            </w:r>
            <w:r w:rsidRPr="007E3E05">
              <w:rPr>
                <w:rFonts w:ascii="Times New Roman" w:hAnsi="Times New Roman" w:cs="Times New Roman"/>
                <w:sz w:val="22"/>
                <w:szCs w:val="22"/>
              </w:rPr>
              <w:t>%</w:t>
            </w:r>
          </w:p>
        </w:tc>
        <w:tc>
          <w:tcPr>
            <w:tcW w:w="1705" w:type="dxa"/>
            <w:tcBorders>
              <w:left w:val="nil"/>
              <w:right w:val="nil"/>
            </w:tcBorders>
          </w:tcPr>
          <w:p w14:paraId="7373D607" w14:textId="19108C8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92.02</w:t>
            </w:r>
            <w:r w:rsidRPr="007E3E05">
              <w:rPr>
                <w:rFonts w:ascii="Times New Roman" w:hAnsi="Times New Roman" w:cs="Times New Roman"/>
                <w:sz w:val="22"/>
                <w:szCs w:val="22"/>
              </w:rPr>
              <w:t>%</w:t>
            </w:r>
          </w:p>
        </w:tc>
        <w:tc>
          <w:tcPr>
            <w:tcW w:w="1555" w:type="dxa"/>
            <w:tcBorders>
              <w:left w:val="nil"/>
            </w:tcBorders>
          </w:tcPr>
          <w:p w14:paraId="3DE6C50D" w14:textId="540FC49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93.29</w:t>
            </w:r>
            <w:r w:rsidRPr="007E3E05">
              <w:rPr>
                <w:rFonts w:ascii="Times New Roman" w:hAnsi="Times New Roman" w:cs="Times New Roman"/>
                <w:sz w:val="22"/>
                <w:szCs w:val="22"/>
              </w:rPr>
              <w:t>%</w:t>
            </w:r>
          </w:p>
        </w:tc>
      </w:tr>
      <w:tr w:rsidR="00603CD8" w:rsidRPr="00EB08F8" w14:paraId="4429A293" w14:textId="77777777">
        <w:tc>
          <w:tcPr>
            <w:tcW w:w="1702" w:type="dxa"/>
            <w:tcBorders>
              <w:right w:val="nil"/>
            </w:tcBorders>
          </w:tcPr>
          <w:p w14:paraId="1655300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417" w:type="dxa"/>
            <w:tcBorders>
              <w:left w:val="nil"/>
              <w:right w:val="nil"/>
            </w:tcBorders>
          </w:tcPr>
          <w:p w14:paraId="5D2003CF" w14:textId="5E0B74D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3.40</w:t>
            </w:r>
            <w:r w:rsidRPr="007E3E05">
              <w:rPr>
                <w:rFonts w:ascii="Times New Roman" w:hAnsi="Times New Roman" w:cs="Times New Roman"/>
                <w:sz w:val="22"/>
                <w:szCs w:val="22"/>
              </w:rPr>
              <w:t>%</w:t>
            </w:r>
          </w:p>
        </w:tc>
        <w:tc>
          <w:tcPr>
            <w:tcW w:w="1418" w:type="dxa"/>
            <w:tcBorders>
              <w:left w:val="nil"/>
              <w:right w:val="nil"/>
            </w:tcBorders>
          </w:tcPr>
          <w:p w14:paraId="303F0DCB" w14:textId="723B839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34.47</w:t>
            </w:r>
            <w:r w:rsidRPr="007E3E05">
              <w:rPr>
                <w:rFonts w:ascii="Times New Roman" w:hAnsi="Times New Roman" w:cs="Times New Roman"/>
                <w:sz w:val="22"/>
                <w:szCs w:val="22"/>
              </w:rPr>
              <w:t>%</w:t>
            </w:r>
          </w:p>
        </w:tc>
        <w:tc>
          <w:tcPr>
            <w:tcW w:w="1559" w:type="dxa"/>
            <w:tcBorders>
              <w:left w:val="nil"/>
              <w:right w:val="nil"/>
            </w:tcBorders>
          </w:tcPr>
          <w:p w14:paraId="7E00E64E" w14:textId="12E330F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54.60</w:t>
            </w:r>
            <w:r w:rsidRPr="007E3E05">
              <w:rPr>
                <w:rFonts w:ascii="Times New Roman" w:hAnsi="Times New Roman" w:cs="Times New Roman"/>
                <w:sz w:val="22"/>
                <w:szCs w:val="22"/>
              </w:rPr>
              <w:t>%</w:t>
            </w:r>
          </w:p>
        </w:tc>
        <w:tc>
          <w:tcPr>
            <w:tcW w:w="1705" w:type="dxa"/>
            <w:tcBorders>
              <w:left w:val="nil"/>
              <w:right w:val="nil"/>
            </w:tcBorders>
          </w:tcPr>
          <w:p w14:paraId="03903C12" w14:textId="123C2F4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60.24</w:t>
            </w:r>
            <w:r w:rsidRPr="007E3E05">
              <w:rPr>
                <w:rFonts w:ascii="Times New Roman" w:hAnsi="Times New Roman" w:cs="Times New Roman"/>
                <w:sz w:val="22"/>
                <w:szCs w:val="22"/>
              </w:rPr>
              <w:t>%</w:t>
            </w:r>
          </w:p>
        </w:tc>
        <w:tc>
          <w:tcPr>
            <w:tcW w:w="1555" w:type="dxa"/>
            <w:tcBorders>
              <w:left w:val="nil"/>
            </w:tcBorders>
          </w:tcPr>
          <w:p w14:paraId="4F5D2A39" w14:textId="4464136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56.34</w:t>
            </w:r>
            <w:r w:rsidRPr="007E3E05">
              <w:rPr>
                <w:rFonts w:ascii="Times New Roman" w:hAnsi="Times New Roman" w:cs="Times New Roman"/>
                <w:sz w:val="22"/>
                <w:szCs w:val="22"/>
              </w:rPr>
              <w:t>%</w:t>
            </w:r>
          </w:p>
        </w:tc>
      </w:tr>
      <w:tr w:rsidR="00603CD8" w:rsidRPr="00EB08F8" w14:paraId="73813DF7" w14:textId="77777777">
        <w:tc>
          <w:tcPr>
            <w:tcW w:w="1702" w:type="dxa"/>
            <w:tcBorders>
              <w:right w:val="nil"/>
            </w:tcBorders>
          </w:tcPr>
          <w:p w14:paraId="0C4EC16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417" w:type="dxa"/>
            <w:tcBorders>
              <w:left w:val="nil"/>
              <w:right w:val="nil"/>
            </w:tcBorders>
          </w:tcPr>
          <w:p w14:paraId="445DC097" w14:textId="67BBB20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10.73</w:t>
            </w:r>
            <w:r w:rsidRPr="007E3E05">
              <w:rPr>
                <w:rFonts w:ascii="Times New Roman" w:hAnsi="Times New Roman" w:cs="Times New Roman"/>
                <w:sz w:val="22"/>
                <w:szCs w:val="22"/>
              </w:rPr>
              <w:t>%</w:t>
            </w:r>
          </w:p>
        </w:tc>
        <w:tc>
          <w:tcPr>
            <w:tcW w:w="1418" w:type="dxa"/>
            <w:tcBorders>
              <w:left w:val="nil"/>
              <w:right w:val="nil"/>
            </w:tcBorders>
          </w:tcPr>
          <w:p w14:paraId="5BB24196" w14:textId="078DC4C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77.73</w:t>
            </w:r>
            <w:r w:rsidRPr="007E3E05">
              <w:rPr>
                <w:rFonts w:ascii="Times New Roman" w:hAnsi="Times New Roman" w:cs="Times New Roman"/>
                <w:sz w:val="22"/>
                <w:szCs w:val="22"/>
              </w:rPr>
              <w:t>%</w:t>
            </w:r>
          </w:p>
        </w:tc>
        <w:tc>
          <w:tcPr>
            <w:tcW w:w="1559" w:type="dxa"/>
            <w:tcBorders>
              <w:left w:val="nil"/>
              <w:right w:val="nil"/>
            </w:tcBorders>
          </w:tcPr>
          <w:p w14:paraId="608B0470" w14:textId="450DB93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86.75</w:t>
            </w:r>
            <w:r w:rsidRPr="007E3E05">
              <w:rPr>
                <w:rFonts w:ascii="Times New Roman" w:hAnsi="Times New Roman" w:cs="Times New Roman"/>
                <w:sz w:val="22"/>
                <w:szCs w:val="22"/>
              </w:rPr>
              <w:t>%</w:t>
            </w:r>
          </w:p>
        </w:tc>
        <w:tc>
          <w:tcPr>
            <w:tcW w:w="1705" w:type="dxa"/>
            <w:tcBorders>
              <w:left w:val="nil"/>
              <w:right w:val="nil"/>
            </w:tcBorders>
          </w:tcPr>
          <w:p w14:paraId="50361A92" w14:textId="38F88DC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92.35</w:t>
            </w:r>
            <w:r w:rsidRPr="007E3E05">
              <w:rPr>
                <w:rFonts w:ascii="Times New Roman" w:hAnsi="Times New Roman" w:cs="Times New Roman"/>
                <w:sz w:val="22"/>
                <w:szCs w:val="22"/>
              </w:rPr>
              <w:t>%</w:t>
            </w:r>
          </w:p>
        </w:tc>
        <w:tc>
          <w:tcPr>
            <w:tcW w:w="1555" w:type="dxa"/>
            <w:tcBorders>
              <w:left w:val="nil"/>
            </w:tcBorders>
          </w:tcPr>
          <w:p w14:paraId="46A643BB" w14:textId="4F2843E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91.24</w:t>
            </w:r>
            <w:r w:rsidRPr="007E3E05">
              <w:rPr>
                <w:rFonts w:ascii="Times New Roman" w:hAnsi="Times New Roman" w:cs="Times New Roman"/>
                <w:sz w:val="22"/>
                <w:szCs w:val="22"/>
              </w:rPr>
              <w:t>%</w:t>
            </w:r>
          </w:p>
        </w:tc>
      </w:tr>
      <w:tr w:rsidR="00603CD8" w:rsidRPr="00EB08F8" w14:paraId="418F2083" w14:textId="77777777">
        <w:tc>
          <w:tcPr>
            <w:tcW w:w="1702" w:type="dxa"/>
            <w:tcBorders>
              <w:right w:val="nil"/>
            </w:tcBorders>
          </w:tcPr>
          <w:p w14:paraId="40330F30"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417" w:type="dxa"/>
            <w:tcBorders>
              <w:left w:val="nil"/>
              <w:right w:val="nil"/>
            </w:tcBorders>
          </w:tcPr>
          <w:p w14:paraId="01DA71FE" w14:textId="3BD62AC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9.93</w:t>
            </w:r>
            <w:r w:rsidRPr="007E3E05">
              <w:rPr>
                <w:rFonts w:ascii="Times New Roman" w:hAnsi="Times New Roman" w:cs="Times New Roman"/>
                <w:sz w:val="22"/>
                <w:szCs w:val="22"/>
              </w:rPr>
              <w:t>%</w:t>
            </w:r>
          </w:p>
        </w:tc>
        <w:tc>
          <w:tcPr>
            <w:tcW w:w="1418" w:type="dxa"/>
            <w:tcBorders>
              <w:left w:val="nil"/>
              <w:right w:val="nil"/>
            </w:tcBorders>
          </w:tcPr>
          <w:p w14:paraId="3453D0AD" w14:textId="07C9955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51.55</w:t>
            </w:r>
            <w:r w:rsidRPr="007E3E05">
              <w:rPr>
                <w:rFonts w:ascii="Times New Roman" w:hAnsi="Times New Roman" w:cs="Times New Roman"/>
                <w:sz w:val="22"/>
                <w:szCs w:val="22"/>
              </w:rPr>
              <w:t>%</w:t>
            </w:r>
          </w:p>
        </w:tc>
        <w:tc>
          <w:tcPr>
            <w:tcW w:w="1559" w:type="dxa"/>
            <w:tcBorders>
              <w:left w:val="nil"/>
              <w:right w:val="nil"/>
            </w:tcBorders>
          </w:tcPr>
          <w:p w14:paraId="0E79478F" w14:textId="0F4B11A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60.74</w:t>
            </w:r>
            <w:r w:rsidRPr="007E3E05">
              <w:rPr>
                <w:rFonts w:ascii="Times New Roman" w:hAnsi="Times New Roman" w:cs="Times New Roman"/>
                <w:sz w:val="22"/>
                <w:szCs w:val="22"/>
              </w:rPr>
              <w:t>%</w:t>
            </w:r>
          </w:p>
        </w:tc>
        <w:tc>
          <w:tcPr>
            <w:tcW w:w="1705" w:type="dxa"/>
            <w:tcBorders>
              <w:left w:val="nil"/>
              <w:right w:val="nil"/>
            </w:tcBorders>
          </w:tcPr>
          <w:p w14:paraId="5DBAE0BC" w14:textId="57C1FA6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66.05</w:t>
            </w:r>
            <w:r w:rsidRPr="007E3E05">
              <w:rPr>
                <w:rFonts w:ascii="Times New Roman" w:hAnsi="Times New Roman" w:cs="Times New Roman"/>
                <w:sz w:val="22"/>
                <w:szCs w:val="22"/>
              </w:rPr>
              <w:t>%</w:t>
            </w:r>
          </w:p>
        </w:tc>
        <w:tc>
          <w:tcPr>
            <w:tcW w:w="1555" w:type="dxa"/>
            <w:tcBorders>
              <w:left w:val="nil"/>
            </w:tcBorders>
          </w:tcPr>
          <w:p w14:paraId="654C7771" w14:textId="3146446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56.25</w:t>
            </w:r>
            <w:r w:rsidRPr="007E3E05">
              <w:rPr>
                <w:rFonts w:ascii="Times New Roman" w:hAnsi="Times New Roman" w:cs="Times New Roman"/>
                <w:sz w:val="22"/>
                <w:szCs w:val="22"/>
              </w:rPr>
              <w:t>%</w:t>
            </w:r>
          </w:p>
        </w:tc>
      </w:tr>
      <w:tr w:rsidR="00603CD8" w:rsidRPr="00EB08F8" w14:paraId="5442E3BC" w14:textId="77777777">
        <w:tc>
          <w:tcPr>
            <w:tcW w:w="1702" w:type="dxa"/>
            <w:tcBorders>
              <w:right w:val="nil"/>
            </w:tcBorders>
          </w:tcPr>
          <w:p w14:paraId="2ADF2219"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417" w:type="dxa"/>
            <w:tcBorders>
              <w:left w:val="nil"/>
              <w:right w:val="nil"/>
            </w:tcBorders>
          </w:tcPr>
          <w:p w14:paraId="4D2BF11F" w14:textId="3220DCC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1.84</w:t>
            </w:r>
            <w:r w:rsidRPr="007E3E05">
              <w:rPr>
                <w:rFonts w:ascii="Times New Roman" w:hAnsi="Times New Roman" w:cs="Times New Roman"/>
                <w:sz w:val="22"/>
                <w:szCs w:val="22"/>
              </w:rPr>
              <w:t>%</w:t>
            </w:r>
          </w:p>
        </w:tc>
        <w:tc>
          <w:tcPr>
            <w:tcW w:w="1418" w:type="dxa"/>
            <w:tcBorders>
              <w:left w:val="nil"/>
              <w:right w:val="nil"/>
            </w:tcBorders>
          </w:tcPr>
          <w:p w14:paraId="29CE1C83" w14:textId="6578159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55.46</w:t>
            </w:r>
            <w:r w:rsidRPr="007E3E05">
              <w:rPr>
                <w:rFonts w:ascii="Times New Roman" w:hAnsi="Times New Roman" w:cs="Times New Roman"/>
                <w:sz w:val="22"/>
                <w:szCs w:val="22"/>
              </w:rPr>
              <w:t>%</w:t>
            </w:r>
          </w:p>
        </w:tc>
        <w:tc>
          <w:tcPr>
            <w:tcW w:w="1559" w:type="dxa"/>
            <w:tcBorders>
              <w:left w:val="nil"/>
              <w:right w:val="nil"/>
            </w:tcBorders>
          </w:tcPr>
          <w:p w14:paraId="632896CB" w14:textId="6CA0872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71.43</w:t>
            </w:r>
            <w:r w:rsidRPr="007E3E05">
              <w:rPr>
                <w:rFonts w:ascii="Times New Roman" w:hAnsi="Times New Roman" w:cs="Times New Roman"/>
                <w:sz w:val="22"/>
                <w:szCs w:val="22"/>
              </w:rPr>
              <w:t>%</w:t>
            </w:r>
          </w:p>
        </w:tc>
        <w:tc>
          <w:tcPr>
            <w:tcW w:w="1705" w:type="dxa"/>
            <w:tcBorders>
              <w:left w:val="nil"/>
              <w:right w:val="nil"/>
            </w:tcBorders>
          </w:tcPr>
          <w:p w14:paraId="272DD558" w14:textId="39A90C4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69.60</w:t>
            </w:r>
            <w:r w:rsidRPr="007E3E05">
              <w:rPr>
                <w:rFonts w:ascii="Times New Roman" w:hAnsi="Times New Roman" w:cs="Times New Roman"/>
                <w:sz w:val="22"/>
                <w:szCs w:val="22"/>
              </w:rPr>
              <w:t>%</w:t>
            </w:r>
          </w:p>
        </w:tc>
        <w:tc>
          <w:tcPr>
            <w:tcW w:w="1555" w:type="dxa"/>
            <w:tcBorders>
              <w:left w:val="nil"/>
            </w:tcBorders>
          </w:tcPr>
          <w:p w14:paraId="245E6484" w14:textId="24B8839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75.17</w:t>
            </w:r>
            <w:r w:rsidRPr="007E3E05">
              <w:rPr>
                <w:rFonts w:ascii="Times New Roman" w:hAnsi="Times New Roman" w:cs="Times New Roman"/>
                <w:sz w:val="22"/>
                <w:szCs w:val="22"/>
              </w:rPr>
              <w:t>%</w:t>
            </w:r>
          </w:p>
        </w:tc>
      </w:tr>
      <w:tr w:rsidR="00603CD8" w:rsidRPr="00EB08F8" w14:paraId="2F5281DF" w14:textId="77777777">
        <w:tc>
          <w:tcPr>
            <w:tcW w:w="1702" w:type="dxa"/>
            <w:tcBorders>
              <w:right w:val="nil"/>
            </w:tcBorders>
          </w:tcPr>
          <w:p w14:paraId="25277D96"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417" w:type="dxa"/>
            <w:tcBorders>
              <w:left w:val="nil"/>
              <w:right w:val="nil"/>
            </w:tcBorders>
          </w:tcPr>
          <w:p w14:paraId="7709B89C" w14:textId="7EDAD45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4AFC1FB3" w14:textId="2F6D4AC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4558E693" w14:textId="4E76824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7E92795A" w14:textId="4000770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54467DBC" w14:textId="6CE37214"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25CDF70E" w14:textId="77777777">
        <w:tc>
          <w:tcPr>
            <w:tcW w:w="1702" w:type="dxa"/>
            <w:tcBorders>
              <w:right w:val="nil"/>
            </w:tcBorders>
          </w:tcPr>
          <w:p w14:paraId="0B4D030F"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417" w:type="dxa"/>
            <w:tcBorders>
              <w:left w:val="nil"/>
              <w:right w:val="nil"/>
            </w:tcBorders>
          </w:tcPr>
          <w:p w14:paraId="247B0F06" w14:textId="02A289C8"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16.63</w:t>
            </w:r>
            <w:r w:rsidRPr="007E3E05">
              <w:rPr>
                <w:rFonts w:ascii="Times New Roman" w:hAnsi="Times New Roman" w:cs="Times New Roman"/>
                <w:sz w:val="22"/>
                <w:szCs w:val="22"/>
              </w:rPr>
              <w:t>%</w:t>
            </w:r>
          </w:p>
        </w:tc>
        <w:tc>
          <w:tcPr>
            <w:tcW w:w="1418" w:type="dxa"/>
            <w:tcBorders>
              <w:left w:val="nil"/>
              <w:right w:val="nil"/>
            </w:tcBorders>
          </w:tcPr>
          <w:p w14:paraId="1FFC11FA" w14:textId="6236C2C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59.82</w:t>
            </w:r>
            <w:r w:rsidRPr="007E3E05">
              <w:rPr>
                <w:rFonts w:ascii="Times New Roman" w:hAnsi="Times New Roman" w:cs="Times New Roman"/>
                <w:sz w:val="22"/>
                <w:szCs w:val="22"/>
              </w:rPr>
              <w:t>%</w:t>
            </w:r>
          </w:p>
        </w:tc>
        <w:tc>
          <w:tcPr>
            <w:tcW w:w="1559" w:type="dxa"/>
            <w:tcBorders>
              <w:left w:val="nil"/>
              <w:right w:val="nil"/>
            </w:tcBorders>
          </w:tcPr>
          <w:p w14:paraId="244A7186" w14:textId="73E9E5CB"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75.58</w:t>
            </w:r>
            <w:r w:rsidRPr="007E3E05">
              <w:rPr>
                <w:rFonts w:ascii="Times New Roman" w:hAnsi="Times New Roman" w:cs="Times New Roman"/>
                <w:sz w:val="22"/>
                <w:szCs w:val="22"/>
              </w:rPr>
              <w:t>%</w:t>
            </w:r>
          </w:p>
        </w:tc>
        <w:tc>
          <w:tcPr>
            <w:tcW w:w="1705" w:type="dxa"/>
            <w:tcBorders>
              <w:left w:val="nil"/>
              <w:right w:val="nil"/>
            </w:tcBorders>
          </w:tcPr>
          <w:p w14:paraId="56F1E304" w14:textId="49F786E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81.41</w:t>
            </w:r>
            <w:r w:rsidRPr="007E3E05">
              <w:rPr>
                <w:rFonts w:ascii="Times New Roman" w:hAnsi="Times New Roman" w:cs="Times New Roman"/>
                <w:sz w:val="22"/>
                <w:szCs w:val="22"/>
              </w:rPr>
              <w:t>%</w:t>
            </w:r>
          </w:p>
        </w:tc>
        <w:tc>
          <w:tcPr>
            <w:tcW w:w="1555" w:type="dxa"/>
            <w:tcBorders>
              <w:left w:val="nil"/>
            </w:tcBorders>
          </w:tcPr>
          <w:p w14:paraId="189EF948" w14:textId="7DBFE3F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77.21</w:t>
            </w:r>
            <w:r w:rsidRPr="007E3E05">
              <w:rPr>
                <w:rFonts w:ascii="Times New Roman" w:hAnsi="Times New Roman" w:cs="Times New Roman"/>
                <w:sz w:val="22"/>
                <w:szCs w:val="22"/>
              </w:rPr>
              <w:t>%</w:t>
            </w:r>
          </w:p>
        </w:tc>
      </w:tr>
      <w:tr w:rsidR="00603CD8" w:rsidRPr="00EB08F8" w14:paraId="1151ED29" w14:textId="77777777">
        <w:tc>
          <w:tcPr>
            <w:tcW w:w="1702" w:type="dxa"/>
            <w:tcBorders>
              <w:right w:val="nil"/>
            </w:tcBorders>
          </w:tcPr>
          <w:p w14:paraId="698B9AE4"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lastRenderedPageBreak/>
              <w:t>Philippines</w:t>
            </w:r>
          </w:p>
        </w:tc>
        <w:tc>
          <w:tcPr>
            <w:tcW w:w="1417" w:type="dxa"/>
            <w:tcBorders>
              <w:left w:val="nil"/>
              <w:right w:val="nil"/>
            </w:tcBorders>
          </w:tcPr>
          <w:p w14:paraId="2BC20F9F" w14:textId="5116186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4EDE04BA" w14:textId="6AAB1A8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366835BA" w14:textId="02C43DD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56E1F876" w14:textId="6C9C52F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3605A32E" w14:textId="6487BCD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15142D96" w14:textId="77777777">
        <w:tc>
          <w:tcPr>
            <w:tcW w:w="1702" w:type="dxa"/>
            <w:tcBorders>
              <w:right w:val="nil"/>
            </w:tcBorders>
          </w:tcPr>
          <w:p w14:paraId="0F040262"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417" w:type="dxa"/>
            <w:tcBorders>
              <w:left w:val="nil"/>
              <w:right w:val="nil"/>
            </w:tcBorders>
          </w:tcPr>
          <w:p w14:paraId="27DC1DD4" w14:textId="134FDBC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418" w:type="dxa"/>
            <w:tcBorders>
              <w:left w:val="nil"/>
              <w:right w:val="nil"/>
            </w:tcBorders>
          </w:tcPr>
          <w:p w14:paraId="427118A5" w14:textId="5350C82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9" w:type="dxa"/>
            <w:tcBorders>
              <w:left w:val="nil"/>
              <w:right w:val="nil"/>
            </w:tcBorders>
          </w:tcPr>
          <w:p w14:paraId="07CB487D" w14:textId="735D17C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705" w:type="dxa"/>
            <w:tcBorders>
              <w:left w:val="nil"/>
              <w:right w:val="nil"/>
            </w:tcBorders>
          </w:tcPr>
          <w:p w14:paraId="1CA88F05" w14:textId="4428992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c>
          <w:tcPr>
            <w:tcW w:w="1555" w:type="dxa"/>
            <w:tcBorders>
              <w:left w:val="nil"/>
            </w:tcBorders>
          </w:tcPr>
          <w:p w14:paraId="098381B8" w14:textId="466457E0"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0.00</w:t>
            </w:r>
            <w:r w:rsidRPr="007E3E05">
              <w:rPr>
                <w:rFonts w:ascii="Times New Roman" w:hAnsi="Times New Roman" w:cs="Times New Roman"/>
                <w:sz w:val="22"/>
                <w:szCs w:val="22"/>
              </w:rPr>
              <w:t>%</w:t>
            </w:r>
          </w:p>
        </w:tc>
      </w:tr>
      <w:tr w:rsidR="00603CD8" w:rsidRPr="00EB08F8" w14:paraId="41E0EB99" w14:textId="77777777">
        <w:tc>
          <w:tcPr>
            <w:tcW w:w="1702" w:type="dxa"/>
            <w:tcBorders>
              <w:right w:val="nil"/>
            </w:tcBorders>
          </w:tcPr>
          <w:p w14:paraId="4225A0BE"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417" w:type="dxa"/>
            <w:tcBorders>
              <w:left w:val="nil"/>
              <w:right w:val="nil"/>
            </w:tcBorders>
          </w:tcPr>
          <w:p w14:paraId="38947D47" w14:textId="3F4E98B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31.21</w:t>
            </w:r>
            <w:r w:rsidRPr="007E3E05">
              <w:rPr>
                <w:rFonts w:ascii="Times New Roman" w:hAnsi="Times New Roman" w:cs="Times New Roman"/>
                <w:sz w:val="22"/>
                <w:szCs w:val="22"/>
              </w:rPr>
              <w:t>%</w:t>
            </w:r>
          </w:p>
        </w:tc>
        <w:tc>
          <w:tcPr>
            <w:tcW w:w="1418" w:type="dxa"/>
            <w:tcBorders>
              <w:left w:val="nil"/>
              <w:right w:val="nil"/>
            </w:tcBorders>
          </w:tcPr>
          <w:p w14:paraId="3396E7FB" w14:textId="4D8E84F6"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73.47</w:t>
            </w:r>
            <w:r w:rsidRPr="007E3E05">
              <w:rPr>
                <w:rFonts w:ascii="Times New Roman" w:hAnsi="Times New Roman" w:cs="Times New Roman"/>
                <w:sz w:val="22"/>
                <w:szCs w:val="22"/>
              </w:rPr>
              <w:t>%</w:t>
            </w:r>
          </w:p>
        </w:tc>
        <w:tc>
          <w:tcPr>
            <w:tcW w:w="1559" w:type="dxa"/>
            <w:tcBorders>
              <w:left w:val="nil"/>
              <w:right w:val="nil"/>
            </w:tcBorders>
          </w:tcPr>
          <w:p w14:paraId="3F4E6432" w14:textId="726F586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90.82</w:t>
            </w:r>
            <w:r w:rsidRPr="007E3E05">
              <w:rPr>
                <w:rFonts w:ascii="Times New Roman" w:hAnsi="Times New Roman" w:cs="Times New Roman"/>
                <w:sz w:val="22"/>
                <w:szCs w:val="22"/>
              </w:rPr>
              <w:t>%</w:t>
            </w:r>
          </w:p>
        </w:tc>
        <w:tc>
          <w:tcPr>
            <w:tcW w:w="1705" w:type="dxa"/>
            <w:tcBorders>
              <w:left w:val="nil"/>
              <w:right w:val="nil"/>
            </w:tcBorders>
          </w:tcPr>
          <w:p w14:paraId="3D66AE1A" w14:textId="4D0DF86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93.34</w:t>
            </w:r>
            <w:r w:rsidRPr="007E3E05">
              <w:rPr>
                <w:rFonts w:ascii="Times New Roman" w:hAnsi="Times New Roman" w:cs="Times New Roman"/>
                <w:sz w:val="22"/>
                <w:szCs w:val="22"/>
              </w:rPr>
              <w:t>%</w:t>
            </w:r>
          </w:p>
        </w:tc>
        <w:tc>
          <w:tcPr>
            <w:tcW w:w="1555" w:type="dxa"/>
            <w:tcBorders>
              <w:left w:val="nil"/>
            </w:tcBorders>
          </w:tcPr>
          <w:p w14:paraId="2731F06A" w14:textId="60C8220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90.45</w:t>
            </w:r>
            <w:r w:rsidRPr="007E3E05">
              <w:rPr>
                <w:rFonts w:ascii="Times New Roman" w:hAnsi="Times New Roman" w:cs="Times New Roman"/>
                <w:sz w:val="22"/>
                <w:szCs w:val="22"/>
              </w:rPr>
              <w:t>%</w:t>
            </w:r>
          </w:p>
        </w:tc>
      </w:tr>
      <w:tr w:rsidR="00603CD8" w:rsidRPr="00EB08F8" w14:paraId="2FD71DD9" w14:textId="77777777">
        <w:tc>
          <w:tcPr>
            <w:tcW w:w="1702" w:type="dxa"/>
            <w:tcBorders>
              <w:right w:val="nil"/>
            </w:tcBorders>
          </w:tcPr>
          <w:p w14:paraId="6CBB254B"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417" w:type="dxa"/>
            <w:tcBorders>
              <w:left w:val="nil"/>
              <w:right w:val="nil"/>
            </w:tcBorders>
          </w:tcPr>
          <w:p w14:paraId="6292B0D8" w14:textId="7FDA150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69.21</w:t>
            </w:r>
            <w:r w:rsidRPr="007E3E05">
              <w:rPr>
                <w:rFonts w:ascii="Times New Roman" w:hAnsi="Times New Roman" w:cs="Times New Roman"/>
                <w:sz w:val="22"/>
                <w:szCs w:val="22"/>
              </w:rPr>
              <w:t>%</w:t>
            </w:r>
          </w:p>
        </w:tc>
        <w:tc>
          <w:tcPr>
            <w:tcW w:w="1418" w:type="dxa"/>
            <w:tcBorders>
              <w:left w:val="nil"/>
              <w:right w:val="nil"/>
            </w:tcBorders>
          </w:tcPr>
          <w:p w14:paraId="30973F63" w14:textId="54B5C96A"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87.35</w:t>
            </w:r>
            <w:r w:rsidRPr="007E3E05">
              <w:rPr>
                <w:rFonts w:ascii="Times New Roman" w:hAnsi="Times New Roman" w:cs="Times New Roman"/>
                <w:sz w:val="22"/>
                <w:szCs w:val="22"/>
              </w:rPr>
              <w:t>%</w:t>
            </w:r>
          </w:p>
        </w:tc>
        <w:tc>
          <w:tcPr>
            <w:tcW w:w="1559" w:type="dxa"/>
            <w:tcBorders>
              <w:left w:val="nil"/>
              <w:right w:val="nil"/>
            </w:tcBorders>
          </w:tcPr>
          <w:p w14:paraId="3567888A" w14:textId="6266179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92.39</w:t>
            </w:r>
            <w:r w:rsidRPr="007E3E05">
              <w:rPr>
                <w:rFonts w:ascii="Times New Roman" w:hAnsi="Times New Roman" w:cs="Times New Roman"/>
                <w:sz w:val="22"/>
                <w:szCs w:val="22"/>
              </w:rPr>
              <w:t>%</w:t>
            </w:r>
          </w:p>
        </w:tc>
        <w:tc>
          <w:tcPr>
            <w:tcW w:w="1705" w:type="dxa"/>
            <w:tcBorders>
              <w:left w:val="nil"/>
              <w:right w:val="nil"/>
            </w:tcBorders>
          </w:tcPr>
          <w:p w14:paraId="5FEDEC39" w14:textId="7E512DD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94.65</w:t>
            </w:r>
            <w:r w:rsidRPr="007E3E05">
              <w:rPr>
                <w:rFonts w:ascii="Times New Roman" w:hAnsi="Times New Roman" w:cs="Times New Roman"/>
                <w:sz w:val="22"/>
                <w:szCs w:val="22"/>
              </w:rPr>
              <w:t>%</w:t>
            </w:r>
          </w:p>
        </w:tc>
        <w:tc>
          <w:tcPr>
            <w:tcW w:w="1555" w:type="dxa"/>
            <w:tcBorders>
              <w:left w:val="nil"/>
            </w:tcBorders>
          </w:tcPr>
          <w:p w14:paraId="458C3B98" w14:textId="7F9FBB75"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92.63</w:t>
            </w:r>
            <w:r w:rsidRPr="007E3E05">
              <w:rPr>
                <w:rFonts w:ascii="Times New Roman" w:hAnsi="Times New Roman" w:cs="Times New Roman"/>
                <w:sz w:val="22"/>
                <w:szCs w:val="22"/>
              </w:rPr>
              <w:t>%</w:t>
            </w:r>
          </w:p>
        </w:tc>
      </w:tr>
      <w:tr w:rsidR="00603CD8" w:rsidRPr="00EB08F8" w14:paraId="0653293C" w14:textId="77777777">
        <w:tc>
          <w:tcPr>
            <w:tcW w:w="1702" w:type="dxa"/>
            <w:tcBorders>
              <w:right w:val="nil"/>
            </w:tcBorders>
          </w:tcPr>
          <w:p w14:paraId="6AA0C953"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417" w:type="dxa"/>
            <w:tcBorders>
              <w:left w:val="nil"/>
              <w:right w:val="nil"/>
            </w:tcBorders>
          </w:tcPr>
          <w:p w14:paraId="35585789" w14:textId="0E8CFCAE"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79.20</w:t>
            </w:r>
            <w:r w:rsidRPr="007E3E05">
              <w:rPr>
                <w:rFonts w:ascii="Times New Roman" w:hAnsi="Times New Roman" w:cs="Times New Roman"/>
                <w:sz w:val="22"/>
                <w:szCs w:val="22"/>
              </w:rPr>
              <w:t>%</w:t>
            </w:r>
          </w:p>
        </w:tc>
        <w:tc>
          <w:tcPr>
            <w:tcW w:w="1418" w:type="dxa"/>
            <w:tcBorders>
              <w:left w:val="nil"/>
              <w:right w:val="nil"/>
            </w:tcBorders>
          </w:tcPr>
          <w:p w14:paraId="1922E934" w14:textId="0022525C"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52.13</w:t>
            </w:r>
            <w:r w:rsidRPr="007E3E05">
              <w:rPr>
                <w:rFonts w:ascii="Times New Roman" w:hAnsi="Times New Roman" w:cs="Times New Roman"/>
                <w:sz w:val="22"/>
                <w:szCs w:val="22"/>
              </w:rPr>
              <w:t>%</w:t>
            </w:r>
          </w:p>
        </w:tc>
        <w:tc>
          <w:tcPr>
            <w:tcW w:w="1559" w:type="dxa"/>
            <w:tcBorders>
              <w:left w:val="nil"/>
              <w:right w:val="nil"/>
            </w:tcBorders>
          </w:tcPr>
          <w:p w14:paraId="6B593FD6" w14:textId="09432CB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74.06</w:t>
            </w:r>
            <w:r w:rsidRPr="007E3E05">
              <w:rPr>
                <w:rFonts w:ascii="Times New Roman" w:hAnsi="Times New Roman" w:cs="Times New Roman"/>
                <w:sz w:val="22"/>
                <w:szCs w:val="22"/>
              </w:rPr>
              <w:t>%</w:t>
            </w:r>
          </w:p>
        </w:tc>
        <w:tc>
          <w:tcPr>
            <w:tcW w:w="1705" w:type="dxa"/>
            <w:tcBorders>
              <w:left w:val="nil"/>
              <w:right w:val="nil"/>
            </w:tcBorders>
          </w:tcPr>
          <w:p w14:paraId="59F2EDAD" w14:textId="654B6579"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81.43</w:t>
            </w:r>
            <w:r w:rsidRPr="007E3E05">
              <w:rPr>
                <w:rFonts w:ascii="Times New Roman" w:hAnsi="Times New Roman" w:cs="Times New Roman"/>
                <w:sz w:val="22"/>
                <w:szCs w:val="22"/>
              </w:rPr>
              <w:t>%</w:t>
            </w:r>
          </w:p>
        </w:tc>
        <w:tc>
          <w:tcPr>
            <w:tcW w:w="1555" w:type="dxa"/>
            <w:tcBorders>
              <w:left w:val="nil"/>
            </w:tcBorders>
          </w:tcPr>
          <w:p w14:paraId="5794E647" w14:textId="52559053"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90.26</w:t>
            </w:r>
            <w:r w:rsidRPr="007E3E05">
              <w:rPr>
                <w:rFonts w:ascii="Times New Roman" w:hAnsi="Times New Roman" w:cs="Times New Roman"/>
                <w:sz w:val="22"/>
                <w:szCs w:val="22"/>
              </w:rPr>
              <w:t>%</w:t>
            </w:r>
          </w:p>
        </w:tc>
      </w:tr>
      <w:tr w:rsidR="00603CD8" w:rsidRPr="00EB08F8" w14:paraId="1386F053" w14:textId="77777777">
        <w:tc>
          <w:tcPr>
            <w:tcW w:w="1702" w:type="dxa"/>
            <w:tcBorders>
              <w:right w:val="nil"/>
            </w:tcBorders>
          </w:tcPr>
          <w:p w14:paraId="3F618471" w14:textId="77777777" w:rsidR="00603CD8" w:rsidRPr="00EB08F8" w:rsidRDefault="00603CD8" w:rsidP="00603CD8">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417" w:type="dxa"/>
            <w:tcBorders>
              <w:left w:val="nil"/>
              <w:right w:val="nil"/>
            </w:tcBorders>
          </w:tcPr>
          <w:p w14:paraId="1B22ABE2" w14:textId="360D8F5D"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7.74</w:t>
            </w:r>
            <w:r w:rsidRPr="007E3E05">
              <w:rPr>
                <w:rFonts w:ascii="Times New Roman" w:hAnsi="Times New Roman" w:cs="Times New Roman"/>
                <w:sz w:val="22"/>
                <w:szCs w:val="22"/>
              </w:rPr>
              <w:t>%</w:t>
            </w:r>
          </w:p>
        </w:tc>
        <w:tc>
          <w:tcPr>
            <w:tcW w:w="1418" w:type="dxa"/>
            <w:tcBorders>
              <w:left w:val="nil"/>
              <w:right w:val="nil"/>
            </w:tcBorders>
          </w:tcPr>
          <w:p w14:paraId="1C28C5DC" w14:textId="2EAE0017"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80.36</w:t>
            </w:r>
            <w:r w:rsidRPr="007E3E05">
              <w:rPr>
                <w:rFonts w:ascii="Times New Roman" w:hAnsi="Times New Roman" w:cs="Times New Roman"/>
                <w:sz w:val="22"/>
                <w:szCs w:val="22"/>
              </w:rPr>
              <w:t>%</w:t>
            </w:r>
          </w:p>
        </w:tc>
        <w:tc>
          <w:tcPr>
            <w:tcW w:w="1559" w:type="dxa"/>
            <w:tcBorders>
              <w:left w:val="nil"/>
              <w:right w:val="nil"/>
            </w:tcBorders>
          </w:tcPr>
          <w:p w14:paraId="633B4AB5" w14:textId="51EDA352"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95.10</w:t>
            </w:r>
            <w:r w:rsidRPr="007E3E05">
              <w:rPr>
                <w:rFonts w:ascii="Times New Roman" w:hAnsi="Times New Roman" w:cs="Times New Roman"/>
                <w:sz w:val="22"/>
                <w:szCs w:val="22"/>
              </w:rPr>
              <w:t>%</w:t>
            </w:r>
          </w:p>
        </w:tc>
        <w:tc>
          <w:tcPr>
            <w:tcW w:w="1705" w:type="dxa"/>
            <w:tcBorders>
              <w:left w:val="nil"/>
              <w:right w:val="nil"/>
            </w:tcBorders>
          </w:tcPr>
          <w:p w14:paraId="74ADEE06" w14:textId="1EFEC3C1"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95.28</w:t>
            </w:r>
            <w:r w:rsidRPr="007E3E05">
              <w:rPr>
                <w:rFonts w:ascii="Times New Roman" w:hAnsi="Times New Roman" w:cs="Times New Roman"/>
                <w:sz w:val="22"/>
                <w:szCs w:val="22"/>
              </w:rPr>
              <w:t>%</w:t>
            </w:r>
          </w:p>
        </w:tc>
        <w:tc>
          <w:tcPr>
            <w:tcW w:w="1555" w:type="dxa"/>
            <w:tcBorders>
              <w:left w:val="nil"/>
            </w:tcBorders>
          </w:tcPr>
          <w:p w14:paraId="4F914813" w14:textId="3C565F8F" w:rsidR="00603CD8" w:rsidRPr="00EB08F8" w:rsidRDefault="00603CD8" w:rsidP="00603CD8">
            <w:pPr>
              <w:rPr>
                <w:rFonts w:ascii="Times New Roman" w:hAnsi="Times New Roman" w:cs="Times New Roman"/>
                <w:sz w:val="22"/>
                <w:szCs w:val="22"/>
              </w:rPr>
            </w:pPr>
            <w:r>
              <w:rPr>
                <w:rFonts w:ascii="Times New Roman" w:hAnsi="Times New Roman" w:cs="Times New Roman"/>
                <w:sz w:val="22"/>
                <w:szCs w:val="22"/>
              </w:rPr>
              <w:t>100.00</w:t>
            </w:r>
            <w:r w:rsidRPr="007E3E05">
              <w:rPr>
                <w:rFonts w:ascii="Times New Roman" w:hAnsi="Times New Roman" w:cs="Times New Roman"/>
                <w:sz w:val="22"/>
                <w:szCs w:val="22"/>
              </w:rPr>
              <w:t>%</w:t>
            </w:r>
          </w:p>
        </w:tc>
      </w:tr>
    </w:tbl>
    <w:p w14:paraId="03F706A8" w14:textId="338FFF2A" w:rsidR="00C272DE" w:rsidRPr="009200CA" w:rsidRDefault="00193700" w:rsidP="009200CA">
      <w:pPr>
        <w:spacing w:before="0"/>
        <w:rPr>
          <w:rFonts w:ascii="Times New Roman" w:hAnsi="Times New Roman" w:cs="Times New Roman"/>
          <w:sz w:val="18"/>
          <w:szCs w:val="18"/>
        </w:rPr>
      </w:pPr>
      <w:r>
        <w:rPr>
          <w:rFonts w:ascii="Times New Roman" w:hAnsi="Times New Roman" w:cs="Times New Roman"/>
          <w:sz w:val="18"/>
          <w:szCs w:val="18"/>
        </w:rPr>
        <w:t xml:space="preserve">ANC, antenatal care; </w:t>
      </w:r>
      <w:r w:rsidR="00EE3358" w:rsidRPr="00EE3358">
        <w:rPr>
          <w:rFonts w:ascii="Times New Roman" w:hAnsi="Times New Roman" w:cs="Times New Roman"/>
          <w:sz w:val="18"/>
          <w:szCs w:val="18"/>
        </w:rPr>
        <w:t xml:space="preserve">IPTp, intermittent preventive treatment in </w:t>
      </w:r>
      <w:r w:rsidR="00EE3358">
        <w:rPr>
          <w:rFonts w:ascii="Times New Roman" w:hAnsi="Times New Roman" w:cs="Times New Roman"/>
          <w:sz w:val="18"/>
          <w:szCs w:val="18"/>
        </w:rPr>
        <w:t>pregnancy.</w:t>
      </w:r>
      <w:r w:rsidR="00C272DE">
        <w:br w:type="page"/>
      </w:r>
    </w:p>
    <w:p w14:paraId="73449F76" w14:textId="34DB39A0" w:rsidR="0032162C" w:rsidRDefault="009C0569" w:rsidP="009C0569">
      <w:pPr>
        <w:pStyle w:val="Heading2"/>
      </w:pPr>
      <w:bookmarkStart w:id="6" w:name="_Toc235547075"/>
      <w:r>
        <w:lastRenderedPageBreak/>
        <w:t>Table S</w:t>
      </w:r>
      <w:fldSimple w:instr=" SEQ Table_S \* ARABIC ">
        <w:r>
          <w:rPr>
            <w:noProof/>
          </w:rPr>
          <w:t>7</w:t>
        </w:r>
      </w:fldSimple>
      <w:r>
        <w:t xml:space="preserve">. </w:t>
      </w:r>
      <w:r w:rsidR="0032162C">
        <w:t>Cumulative DALYs</w:t>
      </w:r>
      <w:r w:rsidR="00457EDC">
        <w:t xml:space="preserve"> for the scenarios considered.</w:t>
      </w:r>
      <w:bookmarkEnd w:id="6"/>
    </w:p>
    <w:tbl>
      <w:tblPr>
        <w:tblStyle w:val="TableGrid"/>
        <w:tblW w:w="0" w:type="auto"/>
        <w:tblBorders>
          <w:left w:val="none" w:sz="0" w:space="0" w:color="auto"/>
          <w:right w:val="none" w:sz="0" w:space="0" w:color="auto"/>
        </w:tblBorders>
        <w:tblLook w:val="04A0" w:firstRow="1" w:lastRow="0" w:firstColumn="1" w:lastColumn="0" w:noHBand="0" w:noVBand="1"/>
      </w:tblPr>
      <w:tblGrid>
        <w:gridCol w:w="2254"/>
        <w:gridCol w:w="1852"/>
        <w:gridCol w:w="2268"/>
        <w:gridCol w:w="2642"/>
      </w:tblGrid>
      <w:tr w:rsidR="00A44CC7" w:rsidRPr="008E4A89" w14:paraId="744E5D0E" w14:textId="77777777" w:rsidTr="00EE41DC">
        <w:tc>
          <w:tcPr>
            <w:tcW w:w="2254" w:type="dxa"/>
          </w:tcPr>
          <w:p w14:paraId="3FE1EBD9" w14:textId="77777777" w:rsidR="00A44CC7" w:rsidRPr="008E4A89" w:rsidRDefault="00A44CC7" w:rsidP="00B06350">
            <w:pPr>
              <w:rPr>
                <w:rFonts w:ascii="Times New Roman" w:hAnsi="Times New Roman" w:cs="Times New Roman"/>
                <w:b/>
                <w:bCs/>
                <w:sz w:val="22"/>
                <w:szCs w:val="22"/>
              </w:rPr>
            </w:pPr>
            <w:r w:rsidRPr="008E4A89">
              <w:rPr>
                <w:rFonts w:ascii="Times New Roman" w:hAnsi="Times New Roman" w:cs="Times New Roman"/>
                <w:b/>
                <w:bCs/>
                <w:sz w:val="22"/>
                <w:szCs w:val="22"/>
              </w:rPr>
              <w:t>Cumulative DALYs</w:t>
            </w:r>
            <w:r w:rsidR="008E4A89" w:rsidRPr="008E4A89">
              <w:rPr>
                <w:rFonts w:ascii="Times New Roman" w:hAnsi="Times New Roman" w:cs="Times New Roman"/>
                <w:b/>
                <w:bCs/>
                <w:sz w:val="22"/>
                <w:szCs w:val="22"/>
              </w:rPr>
              <w:t>,</w:t>
            </w:r>
          </w:p>
          <w:p w14:paraId="589B8C92" w14:textId="02EDF828" w:rsidR="008E4A89" w:rsidRPr="008E4A89" w:rsidRDefault="008E4A89" w:rsidP="00B06350">
            <w:pPr>
              <w:rPr>
                <w:rFonts w:ascii="Times New Roman" w:hAnsi="Times New Roman" w:cs="Times New Roman"/>
                <w:b/>
                <w:bCs/>
                <w:sz w:val="22"/>
                <w:szCs w:val="22"/>
              </w:rPr>
            </w:pPr>
            <w:r w:rsidRPr="008E4A89">
              <w:rPr>
                <w:rFonts w:ascii="Times New Roman" w:hAnsi="Times New Roman" w:cs="Times New Roman"/>
                <w:b/>
                <w:bCs/>
                <w:sz w:val="22"/>
                <w:szCs w:val="22"/>
              </w:rPr>
              <w:t>2025-2034 inclusive</w:t>
            </w:r>
          </w:p>
        </w:tc>
        <w:tc>
          <w:tcPr>
            <w:tcW w:w="1852" w:type="dxa"/>
          </w:tcPr>
          <w:p w14:paraId="626C9F58" w14:textId="067E5DC3" w:rsidR="00A44CC7" w:rsidRPr="008E4A89" w:rsidRDefault="00C61C7D" w:rsidP="00B06350">
            <w:pPr>
              <w:rPr>
                <w:rFonts w:ascii="Times New Roman" w:hAnsi="Times New Roman" w:cs="Times New Roman"/>
                <w:b/>
                <w:bCs/>
                <w:sz w:val="22"/>
                <w:szCs w:val="22"/>
              </w:rPr>
            </w:pPr>
            <w:r w:rsidRPr="008E4A89">
              <w:rPr>
                <w:rFonts w:ascii="Times New Roman" w:hAnsi="Times New Roman" w:cs="Times New Roman"/>
                <w:b/>
                <w:bCs/>
                <w:sz w:val="22"/>
                <w:szCs w:val="22"/>
              </w:rPr>
              <w:t>Status quo</w:t>
            </w:r>
          </w:p>
        </w:tc>
        <w:tc>
          <w:tcPr>
            <w:tcW w:w="2268" w:type="dxa"/>
          </w:tcPr>
          <w:p w14:paraId="7C29D8CB" w14:textId="07AB93FF" w:rsidR="00A44CC7" w:rsidRPr="008E4A89" w:rsidRDefault="00C61C7D" w:rsidP="00B06350">
            <w:pPr>
              <w:rPr>
                <w:rFonts w:ascii="Times New Roman" w:hAnsi="Times New Roman" w:cs="Times New Roman"/>
                <w:b/>
                <w:bCs/>
                <w:sz w:val="22"/>
                <w:szCs w:val="22"/>
              </w:rPr>
            </w:pPr>
            <w:r w:rsidRPr="008E4A89">
              <w:rPr>
                <w:rFonts w:ascii="Times New Roman" w:hAnsi="Times New Roman" w:cs="Times New Roman"/>
                <w:b/>
                <w:bCs/>
                <w:sz w:val="22"/>
                <w:szCs w:val="22"/>
              </w:rPr>
              <w:t>No ANC scenario</w:t>
            </w:r>
          </w:p>
        </w:tc>
        <w:tc>
          <w:tcPr>
            <w:tcW w:w="2642" w:type="dxa"/>
          </w:tcPr>
          <w:p w14:paraId="6C6EDE2D" w14:textId="022E1E93" w:rsidR="00A44CC7" w:rsidRPr="008E4A89" w:rsidRDefault="00C61C7D" w:rsidP="00B06350">
            <w:pPr>
              <w:rPr>
                <w:rFonts w:ascii="Times New Roman" w:hAnsi="Times New Roman" w:cs="Times New Roman"/>
                <w:b/>
                <w:bCs/>
                <w:sz w:val="22"/>
                <w:szCs w:val="22"/>
              </w:rPr>
            </w:pPr>
            <w:r w:rsidRPr="008E4A89">
              <w:rPr>
                <w:rFonts w:ascii="Times New Roman" w:hAnsi="Times New Roman" w:cs="Times New Roman"/>
                <w:b/>
                <w:bCs/>
                <w:sz w:val="22"/>
                <w:szCs w:val="22"/>
              </w:rPr>
              <w:t>New</w:t>
            </w:r>
            <w:r w:rsidR="008E4A89" w:rsidRPr="008E4A89">
              <w:rPr>
                <w:rFonts w:ascii="Times New Roman" w:hAnsi="Times New Roman" w:cs="Times New Roman"/>
                <w:b/>
                <w:bCs/>
                <w:sz w:val="22"/>
                <w:szCs w:val="22"/>
              </w:rPr>
              <w:t xml:space="preserve"> ANC</w:t>
            </w:r>
            <w:r w:rsidRPr="008E4A89">
              <w:rPr>
                <w:rFonts w:ascii="Times New Roman" w:hAnsi="Times New Roman" w:cs="Times New Roman"/>
                <w:b/>
                <w:bCs/>
                <w:sz w:val="22"/>
                <w:szCs w:val="22"/>
              </w:rPr>
              <w:t xml:space="preserve"> </w:t>
            </w:r>
            <w:r w:rsidR="008E4A89" w:rsidRPr="008E4A89">
              <w:rPr>
                <w:rFonts w:ascii="Times New Roman" w:hAnsi="Times New Roman" w:cs="Times New Roman"/>
                <w:b/>
                <w:bCs/>
                <w:sz w:val="22"/>
                <w:szCs w:val="22"/>
              </w:rPr>
              <w:t>scenario</w:t>
            </w:r>
          </w:p>
        </w:tc>
      </w:tr>
      <w:tr w:rsidR="008E4A89" w:rsidRPr="00B60BA9" w14:paraId="70DE0681" w14:textId="77777777" w:rsidTr="00EE41DC">
        <w:tc>
          <w:tcPr>
            <w:tcW w:w="2254" w:type="dxa"/>
          </w:tcPr>
          <w:p w14:paraId="7D54D3E6" w14:textId="383D8833"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Burkina Faso</w:t>
            </w:r>
          </w:p>
        </w:tc>
        <w:tc>
          <w:tcPr>
            <w:tcW w:w="1852" w:type="dxa"/>
          </w:tcPr>
          <w:p w14:paraId="3A521B76" w14:textId="283E8A22" w:rsidR="008E4A89" w:rsidRPr="00B60BA9" w:rsidRDefault="00227C68" w:rsidP="008E4A89">
            <w:pPr>
              <w:rPr>
                <w:rFonts w:ascii="Times New Roman" w:hAnsi="Times New Roman" w:cs="Times New Roman"/>
                <w:sz w:val="22"/>
                <w:szCs w:val="22"/>
              </w:rPr>
            </w:pPr>
            <w:r>
              <w:rPr>
                <w:rFonts w:ascii="Times New Roman" w:hAnsi="Times New Roman" w:cs="Times New Roman"/>
                <w:sz w:val="22"/>
                <w:szCs w:val="22"/>
              </w:rPr>
              <w:t>13,501,885</w:t>
            </w:r>
          </w:p>
        </w:tc>
        <w:tc>
          <w:tcPr>
            <w:tcW w:w="2268" w:type="dxa"/>
          </w:tcPr>
          <w:p w14:paraId="7AF44FE9" w14:textId="2177E1C4"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14,667,103</w:t>
            </w:r>
          </w:p>
        </w:tc>
        <w:tc>
          <w:tcPr>
            <w:tcW w:w="2642" w:type="dxa"/>
          </w:tcPr>
          <w:p w14:paraId="09AA99E1" w14:textId="00F68D26"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13,331,783</w:t>
            </w:r>
          </w:p>
        </w:tc>
      </w:tr>
      <w:tr w:rsidR="008E4A89" w:rsidRPr="00B60BA9" w14:paraId="47932078" w14:textId="77777777" w:rsidTr="00EE41DC">
        <w:tc>
          <w:tcPr>
            <w:tcW w:w="2254" w:type="dxa"/>
          </w:tcPr>
          <w:p w14:paraId="10AC84CB" w14:textId="2B9ED98E"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Cambodia</w:t>
            </w:r>
          </w:p>
        </w:tc>
        <w:tc>
          <w:tcPr>
            <w:tcW w:w="1852" w:type="dxa"/>
          </w:tcPr>
          <w:p w14:paraId="456F1206" w14:textId="36ED3322"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2,613,621</w:t>
            </w:r>
          </w:p>
        </w:tc>
        <w:tc>
          <w:tcPr>
            <w:tcW w:w="2268" w:type="dxa"/>
          </w:tcPr>
          <w:p w14:paraId="51134573" w14:textId="3964058F"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2,960,341</w:t>
            </w:r>
          </w:p>
        </w:tc>
        <w:tc>
          <w:tcPr>
            <w:tcW w:w="2642" w:type="dxa"/>
          </w:tcPr>
          <w:p w14:paraId="6B5C1B60" w14:textId="64A026B0"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2,599,321</w:t>
            </w:r>
          </w:p>
        </w:tc>
      </w:tr>
      <w:tr w:rsidR="008E4A89" w:rsidRPr="00B60BA9" w14:paraId="3DAD6A4A" w14:textId="77777777" w:rsidTr="00EE41DC">
        <w:tc>
          <w:tcPr>
            <w:tcW w:w="2254" w:type="dxa"/>
          </w:tcPr>
          <w:p w14:paraId="72517954" w14:textId="080CEBF0"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Cameroon</w:t>
            </w:r>
          </w:p>
        </w:tc>
        <w:tc>
          <w:tcPr>
            <w:tcW w:w="1852" w:type="dxa"/>
          </w:tcPr>
          <w:p w14:paraId="3AA86E46" w14:textId="3DF8B5E0"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16,528,630</w:t>
            </w:r>
          </w:p>
        </w:tc>
        <w:tc>
          <w:tcPr>
            <w:tcW w:w="2268" w:type="dxa"/>
          </w:tcPr>
          <w:p w14:paraId="6A9B367D" w14:textId="33B970C1"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20,442,705</w:t>
            </w:r>
          </w:p>
        </w:tc>
        <w:tc>
          <w:tcPr>
            <w:tcW w:w="2642" w:type="dxa"/>
          </w:tcPr>
          <w:p w14:paraId="5F86490D" w14:textId="792F508C"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16,089,532</w:t>
            </w:r>
          </w:p>
        </w:tc>
      </w:tr>
      <w:tr w:rsidR="008E4A89" w:rsidRPr="00B60BA9" w14:paraId="12687672" w14:textId="77777777" w:rsidTr="00EE41DC">
        <w:tc>
          <w:tcPr>
            <w:tcW w:w="2254" w:type="dxa"/>
          </w:tcPr>
          <w:p w14:paraId="40D3684F" w14:textId="72C4175F"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Cote d'Ivoire</w:t>
            </w:r>
          </w:p>
        </w:tc>
        <w:tc>
          <w:tcPr>
            <w:tcW w:w="1852" w:type="dxa"/>
          </w:tcPr>
          <w:p w14:paraId="095566DC" w14:textId="35FF28EC"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18,718,883</w:t>
            </w:r>
          </w:p>
        </w:tc>
        <w:tc>
          <w:tcPr>
            <w:tcW w:w="2268" w:type="dxa"/>
          </w:tcPr>
          <w:p w14:paraId="2C57B654" w14:textId="6044A239"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22,364,572</w:t>
            </w:r>
          </w:p>
        </w:tc>
        <w:tc>
          <w:tcPr>
            <w:tcW w:w="2642" w:type="dxa"/>
          </w:tcPr>
          <w:p w14:paraId="3BFA7508" w14:textId="7B815AC7"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18,203,112</w:t>
            </w:r>
          </w:p>
        </w:tc>
      </w:tr>
      <w:tr w:rsidR="008E4A89" w:rsidRPr="00B60BA9" w14:paraId="12D90ACD" w14:textId="77777777" w:rsidTr="00EE41DC">
        <w:tc>
          <w:tcPr>
            <w:tcW w:w="2254" w:type="dxa"/>
          </w:tcPr>
          <w:p w14:paraId="4C94B247" w14:textId="67C198C3"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Ethiopia</w:t>
            </w:r>
          </w:p>
        </w:tc>
        <w:tc>
          <w:tcPr>
            <w:tcW w:w="1852" w:type="dxa"/>
          </w:tcPr>
          <w:p w14:paraId="7F8836D7" w14:textId="42E9FAED"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68,888,521</w:t>
            </w:r>
          </w:p>
        </w:tc>
        <w:tc>
          <w:tcPr>
            <w:tcW w:w="2268" w:type="dxa"/>
          </w:tcPr>
          <w:p w14:paraId="27ACC946" w14:textId="7A49AC69"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75,198,825</w:t>
            </w:r>
          </w:p>
        </w:tc>
        <w:tc>
          <w:tcPr>
            <w:tcW w:w="2642" w:type="dxa"/>
          </w:tcPr>
          <w:p w14:paraId="2AB23CF3" w14:textId="58274BD8"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67,244,586</w:t>
            </w:r>
          </w:p>
        </w:tc>
      </w:tr>
      <w:tr w:rsidR="008E4A89" w:rsidRPr="00B60BA9" w14:paraId="362D5A6C" w14:textId="77777777" w:rsidTr="00EE41DC">
        <w:tc>
          <w:tcPr>
            <w:tcW w:w="2254" w:type="dxa"/>
          </w:tcPr>
          <w:p w14:paraId="2B8009C1" w14:textId="090E576C"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Gabon</w:t>
            </w:r>
          </w:p>
        </w:tc>
        <w:tc>
          <w:tcPr>
            <w:tcW w:w="1852" w:type="dxa"/>
          </w:tcPr>
          <w:p w14:paraId="6A02FC30" w14:textId="1F0FFCB6"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753,298</w:t>
            </w:r>
          </w:p>
        </w:tc>
        <w:tc>
          <w:tcPr>
            <w:tcW w:w="2268" w:type="dxa"/>
          </w:tcPr>
          <w:p w14:paraId="0F91BDCB" w14:textId="61307723"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862,986</w:t>
            </w:r>
          </w:p>
        </w:tc>
        <w:tc>
          <w:tcPr>
            <w:tcW w:w="2642" w:type="dxa"/>
          </w:tcPr>
          <w:p w14:paraId="652ACDFD" w14:textId="5F8928FC"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730,080</w:t>
            </w:r>
          </w:p>
        </w:tc>
      </w:tr>
      <w:tr w:rsidR="008E4A89" w:rsidRPr="00B60BA9" w14:paraId="4689B1B5" w14:textId="77777777" w:rsidTr="00EE41DC">
        <w:tc>
          <w:tcPr>
            <w:tcW w:w="2254" w:type="dxa"/>
          </w:tcPr>
          <w:p w14:paraId="04F2B036" w14:textId="063C70E7"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Gambia</w:t>
            </w:r>
          </w:p>
        </w:tc>
        <w:tc>
          <w:tcPr>
            <w:tcW w:w="1852" w:type="dxa"/>
          </w:tcPr>
          <w:p w14:paraId="6D5ECC53" w14:textId="03176558" w:rsidR="008E4A89" w:rsidRPr="00B60BA9" w:rsidRDefault="00D92F83" w:rsidP="008E4A89">
            <w:pPr>
              <w:rPr>
                <w:rFonts w:ascii="Times New Roman" w:hAnsi="Times New Roman" w:cs="Times New Roman"/>
                <w:sz w:val="22"/>
                <w:szCs w:val="22"/>
              </w:rPr>
            </w:pPr>
            <w:r>
              <w:rPr>
                <w:rFonts w:ascii="Times New Roman" w:hAnsi="Times New Roman" w:cs="Times New Roman"/>
                <w:sz w:val="22"/>
                <w:szCs w:val="22"/>
              </w:rPr>
              <w:t>1,500,727</w:t>
            </w:r>
          </w:p>
        </w:tc>
        <w:tc>
          <w:tcPr>
            <w:tcW w:w="2268" w:type="dxa"/>
          </w:tcPr>
          <w:p w14:paraId="68D17BA5" w14:textId="066096A2"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1,739,039</w:t>
            </w:r>
          </w:p>
        </w:tc>
        <w:tc>
          <w:tcPr>
            <w:tcW w:w="2642" w:type="dxa"/>
          </w:tcPr>
          <w:p w14:paraId="47814D92" w14:textId="7736639E" w:rsidR="008E4A89" w:rsidRPr="00B60BA9" w:rsidRDefault="00766040" w:rsidP="008E4A89">
            <w:pPr>
              <w:rPr>
                <w:rFonts w:ascii="Times New Roman" w:hAnsi="Times New Roman" w:cs="Times New Roman"/>
                <w:sz w:val="22"/>
                <w:szCs w:val="22"/>
              </w:rPr>
            </w:pPr>
            <w:r>
              <w:rPr>
                <w:rFonts w:ascii="Times New Roman" w:hAnsi="Times New Roman" w:cs="Times New Roman"/>
                <w:sz w:val="22"/>
                <w:szCs w:val="22"/>
              </w:rPr>
              <w:t>1,485,520</w:t>
            </w:r>
          </w:p>
        </w:tc>
      </w:tr>
      <w:tr w:rsidR="008E4A89" w:rsidRPr="00B60BA9" w14:paraId="0F79CF0A" w14:textId="77777777" w:rsidTr="00EE41DC">
        <w:tc>
          <w:tcPr>
            <w:tcW w:w="2254" w:type="dxa"/>
          </w:tcPr>
          <w:p w14:paraId="5502A086" w14:textId="57C3F6E7"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Ghana</w:t>
            </w:r>
          </w:p>
        </w:tc>
        <w:tc>
          <w:tcPr>
            <w:tcW w:w="1852" w:type="dxa"/>
          </w:tcPr>
          <w:p w14:paraId="60D50F91" w14:textId="1F54B35D" w:rsidR="008E4A89" w:rsidRPr="00B60BA9" w:rsidRDefault="00EB5347" w:rsidP="008E4A89">
            <w:pPr>
              <w:rPr>
                <w:rFonts w:ascii="Times New Roman" w:hAnsi="Times New Roman" w:cs="Times New Roman"/>
                <w:sz w:val="22"/>
                <w:szCs w:val="22"/>
              </w:rPr>
            </w:pPr>
            <w:r>
              <w:rPr>
                <w:rFonts w:ascii="Times New Roman" w:hAnsi="Times New Roman" w:cs="Times New Roman"/>
                <w:sz w:val="22"/>
                <w:szCs w:val="22"/>
              </w:rPr>
              <w:t>14,372,312</w:t>
            </w:r>
          </w:p>
        </w:tc>
        <w:tc>
          <w:tcPr>
            <w:tcW w:w="2268" w:type="dxa"/>
          </w:tcPr>
          <w:p w14:paraId="68C3142D" w14:textId="3BAA96C2"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17,069,205</w:t>
            </w:r>
          </w:p>
        </w:tc>
        <w:tc>
          <w:tcPr>
            <w:tcW w:w="2642" w:type="dxa"/>
          </w:tcPr>
          <w:p w14:paraId="1EE9EEC5" w14:textId="7E74740B" w:rsidR="008E4A89" w:rsidRPr="00B60BA9" w:rsidRDefault="006A3681" w:rsidP="008E4A89">
            <w:pPr>
              <w:rPr>
                <w:rFonts w:ascii="Times New Roman" w:hAnsi="Times New Roman" w:cs="Times New Roman"/>
                <w:sz w:val="22"/>
                <w:szCs w:val="22"/>
              </w:rPr>
            </w:pPr>
            <w:r>
              <w:rPr>
                <w:rFonts w:ascii="Times New Roman" w:hAnsi="Times New Roman" w:cs="Times New Roman"/>
                <w:sz w:val="22"/>
                <w:szCs w:val="22"/>
              </w:rPr>
              <w:t>14,364,512</w:t>
            </w:r>
          </w:p>
        </w:tc>
      </w:tr>
      <w:tr w:rsidR="008E4A89" w:rsidRPr="00B60BA9" w14:paraId="149AAF64" w14:textId="77777777" w:rsidTr="00EE41DC">
        <w:tc>
          <w:tcPr>
            <w:tcW w:w="2254" w:type="dxa"/>
          </w:tcPr>
          <w:p w14:paraId="4F087372" w14:textId="13E3E379"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Guinea</w:t>
            </w:r>
          </w:p>
        </w:tc>
        <w:tc>
          <w:tcPr>
            <w:tcW w:w="1852" w:type="dxa"/>
          </w:tcPr>
          <w:p w14:paraId="1241BAD4" w14:textId="4C99A16D" w:rsidR="008E4A89" w:rsidRPr="00B60BA9" w:rsidRDefault="00EB5347" w:rsidP="008E4A89">
            <w:pPr>
              <w:rPr>
                <w:rFonts w:ascii="Times New Roman" w:hAnsi="Times New Roman" w:cs="Times New Roman"/>
                <w:sz w:val="22"/>
                <w:szCs w:val="22"/>
              </w:rPr>
            </w:pPr>
            <w:r>
              <w:rPr>
                <w:rFonts w:ascii="Times New Roman" w:hAnsi="Times New Roman" w:cs="Times New Roman"/>
                <w:sz w:val="22"/>
                <w:szCs w:val="22"/>
              </w:rPr>
              <w:t>9,428,410</w:t>
            </w:r>
          </w:p>
        </w:tc>
        <w:tc>
          <w:tcPr>
            <w:tcW w:w="2268" w:type="dxa"/>
          </w:tcPr>
          <w:p w14:paraId="7EA90565" w14:textId="73E54667"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10,523,721</w:t>
            </w:r>
          </w:p>
        </w:tc>
        <w:tc>
          <w:tcPr>
            <w:tcW w:w="2642" w:type="dxa"/>
          </w:tcPr>
          <w:p w14:paraId="3540DE3E" w14:textId="0571009B" w:rsidR="008E4A89" w:rsidRPr="00B60BA9" w:rsidRDefault="006A3681" w:rsidP="008E4A89">
            <w:pPr>
              <w:rPr>
                <w:rFonts w:ascii="Times New Roman" w:hAnsi="Times New Roman" w:cs="Times New Roman"/>
                <w:sz w:val="22"/>
                <w:szCs w:val="22"/>
              </w:rPr>
            </w:pPr>
            <w:r>
              <w:rPr>
                <w:rFonts w:ascii="Times New Roman" w:hAnsi="Times New Roman" w:cs="Times New Roman"/>
                <w:sz w:val="22"/>
                <w:szCs w:val="22"/>
              </w:rPr>
              <w:t>9,070,085</w:t>
            </w:r>
          </w:p>
        </w:tc>
      </w:tr>
      <w:tr w:rsidR="008E4A89" w:rsidRPr="00B60BA9" w14:paraId="75AD82C8" w14:textId="77777777" w:rsidTr="00EE41DC">
        <w:tc>
          <w:tcPr>
            <w:tcW w:w="2254" w:type="dxa"/>
          </w:tcPr>
          <w:p w14:paraId="0D475205" w14:textId="289A4D7C"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India</w:t>
            </w:r>
          </w:p>
        </w:tc>
        <w:tc>
          <w:tcPr>
            <w:tcW w:w="1852" w:type="dxa"/>
          </w:tcPr>
          <w:p w14:paraId="04223042" w14:textId="515A1497" w:rsidR="008E4A89" w:rsidRPr="00B60BA9" w:rsidRDefault="00EB5347" w:rsidP="008E4A89">
            <w:pPr>
              <w:rPr>
                <w:rFonts w:ascii="Times New Roman" w:hAnsi="Times New Roman" w:cs="Times New Roman"/>
                <w:sz w:val="22"/>
                <w:szCs w:val="22"/>
              </w:rPr>
            </w:pPr>
            <w:r>
              <w:rPr>
                <w:rFonts w:ascii="Times New Roman" w:hAnsi="Times New Roman" w:cs="Times New Roman"/>
                <w:sz w:val="22"/>
                <w:szCs w:val="22"/>
              </w:rPr>
              <w:t>284,577,866</w:t>
            </w:r>
          </w:p>
        </w:tc>
        <w:tc>
          <w:tcPr>
            <w:tcW w:w="2268" w:type="dxa"/>
          </w:tcPr>
          <w:p w14:paraId="2EA20E6C" w14:textId="4F0FE386"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310,697,456</w:t>
            </w:r>
          </w:p>
        </w:tc>
        <w:tc>
          <w:tcPr>
            <w:tcW w:w="2642" w:type="dxa"/>
          </w:tcPr>
          <w:p w14:paraId="1A1012CA" w14:textId="1ADAA30A" w:rsidR="008E4A89" w:rsidRPr="00B60BA9" w:rsidRDefault="006A3681" w:rsidP="008E4A89">
            <w:pPr>
              <w:rPr>
                <w:rFonts w:ascii="Times New Roman" w:hAnsi="Times New Roman" w:cs="Times New Roman"/>
                <w:sz w:val="22"/>
                <w:szCs w:val="22"/>
              </w:rPr>
            </w:pPr>
            <w:r>
              <w:rPr>
                <w:rFonts w:ascii="Times New Roman" w:hAnsi="Times New Roman" w:cs="Times New Roman"/>
                <w:sz w:val="22"/>
                <w:szCs w:val="22"/>
              </w:rPr>
              <w:t>278,427,621</w:t>
            </w:r>
          </w:p>
        </w:tc>
      </w:tr>
      <w:tr w:rsidR="008E4A89" w:rsidRPr="00B60BA9" w14:paraId="4385B7F9" w14:textId="77777777" w:rsidTr="00EE41DC">
        <w:tc>
          <w:tcPr>
            <w:tcW w:w="2254" w:type="dxa"/>
          </w:tcPr>
          <w:p w14:paraId="1C7F23BA" w14:textId="429B4E30"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Kenya</w:t>
            </w:r>
          </w:p>
        </w:tc>
        <w:tc>
          <w:tcPr>
            <w:tcW w:w="1852" w:type="dxa"/>
          </w:tcPr>
          <w:p w14:paraId="548A4DCB" w14:textId="401539B7" w:rsidR="008E4A89" w:rsidRPr="00B60BA9" w:rsidRDefault="00715911" w:rsidP="008E4A89">
            <w:pPr>
              <w:rPr>
                <w:rFonts w:ascii="Times New Roman" w:hAnsi="Times New Roman" w:cs="Times New Roman"/>
                <w:sz w:val="22"/>
                <w:szCs w:val="22"/>
              </w:rPr>
            </w:pPr>
            <w:r>
              <w:rPr>
                <w:rFonts w:ascii="Times New Roman" w:hAnsi="Times New Roman" w:cs="Times New Roman"/>
                <w:sz w:val="22"/>
                <w:szCs w:val="22"/>
              </w:rPr>
              <w:t>22,705,052</w:t>
            </w:r>
          </w:p>
        </w:tc>
        <w:tc>
          <w:tcPr>
            <w:tcW w:w="2268" w:type="dxa"/>
          </w:tcPr>
          <w:p w14:paraId="58D73990" w14:textId="7E8440B9"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26,931,010</w:t>
            </w:r>
          </w:p>
        </w:tc>
        <w:tc>
          <w:tcPr>
            <w:tcW w:w="2642" w:type="dxa"/>
          </w:tcPr>
          <w:p w14:paraId="53C83AD4" w14:textId="4EDDBAE3" w:rsidR="008E4A89" w:rsidRPr="00B60BA9" w:rsidRDefault="006A3681" w:rsidP="008E4A89">
            <w:pPr>
              <w:rPr>
                <w:rFonts w:ascii="Times New Roman" w:hAnsi="Times New Roman" w:cs="Times New Roman"/>
                <w:sz w:val="22"/>
                <w:szCs w:val="22"/>
              </w:rPr>
            </w:pPr>
            <w:r>
              <w:rPr>
                <w:rFonts w:ascii="Times New Roman" w:hAnsi="Times New Roman" w:cs="Times New Roman"/>
                <w:sz w:val="22"/>
                <w:szCs w:val="22"/>
              </w:rPr>
              <w:t>22,390,</w:t>
            </w:r>
            <w:r w:rsidR="00163F11">
              <w:rPr>
                <w:rFonts w:ascii="Times New Roman" w:hAnsi="Times New Roman" w:cs="Times New Roman"/>
                <w:sz w:val="22"/>
                <w:szCs w:val="22"/>
              </w:rPr>
              <w:t>513</w:t>
            </w:r>
          </w:p>
        </w:tc>
      </w:tr>
      <w:tr w:rsidR="008E4A89" w:rsidRPr="00B60BA9" w14:paraId="3BCE57DD" w14:textId="77777777" w:rsidTr="00EE41DC">
        <w:tc>
          <w:tcPr>
            <w:tcW w:w="2254" w:type="dxa"/>
          </w:tcPr>
          <w:p w14:paraId="7BEFA6F1" w14:textId="5B134D7E"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Liberia</w:t>
            </w:r>
          </w:p>
        </w:tc>
        <w:tc>
          <w:tcPr>
            <w:tcW w:w="1852" w:type="dxa"/>
          </w:tcPr>
          <w:p w14:paraId="33E46370" w14:textId="0DD9C6CD" w:rsidR="008E4A89" w:rsidRPr="00B60BA9" w:rsidRDefault="00715911" w:rsidP="008E4A89">
            <w:pPr>
              <w:rPr>
                <w:rFonts w:ascii="Times New Roman" w:hAnsi="Times New Roman" w:cs="Times New Roman"/>
                <w:sz w:val="22"/>
                <w:szCs w:val="22"/>
              </w:rPr>
            </w:pPr>
            <w:r>
              <w:rPr>
                <w:rFonts w:ascii="Times New Roman" w:hAnsi="Times New Roman" w:cs="Times New Roman"/>
                <w:sz w:val="22"/>
                <w:szCs w:val="22"/>
              </w:rPr>
              <w:t>3,420,904</w:t>
            </w:r>
          </w:p>
        </w:tc>
        <w:tc>
          <w:tcPr>
            <w:tcW w:w="2268" w:type="dxa"/>
          </w:tcPr>
          <w:p w14:paraId="5BC78B24" w14:textId="5417B38F"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4,143,599</w:t>
            </w:r>
          </w:p>
        </w:tc>
        <w:tc>
          <w:tcPr>
            <w:tcW w:w="2642" w:type="dxa"/>
          </w:tcPr>
          <w:p w14:paraId="1131BA8C" w14:textId="1EF68322" w:rsidR="008E4A89" w:rsidRPr="00B60BA9" w:rsidRDefault="00163F11" w:rsidP="008E4A89">
            <w:pPr>
              <w:rPr>
                <w:rFonts w:ascii="Times New Roman" w:hAnsi="Times New Roman" w:cs="Times New Roman"/>
                <w:sz w:val="22"/>
                <w:szCs w:val="22"/>
              </w:rPr>
            </w:pPr>
            <w:r>
              <w:rPr>
                <w:rFonts w:ascii="Times New Roman" w:hAnsi="Times New Roman" w:cs="Times New Roman"/>
                <w:sz w:val="22"/>
                <w:szCs w:val="22"/>
              </w:rPr>
              <w:t>3,388,098</w:t>
            </w:r>
          </w:p>
        </w:tc>
      </w:tr>
      <w:tr w:rsidR="008E4A89" w:rsidRPr="00B60BA9" w14:paraId="7EB53298" w14:textId="77777777" w:rsidTr="00EE41DC">
        <w:tc>
          <w:tcPr>
            <w:tcW w:w="2254" w:type="dxa"/>
          </w:tcPr>
          <w:p w14:paraId="760D8C4D" w14:textId="0E90D49C"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Madagascar</w:t>
            </w:r>
          </w:p>
        </w:tc>
        <w:tc>
          <w:tcPr>
            <w:tcW w:w="1852" w:type="dxa"/>
          </w:tcPr>
          <w:p w14:paraId="00CC7012" w14:textId="602CAEE6" w:rsidR="008E4A89" w:rsidRPr="00B60BA9" w:rsidRDefault="00715911" w:rsidP="008E4A89">
            <w:pPr>
              <w:rPr>
                <w:rFonts w:ascii="Times New Roman" w:hAnsi="Times New Roman" w:cs="Times New Roman"/>
                <w:sz w:val="22"/>
                <w:szCs w:val="22"/>
              </w:rPr>
            </w:pPr>
            <w:r>
              <w:rPr>
                <w:rFonts w:ascii="Times New Roman" w:hAnsi="Times New Roman" w:cs="Times New Roman"/>
                <w:sz w:val="22"/>
                <w:szCs w:val="22"/>
              </w:rPr>
              <w:t>14,834,576</w:t>
            </w:r>
          </w:p>
        </w:tc>
        <w:tc>
          <w:tcPr>
            <w:tcW w:w="2268" w:type="dxa"/>
          </w:tcPr>
          <w:p w14:paraId="3DF40D06" w14:textId="2BC472BB" w:rsidR="008E4A89"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16,296,689</w:t>
            </w:r>
          </w:p>
        </w:tc>
        <w:tc>
          <w:tcPr>
            <w:tcW w:w="2642" w:type="dxa"/>
          </w:tcPr>
          <w:p w14:paraId="56A478A5" w14:textId="01D871C0" w:rsidR="008E4A89" w:rsidRPr="00B60BA9" w:rsidRDefault="00163F11" w:rsidP="008E4A89">
            <w:pPr>
              <w:rPr>
                <w:rFonts w:ascii="Times New Roman" w:hAnsi="Times New Roman" w:cs="Times New Roman"/>
                <w:sz w:val="22"/>
                <w:szCs w:val="22"/>
              </w:rPr>
            </w:pPr>
            <w:r>
              <w:rPr>
                <w:rFonts w:ascii="Times New Roman" w:hAnsi="Times New Roman" w:cs="Times New Roman"/>
                <w:sz w:val="22"/>
                <w:szCs w:val="22"/>
              </w:rPr>
              <w:t>14,510,593</w:t>
            </w:r>
          </w:p>
        </w:tc>
      </w:tr>
      <w:tr w:rsidR="008E4A89" w:rsidRPr="00B60BA9" w14:paraId="00D275EE" w14:textId="77777777" w:rsidTr="00EE41DC">
        <w:tc>
          <w:tcPr>
            <w:tcW w:w="2254" w:type="dxa"/>
          </w:tcPr>
          <w:p w14:paraId="0862FD90" w14:textId="6539257C"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Mali</w:t>
            </w:r>
          </w:p>
        </w:tc>
        <w:tc>
          <w:tcPr>
            <w:tcW w:w="1852" w:type="dxa"/>
          </w:tcPr>
          <w:p w14:paraId="58A63907" w14:textId="74A2089E" w:rsidR="008E4A89" w:rsidRPr="00B60BA9" w:rsidRDefault="00715911" w:rsidP="008E4A89">
            <w:pPr>
              <w:rPr>
                <w:rFonts w:ascii="Times New Roman" w:hAnsi="Times New Roman" w:cs="Times New Roman"/>
                <w:sz w:val="22"/>
                <w:szCs w:val="22"/>
              </w:rPr>
            </w:pPr>
            <w:r>
              <w:rPr>
                <w:rFonts w:ascii="Times New Roman" w:hAnsi="Times New Roman" w:cs="Times New Roman"/>
                <w:sz w:val="22"/>
                <w:szCs w:val="22"/>
              </w:rPr>
              <w:t>20,</w:t>
            </w:r>
            <w:r w:rsidR="00BD1169">
              <w:rPr>
                <w:rFonts w:ascii="Times New Roman" w:hAnsi="Times New Roman" w:cs="Times New Roman"/>
                <w:sz w:val="22"/>
                <w:szCs w:val="22"/>
              </w:rPr>
              <w:t>611,668</w:t>
            </w:r>
          </w:p>
        </w:tc>
        <w:tc>
          <w:tcPr>
            <w:tcW w:w="2268" w:type="dxa"/>
          </w:tcPr>
          <w:p w14:paraId="7BE6B8D3" w14:textId="47F89D9A"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23,297,534</w:t>
            </w:r>
          </w:p>
        </w:tc>
        <w:tc>
          <w:tcPr>
            <w:tcW w:w="2642" w:type="dxa"/>
          </w:tcPr>
          <w:p w14:paraId="5D4D7D72" w14:textId="2711AF2A" w:rsidR="008E4A89" w:rsidRPr="00B60BA9" w:rsidRDefault="00163F11" w:rsidP="008E4A89">
            <w:pPr>
              <w:rPr>
                <w:rFonts w:ascii="Times New Roman" w:hAnsi="Times New Roman" w:cs="Times New Roman"/>
                <w:sz w:val="22"/>
                <w:szCs w:val="22"/>
              </w:rPr>
            </w:pPr>
            <w:r>
              <w:rPr>
                <w:rFonts w:ascii="Times New Roman" w:hAnsi="Times New Roman" w:cs="Times New Roman"/>
                <w:sz w:val="22"/>
                <w:szCs w:val="22"/>
              </w:rPr>
              <w:t>19,951,803</w:t>
            </w:r>
          </w:p>
        </w:tc>
      </w:tr>
      <w:tr w:rsidR="008E4A89" w:rsidRPr="00B60BA9" w14:paraId="5D824A3E" w14:textId="77777777" w:rsidTr="00EE41DC">
        <w:tc>
          <w:tcPr>
            <w:tcW w:w="2254" w:type="dxa"/>
          </w:tcPr>
          <w:p w14:paraId="337ED249" w14:textId="5C5FE475"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Mauritania</w:t>
            </w:r>
          </w:p>
        </w:tc>
        <w:tc>
          <w:tcPr>
            <w:tcW w:w="1852" w:type="dxa"/>
          </w:tcPr>
          <w:p w14:paraId="2355FFFB" w14:textId="176BCC27" w:rsidR="008E4A89" w:rsidRPr="00B60BA9" w:rsidRDefault="00BD1169" w:rsidP="008E4A89">
            <w:pPr>
              <w:rPr>
                <w:rFonts w:ascii="Times New Roman" w:hAnsi="Times New Roman" w:cs="Times New Roman"/>
                <w:sz w:val="22"/>
                <w:szCs w:val="22"/>
              </w:rPr>
            </w:pPr>
            <w:r>
              <w:rPr>
                <w:rFonts w:ascii="Times New Roman" w:hAnsi="Times New Roman" w:cs="Times New Roman"/>
                <w:sz w:val="22"/>
                <w:szCs w:val="22"/>
              </w:rPr>
              <w:t>2,444,558</w:t>
            </w:r>
          </w:p>
        </w:tc>
        <w:tc>
          <w:tcPr>
            <w:tcW w:w="2268" w:type="dxa"/>
          </w:tcPr>
          <w:p w14:paraId="354A0245" w14:textId="23DE5EE4"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2,758,960</w:t>
            </w:r>
          </w:p>
        </w:tc>
        <w:tc>
          <w:tcPr>
            <w:tcW w:w="2642" w:type="dxa"/>
          </w:tcPr>
          <w:p w14:paraId="7345F2D8" w14:textId="7C21EA07" w:rsidR="008E4A89" w:rsidRPr="00B60BA9" w:rsidRDefault="00163F11" w:rsidP="008E4A89">
            <w:pPr>
              <w:rPr>
                <w:rFonts w:ascii="Times New Roman" w:hAnsi="Times New Roman" w:cs="Times New Roman"/>
                <w:sz w:val="22"/>
                <w:szCs w:val="22"/>
              </w:rPr>
            </w:pPr>
            <w:r>
              <w:rPr>
                <w:rFonts w:ascii="Times New Roman" w:hAnsi="Times New Roman" w:cs="Times New Roman"/>
                <w:sz w:val="22"/>
                <w:szCs w:val="22"/>
              </w:rPr>
              <w:t>2,343,774</w:t>
            </w:r>
          </w:p>
        </w:tc>
      </w:tr>
      <w:tr w:rsidR="008E4A89" w:rsidRPr="00B60BA9" w14:paraId="1DA30947" w14:textId="77777777" w:rsidTr="00EE41DC">
        <w:tc>
          <w:tcPr>
            <w:tcW w:w="2254" w:type="dxa"/>
          </w:tcPr>
          <w:p w14:paraId="6A671D70" w14:textId="65CC313F"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Mozambique</w:t>
            </w:r>
          </w:p>
        </w:tc>
        <w:tc>
          <w:tcPr>
            <w:tcW w:w="1852" w:type="dxa"/>
          </w:tcPr>
          <w:p w14:paraId="10E147A1" w14:textId="0D854518" w:rsidR="008E4A89" w:rsidRPr="00B60BA9" w:rsidRDefault="00BD1169" w:rsidP="008E4A89">
            <w:pPr>
              <w:rPr>
                <w:rFonts w:ascii="Times New Roman" w:hAnsi="Times New Roman" w:cs="Times New Roman"/>
                <w:sz w:val="22"/>
                <w:szCs w:val="22"/>
              </w:rPr>
            </w:pPr>
            <w:r>
              <w:rPr>
                <w:rFonts w:ascii="Times New Roman" w:hAnsi="Times New Roman" w:cs="Times New Roman"/>
                <w:sz w:val="22"/>
                <w:szCs w:val="22"/>
              </w:rPr>
              <w:t>19,078,235</w:t>
            </w:r>
          </w:p>
        </w:tc>
        <w:tc>
          <w:tcPr>
            <w:tcW w:w="2268" w:type="dxa"/>
          </w:tcPr>
          <w:p w14:paraId="2D859B38" w14:textId="0446F454"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21,316,247</w:t>
            </w:r>
          </w:p>
        </w:tc>
        <w:tc>
          <w:tcPr>
            <w:tcW w:w="2642" w:type="dxa"/>
          </w:tcPr>
          <w:p w14:paraId="79A081DE" w14:textId="67505244" w:rsidR="008E4A89" w:rsidRPr="00B60BA9" w:rsidRDefault="00163F11" w:rsidP="008E4A89">
            <w:pPr>
              <w:rPr>
                <w:rFonts w:ascii="Times New Roman" w:hAnsi="Times New Roman" w:cs="Times New Roman"/>
                <w:sz w:val="22"/>
                <w:szCs w:val="22"/>
              </w:rPr>
            </w:pPr>
            <w:r>
              <w:rPr>
                <w:rFonts w:ascii="Times New Roman" w:hAnsi="Times New Roman" w:cs="Times New Roman"/>
                <w:sz w:val="22"/>
                <w:szCs w:val="22"/>
              </w:rPr>
              <w:t>18,385,</w:t>
            </w:r>
            <w:r w:rsidR="005B1FBF">
              <w:rPr>
                <w:rFonts w:ascii="Times New Roman" w:hAnsi="Times New Roman" w:cs="Times New Roman"/>
                <w:sz w:val="22"/>
                <w:szCs w:val="22"/>
              </w:rPr>
              <w:t>526</w:t>
            </w:r>
          </w:p>
        </w:tc>
      </w:tr>
      <w:tr w:rsidR="008E4A89" w:rsidRPr="00B60BA9" w14:paraId="3A0581E2" w14:textId="77777777" w:rsidTr="00EE41DC">
        <w:tc>
          <w:tcPr>
            <w:tcW w:w="2254" w:type="dxa"/>
          </w:tcPr>
          <w:p w14:paraId="12A7A45D" w14:textId="658A286F"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Nepal</w:t>
            </w:r>
          </w:p>
        </w:tc>
        <w:tc>
          <w:tcPr>
            <w:tcW w:w="1852" w:type="dxa"/>
          </w:tcPr>
          <w:p w14:paraId="445946C5" w14:textId="559D51C8" w:rsidR="008E4A89" w:rsidRPr="00B60BA9" w:rsidRDefault="00BD1169" w:rsidP="008E4A89">
            <w:pPr>
              <w:rPr>
                <w:rFonts w:ascii="Times New Roman" w:hAnsi="Times New Roman" w:cs="Times New Roman"/>
                <w:sz w:val="22"/>
                <w:szCs w:val="22"/>
              </w:rPr>
            </w:pPr>
            <w:r>
              <w:rPr>
                <w:rFonts w:ascii="Times New Roman" w:hAnsi="Times New Roman" w:cs="Times New Roman"/>
                <w:sz w:val="22"/>
                <w:szCs w:val="22"/>
              </w:rPr>
              <w:t>7,527,990</w:t>
            </w:r>
          </w:p>
        </w:tc>
        <w:tc>
          <w:tcPr>
            <w:tcW w:w="2268" w:type="dxa"/>
          </w:tcPr>
          <w:p w14:paraId="2FFCDC3E" w14:textId="7E5B2578"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8,965,979</w:t>
            </w:r>
          </w:p>
        </w:tc>
        <w:tc>
          <w:tcPr>
            <w:tcW w:w="2642" w:type="dxa"/>
          </w:tcPr>
          <w:p w14:paraId="129A06DA" w14:textId="43A63CD6" w:rsidR="008E4A89" w:rsidRPr="00B60BA9" w:rsidRDefault="005B1FBF" w:rsidP="008E4A89">
            <w:pPr>
              <w:rPr>
                <w:rFonts w:ascii="Times New Roman" w:hAnsi="Times New Roman" w:cs="Times New Roman"/>
                <w:sz w:val="22"/>
                <w:szCs w:val="22"/>
              </w:rPr>
            </w:pPr>
            <w:r>
              <w:rPr>
                <w:rFonts w:ascii="Times New Roman" w:hAnsi="Times New Roman" w:cs="Times New Roman"/>
                <w:sz w:val="22"/>
                <w:szCs w:val="22"/>
              </w:rPr>
              <w:t>7,389,439</w:t>
            </w:r>
          </w:p>
        </w:tc>
      </w:tr>
      <w:tr w:rsidR="008E4A89" w:rsidRPr="00B60BA9" w14:paraId="3957C4F5" w14:textId="77777777" w:rsidTr="00EE41DC">
        <w:tc>
          <w:tcPr>
            <w:tcW w:w="2254" w:type="dxa"/>
          </w:tcPr>
          <w:p w14:paraId="005486C9" w14:textId="003E0F68"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Nigeria</w:t>
            </w:r>
          </w:p>
        </w:tc>
        <w:tc>
          <w:tcPr>
            <w:tcW w:w="1852" w:type="dxa"/>
          </w:tcPr>
          <w:p w14:paraId="45C36BAA" w14:textId="55CE16EF" w:rsidR="008E4A89" w:rsidRPr="00B60BA9" w:rsidRDefault="00BD1169" w:rsidP="008E4A89">
            <w:pPr>
              <w:rPr>
                <w:rFonts w:ascii="Times New Roman" w:hAnsi="Times New Roman" w:cs="Times New Roman"/>
                <w:sz w:val="22"/>
                <w:szCs w:val="22"/>
              </w:rPr>
            </w:pPr>
            <w:r>
              <w:rPr>
                <w:rFonts w:ascii="Times New Roman" w:hAnsi="Times New Roman" w:cs="Times New Roman"/>
                <w:sz w:val="22"/>
                <w:szCs w:val="22"/>
              </w:rPr>
              <w:t>182,751,</w:t>
            </w:r>
            <w:r w:rsidR="002976FE">
              <w:rPr>
                <w:rFonts w:ascii="Times New Roman" w:hAnsi="Times New Roman" w:cs="Times New Roman"/>
                <w:sz w:val="22"/>
                <w:szCs w:val="22"/>
              </w:rPr>
              <w:t>007</w:t>
            </w:r>
          </w:p>
        </w:tc>
        <w:tc>
          <w:tcPr>
            <w:tcW w:w="2268" w:type="dxa"/>
          </w:tcPr>
          <w:p w14:paraId="75063DC2" w14:textId="61ADB3AD"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203,619,856</w:t>
            </w:r>
          </w:p>
        </w:tc>
        <w:tc>
          <w:tcPr>
            <w:tcW w:w="2642" w:type="dxa"/>
          </w:tcPr>
          <w:p w14:paraId="0B7C4460" w14:textId="580A5960" w:rsidR="008E4A89" w:rsidRPr="00B60BA9" w:rsidRDefault="005B1FBF" w:rsidP="008E4A89">
            <w:pPr>
              <w:rPr>
                <w:rFonts w:ascii="Times New Roman" w:hAnsi="Times New Roman" w:cs="Times New Roman"/>
                <w:sz w:val="22"/>
                <w:szCs w:val="22"/>
              </w:rPr>
            </w:pPr>
            <w:r>
              <w:rPr>
                <w:rFonts w:ascii="Times New Roman" w:hAnsi="Times New Roman" w:cs="Times New Roman"/>
                <w:sz w:val="22"/>
                <w:szCs w:val="22"/>
              </w:rPr>
              <w:t>181,126,435</w:t>
            </w:r>
          </w:p>
        </w:tc>
      </w:tr>
      <w:tr w:rsidR="008E4A89" w:rsidRPr="00B60BA9" w14:paraId="60EBFAF3" w14:textId="77777777" w:rsidTr="00EE41DC">
        <w:tc>
          <w:tcPr>
            <w:tcW w:w="2254" w:type="dxa"/>
          </w:tcPr>
          <w:p w14:paraId="772BB9AD" w14:textId="67E1BD87"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Philippines</w:t>
            </w:r>
          </w:p>
        </w:tc>
        <w:tc>
          <w:tcPr>
            <w:tcW w:w="1852" w:type="dxa"/>
          </w:tcPr>
          <w:p w14:paraId="637F1769" w14:textId="16EC83B0" w:rsidR="008E4A89" w:rsidRPr="00B60BA9" w:rsidRDefault="002976FE" w:rsidP="008E4A89">
            <w:pPr>
              <w:rPr>
                <w:rFonts w:ascii="Times New Roman" w:hAnsi="Times New Roman" w:cs="Times New Roman"/>
                <w:sz w:val="22"/>
                <w:szCs w:val="22"/>
              </w:rPr>
            </w:pPr>
            <w:r>
              <w:rPr>
                <w:rFonts w:ascii="Times New Roman" w:hAnsi="Times New Roman" w:cs="Times New Roman"/>
                <w:sz w:val="22"/>
                <w:szCs w:val="22"/>
              </w:rPr>
              <w:t>22,598,783</w:t>
            </w:r>
          </w:p>
        </w:tc>
        <w:tc>
          <w:tcPr>
            <w:tcW w:w="2268" w:type="dxa"/>
          </w:tcPr>
          <w:p w14:paraId="1DB1F0D6" w14:textId="45DF2C13"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27,394,199</w:t>
            </w:r>
          </w:p>
        </w:tc>
        <w:tc>
          <w:tcPr>
            <w:tcW w:w="2642" w:type="dxa"/>
          </w:tcPr>
          <w:p w14:paraId="4E71057A" w14:textId="77CC55D4" w:rsidR="008E4A89" w:rsidRPr="00B60BA9" w:rsidRDefault="005B1FBF" w:rsidP="008E4A89">
            <w:pPr>
              <w:rPr>
                <w:rFonts w:ascii="Times New Roman" w:hAnsi="Times New Roman" w:cs="Times New Roman"/>
                <w:sz w:val="22"/>
                <w:szCs w:val="22"/>
              </w:rPr>
            </w:pPr>
            <w:r>
              <w:rPr>
                <w:rFonts w:ascii="Times New Roman" w:hAnsi="Times New Roman" w:cs="Times New Roman"/>
                <w:sz w:val="22"/>
                <w:szCs w:val="22"/>
              </w:rPr>
              <w:t>22,483,223</w:t>
            </w:r>
          </w:p>
        </w:tc>
      </w:tr>
      <w:tr w:rsidR="008E4A89" w:rsidRPr="00B60BA9" w14:paraId="76C75C3A" w14:textId="77777777" w:rsidTr="00EE41DC">
        <w:tc>
          <w:tcPr>
            <w:tcW w:w="2254" w:type="dxa"/>
          </w:tcPr>
          <w:p w14:paraId="5807301E" w14:textId="5A30DF73"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Rwanda</w:t>
            </w:r>
          </w:p>
        </w:tc>
        <w:tc>
          <w:tcPr>
            <w:tcW w:w="1852" w:type="dxa"/>
          </w:tcPr>
          <w:p w14:paraId="26CDC1B2" w14:textId="5C1F3C70" w:rsidR="008E4A89" w:rsidRPr="00B60BA9" w:rsidRDefault="002976FE" w:rsidP="008E4A89">
            <w:pPr>
              <w:rPr>
                <w:rFonts w:ascii="Times New Roman" w:hAnsi="Times New Roman" w:cs="Times New Roman"/>
                <w:sz w:val="22"/>
                <w:szCs w:val="22"/>
              </w:rPr>
            </w:pPr>
            <w:r>
              <w:rPr>
                <w:rFonts w:ascii="Times New Roman" w:hAnsi="Times New Roman" w:cs="Times New Roman"/>
                <w:sz w:val="22"/>
                <w:szCs w:val="22"/>
              </w:rPr>
              <w:t>5,224,500</w:t>
            </w:r>
          </w:p>
        </w:tc>
        <w:tc>
          <w:tcPr>
            <w:tcW w:w="2268" w:type="dxa"/>
          </w:tcPr>
          <w:p w14:paraId="3E8C987D" w14:textId="1CC549FE"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6,028,049</w:t>
            </w:r>
          </w:p>
        </w:tc>
        <w:tc>
          <w:tcPr>
            <w:tcW w:w="2642" w:type="dxa"/>
          </w:tcPr>
          <w:p w14:paraId="32C2D08C" w14:textId="0B21DE91" w:rsidR="008E4A89" w:rsidRPr="00B60BA9" w:rsidRDefault="00401DF9" w:rsidP="008E4A89">
            <w:pPr>
              <w:rPr>
                <w:rFonts w:ascii="Times New Roman" w:hAnsi="Times New Roman" w:cs="Times New Roman"/>
                <w:sz w:val="22"/>
                <w:szCs w:val="22"/>
              </w:rPr>
            </w:pPr>
            <w:r>
              <w:rPr>
                <w:rFonts w:ascii="Times New Roman" w:hAnsi="Times New Roman" w:cs="Times New Roman"/>
                <w:sz w:val="22"/>
                <w:szCs w:val="22"/>
              </w:rPr>
              <w:t>5,166,290</w:t>
            </w:r>
          </w:p>
        </w:tc>
      </w:tr>
      <w:tr w:rsidR="008E4A89" w:rsidRPr="00B60BA9" w14:paraId="34BA6A7F" w14:textId="77777777" w:rsidTr="00EE41DC">
        <w:tc>
          <w:tcPr>
            <w:tcW w:w="2254" w:type="dxa"/>
          </w:tcPr>
          <w:p w14:paraId="592A2750" w14:textId="1FF92D39"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Senegal</w:t>
            </w:r>
          </w:p>
        </w:tc>
        <w:tc>
          <w:tcPr>
            <w:tcW w:w="1852" w:type="dxa"/>
          </w:tcPr>
          <w:p w14:paraId="413306D9" w14:textId="1AE9E6BE" w:rsidR="008E4A89" w:rsidRPr="00B60BA9" w:rsidRDefault="002976FE" w:rsidP="008E4A89">
            <w:pPr>
              <w:rPr>
                <w:rFonts w:ascii="Times New Roman" w:hAnsi="Times New Roman" w:cs="Times New Roman"/>
                <w:sz w:val="22"/>
                <w:szCs w:val="22"/>
              </w:rPr>
            </w:pPr>
            <w:r>
              <w:rPr>
                <w:rFonts w:ascii="Times New Roman" w:hAnsi="Times New Roman" w:cs="Times New Roman"/>
                <w:sz w:val="22"/>
                <w:szCs w:val="22"/>
              </w:rPr>
              <w:t>8,543,710</w:t>
            </w:r>
          </w:p>
        </w:tc>
        <w:tc>
          <w:tcPr>
            <w:tcW w:w="2268" w:type="dxa"/>
          </w:tcPr>
          <w:p w14:paraId="5D9A840E" w14:textId="4DC83C4C" w:rsidR="008E4A89" w:rsidRPr="00B60BA9" w:rsidRDefault="00F16962" w:rsidP="008E4A89">
            <w:pPr>
              <w:rPr>
                <w:rFonts w:ascii="Times New Roman" w:hAnsi="Times New Roman" w:cs="Times New Roman"/>
                <w:sz w:val="22"/>
                <w:szCs w:val="22"/>
              </w:rPr>
            </w:pPr>
            <w:r>
              <w:rPr>
                <w:rFonts w:ascii="Times New Roman" w:hAnsi="Times New Roman" w:cs="Times New Roman"/>
                <w:sz w:val="22"/>
                <w:szCs w:val="22"/>
              </w:rPr>
              <w:t>9,531,996</w:t>
            </w:r>
          </w:p>
        </w:tc>
        <w:tc>
          <w:tcPr>
            <w:tcW w:w="2642" w:type="dxa"/>
          </w:tcPr>
          <w:p w14:paraId="0BC8E308" w14:textId="03A7A5EB" w:rsidR="008E4A89" w:rsidRPr="00B60BA9" w:rsidRDefault="00401DF9" w:rsidP="008E4A89">
            <w:pPr>
              <w:rPr>
                <w:rFonts w:ascii="Times New Roman" w:hAnsi="Times New Roman" w:cs="Times New Roman"/>
                <w:sz w:val="22"/>
                <w:szCs w:val="22"/>
              </w:rPr>
            </w:pPr>
            <w:r>
              <w:rPr>
                <w:rFonts w:ascii="Times New Roman" w:hAnsi="Times New Roman" w:cs="Times New Roman"/>
                <w:sz w:val="22"/>
                <w:szCs w:val="22"/>
              </w:rPr>
              <w:t>8,224,404</w:t>
            </w:r>
          </w:p>
        </w:tc>
      </w:tr>
      <w:tr w:rsidR="00F77ADE" w:rsidRPr="00B60BA9" w14:paraId="7689C498" w14:textId="77777777" w:rsidTr="00EE41DC">
        <w:tc>
          <w:tcPr>
            <w:tcW w:w="2254" w:type="dxa"/>
          </w:tcPr>
          <w:p w14:paraId="62FC1D5B" w14:textId="3548B382" w:rsidR="00F77ADE" w:rsidRPr="00B60BA9" w:rsidRDefault="00F77ADE" w:rsidP="00F77ADE">
            <w:pPr>
              <w:rPr>
                <w:rFonts w:ascii="Times New Roman" w:hAnsi="Times New Roman" w:cs="Times New Roman"/>
                <w:sz w:val="22"/>
                <w:szCs w:val="22"/>
              </w:rPr>
            </w:pPr>
            <w:r w:rsidRPr="006823C0">
              <w:rPr>
                <w:rFonts w:ascii="Times New Roman" w:hAnsi="Times New Roman" w:cs="Times New Roman"/>
                <w:color w:val="000000"/>
                <w:sz w:val="22"/>
                <w:szCs w:val="22"/>
              </w:rPr>
              <w:t>Sierra Leone</w:t>
            </w:r>
          </w:p>
        </w:tc>
        <w:tc>
          <w:tcPr>
            <w:tcW w:w="1852" w:type="dxa"/>
          </w:tcPr>
          <w:p w14:paraId="7CFF21D8" w14:textId="44C2468F" w:rsidR="00F77ADE" w:rsidRPr="00B60BA9" w:rsidRDefault="00F77ADE" w:rsidP="00F77ADE">
            <w:pPr>
              <w:rPr>
                <w:rFonts w:ascii="Times New Roman" w:hAnsi="Times New Roman" w:cs="Times New Roman"/>
                <w:sz w:val="22"/>
                <w:szCs w:val="22"/>
              </w:rPr>
            </w:pPr>
            <w:r>
              <w:rPr>
                <w:rFonts w:ascii="Times New Roman" w:hAnsi="Times New Roman" w:cs="Times New Roman"/>
                <w:sz w:val="22"/>
                <w:szCs w:val="22"/>
              </w:rPr>
              <w:t>5,051,602</w:t>
            </w:r>
          </w:p>
        </w:tc>
        <w:tc>
          <w:tcPr>
            <w:tcW w:w="2268" w:type="dxa"/>
          </w:tcPr>
          <w:p w14:paraId="62C249FC" w14:textId="576DD40E" w:rsidR="00F77ADE" w:rsidRPr="00B60BA9" w:rsidRDefault="00F77ADE" w:rsidP="00F77ADE">
            <w:pPr>
              <w:rPr>
                <w:rFonts w:ascii="Times New Roman" w:hAnsi="Times New Roman" w:cs="Times New Roman"/>
                <w:sz w:val="22"/>
                <w:szCs w:val="22"/>
              </w:rPr>
            </w:pPr>
            <w:r>
              <w:rPr>
                <w:rFonts w:ascii="Times New Roman" w:hAnsi="Times New Roman" w:cs="Times New Roman"/>
                <w:sz w:val="22"/>
                <w:szCs w:val="22"/>
              </w:rPr>
              <w:t>4,939,657</w:t>
            </w:r>
          </w:p>
        </w:tc>
        <w:tc>
          <w:tcPr>
            <w:tcW w:w="2642" w:type="dxa"/>
          </w:tcPr>
          <w:p w14:paraId="529D45C0" w14:textId="288DE3B3" w:rsidR="00F77ADE" w:rsidRPr="00B60BA9" w:rsidRDefault="00401DF9" w:rsidP="00F77ADE">
            <w:pPr>
              <w:rPr>
                <w:rFonts w:ascii="Times New Roman" w:hAnsi="Times New Roman" w:cs="Times New Roman"/>
                <w:sz w:val="22"/>
                <w:szCs w:val="22"/>
              </w:rPr>
            </w:pPr>
            <w:r>
              <w:rPr>
                <w:rFonts w:ascii="Times New Roman" w:hAnsi="Times New Roman" w:cs="Times New Roman"/>
                <w:sz w:val="22"/>
                <w:szCs w:val="22"/>
              </w:rPr>
              <w:t>4,805,729</w:t>
            </w:r>
          </w:p>
        </w:tc>
      </w:tr>
      <w:tr w:rsidR="00F77ADE" w:rsidRPr="00B60BA9" w14:paraId="1C196D06" w14:textId="77777777" w:rsidTr="00EE41DC">
        <w:tc>
          <w:tcPr>
            <w:tcW w:w="2254" w:type="dxa"/>
          </w:tcPr>
          <w:p w14:paraId="1E47E000" w14:textId="411B46DC" w:rsidR="00F77ADE" w:rsidRPr="00B60BA9" w:rsidRDefault="00F77ADE" w:rsidP="00F77ADE">
            <w:pPr>
              <w:rPr>
                <w:rFonts w:ascii="Times New Roman" w:hAnsi="Times New Roman" w:cs="Times New Roman"/>
                <w:sz w:val="22"/>
                <w:szCs w:val="22"/>
              </w:rPr>
            </w:pPr>
            <w:r w:rsidRPr="006823C0">
              <w:rPr>
                <w:rFonts w:ascii="Times New Roman" w:hAnsi="Times New Roman" w:cs="Times New Roman"/>
                <w:color w:val="000000"/>
                <w:sz w:val="22"/>
                <w:szCs w:val="22"/>
              </w:rPr>
              <w:t>Tanzania</w:t>
            </w:r>
          </w:p>
        </w:tc>
        <w:tc>
          <w:tcPr>
            <w:tcW w:w="1852" w:type="dxa"/>
          </w:tcPr>
          <w:p w14:paraId="46691F50" w14:textId="22F17699" w:rsidR="00F77ADE" w:rsidRPr="00B60BA9" w:rsidRDefault="00F77ADE" w:rsidP="00F77ADE">
            <w:pPr>
              <w:rPr>
                <w:rFonts w:ascii="Times New Roman" w:hAnsi="Times New Roman" w:cs="Times New Roman"/>
                <w:sz w:val="22"/>
                <w:szCs w:val="22"/>
              </w:rPr>
            </w:pPr>
            <w:r>
              <w:rPr>
                <w:rFonts w:ascii="Times New Roman" w:hAnsi="Times New Roman" w:cs="Times New Roman"/>
                <w:sz w:val="22"/>
                <w:szCs w:val="22"/>
              </w:rPr>
              <w:t>33,587,771</w:t>
            </w:r>
          </w:p>
        </w:tc>
        <w:tc>
          <w:tcPr>
            <w:tcW w:w="2268" w:type="dxa"/>
          </w:tcPr>
          <w:p w14:paraId="49E32C8F" w14:textId="2B6D13D9" w:rsidR="00F77ADE" w:rsidRPr="00B60BA9" w:rsidRDefault="00F77ADE" w:rsidP="00F77ADE">
            <w:pPr>
              <w:rPr>
                <w:rFonts w:ascii="Times New Roman" w:hAnsi="Times New Roman" w:cs="Times New Roman"/>
                <w:sz w:val="22"/>
                <w:szCs w:val="22"/>
              </w:rPr>
            </w:pPr>
            <w:r>
              <w:rPr>
                <w:rFonts w:ascii="Times New Roman" w:hAnsi="Times New Roman" w:cs="Times New Roman"/>
                <w:sz w:val="22"/>
                <w:szCs w:val="22"/>
              </w:rPr>
              <w:t>34,520,108</w:t>
            </w:r>
          </w:p>
        </w:tc>
        <w:tc>
          <w:tcPr>
            <w:tcW w:w="2642" w:type="dxa"/>
          </w:tcPr>
          <w:p w14:paraId="2B314464" w14:textId="10E23A82" w:rsidR="00F77ADE" w:rsidRPr="00B60BA9" w:rsidRDefault="00401DF9" w:rsidP="00F77ADE">
            <w:pPr>
              <w:rPr>
                <w:rFonts w:ascii="Times New Roman" w:hAnsi="Times New Roman" w:cs="Times New Roman"/>
                <w:sz w:val="22"/>
                <w:szCs w:val="22"/>
              </w:rPr>
            </w:pPr>
            <w:r>
              <w:rPr>
                <w:rFonts w:ascii="Times New Roman" w:hAnsi="Times New Roman" w:cs="Times New Roman"/>
                <w:sz w:val="22"/>
                <w:szCs w:val="22"/>
              </w:rPr>
              <w:t>33,158,271</w:t>
            </w:r>
          </w:p>
        </w:tc>
      </w:tr>
      <w:tr w:rsidR="008E4A89" w:rsidRPr="00B60BA9" w14:paraId="734EC834" w14:textId="77777777" w:rsidTr="00EE41DC">
        <w:tc>
          <w:tcPr>
            <w:tcW w:w="2254" w:type="dxa"/>
          </w:tcPr>
          <w:p w14:paraId="1678379B" w14:textId="4E7A4E72" w:rsidR="008E4A89" w:rsidRPr="00B60BA9" w:rsidRDefault="008E4A89" w:rsidP="008E4A89">
            <w:pPr>
              <w:rPr>
                <w:rFonts w:ascii="Times New Roman" w:hAnsi="Times New Roman" w:cs="Times New Roman"/>
                <w:sz w:val="22"/>
                <w:szCs w:val="22"/>
              </w:rPr>
            </w:pPr>
            <w:r w:rsidRPr="006823C0">
              <w:rPr>
                <w:rFonts w:ascii="Times New Roman" w:hAnsi="Times New Roman" w:cs="Times New Roman"/>
                <w:color w:val="000000"/>
                <w:sz w:val="22"/>
                <w:szCs w:val="22"/>
              </w:rPr>
              <w:t>Zambia</w:t>
            </w:r>
          </w:p>
        </w:tc>
        <w:tc>
          <w:tcPr>
            <w:tcW w:w="1852" w:type="dxa"/>
          </w:tcPr>
          <w:p w14:paraId="1CF9E02C" w14:textId="15E168E5" w:rsidR="008E4A89" w:rsidRPr="00B60BA9" w:rsidRDefault="002976FE" w:rsidP="008E4A89">
            <w:pPr>
              <w:rPr>
                <w:rFonts w:ascii="Times New Roman" w:hAnsi="Times New Roman" w:cs="Times New Roman"/>
                <w:sz w:val="22"/>
                <w:szCs w:val="22"/>
              </w:rPr>
            </w:pPr>
            <w:r>
              <w:rPr>
                <w:rFonts w:ascii="Times New Roman" w:hAnsi="Times New Roman" w:cs="Times New Roman"/>
                <w:sz w:val="22"/>
                <w:szCs w:val="22"/>
              </w:rPr>
              <w:t>10,020,699</w:t>
            </w:r>
          </w:p>
        </w:tc>
        <w:tc>
          <w:tcPr>
            <w:tcW w:w="2268" w:type="dxa"/>
          </w:tcPr>
          <w:p w14:paraId="3919A791" w14:textId="3C1D0F93" w:rsidR="008E4A89" w:rsidRPr="00B60BA9" w:rsidRDefault="00F77ADE" w:rsidP="008E4A89">
            <w:pPr>
              <w:rPr>
                <w:rFonts w:ascii="Times New Roman" w:hAnsi="Times New Roman" w:cs="Times New Roman"/>
                <w:sz w:val="22"/>
                <w:szCs w:val="22"/>
              </w:rPr>
            </w:pPr>
            <w:r>
              <w:rPr>
                <w:rFonts w:ascii="Times New Roman" w:hAnsi="Times New Roman" w:cs="Times New Roman"/>
                <w:sz w:val="22"/>
                <w:szCs w:val="22"/>
              </w:rPr>
              <w:t>13,243,132</w:t>
            </w:r>
          </w:p>
        </w:tc>
        <w:tc>
          <w:tcPr>
            <w:tcW w:w="2642" w:type="dxa"/>
          </w:tcPr>
          <w:p w14:paraId="283E2644" w14:textId="458029AF" w:rsidR="008E4A89" w:rsidRPr="00B60BA9" w:rsidRDefault="00401DF9" w:rsidP="008E4A89">
            <w:pPr>
              <w:rPr>
                <w:rFonts w:ascii="Times New Roman" w:hAnsi="Times New Roman" w:cs="Times New Roman"/>
                <w:sz w:val="22"/>
                <w:szCs w:val="22"/>
              </w:rPr>
            </w:pPr>
            <w:r>
              <w:rPr>
                <w:rFonts w:ascii="Times New Roman" w:hAnsi="Times New Roman" w:cs="Times New Roman"/>
                <w:sz w:val="22"/>
                <w:szCs w:val="22"/>
              </w:rPr>
              <w:t>9,829,432</w:t>
            </w:r>
          </w:p>
        </w:tc>
      </w:tr>
      <w:tr w:rsidR="00227C68" w:rsidRPr="00B60BA9" w14:paraId="77DA6C48" w14:textId="77777777" w:rsidTr="00EE41DC">
        <w:tc>
          <w:tcPr>
            <w:tcW w:w="2254" w:type="dxa"/>
          </w:tcPr>
          <w:p w14:paraId="6D8A7D1D" w14:textId="580EE737" w:rsidR="00227C68" w:rsidRPr="006823C0" w:rsidRDefault="00227C68" w:rsidP="008E4A89">
            <w:pPr>
              <w:rPr>
                <w:rFonts w:ascii="Times New Roman" w:hAnsi="Times New Roman" w:cs="Times New Roman"/>
                <w:color w:val="000000"/>
                <w:sz w:val="22"/>
                <w:szCs w:val="22"/>
              </w:rPr>
            </w:pPr>
            <w:r>
              <w:rPr>
                <w:rFonts w:ascii="Times New Roman" w:hAnsi="Times New Roman" w:cs="Times New Roman"/>
                <w:color w:val="000000"/>
                <w:sz w:val="22"/>
                <w:szCs w:val="22"/>
              </w:rPr>
              <w:t>Total</w:t>
            </w:r>
          </w:p>
        </w:tc>
        <w:tc>
          <w:tcPr>
            <w:tcW w:w="1852" w:type="dxa"/>
          </w:tcPr>
          <w:p w14:paraId="74EEB24D" w14:textId="69DF6535" w:rsidR="00227C68"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789,285,207</w:t>
            </w:r>
          </w:p>
        </w:tc>
        <w:tc>
          <w:tcPr>
            <w:tcW w:w="2268" w:type="dxa"/>
          </w:tcPr>
          <w:p w14:paraId="043B1C0D" w14:textId="623011AD" w:rsidR="00227C68"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879,512,966</w:t>
            </w:r>
          </w:p>
        </w:tc>
        <w:tc>
          <w:tcPr>
            <w:tcW w:w="2642" w:type="dxa"/>
          </w:tcPr>
          <w:p w14:paraId="6AAFDDBC" w14:textId="01A3C631" w:rsidR="00227C68" w:rsidRPr="00B60BA9" w:rsidRDefault="00C23F39" w:rsidP="008E4A89">
            <w:pPr>
              <w:rPr>
                <w:rFonts w:ascii="Times New Roman" w:hAnsi="Times New Roman" w:cs="Times New Roman"/>
                <w:sz w:val="22"/>
                <w:szCs w:val="22"/>
              </w:rPr>
            </w:pPr>
            <w:r>
              <w:rPr>
                <w:rFonts w:ascii="Times New Roman" w:hAnsi="Times New Roman" w:cs="Times New Roman"/>
                <w:sz w:val="22"/>
                <w:szCs w:val="22"/>
              </w:rPr>
              <w:t>774,698,682</w:t>
            </w:r>
          </w:p>
        </w:tc>
      </w:tr>
    </w:tbl>
    <w:p w14:paraId="156277E2" w14:textId="68233C81" w:rsidR="00B06350" w:rsidRDefault="002855AD" w:rsidP="002855AD">
      <w:pPr>
        <w:spacing w:before="0"/>
        <w:rPr>
          <w:rFonts w:ascii="Times New Roman" w:hAnsi="Times New Roman" w:cs="Times New Roman"/>
          <w:sz w:val="18"/>
          <w:szCs w:val="18"/>
        </w:rPr>
      </w:pPr>
      <w:r>
        <w:rPr>
          <w:rFonts w:ascii="Times New Roman" w:hAnsi="Times New Roman" w:cs="Times New Roman"/>
          <w:sz w:val="18"/>
          <w:szCs w:val="18"/>
        </w:rPr>
        <w:t xml:space="preserve">DALY, </w:t>
      </w:r>
      <w:r w:rsidR="00820F5A">
        <w:rPr>
          <w:rFonts w:ascii="Times New Roman" w:hAnsi="Times New Roman" w:cs="Times New Roman"/>
          <w:sz w:val="18"/>
          <w:szCs w:val="18"/>
        </w:rPr>
        <w:t>disability-adjusted life year</w:t>
      </w:r>
      <w:r>
        <w:rPr>
          <w:rFonts w:ascii="Times New Roman" w:hAnsi="Times New Roman" w:cs="Times New Roman"/>
          <w:sz w:val="18"/>
          <w:szCs w:val="18"/>
        </w:rPr>
        <w:t>.</w:t>
      </w:r>
    </w:p>
    <w:p w14:paraId="552453F4" w14:textId="77777777" w:rsidR="002855AD" w:rsidRPr="00B06350" w:rsidRDefault="002855AD" w:rsidP="00B06350"/>
    <w:p w14:paraId="3CC5C1C5" w14:textId="77777777" w:rsidR="00D80360" w:rsidRDefault="00D80360">
      <w:pPr>
        <w:rPr>
          <w:rFonts w:asciiTheme="majorHAnsi" w:eastAsiaTheme="majorEastAsia" w:hAnsiTheme="majorHAnsi" w:cstheme="majorBidi"/>
          <w:color w:val="0F4761" w:themeColor="accent1" w:themeShade="BF"/>
          <w:sz w:val="32"/>
          <w:szCs w:val="32"/>
        </w:rPr>
      </w:pPr>
      <w:r>
        <w:br w:type="page"/>
      </w:r>
    </w:p>
    <w:p w14:paraId="6B68F3A6" w14:textId="7970BD87" w:rsidR="00D80360" w:rsidRPr="00D80360" w:rsidRDefault="009C0569" w:rsidP="009C0569">
      <w:pPr>
        <w:pStyle w:val="Heading2"/>
      </w:pPr>
      <w:bookmarkStart w:id="7" w:name="_Toc235547076"/>
      <w:r>
        <w:lastRenderedPageBreak/>
        <w:t>Table S</w:t>
      </w:r>
      <w:fldSimple w:instr=" SEQ Table_S \* ARABIC ">
        <w:r>
          <w:rPr>
            <w:noProof/>
          </w:rPr>
          <w:t>8</w:t>
        </w:r>
      </w:fldSimple>
      <w:r>
        <w:t xml:space="preserve">. </w:t>
      </w:r>
      <w:r w:rsidR="00D80360" w:rsidRPr="00265621">
        <w:t>Sensitivity analysis outcomes for DALY reduction and cost per DALY averted.</w:t>
      </w:r>
      <w:bookmarkEnd w:id="7"/>
    </w:p>
    <w:tbl>
      <w:tblPr>
        <w:tblStyle w:val="PlainTable2"/>
        <w:tblW w:w="9356" w:type="dxa"/>
        <w:tblInd w:w="-142" w:type="dxa"/>
        <w:tblLayout w:type="fixed"/>
        <w:tblLook w:val="04A0" w:firstRow="1" w:lastRow="0" w:firstColumn="1" w:lastColumn="0" w:noHBand="0" w:noVBand="1"/>
      </w:tblPr>
      <w:tblGrid>
        <w:gridCol w:w="1843"/>
        <w:gridCol w:w="993"/>
        <w:gridCol w:w="850"/>
        <w:gridCol w:w="1418"/>
        <w:gridCol w:w="1275"/>
        <w:gridCol w:w="1701"/>
        <w:gridCol w:w="1276"/>
      </w:tblGrid>
      <w:tr w:rsidR="00A94B75" w:rsidRPr="00A94B75" w14:paraId="02E51681" w14:textId="77777777" w:rsidTr="00A801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70C333"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 </w:t>
            </w:r>
          </w:p>
        </w:tc>
        <w:tc>
          <w:tcPr>
            <w:tcW w:w="993" w:type="dxa"/>
            <w:noWrap/>
            <w:hideMark/>
          </w:tcPr>
          <w:p w14:paraId="07FD41E4" w14:textId="77777777" w:rsidR="00A94B75" w:rsidRPr="00A94B75" w:rsidRDefault="00A94B75" w:rsidP="00681F8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 </w:t>
            </w:r>
          </w:p>
        </w:tc>
        <w:tc>
          <w:tcPr>
            <w:tcW w:w="850" w:type="dxa"/>
            <w:noWrap/>
            <w:hideMark/>
          </w:tcPr>
          <w:p w14:paraId="19D56A73" w14:textId="77777777" w:rsidR="00A94B75" w:rsidRPr="00A94B75" w:rsidRDefault="00A94B75" w:rsidP="00681F8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 </w:t>
            </w:r>
          </w:p>
        </w:tc>
        <w:tc>
          <w:tcPr>
            <w:tcW w:w="2693" w:type="dxa"/>
            <w:gridSpan w:val="2"/>
            <w:noWrap/>
            <w:hideMark/>
          </w:tcPr>
          <w:p w14:paraId="2B616E1C" w14:textId="09D53CB3" w:rsidR="00A94B75" w:rsidRPr="00A94B75" w:rsidRDefault="00A94B75" w:rsidP="00681F8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Status</w:t>
            </w:r>
            <w:r w:rsidR="00FB425A">
              <w:rPr>
                <w:rFonts w:ascii="Times New Roman" w:hAnsi="Times New Roman" w:cs="Times New Roman"/>
                <w:color w:val="000000"/>
                <w:sz w:val="20"/>
                <w:szCs w:val="20"/>
              </w:rPr>
              <w:t>-</w:t>
            </w:r>
            <w:r w:rsidRPr="00A94B75">
              <w:rPr>
                <w:rFonts w:ascii="Times New Roman" w:hAnsi="Times New Roman" w:cs="Times New Roman"/>
                <w:color w:val="000000"/>
                <w:sz w:val="20"/>
                <w:szCs w:val="20"/>
              </w:rPr>
              <w:t>quo vs no ANC</w:t>
            </w:r>
          </w:p>
        </w:tc>
        <w:tc>
          <w:tcPr>
            <w:tcW w:w="2977" w:type="dxa"/>
            <w:gridSpan w:val="2"/>
            <w:noWrap/>
            <w:hideMark/>
          </w:tcPr>
          <w:p w14:paraId="53C9E1B7" w14:textId="242B786F" w:rsidR="00A94B75" w:rsidRPr="00A94B75" w:rsidRDefault="00A94B75" w:rsidP="00681F8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 xml:space="preserve">New </w:t>
            </w:r>
            <w:r w:rsidR="006D108D">
              <w:rPr>
                <w:rFonts w:ascii="Times New Roman" w:hAnsi="Times New Roman" w:cs="Times New Roman"/>
                <w:color w:val="000000"/>
                <w:sz w:val="20"/>
                <w:szCs w:val="20"/>
              </w:rPr>
              <w:t>ANC scenario</w:t>
            </w:r>
            <w:r w:rsidRPr="00A94B75">
              <w:rPr>
                <w:rFonts w:ascii="Times New Roman" w:hAnsi="Times New Roman" w:cs="Times New Roman"/>
                <w:color w:val="000000"/>
                <w:sz w:val="20"/>
                <w:szCs w:val="20"/>
              </w:rPr>
              <w:t xml:space="preserve"> vs status</w:t>
            </w:r>
            <w:r w:rsidR="00FB425A">
              <w:rPr>
                <w:rFonts w:ascii="Times New Roman" w:hAnsi="Times New Roman" w:cs="Times New Roman"/>
                <w:color w:val="000000"/>
                <w:sz w:val="20"/>
                <w:szCs w:val="20"/>
              </w:rPr>
              <w:t>-</w:t>
            </w:r>
            <w:r w:rsidRPr="00A94B75">
              <w:rPr>
                <w:rFonts w:ascii="Times New Roman" w:hAnsi="Times New Roman" w:cs="Times New Roman"/>
                <w:color w:val="000000"/>
                <w:sz w:val="20"/>
                <w:szCs w:val="20"/>
              </w:rPr>
              <w:t>quo</w:t>
            </w:r>
          </w:p>
        </w:tc>
      </w:tr>
      <w:tr w:rsidR="00A94B75" w:rsidRPr="00A94B75" w14:paraId="3FE91384" w14:textId="77777777" w:rsidTr="00A8015B">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99D115B"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Scenario</w:t>
            </w:r>
          </w:p>
        </w:tc>
        <w:tc>
          <w:tcPr>
            <w:tcW w:w="993" w:type="dxa"/>
            <w:noWrap/>
            <w:hideMark/>
          </w:tcPr>
          <w:p w14:paraId="09AF9646"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Original value</w:t>
            </w:r>
          </w:p>
        </w:tc>
        <w:tc>
          <w:tcPr>
            <w:tcW w:w="850" w:type="dxa"/>
            <w:noWrap/>
            <w:hideMark/>
          </w:tcPr>
          <w:p w14:paraId="3024A71D"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New value</w:t>
            </w:r>
          </w:p>
        </w:tc>
        <w:tc>
          <w:tcPr>
            <w:tcW w:w="1418" w:type="dxa"/>
            <w:noWrap/>
            <w:hideMark/>
          </w:tcPr>
          <w:p w14:paraId="092BD968" w14:textId="7E496591"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DALY % reduction vs status</w:t>
            </w:r>
            <w:r w:rsidR="00FB425A">
              <w:rPr>
                <w:rFonts w:ascii="Times New Roman" w:hAnsi="Times New Roman" w:cs="Times New Roman"/>
                <w:color w:val="000000"/>
                <w:sz w:val="20"/>
                <w:szCs w:val="20"/>
              </w:rPr>
              <w:t>-</w:t>
            </w:r>
            <w:r w:rsidRPr="00A94B75">
              <w:rPr>
                <w:rFonts w:ascii="Times New Roman" w:hAnsi="Times New Roman" w:cs="Times New Roman"/>
                <w:b/>
                <w:bCs/>
                <w:color w:val="000000"/>
                <w:sz w:val="20"/>
                <w:szCs w:val="20"/>
              </w:rPr>
              <w:t>quo</w:t>
            </w:r>
          </w:p>
        </w:tc>
        <w:tc>
          <w:tcPr>
            <w:tcW w:w="1275" w:type="dxa"/>
            <w:noWrap/>
            <w:hideMark/>
          </w:tcPr>
          <w:p w14:paraId="72402466"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Cost per DALY averted</w:t>
            </w:r>
          </w:p>
        </w:tc>
        <w:tc>
          <w:tcPr>
            <w:tcW w:w="1701" w:type="dxa"/>
          </w:tcPr>
          <w:p w14:paraId="21C1510C" w14:textId="7A1FD739"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DALY % reduction vs status</w:t>
            </w:r>
            <w:r w:rsidR="00FB425A">
              <w:rPr>
                <w:rFonts w:ascii="Times New Roman" w:hAnsi="Times New Roman" w:cs="Times New Roman"/>
                <w:color w:val="000000"/>
                <w:sz w:val="20"/>
                <w:szCs w:val="20"/>
              </w:rPr>
              <w:t>-</w:t>
            </w:r>
            <w:r w:rsidRPr="00A94B75">
              <w:rPr>
                <w:rFonts w:ascii="Times New Roman" w:hAnsi="Times New Roman" w:cs="Times New Roman"/>
                <w:b/>
                <w:bCs/>
                <w:color w:val="000000"/>
                <w:sz w:val="20"/>
                <w:szCs w:val="20"/>
              </w:rPr>
              <w:t>quo</w:t>
            </w:r>
          </w:p>
        </w:tc>
        <w:tc>
          <w:tcPr>
            <w:tcW w:w="1276" w:type="dxa"/>
            <w:noWrap/>
            <w:hideMark/>
          </w:tcPr>
          <w:p w14:paraId="104EF3BB"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A94B75">
              <w:rPr>
                <w:rFonts w:ascii="Times New Roman" w:hAnsi="Times New Roman" w:cs="Times New Roman"/>
                <w:b/>
                <w:bCs/>
                <w:color w:val="000000"/>
                <w:sz w:val="20"/>
                <w:szCs w:val="20"/>
              </w:rPr>
              <w:t>Cost per DALY averted</w:t>
            </w:r>
          </w:p>
        </w:tc>
      </w:tr>
      <w:tr w:rsidR="00A94B75" w:rsidRPr="00A94B75" w14:paraId="57F684E8" w14:textId="77777777" w:rsidTr="00A8015B">
        <w:trPr>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9E8CD6" w14:textId="1E5B7991" w:rsidR="00A94B75" w:rsidRPr="00A94B75" w:rsidRDefault="00515F08" w:rsidP="00681F8B">
            <w:pP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Status-quo</w:t>
            </w:r>
          </w:p>
        </w:tc>
        <w:tc>
          <w:tcPr>
            <w:tcW w:w="993" w:type="dxa"/>
            <w:noWrap/>
          </w:tcPr>
          <w:p w14:paraId="3C8DDE6F"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w:t>
            </w:r>
          </w:p>
        </w:tc>
        <w:tc>
          <w:tcPr>
            <w:tcW w:w="850" w:type="dxa"/>
            <w:noWrap/>
          </w:tcPr>
          <w:p w14:paraId="299B295C"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w:t>
            </w:r>
          </w:p>
        </w:tc>
        <w:tc>
          <w:tcPr>
            <w:tcW w:w="1418" w:type="dxa"/>
            <w:noWrap/>
            <w:hideMark/>
          </w:tcPr>
          <w:p w14:paraId="408E6A84"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3299175B"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3621C9E3"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1.8%</w:t>
            </w:r>
          </w:p>
        </w:tc>
        <w:tc>
          <w:tcPr>
            <w:tcW w:w="1276" w:type="dxa"/>
            <w:noWrap/>
            <w:hideMark/>
          </w:tcPr>
          <w:p w14:paraId="494ADC69"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$133.76</w:t>
            </w:r>
          </w:p>
        </w:tc>
      </w:tr>
      <w:tr w:rsidR="00A94B75" w:rsidRPr="00A94B75" w14:paraId="16C88FEB" w14:textId="77777777" w:rsidTr="00A801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7558D2D"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Duration of regular ANC appointment</w:t>
            </w:r>
          </w:p>
        </w:tc>
        <w:tc>
          <w:tcPr>
            <w:tcW w:w="993" w:type="dxa"/>
            <w:noWrap/>
            <w:hideMark/>
          </w:tcPr>
          <w:p w14:paraId="1815C979"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10</w:t>
            </w:r>
          </w:p>
        </w:tc>
        <w:tc>
          <w:tcPr>
            <w:tcW w:w="850" w:type="dxa"/>
            <w:noWrap/>
            <w:hideMark/>
          </w:tcPr>
          <w:p w14:paraId="16DEDD6F"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20</w:t>
            </w:r>
          </w:p>
        </w:tc>
        <w:tc>
          <w:tcPr>
            <w:tcW w:w="1418" w:type="dxa"/>
            <w:noWrap/>
            <w:hideMark/>
          </w:tcPr>
          <w:p w14:paraId="7EE1A0D2"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30E38CA7"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$98.86</w:t>
            </w:r>
          </w:p>
        </w:tc>
        <w:tc>
          <w:tcPr>
            <w:tcW w:w="1701" w:type="dxa"/>
            <w:noWrap/>
            <w:hideMark/>
          </w:tcPr>
          <w:p w14:paraId="2497BFF5"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1.8%</w:t>
            </w:r>
          </w:p>
        </w:tc>
        <w:tc>
          <w:tcPr>
            <w:tcW w:w="1276" w:type="dxa"/>
            <w:noWrap/>
            <w:hideMark/>
          </w:tcPr>
          <w:p w14:paraId="6CABD2F2"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$128.25</w:t>
            </w:r>
          </w:p>
        </w:tc>
      </w:tr>
      <w:tr w:rsidR="00A94B75" w:rsidRPr="00A94B75" w14:paraId="1848AD5D" w14:textId="77777777" w:rsidTr="00A8015B">
        <w:trPr>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745E38B"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Duration of new model ANC appointment</w:t>
            </w:r>
          </w:p>
        </w:tc>
        <w:tc>
          <w:tcPr>
            <w:tcW w:w="993" w:type="dxa"/>
            <w:noWrap/>
            <w:hideMark/>
          </w:tcPr>
          <w:p w14:paraId="3F3715AD"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10</w:t>
            </w:r>
          </w:p>
        </w:tc>
        <w:tc>
          <w:tcPr>
            <w:tcW w:w="850" w:type="dxa"/>
            <w:noWrap/>
            <w:hideMark/>
          </w:tcPr>
          <w:p w14:paraId="3F4760F2"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30</w:t>
            </w:r>
          </w:p>
        </w:tc>
        <w:tc>
          <w:tcPr>
            <w:tcW w:w="1418" w:type="dxa"/>
            <w:noWrap/>
            <w:hideMark/>
          </w:tcPr>
          <w:p w14:paraId="305EE840"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4400ABE7"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68CF8FC9"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1.8%</w:t>
            </w:r>
          </w:p>
        </w:tc>
        <w:tc>
          <w:tcPr>
            <w:tcW w:w="1276" w:type="dxa"/>
            <w:noWrap/>
            <w:hideMark/>
          </w:tcPr>
          <w:p w14:paraId="7DCC0E2C"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$353.26</w:t>
            </w:r>
          </w:p>
        </w:tc>
      </w:tr>
      <w:tr w:rsidR="00A94B75" w:rsidRPr="00A94B75" w14:paraId="596AF0D6" w14:textId="77777777" w:rsidTr="00A801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72F9A88" w14:textId="701639AB"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 xml:space="preserve">Proportion of ANC 0 covered by the new </w:t>
            </w:r>
            <w:r w:rsidR="00B22DDA">
              <w:rPr>
                <w:rFonts w:ascii="Times New Roman" w:hAnsi="Times New Roman" w:cs="Times New Roman"/>
                <w:color w:val="000000"/>
                <w:sz w:val="20"/>
                <w:szCs w:val="20"/>
              </w:rPr>
              <w:t xml:space="preserve">ANC </w:t>
            </w:r>
            <w:r w:rsidR="006D108D">
              <w:rPr>
                <w:rFonts w:ascii="Times New Roman" w:hAnsi="Times New Roman" w:cs="Times New Roman"/>
                <w:color w:val="000000"/>
                <w:sz w:val="20"/>
                <w:szCs w:val="20"/>
              </w:rPr>
              <w:t>scenario</w:t>
            </w:r>
          </w:p>
        </w:tc>
        <w:tc>
          <w:tcPr>
            <w:tcW w:w="993" w:type="dxa"/>
            <w:noWrap/>
            <w:hideMark/>
          </w:tcPr>
          <w:p w14:paraId="384833C4"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20%</w:t>
            </w:r>
          </w:p>
        </w:tc>
        <w:tc>
          <w:tcPr>
            <w:tcW w:w="850" w:type="dxa"/>
            <w:noWrap/>
            <w:hideMark/>
          </w:tcPr>
          <w:p w14:paraId="44F6B04F"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100%</w:t>
            </w:r>
          </w:p>
        </w:tc>
        <w:tc>
          <w:tcPr>
            <w:tcW w:w="1418" w:type="dxa"/>
            <w:noWrap/>
            <w:hideMark/>
          </w:tcPr>
          <w:p w14:paraId="46D692D4"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30CB9779"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0D7EC93D"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3.2%</w:t>
            </w:r>
          </w:p>
        </w:tc>
        <w:tc>
          <w:tcPr>
            <w:tcW w:w="1276" w:type="dxa"/>
            <w:noWrap/>
            <w:hideMark/>
          </w:tcPr>
          <w:p w14:paraId="53FAD930"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$101.00</w:t>
            </w:r>
          </w:p>
        </w:tc>
      </w:tr>
      <w:tr w:rsidR="00A94B75" w:rsidRPr="00A94B75" w14:paraId="022BA037" w14:textId="77777777" w:rsidTr="00A8015B">
        <w:trPr>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6A618E1" w14:textId="1DFB041E"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Proportion of ANC 0 covered by the new</w:t>
            </w:r>
            <w:r w:rsidR="00B22DDA">
              <w:rPr>
                <w:rFonts w:ascii="Times New Roman" w:hAnsi="Times New Roman" w:cs="Times New Roman"/>
                <w:color w:val="000000"/>
                <w:sz w:val="20"/>
                <w:szCs w:val="20"/>
              </w:rPr>
              <w:t xml:space="preserve"> ANC </w:t>
            </w:r>
            <w:r w:rsidR="006D108D">
              <w:rPr>
                <w:rFonts w:ascii="Times New Roman" w:hAnsi="Times New Roman" w:cs="Times New Roman"/>
                <w:color w:val="000000"/>
                <w:sz w:val="20"/>
                <w:szCs w:val="20"/>
              </w:rPr>
              <w:t>scenario</w:t>
            </w:r>
          </w:p>
        </w:tc>
        <w:tc>
          <w:tcPr>
            <w:tcW w:w="993" w:type="dxa"/>
            <w:noWrap/>
            <w:hideMark/>
          </w:tcPr>
          <w:p w14:paraId="5D157974"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20%</w:t>
            </w:r>
          </w:p>
        </w:tc>
        <w:tc>
          <w:tcPr>
            <w:tcW w:w="850" w:type="dxa"/>
            <w:noWrap/>
            <w:hideMark/>
          </w:tcPr>
          <w:p w14:paraId="1BE151F3"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0%</w:t>
            </w:r>
          </w:p>
        </w:tc>
        <w:tc>
          <w:tcPr>
            <w:tcW w:w="1418" w:type="dxa"/>
            <w:noWrap/>
            <w:hideMark/>
          </w:tcPr>
          <w:p w14:paraId="2E11A5F4"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761850D6"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1DE221B9"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1.5%</w:t>
            </w:r>
          </w:p>
        </w:tc>
        <w:tc>
          <w:tcPr>
            <w:tcW w:w="1276" w:type="dxa"/>
            <w:noWrap/>
            <w:hideMark/>
          </w:tcPr>
          <w:p w14:paraId="073472FA"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$151.72</w:t>
            </w:r>
          </w:p>
        </w:tc>
      </w:tr>
      <w:tr w:rsidR="00A94B75" w:rsidRPr="00A94B75" w14:paraId="42EEB76A" w14:textId="77777777" w:rsidTr="00A801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11D4CCC"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50% low risk community ANC path</w:t>
            </w:r>
          </w:p>
        </w:tc>
        <w:tc>
          <w:tcPr>
            <w:tcW w:w="993" w:type="dxa"/>
            <w:noWrap/>
            <w:hideMark/>
          </w:tcPr>
          <w:p w14:paraId="5C17E960"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25%</w:t>
            </w:r>
          </w:p>
        </w:tc>
        <w:tc>
          <w:tcPr>
            <w:tcW w:w="850" w:type="dxa"/>
            <w:noWrap/>
            <w:hideMark/>
          </w:tcPr>
          <w:p w14:paraId="1C60FBB8"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50%</w:t>
            </w:r>
          </w:p>
        </w:tc>
        <w:tc>
          <w:tcPr>
            <w:tcW w:w="1418" w:type="dxa"/>
            <w:noWrap/>
            <w:hideMark/>
          </w:tcPr>
          <w:p w14:paraId="4FA579BD"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1A3C34D5"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12C39BCF"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1.8%</w:t>
            </w:r>
          </w:p>
        </w:tc>
        <w:tc>
          <w:tcPr>
            <w:tcW w:w="1276" w:type="dxa"/>
            <w:noWrap/>
            <w:hideMark/>
          </w:tcPr>
          <w:p w14:paraId="753D1229"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$133.76</w:t>
            </w:r>
          </w:p>
        </w:tc>
      </w:tr>
      <w:tr w:rsidR="00A94B75" w:rsidRPr="00A94B75" w14:paraId="65426297" w14:textId="77777777" w:rsidTr="00A8015B">
        <w:trPr>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AFF358C" w14:textId="77777777"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Discounting</w:t>
            </w:r>
          </w:p>
        </w:tc>
        <w:tc>
          <w:tcPr>
            <w:tcW w:w="993" w:type="dxa"/>
            <w:noWrap/>
            <w:hideMark/>
          </w:tcPr>
          <w:p w14:paraId="0BB6261C"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3%</w:t>
            </w:r>
          </w:p>
        </w:tc>
        <w:tc>
          <w:tcPr>
            <w:tcW w:w="850" w:type="dxa"/>
            <w:noWrap/>
            <w:hideMark/>
          </w:tcPr>
          <w:p w14:paraId="65E0C960"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0%</w:t>
            </w:r>
          </w:p>
        </w:tc>
        <w:tc>
          <w:tcPr>
            <w:tcW w:w="1418" w:type="dxa"/>
            <w:noWrap/>
            <w:hideMark/>
          </w:tcPr>
          <w:p w14:paraId="7B9A5378"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9.7%</w:t>
            </w:r>
          </w:p>
        </w:tc>
        <w:tc>
          <w:tcPr>
            <w:tcW w:w="1275" w:type="dxa"/>
            <w:noWrap/>
            <w:hideMark/>
          </w:tcPr>
          <w:p w14:paraId="6A811C80"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$41.07</w:t>
            </w:r>
          </w:p>
        </w:tc>
        <w:tc>
          <w:tcPr>
            <w:tcW w:w="1701" w:type="dxa"/>
            <w:noWrap/>
            <w:hideMark/>
          </w:tcPr>
          <w:p w14:paraId="762F48B7"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1.5%</w:t>
            </w:r>
          </w:p>
        </w:tc>
        <w:tc>
          <w:tcPr>
            <w:tcW w:w="1276" w:type="dxa"/>
            <w:noWrap/>
            <w:hideMark/>
          </w:tcPr>
          <w:p w14:paraId="0F059C1B" w14:textId="77777777" w:rsidR="00A94B75" w:rsidRPr="00A94B75" w:rsidRDefault="00A94B75" w:rsidP="00681F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$75.17</w:t>
            </w:r>
          </w:p>
        </w:tc>
      </w:tr>
      <w:tr w:rsidR="00A94B75" w:rsidRPr="00A94B75" w14:paraId="409EB4C9" w14:textId="77777777" w:rsidTr="00A801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ECD3032" w14:textId="3BB8E584" w:rsidR="00A94B75" w:rsidRPr="00A94B75" w:rsidRDefault="00A94B75" w:rsidP="00681F8B">
            <w:pPr>
              <w:spacing w:line="276" w:lineRule="auto"/>
              <w:rPr>
                <w:rFonts w:ascii="Times New Roman" w:hAnsi="Times New Roman" w:cs="Times New Roman"/>
                <w:color w:val="000000"/>
                <w:sz w:val="20"/>
                <w:szCs w:val="20"/>
              </w:rPr>
            </w:pPr>
            <w:r w:rsidRPr="00A94B75">
              <w:rPr>
                <w:rFonts w:ascii="Times New Roman" w:hAnsi="Times New Roman" w:cs="Times New Roman"/>
                <w:color w:val="000000"/>
                <w:sz w:val="20"/>
                <w:szCs w:val="20"/>
              </w:rPr>
              <w:t xml:space="preserve">New ANC </w:t>
            </w:r>
            <w:r w:rsidR="006D108D" w:rsidRPr="006D108D">
              <w:rPr>
                <w:rFonts w:ascii="Times New Roman" w:hAnsi="Times New Roman" w:cs="Times New Roman"/>
                <w:color w:val="000000"/>
                <w:sz w:val="20"/>
                <w:szCs w:val="20"/>
              </w:rPr>
              <w:t xml:space="preserve">scenario </w:t>
            </w:r>
            <w:r w:rsidRPr="00A94B75">
              <w:rPr>
                <w:rFonts w:ascii="Times New Roman" w:hAnsi="Times New Roman" w:cs="Times New Roman"/>
                <w:color w:val="000000"/>
                <w:sz w:val="20"/>
                <w:szCs w:val="20"/>
              </w:rPr>
              <w:t>coverage ~ 8</w:t>
            </w:r>
            <w:r w:rsidR="00A8015B">
              <w:rPr>
                <w:rFonts w:ascii="Times New Roman" w:hAnsi="Times New Roman" w:cs="Times New Roman"/>
                <w:color w:val="000000"/>
                <w:sz w:val="20"/>
                <w:szCs w:val="20"/>
              </w:rPr>
              <w:t xml:space="preserve"> </w:t>
            </w:r>
            <w:r w:rsidRPr="00A94B75">
              <w:rPr>
                <w:rFonts w:ascii="Times New Roman" w:hAnsi="Times New Roman" w:cs="Times New Roman"/>
                <w:color w:val="000000"/>
                <w:sz w:val="20"/>
                <w:szCs w:val="20"/>
              </w:rPr>
              <w:t xml:space="preserve">ANC </w:t>
            </w:r>
            <w:r w:rsidR="008A6777">
              <w:rPr>
                <w:rFonts w:ascii="Times New Roman" w:hAnsi="Times New Roman" w:cs="Times New Roman"/>
                <w:color w:val="000000"/>
                <w:sz w:val="20"/>
                <w:szCs w:val="20"/>
              </w:rPr>
              <w:t>contact</w:t>
            </w:r>
            <w:r w:rsidRPr="00A94B75">
              <w:rPr>
                <w:rFonts w:ascii="Times New Roman" w:hAnsi="Times New Roman" w:cs="Times New Roman"/>
                <w:color w:val="000000"/>
                <w:sz w:val="20"/>
                <w:szCs w:val="20"/>
              </w:rPr>
              <w:t xml:space="preserve"> coverage</w:t>
            </w:r>
          </w:p>
        </w:tc>
        <w:tc>
          <w:tcPr>
            <w:tcW w:w="993" w:type="dxa"/>
            <w:noWrap/>
            <w:hideMark/>
          </w:tcPr>
          <w:p w14:paraId="60BEB2DF"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5</w:t>
            </w:r>
          </w:p>
        </w:tc>
        <w:tc>
          <w:tcPr>
            <w:tcW w:w="850" w:type="dxa"/>
            <w:noWrap/>
            <w:hideMark/>
          </w:tcPr>
          <w:p w14:paraId="0EE10482"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8</w:t>
            </w:r>
          </w:p>
        </w:tc>
        <w:tc>
          <w:tcPr>
            <w:tcW w:w="1418" w:type="dxa"/>
            <w:noWrap/>
            <w:hideMark/>
          </w:tcPr>
          <w:p w14:paraId="6976AD7D"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11.4%</w:t>
            </w:r>
          </w:p>
        </w:tc>
        <w:tc>
          <w:tcPr>
            <w:tcW w:w="1275" w:type="dxa"/>
            <w:noWrap/>
            <w:hideMark/>
          </w:tcPr>
          <w:p w14:paraId="08EA9271"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$75.16</w:t>
            </w:r>
          </w:p>
        </w:tc>
        <w:tc>
          <w:tcPr>
            <w:tcW w:w="1701" w:type="dxa"/>
            <w:noWrap/>
            <w:hideMark/>
          </w:tcPr>
          <w:p w14:paraId="2A00C076"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5.4%</w:t>
            </w:r>
          </w:p>
        </w:tc>
        <w:tc>
          <w:tcPr>
            <w:tcW w:w="1276" w:type="dxa"/>
            <w:noWrap/>
            <w:hideMark/>
          </w:tcPr>
          <w:p w14:paraId="79E42650" w14:textId="77777777" w:rsidR="00A94B75" w:rsidRPr="00A94B75" w:rsidRDefault="00A94B75" w:rsidP="00681F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94B75">
              <w:rPr>
                <w:rFonts w:ascii="Times New Roman" w:hAnsi="Times New Roman" w:cs="Times New Roman"/>
                <w:color w:val="000000"/>
                <w:sz w:val="20"/>
                <w:szCs w:val="20"/>
              </w:rPr>
              <w:t>$53.19</w:t>
            </w:r>
          </w:p>
        </w:tc>
      </w:tr>
    </w:tbl>
    <w:p w14:paraId="04CF2467" w14:textId="1BEE3BAC" w:rsidR="00A94B75" w:rsidRPr="00375EBC" w:rsidRDefault="00375EBC" w:rsidP="00C663A9">
      <w:pPr>
        <w:spacing w:before="0"/>
        <w:rPr>
          <w:rFonts w:ascii="Times New Roman" w:hAnsi="Times New Roman" w:cs="Times New Roman"/>
          <w:sz w:val="18"/>
          <w:szCs w:val="18"/>
        </w:rPr>
      </w:pPr>
      <w:r>
        <w:rPr>
          <w:rFonts w:ascii="Times New Roman" w:hAnsi="Times New Roman" w:cs="Times New Roman"/>
          <w:sz w:val="18"/>
          <w:szCs w:val="18"/>
        </w:rPr>
        <w:t xml:space="preserve">ANC, antenatal care; </w:t>
      </w:r>
      <w:r w:rsidR="00BC3D3D">
        <w:rPr>
          <w:rFonts w:ascii="Times New Roman" w:hAnsi="Times New Roman" w:cs="Times New Roman"/>
          <w:sz w:val="18"/>
          <w:szCs w:val="18"/>
        </w:rPr>
        <w:t>DALY, disabil</w:t>
      </w:r>
      <w:r w:rsidR="00EC324B">
        <w:rPr>
          <w:rFonts w:ascii="Times New Roman" w:hAnsi="Times New Roman" w:cs="Times New Roman"/>
          <w:sz w:val="18"/>
          <w:szCs w:val="18"/>
        </w:rPr>
        <w:t>ity-adjusted life year</w:t>
      </w:r>
      <w:r w:rsidR="009200CA">
        <w:rPr>
          <w:rFonts w:ascii="Times New Roman" w:hAnsi="Times New Roman" w:cs="Times New Roman"/>
          <w:sz w:val="18"/>
          <w:szCs w:val="18"/>
        </w:rPr>
        <w:t>.</w:t>
      </w:r>
    </w:p>
    <w:p w14:paraId="2F661AFD" w14:textId="303A7E17" w:rsidR="00135E50" w:rsidRDefault="00135E50">
      <w:r>
        <w:br w:type="page"/>
      </w:r>
    </w:p>
    <w:p w14:paraId="7F31915B" w14:textId="308CDABA" w:rsidR="00545193" w:rsidRDefault="00BF4180" w:rsidP="00545193">
      <w:r>
        <w:rPr>
          <w:noProof/>
        </w:rPr>
        <w:lastRenderedPageBreak/>
        <w:drawing>
          <wp:inline distT="0" distB="0" distL="0" distR="0" wp14:anchorId="7A1FF209" wp14:editId="40A8239D">
            <wp:extent cx="4659549" cy="4182030"/>
            <wp:effectExtent l="0" t="0" r="1905" b="0"/>
            <wp:docPr id="47644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41609" name="Picture 47644160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8348" cy="4198902"/>
                    </a:xfrm>
                    <a:prstGeom prst="rect">
                      <a:avLst/>
                    </a:prstGeom>
                  </pic:spPr>
                </pic:pic>
              </a:graphicData>
            </a:graphic>
          </wp:inline>
        </w:drawing>
      </w:r>
    </w:p>
    <w:p w14:paraId="535D322B" w14:textId="77777777" w:rsidR="00A65EF5" w:rsidRPr="004848F1" w:rsidRDefault="00A65EF5" w:rsidP="00A65EF5">
      <w:pPr>
        <w:rPr>
          <w:sz w:val="18"/>
          <w:szCs w:val="18"/>
        </w:rPr>
      </w:pPr>
      <w:r>
        <w:rPr>
          <w:rFonts w:ascii="Times New Roman" w:hAnsi="Times New Roman" w:cs="Times New Roman"/>
          <w:sz w:val="18"/>
          <w:szCs w:val="18"/>
        </w:rPr>
        <w:t>ANC, antenatal care; IPTp</w:t>
      </w:r>
      <w:r w:rsidRPr="00C56473">
        <w:rPr>
          <w:rFonts w:ascii="Times New Roman" w:hAnsi="Times New Roman" w:cs="Times New Roman"/>
          <w:sz w:val="18"/>
          <w:szCs w:val="18"/>
        </w:rPr>
        <w:t xml:space="preserve">, </w:t>
      </w:r>
      <w:r>
        <w:rPr>
          <w:rFonts w:ascii="Times New Roman" w:hAnsi="Times New Roman" w:cs="Times New Roman"/>
          <w:sz w:val="18"/>
          <w:szCs w:val="18"/>
        </w:rPr>
        <w:t>intermittent preventive treatment in pregnancy.</w:t>
      </w:r>
    </w:p>
    <w:p w14:paraId="15E93221" w14:textId="77777777" w:rsidR="006437F0" w:rsidRDefault="006437F0" w:rsidP="006437F0">
      <w:pPr>
        <w:pStyle w:val="Heading2"/>
      </w:pPr>
      <w:r>
        <w:t>Figure S</w:t>
      </w:r>
      <w:r>
        <w:fldChar w:fldCharType="begin"/>
      </w:r>
      <w:r>
        <w:instrText xml:space="preserve"> SEQ Figure_S \* ARABIC </w:instrText>
      </w:r>
      <w:r>
        <w:fldChar w:fldCharType="separate"/>
      </w:r>
      <w:r>
        <w:rPr>
          <w:noProof/>
        </w:rPr>
        <w:t>1</w:t>
      </w:r>
      <w:r>
        <w:rPr>
          <w:noProof/>
        </w:rPr>
        <w:fldChar w:fldCharType="end"/>
      </w:r>
      <w:r>
        <w:t xml:space="preserve">. </w:t>
      </w:r>
      <w:r w:rsidRPr="00664E24">
        <w:t xml:space="preserve">Sensitivity analysis </w:t>
      </w:r>
      <w:r>
        <w:t xml:space="preserve">– the total costs </w:t>
      </w:r>
      <w:r w:rsidRPr="00664E24">
        <w:t>of additional scenario.</w:t>
      </w:r>
    </w:p>
    <w:p w14:paraId="2E34C8F2" w14:textId="77777777" w:rsidR="006437F0" w:rsidRPr="00C85823" w:rsidRDefault="006437F0" w:rsidP="006437F0">
      <w:pPr>
        <w:jc w:val="both"/>
        <w:rPr>
          <w:rFonts w:ascii="Times New Roman" w:hAnsi="Times New Roman" w:cs="Times New Roman"/>
          <w:sz w:val="22"/>
          <w:szCs w:val="22"/>
        </w:rPr>
      </w:pPr>
      <w:r w:rsidRPr="00C85823">
        <w:rPr>
          <w:rFonts w:ascii="Times New Roman" w:hAnsi="Times New Roman" w:cs="Times New Roman"/>
          <w:sz w:val="22"/>
          <w:szCs w:val="22"/>
        </w:rPr>
        <w:t xml:space="preserve">Estimated total costs of the no ANC scenario, status-quo, new ANC </w:t>
      </w:r>
      <w:r w:rsidRPr="006D108D">
        <w:rPr>
          <w:rFonts w:ascii="Times New Roman" w:hAnsi="Times New Roman" w:cs="Times New Roman"/>
          <w:sz w:val="22"/>
          <w:szCs w:val="22"/>
        </w:rPr>
        <w:t>scenario</w:t>
      </w:r>
      <w:r w:rsidRPr="00C85823">
        <w:rPr>
          <w:rFonts w:ascii="Times New Roman" w:hAnsi="Times New Roman" w:cs="Times New Roman"/>
          <w:sz w:val="22"/>
          <w:szCs w:val="22"/>
        </w:rPr>
        <w:t xml:space="preserve">, and new ANC </w:t>
      </w:r>
      <w:r w:rsidRPr="006D108D">
        <w:rPr>
          <w:rFonts w:ascii="Times New Roman" w:hAnsi="Times New Roman" w:cs="Times New Roman"/>
          <w:sz w:val="22"/>
          <w:szCs w:val="22"/>
        </w:rPr>
        <w:t>scenario</w:t>
      </w:r>
      <w:r w:rsidRPr="00C85823">
        <w:rPr>
          <w:rFonts w:ascii="Times New Roman" w:hAnsi="Times New Roman" w:cs="Times New Roman"/>
          <w:sz w:val="22"/>
          <w:szCs w:val="22"/>
        </w:rPr>
        <w:t xml:space="preserve"> (no change to women with ANC 8+ contacts) are US$599.2 million, US$8.6 billion, US$10.8 billion, and US$11.2 billion</w:t>
      </w:r>
      <w:r>
        <w:rPr>
          <w:rFonts w:ascii="Times New Roman" w:hAnsi="Times New Roman" w:cs="Times New Roman"/>
          <w:sz w:val="22"/>
          <w:szCs w:val="22"/>
        </w:rPr>
        <w:t>, respectively</w:t>
      </w:r>
      <w:r w:rsidRPr="00C85823">
        <w:rPr>
          <w:rFonts w:ascii="Times New Roman" w:hAnsi="Times New Roman" w:cs="Times New Roman"/>
          <w:sz w:val="22"/>
          <w:szCs w:val="22"/>
        </w:rPr>
        <w:t>.</w:t>
      </w:r>
      <w:r>
        <w:rPr>
          <w:rFonts w:ascii="Times New Roman" w:hAnsi="Times New Roman" w:cs="Times New Roman"/>
          <w:sz w:val="22"/>
          <w:szCs w:val="22"/>
        </w:rPr>
        <w:t xml:space="preserve"> This is equivalent to the average annual cost per pregnant woman of US$0.97 in the no ANC scenario, US$13.90 in the status-quo, US$17.62 in the new ANC </w:t>
      </w:r>
      <w:r w:rsidRPr="006D108D">
        <w:rPr>
          <w:rFonts w:ascii="Times New Roman" w:hAnsi="Times New Roman" w:cs="Times New Roman"/>
          <w:sz w:val="22"/>
          <w:szCs w:val="22"/>
        </w:rPr>
        <w:t>scenario</w:t>
      </w:r>
      <w:r>
        <w:rPr>
          <w:rFonts w:ascii="Times New Roman" w:hAnsi="Times New Roman" w:cs="Times New Roman"/>
          <w:sz w:val="22"/>
          <w:szCs w:val="22"/>
        </w:rPr>
        <w:t xml:space="preserve">, and US18.17 in the </w:t>
      </w:r>
      <w:r w:rsidRPr="00C85823">
        <w:rPr>
          <w:rFonts w:ascii="Times New Roman" w:hAnsi="Times New Roman" w:cs="Times New Roman"/>
          <w:sz w:val="22"/>
          <w:szCs w:val="22"/>
        </w:rPr>
        <w:t xml:space="preserve">new ANC </w:t>
      </w:r>
      <w:r w:rsidRPr="006D108D">
        <w:rPr>
          <w:rFonts w:ascii="Times New Roman" w:hAnsi="Times New Roman" w:cs="Times New Roman"/>
          <w:sz w:val="22"/>
          <w:szCs w:val="22"/>
        </w:rPr>
        <w:t xml:space="preserve">scenario </w:t>
      </w:r>
      <w:r w:rsidRPr="00C85823">
        <w:rPr>
          <w:rFonts w:ascii="Times New Roman" w:hAnsi="Times New Roman" w:cs="Times New Roman"/>
          <w:sz w:val="22"/>
          <w:szCs w:val="22"/>
        </w:rPr>
        <w:t>(no change to women with ANC 8+ contacts)</w:t>
      </w:r>
      <w:r>
        <w:rPr>
          <w:rFonts w:ascii="Times New Roman" w:hAnsi="Times New Roman" w:cs="Times New Roman"/>
          <w:sz w:val="22"/>
          <w:szCs w:val="22"/>
        </w:rPr>
        <w:t>.</w:t>
      </w:r>
    </w:p>
    <w:p w14:paraId="1AB785D9" w14:textId="77777777" w:rsidR="006A4594" w:rsidRDefault="006A4594" w:rsidP="00545193"/>
    <w:p w14:paraId="0CEB0C4B" w14:textId="05BCA5CD" w:rsidR="00F965C8" w:rsidRDefault="00F965C8">
      <w:r>
        <w:br w:type="page"/>
      </w:r>
    </w:p>
    <w:p w14:paraId="556E99C4" w14:textId="3C0D27B8" w:rsidR="00135E50" w:rsidRDefault="00003B8B">
      <w:r>
        <w:rPr>
          <w:noProof/>
        </w:rPr>
        <w:lastRenderedPageBreak/>
        <w:drawing>
          <wp:inline distT="0" distB="0" distL="0" distR="0" wp14:anchorId="77C597C8" wp14:editId="346FDEDE">
            <wp:extent cx="5731510" cy="5771515"/>
            <wp:effectExtent l="0" t="0" r="0" b="0"/>
            <wp:docPr id="2107041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41307" name="Picture 210704130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771515"/>
                    </a:xfrm>
                    <a:prstGeom prst="rect">
                      <a:avLst/>
                    </a:prstGeom>
                  </pic:spPr>
                </pic:pic>
              </a:graphicData>
            </a:graphic>
          </wp:inline>
        </w:drawing>
      </w:r>
    </w:p>
    <w:p w14:paraId="25C9DAF2" w14:textId="77777777" w:rsidR="00834A4E" w:rsidRPr="00B32195" w:rsidRDefault="00834A4E" w:rsidP="00834A4E">
      <w:pPr>
        <w:rPr>
          <w:sz w:val="18"/>
          <w:szCs w:val="18"/>
        </w:rPr>
      </w:pPr>
      <w:r w:rsidRPr="00C56473">
        <w:rPr>
          <w:rFonts w:ascii="Times New Roman" w:hAnsi="Times New Roman" w:cs="Times New Roman"/>
          <w:sz w:val="18"/>
          <w:szCs w:val="18"/>
        </w:rPr>
        <w:t>ANC, antenatal care.</w:t>
      </w:r>
    </w:p>
    <w:p w14:paraId="73CB4038" w14:textId="77777777" w:rsidR="006437F0" w:rsidRPr="00545193" w:rsidRDefault="006437F0" w:rsidP="006437F0">
      <w:pPr>
        <w:pStyle w:val="Heading2"/>
      </w:pPr>
      <w:r>
        <w:t>Figure S</w:t>
      </w:r>
      <w:r>
        <w:fldChar w:fldCharType="begin"/>
      </w:r>
      <w:r>
        <w:instrText xml:space="preserve"> SEQ Figure_S \* ARABIC </w:instrText>
      </w:r>
      <w:r>
        <w:fldChar w:fldCharType="separate"/>
      </w:r>
      <w:r>
        <w:rPr>
          <w:noProof/>
        </w:rPr>
        <w:t>2</w:t>
      </w:r>
      <w:r>
        <w:rPr>
          <w:noProof/>
        </w:rPr>
        <w:fldChar w:fldCharType="end"/>
      </w:r>
      <w:r>
        <w:t xml:space="preserve">. </w:t>
      </w:r>
      <w:r w:rsidRPr="00664E24">
        <w:t xml:space="preserve">Sensitivity analysis </w:t>
      </w:r>
      <w:r>
        <w:t>– the outcomes for 24-country sample of additional scenario.</w:t>
      </w:r>
    </w:p>
    <w:p w14:paraId="60970796" w14:textId="77777777" w:rsidR="004F4AE2" w:rsidRDefault="004F4AE2"/>
    <w:p w14:paraId="73F88A95" w14:textId="77777777" w:rsidR="00097755" w:rsidRDefault="00097755"/>
    <w:p w14:paraId="35178787" w14:textId="77777777" w:rsidR="00097755" w:rsidRDefault="00097755"/>
    <w:p w14:paraId="238332FA" w14:textId="5140258B" w:rsidR="00200820" w:rsidRDefault="00200820">
      <w:r>
        <w:br w:type="page"/>
      </w:r>
    </w:p>
    <w:p w14:paraId="6C06946C" w14:textId="6ECE68F6" w:rsidR="006A10E7" w:rsidRDefault="00200820" w:rsidP="00166378">
      <w:pPr>
        <w:pStyle w:val="Heading2"/>
      </w:pPr>
      <w:bookmarkStart w:id="8" w:name="_Toc235547079"/>
      <w:r>
        <w:lastRenderedPageBreak/>
        <w:t>References</w:t>
      </w:r>
      <w:bookmarkEnd w:id="8"/>
    </w:p>
    <w:p w14:paraId="69BDACFF" w14:textId="20BD7B43" w:rsidR="006A7371" w:rsidRPr="006A7371" w:rsidRDefault="006A10E7" w:rsidP="006A7371">
      <w:pPr>
        <w:pStyle w:val="EndNoteBibliography"/>
        <w:rPr>
          <w:noProof/>
        </w:rPr>
      </w:pPr>
      <w:r>
        <w:fldChar w:fldCharType="begin"/>
      </w:r>
      <w:r>
        <w:instrText xml:space="preserve"> ADDIN EN.REFLIST </w:instrText>
      </w:r>
      <w:r>
        <w:fldChar w:fldCharType="separate"/>
      </w:r>
      <w:r w:rsidR="006A7371" w:rsidRPr="006A7371">
        <w:rPr>
          <w:noProof/>
        </w:rPr>
        <w:t>1.</w:t>
      </w:r>
      <w:r w:rsidR="006A7371" w:rsidRPr="006A7371">
        <w:rPr>
          <w:noProof/>
        </w:rPr>
        <w:tab/>
        <w:t xml:space="preserve">WHO GHO. The Global Health Observatory: </w:t>
      </w:r>
      <w:hyperlink r:id="rId15" w:history="1">
        <w:r w:rsidR="006A7371" w:rsidRPr="006A7371">
          <w:rPr>
            <w:rStyle w:val="Hyperlink"/>
            <w:noProof/>
          </w:rPr>
          <w:t>https://www.who.int/data/gho</w:t>
        </w:r>
      </w:hyperlink>
      <w:r w:rsidR="006A7371" w:rsidRPr="006A7371">
        <w:rPr>
          <w:noProof/>
        </w:rPr>
        <w:t xml:space="preserve">; 2024 [Available from: </w:t>
      </w:r>
      <w:hyperlink r:id="rId16" w:history="1">
        <w:r w:rsidR="006A7371" w:rsidRPr="006A7371">
          <w:rPr>
            <w:rStyle w:val="Hyperlink"/>
            <w:noProof/>
          </w:rPr>
          <w:t>https://www.who.int/data/gho</w:t>
        </w:r>
      </w:hyperlink>
      <w:r w:rsidR="006A7371" w:rsidRPr="006A7371">
        <w:rPr>
          <w:noProof/>
        </w:rPr>
        <w:t>.</w:t>
      </w:r>
    </w:p>
    <w:p w14:paraId="2EF080AA" w14:textId="7232F212" w:rsidR="006A7371" w:rsidRPr="006A7371" w:rsidRDefault="006A7371" w:rsidP="006A7371">
      <w:pPr>
        <w:pStyle w:val="EndNoteBibliography"/>
        <w:rPr>
          <w:noProof/>
        </w:rPr>
      </w:pPr>
      <w:r w:rsidRPr="006A7371">
        <w:rPr>
          <w:noProof/>
        </w:rPr>
        <w:t>2.</w:t>
      </w:r>
      <w:r w:rsidRPr="006A7371">
        <w:rPr>
          <w:noProof/>
        </w:rPr>
        <w:tab/>
        <w:t xml:space="preserve">UNICEF-WHO. Low birthweight database, 2023 Edition: </w:t>
      </w:r>
      <w:hyperlink r:id="rId17" w:history="1">
        <w:r w:rsidRPr="006A7371">
          <w:rPr>
            <w:rStyle w:val="Hyperlink"/>
            <w:noProof/>
          </w:rPr>
          <w:t>https://www.who.int/teams/nutrition-and-food-safety/monitoring-nutritional-status-and-food-safety-and-events/joint-low-birthweight-estimates</w:t>
        </w:r>
      </w:hyperlink>
      <w:r w:rsidRPr="006A7371">
        <w:rPr>
          <w:noProof/>
        </w:rPr>
        <w:t xml:space="preserve">; 2024 [Available from: </w:t>
      </w:r>
      <w:hyperlink r:id="rId18" w:history="1">
        <w:r w:rsidRPr="006A7371">
          <w:rPr>
            <w:rStyle w:val="Hyperlink"/>
            <w:noProof/>
          </w:rPr>
          <w:t>https://www.who.int/teams/nutrition-and-food-safety/monitoring-nutritional-status-and-food-safety-and-events/joint-low-birthweight-estimates</w:t>
        </w:r>
      </w:hyperlink>
      <w:r w:rsidRPr="006A7371">
        <w:rPr>
          <w:noProof/>
        </w:rPr>
        <w:t>.</w:t>
      </w:r>
    </w:p>
    <w:p w14:paraId="2B4A55E1" w14:textId="4FBA327E" w:rsidR="006A7371" w:rsidRPr="006A7371" w:rsidRDefault="006A7371" w:rsidP="006A7371">
      <w:pPr>
        <w:pStyle w:val="EndNoteBibliography"/>
        <w:rPr>
          <w:noProof/>
        </w:rPr>
      </w:pPr>
      <w:r w:rsidRPr="006A7371">
        <w:rPr>
          <w:noProof/>
        </w:rPr>
        <w:t>3.</w:t>
      </w:r>
      <w:r w:rsidRPr="006A7371">
        <w:rPr>
          <w:noProof/>
        </w:rPr>
        <w:tab/>
        <w:t xml:space="preserve">The Lives Saved Tools. The Lives Saved Tool (LiST): </w:t>
      </w:r>
      <w:hyperlink r:id="rId19" w:history="1">
        <w:r w:rsidRPr="006A7371">
          <w:rPr>
            <w:rStyle w:val="Hyperlink"/>
            <w:noProof/>
          </w:rPr>
          <w:t>https://www.livessavedtool.org/</w:t>
        </w:r>
      </w:hyperlink>
      <w:r w:rsidRPr="006A7371">
        <w:rPr>
          <w:noProof/>
        </w:rPr>
        <w:t xml:space="preserve">; 2024 [Available from: </w:t>
      </w:r>
      <w:hyperlink r:id="rId20" w:history="1">
        <w:r w:rsidRPr="006A7371">
          <w:rPr>
            <w:rStyle w:val="Hyperlink"/>
            <w:noProof/>
          </w:rPr>
          <w:t>https://www.livessavedtool.org/</w:t>
        </w:r>
      </w:hyperlink>
      <w:r w:rsidRPr="006A7371">
        <w:rPr>
          <w:noProof/>
        </w:rPr>
        <w:t>.</w:t>
      </w:r>
    </w:p>
    <w:p w14:paraId="0A841E67" w14:textId="77777777" w:rsidR="006A7371" w:rsidRPr="006A7371" w:rsidRDefault="006A7371" w:rsidP="006A7371">
      <w:pPr>
        <w:pStyle w:val="EndNoteBibliography"/>
        <w:rPr>
          <w:noProof/>
        </w:rPr>
      </w:pPr>
      <w:r w:rsidRPr="006A7371">
        <w:rPr>
          <w:noProof/>
        </w:rPr>
        <w:t>4.</w:t>
      </w:r>
      <w:r w:rsidRPr="006A7371">
        <w:rPr>
          <w:noProof/>
        </w:rPr>
        <w:tab/>
        <w:t>Chinkhumba J, De Allegri M, Muula AS, Robberstad B. Maternal and perinatal mortality by place of delivery in sub-Saharan Africa: a meta-analysis of population-based cohort studies. BMC Public Health. 2014;14(1):1014.</w:t>
      </w:r>
    </w:p>
    <w:p w14:paraId="6366C143" w14:textId="77777777" w:rsidR="006A7371" w:rsidRPr="006A7371" w:rsidRDefault="006A7371" w:rsidP="006A7371">
      <w:pPr>
        <w:pStyle w:val="EndNoteBibliography"/>
        <w:rPr>
          <w:noProof/>
        </w:rPr>
      </w:pPr>
      <w:r w:rsidRPr="006A7371">
        <w:rPr>
          <w:noProof/>
        </w:rPr>
        <w:t>5.</w:t>
      </w:r>
      <w:r w:rsidRPr="006A7371">
        <w:rPr>
          <w:noProof/>
        </w:rPr>
        <w:tab/>
        <w:t>Tura G, Fantahun M, Worku A. The effect of health facility delivery on neonatal mortality: systematic review and meta-analysis. BMC Pregnancy and Childbirth. 2013;13(1):18.</w:t>
      </w:r>
    </w:p>
    <w:p w14:paraId="4335878B" w14:textId="77777777" w:rsidR="006A7371" w:rsidRPr="006A7371" w:rsidRDefault="006A7371" w:rsidP="006A7371">
      <w:pPr>
        <w:pStyle w:val="EndNoteBibliography"/>
        <w:rPr>
          <w:noProof/>
        </w:rPr>
      </w:pPr>
      <w:r w:rsidRPr="006A7371">
        <w:rPr>
          <w:noProof/>
        </w:rPr>
        <w:t>6.</w:t>
      </w:r>
      <w:r w:rsidRPr="006A7371">
        <w:rPr>
          <w:noProof/>
        </w:rPr>
        <w:tab/>
        <w:t>Hansen R, Sejer EPF, Holm C, Schroll JB. Iron supplements in pregnant women with normal iron status: A systematic review and meta-analysis. Acta Obstet Gynecol Scand. 2023;102(9):1147-58.</w:t>
      </w:r>
    </w:p>
    <w:p w14:paraId="3FB3633C" w14:textId="77777777" w:rsidR="006A7371" w:rsidRPr="006A7371" w:rsidRDefault="006A7371" w:rsidP="006A7371">
      <w:pPr>
        <w:pStyle w:val="EndNoteBibliography"/>
        <w:rPr>
          <w:noProof/>
        </w:rPr>
      </w:pPr>
      <w:r w:rsidRPr="006A7371">
        <w:rPr>
          <w:noProof/>
        </w:rPr>
        <w:t>7.</w:t>
      </w:r>
      <w:r w:rsidRPr="006A7371">
        <w:rPr>
          <w:noProof/>
        </w:rPr>
        <w:tab/>
        <w:t>Lassi ZS, Padhani ZA, Rabbani A, Rind F, Salam RA, Bhutta ZA. Effects of nutritional interventions during pregnancy on birth, child health and development outcomes: A systematic review of evidence from low- and middle-income countries. Campbell Syst Rev. 2021;17(2):e1150.</w:t>
      </w:r>
    </w:p>
    <w:p w14:paraId="042121EA" w14:textId="77777777" w:rsidR="006A7371" w:rsidRPr="006A7371" w:rsidRDefault="006A7371" w:rsidP="006A7371">
      <w:pPr>
        <w:pStyle w:val="EndNoteBibliography"/>
        <w:rPr>
          <w:noProof/>
        </w:rPr>
      </w:pPr>
      <w:r w:rsidRPr="006A7371">
        <w:rPr>
          <w:noProof/>
        </w:rPr>
        <w:t>8.</w:t>
      </w:r>
      <w:r w:rsidRPr="006A7371">
        <w:rPr>
          <w:noProof/>
        </w:rPr>
        <w:tab/>
        <w:t>Hofmeyr GJ, Black RE, Rogozińska E, Heuer A, Walker N, Ashorn P, et al. Evidence-based antenatal interventions to reduce the incidence of small vulnerable newborns and their associated poor outcomes. Lancet. 2023;401(10389):1733-44.</w:t>
      </w:r>
    </w:p>
    <w:p w14:paraId="0D13E062" w14:textId="77777777" w:rsidR="006A7371" w:rsidRPr="006A7371" w:rsidRDefault="006A7371" w:rsidP="006A7371">
      <w:pPr>
        <w:pStyle w:val="EndNoteBibliography"/>
        <w:rPr>
          <w:noProof/>
        </w:rPr>
      </w:pPr>
      <w:r w:rsidRPr="006A7371">
        <w:rPr>
          <w:noProof/>
        </w:rPr>
        <w:t>9.</w:t>
      </w:r>
      <w:r w:rsidRPr="006A7371">
        <w:rPr>
          <w:noProof/>
        </w:rPr>
        <w:tab/>
        <w:t>Oh C, Keats EC, Bhutta ZA. Vitamin and Mineral Supplementation During Pregnancy on Maternal, Birth, Child Health and Development Outcomes in Low- and Middle-Income Countries: A Systematic Review and Meta-Analysis. Nutrients. 2020;12(2).</w:t>
      </w:r>
    </w:p>
    <w:p w14:paraId="10540853" w14:textId="77777777" w:rsidR="006A7371" w:rsidRPr="006A7371" w:rsidRDefault="006A7371" w:rsidP="006A7371">
      <w:pPr>
        <w:pStyle w:val="EndNoteBibliography"/>
        <w:rPr>
          <w:noProof/>
        </w:rPr>
      </w:pPr>
      <w:r w:rsidRPr="006A7371">
        <w:rPr>
          <w:noProof/>
        </w:rPr>
        <w:t>10.</w:t>
      </w:r>
      <w:r w:rsidRPr="006A7371">
        <w:rPr>
          <w:noProof/>
        </w:rPr>
        <w:tab/>
        <w:t>Pollard SL, Mathai M, Walker N. Estimating the impact of interventions on cause-specific maternal mortality: a Delphi approach. BMC Public Health. 2013;13(3):S12.</w:t>
      </w:r>
    </w:p>
    <w:p w14:paraId="1F489DEA" w14:textId="77777777" w:rsidR="006A7371" w:rsidRPr="006A7371" w:rsidRDefault="006A7371" w:rsidP="006A7371">
      <w:pPr>
        <w:pStyle w:val="EndNoteBibliography"/>
        <w:rPr>
          <w:noProof/>
        </w:rPr>
      </w:pPr>
      <w:r w:rsidRPr="006A7371">
        <w:rPr>
          <w:noProof/>
        </w:rPr>
        <w:t>11.</w:t>
      </w:r>
      <w:r w:rsidRPr="006A7371">
        <w:rPr>
          <w:noProof/>
        </w:rPr>
        <w:tab/>
        <w:t>Blencowe H, Cousens S, Kamb M, Berman S, Lawn JE. Lives Saved Tool supplement detection and treatment of syphilis in pregnancy to reduce syphilis related stillbirths and neonatal mortality. BMC Public Health. 2011;11(3):S9.</w:t>
      </w:r>
    </w:p>
    <w:p w14:paraId="61D9AD93" w14:textId="77777777" w:rsidR="006A7371" w:rsidRPr="006A7371" w:rsidRDefault="006A7371" w:rsidP="006A7371">
      <w:pPr>
        <w:pStyle w:val="EndNoteBibliography"/>
        <w:rPr>
          <w:noProof/>
        </w:rPr>
      </w:pPr>
      <w:r w:rsidRPr="006A7371">
        <w:rPr>
          <w:noProof/>
        </w:rPr>
        <w:t>12.</w:t>
      </w:r>
      <w:r w:rsidRPr="006A7371">
        <w:rPr>
          <w:noProof/>
        </w:rPr>
        <w:tab/>
        <w:t>Smaill FM, Vazquez JC. Antibiotics for asymptomatic bacteriuria in pregnancy. Cochrane Database Syst Rev. 2019;2019(11).</w:t>
      </w:r>
    </w:p>
    <w:p w14:paraId="62798464" w14:textId="77777777" w:rsidR="006A7371" w:rsidRPr="006A7371" w:rsidRDefault="006A7371" w:rsidP="006A7371">
      <w:pPr>
        <w:pStyle w:val="EndNoteBibliography"/>
        <w:rPr>
          <w:noProof/>
        </w:rPr>
      </w:pPr>
      <w:r w:rsidRPr="006A7371">
        <w:rPr>
          <w:noProof/>
        </w:rPr>
        <w:lastRenderedPageBreak/>
        <w:t>13.</w:t>
      </w:r>
      <w:r w:rsidRPr="006A7371">
        <w:rPr>
          <w:noProof/>
        </w:rPr>
        <w:tab/>
        <w:t>Blencowe H, Lawn J, Vandelaer J, Roper M, Cousens S. Tetanus toxoid immunization to reduce mortality from neonatal tetanus. Int J Epidemiol. 2010;39 Suppl 1(Suppl 1):i102-9.</w:t>
      </w:r>
    </w:p>
    <w:p w14:paraId="2769ABC3" w14:textId="77777777" w:rsidR="006A7371" w:rsidRPr="006A7371" w:rsidRDefault="006A7371" w:rsidP="006A7371">
      <w:pPr>
        <w:pStyle w:val="EndNoteBibliography"/>
        <w:rPr>
          <w:noProof/>
        </w:rPr>
      </w:pPr>
      <w:r w:rsidRPr="006A7371">
        <w:rPr>
          <w:noProof/>
        </w:rPr>
        <w:t>14.</w:t>
      </w:r>
      <w:r w:rsidRPr="006A7371">
        <w:rPr>
          <w:noProof/>
        </w:rPr>
        <w:tab/>
        <w:t>Moorthy D, Merrill R, Namaste S, Iannotti L. The Impact of Nutrition-Specific and Nutrition-Sensitive Interventions on Hemoglobin Concentrations and Anemia: A Meta-review of Systematic Reviews. Adv Nutr. 2020;11(6):1631-45.</w:t>
      </w:r>
    </w:p>
    <w:p w14:paraId="1066CB81" w14:textId="77777777" w:rsidR="006A7371" w:rsidRPr="006A7371" w:rsidRDefault="006A7371" w:rsidP="006A7371">
      <w:pPr>
        <w:pStyle w:val="EndNoteBibliography"/>
        <w:rPr>
          <w:noProof/>
        </w:rPr>
      </w:pPr>
      <w:r w:rsidRPr="006A7371">
        <w:rPr>
          <w:noProof/>
        </w:rPr>
        <w:t>15.</w:t>
      </w:r>
      <w:r w:rsidRPr="006A7371">
        <w:rPr>
          <w:noProof/>
        </w:rPr>
        <w:tab/>
        <w:t>Eisele TP, Larsen DA, Anglewicz PA, Keating J, Yukich J, Bennett A, et al. Malaria prevention in pregnancy, birthweight, and neonatal mortality: a meta-analysis of 32 national cross-sectional datasets in Africa. Lancet Infect Dis. 2012;12(12):942-9.</w:t>
      </w:r>
    </w:p>
    <w:p w14:paraId="2D03A13A" w14:textId="77777777" w:rsidR="006A7371" w:rsidRPr="006A7371" w:rsidRDefault="006A7371" w:rsidP="006A7371">
      <w:pPr>
        <w:pStyle w:val="EndNoteBibliography"/>
        <w:rPr>
          <w:noProof/>
        </w:rPr>
      </w:pPr>
      <w:r w:rsidRPr="006A7371">
        <w:rPr>
          <w:noProof/>
        </w:rPr>
        <w:t>16.</w:t>
      </w:r>
      <w:r w:rsidRPr="006A7371">
        <w:rPr>
          <w:noProof/>
        </w:rPr>
        <w:tab/>
        <w:t>Hofmeyr GJ, Lawrie TA, Atallah Á N, Torloni MR. Calcium supplementation during pregnancy for preventing hypertensive disorders and related problems. Cochrane Database Syst Rev. 2018;10(10):Cd001059.</w:t>
      </w:r>
    </w:p>
    <w:p w14:paraId="459D70B3" w14:textId="77777777" w:rsidR="006A7371" w:rsidRPr="006A7371" w:rsidRDefault="006A7371" w:rsidP="006A7371">
      <w:pPr>
        <w:pStyle w:val="EndNoteBibliography"/>
        <w:rPr>
          <w:noProof/>
        </w:rPr>
      </w:pPr>
      <w:r w:rsidRPr="006A7371">
        <w:rPr>
          <w:noProof/>
        </w:rPr>
        <w:t>17.</w:t>
      </w:r>
      <w:r w:rsidRPr="006A7371">
        <w:rPr>
          <w:noProof/>
        </w:rPr>
        <w:tab/>
        <w:t>Say L, Chou D, Gemmill A, Tunçalp Ö, Moller AB, Daniels J, et al. Global causes of maternal death: a WHO systematic analysis. Lancet Glob Health. 2014;2(6):e323-33.</w:t>
      </w:r>
    </w:p>
    <w:p w14:paraId="6986209F" w14:textId="77777777" w:rsidR="006A7371" w:rsidRPr="006A7371" w:rsidRDefault="006A7371" w:rsidP="006A7371">
      <w:pPr>
        <w:pStyle w:val="EndNoteBibliography"/>
        <w:rPr>
          <w:noProof/>
        </w:rPr>
      </w:pPr>
      <w:r w:rsidRPr="006A7371">
        <w:rPr>
          <w:noProof/>
        </w:rPr>
        <w:t>18.</w:t>
      </w:r>
      <w:r w:rsidRPr="006A7371">
        <w:rPr>
          <w:noProof/>
        </w:rPr>
        <w:tab/>
        <w:t>Awoke N, Tekalign T, Teshome M, Lolaso T, Dendir G, Obsa MS. Bacterial Profile and asymptomatic bacteriuria among pregnant women in Africa: A systematic review and meta analysis. EClinicalMedicine. 2021;37:100952.</w:t>
      </w:r>
    </w:p>
    <w:p w14:paraId="136718F1" w14:textId="77777777" w:rsidR="006A7371" w:rsidRPr="006A7371" w:rsidRDefault="006A7371" w:rsidP="006A7371">
      <w:pPr>
        <w:pStyle w:val="EndNoteBibliography"/>
        <w:rPr>
          <w:noProof/>
        </w:rPr>
      </w:pPr>
      <w:r w:rsidRPr="006A7371">
        <w:rPr>
          <w:noProof/>
        </w:rPr>
        <w:t>19.</w:t>
      </w:r>
      <w:r w:rsidRPr="006A7371">
        <w:rPr>
          <w:noProof/>
        </w:rPr>
        <w:tab/>
        <w:t>Sescon NC, Garingalao-Molina FD, Ycasiano CJ, et al. Prevalence of asymptomatic bacteriuria and associated risk factors inpregnant women. Philippines Journal of Microbiology and Infectious Disease. 2003;32:63-9.</w:t>
      </w:r>
    </w:p>
    <w:p w14:paraId="23A03E09" w14:textId="77777777" w:rsidR="006A7371" w:rsidRPr="006A7371" w:rsidRDefault="006A7371" w:rsidP="006A7371">
      <w:pPr>
        <w:pStyle w:val="EndNoteBibliography"/>
        <w:rPr>
          <w:noProof/>
        </w:rPr>
      </w:pPr>
      <w:r w:rsidRPr="006A7371">
        <w:rPr>
          <w:noProof/>
        </w:rPr>
        <w:t>20.</w:t>
      </w:r>
      <w:r w:rsidRPr="006A7371">
        <w:rPr>
          <w:noProof/>
        </w:rPr>
        <w:tab/>
        <w:t>Khapre M, Sharma D, Mehta A, Sinha S. Prevalence of Asymptomatic Bacteriuria (ASB) in Pregnant Women in India: A Systematic Review and Meta-Analysis. Indian J Community Med. 2023;48(6):879-87.</w:t>
      </w:r>
    </w:p>
    <w:p w14:paraId="65F4FAF9" w14:textId="77777777" w:rsidR="006A7371" w:rsidRPr="006A7371" w:rsidRDefault="006A7371" w:rsidP="006A7371">
      <w:pPr>
        <w:pStyle w:val="EndNoteBibliography"/>
        <w:rPr>
          <w:noProof/>
        </w:rPr>
      </w:pPr>
      <w:r w:rsidRPr="006A7371">
        <w:rPr>
          <w:noProof/>
        </w:rPr>
        <w:t>21.</w:t>
      </w:r>
      <w:r w:rsidRPr="006A7371">
        <w:rPr>
          <w:noProof/>
        </w:rPr>
        <w:tab/>
        <w:t>Gore-Langton GR, Cano J, Simpson H, Tatem A, Tejedor-Garavito N, Wigley A, et al. Global estimates of pregnancies at risk of Plasmodium falciparum and Plasmodium vivax infection in 2020 and changes in risk patterns since 2000. PLOS Glob Public Health. 2022;2(11):e0001061.</w:t>
      </w:r>
    </w:p>
    <w:p w14:paraId="600D0F0B" w14:textId="77777777" w:rsidR="006A7371" w:rsidRPr="006A7371" w:rsidRDefault="006A7371" w:rsidP="006A7371">
      <w:pPr>
        <w:pStyle w:val="EndNoteBibliography"/>
        <w:rPr>
          <w:noProof/>
        </w:rPr>
      </w:pPr>
      <w:r w:rsidRPr="006A7371">
        <w:rPr>
          <w:noProof/>
        </w:rPr>
        <w:t>22.</w:t>
      </w:r>
      <w:r w:rsidRPr="006A7371">
        <w:rPr>
          <w:noProof/>
        </w:rPr>
        <w:tab/>
        <w:t>Hill AM, Barber MJ, Gotham D. Estimated costs of production and potential prices for the WHO Essential Medicines List. BMJ Global Health. 2018;3(1):e000571.</w:t>
      </w:r>
    </w:p>
    <w:p w14:paraId="27E8BA18" w14:textId="024D06DD" w:rsidR="00200820" w:rsidRDefault="006A10E7">
      <w:r>
        <w:fldChar w:fldCharType="end"/>
      </w:r>
    </w:p>
    <w:sectPr w:rsidR="00200820" w:rsidSect="00744F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60937" w14:textId="77777777" w:rsidR="00BB0352" w:rsidRDefault="00BB0352" w:rsidP="00013BAF">
      <w:pPr>
        <w:spacing w:before="0"/>
      </w:pPr>
      <w:r>
        <w:separator/>
      </w:r>
    </w:p>
  </w:endnote>
  <w:endnote w:type="continuationSeparator" w:id="0">
    <w:p w14:paraId="7BED96DD" w14:textId="77777777" w:rsidR="00BB0352" w:rsidRDefault="00BB0352" w:rsidP="00013B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823830"/>
      <w:docPartObj>
        <w:docPartGallery w:val="Page Numbers (Bottom of Page)"/>
        <w:docPartUnique/>
      </w:docPartObj>
    </w:sdtPr>
    <w:sdtContent>
      <w:p w14:paraId="50DA26CF" w14:textId="741EC25F" w:rsidR="00013BAF" w:rsidRDefault="00013BAF" w:rsidP="005979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469D3">
          <w:rPr>
            <w:rStyle w:val="PageNumber"/>
            <w:noProof/>
          </w:rPr>
          <w:t>1</w:t>
        </w:r>
        <w:r>
          <w:rPr>
            <w:rStyle w:val="PageNumber"/>
          </w:rPr>
          <w:fldChar w:fldCharType="end"/>
        </w:r>
      </w:p>
    </w:sdtContent>
  </w:sdt>
  <w:p w14:paraId="769F1AF5" w14:textId="77777777" w:rsidR="00013BAF" w:rsidRDefault="00013BAF" w:rsidP="00013B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2"/>
        <w:szCs w:val="22"/>
      </w:rPr>
      <w:id w:val="-955628485"/>
      <w:docPartObj>
        <w:docPartGallery w:val="Page Numbers (Bottom of Page)"/>
        <w:docPartUnique/>
      </w:docPartObj>
    </w:sdtPr>
    <w:sdtContent>
      <w:p w14:paraId="0DD995DE" w14:textId="0EB05729" w:rsidR="00013BAF" w:rsidRPr="00013BAF" w:rsidRDefault="00013BAF" w:rsidP="00597991">
        <w:pPr>
          <w:pStyle w:val="Footer"/>
          <w:framePr w:wrap="none" w:vAnchor="text" w:hAnchor="margin" w:xAlign="right" w:y="1"/>
          <w:rPr>
            <w:rStyle w:val="PageNumber"/>
            <w:rFonts w:ascii="Times New Roman" w:hAnsi="Times New Roman" w:cs="Times New Roman"/>
            <w:sz w:val="22"/>
            <w:szCs w:val="22"/>
          </w:rPr>
        </w:pPr>
        <w:r w:rsidRPr="00013BAF">
          <w:rPr>
            <w:rStyle w:val="PageNumber"/>
            <w:rFonts w:ascii="Times New Roman" w:hAnsi="Times New Roman" w:cs="Times New Roman"/>
            <w:sz w:val="22"/>
            <w:szCs w:val="22"/>
          </w:rPr>
          <w:fldChar w:fldCharType="begin"/>
        </w:r>
        <w:r w:rsidRPr="00013BAF">
          <w:rPr>
            <w:rStyle w:val="PageNumber"/>
            <w:rFonts w:ascii="Times New Roman" w:hAnsi="Times New Roman" w:cs="Times New Roman"/>
            <w:sz w:val="22"/>
            <w:szCs w:val="22"/>
          </w:rPr>
          <w:instrText xml:space="preserve"> PAGE </w:instrText>
        </w:r>
        <w:r w:rsidRPr="00013BAF">
          <w:rPr>
            <w:rStyle w:val="PageNumber"/>
            <w:rFonts w:ascii="Times New Roman" w:hAnsi="Times New Roman" w:cs="Times New Roman"/>
            <w:sz w:val="22"/>
            <w:szCs w:val="22"/>
          </w:rPr>
          <w:fldChar w:fldCharType="separate"/>
        </w:r>
        <w:r w:rsidRPr="00013BAF">
          <w:rPr>
            <w:rStyle w:val="PageNumber"/>
            <w:rFonts w:ascii="Times New Roman" w:hAnsi="Times New Roman" w:cs="Times New Roman"/>
            <w:noProof/>
            <w:sz w:val="22"/>
            <w:szCs w:val="22"/>
          </w:rPr>
          <w:t>2</w:t>
        </w:r>
        <w:r w:rsidRPr="00013BAF">
          <w:rPr>
            <w:rStyle w:val="PageNumber"/>
            <w:rFonts w:ascii="Times New Roman" w:hAnsi="Times New Roman" w:cs="Times New Roman"/>
            <w:sz w:val="22"/>
            <w:szCs w:val="22"/>
          </w:rPr>
          <w:fldChar w:fldCharType="end"/>
        </w:r>
      </w:p>
    </w:sdtContent>
  </w:sdt>
  <w:p w14:paraId="33242CDB" w14:textId="77777777" w:rsidR="00013BAF" w:rsidRDefault="00013BAF" w:rsidP="00013B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4313" w14:textId="77777777" w:rsidR="00BB0352" w:rsidRDefault="00BB0352" w:rsidP="00013BAF">
      <w:pPr>
        <w:spacing w:before="0"/>
      </w:pPr>
      <w:r>
        <w:separator/>
      </w:r>
    </w:p>
  </w:footnote>
  <w:footnote w:type="continuationSeparator" w:id="0">
    <w:p w14:paraId="15C7C17B" w14:textId="77777777" w:rsidR="00BB0352" w:rsidRDefault="00BB0352" w:rsidP="00013BA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5F2"/>
    <w:multiLevelType w:val="multilevel"/>
    <w:tmpl w:val="94CCD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4B64E7"/>
    <w:multiLevelType w:val="multilevel"/>
    <w:tmpl w:val="8690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033217">
    <w:abstractNumId w:val="1"/>
  </w:num>
  <w:num w:numId="2" w16cid:durableId="175069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ef0zepspzdr8efwwt5wr0evfdt9zvwzftr&quot;&gt;MNCH_ANC&lt;record-ids&gt;&lt;item&gt;10&lt;/item&gt;&lt;item&gt;11&lt;/item&gt;&lt;item&gt;13&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5&lt;/item&gt;&lt;/record-ids&gt;&lt;/item&gt;&lt;/Libraries&gt;"/>
  </w:docVars>
  <w:rsids>
    <w:rsidRoot w:val="007B154B"/>
    <w:rsid w:val="0000002F"/>
    <w:rsid w:val="00000ED1"/>
    <w:rsid w:val="0000315C"/>
    <w:rsid w:val="00003B8B"/>
    <w:rsid w:val="0001034D"/>
    <w:rsid w:val="00013BAF"/>
    <w:rsid w:val="00020506"/>
    <w:rsid w:val="0002143A"/>
    <w:rsid w:val="00022E06"/>
    <w:rsid w:val="00026DCF"/>
    <w:rsid w:val="00027082"/>
    <w:rsid w:val="0002772E"/>
    <w:rsid w:val="00027A7A"/>
    <w:rsid w:val="00030034"/>
    <w:rsid w:val="00030096"/>
    <w:rsid w:val="00030B2A"/>
    <w:rsid w:val="00031BF4"/>
    <w:rsid w:val="00032CBC"/>
    <w:rsid w:val="000354BF"/>
    <w:rsid w:val="00036ACD"/>
    <w:rsid w:val="00040B1D"/>
    <w:rsid w:val="00042057"/>
    <w:rsid w:val="00042D4B"/>
    <w:rsid w:val="0004515C"/>
    <w:rsid w:val="000478FA"/>
    <w:rsid w:val="00050019"/>
    <w:rsid w:val="00050279"/>
    <w:rsid w:val="00052B50"/>
    <w:rsid w:val="0005421E"/>
    <w:rsid w:val="000564CB"/>
    <w:rsid w:val="00056EE5"/>
    <w:rsid w:val="00061205"/>
    <w:rsid w:val="000626B3"/>
    <w:rsid w:val="000640C1"/>
    <w:rsid w:val="00066D06"/>
    <w:rsid w:val="00070A38"/>
    <w:rsid w:val="00073098"/>
    <w:rsid w:val="000731D5"/>
    <w:rsid w:val="000737FB"/>
    <w:rsid w:val="000742CD"/>
    <w:rsid w:val="000770EE"/>
    <w:rsid w:val="00081C0A"/>
    <w:rsid w:val="00082962"/>
    <w:rsid w:val="00086E8F"/>
    <w:rsid w:val="00097755"/>
    <w:rsid w:val="000A2AFB"/>
    <w:rsid w:val="000A373E"/>
    <w:rsid w:val="000A4AC2"/>
    <w:rsid w:val="000B1EA6"/>
    <w:rsid w:val="000B215E"/>
    <w:rsid w:val="000B289A"/>
    <w:rsid w:val="000B2E63"/>
    <w:rsid w:val="000B30B1"/>
    <w:rsid w:val="000B3360"/>
    <w:rsid w:val="000B446F"/>
    <w:rsid w:val="000B4D6E"/>
    <w:rsid w:val="000B5DAF"/>
    <w:rsid w:val="000B6A00"/>
    <w:rsid w:val="000C04B6"/>
    <w:rsid w:val="000C1A19"/>
    <w:rsid w:val="000C534E"/>
    <w:rsid w:val="000C7A70"/>
    <w:rsid w:val="000D1DF7"/>
    <w:rsid w:val="000D2425"/>
    <w:rsid w:val="000D356D"/>
    <w:rsid w:val="000D56FF"/>
    <w:rsid w:val="000E25E2"/>
    <w:rsid w:val="000E499D"/>
    <w:rsid w:val="000E6C1B"/>
    <w:rsid w:val="000E6CAE"/>
    <w:rsid w:val="000E78C8"/>
    <w:rsid w:val="000F070F"/>
    <w:rsid w:val="000F18DB"/>
    <w:rsid w:val="000F1FEB"/>
    <w:rsid w:val="000F256D"/>
    <w:rsid w:val="000F2DB8"/>
    <w:rsid w:val="000F5952"/>
    <w:rsid w:val="000F63B0"/>
    <w:rsid w:val="000F7047"/>
    <w:rsid w:val="000F7D6D"/>
    <w:rsid w:val="00105935"/>
    <w:rsid w:val="001061B6"/>
    <w:rsid w:val="001073BA"/>
    <w:rsid w:val="00107F04"/>
    <w:rsid w:val="001126AF"/>
    <w:rsid w:val="0011382C"/>
    <w:rsid w:val="001145D0"/>
    <w:rsid w:val="00114717"/>
    <w:rsid w:val="0012138C"/>
    <w:rsid w:val="00123CF7"/>
    <w:rsid w:val="0013244F"/>
    <w:rsid w:val="001344C8"/>
    <w:rsid w:val="00135E50"/>
    <w:rsid w:val="001361BC"/>
    <w:rsid w:val="0013757D"/>
    <w:rsid w:val="00141522"/>
    <w:rsid w:val="0014267A"/>
    <w:rsid w:val="00143C19"/>
    <w:rsid w:val="001442D0"/>
    <w:rsid w:val="00146B08"/>
    <w:rsid w:val="001473C1"/>
    <w:rsid w:val="0015291A"/>
    <w:rsid w:val="00157AAF"/>
    <w:rsid w:val="00162AA9"/>
    <w:rsid w:val="001631DD"/>
    <w:rsid w:val="00163F11"/>
    <w:rsid w:val="00164505"/>
    <w:rsid w:val="00166378"/>
    <w:rsid w:val="001676DF"/>
    <w:rsid w:val="001712A0"/>
    <w:rsid w:val="00171816"/>
    <w:rsid w:val="00173CA7"/>
    <w:rsid w:val="00177FC1"/>
    <w:rsid w:val="00183D49"/>
    <w:rsid w:val="00185427"/>
    <w:rsid w:val="001862B6"/>
    <w:rsid w:val="001919CB"/>
    <w:rsid w:val="00192210"/>
    <w:rsid w:val="0019260C"/>
    <w:rsid w:val="00193700"/>
    <w:rsid w:val="001950D5"/>
    <w:rsid w:val="001959DF"/>
    <w:rsid w:val="00195B2E"/>
    <w:rsid w:val="001A0044"/>
    <w:rsid w:val="001A1460"/>
    <w:rsid w:val="001A519D"/>
    <w:rsid w:val="001A5CC3"/>
    <w:rsid w:val="001A715C"/>
    <w:rsid w:val="001B2F53"/>
    <w:rsid w:val="001B501D"/>
    <w:rsid w:val="001C2BC4"/>
    <w:rsid w:val="001C35B3"/>
    <w:rsid w:val="001D0CBF"/>
    <w:rsid w:val="001D3A14"/>
    <w:rsid w:val="001D3A1F"/>
    <w:rsid w:val="001E2E52"/>
    <w:rsid w:val="001E5AC0"/>
    <w:rsid w:val="001E6320"/>
    <w:rsid w:val="001E633C"/>
    <w:rsid w:val="001E75E4"/>
    <w:rsid w:val="001F1004"/>
    <w:rsid w:val="001F324B"/>
    <w:rsid w:val="001F77F0"/>
    <w:rsid w:val="00200820"/>
    <w:rsid w:val="00200E07"/>
    <w:rsid w:val="00201366"/>
    <w:rsid w:val="00202E92"/>
    <w:rsid w:val="002034C0"/>
    <w:rsid w:val="00206995"/>
    <w:rsid w:val="00210683"/>
    <w:rsid w:val="0021353F"/>
    <w:rsid w:val="00215516"/>
    <w:rsid w:val="0022120E"/>
    <w:rsid w:val="002259C4"/>
    <w:rsid w:val="00227C68"/>
    <w:rsid w:val="00230006"/>
    <w:rsid w:val="00232367"/>
    <w:rsid w:val="00242741"/>
    <w:rsid w:val="002444F5"/>
    <w:rsid w:val="00244B72"/>
    <w:rsid w:val="00245219"/>
    <w:rsid w:val="00245E20"/>
    <w:rsid w:val="00245F8F"/>
    <w:rsid w:val="002460D8"/>
    <w:rsid w:val="002463CE"/>
    <w:rsid w:val="0024645E"/>
    <w:rsid w:val="0024724A"/>
    <w:rsid w:val="002479AE"/>
    <w:rsid w:val="00251C6C"/>
    <w:rsid w:val="00252623"/>
    <w:rsid w:val="00253925"/>
    <w:rsid w:val="002553C2"/>
    <w:rsid w:val="00255EDA"/>
    <w:rsid w:val="00256F35"/>
    <w:rsid w:val="002602DF"/>
    <w:rsid w:val="0026052E"/>
    <w:rsid w:val="00260E2C"/>
    <w:rsid w:val="00260E9D"/>
    <w:rsid w:val="00261243"/>
    <w:rsid w:val="00263EF4"/>
    <w:rsid w:val="0027086F"/>
    <w:rsid w:val="00271C9D"/>
    <w:rsid w:val="00271DBD"/>
    <w:rsid w:val="00273643"/>
    <w:rsid w:val="00282FE4"/>
    <w:rsid w:val="00284764"/>
    <w:rsid w:val="00284CC6"/>
    <w:rsid w:val="002855AD"/>
    <w:rsid w:val="00287E8C"/>
    <w:rsid w:val="00291D9B"/>
    <w:rsid w:val="00294155"/>
    <w:rsid w:val="00295A73"/>
    <w:rsid w:val="00295CC5"/>
    <w:rsid w:val="00296E4A"/>
    <w:rsid w:val="002976FE"/>
    <w:rsid w:val="002A1174"/>
    <w:rsid w:val="002A1432"/>
    <w:rsid w:val="002A1AE2"/>
    <w:rsid w:val="002A1D38"/>
    <w:rsid w:val="002A4812"/>
    <w:rsid w:val="002A56D2"/>
    <w:rsid w:val="002A5D82"/>
    <w:rsid w:val="002B052B"/>
    <w:rsid w:val="002B12CF"/>
    <w:rsid w:val="002B30D6"/>
    <w:rsid w:val="002C14A0"/>
    <w:rsid w:val="002C5018"/>
    <w:rsid w:val="002C592B"/>
    <w:rsid w:val="002D33C1"/>
    <w:rsid w:val="002E1EF2"/>
    <w:rsid w:val="002E21DC"/>
    <w:rsid w:val="002E573E"/>
    <w:rsid w:val="002E7925"/>
    <w:rsid w:val="002F2A4F"/>
    <w:rsid w:val="002F3979"/>
    <w:rsid w:val="002F495E"/>
    <w:rsid w:val="002F7DB6"/>
    <w:rsid w:val="0030026E"/>
    <w:rsid w:val="003014AB"/>
    <w:rsid w:val="003046BC"/>
    <w:rsid w:val="00310CF2"/>
    <w:rsid w:val="00312861"/>
    <w:rsid w:val="0031297C"/>
    <w:rsid w:val="003145E7"/>
    <w:rsid w:val="00314687"/>
    <w:rsid w:val="00314B17"/>
    <w:rsid w:val="00314F04"/>
    <w:rsid w:val="00315525"/>
    <w:rsid w:val="0031590F"/>
    <w:rsid w:val="003206C2"/>
    <w:rsid w:val="003206E0"/>
    <w:rsid w:val="0032162C"/>
    <w:rsid w:val="00321A20"/>
    <w:rsid w:val="0032560A"/>
    <w:rsid w:val="00325AB3"/>
    <w:rsid w:val="00325B02"/>
    <w:rsid w:val="00326AD7"/>
    <w:rsid w:val="00327477"/>
    <w:rsid w:val="0033131E"/>
    <w:rsid w:val="00331AF5"/>
    <w:rsid w:val="00331F78"/>
    <w:rsid w:val="0033318B"/>
    <w:rsid w:val="00336184"/>
    <w:rsid w:val="00336750"/>
    <w:rsid w:val="00336F10"/>
    <w:rsid w:val="003410FF"/>
    <w:rsid w:val="00342B21"/>
    <w:rsid w:val="0034654E"/>
    <w:rsid w:val="00347DBB"/>
    <w:rsid w:val="003531BB"/>
    <w:rsid w:val="00353C08"/>
    <w:rsid w:val="00355D9E"/>
    <w:rsid w:val="00355E98"/>
    <w:rsid w:val="003571D3"/>
    <w:rsid w:val="00362DBF"/>
    <w:rsid w:val="00365508"/>
    <w:rsid w:val="00367845"/>
    <w:rsid w:val="00370EF5"/>
    <w:rsid w:val="00370F58"/>
    <w:rsid w:val="0037581A"/>
    <w:rsid w:val="00375EBC"/>
    <w:rsid w:val="00376629"/>
    <w:rsid w:val="003772B1"/>
    <w:rsid w:val="00380782"/>
    <w:rsid w:val="00380A41"/>
    <w:rsid w:val="00385FF9"/>
    <w:rsid w:val="00387753"/>
    <w:rsid w:val="003923D9"/>
    <w:rsid w:val="00393B37"/>
    <w:rsid w:val="0039508D"/>
    <w:rsid w:val="00396B11"/>
    <w:rsid w:val="003A1008"/>
    <w:rsid w:val="003A2500"/>
    <w:rsid w:val="003A27F7"/>
    <w:rsid w:val="003A2CA3"/>
    <w:rsid w:val="003A6F9A"/>
    <w:rsid w:val="003B3902"/>
    <w:rsid w:val="003B5194"/>
    <w:rsid w:val="003B55FC"/>
    <w:rsid w:val="003C066D"/>
    <w:rsid w:val="003C51CB"/>
    <w:rsid w:val="003C6116"/>
    <w:rsid w:val="003C72B6"/>
    <w:rsid w:val="003D2978"/>
    <w:rsid w:val="003D2FC8"/>
    <w:rsid w:val="003D312A"/>
    <w:rsid w:val="003D7813"/>
    <w:rsid w:val="003E043A"/>
    <w:rsid w:val="003E473F"/>
    <w:rsid w:val="003E60B1"/>
    <w:rsid w:val="003E6E39"/>
    <w:rsid w:val="003F25B9"/>
    <w:rsid w:val="003F2BFB"/>
    <w:rsid w:val="003F753C"/>
    <w:rsid w:val="00400050"/>
    <w:rsid w:val="00401DF9"/>
    <w:rsid w:val="0040363E"/>
    <w:rsid w:val="00406E51"/>
    <w:rsid w:val="00412589"/>
    <w:rsid w:val="0041260C"/>
    <w:rsid w:val="004130DF"/>
    <w:rsid w:val="004156FA"/>
    <w:rsid w:val="00415D10"/>
    <w:rsid w:val="00415D1A"/>
    <w:rsid w:val="00416537"/>
    <w:rsid w:val="004209E3"/>
    <w:rsid w:val="004231BA"/>
    <w:rsid w:val="004237F9"/>
    <w:rsid w:val="00426762"/>
    <w:rsid w:val="004274CF"/>
    <w:rsid w:val="00427BA1"/>
    <w:rsid w:val="00430301"/>
    <w:rsid w:val="00430D78"/>
    <w:rsid w:val="00432C4F"/>
    <w:rsid w:val="00433940"/>
    <w:rsid w:val="004354FA"/>
    <w:rsid w:val="00436549"/>
    <w:rsid w:val="004369E4"/>
    <w:rsid w:val="00441E69"/>
    <w:rsid w:val="00446F77"/>
    <w:rsid w:val="00450B89"/>
    <w:rsid w:val="00450D20"/>
    <w:rsid w:val="00451EF9"/>
    <w:rsid w:val="004528CE"/>
    <w:rsid w:val="00455CEF"/>
    <w:rsid w:val="004563F3"/>
    <w:rsid w:val="00457EDC"/>
    <w:rsid w:val="00461AC2"/>
    <w:rsid w:val="0046335D"/>
    <w:rsid w:val="00464490"/>
    <w:rsid w:val="004679C5"/>
    <w:rsid w:val="00470701"/>
    <w:rsid w:val="00470B94"/>
    <w:rsid w:val="00475A50"/>
    <w:rsid w:val="00482636"/>
    <w:rsid w:val="00484FAE"/>
    <w:rsid w:val="00485592"/>
    <w:rsid w:val="004902ED"/>
    <w:rsid w:val="004910F6"/>
    <w:rsid w:val="0049176C"/>
    <w:rsid w:val="004922EB"/>
    <w:rsid w:val="0049342F"/>
    <w:rsid w:val="00496F8A"/>
    <w:rsid w:val="00497A13"/>
    <w:rsid w:val="004A10B2"/>
    <w:rsid w:val="004B43E0"/>
    <w:rsid w:val="004B5D35"/>
    <w:rsid w:val="004B721D"/>
    <w:rsid w:val="004C11AB"/>
    <w:rsid w:val="004C125D"/>
    <w:rsid w:val="004C17AB"/>
    <w:rsid w:val="004C242B"/>
    <w:rsid w:val="004C297C"/>
    <w:rsid w:val="004C3045"/>
    <w:rsid w:val="004C55A8"/>
    <w:rsid w:val="004C751E"/>
    <w:rsid w:val="004D380A"/>
    <w:rsid w:val="004D59CA"/>
    <w:rsid w:val="004D6F2F"/>
    <w:rsid w:val="004D73B6"/>
    <w:rsid w:val="004E0C7A"/>
    <w:rsid w:val="004E1B7F"/>
    <w:rsid w:val="004F1621"/>
    <w:rsid w:val="004F426D"/>
    <w:rsid w:val="004F4AE2"/>
    <w:rsid w:val="00504AC5"/>
    <w:rsid w:val="00505291"/>
    <w:rsid w:val="00506A4D"/>
    <w:rsid w:val="00507479"/>
    <w:rsid w:val="00512278"/>
    <w:rsid w:val="005127F1"/>
    <w:rsid w:val="005128BA"/>
    <w:rsid w:val="00512FD9"/>
    <w:rsid w:val="005143AE"/>
    <w:rsid w:val="00515F08"/>
    <w:rsid w:val="0051689C"/>
    <w:rsid w:val="005176FA"/>
    <w:rsid w:val="00522BAC"/>
    <w:rsid w:val="00522BBB"/>
    <w:rsid w:val="00523A38"/>
    <w:rsid w:val="00524879"/>
    <w:rsid w:val="005273DE"/>
    <w:rsid w:val="00532C0A"/>
    <w:rsid w:val="00533D56"/>
    <w:rsid w:val="005355CF"/>
    <w:rsid w:val="0053741A"/>
    <w:rsid w:val="00537445"/>
    <w:rsid w:val="0054032A"/>
    <w:rsid w:val="005406F1"/>
    <w:rsid w:val="00540D57"/>
    <w:rsid w:val="005419AB"/>
    <w:rsid w:val="00545193"/>
    <w:rsid w:val="00547552"/>
    <w:rsid w:val="00550E09"/>
    <w:rsid w:val="005527EB"/>
    <w:rsid w:val="00554837"/>
    <w:rsid w:val="005600B2"/>
    <w:rsid w:val="005606DB"/>
    <w:rsid w:val="00561428"/>
    <w:rsid w:val="00561FFF"/>
    <w:rsid w:val="0056204B"/>
    <w:rsid w:val="005626C6"/>
    <w:rsid w:val="00563E99"/>
    <w:rsid w:val="00565631"/>
    <w:rsid w:val="0056597A"/>
    <w:rsid w:val="0057073B"/>
    <w:rsid w:val="00572A8B"/>
    <w:rsid w:val="005736D6"/>
    <w:rsid w:val="00574B90"/>
    <w:rsid w:val="00577F8A"/>
    <w:rsid w:val="00581680"/>
    <w:rsid w:val="00584056"/>
    <w:rsid w:val="00584EEE"/>
    <w:rsid w:val="005866FB"/>
    <w:rsid w:val="00587F26"/>
    <w:rsid w:val="00591373"/>
    <w:rsid w:val="00591655"/>
    <w:rsid w:val="00593E9A"/>
    <w:rsid w:val="00595030"/>
    <w:rsid w:val="0059599D"/>
    <w:rsid w:val="0059680D"/>
    <w:rsid w:val="00597DED"/>
    <w:rsid w:val="005A11C0"/>
    <w:rsid w:val="005A42F4"/>
    <w:rsid w:val="005A48EF"/>
    <w:rsid w:val="005A55CA"/>
    <w:rsid w:val="005A7EC4"/>
    <w:rsid w:val="005B166D"/>
    <w:rsid w:val="005B1FBF"/>
    <w:rsid w:val="005B5BD7"/>
    <w:rsid w:val="005B73CA"/>
    <w:rsid w:val="005B75A9"/>
    <w:rsid w:val="005C35F6"/>
    <w:rsid w:val="005C4499"/>
    <w:rsid w:val="005D0CB9"/>
    <w:rsid w:val="005D0F71"/>
    <w:rsid w:val="005D1749"/>
    <w:rsid w:val="005D1F3D"/>
    <w:rsid w:val="005D53AA"/>
    <w:rsid w:val="005D68FF"/>
    <w:rsid w:val="005E1D63"/>
    <w:rsid w:val="005E29E1"/>
    <w:rsid w:val="005E416C"/>
    <w:rsid w:val="005E562B"/>
    <w:rsid w:val="005F0541"/>
    <w:rsid w:val="005F0D02"/>
    <w:rsid w:val="005F285C"/>
    <w:rsid w:val="005F2AD9"/>
    <w:rsid w:val="005F3FBA"/>
    <w:rsid w:val="005F4E72"/>
    <w:rsid w:val="005F6987"/>
    <w:rsid w:val="00600092"/>
    <w:rsid w:val="0060174E"/>
    <w:rsid w:val="006031AF"/>
    <w:rsid w:val="00603CD8"/>
    <w:rsid w:val="0060493C"/>
    <w:rsid w:val="00606DD5"/>
    <w:rsid w:val="0060739E"/>
    <w:rsid w:val="00610675"/>
    <w:rsid w:val="00611607"/>
    <w:rsid w:val="00613215"/>
    <w:rsid w:val="00615624"/>
    <w:rsid w:val="00620299"/>
    <w:rsid w:val="0062658F"/>
    <w:rsid w:val="00633D8C"/>
    <w:rsid w:val="006346DD"/>
    <w:rsid w:val="00635EC8"/>
    <w:rsid w:val="00636041"/>
    <w:rsid w:val="00636B30"/>
    <w:rsid w:val="00642615"/>
    <w:rsid w:val="006437F0"/>
    <w:rsid w:val="006438CE"/>
    <w:rsid w:val="006439B5"/>
    <w:rsid w:val="0064409C"/>
    <w:rsid w:val="00644818"/>
    <w:rsid w:val="00644EDA"/>
    <w:rsid w:val="00646458"/>
    <w:rsid w:val="00650207"/>
    <w:rsid w:val="00650616"/>
    <w:rsid w:val="00650B22"/>
    <w:rsid w:val="00652262"/>
    <w:rsid w:val="00654531"/>
    <w:rsid w:val="00654D1D"/>
    <w:rsid w:val="006550A1"/>
    <w:rsid w:val="00656CCA"/>
    <w:rsid w:val="006579EB"/>
    <w:rsid w:val="00663C9C"/>
    <w:rsid w:val="006668DF"/>
    <w:rsid w:val="00666D72"/>
    <w:rsid w:val="00671A17"/>
    <w:rsid w:val="00672647"/>
    <w:rsid w:val="00676FDC"/>
    <w:rsid w:val="00681786"/>
    <w:rsid w:val="00681C75"/>
    <w:rsid w:val="006823C0"/>
    <w:rsid w:val="006824D4"/>
    <w:rsid w:val="00682909"/>
    <w:rsid w:val="00682BAE"/>
    <w:rsid w:val="00685730"/>
    <w:rsid w:val="006871F0"/>
    <w:rsid w:val="0068758E"/>
    <w:rsid w:val="0069214A"/>
    <w:rsid w:val="006929CF"/>
    <w:rsid w:val="00697F92"/>
    <w:rsid w:val="006A0C15"/>
    <w:rsid w:val="006A10E7"/>
    <w:rsid w:val="006A3681"/>
    <w:rsid w:val="006A4594"/>
    <w:rsid w:val="006A7371"/>
    <w:rsid w:val="006A77DF"/>
    <w:rsid w:val="006A7D6E"/>
    <w:rsid w:val="006B27FA"/>
    <w:rsid w:val="006B2F7C"/>
    <w:rsid w:val="006B4FD4"/>
    <w:rsid w:val="006B5ECC"/>
    <w:rsid w:val="006B6A65"/>
    <w:rsid w:val="006C1BEA"/>
    <w:rsid w:val="006C1C0F"/>
    <w:rsid w:val="006C37FC"/>
    <w:rsid w:val="006C681B"/>
    <w:rsid w:val="006C6FD9"/>
    <w:rsid w:val="006C7D6A"/>
    <w:rsid w:val="006D02A4"/>
    <w:rsid w:val="006D108D"/>
    <w:rsid w:val="006D24B1"/>
    <w:rsid w:val="006D2870"/>
    <w:rsid w:val="006D4603"/>
    <w:rsid w:val="006D473D"/>
    <w:rsid w:val="006E2A5E"/>
    <w:rsid w:val="006E3BA6"/>
    <w:rsid w:val="006E5733"/>
    <w:rsid w:val="006E7ED5"/>
    <w:rsid w:val="006F2102"/>
    <w:rsid w:val="006F5FFD"/>
    <w:rsid w:val="006F7536"/>
    <w:rsid w:val="006F7D9A"/>
    <w:rsid w:val="006F7FDB"/>
    <w:rsid w:val="00701393"/>
    <w:rsid w:val="0070199C"/>
    <w:rsid w:val="0070208E"/>
    <w:rsid w:val="00702C22"/>
    <w:rsid w:val="007030BB"/>
    <w:rsid w:val="00705160"/>
    <w:rsid w:val="0070580E"/>
    <w:rsid w:val="00706D4D"/>
    <w:rsid w:val="00706DDD"/>
    <w:rsid w:val="00706DF6"/>
    <w:rsid w:val="00707D22"/>
    <w:rsid w:val="00711214"/>
    <w:rsid w:val="00711DDB"/>
    <w:rsid w:val="00713417"/>
    <w:rsid w:val="00713932"/>
    <w:rsid w:val="007140BB"/>
    <w:rsid w:val="00714383"/>
    <w:rsid w:val="00715911"/>
    <w:rsid w:val="00715ACC"/>
    <w:rsid w:val="0071706C"/>
    <w:rsid w:val="00720F24"/>
    <w:rsid w:val="0072489F"/>
    <w:rsid w:val="007309DE"/>
    <w:rsid w:val="00733635"/>
    <w:rsid w:val="007348FA"/>
    <w:rsid w:val="00735619"/>
    <w:rsid w:val="007361A9"/>
    <w:rsid w:val="00736528"/>
    <w:rsid w:val="007376BD"/>
    <w:rsid w:val="00737B77"/>
    <w:rsid w:val="00741575"/>
    <w:rsid w:val="007417AA"/>
    <w:rsid w:val="00741D6E"/>
    <w:rsid w:val="00741DF5"/>
    <w:rsid w:val="00742190"/>
    <w:rsid w:val="00742FFB"/>
    <w:rsid w:val="0074318E"/>
    <w:rsid w:val="00744126"/>
    <w:rsid w:val="00744F4D"/>
    <w:rsid w:val="0074685B"/>
    <w:rsid w:val="00747372"/>
    <w:rsid w:val="00750EC2"/>
    <w:rsid w:val="007528BE"/>
    <w:rsid w:val="007548BC"/>
    <w:rsid w:val="00762507"/>
    <w:rsid w:val="0076279F"/>
    <w:rsid w:val="007630B2"/>
    <w:rsid w:val="00763804"/>
    <w:rsid w:val="007646B3"/>
    <w:rsid w:val="00766040"/>
    <w:rsid w:val="00766898"/>
    <w:rsid w:val="00766D3C"/>
    <w:rsid w:val="00770DA2"/>
    <w:rsid w:val="0077514B"/>
    <w:rsid w:val="00781092"/>
    <w:rsid w:val="00781F4C"/>
    <w:rsid w:val="007823FC"/>
    <w:rsid w:val="00782AC5"/>
    <w:rsid w:val="00783436"/>
    <w:rsid w:val="00790A9D"/>
    <w:rsid w:val="00790E7A"/>
    <w:rsid w:val="00791164"/>
    <w:rsid w:val="007A0DA0"/>
    <w:rsid w:val="007A22A7"/>
    <w:rsid w:val="007A2384"/>
    <w:rsid w:val="007A26DC"/>
    <w:rsid w:val="007A2C6E"/>
    <w:rsid w:val="007A33DF"/>
    <w:rsid w:val="007A52CE"/>
    <w:rsid w:val="007A53CB"/>
    <w:rsid w:val="007A6AB5"/>
    <w:rsid w:val="007B11C6"/>
    <w:rsid w:val="007B154B"/>
    <w:rsid w:val="007B4436"/>
    <w:rsid w:val="007B6C05"/>
    <w:rsid w:val="007B6CD4"/>
    <w:rsid w:val="007B7824"/>
    <w:rsid w:val="007C0295"/>
    <w:rsid w:val="007C098F"/>
    <w:rsid w:val="007C3B5E"/>
    <w:rsid w:val="007C623F"/>
    <w:rsid w:val="007C7C68"/>
    <w:rsid w:val="007D05D4"/>
    <w:rsid w:val="007D394C"/>
    <w:rsid w:val="007D39A6"/>
    <w:rsid w:val="007D476A"/>
    <w:rsid w:val="007D4B73"/>
    <w:rsid w:val="007D55BC"/>
    <w:rsid w:val="007D60E7"/>
    <w:rsid w:val="007E0EB2"/>
    <w:rsid w:val="007E41CA"/>
    <w:rsid w:val="007E42E8"/>
    <w:rsid w:val="007E4F0B"/>
    <w:rsid w:val="007E7FB9"/>
    <w:rsid w:val="007F09DB"/>
    <w:rsid w:val="007F15B4"/>
    <w:rsid w:val="007F1643"/>
    <w:rsid w:val="007F409D"/>
    <w:rsid w:val="007F47F1"/>
    <w:rsid w:val="007F5617"/>
    <w:rsid w:val="007F718E"/>
    <w:rsid w:val="00800084"/>
    <w:rsid w:val="00803901"/>
    <w:rsid w:val="00806F03"/>
    <w:rsid w:val="00820F5A"/>
    <w:rsid w:val="00822A8A"/>
    <w:rsid w:val="00824B1E"/>
    <w:rsid w:val="00824F06"/>
    <w:rsid w:val="00825CD7"/>
    <w:rsid w:val="008262B8"/>
    <w:rsid w:val="00827D5E"/>
    <w:rsid w:val="00830F74"/>
    <w:rsid w:val="00830FA7"/>
    <w:rsid w:val="0083115A"/>
    <w:rsid w:val="008316AC"/>
    <w:rsid w:val="00831DAB"/>
    <w:rsid w:val="0083243E"/>
    <w:rsid w:val="00832DF6"/>
    <w:rsid w:val="00834A4E"/>
    <w:rsid w:val="008406BC"/>
    <w:rsid w:val="00841D18"/>
    <w:rsid w:val="00842F38"/>
    <w:rsid w:val="008454D1"/>
    <w:rsid w:val="00846249"/>
    <w:rsid w:val="00846490"/>
    <w:rsid w:val="00850F5E"/>
    <w:rsid w:val="008512A3"/>
    <w:rsid w:val="008548AB"/>
    <w:rsid w:val="0085543F"/>
    <w:rsid w:val="00855A9B"/>
    <w:rsid w:val="008613A7"/>
    <w:rsid w:val="00861CB2"/>
    <w:rsid w:val="008621C7"/>
    <w:rsid w:val="008622EA"/>
    <w:rsid w:val="00862EA4"/>
    <w:rsid w:val="0086351A"/>
    <w:rsid w:val="00863955"/>
    <w:rsid w:val="008707CE"/>
    <w:rsid w:val="00870F51"/>
    <w:rsid w:val="00871EB5"/>
    <w:rsid w:val="00872555"/>
    <w:rsid w:val="00876D41"/>
    <w:rsid w:val="00880D74"/>
    <w:rsid w:val="00882C82"/>
    <w:rsid w:val="00885B0D"/>
    <w:rsid w:val="00886DBA"/>
    <w:rsid w:val="008903D4"/>
    <w:rsid w:val="0089045C"/>
    <w:rsid w:val="00890A89"/>
    <w:rsid w:val="00893810"/>
    <w:rsid w:val="00893CB0"/>
    <w:rsid w:val="0089477F"/>
    <w:rsid w:val="008960F9"/>
    <w:rsid w:val="008970B3"/>
    <w:rsid w:val="008A278E"/>
    <w:rsid w:val="008A5853"/>
    <w:rsid w:val="008A6777"/>
    <w:rsid w:val="008A7DDC"/>
    <w:rsid w:val="008B071A"/>
    <w:rsid w:val="008B1395"/>
    <w:rsid w:val="008B2672"/>
    <w:rsid w:val="008B3BAE"/>
    <w:rsid w:val="008C085F"/>
    <w:rsid w:val="008C3356"/>
    <w:rsid w:val="008C67A2"/>
    <w:rsid w:val="008C7D7A"/>
    <w:rsid w:val="008D1BB4"/>
    <w:rsid w:val="008D1E77"/>
    <w:rsid w:val="008D31E5"/>
    <w:rsid w:val="008D3EB9"/>
    <w:rsid w:val="008D5CF4"/>
    <w:rsid w:val="008D64F1"/>
    <w:rsid w:val="008D7302"/>
    <w:rsid w:val="008E170F"/>
    <w:rsid w:val="008E3BFE"/>
    <w:rsid w:val="008E4A89"/>
    <w:rsid w:val="008E7447"/>
    <w:rsid w:val="008F13A8"/>
    <w:rsid w:val="008F1B79"/>
    <w:rsid w:val="008F24B6"/>
    <w:rsid w:val="008F2F0F"/>
    <w:rsid w:val="008F39B7"/>
    <w:rsid w:val="008F3B22"/>
    <w:rsid w:val="008F4B9A"/>
    <w:rsid w:val="008F572B"/>
    <w:rsid w:val="008F6421"/>
    <w:rsid w:val="00900C0D"/>
    <w:rsid w:val="0090577E"/>
    <w:rsid w:val="0090661A"/>
    <w:rsid w:val="0090693F"/>
    <w:rsid w:val="00907FC4"/>
    <w:rsid w:val="009126C9"/>
    <w:rsid w:val="00914076"/>
    <w:rsid w:val="009145C2"/>
    <w:rsid w:val="009149AA"/>
    <w:rsid w:val="00914D7C"/>
    <w:rsid w:val="009200CA"/>
    <w:rsid w:val="009201B5"/>
    <w:rsid w:val="009210FC"/>
    <w:rsid w:val="00923FC8"/>
    <w:rsid w:val="00924F04"/>
    <w:rsid w:val="009252EE"/>
    <w:rsid w:val="0092686D"/>
    <w:rsid w:val="00926950"/>
    <w:rsid w:val="009271E6"/>
    <w:rsid w:val="00927D97"/>
    <w:rsid w:val="00932556"/>
    <w:rsid w:val="00932697"/>
    <w:rsid w:val="00932BC1"/>
    <w:rsid w:val="0093307B"/>
    <w:rsid w:val="00935B65"/>
    <w:rsid w:val="00936CC0"/>
    <w:rsid w:val="009378CD"/>
    <w:rsid w:val="00943C26"/>
    <w:rsid w:val="00944DBB"/>
    <w:rsid w:val="009453CB"/>
    <w:rsid w:val="009506DB"/>
    <w:rsid w:val="00952864"/>
    <w:rsid w:val="00952A09"/>
    <w:rsid w:val="00954838"/>
    <w:rsid w:val="00954E82"/>
    <w:rsid w:val="00955B07"/>
    <w:rsid w:val="00956185"/>
    <w:rsid w:val="00956227"/>
    <w:rsid w:val="00962899"/>
    <w:rsid w:val="00965235"/>
    <w:rsid w:val="009674BA"/>
    <w:rsid w:val="00970197"/>
    <w:rsid w:val="00973756"/>
    <w:rsid w:val="009738FD"/>
    <w:rsid w:val="009740BD"/>
    <w:rsid w:val="00981682"/>
    <w:rsid w:val="00981BF5"/>
    <w:rsid w:val="00982416"/>
    <w:rsid w:val="00983ACA"/>
    <w:rsid w:val="009842D9"/>
    <w:rsid w:val="00985BC4"/>
    <w:rsid w:val="00986EA2"/>
    <w:rsid w:val="00987B3C"/>
    <w:rsid w:val="00991825"/>
    <w:rsid w:val="00994D26"/>
    <w:rsid w:val="00995158"/>
    <w:rsid w:val="009A3FBF"/>
    <w:rsid w:val="009B0227"/>
    <w:rsid w:val="009B1282"/>
    <w:rsid w:val="009B2DCA"/>
    <w:rsid w:val="009B4CE1"/>
    <w:rsid w:val="009B7FB8"/>
    <w:rsid w:val="009C0569"/>
    <w:rsid w:val="009C0613"/>
    <w:rsid w:val="009C46FF"/>
    <w:rsid w:val="009C5C81"/>
    <w:rsid w:val="009D0FA4"/>
    <w:rsid w:val="009D1DC1"/>
    <w:rsid w:val="009D39E1"/>
    <w:rsid w:val="009D4993"/>
    <w:rsid w:val="009D4CEB"/>
    <w:rsid w:val="009D5FBC"/>
    <w:rsid w:val="009D64FD"/>
    <w:rsid w:val="009D7E01"/>
    <w:rsid w:val="009E4538"/>
    <w:rsid w:val="009F0D92"/>
    <w:rsid w:val="009F1184"/>
    <w:rsid w:val="009F2FED"/>
    <w:rsid w:val="009F551C"/>
    <w:rsid w:val="00A02876"/>
    <w:rsid w:val="00A108F8"/>
    <w:rsid w:val="00A11CE1"/>
    <w:rsid w:val="00A134C9"/>
    <w:rsid w:val="00A13C3F"/>
    <w:rsid w:val="00A1641E"/>
    <w:rsid w:val="00A222A6"/>
    <w:rsid w:val="00A2461C"/>
    <w:rsid w:val="00A24829"/>
    <w:rsid w:val="00A26E98"/>
    <w:rsid w:val="00A26F66"/>
    <w:rsid w:val="00A30095"/>
    <w:rsid w:val="00A3582B"/>
    <w:rsid w:val="00A36607"/>
    <w:rsid w:val="00A3704C"/>
    <w:rsid w:val="00A414E1"/>
    <w:rsid w:val="00A41A6D"/>
    <w:rsid w:val="00A41CD5"/>
    <w:rsid w:val="00A4263C"/>
    <w:rsid w:val="00A437FB"/>
    <w:rsid w:val="00A44CC7"/>
    <w:rsid w:val="00A477AD"/>
    <w:rsid w:val="00A50646"/>
    <w:rsid w:val="00A50B00"/>
    <w:rsid w:val="00A52C83"/>
    <w:rsid w:val="00A545BE"/>
    <w:rsid w:val="00A54FD3"/>
    <w:rsid w:val="00A55603"/>
    <w:rsid w:val="00A5599C"/>
    <w:rsid w:val="00A56B63"/>
    <w:rsid w:val="00A61A14"/>
    <w:rsid w:val="00A62FF7"/>
    <w:rsid w:val="00A6405D"/>
    <w:rsid w:val="00A65C00"/>
    <w:rsid w:val="00A65EF5"/>
    <w:rsid w:val="00A66C87"/>
    <w:rsid w:val="00A67C23"/>
    <w:rsid w:val="00A718FD"/>
    <w:rsid w:val="00A745B4"/>
    <w:rsid w:val="00A75CFF"/>
    <w:rsid w:val="00A76428"/>
    <w:rsid w:val="00A77CA0"/>
    <w:rsid w:val="00A77F9B"/>
    <w:rsid w:val="00A8015B"/>
    <w:rsid w:val="00A82047"/>
    <w:rsid w:val="00A8340A"/>
    <w:rsid w:val="00A83D46"/>
    <w:rsid w:val="00A84D5C"/>
    <w:rsid w:val="00A905B5"/>
    <w:rsid w:val="00A94B75"/>
    <w:rsid w:val="00A96342"/>
    <w:rsid w:val="00AA0D5C"/>
    <w:rsid w:val="00AA3902"/>
    <w:rsid w:val="00AA420E"/>
    <w:rsid w:val="00AA48B7"/>
    <w:rsid w:val="00AA5601"/>
    <w:rsid w:val="00AA70CA"/>
    <w:rsid w:val="00AB0FAB"/>
    <w:rsid w:val="00AB1CC7"/>
    <w:rsid w:val="00AB2D53"/>
    <w:rsid w:val="00AB2DAC"/>
    <w:rsid w:val="00AB455A"/>
    <w:rsid w:val="00AB4708"/>
    <w:rsid w:val="00AB5C0E"/>
    <w:rsid w:val="00AB6D94"/>
    <w:rsid w:val="00AB7D9F"/>
    <w:rsid w:val="00AC26A5"/>
    <w:rsid w:val="00AC4F89"/>
    <w:rsid w:val="00AD4CFE"/>
    <w:rsid w:val="00AD52E2"/>
    <w:rsid w:val="00AD5691"/>
    <w:rsid w:val="00AD5AFA"/>
    <w:rsid w:val="00AD6704"/>
    <w:rsid w:val="00AD6857"/>
    <w:rsid w:val="00AE1BF8"/>
    <w:rsid w:val="00AE21C3"/>
    <w:rsid w:val="00AE2C5A"/>
    <w:rsid w:val="00AE455A"/>
    <w:rsid w:val="00AE46B6"/>
    <w:rsid w:val="00AF07C3"/>
    <w:rsid w:val="00AF2372"/>
    <w:rsid w:val="00AF292F"/>
    <w:rsid w:val="00AF384B"/>
    <w:rsid w:val="00AF4210"/>
    <w:rsid w:val="00AF4A61"/>
    <w:rsid w:val="00AF56E5"/>
    <w:rsid w:val="00B000EE"/>
    <w:rsid w:val="00B0023B"/>
    <w:rsid w:val="00B00B5D"/>
    <w:rsid w:val="00B00CD4"/>
    <w:rsid w:val="00B037BA"/>
    <w:rsid w:val="00B04837"/>
    <w:rsid w:val="00B06350"/>
    <w:rsid w:val="00B06923"/>
    <w:rsid w:val="00B07E2B"/>
    <w:rsid w:val="00B1026C"/>
    <w:rsid w:val="00B11ED7"/>
    <w:rsid w:val="00B12C25"/>
    <w:rsid w:val="00B131BB"/>
    <w:rsid w:val="00B16BF3"/>
    <w:rsid w:val="00B2033F"/>
    <w:rsid w:val="00B220DE"/>
    <w:rsid w:val="00B2225D"/>
    <w:rsid w:val="00B22DDA"/>
    <w:rsid w:val="00B24AB4"/>
    <w:rsid w:val="00B306A3"/>
    <w:rsid w:val="00B30C4F"/>
    <w:rsid w:val="00B3664A"/>
    <w:rsid w:val="00B37F90"/>
    <w:rsid w:val="00B41A4D"/>
    <w:rsid w:val="00B42551"/>
    <w:rsid w:val="00B446C1"/>
    <w:rsid w:val="00B47805"/>
    <w:rsid w:val="00B52515"/>
    <w:rsid w:val="00B53769"/>
    <w:rsid w:val="00B53E05"/>
    <w:rsid w:val="00B54B36"/>
    <w:rsid w:val="00B56C5B"/>
    <w:rsid w:val="00B60580"/>
    <w:rsid w:val="00B60787"/>
    <w:rsid w:val="00B60BA9"/>
    <w:rsid w:val="00B6188D"/>
    <w:rsid w:val="00B62110"/>
    <w:rsid w:val="00B63CDE"/>
    <w:rsid w:val="00B64D51"/>
    <w:rsid w:val="00B7001F"/>
    <w:rsid w:val="00B71B5A"/>
    <w:rsid w:val="00B8228A"/>
    <w:rsid w:val="00B84423"/>
    <w:rsid w:val="00B905F6"/>
    <w:rsid w:val="00B907FF"/>
    <w:rsid w:val="00B92597"/>
    <w:rsid w:val="00B95A65"/>
    <w:rsid w:val="00B977A5"/>
    <w:rsid w:val="00B97C31"/>
    <w:rsid w:val="00B97E4B"/>
    <w:rsid w:val="00BA17F2"/>
    <w:rsid w:val="00BA222D"/>
    <w:rsid w:val="00BA29DC"/>
    <w:rsid w:val="00BA4531"/>
    <w:rsid w:val="00BA4FC1"/>
    <w:rsid w:val="00BA6057"/>
    <w:rsid w:val="00BA6ACA"/>
    <w:rsid w:val="00BB0352"/>
    <w:rsid w:val="00BB1973"/>
    <w:rsid w:val="00BB23EA"/>
    <w:rsid w:val="00BB2E0E"/>
    <w:rsid w:val="00BB4342"/>
    <w:rsid w:val="00BB5B4E"/>
    <w:rsid w:val="00BC3D3D"/>
    <w:rsid w:val="00BC57BD"/>
    <w:rsid w:val="00BC5AE7"/>
    <w:rsid w:val="00BD1169"/>
    <w:rsid w:val="00BD58A3"/>
    <w:rsid w:val="00BD66EF"/>
    <w:rsid w:val="00BD6C46"/>
    <w:rsid w:val="00BE13CA"/>
    <w:rsid w:val="00BE5936"/>
    <w:rsid w:val="00BE66E4"/>
    <w:rsid w:val="00BE6BA4"/>
    <w:rsid w:val="00BE7B9B"/>
    <w:rsid w:val="00BF227B"/>
    <w:rsid w:val="00BF2BC0"/>
    <w:rsid w:val="00BF4180"/>
    <w:rsid w:val="00BF68A3"/>
    <w:rsid w:val="00C03639"/>
    <w:rsid w:val="00C039A9"/>
    <w:rsid w:val="00C05299"/>
    <w:rsid w:val="00C11514"/>
    <w:rsid w:val="00C133D2"/>
    <w:rsid w:val="00C13EBD"/>
    <w:rsid w:val="00C14653"/>
    <w:rsid w:val="00C20607"/>
    <w:rsid w:val="00C221DE"/>
    <w:rsid w:val="00C23F39"/>
    <w:rsid w:val="00C24E5C"/>
    <w:rsid w:val="00C26B09"/>
    <w:rsid w:val="00C272DE"/>
    <w:rsid w:val="00C34747"/>
    <w:rsid w:val="00C41901"/>
    <w:rsid w:val="00C432AA"/>
    <w:rsid w:val="00C45837"/>
    <w:rsid w:val="00C458D6"/>
    <w:rsid w:val="00C529E9"/>
    <w:rsid w:val="00C576F2"/>
    <w:rsid w:val="00C6125B"/>
    <w:rsid w:val="00C61C7D"/>
    <w:rsid w:val="00C62ACD"/>
    <w:rsid w:val="00C63D48"/>
    <w:rsid w:val="00C64065"/>
    <w:rsid w:val="00C6615D"/>
    <w:rsid w:val="00C663A9"/>
    <w:rsid w:val="00C67735"/>
    <w:rsid w:val="00C67ABC"/>
    <w:rsid w:val="00C70088"/>
    <w:rsid w:val="00C7214C"/>
    <w:rsid w:val="00C73F9D"/>
    <w:rsid w:val="00C754B3"/>
    <w:rsid w:val="00C76E2D"/>
    <w:rsid w:val="00C82C20"/>
    <w:rsid w:val="00C83813"/>
    <w:rsid w:val="00C83D66"/>
    <w:rsid w:val="00C8529C"/>
    <w:rsid w:val="00C85823"/>
    <w:rsid w:val="00C87880"/>
    <w:rsid w:val="00C9276A"/>
    <w:rsid w:val="00C97655"/>
    <w:rsid w:val="00CA04E4"/>
    <w:rsid w:val="00CA450B"/>
    <w:rsid w:val="00CA5011"/>
    <w:rsid w:val="00CA780B"/>
    <w:rsid w:val="00CA7907"/>
    <w:rsid w:val="00CA7DB0"/>
    <w:rsid w:val="00CB0EF3"/>
    <w:rsid w:val="00CB25E4"/>
    <w:rsid w:val="00CB493A"/>
    <w:rsid w:val="00CC0652"/>
    <w:rsid w:val="00CC0956"/>
    <w:rsid w:val="00CC1D03"/>
    <w:rsid w:val="00CC2224"/>
    <w:rsid w:val="00CC3D1C"/>
    <w:rsid w:val="00CD11A8"/>
    <w:rsid w:val="00CD155C"/>
    <w:rsid w:val="00CD28A8"/>
    <w:rsid w:val="00CD54AD"/>
    <w:rsid w:val="00CD605C"/>
    <w:rsid w:val="00CD7FAC"/>
    <w:rsid w:val="00CE0F2B"/>
    <w:rsid w:val="00CE11CC"/>
    <w:rsid w:val="00CE1C12"/>
    <w:rsid w:val="00CE2937"/>
    <w:rsid w:val="00CE3184"/>
    <w:rsid w:val="00CE3B61"/>
    <w:rsid w:val="00CE3D31"/>
    <w:rsid w:val="00CE6D9F"/>
    <w:rsid w:val="00CE7C86"/>
    <w:rsid w:val="00CF060E"/>
    <w:rsid w:val="00CF388A"/>
    <w:rsid w:val="00CF3CE9"/>
    <w:rsid w:val="00CF719B"/>
    <w:rsid w:val="00D02292"/>
    <w:rsid w:val="00D030E9"/>
    <w:rsid w:val="00D15CA0"/>
    <w:rsid w:val="00D176E9"/>
    <w:rsid w:val="00D2118B"/>
    <w:rsid w:val="00D2164F"/>
    <w:rsid w:val="00D22421"/>
    <w:rsid w:val="00D23371"/>
    <w:rsid w:val="00D23E06"/>
    <w:rsid w:val="00D254F0"/>
    <w:rsid w:val="00D269C3"/>
    <w:rsid w:val="00D324ED"/>
    <w:rsid w:val="00D366CB"/>
    <w:rsid w:val="00D40928"/>
    <w:rsid w:val="00D44607"/>
    <w:rsid w:val="00D449D8"/>
    <w:rsid w:val="00D456B0"/>
    <w:rsid w:val="00D507B0"/>
    <w:rsid w:val="00D517B4"/>
    <w:rsid w:val="00D57453"/>
    <w:rsid w:val="00D64862"/>
    <w:rsid w:val="00D66398"/>
    <w:rsid w:val="00D700E9"/>
    <w:rsid w:val="00D71198"/>
    <w:rsid w:val="00D80360"/>
    <w:rsid w:val="00D83306"/>
    <w:rsid w:val="00D8417F"/>
    <w:rsid w:val="00D84838"/>
    <w:rsid w:val="00D85525"/>
    <w:rsid w:val="00D87510"/>
    <w:rsid w:val="00D90E46"/>
    <w:rsid w:val="00D92F83"/>
    <w:rsid w:val="00D972C3"/>
    <w:rsid w:val="00D978D8"/>
    <w:rsid w:val="00DA1C88"/>
    <w:rsid w:val="00DA3B17"/>
    <w:rsid w:val="00DB0087"/>
    <w:rsid w:val="00DB2A66"/>
    <w:rsid w:val="00DB3CDA"/>
    <w:rsid w:val="00DB75A4"/>
    <w:rsid w:val="00DB79CC"/>
    <w:rsid w:val="00DC0BC1"/>
    <w:rsid w:val="00DC0D5B"/>
    <w:rsid w:val="00DC1100"/>
    <w:rsid w:val="00DC285D"/>
    <w:rsid w:val="00DC6ACE"/>
    <w:rsid w:val="00DC6CDB"/>
    <w:rsid w:val="00DD1817"/>
    <w:rsid w:val="00DD26D7"/>
    <w:rsid w:val="00DD7FF8"/>
    <w:rsid w:val="00DE41A7"/>
    <w:rsid w:val="00DE462B"/>
    <w:rsid w:val="00DE48E6"/>
    <w:rsid w:val="00DE5C5A"/>
    <w:rsid w:val="00DE5DD7"/>
    <w:rsid w:val="00DE72BB"/>
    <w:rsid w:val="00DF19B1"/>
    <w:rsid w:val="00DF2A29"/>
    <w:rsid w:val="00DF5C29"/>
    <w:rsid w:val="00E01A0D"/>
    <w:rsid w:val="00E01C22"/>
    <w:rsid w:val="00E02AAD"/>
    <w:rsid w:val="00E04959"/>
    <w:rsid w:val="00E05A13"/>
    <w:rsid w:val="00E06037"/>
    <w:rsid w:val="00E07B1C"/>
    <w:rsid w:val="00E117CB"/>
    <w:rsid w:val="00E11837"/>
    <w:rsid w:val="00E1546C"/>
    <w:rsid w:val="00E20FA6"/>
    <w:rsid w:val="00E211A8"/>
    <w:rsid w:val="00E21480"/>
    <w:rsid w:val="00E221A4"/>
    <w:rsid w:val="00E22DF7"/>
    <w:rsid w:val="00E23EBB"/>
    <w:rsid w:val="00E24F9C"/>
    <w:rsid w:val="00E25BEA"/>
    <w:rsid w:val="00E319CC"/>
    <w:rsid w:val="00E34513"/>
    <w:rsid w:val="00E35369"/>
    <w:rsid w:val="00E362EC"/>
    <w:rsid w:val="00E363D6"/>
    <w:rsid w:val="00E375D9"/>
    <w:rsid w:val="00E46C25"/>
    <w:rsid w:val="00E46D64"/>
    <w:rsid w:val="00E52695"/>
    <w:rsid w:val="00E53124"/>
    <w:rsid w:val="00E53DA5"/>
    <w:rsid w:val="00E57077"/>
    <w:rsid w:val="00E61DC1"/>
    <w:rsid w:val="00E64AA2"/>
    <w:rsid w:val="00E64D64"/>
    <w:rsid w:val="00E67EC1"/>
    <w:rsid w:val="00E706F9"/>
    <w:rsid w:val="00E80738"/>
    <w:rsid w:val="00E830AA"/>
    <w:rsid w:val="00E86848"/>
    <w:rsid w:val="00E92481"/>
    <w:rsid w:val="00E928E4"/>
    <w:rsid w:val="00E940F4"/>
    <w:rsid w:val="00E950C0"/>
    <w:rsid w:val="00E95BA3"/>
    <w:rsid w:val="00E95BB4"/>
    <w:rsid w:val="00EA0E03"/>
    <w:rsid w:val="00EA173B"/>
    <w:rsid w:val="00EA1A9C"/>
    <w:rsid w:val="00EA30CC"/>
    <w:rsid w:val="00EA3492"/>
    <w:rsid w:val="00EA5BAE"/>
    <w:rsid w:val="00EA630B"/>
    <w:rsid w:val="00EA781A"/>
    <w:rsid w:val="00EA7D91"/>
    <w:rsid w:val="00EB08F8"/>
    <w:rsid w:val="00EB1897"/>
    <w:rsid w:val="00EB2DE5"/>
    <w:rsid w:val="00EB4AB9"/>
    <w:rsid w:val="00EB4EBF"/>
    <w:rsid w:val="00EB5347"/>
    <w:rsid w:val="00EC0DD8"/>
    <w:rsid w:val="00EC27A5"/>
    <w:rsid w:val="00EC324B"/>
    <w:rsid w:val="00EC34D6"/>
    <w:rsid w:val="00EC3B7D"/>
    <w:rsid w:val="00EC46FD"/>
    <w:rsid w:val="00EC6BFB"/>
    <w:rsid w:val="00ED1FE6"/>
    <w:rsid w:val="00ED5457"/>
    <w:rsid w:val="00EE0F3A"/>
    <w:rsid w:val="00EE16AB"/>
    <w:rsid w:val="00EE274F"/>
    <w:rsid w:val="00EE3358"/>
    <w:rsid w:val="00EE41DC"/>
    <w:rsid w:val="00EE6A9E"/>
    <w:rsid w:val="00EE7A7D"/>
    <w:rsid w:val="00EF2B6D"/>
    <w:rsid w:val="00EF2CD1"/>
    <w:rsid w:val="00EF4259"/>
    <w:rsid w:val="00EF7C25"/>
    <w:rsid w:val="00F00F48"/>
    <w:rsid w:val="00F029D9"/>
    <w:rsid w:val="00F046C1"/>
    <w:rsid w:val="00F046E8"/>
    <w:rsid w:val="00F06476"/>
    <w:rsid w:val="00F06E81"/>
    <w:rsid w:val="00F10AF8"/>
    <w:rsid w:val="00F13D78"/>
    <w:rsid w:val="00F1409D"/>
    <w:rsid w:val="00F1598E"/>
    <w:rsid w:val="00F16962"/>
    <w:rsid w:val="00F20871"/>
    <w:rsid w:val="00F2795F"/>
    <w:rsid w:val="00F30AE9"/>
    <w:rsid w:val="00F30EF1"/>
    <w:rsid w:val="00F3190D"/>
    <w:rsid w:val="00F31949"/>
    <w:rsid w:val="00F324FA"/>
    <w:rsid w:val="00F32803"/>
    <w:rsid w:val="00F3326B"/>
    <w:rsid w:val="00F350AE"/>
    <w:rsid w:val="00F35DB5"/>
    <w:rsid w:val="00F40821"/>
    <w:rsid w:val="00F40D95"/>
    <w:rsid w:val="00F41BE1"/>
    <w:rsid w:val="00F426BC"/>
    <w:rsid w:val="00F4355E"/>
    <w:rsid w:val="00F469D3"/>
    <w:rsid w:val="00F4756C"/>
    <w:rsid w:val="00F47A42"/>
    <w:rsid w:val="00F47BBE"/>
    <w:rsid w:val="00F47C69"/>
    <w:rsid w:val="00F50766"/>
    <w:rsid w:val="00F518DB"/>
    <w:rsid w:val="00F51C53"/>
    <w:rsid w:val="00F52EC4"/>
    <w:rsid w:val="00F53C8C"/>
    <w:rsid w:val="00F55ADB"/>
    <w:rsid w:val="00F56E74"/>
    <w:rsid w:val="00F571C0"/>
    <w:rsid w:val="00F57E05"/>
    <w:rsid w:val="00F60D2B"/>
    <w:rsid w:val="00F6105A"/>
    <w:rsid w:val="00F63D51"/>
    <w:rsid w:val="00F64F47"/>
    <w:rsid w:val="00F65C28"/>
    <w:rsid w:val="00F66D8E"/>
    <w:rsid w:val="00F72B83"/>
    <w:rsid w:val="00F74DC7"/>
    <w:rsid w:val="00F75386"/>
    <w:rsid w:val="00F75E9B"/>
    <w:rsid w:val="00F75F45"/>
    <w:rsid w:val="00F77ADE"/>
    <w:rsid w:val="00F80EB7"/>
    <w:rsid w:val="00F82687"/>
    <w:rsid w:val="00F82739"/>
    <w:rsid w:val="00F839C7"/>
    <w:rsid w:val="00F85495"/>
    <w:rsid w:val="00F87BDC"/>
    <w:rsid w:val="00F87BFA"/>
    <w:rsid w:val="00F900D1"/>
    <w:rsid w:val="00F93910"/>
    <w:rsid w:val="00F9553D"/>
    <w:rsid w:val="00F965C8"/>
    <w:rsid w:val="00FA2BC9"/>
    <w:rsid w:val="00FA6163"/>
    <w:rsid w:val="00FA7D42"/>
    <w:rsid w:val="00FB118D"/>
    <w:rsid w:val="00FB425A"/>
    <w:rsid w:val="00FB467C"/>
    <w:rsid w:val="00FB6CA8"/>
    <w:rsid w:val="00FC0271"/>
    <w:rsid w:val="00FC079B"/>
    <w:rsid w:val="00FC5ECA"/>
    <w:rsid w:val="00FC67B2"/>
    <w:rsid w:val="00FC70A2"/>
    <w:rsid w:val="00FC7B31"/>
    <w:rsid w:val="00FD03A3"/>
    <w:rsid w:val="00FD554F"/>
    <w:rsid w:val="00FE11E4"/>
    <w:rsid w:val="00FE4485"/>
    <w:rsid w:val="00FE607B"/>
    <w:rsid w:val="00FE613F"/>
    <w:rsid w:val="00FE62C6"/>
    <w:rsid w:val="00FE7DFB"/>
    <w:rsid w:val="00FF0687"/>
    <w:rsid w:val="00FF2CCA"/>
    <w:rsid w:val="00FF5CEC"/>
    <w:rsid w:val="00FF72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F2356"/>
  <w15:chartTrackingRefBased/>
  <w15:docId w15:val="{2832A6F2-5486-AA43-AA9E-76D4F373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before="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1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5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5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54B"/>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54B"/>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753"/>
    <w:rPr>
      <w:color w:val="467886" w:themeColor="hyperlink"/>
      <w:u w:val="single"/>
    </w:rPr>
  </w:style>
  <w:style w:type="character" w:styleId="UnresolvedMention">
    <w:name w:val="Unresolved Mention"/>
    <w:basedOn w:val="DefaultParagraphFont"/>
    <w:uiPriority w:val="99"/>
    <w:semiHidden/>
    <w:unhideWhenUsed/>
    <w:rsid w:val="00387753"/>
    <w:rPr>
      <w:color w:val="605E5C"/>
      <w:shd w:val="clear" w:color="auto" w:fill="E1DFDD"/>
    </w:rPr>
  </w:style>
  <w:style w:type="character" w:customStyle="1" w:styleId="Heading1Char">
    <w:name w:val="Heading 1 Char"/>
    <w:basedOn w:val="DefaultParagraphFont"/>
    <w:link w:val="Heading1"/>
    <w:uiPriority w:val="9"/>
    <w:rsid w:val="007B1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1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54B"/>
    <w:rPr>
      <w:rFonts w:eastAsiaTheme="majorEastAsia" w:cstheme="majorBidi"/>
      <w:color w:val="272727" w:themeColor="text1" w:themeTint="D8"/>
    </w:rPr>
  </w:style>
  <w:style w:type="paragraph" w:styleId="Title">
    <w:name w:val="Title"/>
    <w:basedOn w:val="Normal"/>
    <w:next w:val="Normal"/>
    <w:link w:val="TitleChar"/>
    <w:uiPriority w:val="10"/>
    <w:qFormat/>
    <w:rsid w:val="007B154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5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5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54B"/>
    <w:rPr>
      <w:i/>
      <w:iCs/>
      <w:color w:val="404040" w:themeColor="text1" w:themeTint="BF"/>
    </w:rPr>
  </w:style>
  <w:style w:type="paragraph" w:styleId="ListParagraph">
    <w:name w:val="List Paragraph"/>
    <w:basedOn w:val="Normal"/>
    <w:uiPriority w:val="34"/>
    <w:qFormat/>
    <w:rsid w:val="007B154B"/>
    <w:pPr>
      <w:ind w:left="720"/>
      <w:contextualSpacing/>
    </w:pPr>
  </w:style>
  <w:style w:type="character" w:styleId="IntenseEmphasis">
    <w:name w:val="Intense Emphasis"/>
    <w:basedOn w:val="DefaultParagraphFont"/>
    <w:uiPriority w:val="21"/>
    <w:qFormat/>
    <w:rsid w:val="007B154B"/>
    <w:rPr>
      <w:i/>
      <w:iCs/>
      <w:color w:val="0F4761" w:themeColor="accent1" w:themeShade="BF"/>
    </w:rPr>
  </w:style>
  <w:style w:type="paragraph" w:styleId="IntenseQuote">
    <w:name w:val="Intense Quote"/>
    <w:basedOn w:val="Normal"/>
    <w:next w:val="Normal"/>
    <w:link w:val="IntenseQuoteChar"/>
    <w:uiPriority w:val="30"/>
    <w:qFormat/>
    <w:rsid w:val="007B1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54B"/>
    <w:rPr>
      <w:i/>
      <w:iCs/>
      <w:color w:val="0F4761" w:themeColor="accent1" w:themeShade="BF"/>
    </w:rPr>
  </w:style>
  <w:style w:type="character" w:styleId="IntenseReference">
    <w:name w:val="Intense Reference"/>
    <w:basedOn w:val="DefaultParagraphFont"/>
    <w:uiPriority w:val="32"/>
    <w:qFormat/>
    <w:rsid w:val="007B154B"/>
    <w:rPr>
      <w:b/>
      <w:bCs/>
      <w:smallCaps/>
      <w:color w:val="0F4761" w:themeColor="accent1" w:themeShade="BF"/>
      <w:spacing w:val="5"/>
    </w:rPr>
  </w:style>
  <w:style w:type="paragraph" w:styleId="Caption">
    <w:name w:val="caption"/>
    <w:basedOn w:val="Normal"/>
    <w:next w:val="Normal"/>
    <w:uiPriority w:val="35"/>
    <w:unhideWhenUsed/>
    <w:qFormat/>
    <w:rsid w:val="007A53CB"/>
    <w:pPr>
      <w:spacing w:before="0" w:after="200"/>
    </w:pPr>
    <w:rPr>
      <w:i/>
      <w:iCs/>
      <w:color w:val="0E2841" w:themeColor="text2"/>
      <w:sz w:val="18"/>
      <w:szCs w:val="18"/>
    </w:rPr>
  </w:style>
  <w:style w:type="table" w:styleId="PlainTable2">
    <w:name w:val="Plain Table 2"/>
    <w:basedOn w:val="TableNormal"/>
    <w:uiPriority w:val="42"/>
    <w:rsid w:val="007D55BC"/>
    <w:pPr>
      <w:spacing w:before="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6A10E7"/>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6A10E7"/>
    <w:rPr>
      <w:rFonts w:ascii="Aptos" w:hAnsi="Aptos"/>
      <w:lang w:val="en-US"/>
    </w:rPr>
  </w:style>
  <w:style w:type="paragraph" w:customStyle="1" w:styleId="EndNoteBibliography">
    <w:name w:val="EndNote Bibliography"/>
    <w:basedOn w:val="Normal"/>
    <w:link w:val="EndNoteBibliographyChar"/>
    <w:rsid w:val="006A10E7"/>
    <w:rPr>
      <w:rFonts w:ascii="Aptos" w:hAnsi="Aptos"/>
      <w:lang w:val="en-US"/>
    </w:rPr>
  </w:style>
  <w:style w:type="character" w:customStyle="1" w:styleId="EndNoteBibliographyChar">
    <w:name w:val="EndNote Bibliography Char"/>
    <w:basedOn w:val="DefaultParagraphFont"/>
    <w:link w:val="EndNoteBibliography"/>
    <w:rsid w:val="006A10E7"/>
    <w:rPr>
      <w:rFonts w:ascii="Aptos" w:hAnsi="Aptos"/>
      <w:lang w:val="en-US"/>
    </w:rPr>
  </w:style>
  <w:style w:type="paragraph" w:styleId="TOC1">
    <w:name w:val="toc 1"/>
    <w:basedOn w:val="Normal"/>
    <w:next w:val="Normal"/>
    <w:autoRedefine/>
    <w:uiPriority w:val="39"/>
    <w:unhideWhenUsed/>
    <w:rsid w:val="00DD26D7"/>
    <w:pPr>
      <w:spacing w:before="120"/>
    </w:pPr>
    <w:rPr>
      <w:b/>
      <w:bCs/>
      <w:i/>
      <w:iCs/>
    </w:rPr>
  </w:style>
  <w:style w:type="paragraph" w:styleId="TOC2">
    <w:name w:val="toc 2"/>
    <w:basedOn w:val="Normal"/>
    <w:next w:val="Normal"/>
    <w:autoRedefine/>
    <w:uiPriority w:val="39"/>
    <w:unhideWhenUsed/>
    <w:rsid w:val="00DD26D7"/>
    <w:pPr>
      <w:spacing w:before="120"/>
      <w:ind w:left="240"/>
    </w:pPr>
    <w:rPr>
      <w:b/>
      <w:bCs/>
      <w:sz w:val="22"/>
      <w:szCs w:val="22"/>
    </w:rPr>
  </w:style>
  <w:style w:type="paragraph" w:styleId="TOC3">
    <w:name w:val="toc 3"/>
    <w:basedOn w:val="Normal"/>
    <w:next w:val="Normal"/>
    <w:autoRedefine/>
    <w:uiPriority w:val="39"/>
    <w:unhideWhenUsed/>
    <w:rsid w:val="00DD26D7"/>
    <w:pPr>
      <w:spacing w:before="0"/>
      <w:ind w:left="480"/>
    </w:pPr>
    <w:rPr>
      <w:sz w:val="20"/>
      <w:szCs w:val="20"/>
    </w:rPr>
  </w:style>
  <w:style w:type="paragraph" w:styleId="TOC4">
    <w:name w:val="toc 4"/>
    <w:basedOn w:val="Normal"/>
    <w:next w:val="Normal"/>
    <w:autoRedefine/>
    <w:uiPriority w:val="39"/>
    <w:unhideWhenUsed/>
    <w:rsid w:val="00DD26D7"/>
    <w:pPr>
      <w:spacing w:before="0"/>
      <w:ind w:left="720"/>
    </w:pPr>
    <w:rPr>
      <w:sz w:val="20"/>
      <w:szCs w:val="20"/>
    </w:rPr>
  </w:style>
  <w:style w:type="paragraph" w:styleId="TOC5">
    <w:name w:val="toc 5"/>
    <w:basedOn w:val="Normal"/>
    <w:next w:val="Normal"/>
    <w:autoRedefine/>
    <w:uiPriority w:val="39"/>
    <w:unhideWhenUsed/>
    <w:rsid w:val="00DD26D7"/>
    <w:pPr>
      <w:spacing w:before="0"/>
      <w:ind w:left="960"/>
    </w:pPr>
    <w:rPr>
      <w:sz w:val="20"/>
      <w:szCs w:val="20"/>
    </w:rPr>
  </w:style>
  <w:style w:type="paragraph" w:styleId="TOC6">
    <w:name w:val="toc 6"/>
    <w:basedOn w:val="Normal"/>
    <w:next w:val="Normal"/>
    <w:autoRedefine/>
    <w:uiPriority w:val="39"/>
    <w:unhideWhenUsed/>
    <w:rsid w:val="00DD26D7"/>
    <w:pPr>
      <w:spacing w:before="0"/>
      <w:ind w:left="1200"/>
    </w:pPr>
    <w:rPr>
      <w:sz w:val="20"/>
      <w:szCs w:val="20"/>
    </w:rPr>
  </w:style>
  <w:style w:type="paragraph" w:styleId="TOC7">
    <w:name w:val="toc 7"/>
    <w:basedOn w:val="Normal"/>
    <w:next w:val="Normal"/>
    <w:autoRedefine/>
    <w:uiPriority w:val="39"/>
    <w:unhideWhenUsed/>
    <w:rsid w:val="00DD26D7"/>
    <w:pPr>
      <w:spacing w:before="0"/>
      <w:ind w:left="1440"/>
    </w:pPr>
    <w:rPr>
      <w:sz w:val="20"/>
      <w:szCs w:val="20"/>
    </w:rPr>
  </w:style>
  <w:style w:type="paragraph" w:styleId="TOC8">
    <w:name w:val="toc 8"/>
    <w:basedOn w:val="Normal"/>
    <w:next w:val="Normal"/>
    <w:autoRedefine/>
    <w:uiPriority w:val="39"/>
    <w:unhideWhenUsed/>
    <w:rsid w:val="00DD26D7"/>
    <w:pPr>
      <w:spacing w:before="0"/>
      <w:ind w:left="1680"/>
    </w:pPr>
    <w:rPr>
      <w:sz w:val="20"/>
      <w:szCs w:val="20"/>
    </w:rPr>
  </w:style>
  <w:style w:type="paragraph" w:styleId="TOC9">
    <w:name w:val="toc 9"/>
    <w:basedOn w:val="Normal"/>
    <w:next w:val="Normal"/>
    <w:autoRedefine/>
    <w:uiPriority w:val="39"/>
    <w:unhideWhenUsed/>
    <w:rsid w:val="00DD26D7"/>
    <w:pPr>
      <w:spacing w:before="0"/>
      <w:ind w:left="1920"/>
    </w:pPr>
    <w:rPr>
      <w:sz w:val="20"/>
      <w:szCs w:val="20"/>
    </w:rPr>
  </w:style>
  <w:style w:type="paragraph" w:styleId="TOCHeading">
    <w:name w:val="TOC Heading"/>
    <w:basedOn w:val="Heading1"/>
    <w:next w:val="Normal"/>
    <w:uiPriority w:val="39"/>
    <w:unhideWhenUsed/>
    <w:qFormat/>
    <w:rsid w:val="00DD26D7"/>
    <w:pPr>
      <w:spacing w:before="480" w:after="0" w:line="276" w:lineRule="auto"/>
      <w:outlineLvl w:val="9"/>
    </w:pPr>
    <w:rPr>
      <w:b/>
      <w:bCs/>
      <w:kern w:val="0"/>
      <w:sz w:val="28"/>
      <w:szCs w:val="28"/>
      <w:lang w:val="en-US"/>
      <w14:ligatures w14:val="none"/>
    </w:rPr>
  </w:style>
  <w:style w:type="table" w:styleId="TableGrid">
    <w:name w:val="Table Grid"/>
    <w:basedOn w:val="TableNormal"/>
    <w:uiPriority w:val="39"/>
    <w:rsid w:val="009506D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13BAF"/>
    <w:pPr>
      <w:tabs>
        <w:tab w:val="center" w:pos="4513"/>
        <w:tab w:val="right" w:pos="9026"/>
      </w:tabs>
      <w:spacing w:before="0"/>
    </w:pPr>
  </w:style>
  <w:style w:type="character" w:customStyle="1" w:styleId="FooterChar">
    <w:name w:val="Footer Char"/>
    <w:basedOn w:val="DefaultParagraphFont"/>
    <w:link w:val="Footer"/>
    <w:uiPriority w:val="99"/>
    <w:rsid w:val="00013BAF"/>
  </w:style>
  <w:style w:type="character" w:styleId="PageNumber">
    <w:name w:val="page number"/>
    <w:basedOn w:val="DefaultParagraphFont"/>
    <w:uiPriority w:val="99"/>
    <w:semiHidden/>
    <w:unhideWhenUsed/>
    <w:rsid w:val="00013BAF"/>
  </w:style>
  <w:style w:type="paragraph" w:styleId="Header">
    <w:name w:val="header"/>
    <w:basedOn w:val="Normal"/>
    <w:link w:val="HeaderChar"/>
    <w:uiPriority w:val="99"/>
    <w:unhideWhenUsed/>
    <w:rsid w:val="00013BAF"/>
    <w:pPr>
      <w:tabs>
        <w:tab w:val="center" w:pos="4513"/>
        <w:tab w:val="right" w:pos="9026"/>
      </w:tabs>
      <w:spacing w:before="0"/>
    </w:pPr>
  </w:style>
  <w:style w:type="character" w:customStyle="1" w:styleId="HeaderChar">
    <w:name w:val="Header Char"/>
    <w:basedOn w:val="DefaultParagraphFont"/>
    <w:link w:val="Header"/>
    <w:uiPriority w:val="99"/>
    <w:rsid w:val="00013BAF"/>
  </w:style>
  <w:style w:type="character" w:styleId="CommentReference">
    <w:name w:val="annotation reference"/>
    <w:basedOn w:val="DefaultParagraphFont"/>
    <w:uiPriority w:val="99"/>
    <w:semiHidden/>
    <w:unhideWhenUsed/>
    <w:rsid w:val="005A55CA"/>
    <w:rPr>
      <w:sz w:val="16"/>
      <w:szCs w:val="16"/>
    </w:rPr>
  </w:style>
  <w:style w:type="paragraph" w:styleId="CommentText">
    <w:name w:val="annotation text"/>
    <w:basedOn w:val="Normal"/>
    <w:link w:val="CommentTextChar"/>
    <w:uiPriority w:val="99"/>
    <w:unhideWhenUsed/>
    <w:rsid w:val="005A55CA"/>
    <w:rPr>
      <w:sz w:val="20"/>
      <w:szCs w:val="20"/>
    </w:rPr>
  </w:style>
  <w:style w:type="character" w:customStyle="1" w:styleId="CommentTextChar">
    <w:name w:val="Comment Text Char"/>
    <w:basedOn w:val="DefaultParagraphFont"/>
    <w:link w:val="CommentText"/>
    <w:uiPriority w:val="99"/>
    <w:rsid w:val="005A55CA"/>
    <w:rPr>
      <w:sz w:val="20"/>
      <w:szCs w:val="20"/>
    </w:rPr>
  </w:style>
  <w:style w:type="paragraph" w:styleId="CommentSubject">
    <w:name w:val="annotation subject"/>
    <w:basedOn w:val="CommentText"/>
    <w:next w:val="CommentText"/>
    <w:link w:val="CommentSubjectChar"/>
    <w:uiPriority w:val="99"/>
    <w:semiHidden/>
    <w:unhideWhenUsed/>
    <w:rsid w:val="005A55CA"/>
    <w:rPr>
      <w:b/>
      <w:bCs/>
    </w:rPr>
  </w:style>
  <w:style w:type="character" w:customStyle="1" w:styleId="CommentSubjectChar">
    <w:name w:val="Comment Subject Char"/>
    <w:basedOn w:val="CommentTextChar"/>
    <w:link w:val="CommentSubject"/>
    <w:uiPriority w:val="99"/>
    <w:semiHidden/>
    <w:rsid w:val="005A55CA"/>
    <w:rPr>
      <w:b/>
      <w:bCs/>
      <w:sz w:val="20"/>
      <w:szCs w:val="20"/>
    </w:rPr>
  </w:style>
  <w:style w:type="character" w:styleId="Mention">
    <w:name w:val="Mention"/>
    <w:basedOn w:val="DefaultParagraphFont"/>
    <w:uiPriority w:val="99"/>
    <w:unhideWhenUsed/>
    <w:rsid w:val="005A55CA"/>
    <w:rPr>
      <w:color w:val="2B579A"/>
      <w:shd w:val="clear" w:color="auto" w:fill="E1DFDD"/>
    </w:rPr>
  </w:style>
  <w:style w:type="paragraph" w:styleId="Revision">
    <w:name w:val="Revision"/>
    <w:hidden/>
    <w:uiPriority w:val="99"/>
    <w:semiHidden/>
    <w:rsid w:val="00F2795F"/>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who.int/teams/nutrition-and-food-safety/monitoring-nutritional-status-and-food-safety-and-events/joint-low-birthweight-estimat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who.int/teams/nutrition-and-food-safety/monitoring-nutritional-status-and-food-safety-and-events/joint-low-birthweight-estimates" TargetMode="External"/><Relationship Id="rId2" Type="http://schemas.openxmlformats.org/officeDocument/2006/relationships/customXml" Target="../customXml/item2.xml"/><Relationship Id="rId16" Type="http://schemas.openxmlformats.org/officeDocument/2006/relationships/hyperlink" Target="https://www.who.int/data/gho" TargetMode="External"/><Relationship Id="rId20" Type="http://schemas.openxmlformats.org/officeDocument/2006/relationships/hyperlink" Target="https://www.livessavedtoo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ho.int/data/gho" TargetMode="External"/><Relationship Id="rId10" Type="http://schemas.openxmlformats.org/officeDocument/2006/relationships/endnotes" Target="endnotes.xml"/><Relationship Id="rId19" Type="http://schemas.openxmlformats.org/officeDocument/2006/relationships/hyperlink" Target="https://www.livessavedtoo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e2aea6-bdc3-4e5f-b0ae-84d85b5764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6A3DB4B0A5FF4A85E5854FA9B1BD84" ma:contentTypeVersion="13" ma:contentTypeDescription="Create a new document." ma:contentTypeScope="" ma:versionID="a222eb7ab0cf4508cce7c7319f3c2955">
  <xsd:schema xmlns:xsd="http://www.w3.org/2001/XMLSchema" xmlns:xs="http://www.w3.org/2001/XMLSchema" xmlns:p="http://schemas.microsoft.com/office/2006/metadata/properties" xmlns:ns2="5de2aea6-bdc3-4e5f-b0ae-84d85b5764e4" xmlns:ns3="d27fc6f8-d518-4cdb-8bab-875cbacf3583" targetNamespace="http://schemas.microsoft.com/office/2006/metadata/properties" ma:root="true" ma:fieldsID="daa2ef1fbb8a42edff9ae6aeec006a1a" ns2:_="" ns3:_="">
    <xsd:import namespace="5de2aea6-bdc3-4e5f-b0ae-84d85b5764e4"/>
    <xsd:import namespace="d27fc6f8-d518-4cdb-8bab-875cbacf35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2aea6-bdc3-4e5f-b0ae-84d85b576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012861f-df9c-4ac0-92bd-da4c61c7cfd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fc6f8-d518-4cdb-8bab-875cbacf358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8F4B5-7FCF-442A-8070-374F70149A5D}">
  <ds:schemaRefs>
    <ds:schemaRef ds:uri="http://schemas.microsoft.com/sharepoint/v3/contenttype/forms"/>
  </ds:schemaRefs>
</ds:datastoreItem>
</file>

<file path=customXml/itemProps2.xml><?xml version="1.0" encoding="utf-8"?>
<ds:datastoreItem xmlns:ds="http://schemas.openxmlformats.org/officeDocument/2006/customXml" ds:itemID="{6EBE5CC8-0DF2-4AC4-89C6-94767F437100}">
  <ds:schemaRefs>
    <ds:schemaRef ds:uri="http://schemas.microsoft.com/office/2006/metadata/properties"/>
    <ds:schemaRef ds:uri="http://schemas.microsoft.com/office/infopath/2007/PartnerControls"/>
    <ds:schemaRef ds:uri="5de2aea6-bdc3-4e5f-b0ae-84d85b5764e4"/>
  </ds:schemaRefs>
</ds:datastoreItem>
</file>

<file path=customXml/itemProps3.xml><?xml version="1.0" encoding="utf-8"?>
<ds:datastoreItem xmlns:ds="http://schemas.openxmlformats.org/officeDocument/2006/customXml" ds:itemID="{E8A31E9B-48E6-B543-A5F8-125301002BF9}">
  <ds:schemaRefs>
    <ds:schemaRef ds:uri="http://schemas.openxmlformats.org/officeDocument/2006/bibliography"/>
  </ds:schemaRefs>
</ds:datastoreItem>
</file>

<file path=customXml/itemProps4.xml><?xml version="1.0" encoding="utf-8"?>
<ds:datastoreItem xmlns:ds="http://schemas.openxmlformats.org/officeDocument/2006/customXml" ds:itemID="{3854FA6A-686A-4DDB-B7EE-F29219D32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2aea6-bdc3-4e5f-b0ae-84d85b5764e4"/>
    <ds:schemaRef ds:uri="d27fc6f8-d518-4cdb-8bab-875cbacf3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11151</Words>
  <Characters>63561</Characters>
  <Application>Microsoft Office Word</Application>
  <DocSecurity>0</DocSecurity>
  <Lines>529</Lines>
  <Paragraphs>149</Paragraphs>
  <ScaleCrop>false</ScaleCrop>
  <Company>Burnet Institute</Company>
  <LinksUpToDate>false</LinksUpToDate>
  <CharactersWithSpaces>74563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Nisaa Wulan</dc:creator>
  <cp:keywords/>
  <dc:description/>
  <cp:lastModifiedBy>Ben Cranfield</cp:lastModifiedBy>
  <cp:revision>2</cp:revision>
  <cp:lastPrinted>2026-02-13T03:12:00Z</cp:lastPrinted>
  <dcterms:created xsi:type="dcterms:W3CDTF">2026-07-27T14:20:00Z</dcterms:created>
  <dcterms:modified xsi:type="dcterms:W3CDTF">2026-07-27T14:20:00Z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0x010100856A3DB4B0A5FF4A85E5854FA9B1BD84</vt:lpwstr>
  </property>
  <property fmtid="{D5CDD505-2E9C-101B-9397-08002B2CF9AE}" pid="3" name="MediaServiceImageTags">
    <vt:lpwstr/>
  </property>
</Properties>
</file>