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8A8BC4" w14:textId="77777777" w:rsidR="00072A64" w:rsidRPr="00DF04C9" w:rsidRDefault="00854647" w:rsidP="00072A64">
      <w:pPr>
        <w:spacing w:line="480" w:lineRule="auto"/>
        <w:rPr>
          <w:rFonts w:eastAsia="楷体"/>
          <w:bCs/>
          <w:i/>
          <w:color w:val="000000"/>
          <w:sz w:val="32"/>
          <w:lang w:val="en-US"/>
        </w:rPr>
      </w:pPr>
      <w:r>
        <w:rPr>
          <w:rFonts w:eastAsia="楷体"/>
          <w:bCs/>
          <w:i/>
          <w:color w:val="000000"/>
          <w:sz w:val="32"/>
          <w:lang w:val="en-US"/>
        </w:rPr>
        <w:fldChar w:fldCharType="begin">
          <w:fldData xml:space="preserve">ZQBKAHoAdABYAFEAMQB3AFcAOABXAGQAZgA4ACsAUwBwAGUAZQBOAFMANAB5AEEAagBNACsAMABo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</w:fldData>
        </w:fldChar>
      </w:r>
      <w:r>
        <w:rPr>
          <w:rFonts w:eastAsia="楷体"/>
          <w:bCs/>
          <w:i/>
          <w:color w:val="000000"/>
          <w:sz w:val="32"/>
          <w:lang w:val="en-US"/>
        </w:rPr>
        <w:instrText>ADDIN CNKISM.UserStyle</w:instrText>
      </w:r>
      <w:r>
        <w:rPr>
          <w:rFonts w:eastAsia="楷体"/>
          <w:bCs/>
          <w:i/>
          <w:color w:val="000000"/>
          <w:sz w:val="32"/>
          <w:lang w:val="en-US"/>
        </w:rPr>
      </w:r>
      <w:r>
        <w:rPr>
          <w:rFonts w:eastAsia="楷体"/>
          <w:bCs/>
          <w:i/>
          <w:color w:val="000000"/>
          <w:sz w:val="32"/>
          <w:lang w:val="en-US"/>
        </w:rPr>
        <w:fldChar w:fldCharType="separate"/>
      </w:r>
      <w:r>
        <w:rPr>
          <w:rFonts w:eastAsia="楷体"/>
          <w:bCs/>
          <w:i/>
          <w:color w:val="000000"/>
          <w:sz w:val="32"/>
          <w:lang w:val="en-US"/>
        </w:rPr>
        <w:fldChar w:fldCharType="end"/>
      </w:r>
      <w:r w:rsidR="00072A64" w:rsidRPr="00DF04C9">
        <w:rPr>
          <w:rFonts w:eastAsia="楷体"/>
          <w:bCs/>
          <w:i/>
          <w:color w:val="000000"/>
          <w:sz w:val="32"/>
          <w:lang w:val="en-US"/>
        </w:rPr>
        <w:t>Supp</w:t>
      </w:r>
      <w:r w:rsidR="00072A64" w:rsidRPr="00D0351D">
        <w:rPr>
          <w:rFonts w:eastAsia="楷体"/>
          <w:bCs/>
          <w:i/>
          <w:color w:val="000000"/>
          <w:sz w:val="32"/>
          <w:lang w:val="en-US"/>
        </w:rPr>
        <w:t xml:space="preserve">lementary </w:t>
      </w:r>
      <w:r w:rsidR="00072A64" w:rsidRPr="00DF04C9">
        <w:rPr>
          <w:rFonts w:eastAsia="楷体"/>
          <w:bCs/>
          <w:i/>
          <w:color w:val="000000"/>
          <w:sz w:val="32"/>
          <w:lang w:val="en-US"/>
        </w:rPr>
        <w:t>information</w:t>
      </w:r>
    </w:p>
    <w:p w14:paraId="2B57EAD2" w14:textId="77777777" w:rsidR="00854647" w:rsidRPr="001D3106" w:rsidRDefault="00854647" w:rsidP="00854647">
      <w:pPr>
        <w:suppressAutoHyphens w:val="0"/>
        <w:spacing w:line="480" w:lineRule="auto"/>
        <w:jc w:val="both"/>
        <w:rPr>
          <w:color w:val="000000"/>
          <w:sz w:val="24"/>
          <w:szCs w:val="24"/>
          <w:lang w:val="en-US" w:eastAsia="ru-RU"/>
        </w:rPr>
      </w:pPr>
      <w:r w:rsidRPr="001D3106">
        <w:rPr>
          <w:b/>
          <w:sz w:val="32"/>
          <w:szCs w:val="32"/>
          <w:lang w:val="en-US" w:eastAsia="ru-RU"/>
        </w:rPr>
        <w:t xml:space="preserve">Occurrence of </w:t>
      </w:r>
      <w:r w:rsidRPr="001D3106">
        <w:rPr>
          <w:b/>
          <w:i/>
          <w:iCs/>
          <w:sz w:val="32"/>
          <w:szCs w:val="32"/>
          <w:lang w:val="en-US" w:eastAsia="ru-RU"/>
        </w:rPr>
        <w:t>Alternaria</w:t>
      </w:r>
      <w:r w:rsidRPr="001D3106">
        <w:rPr>
          <w:b/>
          <w:sz w:val="32"/>
          <w:szCs w:val="32"/>
          <w:lang w:val="en-US" w:eastAsia="ru-RU"/>
        </w:rPr>
        <w:t xml:space="preserve"> mycotoxins and aflatoxins contamination in vegetable oils by enzyme immunoassay study</w:t>
      </w:r>
    </w:p>
    <w:p w14:paraId="5ACC6EFB" w14:textId="77777777" w:rsidR="00854647" w:rsidRPr="00DC2315" w:rsidRDefault="00854647" w:rsidP="00854647">
      <w:pPr>
        <w:suppressAutoHyphens w:val="0"/>
        <w:spacing w:line="480" w:lineRule="auto"/>
        <w:jc w:val="both"/>
        <w:rPr>
          <w:color w:val="000000"/>
          <w:sz w:val="24"/>
          <w:szCs w:val="24"/>
          <w:lang w:val="en-US" w:eastAsia="ru-RU"/>
        </w:rPr>
      </w:pPr>
      <w:r w:rsidRPr="00DC2315">
        <w:rPr>
          <w:color w:val="000000"/>
          <w:sz w:val="24"/>
          <w:szCs w:val="24"/>
          <w:lang w:val="en-US" w:eastAsia="ru-RU"/>
        </w:rPr>
        <w:t>Anastasia G</w:t>
      </w:r>
      <w:r>
        <w:rPr>
          <w:rFonts w:hint="eastAsia"/>
          <w:color w:val="000000"/>
          <w:sz w:val="24"/>
          <w:szCs w:val="24"/>
          <w:lang w:val="en-US"/>
        </w:rPr>
        <w:t>.</w:t>
      </w:r>
      <w:r w:rsidRPr="00DC2315">
        <w:rPr>
          <w:color w:val="000000"/>
          <w:sz w:val="24"/>
          <w:szCs w:val="24"/>
          <w:lang w:val="en-US" w:eastAsia="ru-RU"/>
        </w:rPr>
        <w:t xml:space="preserve"> Moshcheva</w:t>
      </w:r>
      <w:r w:rsidRPr="00DC2315">
        <w:rPr>
          <w:color w:val="000000"/>
          <w:sz w:val="24"/>
          <w:szCs w:val="24"/>
          <w:vertAlign w:val="superscript"/>
          <w:lang w:val="en-US" w:eastAsia="ru-RU"/>
        </w:rPr>
        <w:t>1</w:t>
      </w:r>
      <w:r w:rsidRPr="00DC2315">
        <w:rPr>
          <w:color w:val="000000"/>
          <w:sz w:val="24"/>
          <w:szCs w:val="24"/>
          <w:lang w:val="en-US" w:eastAsia="ru-RU"/>
        </w:rPr>
        <w:t>, Fatima D</w:t>
      </w:r>
      <w:r>
        <w:rPr>
          <w:rFonts w:hint="eastAsia"/>
          <w:color w:val="000000"/>
          <w:sz w:val="24"/>
          <w:szCs w:val="24"/>
          <w:lang w:val="en-US"/>
        </w:rPr>
        <w:t>.</w:t>
      </w:r>
      <w:r w:rsidRPr="00DC2315">
        <w:rPr>
          <w:color w:val="000000"/>
          <w:sz w:val="24"/>
          <w:szCs w:val="24"/>
          <w:lang w:val="en-US" w:eastAsia="ru-RU"/>
        </w:rPr>
        <w:t xml:space="preserve"> Shykhalieva</w:t>
      </w:r>
      <w:r w:rsidRPr="00DC2315">
        <w:rPr>
          <w:color w:val="000000"/>
          <w:sz w:val="24"/>
          <w:szCs w:val="24"/>
          <w:vertAlign w:val="superscript"/>
          <w:lang w:val="en-US" w:eastAsia="ru-RU"/>
        </w:rPr>
        <w:t>2</w:t>
      </w:r>
      <w:r w:rsidRPr="00DC2315">
        <w:rPr>
          <w:color w:val="000000"/>
          <w:sz w:val="24"/>
          <w:szCs w:val="24"/>
          <w:lang w:val="en-US" w:eastAsia="ru-RU"/>
        </w:rPr>
        <w:t>, Inna A</w:t>
      </w:r>
      <w:r>
        <w:rPr>
          <w:rFonts w:hint="eastAsia"/>
          <w:color w:val="000000"/>
          <w:sz w:val="24"/>
          <w:szCs w:val="24"/>
          <w:lang w:val="en-US"/>
        </w:rPr>
        <w:t>.</w:t>
      </w:r>
      <w:r w:rsidRPr="00DC2315">
        <w:rPr>
          <w:color w:val="000000"/>
          <w:sz w:val="24"/>
          <w:szCs w:val="24"/>
          <w:lang w:val="en-US" w:eastAsia="ru-RU"/>
        </w:rPr>
        <w:t xml:space="preserve"> Galvidis</w:t>
      </w:r>
      <w:r w:rsidRPr="00DC2315">
        <w:rPr>
          <w:color w:val="000000"/>
          <w:sz w:val="24"/>
          <w:szCs w:val="24"/>
          <w:vertAlign w:val="superscript"/>
          <w:lang w:val="en-US" w:eastAsia="ru-RU"/>
        </w:rPr>
        <w:t>1</w:t>
      </w:r>
      <w:r w:rsidRPr="00DC2315">
        <w:rPr>
          <w:color w:val="000000"/>
          <w:sz w:val="24"/>
          <w:szCs w:val="24"/>
          <w:lang w:val="en-US" w:eastAsia="ru-RU"/>
        </w:rPr>
        <w:t>, Artem O</w:t>
      </w:r>
      <w:r>
        <w:rPr>
          <w:rFonts w:hint="eastAsia"/>
          <w:color w:val="000000"/>
          <w:sz w:val="24"/>
          <w:szCs w:val="24"/>
          <w:lang w:val="en-US"/>
        </w:rPr>
        <w:t>.</w:t>
      </w:r>
      <w:r w:rsidRPr="00DC2315">
        <w:rPr>
          <w:color w:val="000000"/>
          <w:sz w:val="24"/>
          <w:szCs w:val="24"/>
          <w:lang w:val="en-US" w:eastAsia="ru-RU"/>
        </w:rPr>
        <w:t xml:space="preserve"> Melekhin</w:t>
      </w:r>
      <w:r w:rsidRPr="00DC2315">
        <w:rPr>
          <w:color w:val="000000"/>
          <w:sz w:val="24"/>
          <w:szCs w:val="24"/>
          <w:vertAlign w:val="superscript"/>
          <w:lang w:val="en-US" w:eastAsia="ru-RU"/>
        </w:rPr>
        <w:t>3,4</w:t>
      </w:r>
      <w:r w:rsidRPr="00DC2315">
        <w:rPr>
          <w:color w:val="000000"/>
          <w:sz w:val="24"/>
          <w:szCs w:val="24"/>
          <w:lang w:val="en-US" w:eastAsia="ru-RU"/>
        </w:rPr>
        <w:t>,</w:t>
      </w:r>
      <w:r w:rsidRPr="00DC2315">
        <w:rPr>
          <w:color w:val="000000"/>
          <w:sz w:val="24"/>
          <w:szCs w:val="24"/>
          <w:vertAlign w:val="superscript"/>
          <w:lang w:val="en-US" w:eastAsia="ru-RU"/>
        </w:rPr>
        <w:t xml:space="preserve"> </w:t>
      </w:r>
      <w:r w:rsidRPr="00DC2315">
        <w:rPr>
          <w:color w:val="000000"/>
          <w:sz w:val="24"/>
          <w:szCs w:val="24"/>
          <w:lang w:val="en-US" w:eastAsia="ru-RU"/>
        </w:rPr>
        <w:t>Maksim A</w:t>
      </w:r>
      <w:r>
        <w:rPr>
          <w:rFonts w:hint="eastAsia"/>
          <w:color w:val="000000"/>
          <w:sz w:val="24"/>
          <w:szCs w:val="24"/>
          <w:lang w:val="en-US"/>
        </w:rPr>
        <w:t>.</w:t>
      </w:r>
      <w:r w:rsidRPr="00DC2315">
        <w:rPr>
          <w:color w:val="000000"/>
          <w:sz w:val="24"/>
          <w:szCs w:val="24"/>
          <w:lang w:val="en-US" w:eastAsia="ru-RU"/>
        </w:rPr>
        <w:t xml:space="preserve"> Burkin</w:t>
      </w:r>
      <w:r w:rsidRPr="00DC2315">
        <w:rPr>
          <w:color w:val="000000"/>
          <w:sz w:val="24"/>
          <w:szCs w:val="24"/>
          <w:vertAlign w:val="superscript"/>
          <w:lang w:val="en-US" w:eastAsia="ru-RU"/>
        </w:rPr>
        <w:t>1*</w:t>
      </w:r>
      <w:r w:rsidRPr="00DC2315">
        <w:rPr>
          <w:color w:val="000000"/>
          <w:sz w:val="24"/>
          <w:szCs w:val="24"/>
          <w:lang w:val="en-US" w:eastAsia="ru-RU"/>
        </w:rPr>
        <w:t xml:space="preserve"> </w:t>
      </w:r>
    </w:p>
    <w:p w14:paraId="6FCA7A6F" w14:textId="77777777" w:rsidR="00854647" w:rsidRPr="00DC2315" w:rsidRDefault="00854647" w:rsidP="00854647">
      <w:pPr>
        <w:suppressAutoHyphens w:val="0"/>
        <w:spacing w:line="480" w:lineRule="auto"/>
        <w:jc w:val="both"/>
        <w:rPr>
          <w:color w:val="000000"/>
          <w:sz w:val="24"/>
          <w:szCs w:val="24"/>
          <w:vertAlign w:val="superscript"/>
          <w:lang w:val="en-US" w:eastAsia="ru-RU"/>
        </w:rPr>
      </w:pPr>
    </w:p>
    <w:p w14:paraId="45C7D9B4" w14:textId="77777777" w:rsidR="00854647" w:rsidRPr="00DC2315" w:rsidRDefault="00854647" w:rsidP="00854647">
      <w:pPr>
        <w:suppressAutoHyphens w:val="0"/>
        <w:spacing w:line="480" w:lineRule="auto"/>
        <w:jc w:val="both"/>
        <w:rPr>
          <w:color w:val="000000"/>
          <w:sz w:val="24"/>
          <w:szCs w:val="24"/>
          <w:lang w:val="en-US" w:eastAsia="ru-RU"/>
        </w:rPr>
      </w:pPr>
      <w:r w:rsidRPr="00DC2315">
        <w:rPr>
          <w:color w:val="000000"/>
          <w:sz w:val="24"/>
          <w:szCs w:val="24"/>
          <w:vertAlign w:val="superscript"/>
          <w:lang w:val="en-US" w:eastAsia="ru-RU"/>
        </w:rPr>
        <w:t xml:space="preserve">1 </w:t>
      </w:r>
      <w:r w:rsidRPr="00DC2315">
        <w:rPr>
          <w:color w:val="000000"/>
          <w:sz w:val="24"/>
          <w:szCs w:val="24"/>
          <w:lang w:val="en-US" w:eastAsia="ru-RU"/>
        </w:rPr>
        <w:t xml:space="preserve">I. </w:t>
      </w:r>
      <w:proofErr w:type="spellStart"/>
      <w:r w:rsidRPr="00DC2315">
        <w:rPr>
          <w:color w:val="000000"/>
          <w:sz w:val="24"/>
          <w:szCs w:val="24"/>
          <w:lang w:val="en-US" w:eastAsia="ru-RU"/>
        </w:rPr>
        <w:t>Mechnikov</w:t>
      </w:r>
      <w:proofErr w:type="spellEnd"/>
      <w:r w:rsidRPr="00DC2315">
        <w:rPr>
          <w:color w:val="000000"/>
          <w:sz w:val="24"/>
          <w:szCs w:val="24"/>
          <w:lang w:val="en-US" w:eastAsia="ru-RU"/>
        </w:rPr>
        <w:t xml:space="preserve"> Research Institute for Vaccines and Sera, Moscow 105064</w:t>
      </w:r>
      <w:r>
        <w:rPr>
          <w:rFonts w:hint="eastAsia"/>
          <w:color w:val="000000"/>
          <w:sz w:val="24"/>
          <w:szCs w:val="24"/>
          <w:lang w:val="en-US"/>
        </w:rPr>
        <w:t>,</w:t>
      </w:r>
      <w:r w:rsidRPr="00DC2315">
        <w:rPr>
          <w:color w:val="000000"/>
          <w:sz w:val="24"/>
          <w:szCs w:val="24"/>
          <w:lang w:val="en-US" w:eastAsia="ru-RU"/>
        </w:rPr>
        <w:t xml:space="preserve"> Russia;</w:t>
      </w:r>
    </w:p>
    <w:p w14:paraId="1EF79F17" w14:textId="77777777" w:rsidR="00854647" w:rsidRPr="00DC2315" w:rsidRDefault="00854647" w:rsidP="00854647">
      <w:pPr>
        <w:suppressAutoHyphens w:val="0"/>
        <w:spacing w:line="480" w:lineRule="auto"/>
        <w:jc w:val="both"/>
        <w:rPr>
          <w:color w:val="000000"/>
          <w:sz w:val="24"/>
          <w:szCs w:val="24"/>
          <w:lang w:val="en-US" w:eastAsia="ru-RU"/>
        </w:rPr>
      </w:pPr>
      <w:r w:rsidRPr="00DC2315">
        <w:rPr>
          <w:color w:val="000000"/>
          <w:sz w:val="24"/>
          <w:szCs w:val="24"/>
          <w:vertAlign w:val="superscript"/>
          <w:lang w:val="en-US" w:eastAsia="ru-RU"/>
        </w:rPr>
        <w:t>2</w:t>
      </w:r>
      <w:r w:rsidRPr="00DC2315">
        <w:rPr>
          <w:color w:val="000000"/>
          <w:sz w:val="24"/>
          <w:szCs w:val="24"/>
          <w:lang w:val="en-US" w:eastAsia="ru-RU"/>
        </w:rPr>
        <w:t xml:space="preserve"> MIREA – Russian Technological University, Moscow</w:t>
      </w:r>
      <w:r>
        <w:rPr>
          <w:rFonts w:hint="eastAsia"/>
          <w:color w:val="000000"/>
          <w:sz w:val="24"/>
          <w:szCs w:val="24"/>
          <w:lang w:val="en-US"/>
        </w:rPr>
        <w:t xml:space="preserve"> </w:t>
      </w:r>
      <w:r w:rsidRPr="00DC2315">
        <w:rPr>
          <w:color w:val="000000"/>
          <w:sz w:val="24"/>
          <w:szCs w:val="24"/>
          <w:lang w:val="en-US" w:eastAsia="ru-RU"/>
        </w:rPr>
        <w:t>119454, Russia;</w:t>
      </w:r>
    </w:p>
    <w:p w14:paraId="1C9F00E3" w14:textId="77777777" w:rsidR="00854647" w:rsidRPr="00DC2315" w:rsidRDefault="00854647" w:rsidP="00854647">
      <w:pPr>
        <w:suppressAutoHyphens w:val="0"/>
        <w:spacing w:line="480" w:lineRule="auto"/>
        <w:rPr>
          <w:color w:val="000000"/>
          <w:sz w:val="24"/>
          <w:szCs w:val="24"/>
          <w:lang w:val="en-US" w:eastAsia="ru-RU"/>
        </w:rPr>
      </w:pPr>
      <w:r w:rsidRPr="00DC2315">
        <w:rPr>
          <w:color w:val="000000"/>
          <w:sz w:val="24"/>
          <w:szCs w:val="24"/>
          <w:vertAlign w:val="superscript"/>
          <w:lang w:val="en-US" w:eastAsia="ru-RU"/>
        </w:rPr>
        <w:t>3</w:t>
      </w:r>
      <w:r w:rsidRPr="00DC2315">
        <w:rPr>
          <w:color w:val="000000"/>
          <w:sz w:val="24"/>
          <w:szCs w:val="24"/>
          <w:lang w:val="en-US" w:eastAsia="ru-RU"/>
        </w:rPr>
        <w:t xml:space="preserve"> Department of Chemistry, Lomonosov Moscow State University, Moscow</w:t>
      </w:r>
      <w:r>
        <w:rPr>
          <w:rFonts w:hint="eastAsia"/>
          <w:color w:val="000000"/>
          <w:sz w:val="24"/>
          <w:szCs w:val="24"/>
          <w:lang w:val="en-US"/>
        </w:rPr>
        <w:t xml:space="preserve"> </w:t>
      </w:r>
      <w:r w:rsidRPr="00DC2315">
        <w:rPr>
          <w:color w:val="000000"/>
          <w:sz w:val="24"/>
          <w:szCs w:val="24"/>
          <w:lang w:val="en-US" w:eastAsia="ru-RU"/>
        </w:rPr>
        <w:t>119991, Russia;</w:t>
      </w:r>
    </w:p>
    <w:p w14:paraId="1AF1BB8A" w14:textId="77777777" w:rsidR="00854647" w:rsidRPr="00DC2315" w:rsidRDefault="00854647" w:rsidP="00854647">
      <w:pPr>
        <w:suppressAutoHyphens w:val="0"/>
        <w:spacing w:line="480" w:lineRule="auto"/>
        <w:rPr>
          <w:color w:val="000000"/>
          <w:sz w:val="24"/>
          <w:szCs w:val="24"/>
          <w:lang w:val="en-US" w:eastAsia="ru-RU"/>
        </w:rPr>
      </w:pPr>
      <w:r w:rsidRPr="00DC2315">
        <w:rPr>
          <w:color w:val="000000"/>
          <w:sz w:val="24"/>
          <w:szCs w:val="24"/>
          <w:vertAlign w:val="superscript"/>
          <w:lang w:val="en-US" w:eastAsia="ru-RU"/>
        </w:rPr>
        <w:t>4</w:t>
      </w:r>
      <w:r w:rsidRPr="00DC2315">
        <w:rPr>
          <w:color w:val="000000"/>
          <w:sz w:val="24"/>
          <w:szCs w:val="24"/>
          <w:lang w:val="en-US" w:eastAsia="ru-RU"/>
        </w:rPr>
        <w:t xml:space="preserve"> Federal Centre for Animal Health, Moscow</w:t>
      </w:r>
      <w:r>
        <w:rPr>
          <w:rFonts w:hint="eastAsia"/>
          <w:color w:val="000000"/>
          <w:sz w:val="24"/>
          <w:szCs w:val="24"/>
          <w:lang w:val="en-US"/>
        </w:rPr>
        <w:t xml:space="preserve"> </w:t>
      </w:r>
      <w:r w:rsidRPr="00DC2315">
        <w:rPr>
          <w:color w:val="000000"/>
          <w:sz w:val="24"/>
          <w:szCs w:val="24"/>
          <w:lang w:val="en-US" w:eastAsia="ru-RU"/>
        </w:rPr>
        <w:t>111622, Russia</w:t>
      </w:r>
    </w:p>
    <w:p w14:paraId="46B46404" w14:textId="77777777" w:rsidR="00854647" w:rsidRPr="00DC2315" w:rsidRDefault="00854647" w:rsidP="00854647">
      <w:pPr>
        <w:suppressAutoHyphens w:val="0"/>
        <w:spacing w:line="480" w:lineRule="auto"/>
        <w:rPr>
          <w:iCs/>
          <w:color w:val="000000"/>
          <w:sz w:val="24"/>
          <w:szCs w:val="24"/>
          <w:lang w:val="en-US" w:eastAsia="ru-RU"/>
        </w:rPr>
      </w:pPr>
    </w:p>
    <w:p w14:paraId="116DC0DA" w14:textId="77777777" w:rsidR="00854647" w:rsidRDefault="00854647" w:rsidP="00854647">
      <w:pPr>
        <w:suppressAutoHyphens w:val="0"/>
        <w:spacing w:line="480" w:lineRule="auto"/>
        <w:rPr>
          <w:iCs/>
          <w:color w:val="000000"/>
          <w:sz w:val="24"/>
          <w:szCs w:val="24"/>
          <w:lang w:val="en-US" w:eastAsia="ru-RU"/>
        </w:rPr>
      </w:pPr>
      <w:r w:rsidRPr="00DC2315">
        <w:rPr>
          <w:iCs/>
          <w:color w:val="000000"/>
          <w:sz w:val="24"/>
          <w:szCs w:val="24"/>
          <w:lang w:val="en-US" w:eastAsia="ru-RU"/>
        </w:rPr>
        <w:t xml:space="preserve">*Corresponding author: </w:t>
      </w:r>
      <w:r w:rsidRPr="00DC2315">
        <w:rPr>
          <w:color w:val="000000"/>
          <w:sz w:val="24"/>
          <w:szCs w:val="24"/>
          <w:lang w:val="en-US" w:eastAsia="ru-RU"/>
        </w:rPr>
        <w:t>Maksim A</w:t>
      </w:r>
      <w:r>
        <w:rPr>
          <w:rFonts w:hint="eastAsia"/>
          <w:color w:val="000000"/>
          <w:sz w:val="24"/>
          <w:szCs w:val="24"/>
          <w:lang w:val="en-US"/>
        </w:rPr>
        <w:t>.</w:t>
      </w:r>
      <w:r w:rsidRPr="00DC2315">
        <w:rPr>
          <w:color w:val="000000"/>
          <w:sz w:val="24"/>
          <w:szCs w:val="24"/>
          <w:lang w:val="en-US" w:eastAsia="ru-RU"/>
        </w:rPr>
        <w:t xml:space="preserve"> Burkin</w:t>
      </w:r>
    </w:p>
    <w:p w14:paraId="3A8C250A" w14:textId="77777777" w:rsidR="00854647" w:rsidRPr="00DC2315" w:rsidRDefault="00854647" w:rsidP="00854647">
      <w:pPr>
        <w:suppressAutoHyphens w:val="0"/>
        <w:spacing w:line="480" w:lineRule="auto"/>
        <w:rPr>
          <w:i/>
          <w:iCs/>
          <w:color w:val="000000"/>
          <w:sz w:val="24"/>
          <w:szCs w:val="24"/>
          <w:lang w:val="en-US" w:eastAsia="ru-RU"/>
        </w:rPr>
      </w:pPr>
      <w:r w:rsidRPr="00DC2315">
        <w:rPr>
          <w:iCs/>
          <w:color w:val="000000"/>
          <w:sz w:val="24"/>
          <w:szCs w:val="24"/>
          <w:lang w:val="en-US" w:eastAsia="ru-RU"/>
        </w:rPr>
        <w:t>Tel/Fax: +7 495 9172753</w:t>
      </w:r>
    </w:p>
    <w:p w14:paraId="2D75D32A" w14:textId="77777777" w:rsidR="00854647" w:rsidRPr="00DC2315" w:rsidRDefault="00854647" w:rsidP="00854647">
      <w:pPr>
        <w:suppressAutoHyphens w:val="0"/>
        <w:spacing w:line="480" w:lineRule="auto"/>
        <w:rPr>
          <w:color w:val="000000"/>
          <w:sz w:val="24"/>
          <w:szCs w:val="24"/>
          <w:lang w:val="en-US" w:eastAsia="ru-RU"/>
        </w:rPr>
      </w:pPr>
      <w:r w:rsidRPr="00DC2315">
        <w:rPr>
          <w:i/>
          <w:iCs/>
          <w:color w:val="000000"/>
          <w:sz w:val="24"/>
          <w:szCs w:val="24"/>
          <w:lang w:val="en-US" w:eastAsia="ru-RU"/>
        </w:rPr>
        <w:t xml:space="preserve">E-mail: burma68@yandex.ru </w:t>
      </w:r>
      <w:r w:rsidRPr="00DC2315">
        <w:rPr>
          <w:iCs/>
          <w:color w:val="000000"/>
          <w:sz w:val="24"/>
          <w:szCs w:val="24"/>
          <w:lang w:val="en-US" w:eastAsia="ru-RU"/>
        </w:rPr>
        <w:t>(M. Burkin)</w:t>
      </w:r>
    </w:p>
    <w:p w14:paraId="7FE15028" w14:textId="35ECDC4E" w:rsidR="00DC2315" w:rsidRPr="00854647" w:rsidRDefault="00DC2315" w:rsidP="00DC2315">
      <w:pPr>
        <w:suppressAutoHyphens w:val="0"/>
        <w:spacing w:line="480" w:lineRule="auto"/>
        <w:rPr>
          <w:color w:val="000000"/>
          <w:sz w:val="24"/>
          <w:szCs w:val="24"/>
          <w:lang w:val="en-US" w:eastAsia="ru-RU"/>
        </w:rPr>
      </w:pPr>
    </w:p>
    <w:p w14:paraId="01CD1C73" w14:textId="77777777" w:rsidR="00DC2315" w:rsidRPr="000273DD" w:rsidRDefault="00DC2315" w:rsidP="00072A64">
      <w:pPr>
        <w:spacing w:line="480" w:lineRule="auto"/>
        <w:rPr>
          <w:rFonts w:eastAsia="楷体"/>
          <w:b/>
          <w:bCs/>
          <w:sz w:val="32"/>
          <w:lang w:val="en-US"/>
        </w:rPr>
      </w:pPr>
    </w:p>
    <w:p w14:paraId="34C91C74" w14:textId="77777777" w:rsidR="00DC2315" w:rsidRPr="000273DD" w:rsidRDefault="00DC2315" w:rsidP="00072A64">
      <w:pPr>
        <w:spacing w:line="480" w:lineRule="auto"/>
        <w:rPr>
          <w:rFonts w:eastAsia="楷体"/>
          <w:b/>
          <w:bCs/>
          <w:sz w:val="32"/>
          <w:lang w:val="en-US"/>
        </w:rPr>
      </w:pPr>
    </w:p>
    <w:p w14:paraId="22555C38" w14:textId="77777777" w:rsidR="00DC2315" w:rsidRPr="000273DD" w:rsidRDefault="00DC2315" w:rsidP="00072A64">
      <w:pPr>
        <w:spacing w:line="480" w:lineRule="auto"/>
        <w:rPr>
          <w:rFonts w:eastAsia="楷体"/>
          <w:b/>
          <w:bCs/>
          <w:sz w:val="32"/>
          <w:lang w:val="en-US"/>
        </w:rPr>
      </w:pPr>
    </w:p>
    <w:p w14:paraId="3FBFA52A" w14:textId="77777777" w:rsidR="00DC2315" w:rsidRPr="000273DD" w:rsidRDefault="00DC2315" w:rsidP="00072A64">
      <w:pPr>
        <w:spacing w:line="480" w:lineRule="auto"/>
        <w:rPr>
          <w:rFonts w:eastAsia="楷体"/>
          <w:b/>
          <w:bCs/>
          <w:sz w:val="32"/>
          <w:lang w:val="en-US"/>
        </w:rPr>
      </w:pPr>
    </w:p>
    <w:p w14:paraId="36300769" w14:textId="77777777" w:rsidR="00DC2315" w:rsidRPr="000273DD" w:rsidRDefault="00DC2315" w:rsidP="00072A64">
      <w:pPr>
        <w:spacing w:line="480" w:lineRule="auto"/>
        <w:rPr>
          <w:rFonts w:eastAsia="楷体"/>
          <w:b/>
          <w:bCs/>
          <w:sz w:val="32"/>
          <w:lang w:val="en-US"/>
        </w:rPr>
      </w:pPr>
    </w:p>
    <w:p w14:paraId="6B992819" w14:textId="77777777" w:rsidR="00DC2315" w:rsidRPr="000273DD" w:rsidRDefault="00DC2315" w:rsidP="00072A64">
      <w:pPr>
        <w:spacing w:line="480" w:lineRule="auto"/>
        <w:rPr>
          <w:rFonts w:eastAsia="楷体"/>
          <w:b/>
          <w:bCs/>
          <w:sz w:val="32"/>
          <w:lang w:val="en-US"/>
        </w:rPr>
      </w:pPr>
    </w:p>
    <w:p w14:paraId="6DA448EE" w14:textId="77777777" w:rsidR="00DC2315" w:rsidRPr="000273DD" w:rsidRDefault="00DC2315" w:rsidP="00072A64">
      <w:pPr>
        <w:spacing w:line="480" w:lineRule="auto"/>
        <w:rPr>
          <w:rFonts w:eastAsia="楷体"/>
          <w:b/>
          <w:bCs/>
          <w:sz w:val="32"/>
          <w:lang w:val="en-US"/>
        </w:rPr>
      </w:pPr>
    </w:p>
    <w:p w14:paraId="528ECA6C" w14:textId="77777777" w:rsidR="00DC2315" w:rsidRPr="000273DD" w:rsidRDefault="00DC2315" w:rsidP="00072A64">
      <w:pPr>
        <w:spacing w:line="480" w:lineRule="auto"/>
        <w:rPr>
          <w:rFonts w:eastAsia="楷体"/>
          <w:b/>
          <w:bCs/>
          <w:sz w:val="32"/>
          <w:lang w:val="en-US"/>
        </w:rPr>
      </w:pPr>
    </w:p>
    <w:p w14:paraId="4AF863BB" w14:textId="77777777" w:rsidR="00DC2315" w:rsidRPr="000273DD" w:rsidRDefault="00DC2315" w:rsidP="00072A64">
      <w:pPr>
        <w:spacing w:line="480" w:lineRule="auto"/>
        <w:rPr>
          <w:rFonts w:eastAsia="楷体"/>
          <w:b/>
          <w:bCs/>
          <w:sz w:val="32"/>
          <w:lang w:val="en-US"/>
        </w:rPr>
      </w:pPr>
    </w:p>
    <w:p w14:paraId="3616D640" w14:textId="77777777" w:rsidR="00072A64" w:rsidRPr="00D0351D" w:rsidRDefault="00072A64" w:rsidP="00072A64">
      <w:pPr>
        <w:spacing w:line="480" w:lineRule="auto"/>
        <w:rPr>
          <w:rFonts w:eastAsia="楷体"/>
          <w:b/>
          <w:bCs/>
          <w:sz w:val="32"/>
        </w:rPr>
      </w:pPr>
      <w:r w:rsidRPr="00D0351D">
        <w:rPr>
          <w:rFonts w:eastAsia="楷体"/>
          <w:b/>
          <w:bCs/>
          <w:sz w:val="32"/>
        </w:rPr>
        <w:t>Content</w:t>
      </w:r>
    </w:p>
    <w:p w14:paraId="25261C82" w14:textId="77777777" w:rsidR="00072A64" w:rsidRPr="00D0351D" w:rsidRDefault="00072A64" w:rsidP="00D0351D">
      <w:pPr>
        <w:pStyle w:val="ListParagraph"/>
        <w:widowControl w:val="0"/>
        <w:numPr>
          <w:ilvl w:val="0"/>
          <w:numId w:val="44"/>
        </w:numPr>
        <w:suppressAutoHyphens w:val="0"/>
        <w:spacing w:line="480" w:lineRule="auto"/>
        <w:ind w:left="0"/>
        <w:contextualSpacing w:val="0"/>
        <w:jc w:val="both"/>
        <w:rPr>
          <w:b/>
          <w:sz w:val="24"/>
        </w:rPr>
      </w:pPr>
      <w:r w:rsidRPr="00D0351D">
        <w:rPr>
          <w:b/>
          <w:color w:val="000000" w:themeColor="text1"/>
          <w:sz w:val="24"/>
          <w:szCs w:val="24"/>
          <w:lang w:val="en-US" w:eastAsia="ru-RU"/>
        </w:rPr>
        <w:t>HPLC-MS/MS procedure</w:t>
      </w:r>
    </w:p>
    <w:p w14:paraId="4220771A" w14:textId="77777777" w:rsidR="00D0351D" w:rsidRPr="00D0351D" w:rsidRDefault="00D0351D" w:rsidP="00D0351D">
      <w:pPr>
        <w:pStyle w:val="ListParagraph"/>
        <w:widowControl w:val="0"/>
        <w:numPr>
          <w:ilvl w:val="0"/>
          <w:numId w:val="44"/>
        </w:numPr>
        <w:suppressAutoHyphens w:val="0"/>
        <w:spacing w:line="480" w:lineRule="auto"/>
        <w:ind w:left="0"/>
        <w:contextualSpacing w:val="0"/>
        <w:jc w:val="both"/>
        <w:rPr>
          <w:b/>
          <w:sz w:val="24"/>
        </w:rPr>
      </w:pPr>
      <w:r w:rsidRPr="00D0351D">
        <w:rPr>
          <w:b/>
          <w:color w:val="000000" w:themeColor="text1"/>
          <w:sz w:val="24"/>
          <w:szCs w:val="24"/>
          <w:lang w:val="en-US" w:eastAsia="ru-RU"/>
        </w:rPr>
        <w:t>Sample preparation</w:t>
      </w:r>
    </w:p>
    <w:p w14:paraId="7285EC0C" w14:textId="77777777" w:rsidR="00E31E96" w:rsidRDefault="00E31E96" w:rsidP="00E31E96">
      <w:pPr>
        <w:pStyle w:val="ListParagraph"/>
        <w:widowControl w:val="0"/>
        <w:numPr>
          <w:ilvl w:val="0"/>
          <w:numId w:val="44"/>
        </w:numPr>
        <w:suppressAutoHyphens w:val="0"/>
        <w:spacing w:line="480" w:lineRule="auto"/>
        <w:ind w:left="0"/>
        <w:contextualSpacing w:val="0"/>
        <w:jc w:val="both"/>
        <w:rPr>
          <w:b/>
          <w:sz w:val="24"/>
          <w:lang w:val="en-US"/>
        </w:rPr>
      </w:pPr>
      <w:r w:rsidRPr="00E31E96">
        <w:rPr>
          <w:b/>
          <w:sz w:val="24"/>
          <w:lang w:val="en-US"/>
        </w:rPr>
        <w:t>Table S1. HPLC-MS/MS parameters of MTs</w:t>
      </w:r>
    </w:p>
    <w:p w14:paraId="16BD6CC4" w14:textId="77777777" w:rsidR="00E31E96" w:rsidRPr="00E31E96" w:rsidRDefault="00E31E96" w:rsidP="00E31E96">
      <w:pPr>
        <w:pStyle w:val="ListParagraph"/>
        <w:widowControl w:val="0"/>
        <w:numPr>
          <w:ilvl w:val="0"/>
          <w:numId w:val="44"/>
        </w:numPr>
        <w:suppressAutoHyphens w:val="0"/>
        <w:spacing w:line="480" w:lineRule="auto"/>
        <w:ind w:left="0"/>
        <w:contextualSpacing w:val="0"/>
        <w:jc w:val="both"/>
        <w:rPr>
          <w:b/>
          <w:sz w:val="24"/>
          <w:lang w:val="en-US"/>
        </w:rPr>
      </w:pPr>
      <w:r w:rsidRPr="00E31E96">
        <w:rPr>
          <w:b/>
          <w:bCs/>
          <w:sz w:val="24"/>
          <w:lang w:val="en-US"/>
        </w:rPr>
        <w:t>Figure S1. Chromatogram of MTs by HPLC-MS/MS</w:t>
      </w:r>
    </w:p>
    <w:p w14:paraId="7C025DF6" w14:textId="77777777" w:rsidR="00E31E96" w:rsidRPr="006042EE" w:rsidRDefault="00E31E96" w:rsidP="0023665C">
      <w:pPr>
        <w:pStyle w:val="ListParagraph"/>
        <w:widowControl w:val="0"/>
        <w:numPr>
          <w:ilvl w:val="0"/>
          <w:numId w:val="44"/>
        </w:numPr>
        <w:suppressAutoHyphens w:val="0"/>
        <w:spacing w:line="480" w:lineRule="auto"/>
        <w:ind w:left="0"/>
        <w:contextualSpacing w:val="0"/>
        <w:jc w:val="both"/>
        <w:rPr>
          <w:b/>
          <w:sz w:val="24"/>
          <w:lang w:val="en-US"/>
        </w:rPr>
      </w:pPr>
      <w:r w:rsidRPr="006042EE">
        <w:rPr>
          <w:b/>
          <w:color w:val="000000" w:themeColor="text1"/>
          <w:sz w:val="24"/>
          <w:szCs w:val="24"/>
          <w:lang w:val="en-US" w:eastAsia="ru-RU"/>
        </w:rPr>
        <w:t xml:space="preserve">Table S2. </w:t>
      </w:r>
      <w:r w:rsidR="006042EE" w:rsidRPr="006042EE">
        <w:rPr>
          <w:b/>
          <w:sz w:val="24"/>
          <w:lang w:val="en-US"/>
        </w:rPr>
        <w:t>Examination of sunflower unrefined and refined oils for mycotoxin residues</w:t>
      </w:r>
      <w:r w:rsidR="006042EE" w:rsidRPr="006042EE">
        <w:rPr>
          <w:b/>
          <w:color w:val="000000" w:themeColor="text1"/>
          <w:sz w:val="24"/>
          <w:szCs w:val="24"/>
          <w:lang w:val="en-US" w:eastAsia="ru-RU"/>
        </w:rPr>
        <w:t xml:space="preserve"> </w:t>
      </w:r>
      <w:r w:rsidRPr="006042EE">
        <w:rPr>
          <w:b/>
          <w:sz w:val="24"/>
          <w:lang w:val="en-US"/>
        </w:rPr>
        <w:t xml:space="preserve">Table S3. </w:t>
      </w:r>
      <w:r w:rsidR="006042EE" w:rsidRPr="00E31E96">
        <w:rPr>
          <w:b/>
          <w:sz w:val="24"/>
          <w:lang w:val="en-US"/>
        </w:rPr>
        <w:t>Results of parallel testing of oil samples using ELISA and HPLC-MS/MS</w:t>
      </w:r>
    </w:p>
    <w:p w14:paraId="01DBA081" w14:textId="77777777" w:rsidR="00072A64" w:rsidRPr="009F5531" w:rsidRDefault="00072A64" w:rsidP="00E31E96">
      <w:pPr>
        <w:pStyle w:val="ListParagraph"/>
        <w:widowControl w:val="0"/>
        <w:numPr>
          <w:ilvl w:val="0"/>
          <w:numId w:val="44"/>
        </w:numPr>
        <w:suppressAutoHyphens w:val="0"/>
        <w:spacing w:line="480" w:lineRule="auto"/>
        <w:ind w:left="0"/>
        <w:contextualSpacing w:val="0"/>
        <w:jc w:val="both"/>
        <w:rPr>
          <w:b/>
          <w:sz w:val="24"/>
          <w:lang w:val="en-US"/>
        </w:rPr>
      </w:pPr>
      <w:r w:rsidRPr="009F5531">
        <w:rPr>
          <w:b/>
          <w:color w:val="000000" w:themeColor="text1"/>
          <w:sz w:val="24"/>
          <w:szCs w:val="24"/>
          <w:lang w:val="en-US" w:eastAsia="ru-RU"/>
        </w:rPr>
        <w:br w:type="page"/>
      </w:r>
    </w:p>
    <w:p w14:paraId="61A92B56" w14:textId="77777777" w:rsidR="007265EC" w:rsidRPr="00D0351D" w:rsidRDefault="004326DF" w:rsidP="007265EC">
      <w:pPr>
        <w:suppressAutoHyphens w:val="0"/>
        <w:spacing w:line="360" w:lineRule="auto"/>
        <w:jc w:val="both"/>
        <w:rPr>
          <w:b/>
          <w:color w:val="000000" w:themeColor="text1"/>
          <w:sz w:val="24"/>
          <w:szCs w:val="24"/>
          <w:lang w:val="en-US" w:eastAsia="ru-RU"/>
        </w:rPr>
      </w:pPr>
      <w:r w:rsidRPr="00D0351D">
        <w:rPr>
          <w:b/>
          <w:color w:val="000000" w:themeColor="text1"/>
          <w:sz w:val="24"/>
          <w:szCs w:val="24"/>
          <w:lang w:val="en-US" w:eastAsia="ru-RU"/>
        </w:rPr>
        <w:lastRenderedPageBreak/>
        <w:t>HPLC</w:t>
      </w:r>
      <w:r w:rsidR="00D143EA" w:rsidRPr="00D0351D">
        <w:rPr>
          <w:b/>
          <w:color w:val="000000" w:themeColor="text1"/>
          <w:sz w:val="24"/>
          <w:szCs w:val="24"/>
          <w:lang w:val="en-US" w:eastAsia="ru-RU"/>
        </w:rPr>
        <w:t>-</w:t>
      </w:r>
      <w:r w:rsidRPr="00D0351D">
        <w:rPr>
          <w:b/>
          <w:color w:val="000000" w:themeColor="text1"/>
          <w:sz w:val="24"/>
          <w:szCs w:val="24"/>
          <w:lang w:val="en-US" w:eastAsia="ru-RU"/>
        </w:rPr>
        <w:t>MS/MS procedure</w:t>
      </w:r>
    </w:p>
    <w:p w14:paraId="31F05E1C" w14:textId="77777777" w:rsidR="007265EC" w:rsidRPr="00D0351D" w:rsidRDefault="007265EC" w:rsidP="007265EC">
      <w:pPr>
        <w:rPr>
          <w:color w:val="000000" w:themeColor="text1"/>
          <w:sz w:val="24"/>
          <w:szCs w:val="24"/>
          <w:lang w:val="en-US"/>
        </w:rPr>
      </w:pPr>
    </w:p>
    <w:p w14:paraId="6D5716CF" w14:textId="77777777" w:rsidR="007265EC" w:rsidRPr="00D0351D" w:rsidRDefault="007265EC" w:rsidP="00F07C0F">
      <w:pPr>
        <w:suppressAutoHyphens w:val="0"/>
        <w:spacing w:line="360" w:lineRule="auto"/>
        <w:ind w:right="-16" w:firstLine="851"/>
        <w:jc w:val="both"/>
        <w:rPr>
          <w:bCs/>
          <w:color w:val="000000" w:themeColor="text1"/>
          <w:sz w:val="24"/>
          <w:szCs w:val="24"/>
          <w:lang w:val="en-US" w:eastAsia="ru-RU"/>
        </w:rPr>
      </w:pPr>
      <w:r w:rsidRPr="00D0351D">
        <w:rPr>
          <w:bCs/>
          <w:color w:val="000000" w:themeColor="text1"/>
          <w:sz w:val="24"/>
          <w:szCs w:val="24"/>
          <w:lang w:val="en-US" w:eastAsia="ru-RU"/>
        </w:rPr>
        <w:t xml:space="preserve">A Shimadzu HPLC </w:t>
      </w:r>
      <w:proofErr w:type="spellStart"/>
      <w:r w:rsidRPr="00D0351D">
        <w:rPr>
          <w:bCs/>
          <w:color w:val="000000" w:themeColor="text1"/>
          <w:sz w:val="24"/>
          <w:szCs w:val="24"/>
          <w:lang w:val="en-US" w:eastAsia="ru-RU"/>
        </w:rPr>
        <w:t>Nexera</w:t>
      </w:r>
      <w:proofErr w:type="spellEnd"/>
      <w:r w:rsidRPr="00D0351D">
        <w:rPr>
          <w:bCs/>
          <w:color w:val="000000" w:themeColor="text1"/>
          <w:sz w:val="24"/>
          <w:szCs w:val="24"/>
          <w:lang w:val="en-US" w:eastAsia="ru-RU"/>
        </w:rPr>
        <w:t xml:space="preserve"> X2 liquid chromatograph equipped with a binary pump and an autosampler was used. Separation was carried out using an Acclaim™ 120 C18 column (100 × 2.1 mm) with an adsorbent grain size of 3.0 </w:t>
      </w:r>
      <w:proofErr w:type="spellStart"/>
      <w:r w:rsidRPr="00D0351D">
        <w:rPr>
          <w:bCs/>
          <w:color w:val="000000" w:themeColor="text1"/>
          <w:sz w:val="24"/>
          <w:szCs w:val="24"/>
          <w:lang w:val="en-US" w:eastAsia="ru-RU"/>
        </w:rPr>
        <w:t>μm</w:t>
      </w:r>
      <w:proofErr w:type="spellEnd"/>
      <w:r w:rsidRPr="00D0351D">
        <w:rPr>
          <w:bCs/>
          <w:color w:val="000000" w:themeColor="text1"/>
          <w:sz w:val="24"/>
          <w:szCs w:val="24"/>
          <w:lang w:val="en-US" w:eastAsia="ru-RU"/>
        </w:rPr>
        <w:t xml:space="preserve"> (</w:t>
      </w:r>
      <w:proofErr w:type="spellStart"/>
      <w:r w:rsidRPr="00D0351D">
        <w:rPr>
          <w:bCs/>
          <w:color w:val="000000" w:themeColor="text1"/>
          <w:sz w:val="24"/>
          <w:szCs w:val="24"/>
          <w:lang w:val="en-US" w:eastAsia="ru-RU"/>
        </w:rPr>
        <w:t>Thermo</w:t>
      </w:r>
      <w:proofErr w:type="spellEnd"/>
      <w:r w:rsidRPr="00D0351D">
        <w:rPr>
          <w:bCs/>
          <w:color w:val="000000" w:themeColor="text1"/>
          <w:sz w:val="24"/>
          <w:szCs w:val="24"/>
          <w:lang w:val="en-US" w:eastAsia="ru-RU"/>
        </w:rPr>
        <w:t xml:space="preserve"> Scientific, United States) in a gradient elution mode. The column oven and the autosampler were maintained at 40 and 15 ◦C respectively during operation. The analytes were separated </w:t>
      </w:r>
      <w:r w:rsidRPr="000D0040">
        <w:rPr>
          <w:bCs/>
          <w:color w:val="000000" w:themeColor="text1"/>
          <w:sz w:val="24"/>
          <w:szCs w:val="24"/>
          <w:lang w:val="en-US" w:eastAsia="ru-RU"/>
        </w:rPr>
        <w:t xml:space="preserve">using a mobile phase containing 0.5% acetic acid in water (eluent A) and 0.5% acetic acid in mixture </w:t>
      </w:r>
      <w:proofErr w:type="spellStart"/>
      <w:r w:rsidR="003A1E34" w:rsidRPr="000D0040">
        <w:rPr>
          <w:bCs/>
          <w:color w:val="000000" w:themeColor="text1"/>
          <w:sz w:val="24"/>
          <w:szCs w:val="24"/>
          <w:lang w:val="en-US" w:eastAsia="ru-RU"/>
        </w:rPr>
        <w:t>Me</w:t>
      </w:r>
      <w:r w:rsidRPr="000D0040">
        <w:rPr>
          <w:bCs/>
          <w:color w:val="000000" w:themeColor="text1"/>
          <w:sz w:val="24"/>
          <w:szCs w:val="24"/>
          <w:lang w:val="en-US" w:eastAsia="ru-RU"/>
        </w:rPr>
        <w:t>CN</w:t>
      </w:r>
      <w:proofErr w:type="spellEnd"/>
      <w:r w:rsidRPr="000D0040">
        <w:rPr>
          <w:bCs/>
          <w:color w:val="000000" w:themeColor="text1"/>
          <w:sz w:val="24"/>
          <w:szCs w:val="24"/>
          <w:lang w:val="en-US" w:eastAsia="ru-RU"/>
        </w:rPr>
        <w:t xml:space="preserve"> / MeOH </w:t>
      </w:r>
      <w:r w:rsidRPr="00D0351D">
        <w:rPr>
          <w:bCs/>
          <w:color w:val="000000" w:themeColor="text1"/>
          <w:sz w:val="24"/>
          <w:szCs w:val="24"/>
          <w:lang w:val="en-US" w:eastAsia="ru-RU"/>
        </w:rPr>
        <w:t>1:1 (eluent B). The gradient program was as follows: 0–1.0 min 5% B; 1.0 –</w:t>
      </w:r>
      <w:r w:rsidR="00881887" w:rsidRPr="00D0351D">
        <w:rPr>
          <w:bCs/>
          <w:color w:val="000000" w:themeColor="text1"/>
          <w:sz w:val="24"/>
          <w:szCs w:val="24"/>
          <w:lang w:val="en-US" w:eastAsia="ru-RU"/>
        </w:rPr>
        <w:t>12</w:t>
      </w:r>
      <w:r w:rsidRPr="00D0351D">
        <w:rPr>
          <w:bCs/>
          <w:color w:val="000000" w:themeColor="text1"/>
          <w:sz w:val="24"/>
          <w:szCs w:val="24"/>
          <w:lang w:val="en-US" w:eastAsia="ru-RU"/>
        </w:rPr>
        <w:t xml:space="preserve">.0 min: increase from 5% to 95% B; </w:t>
      </w:r>
      <w:r w:rsidR="00881887" w:rsidRPr="00D0351D">
        <w:rPr>
          <w:bCs/>
          <w:color w:val="000000" w:themeColor="text1"/>
          <w:sz w:val="24"/>
          <w:szCs w:val="24"/>
          <w:lang w:val="en-US" w:eastAsia="ru-RU"/>
        </w:rPr>
        <w:t>12</w:t>
      </w:r>
      <w:r w:rsidRPr="00D0351D">
        <w:rPr>
          <w:bCs/>
          <w:color w:val="000000" w:themeColor="text1"/>
          <w:sz w:val="24"/>
          <w:szCs w:val="24"/>
          <w:lang w:val="en-US" w:eastAsia="ru-RU"/>
        </w:rPr>
        <w:t>.0–</w:t>
      </w:r>
      <w:r w:rsidR="00881887" w:rsidRPr="00D0351D">
        <w:rPr>
          <w:bCs/>
          <w:color w:val="000000" w:themeColor="text1"/>
          <w:sz w:val="24"/>
          <w:szCs w:val="24"/>
          <w:lang w:val="en-US" w:eastAsia="ru-RU"/>
        </w:rPr>
        <w:t>13</w:t>
      </w:r>
      <w:r w:rsidRPr="00D0351D">
        <w:rPr>
          <w:bCs/>
          <w:color w:val="000000" w:themeColor="text1"/>
          <w:sz w:val="24"/>
          <w:szCs w:val="24"/>
          <w:lang w:val="en-US" w:eastAsia="ru-RU"/>
        </w:rPr>
        <w:t xml:space="preserve">.0 min: 95% B; </w:t>
      </w:r>
      <w:r w:rsidR="00881887" w:rsidRPr="00D0351D">
        <w:rPr>
          <w:bCs/>
          <w:color w:val="000000" w:themeColor="text1"/>
          <w:sz w:val="24"/>
          <w:szCs w:val="24"/>
          <w:lang w:val="en-US" w:eastAsia="ru-RU"/>
        </w:rPr>
        <w:t>13</w:t>
      </w:r>
      <w:r w:rsidRPr="00D0351D">
        <w:rPr>
          <w:bCs/>
          <w:color w:val="000000" w:themeColor="text1"/>
          <w:sz w:val="24"/>
          <w:szCs w:val="24"/>
          <w:lang w:val="en-US" w:eastAsia="ru-RU"/>
        </w:rPr>
        <w:t>.0–</w:t>
      </w:r>
      <w:r w:rsidR="00881887" w:rsidRPr="00D0351D">
        <w:rPr>
          <w:bCs/>
          <w:color w:val="000000" w:themeColor="text1"/>
          <w:sz w:val="24"/>
          <w:szCs w:val="24"/>
          <w:lang w:val="en-US" w:eastAsia="ru-RU"/>
        </w:rPr>
        <w:t>13</w:t>
      </w:r>
      <w:r w:rsidRPr="00D0351D">
        <w:rPr>
          <w:bCs/>
          <w:color w:val="000000" w:themeColor="text1"/>
          <w:sz w:val="24"/>
          <w:szCs w:val="24"/>
          <w:lang w:val="en-US" w:eastAsia="ru-RU"/>
        </w:rPr>
        <w:t>.</w:t>
      </w:r>
      <w:r w:rsidR="00881887" w:rsidRPr="00D0351D">
        <w:rPr>
          <w:bCs/>
          <w:color w:val="000000" w:themeColor="text1"/>
          <w:sz w:val="24"/>
          <w:szCs w:val="24"/>
          <w:lang w:val="en-US" w:eastAsia="ru-RU"/>
        </w:rPr>
        <w:t>1</w:t>
      </w:r>
      <w:r w:rsidRPr="00D0351D">
        <w:rPr>
          <w:bCs/>
          <w:color w:val="000000" w:themeColor="text1"/>
          <w:sz w:val="24"/>
          <w:szCs w:val="24"/>
          <w:lang w:val="en-US" w:eastAsia="ru-RU"/>
        </w:rPr>
        <w:t xml:space="preserve"> min: return to 5% B; </w:t>
      </w:r>
      <w:r w:rsidR="00881887" w:rsidRPr="00D0351D">
        <w:rPr>
          <w:bCs/>
          <w:color w:val="000000" w:themeColor="text1"/>
          <w:sz w:val="24"/>
          <w:szCs w:val="24"/>
          <w:lang w:val="en-US" w:eastAsia="ru-RU"/>
        </w:rPr>
        <w:t>13.1–15</w:t>
      </w:r>
      <w:r w:rsidRPr="00D0351D">
        <w:rPr>
          <w:bCs/>
          <w:color w:val="000000" w:themeColor="text1"/>
          <w:sz w:val="24"/>
          <w:szCs w:val="24"/>
          <w:lang w:val="en-US" w:eastAsia="ru-RU"/>
        </w:rPr>
        <w:t>.0 min: 5% B. The mobile phase flow rate was 0.3 mL min</w:t>
      </w:r>
      <w:r w:rsidR="00881887" w:rsidRPr="00D0351D">
        <w:rPr>
          <w:bCs/>
          <w:color w:val="000000" w:themeColor="text1"/>
          <w:sz w:val="24"/>
          <w:szCs w:val="24"/>
          <w:lang w:val="en-US" w:eastAsia="ru-RU"/>
        </w:rPr>
        <w:t>−</w:t>
      </w:r>
      <w:r w:rsidR="006C3C5B" w:rsidRPr="00D0351D">
        <w:rPr>
          <w:bCs/>
          <w:color w:val="000000" w:themeColor="text1"/>
          <w:sz w:val="24"/>
          <w:szCs w:val="24"/>
          <w:lang w:val="en-US" w:eastAsia="ru-RU"/>
        </w:rPr>
        <w:t xml:space="preserve"> </w:t>
      </w:r>
      <w:r w:rsidRPr="00D0351D">
        <w:rPr>
          <w:bCs/>
          <w:color w:val="000000" w:themeColor="text1"/>
          <w:sz w:val="24"/>
          <w:szCs w:val="24"/>
          <w:lang w:val="en-US" w:eastAsia="ru-RU"/>
        </w:rPr>
        <w:t xml:space="preserve">1. The injection volume was 10 </w:t>
      </w:r>
      <w:proofErr w:type="spellStart"/>
      <w:r w:rsidRPr="00D0351D">
        <w:rPr>
          <w:bCs/>
          <w:color w:val="000000" w:themeColor="text1"/>
          <w:sz w:val="24"/>
          <w:szCs w:val="24"/>
          <w:lang w:val="en-US" w:eastAsia="ru-RU"/>
        </w:rPr>
        <w:t>μL</w:t>
      </w:r>
      <w:proofErr w:type="spellEnd"/>
      <w:r w:rsidRPr="00D0351D">
        <w:rPr>
          <w:bCs/>
          <w:color w:val="000000" w:themeColor="text1"/>
          <w:sz w:val="24"/>
          <w:szCs w:val="24"/>
          <w:lang w:val="en-US" w:eastAsia="ru-RU"/>
        </w:rPr>
        <w:t>. A triple quadrupole mass spectrometer LCMS 8060 Shimadzu was configured to collect data in the multiple reaction monitoring (MRM) mode.</w:t>
      </w:r>
    </w:p>
    <w:p w14:paraId="4112FDB5" w14:textId="77777777" w:rsidR="00D76D90" w:rsidRPr="00D0351D" w:rsidRDefault="007265EC" w:rsidP="007265EC">
      <w:pPr>
        <w:suppressAutoHyphens w:val="0"/>
        <w:spacing w:line="360" w:lineRule="auto"/>
        <w:ind w:right="-16" w:firstLine="720"/>
        <w:jc w:val="both"/>
        <w:rPr>
          <w:bCs/>
          <w:color w:val="000000" w:themeColor="text1"/>
          <w:sz w:val="24"/>
          <w:szCs w:val="24"/>
          <w:lang w:val="en-US" w:eastAsia="ru-RU"/>
        </w:rPr>
      </w:pPr>
      <w:r w:rsidRPr="00D0351D">
        <w:rPr>
          <w:bCs/>
          <w:color w:val="000000" w:themeColor="text1"/>
          <w:sz w:val="24"/>
          <w:szCs w:val="24"/>
          <w:lang w:val="en-US" w:eastAsia="ru-RU"/>
        </w:rPr>
        <w:t xml:space="preserve">The following optimal parameters for ESI were set: nebulizer gas: 3 L/min, drying gas: 10 L/min, heating gas: 10 L/min, interface temperature: </w:t>
      </w:r>
      <w:r w:rsidR="00881887" w:rsidRPr="00D0351D">
        <w:rPr>
          <w:bCs/>
          <w:color w:val="000000" w:themeColor="text1"/>
          <w:sz w:val="24"/>
          <w:szCs w:val="24"/>
          <w:lang w:val="en-US" w:eastAsia="ru-RU"/>
        </w:rPr>
        <w:t>2</w:t>
      </w:r>
      <w:r w:rsidRPr="00D0351D">
        <w:rPr>
          <w:bCs/>
          <w:color w:val="000000" w:themeColor="text1"/>
          <w:sz w:val="24"/>
          <w:szCs w:val="24"/>
          <w:lang w:val="en-US" w:eastAsia="ru-RU"/>
        </w:rPr>
        <w:t xml:space="preserve">00 °C, </w:t>
      </w:r>
      <w:proofErr w:type="spellStart"/>
      <w:r w:rsidRPr="00D0351D">
        <w:rPr>
          <w:bCs/>
          <w:color w:val="000000" w:themeColor="text1"/>
          <w:sz w:val="24"/>
          <w:szCs w:val="24"/>
          <w:lang w:val="en-US" w:eastAsia="ru-RU"/>
        </w:rPr>
        <w:t>desolvation</w:t>
      </w:r>
      <w:proofErr w:type="spellEnd"/>
      <w:r w:rsidRPr="00D0351D">
        <w:rPr>
          <w:bCs/>
          <w:color w:val="000000" w:themeColor="text1"/>
          <w:sz w:val="24"/>
          <w:szCs w:val="24"/>
          <w:lang w:val="en-US" w:eastAsia="ru-RU"/>
        </w:rPr>
        <w:t xml:space="preserve"> line temperature: </w:t>
      </w:r>
      <w:r w:rsidR="00881887" w:rsidRPr="00D0351D">
        <w:rPr>
          <w:bCs/>
          <w:color w:val="000000" w:themeColor="text1"/>
          <w:sz w:val="24"/>
          <w:szCs w:val="24"/>
          <w:lang w:val="en-US" w:eastAsia="ru-RU"/>
        </w:rPr>
        <w:t>300</w:t>
      </w:r>
      <w:r w:rsidRPr="00D0351D">
        <w:rPr>
          <w:bCs/>
          <w:color w:val="000000" w:themeColor="text1"/>
          <w:sz w:val="24"/>
          <w:szCs w:val="24"/>
          <w:lang w:val="en-US" w:eastAsia="ru-RU"/>
        </w:rPr>
        <w:t xml:space="preserve"> °C. MRM conditions, collision energy (CE), Q1 Pre Bias (V), Q3 Pre Bias (V) were first optimized for each analyte by injecting solutions of the </w:t>
      </w:r>
      <w:r w:rsidR="00DF04C9">
        <w:rPr>
          <w:bCs/>
          <w:color w:val="000000" w:themeColor="text1"/>
          <w:sz w:val="24"/>
          <w:szCs w:val="24"/>
          <w:lang w:val="en-US" w:eastAsia="ru-RU"/>
        </w:rPr>
        <w:t>mycotoxin (</w:t>
      </w:r>
      <w:r w:rsidR="00B918DE" w:rsidRPr="00DF04C9">
        <w:rPr>
          <w:bCs/>
          <w:color w:val="000000" w:themeColor="text1"/>
          <w:sz w:val="24"/>
          <w:szCs w:val="24"/>
          <w:lang w:val="en-US" w:eastAsia="ru-RU"/>
        </w:rPr>
        <w:t>MT</w:t>
      </w:r>
      <w:r w:rsidR="00DF04C9">
        <w:rPr>
          <w:bCs/>
          <w:color w:val="000000" w:themeColor="text1"/>
          <w:sz w:val="24"/>
          <w:szCs w:val="24"/>
          <w:lang w:val="en-US" w:eastAsia="ru-RU"/>
        </w:rPr>
        <w:t>)</w:t>
      </w:r>
      <w:r w:rsidR="00B918DE" w:rsidRPr="00DF04C9">
        <w:rPr>
          <w:bCs/>
          <w:color w:val="000000" w:themeColor="text1"/>
          <w:sz w:val="24"/>
          <w:szCs w:val="24"/>
          <w:lang w:val="en-US" w:eastAsia="ru-RU"/>
        </w:rPr>
        <w:t xml:space="preserve"> </w:t>
      </w:r>
      <w:r w:rsidRPr="00DF04C9">
        <w:rPr>
          <w:bCs/>
          <w:color w:val="000000" w:themeColor="text1"/>
          <w:sz w:val="24"/>
          <w:szCs w:val="24"/>
          <w:lang w:val="en-US" w:eastAsia="ru-RU"/>
        </w:rPr>
        <w:t>standards</w:t>
      </w:r>
      <w:r w:rsidRPr="00D0351D">
        <w:rPr>
          <w:bCs/>
          <w:color w:val="000000" w:themeColor="text1"/>
          <w:sz w:val="24"/>
          <w:szCs w:val="24"/>
          <w:lang w:val="en-US" w:eastAsia="ru-RU"/>
        </w:rPr>
        <w:t xml:space="preserve"> prepared in the mobile phase. Characteristic molecular ions were selected as precursor ions, and two product ions were monitored for each compound. For quantification, the most intense MRM transition was monitored, along with a second transition for identity confirmation. MRM parameters and retention times </w:t>
      </w:r>
      <w:r w:rsidRPr="00DF04C9">
        <w:rPr>
          <w:bCs/>
          <w:color w:val="000000" w:themeColor="text1"/>
          <w:sz w:val="24"/>
          <w:szCs w:val="24"/>
          <w:lang w:val="en-US" w:eastAsia="ru-RU"/>
        </w:rPr>
        <w:t xml:space="preserve">for </w:t>
      </w:r>
      <w:r w:rsidR="00B918DE" w:rsidRPr="00DF04C9">
        <w:rPr>
          <w:bCs/>
          <w:color w:val="000000" w:themeColor="text1"/>
          <w:sz w:val="24"/>
          <w:szCs w:val="24"/>
          <w:lang w:val="en-US" w:eastAsia="ru-RU"/>
        </w:rPr>
        <w:t>MTs</w:t>
      </w:r>
      <w:r w:rsidRPr="00DF04C9">
        <w:rPr>
          <w:bCs/>
          <w:color w:val="000000" w:themeColor="text1"/>
          <w:sz w:val="24"/>
          <w:szCs w:val="24"/>
          <w:lang w:val="en-US" w:eastAsia="ru-RU"/>
        </w:rPr>
        <w:t xml:space="preserve"> and internal </w:t>
      </w:r>
      <w:r w:rsidRPr="00D0351D">
        <w:rPr>
          <w:bCs/>
          <w:color w:val="000000" w:themeColor="text1"/>
          <w:sz w:val="24"/>
          <w:szCs w:val="24"/>
          <w:lang w:val="en-US" w:eastAsia="ru-RU"/>
        </w:rPr>
        <w:t xml:space="preserve">standards are provided in </w:t>
      </w:r>
      <w:r w:rsidRPr="00D0351D">
        <w:rPr>
          <w:bCs/>
          <w:color w:val="0070C0"/>
          <w:sz w:val="24"/>
          <w:szCs w:val="24"/>
          <w:lang w:val="en-US" w:eastAsia="ru-RU"/>
        </w:rPr>
        <w:t>Table 1</w:t>
      </w:r>
      <w:r w:rsidRPr="00D0351D">
        <w:rPr>
          <w:bCs/>
          <w:color w:val="000000" w:themeColor="text1"/>
          <w:sz w:val="24"/>
          <w:szCs w:val="24"/>
          <w:lang w:val="en-US" w:eastAsia="ru-RU"/>
        </w:rPr>
        <w:t>.</w:t>
      </w:r>
    </w:p>
    <w:p w14:paraId="109BE1FF" w14:textId="77777777" w:rsidR="00C01B5B" w:rsidRPr="00D0351D" w:rsidRDefault="00C01B5B" w:rsidP="00F07C0F">
      <w:pPr>
        <w:suppressAutoHyphens w:val="0"/>
        <w:spacing w:line="360" w:lineRule="auto"/>
        <w:jc w:val="both"/>
        <w:rPr>
          <w:b/>
          <w:color w:val="000000" w:themeColor="text1"/>
          <w:sz w:val="24"/>
          <w:szCs w:val="24"/>
          <w:lang w:val="en-US" w:eastAsia="ru-RU"/>
        </w:rPr>
      </w:pPr>
    </w:p>
    <w:p w14:paraId="4739B3ED" w14:textId="77777777" w:rsidR="00F07C0F" w:rsidRPr="00D0351D" w:rsidRDefault="00F07C0F" w:rsidP="00F07C0F">
      <w:pPr>
        <w:suppressAutoHyphens w:val="0"/>
        <w:spacing w:line="360" w:lineRule="auto"/>
        <w:jc w:val="both"/>
        <w:rPr>
          <w:b/>
          <w:color w:val="000000" w:themeColor="text1"/>
          <w:sz w:val="24"/>
          <w:szCs w:val="24"/>
          <w:lang w:val="en-US" w:eastAsia="ru-RU"/>
        </w:rPr>
      </w:pPr>
      <w:r w:rsidRPr="00D0351D">
        <w:rPr>
          <w:b/>
          <w:color w:val="000000" w:themeColor="text1"/>
          <w:sz w:val="24"/>
          <w:szCs w:val="24"/>
          <w:lang w:val="en-US" w:eastAsia="ru-RU"/>
        </w:rPr>
        <w:t>S</w:t>
      </w:r>
      <w:r w:rsidR="00881887" w:rsidRPr="00D0351D">
        <w:rPr>
          <w:b/>
          <w:color w:val="000000" w:themeColor="text1"/>
          <w:sz w:val="24"/>
          <w:szCs w:val="24"/>
          <w:lang w:val="en-US" w:eastAsia="ru-RU"/>
        </w:rPr>
        <w:t>ample preparation</w:t>
      </w:r>
    </w:p>
    <w:p w14:paraId="0BB85F19" w14:textId="77777777" w:rsidR="00F07C0F" w:rsidRPr="00D0351D" w:rsidRDefault="00DF04C9" w:rsidP="00835946">
      <w:pPr>
        <w:suppressAutoHyphens w:val="0"/>
        <w:spacing w:line="360" w:lineRule="auto"/>
        <w:ind w:right="-16" w:firstLine="851"/>
        <w:jc w:val="both"/>
        <w:rPr>
          <w:bCs/>
          <w:color w:val="000000" w:themeColor="text1"/>
          <w:sz w:val="24"/>
          <w:szCs w:val="24"/>
          <w:lang w:val="en-US" w:eastAsia="ru-RU"/>
        </w:rPr>
      </w:pPr>
      <w:r>
        <w:rPr>
          <w:bCs/>
          <w:color w:val="000000" w:themeColor="text1"/>
          <w:sz w:val="24"/>
          <w:szCs w:val="24"/>
          <w:lang w:val="en-US" w:eastAsia="ru-RU"/>
        </w:rPr>
        <w:t>O</w:t>
      </w:r>
      <w:r w:rsidR="006C3C5B" w:rsidRPr="00D0351D">
        <w:rPr>
          <w:bCs/>
          <w:color w:val="000000" w:themeColor="text1"/>
          <w:sz w:val="24"/>
          <w:szCs w:val="24"/>
          <w:lang w:val="en-US" w:eastAsia="ru-RU"/>
        </w:rPr>
        <w:t xml:space="preserve">il samples (1.00 ± 0.02 g) were weighed into 15 mL polypropylene centrifuge tubes. </w:t>
      </w:r>
      <w:r w:rsidR="006C3C5B" w:rsidRPr="00DF04C9">
        <w:rPr>
          <w:bCs/>
          <w:color w:val="000000" w:themeColor="text1"/>
          <w:sz w:val="24"/>
          <w:szCs w:val="24"/>
          <w:lang w:val="en-US" w:eastAsia="ru-RU"/>
        </w:rPr>
        <w:t xml:space="preserve">200 </w:t>
      </w:r>
      <w:proofErr w:type="spellStart"/>
      <w:r w:rsidR="006C3C5B" w:rsidRPr="00DF04C9">
        <w:rPr>
          <w:bCs/>
          <w:color w:val="000000" w:themeColor="text1"/>
          <w:sz w:val="24"/>
          <w:szCs w:val="24"/>
          <w:lang w:val="en-US" w:eastAsia="ru-RU"/>
        </w:rPr>
        <w:t>μL</w:t>
      </w:r>
      <w:proofErr w:type="spellEnd"/>
      <w:r w:rsidR="006C3C5B" w:rsidRPr="00D0351D">
        <w:rPr>
          <w:bCs/>
          <w:color w:val="000000" w:themeColor="text1"/>
          <w:sz w:val="24"/>
          <w:szCs w:val="24"/>
          <w:lang w:val="en-US" w:eastAsia="ru-RU"/>
        </w:rPr>
        <w:t xml:space="preserve"> aliquots of the appropriate working standards were added to prepare the spiked samples at six </w:t>
      </w:r>
      <w:r w:rsidR="009C5F74" w:rsidRPr="00D0351D">
        <w:rPr>
          <w:bCs/>
          <w:color w:val="000000" w:themeColor="text1"/>
          <w:sz w:val="24"/>
          <w:szCs w:val="24"/>
          <w:lang w:val="en-US" w:eastAsia="ru-RU"/>
        </w:rPr>
        <w:t>concentrations</w:t>
      </w:r>
      <w:r w:rsidR="006C3C5B" w:rsidRPr="00D0351D">
        <w:rPr>
          <w:bCs/>
          <w:color w:val="000000" w:themeColor="text1"/>
          <w:sz w:val="24"/>
          <w:szCs w:val="24"/>
          <w:lang w:val="en-US" w:eastAsia="ru-RU"/>
        </w:rPr>
        <w:t xml:space="preserve"> for calibration (or 200 </w:t>
      </w:r>
      <w:proofErr w:type="spellStart"/>
      <w:r w:rsidR="006C3C5B" w:rsidRPr="00D0351D">
        <w:rPr>
          <w:bCs/>
          <w:color w:val="000000" w:themeColor="text1"/>
          <w:sz w:val="24"/>
          <w:szCs w:val="24"/>
          <w:lang w:val="en-US" w:eastAsia="ru-RU"/>
        </w:rPr>
        <w:t>μL</w:t>
      </w:r>
      <w:proofErr w:type="spellEnd"/>
      <w:r w:rsidR="006C3C5B" w:rsidRPr="00D0351D">
        <w:rPr>
          <w:bCs/>
          <w:color w:val="000000" w:themeColor="text1"/>
          <w:sz w:val="24"/>
          <w:szCs w:val="24"/>
          <w:lang w:val="en-US" w:eastAsia="ru-RU"/>
        </w:rPr>
        <w:t xml:space="preserve"> of </w:t>
      </w:r>
      <w:r w:rsidR="009C5F74" w:rsidRPr="00D0351D">
        <w:rPr>
          <w:bCs/>
          <w:color w:val="000000" w:themeColor="text1"/>
          <w:sz w:val="24"/>
          <w:szCs w:val="24"/>
          <w:lang w:val="en-US" w:eastAsia="ru-RU"/>
        </w:rPr>
        <w:t>methanol</w:t>
      </w:r>
      <w:r w:rsidR="006C3C5B" w:rsidRPr="00D0351D">
        <w:rPr>
          <w:bCs/>
          <w:color w:val="000000" w:themeColor="text1"/>
          <w:sz w:val="24"/>
          <w:szCs w:val="24"/>
          <w:lang w:val="en-US" w:eastAsia="ru-RU"/>
        </w:rPr>
        <w:t xml:space="preserve"> for analyzed samples). Then, 100 </w:t>
      </w:r>
      <w:proofErr w:type="spellStart"/>
      <w:r w:rsidR="006C3C5B" w:rsidRPr="00D0351D">
        <w:rPr>
          <w:bCs/>
          <w:color w:val="000000" w:themeColor="text1"/>
          <w:sz w:val="24"/>
          <w:szCs w:val="24"/>
          <w:lang w:val="en-US" w:eastAsia="ru-RU"/>
        </w:rPr>
        <w:t>μL</w:t>
      </w:r>
      <w:proofErr w:type="spellEnd"/>
      <w:r w:rsidR="006C3C5B" w:rsidRPr="00D0351D">
        <w:rPr>
          <w:bCs/>
          <w:color w:val="000000" w:themeColor="text1"/>
          <w:sz w:val="24"/>
          <w:szCs w:val="24"/>
          <w:lang w:val="en-US" w:eastAsia="ru-RU"/>
        </w:rPr>
        <w:t xml:space="preserve"> portions of the working internal standard mixture were added into all samples. Liquid-liquid extraction was carried out with 4 mL of </w:t>
      </w:r>
      <w:proofErr w:type="spellStart"/>
      <w:r w:rsidR="003A1E34" w:rsidRPr="000D0040">
        <w:rPr>
          <w:bCs/>
          <w:color w:val="000000" w:themeColor="text1"/>
          <w:sz w:val="24"/>
          <w:szCs w:val="24"/>
          <w:lang w:val="en-US" w:eastAsia="ru-RU"/>
        </w:rPr>
        <w:t>Me</w:t>
      </w:r>
      <w:r w:rsidR="006C3C5B" w:rsidRPr="000D0040">
        <w:rPr>
          <w:bCs/>
          <w:color w:val="000000" w:themeColor="text1"/>
          <w:sz w:val="24"/>
          <w:szCs w:val="24"/>
          <w:lang w:val="en-US" w:eastAsia="ru-RU"/>
        </w:rPr>
        <w:t>CN</w:t>
      </w:r>
      <w:proofErr w:type="spellEnd"/>
      <w:r w:rsidR="006C3C5B" w:rsidRPr="000D0040">
        <w:rPr>
          <w:bCs/>
          <w:color w:val="000000" w:themeColor="text1"/>
          <w:sz w:val="24"/>
          <w:szCs w:val="24"/>
          <w:lang w:val="en-US" w:eastAsia="ru-RU"/>
        </w:rPr>
        <w:t xml:space="preserve">. The resulting mixture was thoroughly agitated on a shaker for 10 min. After that, the samples were centrifuged at </w:t>
      </w:r>
      <w:r w:rsidR="00B918DE" w:rsidRPr="000D0040">
        <w:rPr>
          <w:bCs/>
          <w:color w:val="000000" w:themeColor="text1"/>
          <w:sz w:val="24"/>
          <w:szCs w:val="24"/>
          <w:lang w:val="en-US" w:eastAsia="ru-RU"/>
        </w:rPr>
        <w:t>6800 g</w:t>
      </w:r>
      <w:r w:rsidR="009C5F74" w:rsidRPr="000D0040">
        <w:rPr>
          <w:bCs/>
          <w:color w:val="000000" w:themeColor="text1"/>
          <w:sz w:val="24"/>
          <w:szCs w:val="24"/>
          <w:lang w:val="en-US" w:eastAsia="ru-RU"/>
        </w:rPr>
        <w:t xml:space="preserve"> </w:t>
      </w:r>
      <w:r w:rsidR="006C3C5B" w:rsidRPr="000D0040">
        <w:rPr>
          <w:bCs/>
          <w:color w:val="000000" w:themeColor="text1"/>
          <w:sz w:val="24"/>
          <w:szCs w:val="24"/>
          <w:lang w:val="en-US" w:eastAsia="ru-RU"/>
        </w:rPr>
        <w:t xml:space="preserve">for 10 min. The upper layer with the volume of 4 mL was withdrawn using a pipette into a new tube. The </w:t>
      </w:r>
      <w:proofErr w:type="spellStart"/>
      <w:r w:rsidR="003A1E34" w:rsidRPr="000D0040">
        <w:rPr>
          <w:bCs/>
          <w:color w:val="000000" w:themeColor="text1"/>
          <w:sz w:val="24"/>
          <w:szCs w:val="24"/>
          <w:lang w:val="en-US" w:eastAsia="ru-RU"/>
        </w:rPr>
        <w:t>Me</w:t>
      </w:r>
      <w:r w:rsidR="006C3C5B" w:rsidRPr="000D0040">
        <w:rPr>
          <w:bCs/>
          <w:color w:val="000000" w:themeColor="text1"/>
          <w:sz w:val="24"/>
          <w:szCs w:val="24"/>
          <w:lang w:val="en-US" w:eastAsia="ru-RU"/>
        </w:rPr>
        <w:t>CN</w:t>
      </w:r>
      <w:proofErr w:type="spellEnd"/>
      <w:r w:rsidR="006C3C5B" w:rsidRPr="000D0040">
        <w:rPr>
          <w:bCs/>
          <w:color w:val="000000" w:themeColor="text1"/>
          <w:sz w:val="24"/>
          <w:szCs w:val="24"/>
          <w:lang w:val="en-US" w:eastAsia="ru-RU"/>
        </w:rPr>
        <w:t xml:space="preserve"> were </w:t>
      </w:r>
      <w:r w:rsidR="006C3C5B" w:rsidRPr="00D0351D">
        <w:rPr>
          <w:bCs/>
          <w:color w:val="000000" w:themeColor="text1"/>
          <w:sz w:val="24"/>
          <w:szCs w:val="24"/>
          <w:lang w:val="en-US" w:eastAsia="ru-RU"/>
        </w:rPr>
        <w:t>evaporated under a gentle stream of high purity nitrogen at 40 °C until they were almost dry, and then re-dissolved in 1 mL of 5 % mobile phase B.</w:t>
      </w:r>
    </w:p>
    <w:p w14:paraId="3B24E6F3" w14:textId="77777777" w:rsidR="009F5531" w:rsidRDefault="009F5531">
      <w:pPr>
        <w:suppressAutoHyphens w:val="0"/>
        <w:rPr>
          <w:b/>
          <w:color w:val="000000" w:themeColor="text1"/>
          <w:sz w:val="24"/>
          <w:szCs w:val="24"/>
          <w:lang w:val="en-US" w:eastAsia="ru-RU"/>
        </w:rPr>
      </w:pPr>
      <w:r>
        <w:rPr>
          <w:b/>
          <w:color w:val="000000" w:themeColor="text1"/>
          <w:sz w:val="24"/>
          <w:szCs w:val="24"/>
          <w:lang w:val="en-US" w:eastAsia="ru-RU"/>
        </w:rPr>
        <w:br w:type="page"/>
      </w:r>
    </w:p>
    <w:p w14:paraId="11BCB9D8" w14:textId="77777777" w:rsidR="00330D0F" w:rsidRPr="00D0351D" w:rsidRDefault="00330D0F" w:rsidP="00330D0F">
      <w:pPr>
        <w:suppressAutoHyphens w:val="0"/>
        <w:spacing w:line="360" w:lineRule="auto"/>
        <w:ind w:right="-16"/>
        <w:jc w:val="both"/>
        <w:rPr>
          <w:b/>
          <w:color w:val="000000" w:themeColor="text1"/>
          <w:sz w:val="24"/>
          <w:szCs w:val="24"/>
          <w:lang w:val="en-US" w:eastAsia="ru-RU"/>
        </w:rPr>
      </w:pPr>
      <w:r w:rsidRPr="00D0351D">
        <w:rPr>
          <w:b/>
          <w:color w:val="000000" w:themeColor="text1"/>
          <w:sz w:val="24"/>
          <w:szCs w:val="24"/>
          <w:lang w:val="en-US" w:eastAsia="ru-RU"/>
        </w:rPr>
        <w:lastRenderedPageBreak/>
        <w:t xml:space="preserve">Table </w:t>
      </w:r>
      <w:r w:rsidR="009E314A">
        <w:rPr>
          <w:b/>
          <w:color w:val="000000" w:themeColor="text1"/>
          <w:sz w:val="24"/>
          <w:szCs w:val="24"/>
          <w:lang w:val="en-US" w:eastAsia="ru-RU"/>
        </w:rPr>
        <w:t>S</w:t>
      </w:r>
      <w:r w:rsidRPr="00D0351D">
        <w:rPr>
          <w:b/>
          <w:color w:val="000000" w:themeColor="text1"/>
          <w:sz w:val="24"/>
          <w:szCs w:val="24"/>
          <w:lang w:val="en-US" w:eastAsia="ru-RU"/>
        </w:rPr>
        <w:t xml:space="preserve">1. </w:t>
      </w:r>
      <w:r w:rsidR="00A70301" w:rsidRPr="003D114A">
        <w:rPr>
          <w:bCs/>
          <w:color w:val="000000" w:themeColor="text1"/>
          <w:sz w:val="24"/>
          <w:szCs w:val="24"/>
          <w:lang w:val="en-US" w:eastAsia="ru-RU"/>
        </w:rPr>
        <w:t>HPLC-MS/MS parameters</w:t>
      </w:r>
      <w:r w:rsidR="00A70301" w:rsidRPr="003D114A">
        <w:rPr>
          <w:bCs/>
          <w:color w:val="000000" w:themeColor="text1"/>
          <w:sz w:val="24"/>
          <w:szCs w:val="24"/>
          <w:lang w:val="en-US"/>
        </w:rPr>
        <w:t xml:space="preserve"> </w:t>
      </w:r>
      <w:r w:rsidR="00A70301" w:rsidRPr="003D114A">
        <w:rPr>
          <w:bCs/>
          <w:color w:val="000000" w:themeColor="text1"/>
          <w:sz w:val="24"/>
          <w:szCs w:val="24"/>
          <w:lang w:val="en-US" w:eastAsia="ru-RU"/>
        </w:rPr>
        <w:t>of</w:t>
      </w:r>
      <w:r w:rsidR="00936C81" w:rsidRPr="003D114A">
        <w:rPr>
          <w:bCs/>
          <w:color w:val="000000" w:themeColor="text1"/>
          <w:sz w:val="24"/>
          <w:szCs w:val="24"/>
          <w:lang w:val="en-US" w:eastAsia="ru-RU"/>
        </w:rPr>
        <w:t xml:space="preserve"> </w:t>
      </w:r>
      <w:r w:rsidR="009F5531" w:rsidRPr="003D114A">
        <w:rPr>
          <w:bCs/>
          <w:color w:val="000000" w:themeColor="text1"/>
          <w:sz w:val="24"/>
          <w:szCs w:val="24"/>
          <w:lang w:val="en-US" w:eastAsia="ru-RU"/>
        </w:rPr>
        <w:t>MTs</w:t>
      </w:r>
    </w:p>
    <w:tbl>
      <w:tblPr>
        <w:tblW w:w="9270" w:type="dxa"/>
        <w:jc w:val="center"/>
        <w:tblLayout w:type="fixed"/>
        <w:tblLook w:val="04A0" w:firstRow="1" w:lastRow="0" w:firstColumn="1" w:lastColumn="0" w:noHBand="0" w:noVBand="1"/>
      </w:tblPr>
      <w:tblGrid>
        <w:gridCol w:w="1833"/>
        <w:gridCol w:w="1276"/>
        <w:gridCol w:w="1121"/>
        <w:gridCol w:w="990"/>
        <w:gridCol w:w="866"/>
        <w:gridCol w:w="1114"/>
        <w:gridCol w:w="895"/>
        <w:gridCol w:w="1175"/>
      </w:tblGrid>
      <w:tr w:rsidR="00897EE4" w:rsidRPr="00D0351D" w14:paraId="38F20AC8" w14:textId="77777777" w:rsidTr="007A5E24">
        <w:trPr>
          <w:trHeight w:val="60"/>
          <w:jc w:val="center"/>
        </w:trPr>
        <w:tc>
          <w:tcPr>
            <w:tcW w:w="1833" w:type="dxa"/>
            <w:tcBorders>
              <w:top w:val="single" w:sz="8" w:space="0" w:color="auto"/>
              <w:left w:val="single" w:sz="8" w:space="0" w:color="auto"/>
              <w:bottom w:val="single" w:sz="8" w:space="0" w:color="000000"/>
              <w:right w:val="single" w:sz="8" w:space="0" w:color="auto"/>
            </w:tcBorders>
            <w:vAlign w:val="center"/>
            <w:hideMark/>
          </w:tcPr>
          <w:p w14:paraId="1032447A" w14:textId="77777777" w:rsidR="006235CC" w:rsidRPr="00D0351D" w:rsidRDefault="005342B6" w:rsidP="006235CC">
            <w:pPr>
              <w:rPr>
                <w:color w:val="000000" w:themeColor="text1"/>
                <w:sz w:val="24"/>
                <w:szCs w:val="24"/>
              </w:rPr>
            </w:pPr>
            <w:r w:rsidRPr="00D0351D">
              <w:rPr>
                <w:color w:val="000000" w:themeColor="text1"/>
                <w:sz w:val="24"/>
                <w:szCs w:val="24"/>
                <w:lang w:val="en-US"/>
              </w:rPr>
              <w:t>Compound</w:t>
            </w:r>
          </w:p>
        </w:tc>
        <w:tc>
          <w:tcPr>
            <w:tcW w:w="1276" w:type="dxa"/>
            <w:tcBorders>
              <w:top w:val="single" w:sz="8" w:space="0" w:color="auto"/>
              <w:left w:val="single" w:sz="8" w:space="0" w:color="auto"/>
              <w:bottom w:val="single" w:sz="8" w:space="0" w:color="000000"/>
              <w:right w:val="single" w:sz="8" w:space="0" w:color="auto"/>
            </w:tcBorders>
            <w:vAlign w:val="center"/>
            <w:hideMark/>
          </w:tcPr>
          <w:p w14:paraId="7379A7DA" w14:textId="77777777" w:rsidR="006235CC" w:rsidRPr="00D0351D" w:rsidRDefault="006235CC" w:rsidP="006235CC">
            <w:pPr>
              <w:rPr>
                <w:color w:val="000000" w:themeColor="text1"/>
                <w:sz w:val="24"/>
                <w:szCs w:val="24"/>
              </w:rPr>
            </w:pPr>
            <w:r w:rsidRPr="00D0351D">
              <w:rPr>
                <w:color w:val="000000" w:themeColor="text1"/>
                <w:sz w:val="24"/>
                <w:szCs w:val="24"/>
                <w:lang w:val="en-US"/>
              </w:rPr>
              <w:t>Ionization mode</w:t>
            </w:r>
          </w:p>
        </w:tc>
        <w:tc>
          <w:tcPr>
            <w:tcW w:w="1121" w:type="dxa"/>
            <w:tcBorders>
              <w:top w:val="single" w:sz="8" w:space="0" w:color="auto"/>
              <w:left w:val="single" w:sz="8" w:space="0" w:color="auto"/>
              <w:bottom w:val="single" w:sz="8" w:space="0" w:color="000000"/>
              <w:right w:val="single" w:sz="8" w:space="0" w:color="auto"/>
            </w:tcBorders>
            <w:vAlign w:val="center"/>
            <w:hideMark/>
          </w:tcPr>
          <w:p w14:paraId="1D29447E" w14:textId="77777777" w:rsidR="006235CC" w:rsidRPr="00D0351D" w:rsidRDefault="006235CC" w:rsidP="006235CC">
            <w:pPr>
              <w:jc w:val="center"/>
              <w:rPr>
                <w:color w:val="000000" w:themeColor="text1"/>
                <w:sz w:val="24"/>
                <w:szCs w:val="24"/>
                <w:lang w:val="en-US"/>
              </w:rPr>
            </w:pPr>
            <w:r w:rsidRPr="00D0351D">
              <w:rPr>
                <w:color w:val="000000" w:themeColor="text1"/>
                <w:sz w:val="24"/>
                <w:szCs w:val="24"/>
                <w:lang w:val="en-US"/>
              </w:rPr>
              <w:t>m/z of precursor ion</w:t>
            </w:r>
          </w:p>
        </w:tc>
        <w:tc>
          <w:tcPr>
            <w:tcW w:w="990" w:type="dxa"/>
            <w:tcBorders>
              <w:top w:val="single" w:sz="8" w:space="0" w:color="auto"/>
              <w:left w:val="single" w:sz="8" w:space="0" w:color="auto"/>
              <w:bottom w:val="single" w:sz="8" w:space="0" w:color="000000"/>
              <w:right w:val="single" w:sz="8" w:space="0" w:color="auto"/>
            </w:tcBorders>
            <w:vAlign w:val="center"/>
            <w:hideMark/>
          </w:tcPr>
          <w:p w14:paraId="533557A2" w14:textId="77777777" w:rsidR="006235CC" w:rsidRPr="00D0351D" w:rsidRDefault="006235CC" w:rsidP="006235CC">
            <w:pPr>
              <w:jc w:val="center"/>
              <w:rPr>
                <w:color w:val="000000" w:themeColor="text1"/>
                <w:sz w:val="24"/>
                <w:szCs w:val="24"/>
                <w:lang w:val="en-US"/>
              </w:rPr>
            </w:pPr>
            <w:r w:rsidRPr="00D0351D">
              <w:rPr>
                <w:color w:val="000000" w:themeColor="text1"/>
                <w:sz w:val="24"/>
                <w:szCs w:val="24"/>
                <w:lang w:val="en-US"/>
              </w:rPr>
              <w:t>m/z of product ions</w:t>
            </w:r>
          </w:p>
        </w:tc>
        <w:tc>
          <w:tcPr>
            <w:tcW w:w="866" w:type="dxa"/>
            <w:tcBorders>
              <w:top w:val="single" w:sz="4" w:space="0" w:color="auto"/>
              <w:left w:val="nil"/>
              <w:bottom w:val="single" w:sz="8" w:space="0" w:color="auto"/>
              <w:right w:val="single" w:sz="8" w:space="0" w:color="auto"/>
            </w:tcBorders>
            <w:shd w:val="clear" w:color="auto" w:fill="auto"/>
            <w:vAlign w:val="center"/>
            <w:hideMark/>
          </w:tcPr>
          <w:p w14:paraId="406FD517" w14:textId="77777777" w:rsidR="006235CC" w:rsidRPr="00D0351D" w:rsidRDefault="006235CC" w:rsidP="006235CC">
            <w:pPr>
              <w:jc w:val="center"/>
              <w:rPr>
                <w:color w:val="000000" w:themeColor="text1"/>
                <w:sz w:val="24"/>
                <w:szCs w:val="24"/>
                <w:lang w:val="en-US"/>
              </w:rPr>
            </w:pPr>
            <w:r w:rsidRPr="00D0351D">
              <w:rPr>
                <w:color w:val="000000" w:themeColor="text1"/>
                <w:sz w:val="24"/>
                <w:szCs w:val="24"/>
                <w:lang w:val="en-US"/>
              </w:rPr>
              <w:t>Q1 Pre Bias</w:t>
            </w:r>
          </w:p>
          <w:p w14:paraId="1D4EBB22" w14:textId="77777777" w:rsidR="006235CC" w:rsidRPr="00D0351D" w:rsidRDefault="006235CC" w:rsidP="006235CC">
            <w:pPr>
              <w:jc w:val="center"/>
              <w:rPr>
                <w:color w:val="000000" w:themeColor="text1"/>
                <w:sz w:val="24"/>
                <w:szCs w:val="24"/>
              </w:rPr>
            </w:pPr>
            <w:r w:rsidRPr="00D0351D">
              <w:rPr>
                <w:color w:val="000000" w:themeColor="text1"/>
                <w:sz w:val="24"/>
                <w:szCs w:val="24"/>
              </w:rPr>
              <w:t>(V)</w:t>
            </w:r>
          </w:p>
        </w:tc>
        <w:tc>
          <w:tcPr>
            <w:tcW w:w="1114" w:type="dxa"/>
            <w:tcBorders>
              <w:top w:val="single" w:sz="8" w:space="0" w:color="auto"/>
              <w:left w:val="single" w:sz="8" w:space="0" w:color="auto"/>
              <w:bottom w:val="single" w:sz="8" w:space="0" w:color="000000"/>
              <w:right w:val="single" w:sz="8" w:space="0" w:color="auto"/>
            </w:tcBorders>
            <w:vAlign w:val="center"/>
            <w:hideMark/>
          </w:tcPr>
          <w:p w14:paraId="706DD0C7" w14:textId="77777777" w:rsidR="006235CC" w:rsidRPr="00D0351D" w:rsidRDefault="006235CC" w:rsidP="006235CC">
            <w:pPr>
              <w:jc w:val="center"/>
              <w:rPr>
                <w:color w:val="000000" w:themeColor="text1"/>
                <w:sz w:val="24"/>
                <w:szCs w:val="24"/>
              </w:rPr>
            </w:pPr>
            <w:r w:rsidRPr="00D0351D">
              <w:rPr>
                <w:color w:val="000000" w:themeColor="text1"/>
                <w:sz w:val="24"/>
                <w:szCs w:val="24"/>
                <w:lang w:val="en-US"/>
              </w:rPr>
              <w:t>Collision energy (V)</w:t>
            </w:r>
          </w:p>
        </w:tc>
        <w:tc>
          <w:tcPr>
            <w:tcW w:w="895" w:type="dxa"/>
            <w:tcBorders>
              <w:top w:val="single" w:sz="4" w:space="0" w:color="auto"/>
              <w:left w:val="nil"/>
              <w:bottom w:val="single" w:sz="8" w:space="0" w:color="auto"/>
              <w:right w:val="single" w:sz="8" w:space="0" w:color="auto"/>
            </w:tcBorders>
            <w:shd w:val="clear" w:color="auto" w:fill="auto"/>
            <w:vAlign w:val="center"/>
            <w:hideMark/>
          </w:tcPr>
          <w:p w14:paraId="3FEF62CC" w14:textId="77777777" w:rsidR="006235CC" w:rsidRPr="00D0351D" w:rsidRDefault="006235CC" w:rsidP="006235CC">
            <w:pPr>
              <w:jc w:val="center"/>
              <w:rPr>
                <w:color w:val="000000" w:themeColor="text1"/>
                <w:sz w:val="24"/>
                <w:szCs w:val="24"/>
                <w:lang w:val="en-US"/>
              </w:rPr>
            </w:pPr>
            <w:r w:rsidRPr="00D0351D">
              <w:rPr>
                <w:color w:val="000000" w:themeColor="text1"/>
                <w:sz w:val="24"/>
                <w:szCs w:val="24"/>
                <w:lang w:val="en-US"/>
              </w:rPr>
              <w:t>Q3 Pre Bias</w:t>
            </w:r>
          </w:p>
          <w:p w14:paraId="5DADF35D" w14:textId="77777777" w:rsidR="006235CC" w:rsidRPr="00D0351D" w:rsidRDefault="006235CC" w:rsidP="006235CC">
            <w:pPr>
              <w:jc w:val="center"/>
              <w:rPr>
                <w:color w:val="000000" w:themeColor="text1"/>
                <w:sz w:val="24"/>
                <w:szCs w:val="24"/>
              </w:rPr>
            </w:pPr>
            <w:r w:rsidRPr="00D0351D">
              <w:rPr>
                <w:color w:val="000000" w:themeColor="text1"/>
                <w:sz w:val="24"/>
                <w:szCs w:val="24"/>
              </w:rPr>
              <w:t>(V)</w:t>
            </w:r>
          </w:p>
        </w:tc>
        <w:tc>
          <w:tcPr>
            <w:tcW w:w="1175" w:type="dxa"/>
            <w:tcBorders>
              <w:top w:val="single" w:sz="8" w:space="0" w:color="auto"/>
              <w:left w:val="single" w:sz="8" w:space="0" w:color="auto"/>
              <w:bottom w:val="single" w:sz="8" w:space="0" w:color="000000"/>
              <w:right w:val="single" w:sz="8" w:space="0" w:color="auto"/>
            </w:tcBorders>
            <w:vAlign w:val="center"/>
            <w:hideMark/>
          </w:tcPr>
          <w:p w14:paraId="755E2D05" w14:textId="77777777" w:rsidR="006235CC" w:rsidRPr="00D0351D" w:rsidRDefault="006235CC" w:rsidP="006235CC">
            <w:pPr>
              <w:jc w:val="center"/>
              <w:rPr>
                <w:color w:val="000000" w:themeColor="text1"/>
                <w:sz w:val="24"/>
                <w:szCs w:val="24"/>
              </w:rPr>
            </w:pPr>
            <w:r w:rsidRPr="00D0351D">
              <w:rPr>
                <w:color w:val="000000" w:themeColor="text1"/>
                <w:sz w:val="24"/>
                <w:szCs w:val="24"/>
                <w:lang w:val="en-US"/>
              </w:rPr>
              <w:t>Retention time, min</w:t>
            </w:r>
            <w:r w:rsidRPr="00D0351D">
              <w:rPr>
                <w:color w:val="000000" w:themeColor="text1"/>
                <w:sz w:val="24"/>
                <w:szCs w:val="24"/>
                <w:vertAlign w:val="superscript"/>
                <w:lang w:val="en-US"/>
              </w:rPr>
              <w:t>2</w:t>
            </w:r>
          </w:p>
        </w:tc>
      </w:tr>
      <w:tr w:rsidR="00897EE4" w:rsidRPr="00D0351D" w14:paraId="14302A1C" w14:textId="77777777" w:rsidTr="007A5E24">
        <w:trPr>
          <w:trHeight w:val="450"/>
          <w:jc w:val="center"/>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8947F23" w14:textId="77777777" w:rsidR="006235CC" w:rsidRPr="00D0351D" w:rsidRDefault="00671CDC" w:rsidP="006235CC">
            <w:pPr>
              <w:rPr>
                <w:color w:val="000000" w:themeColor="text1"/>
                <w:sz w:val="24"/>
                <w:szCs w:val="24"/>
              </w:rPr>
            </w:pPr>
            <w:r w:rsidRPr="00D0351D">
              <w:rPr>
                <w:color w:val="000000" w:themeColor="text1"/>
                <w:sz w:val="24"/>
                <w:szCs w:val="24"/>
              </w:rPr>
              <w:t>Aflatoxin B1</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33DE2B72" w14:textId="77777777" w:rsidR="006235CC" w:rsidRPr="00D0351D" w:rsidRDefault="006235CC" w:rsidP="006235CC">
            <w:pPr>
              <w:rPr>
                <w:color w:val="000000" w:themeColor="text1"/>
                <w:sz w:val="24"/>
                <w:szCs w:val="24"/>
              </w:rPr>
            </w:pPr>
            <w:r w:rsidRPr="00D0351D">
              <w:rPr>
                <w:color w:val="000000" w:themeColor="text1"/>
                <w:sz w:val="24"/>
                <w:szCs w:val="24"/>
                <w:lang w:val="en-US"/>
              </w:rPr>
              <w:t>ES+</w:t>
            </w:r>
          </w:p>
        </w:tc>
        <w:tc>
          <w:tcPr>
            <w:tcW w:w="1121" w:type="dxa"/>
            <w:vMerge w:val="restart"/>
            <w:tcBorders>
              <w:top w:val="nil"/>
              <w:left w:val="single" w:sz="8" w:space="0" w:color="auto"/>
              <w:bottom w:val="single" w:sz="8" w:space="0" w:color="000000"/>
              <w:right w:val="single" w:sz="8" w:space="0" w:color="auto"/>
            </w:tcBorders>
            <w:shd w:val="clear" w:color="auto" w:fill="auto"/>
            <w:vAlign w:val="center"/>
            <w:hideMark/>
          </w:tcPr>
          <w:p w14:paraId="6D35840F" w14:textId="77777777" w:rsidR="006235CC" w:rsidRPr="00D0351D" w:rsidRDefault="00671CDC" w:rsidP="006235CC">
            <w:pPr>
              <w:jc w:val="center"/>
              <w:rPr>
                <w:color w:val="000000" w:themeColor="text1"/>
                <w:sz w:val="24"/>
                <w:szCs w:val="24"/>
              </w:rPr>
            </w:pPr>
            <w:r w:rsidRPr="00D0351D">
              <w:rPr>
                <w:color w:val="000000" w:themeColor="text1"/>
                <w:sz w:val="24"/>
                <w:szCs w:val="24"/>
                <w:lang w:val="en-US"/>
              </w:rPr>
              <w:t>312,9</w:t>
            </w:r>
          </w:p>
        </w:tc>
        <w:tc>
          <w:tcPr>
            <w:tcW w:w="990" w:type="dxa"/>
            <w:tcBorders>
              <w:top w:val="nil"/>
              <w:left w:val="nil"/>
              <w:bottom w:val="single" w:sz="8" w:space="0" w:color="auto"/>
              <w:right w:val="single" w:sz="8" w:space="0" w:color="auto"/>
            </w:tcBorders>
            <w:shd w:val="clear" w:color="auto" w:fill="auto"/>
            <w:vAlign w:val="center"/>
            <w:hideMark/>
          </w:tcPr>
          <w:p w14:paraId="391836E0" w14:textId="77777777" w:rsidR="006235CC" w:rsidRPr="00D0351D" w:rsidRDefault="00671CDC" w:rsidP="006235CC">
            <w:pPr>
              <w:jc w:val="center"/>
              <w:rPr>
                <w:color w:val="000000" w:themeColor="text1"/>
                <w:sz w:val="24"/>
                <w:szCs w:val="24"/>
              </w:rPr>
            </w:pPr>
            <w:r w:rsidRPr="00D0351D">
              <w:rPr>
                <w:color w:val="000000" w:themeColor="text1"/>
                <w:sz w:val="24"/>
                <w:szCs w:val="24"/>
                <w:lang w:val="en-US"/>
              </w:rPr>
              <w:t>128,0</w:t>
            </w:r>
            <w:r w:rsidR="006235CC" w:rsidRPr="00D0351D">
              <w:rPr>
                <w:color w:val="000000" w:themeColor="text1"/>
                <w:sz w:val="24"/>
                <w:szCs w:val="24"/>
                <w:lang w:val="en-US"/>
              </w:rPr>
              <w:t>*</w:t>
            </w:r>
          </w:p>
        </w:tc>
        <w:tc>
          <w:tcPr>
            <w:tcW w:w="866" w:type="dxa"/>
            <w:tcBorders>
              <w:top w:val="nil"/>
              <w:left w:val="nil"/>
              <w:bottom w:val="single" w:sz="8" w:space="0" w:color="auto"/>
              <w:right w:val="single" w:sz="8" w:space="0" w:color="auto"/>
            </w:tcBorders>
            <w:shd w:val="clear" w:color="auto" w:fill="auto"/>
            <w:vAlign w:val="center"/>
            <w:hideMark/>
          </w:tcPr>
          <w:p w14:paraId="70FDF9ED" w14:textId="77777777" w:rsidR="006235CC" w:rsidRPr="00D0351D" w:rsidRDefault="006235CC" w:rsidP="00671CDC">
            <w:pPr>
              <w:jc w:val="center"/>
              <w:rPr>
                <w:color w:val="000000" w:themeColor="text1"/>
                <w:sz w:val="24"/>
                <w:szCs w:val="24"/>
              </w:rPr>
            </w:pPr>
            <w:r w:rsidRPr="00D0351D">
              <w:rPr>
                <w:color w:val="000000" w:themeColor="text1"/>
                <w:sz w:val="24"/>
                <w:szCs w:val="24"/>
                <w:lang w:val="en-US"/>
              </w:rPr>
              <w:t>-</w:t>
            </w:r>
            <w:r w:rsidR="00671CDC" w:rsidRPr="00D0351D">
              <w:rPr>
                <w:color w:val="000000" w:themeColor="text1"/>
                <w:sz w:val="24"/>
                <w:szCs w:val="24"/>
                <w:lang w:val="en-US"/>
              </w:rPr>
              <w:t>15</w:t>
            </w:r>
          </w:p>
        </w:tc>
        <w:tc>
          <w:tcPr>
            <w:tcW w:w="1114" w:type="dxa"/>
            <w:tcBorders>
              <w:top w:val="nil"/>
              <w:left w:val="nil"/>
              <w:bottom w:val="single" w:sz="8" w:space="0" w:color="auto"/>
              <w:right w:val="single" w:sz="8" w:space="0" w:color="auto"/>
            </w:tcBorders>
            <w:shd w:val="clear" w:color="auto" w:fill="auto"/>
            <w:vAlign w:val="center"/>
            <w:hideMark/>
          </w:tcPr>
          <w:p w14:paraId="5A69EF09" w14:textId="77777777" w:rsidR="006235CC" w:rsidRPr="00D0351D" w:rsidRDefault="006235CC" w:rsidP="00671CDC">
            <w:pPr>
              <w:jc w:val="center"/>
              <w:rPr>
                <w:color w:val="000000" w:themeColor="text1"/>
                <w:sz w:val="24"/>
                <w:szCs w:val="24"/>
              </w:rPr>
            </w:pPr>
            <w:r w:rsidRPr="00D0351D">
              <w:rPr>
                <w:color w:val="000000" w:themeColor="text1"/>
                <w:sz w:val="24"/>
                <w:szCs w:val="24"/>
                <w:lang w:val="en-US"/>
              </w:rPr>
              <w:t>-</w:t>
            </w:r>
            <w:r w:rsidR="00671CDC" w:rsidRPr="00D0351D">
              <w:rPr>
                <w:color w:val="000000" w:themeColor="text1"/>
                <w:sz w:val="24"/>
                <w:szCs w:val="24"/>
                <w:lang w:val="en-US"/>
              </w:rPr>
              <w:t>55</w:t>
            </w:r>
          </w:p>
        </w:tc>
        <w:tc>
          <w:tcPr>
            <w:tcW w:w="895" w:type="dxa"/>
            <w:tcBorders>
              <w:top w:val="nil"/>
              <w:left w:val="nil"/>
              <w:bottom w:val="single" w:sz="8" w:space="0" w:color="auto"/>
              <w:right w:val="single" w:sz="8" w:space="0" w:color="auto"/>
            </w:tcBorders>
            <w:shd w:val="clear" w:color="auto" w:fill="auto"/>
            <w:vAlign w:val="center"/>
            <w:hideMark/>
          </w:tcPr>
          <w:p w14:paraId="2D040283" w14:textId="77777777" w:rsidR="006235CC" w:rsidRPr="00D0351D" w:rsidRDefault="006235CC" w:rsidP="00671CDC">
            <w:pPr>
              <w:jc w:val="center"/>
              <w:rPr>
                <w:color w:val="000000" w:themeColor="text1"/>
                <w:sz w:val="24"/>
                <w:szCs w:val="24"/>
              </w:rPr>
            </w:pPr>
            <w:r w:rsidRPr="00D0351D">
              <w:rPr>
                <w:color w:val="000000" w:themeColor="text1"/>
                <w:sz w:val="24"/>
                <w:szCs w:val="24"/>
                <w:lang w:val="en-US"/>
              </w:rPr>
              <w:t>-1</w:t>
            </w:r>
            <w:r w:rsidR="00671CDC" w:rsidRPr="00D0351D">
              <w:rPr>
                <w:color w:val="000000" w:themeColor="text1"/>
                <w:sz w:val="24"/>
                <w:szCs w:val="24"/>
                <w:lang w:val="en-US"/>
              </w:rPr>
              <w:t>2</w:t>
            </w:r>
          </w:p>
        </w:tc>
        <w:tc>
          <w:tcPr>
            <w:tcW w:w="1175" w:type="dxa"/>
            <w:vMerge w:val="restart"/>
            <w:tcBorders>
              <w:top w:val="nil"/>
              <w:left w:val="single" w:sz="8" w:space="0" w:color="auto"/>
              <w:bottom w:val="single" w:sz="8" w:space="0" w:color="000000"/>
              <w:right w:val="single" w:sz="8" w:space="0" w:color="auto"/>
            </w:tcBorders>
            <w:shd w:val="clear" w:color="auto" w:fill="auto"/>
            <w:vAlign w:val="center"/>
            <w:hideMark/>
          </w:tcPr>
          <w:p w14:paraId="0DE1380E" w14:textId="77777777" w:rsidR="006235CC" w:rsidRPr="00D0351D" w:rsidRDefault="00206DA0" w:rsidP="006235CC">
            <w:pPr>
              <w:jc w:val="center"/>
              <w:rPr>
                <w:color w:val="000000" w:themeColor="text1"/>
                <w:sz w:val="24"/>
                <w:szCs w:val="24"/>
              </w:rPr>
            </w:pPr>
            <w:r w:rsidRPr="00D0351D">
              <w:rPr>
                <w:color w:val="000000" w:themeColor="text1"/>
                <w:sz w:val="24"/>
                <w:szCs w:val="24"/>
              </w:rPr>
              <w:t>9,3</w:t>
            </w:r>
          </w:p>
        </w:tc>
      </w:tr>
      <w:tr w:rsidR="00897EE4" w:rsidRPr="00D0351D" w14:paraId="0B0ECA2C" w14:textId="77777777" w:rsidTr="007A5E24">
        <w:trPr>
          <w:trHeight w:val="386"/>
          <w:jc w:val="center"/>
        </w:trPr>
        <w:tc>
          <w:tcPr>
            <w:tcW w:w="1833" w:type="dxa"/>
            <w:vMerge/>
            <w:tcBorders>
              <w:top w:val="nil"/>
              <w:left w:val="single" w:sz="8" w:space="0" w:color="auto"/>
              <w:bottom w:val="single" w:sz="8" w:space="0" w:color="000000"/>
              <w:right w:val="single" w:sz="8" w:space="0" w:color="auto"/>
            </w:tcBorders>
            <w:vAlign w:val="center"/>
            <w:hideMark/>
          </w:tcPr>
          <w:p w14:paraId="16CC306B" w14:textId="77777777" w:rsidR="006235CC" w:rsidRPr="00D0351D" w:rsidRDefault="006235CC" w:rsidP="006235CC">
            <w:pPr>
              <w:rPr>
                <w:color w:val="000000" w:themeColor="text1"/>
                <w:sz w:val="24"/>
                <w:szCs w:val="24"/>
              </w:rPr>
            </w:pPr>
          </w:p>
        </w:tc>
        <w:tc>
          <w:tcPr>
            <w:tcW w:w="1276" w:type="dxa"/>
            <w:vMerge/>
            <w:tcBorders>
              <w:top w:val="nil"/>
              <w:left w:val="single" w:sz="8" w:space="0" w:color="auto"/>
              <w:bottom w:val="single" w:sz="8" w:space="0" w:color="000000"/>
              <w:right w:val="single" w:sz="8" w:space="0" w:color="auto"/>
            </w:tcBorders>
            <w:vAlign w:val="center"/>
            <w:hideMark/>
          </w:tcPr>
          <w:p w14:paraId="326A2DD9" w14:textId="77777777" w:rsidR="006235CC" w:rsidRPr="00D0351D" w:rsidRDefault="006235CC" w:rsidP="006235CC">
            <w:pPr>
              <w:rPr>
                <w:color w:val="000000" w:themeColor="text1"/>
                <w:sz w:val="24"/>
                <w:szCs w:val="24"/>
              </w:rPr>
            </w:pPr>
          </w:p>
        </w:tc>
        <w:tc>
          <w:tcPr>
            <w:tcW w:w="1121" w:type="dxa"/>
            <w:vMerge/>
            <w:tcBorders>
              <w:top w:val="nil"/>
              <w:left w:val="single" w:sz="8" w:space="0" w:color="auto"/>
              <w:bottom w:val="single" w:sz="8" w:space="0" w:color="000000"/>
              <w:right w:val="single" w:sz="8" w:space="0" w:color="auto"/>
            </w:tcBorders>
            <w:vAlign w:val="center"/>
            <w:hideMark/>
          </w:tcPr>
          <w:p w14:paraId="2E6DA16B" w14:textId="77777777" w:rsidR="006235CC" w:rsidRPr="00D0351D" w:rsidRDefault="006235CC" w:rsidP="006235CC">
            <w:pPr>
              <w:jc w:val="center"/>
              <w:rPr>
                <w:color w:val="000000" w:themeColor="text1"/>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3ED65991" w14:textId="77777777" w:rsidR="006235CC" w:rsidRPr="00D0351D" w:rsidRDefault="00671CDC" w:rsidP="006235CC">
            <w:pPr>
              <w:jc w:val="center"/>
              <w:rPr>
                <w:color w:val="000000" w:themeColor="text1"/>
                <w:sz w:val="24"/>
                <w:szCs w:val="24"/>
              </w:rPr>
            </w:pPr>
            <w:r w:rsidRPr="00D0351D">
              <w:rPr>
                <w:color w:val="000000" w:themeColor="text1"/>
                <w:sz w:val="24"/>
                <w:szCs w:val="24"/>
                <w:lang w:val="en-US"/>
              </w:rPr>
              <w:t>241,1</w:t>
            </w:r>
          </w:p>
        </w:tc>
        <w:tc>
          <w:tcPr>
            <w:tcW w:w="866" w:type="dxa"/>
            <w:tcBorders>
              <w:top w:val="nil"/>
              <w:left w:val="nil"/>
              <w:bottom w:val="single" w:sz="8" w:space="0" w:color="auto"/>
              <w:right w:val="single" w:sz="8" w:space="0" w:color="auto"/>
            </w:tcBorders>
            <w:shd w:val="clear" w:color="auto" w:fill="auto"/>
            <w:vAlign w:val="center"/>
            <w:hideMark/>
          </w:tcPr>
          <w:p w14:paraId="4036E565" w14:textId="77777777" w:rsidR="006235CC" w:rsidRPr="00D0351D" w:rsidRDefault="006235CC" w:rsidP="00671CDC">
            <w:pPr>
              <w:jc w:val="center"/>
              <w:rPr>
                <w:color w:val="000000" w:themeColor="text1"/>
                <w:sz w:val="24"/>
                <w:szCs w:val="24"/>
              </w:rPr>
            </w:pPr>
            <w:r w:rsidRPr="00D0351D">
              <w:rPr>
                <w:color w:val="000000" w:themeColor="text1"/>
                <w:sz w:val="24"/>
                <w:szCs w:val="24"/>
                <w:lang w:val="en-US"/>
              </w:rPr>
              <w:t>-</w:t>
            </w:r>
            <w:r w:rsidR="00671CDC" w:rsidRPr="00D0351D">
              <w:rPr>
                <w:color w:val="000000" w:themeColor="text1"/>
                <w:sz w:val="24"/>
                <w:szCs w:val="24"/>
                <w:lang w:val="en-US"/>
              </w:rPr>
              <w:t>11</w:t>
            </w:r>
          </w:p>
        </w:tc>
        <w:tc>
          <w:tcPr>
            <w:tcW w:w="1114" w:type="dxa"/>
            <w:tcBorders>
              <w:top w:val="nil"/>
              <w:left w:val="nil"/>
              <w:bottom w:val="single" w:sz="8" w:space="0" w:color="auto"/>
              <w:right w:val="single" w:sz="8" w:space="0" w:color="auto"/>
            </w:tcBorders>
            <w:shd w:val="clear" w:color="auto" w:fill="auto"/>
            <w:vAlign w:val="center"/>
            <w:hideMark/>
          </w:tcPr>
          <w:p w14:paraId="150B25BE" w14:textId="77777777" w:rsidR="006235CC" w:rsidRPr="00D0351D" w:rsidRDefault="006235CC" w:rsidP="00671CDC">
            <w:pPr>
              <w:jc w:val="center"/>
              <w:rPr>
                <w:color w:val="000000" w:themeColor="text1"/>
                <w:sz w:val="24"/>
                <w:szCs w:val="24"/>
              </w:rPr>
            </w:pPr>
            <w:r w:rsidRPr="00D0351D">
              <w:rPr>
                <w:color w:val="000000" w:themeColor="text1"/>
                <w:sz w:val="24"/>
                <w:szCs w:val="24"/>
                <w:lang w:val="en-US"/>
              </w:rPr>
              <w:t>-3</w:t>
            </w:r>
            <w:r w:rsidR="00671CDC" w:rsidRPr="00D0351D">
              <w:rPr>
                <w:color w:val="000000" w:themeColor="text1"/>
                <w:sz w:val="24"/>
                <w:szCs w:val="24"/>
                <w:lang w:val="en-US"/>
              </w:rPr>
              <w:t>7</w:t>
            </w:r>
          </w:p>
        </w:tc>
        <w:tc>
          <w:tcPr>
            <w:tcW w:w="895" w:type="dxa"/>
            <w:tcBorders>
              <w:top w:val="nil"/>
              <w:left w:val="nil"/>
              <w:bottom w:val="single" w:sz="8" w:space="0" w:color="auto"/>
              <w:right w:val="single" w:sz="8" w:space="0" w:color="auto"/>
            </w:tcBorders>
            <w:shd w:val="clear" w:color="auto" w:fill="auto"/>
            <w:vAlign w:val="center"/>
            <w:hideMark/>
          </w:tcPr>
          <w:p w14:paraId="67B39987" w14:textId="77777777" w:rsidR="006235CC" w:rsidRPr="00D0351D" w:rsidRDefault="006235CC" w:rsidP="00671CDC">
            <w:pPr>
              <w:jc w:val="center"/>
              <w:rPr>
                <w:color w:val="000000" w:themeColor="text1"/>
                <w:sz w:val="24"/>
                <w:szCs w:val="24"/>
              </w:rPr>
            </w:pPr>
            <w:r w:rsidRPr="00D0351D">
              <w:rPr>
                <w:color w:val="000000" w:themeColor="text1"/>
                <w:sz w:val="24"/>
                <w:szCs w:val="24"/>
                <w:lang w:val="en-US"/>
              </w:rPr>
              <w:t>-</w:t>
            </w:r>
            <w:r w:rsidR="00671CDC" w:rsidRPr="00D0351D">
              <w:rPr>
                <w:color w:val="000000" w:themeColor="text1"/>
                <w:sz w:val="24"/>
                <w:szCs w:val="24"/>
                <w:lang w:val="en-US"/>
              </w:rPr>
              <w:t>25</w:t>
            </w:r>
          </w:p>
        </w:tc>
        <w:tc>
          <w:tcPr>
            <w:tcW w:w="1175" w:type="dxa"/>
            <w:vMerge/>
            <w:tcBorders>
              <w:top w:val="nil"/>
              <w:left w:val="single" w:sz="8" w:space="0" w:color="auto"/>
              <w:bottom w:val="single" w:sz="8" w:space="0" w:color="000000"/>
              <w:right w:val="single" w:sz="8" w:space="0" w:color="auto"/>
            </w:tcBorders>
            <w:vAlign w:val="center"/>
            <w:hideMark/>
          </w:tcPr>
          <w:p w14:paraId="7015B006" w14:textId="77777777" w:rsidR="006235CC" w:rsidRPr="00D0351D" w:rsidRDefault="006235CC" w:rsidP="006235CC">
            <w:pPr>
              <w:jc w:val="center"/>
              <w:rPr>
                <w:color w:val="000000" w:themeColor="text1"/>
                <w:sz w:val="24"/>
                <w:szCs w:val="24"/>
              </w:rPr>
            </w:pPr>
          </w:p>
        </w:tc>
      </w:tr>
      <w:tr w:rsidR="00897EE4" w:rsidRPr="00D0351D" w14:paraId="3CF6D4F8" w14:textId="77777777" w:rsidTr="007A5E24">
        <w:trPr>
          <w:trHeight w:val="405"/>
          <w:jc w:val="center"/>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516EB45A" w14:textId="77777777" w:rsidR="006235CC" w:rsidRPr="00D0351D" w:rsidRDefault="00671CDC" w:rsidP="00671CDC">
            <w:pPr>
              <w:rPr>
                <w:color w:val="000000" w:themeColor="text1"/>
                <w:sz w:val="24"/>
                <w:szCs w:val="24"/>
              </w:rPr>
            </w:pPr>
            <w:r w:rsidRPr="00D0351D">
              <w:rPr>
                <w:color w:val="000000" w:themeColor="text1"/>
                <w:sz w:val="24"/>
                <w:szCs w:val="24"/>
              </w:rPr>
              <w:t>Aflatoxin B2</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1F09CDA5" w14:textId="77777777" w:rsidR="006235CC" w:rsidRPr="00D0351D" w:rsidRDefault="006235CC" w:rsidP="006235CC">
            <w:pPr>
              <w:rPr>
                <w:color w:val="000000" w:themeColor="text1"/>
                <w:sz w:val="24"/>
                <w:szCs w:val="24"/>
              </w:rPr>
            </w:pPr>
            <w:r w:rsidRPr="00D0351D">
              <w:rPr>
                <w:color w:val="000000" w:themeColor="text1"/>
                <w:sz w:val="24"/>
                <w:szCs w:val="24"/>
                <w:lang w:val="en-US"/>
              </w:rPr>
              <w:t>ES+</w:t>
            </w:r>
          </w:p>
        </w:tc>
        <w:tc>
          <w:tcPr>
            <w:tcW w:w="1121" w:type="dxa"/>
            <w:vMerge w:val="restart"/>
            <w:tcBorders>
              <w:top w:val="nil"/>
              <w:left w:val="single" w:sz="8" w:space="0" w:color="auto"/>
              <w:bottom w:val="single" w:sz="8" w:space="0" w:color="000000"/>
              <w:right w:val="single" w:sz="8" w:space="0" w:color="auto"/>
            </w:tcBorders>
            <w:shd w:val="clear" w:color="auto" w:fill="auto"/>
            <w:vAlign w:val="center"/>
            <w:hideMark/>
          </w:tcPr>
          <w:p w14:paraId="5622EA76" w14:textId="77777777" w:rsidR="006235CC" w:rsidRPr="00D0351D" w:rsidRDefault="00671CDC" w:rsidP="006235CC">
            <w:pPr>
              <w:jc w:val="center"/>
              <w:rPr>
                <w:color w:val="000000" w:themeColor="text1"/>
                <w:sz w:val="24"/>
                <w:szCs w:val="24"/>
              </w:rPr>
            </w:pPr>
            <w:r w:rsidRPr="00D0351D">
              <w:rPr>
                <w:color w:val="000000" w:themeColor="text1"/>
                <w:sz w:val="24"/>
                <w:szCs w:val="24"/>
              </w:rPr>
              <w:t>315,0</w:t>
            </w:r>
          </w:p>
        </w:tc>
        <w:tc>
          <w:tcPr>
            <w:tcW w:w="990" w:type="dxa"/>
            <w:tcBorders>
              <w:top w:val="nil"/>
              <w:left w:val="nil"/>
              <w:bottom w:val="single" w:sz="8" w:space="0" w:color="auto"/>
              <w:right w:val="single" w:sz="8" w:space="0" w:color="auto"/>
            </w:tcBorders>
            <w:shd w:val="clear" w:color="auto" w:fill="auto"/>
            <w:vAlign w:val="center"/>
            <w:hideMark/>
          </w:tcPr>
          <w:p w14:paraId="1489A190" w14:textId="77777777" w:rsidR="006235CC" w:rsidRPr="00D0351D" w:rsidRDefault="00671CDC" w:rsidP="006235CC">
            <w:pPr>
              <w:jc w:val="center"/>
              <w:rPr>
                <w:color w:val="000000" w:themeColor="text1"/>
                <w:sz w:val="24"/>
                <w:szCs w:val="24"/>
              </w:rPr>
            </w:pPr>
            <w:r w:rsidRPr="00D0351D">
              <w:rPr>
                <w:color w:val="000000" w:themeColor="text1"/>
                <w:sz w:val="24"/>
                <w:szCs w:val="24"/>
              </w:rPr>
              <w:t>259,1</w:t>
            </w:r>
            <w:r w:rsidR="006235CC" w:rsidRPr="00D0351D">
              <w:rPr>
                <w:color w:val="000000" w:themeColor="text1"/>
                <w:sz w:val="24"/>
                <w:szCs w:val="24"/>
              </w:rPr>
              <w:t>*</w:t>
            </w:r>
          </w:p>
        </w:tc>
        <w:tc>
          <w:tcPr>
            <w:tcW w:w="866" w:type="dxa"/>
            <w:tcBorders>
              <w:top w:val="nil"/>
              <w:left w:val="nil"/>
              <w:bottom w:val="single" w:sz="8" w:space="0" w:color="auto"/>
              <w:right w:val="single" w:sz="8" w:space="0" w:color="auto"/>
            </w:tcBorders>
            <w:shd w:val="clear" w:color="auto" w:fill="auto"/>
            <w:vAlign w:val="center"/>
            <w:hideMark/>
          </w:tcPr>
          <w:p w14:paraId="7F07CBFA" w14:textId="77777777" w:rsidR="006235CC" w:rsidRPr="00D0351D" w:rsidRDefault="006235CC" w:rsidP="00671CDC">
            <w:pPr>
              <w:jc w:val="center"/>
              <w:rPr>
                <w:color w:val="000000" w:themeColor="text1"/>
                <w:sz w:val="24"/>
                <w:szCs w:val="24"/>
              </w:rPr>
            </w:pPr>
            <w:r w:rsidRPr="00D0351D">
              <w:rPr>
                <w:color w:val="000000" w:themeColor="text1"/>
                <w:sz w:val="24"/>
                <w:szCs w:val="24"/>
              </w:rPr>
              <w:t>-</w:t>
            </w:r>
            <w:r w:rsidR="00671CDC" w:rsidRPr="00D0351D">
              <w:rPr>
                <w:color w:val="000000" w:themeColor="text1"/>
                <w:sz w:val="24"/>
                <w:szCs w:val="24"/>
              </w:rPr>
              <w:t>16</w:t>
            </w:r>
          </w:p>
        </w:tc>
        <w:tc>
          <w:tcPr>
            <w:tcW w:w="1114" w:type="dxa"/>
            <w:tcBorders>
              <w:top w:val="nil"/>
              <w:left w:val="nil"/>
              <w:bottom w:val="single" w:sz="8" w:space="0" w:color="auto"/>
              <w:right w:val="single" w:sz="8" w:space="0" w:color="auto"/>
            </w:tcBorders>
            <w:shd w:val="clear" w:color="auto" w:fill="auto"/>
            <w:vAlign w:val="center"/>
            <w:hideMark/>
          </w:tcPr>
          <w:p w14:paraId="69293EA3" w14:textId="77777777" w:rsidR="006235CC" w:rsidRPr="00D0351D" w:rsidRDefault="006235CC" w:rsidP="006235CC">
            <w:pPr>
              <w:jc w:val="center"/>
              <w:rPr>
                <w:color w:val="000000" w:themeColor="text1"/>
                <w:sz w:val="24"/>
                <w:szCs w:val="24"/>
              </w:rPr>
            </w:pPr>
            <w:r w:rsidRPr="00D0351D">
              <w:rPr>
                <w:color w:val="000000" w:themeColor="text1"/>
                <w:sz w:val="24"/>
                <w:szCs w:val="24"/>
              </w:rPr>
              <w:t>-</w:t>
            </w:r>
            <w:r w:rsidR="007D0554" w:rsidRPr="00D0351D">
              <w:rPr>
                <w:color w:val="000000" w:themeColor="text1"/>
                <w:sz w:val="24"/>
                <w:szCs w:val="24"/>
              </w:rPr>
              <w:t>31</w:t>
            </w:r>
          </w:p>
        </w:tc>
        <w:tc>
          <w:tcPr>
            <w:tcW w:w="895" w:type="dxa"/>
            <w:tcBorders>
              <w:top w:val="nil"/>
              <w:left w:val="nil"/>
              <w:bottom w:val="single" w:sz="8" w:space="0" w:color="auto"/>
              <w:right w:val="single" w:sz="8" w:space="0" w:color="auto"/>
            </w:tcBorders>
            <w:shd w:val="clear" w:color="auto" w:fill="auto"/>
            <w:vAlign w:val="center"/>
            <w:hideMark/>
          </w:tcPr>
          <w:p w14:paraId="6E54E720" w14:textId="77777777" w:rsidR="006235CC" w:rsidRPr="00D0351D" w:rsidRDefault="006235CC" w:rsidP="007D0554">
            <w:pPr>
              <w:jc w:val="center"/>
              <w:rPr>
                <w:color w:val="000000" w:themeColor="text1"/>
                <w:sz w:val="24"/>
                <w:szCs w:val="24"/>
              </w:rPr>
            </w:pPr>
            <w:r w:rsidRPr="00D0351D">
              <w:rPr>
                <w:color w:val="000000" w:themeColor="text1"/>
                <w:sz w:val="24"/>
                <w:szCs w:val="24"/>
              </w:rPr>
              <w:t>-2</w:t>
            </w:r>
            <w:r w:rsidR="007D0554" w:rsidRPr="00D0351D">
              <w:rPr>
                <w:color w:val="000000" w:themeColor="text1"/>
                <w:sz w:val="24"/>
                <w:szCs w:val="24"/>
              </w:rPr>
              <w:t>7</w:t>
            </w:r>
          </w:p>
        </w:tc>
        <w:tc>
          <w:tcPr>
            <w:tcW w:w="1175" w:type="dxa"/>
            <w:vMerge w:val="restart"/>
            <w:tcBorders>
              <w:top w:val="nil"/>
              <w:left w:val="single" w:sz="8" w:space="0" w:color="auto"/>
              <w:bottom w:val="single" w:sz="8" w:space="0" w:color="000000"/>
              <w:right w:val="single" w:sz="8" w:space="0" w:color="auto"/>
            </w:tcBorders>
            <w:shd w:val="clear" w:color="auto" w:fill="auto"/>
            <w:vAlign w:val="center"/>
            <w:hideMark/>
          </w:tcPr>
          <w:p w14:paraId="4A33B6C1" w14:textId="77777777" w:rsidR="006235CC" w:rsidRPr="00D0351D" w:rsidRDefault="007D0554" w:rsidP="006235CC">
            <w:pPr>
              <w:jc w:val="center"/>
              <w:rPr>
                <w:color w:val="000000" w:themeColor="text1"/>
                <w:sz w:val="24"/>
                <w:szCs w:val="24"/>
              </w:rPr>
            </w:pPr>
            <w:r w:rsidRPr="00D0351D">
              <w:rPr>
                <w:color w:val="000000" w:themeColor="text1"/>
                <w:sz w:val="24"/>
                <w:szCs w:val="24"/>
              </w:rPr>
              <w:t>9,0</w:t>
            </w:r>
          </w:p>
        </w:tc>
      </w:tr>
      <w:tr w:rsidR="00897EE4" w:rsidRPr="00D0351D" w14:paraId="0B120D93" w14:textId="77777777" w:rsidTr="007A5E24">
        <w:trPr>
          <w:trHeight w:val="411"/>
          <w:jc w:val="center"/>
        </w:trPr>
        <w:tc>
          <w:tcPr>
            <w:tcW w:w="1833" w:type="dxa"/>
            <w:vMerge/>
            <w:tcBorders>
              <w:top w:val="nil"/>
              <w:left w:val="single" w:sz="8" w:space="0" w:color="auto"/>
              <w:bottom w:val="single" w:sz="8" w:space="0" w:color="000000"/>
              <w:right w:val="single" w:sz="8" w:space="0" w:color="auto"/>
            </w:tcBorders>
            <w:vAlign w:val="center"/>
            <w:hideMark/>
          </w:tcPr>
          <w:p w14:paraId="6454F32D" w14:textId="77777777" w:rsidR="006235CC" w:rsidRPr="00D0351D" w:rsidRDefault="006235CC" w:rsidP="006235CC">
            <w:pPr>
              <w:rPr>
                <w:color w:val="000000" w:themeColor="text1"/>
                <w:sz w:val="24"/>
                <w:szCs w:val="24"/>
              </w:rPr>
            </w:pPr>
          </w:p>
        </w:tc>
        <w:tc>
          <w:tcPr>
            <w:tcW w:w="1276" w:type="dxa"/>
            <w:vMerge/>
            <w:tcBorders>
              <w:top w:val="nil"/>
              <w:left w:val="single" w:sz="8" w:space="0" w:color="auto"/>
              <w:bottom w:val="single" w:sz="8" w:space="0" w:color="000000"/>
              <w:right w:val="single" w:sz="8" w:space="0" w:color="auto"/>
            </w:tcBorders>
            <w:vAlign w:val="center"/>
            <w:hideMark/>
          </w:tcPr>
          <w:p w14:paraId="2A01F152" w14:textId="77777777" w:rsidR="006235CC" w:rsidRPr="00D0351D" w:rsidRDefault="006235CC" w:rsidP="006235CC">
            <w:pPr>
              <w:rPr>
                <w:color w:val="000000" w:themeColor="text1"/>
                <w:sz w:val="24"/>
                <w:szCs w:val="24"/>
              </w:rPr>
            </w:pPr>
          </w:p>
        </w:tc>
        <w:tc>
          <w:tcPr>
            <w:tcW w:w="1121" w:type="dxa"/>
            <w:vMerge/>
            <w:tcBorders>
              <w:top w:val="nil"/>
              <w:left w:val="single" w:sz="8" w:space="0" w:color="auto"/>
              <w:bottom w:val="single" w:sz="8" w:space="0" w:color="000000"/>
              <w:right w:val="single" w:sz="8" w:space="0" w:color="auto"/>
            </w:tcBorders>
            <w:vAlign w:val="center"/>
            <w:hideMark/>
          </w:tcPr>
          <w:p w14:paraId="2793A6D0" w14:textId="77777777" w:rsidR="006235CC" w:rsidRPr="00D0351D" w:rsidRDefault="006235CC" w:rsidP="006235CC">
            <w:pPr>
              <w:jc w:val="center"/>
              <w:rPr>
                <w:color w:val="000000" w:themeColor="text1"/>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6673531A" w14:textId="77777777" w:rsidR="006235CC" w:rsidRPr="00D0351D" w:rsidRDefault="00671CDC" w:rsidP="006235CC">
            <w:pPr>
              <w:jc w:val="center"/>
              <w:rPr>
                <w:color w:val="000000" w:themeColor="text1"/>
                <w:sz w:val="24"/>
                <w:szCs w:val="24"/>
              </w:rPr>
            </w:pPr>
            <w:r w:rsidRPr="00D0351D">
              <w:rPr>
                <w:color w:val="000000" w:themeColor="text1"/>
                <w:sz w:val="24"/>
                <w:szCs w:val="24"/>
              </w:rPr>
              <w:t>287,1</w:t>
            </w:r>
          </w:p>
        </w:tc>
        <w:tc>
          <w:tcPr>
            <w:tcW w:w="866" w:type="dxa"/>
            <w:tcBorders>
              <w:top w:val="nil"/>
              <w:left w:val="nil"/>
              <w:bottom w:val="single" w:sz="8" w:space="0" w:color="auto"/>
              <w:right w:val="single" w:sz="8" w:space="0" w:color="auto"/>
            </w:tcBorders>
            <w:shd w:val="clear" w:color="auto" w:fill="auto"/>
            <w:vAlign w:val="center"/>
            <w:hideMark/>
          </w:tcPr>
          <w:p w14:paraId="7147E89B" w14:textId="77777777" w:rsidR="006235CC" w:rsidRPr="00D0351D" w:rsidRDefault="006235CC" w:rsidP="00671CDC">
            <w:pPr>
              <w:jc w:val="center"/>
              <w:rPr>
                <w:color w:val="000000" w:themeColor="text1"/>
                <w:sz w:val="24"/>
                <w:szCs w:val="24"/>
              </w:rPr>
            </w:pPr>
            <w:r w:rsidRPr="00D0351D">
              <w:rPr>
                <w:color w:val="000000" w:themeColor="text1"/>
                <w:sz w:val="24"/>
                <w:szCs w:val="24"/>
              </w:rPr>
              <w:t>-</w:t>
            </w:r>
            <w:r w:rsidR="00671CDC" w:rsidRPr="00D0351D">
              <w:rPr>
                <w:color w:val="000000" w:themeColor="text1"/>
                <w:sz w:val="24"/>
                <w:szCs w:val="24"/>
              </w:rPr>
              <w:t>12</w:t>
            </w:r>
          </w:p>
        </w:tc>
        <w:tc>
          <w:tcPr>
            <w:tcW w:w="1114" w:type="dxa"/>
            <w:tcBorders>
              <w:top w:val="nil"/>
              <w:left w:val="nil"/>
              <w:bottom w:val="single" w:sz="8" w:space="0" w:color="auto"/>
              <w:right w:val="single" w:sz="8" w:space="0" w:color="auto"/>
            </w:tcBorders>
            <w:shd w:val="clear" w:color="auto" w:fill="auto"/>
            <w:vAlign w:val="center"/>
            <w:hideMark/>
          </w:tcPr>
          <w:p w14:paraId="6EB36C2E" w14:textId="77777777" w:rsidR="006235CC" w:rsidRPr="00D0351D" w:rsidRDefault="006235CC" w:rsidP="007D0554">
            <w:pPr>
              <w:jc w:val="center"/>
              <w:rPr>
                <w:color w:val="000000" w:themeColor="text1"/>
                <w:sz w:val="24"/>
                <w:szCs w:val="24"/>
              </w:rPr>
            </w:pPr>
            <w:r w:rsidRPr="00D0351D">
              <w:rPr>
                <w:color w:val="000000" w:themeColor="text1"/>
                <w:sz w:val="24"/>
                <w:szCs w:val="24"/>
              </w:rPr>
              <w:t>-</w:t>
            </w:r>
            <w:r w:rsidR="007D0554" w:rsidRPr="00D0351D">
              <w:rPr>
                <w:color w:val="000000" w:themeColor="text1"/>
                <w:sz w:val="24"/>
                <w:szCs w:val="24"/>
              </w:rPr>
              <w:t>26</w:t>
            </w:r>
          </w:p>
        </w:tc>
        <w:tc>
          <w:tcPr>
            <w:tcW w:w="895" w:type="dxa"/>
            <w:tcBorders>
              <w:top w:val="nil"/>
              <w:left w:val="nil"/>
              <w:bottom w:val="single" w:sz="8" w:space="0" w:color="auto"/>
              <w:right w:val="single" w:sz="8" w:space="0" w:color="auto"/>
            </w:tcBorders>
            <w:shd w:val="clear" w:color="auto" w:fill="auto"/>
            <w:vAlign w:val="center"/>
            <w:hideMark/>
          </w:tcPr>
          <w:p w14:paraId="744A13DF" w14:textId="77777777" w:rsidR="006235CC" w:rsidRPr="00D0351D" w:rsidRDefault="006235CC" w:rsidP="006235CC">
            <w:pPr>
              <w:jc w:val="center"/>
              <w:rPr>
                <w:color w:val="000000" w:themeColor="text1"/>
                <w:sz w:val="24"/>
                <w:szCs w:val="24"/>
              </w:rPr>
            </w:pPr>
            <w:r w:rsidRPr="00D0351D">
              <w:rPr>
                <w:color w:val="000000" w:themeColor="text1"/>
                <w:sz w:val="24"/>
                <w:szCs w:val="24"/>
              </w:rPr>
              <w:t>-</w:t>
            </w:r>
            <w:r w:rsidR="007D0554" w:rsidRPr="00D0351D">
              <w:rPr>
                <w:color w:val="000000" w:themeColor="text1"/>
                <w:sz w:val="24"/>
                <w:szCs w:val="24"/>
              </w:rPr>
              <w:t>13</w:t>
            </w:r>
          </w:p>
        </w:tc>
        <w:tc>
          <w:tcPr>
            <w:tcW w:w="1175" w:type="dxa"/>
            <w:vMerge/>
            <w:tcBorders>
              <w:top w:val="nil"/>
              <w:left w:val="single" w:sz="8" w:space="0" w:color="auto"/>
              <w:bottom w:val="single" w:sz="8" w:space="0" w:color="000000"/>
              <w:right w:val="single" w:sz="8" w:space="0" w:color="auto"/>
            </w:tcBorders>
            <w:vAlign w:val="center"/>
            <w:hideMark/>
          </w:tcPr>
          <w:p w14:paraId="58E95942" w14:textId="77777777" w:rsidR="006235CC" w:rsidRPr="00D0351D" w:rsidRDefault="006235CC" w:rsidP="006235CC">
            <w:pPr>
              <w:jc w:val="center"/>
              <w:rPr>
                <w:color w:val="000000" w:themeColor="text1"/>
                <w:sz w:val="24"/>
                <w:szCs w:val="24"/>
              </w:rPr>
            </w:pPr>
          </w:p>
        </w:tc>
      </w:tr>
      <w:tr w:rsidR="00897EE4" w:rsidRPr="00D0351D" w14:paraId="66051D56" w14:textId="77777777" w:rsidTr="007A5E24">
        <w:trPr>
          <w:trHeight w:val="403"/>
          <w:jc w:val="center"/>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4E9F76A6" w14:textId="77777777" w:rsidR="006235CC" w:rsidRPr="00D0351D" w:rsidRDefault="007D0554" w:rsidP="006235CC">
            <w:pPr>
              <w:rPr>
                <w:color w:val="000000" w:themeColor="text1"/>
                <w:sz w:val="24"/>
                <w:szCs w:val="24"/>
                <w:lang w:val="en-US"/>
              </w:rPr>
            </w:pPr>
            <w:r w:rsidRPr="00D0351D">
              <w:rPr>
                <w:color w:val="000000" w:themeColor="text1"/>
                <w:sz w:val="24"/>
                <w:szCs w:val="24"/>
              </w:rPr>
              <w:t xml:space="preserve">Aflatoxin </w:t>
            </w:r>
            <w:r w:rsidRPr="00D0351D">
              <w:rPr>
                <w:color w:val="000000" w:themeColor="text1"/>
                <w:sz w:val="24"/>
                <w:szCs w:val="24"/>
                <w:lang w:val="en-US"/>
              </w:rPr>
              <w:t>G1</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5697ABA0" w14:textId="77777777" w:rsidR="006235CC" w:rsidRPr="00D0351D" w:rsidRDefault="006235CC" w:rsidP="006235CC">
            <w:pPr>
              <w:rPr>
                <w:color w:val="000000" w:themeColor="text1"/>
                <w:sz w:val="24"/>
                <w:szCs w:val="24"/>
              </w:rPr>
            </w:pPr>
            <w:r w:rsidRPr="00D0351D">
              <w:rPr>
                <w:color w:val="000000" w:themeColor="text1"/>
                <w:sz w:val="24"/>
                <w:szCs w:val="24"/>
                <w:lang w:val="en-US"/>
              </w:rPr>
              <w:t>ES+</w:t>
            </w:r>
          </w:p>
        </w:tc>
        <w:tc>
          <w:tcPr>
            <w:tcW w:w="1121" w:type="dxa"/>
            <w:vMerge w:val="restart"/>
            <w:tcBorders>
              <w:top w:val="nil"/>
              <w:left w:val="single" w:sz="8" w:space="0" w:color="auto"/>
              <w:bottom w:val="single" w:sz="8" w:space="0" w:color="000000"/>
              <w:right w:val="single" w:sz="8" w:space="0" w:color="auto"/>
            </w:tcBorders>
            <w:shd w:val="clear" w:color="auto" w:fill="auto"/>
            <w:vAlign w:val="center"/>
          </w:tcPr>
          <w:p w14:paraId="139FF37E" w14:textId="77777777" w:rsidR="006235CC" w:rsidRPr="00D0351D" w:rsidRDefault="007D0554" w:rsidP="006235CC">
            <w:pPr>
              <w:jc w:val="center"/>
              <w:rPr>
                <w:color w:val="000000" w:themeColor="text1"/>
                <w:sz w:val="24"/>
                <w:szCs w:val="24"/>
                <w:lang w:val="en-US"/>
              </w:rPr>
            </w:pPr>
            <w:r w:rsidRPr="00D0351D">
              <w:rPr>
                <w:color w:val="000000" w:themeColor="text1"/>
                <w:sz w:val="24"/>
                <w:szCs w:val="24"/>
                <w:lang w:val="en-US"/>
              </w:rPr>
              <w:t>329,0</w:t>
            </w:r>
          </w:p>
        </w:tc>
        <w:tc>
          <w:tcPr>
            <w:tcW w:w="990" w:type="dxa"/>
            <w:tcBorders>
              <w:top w:val="nil"/>
              <w:left w:val="nil"/>
              <w:bottom w:val="single" w:sz="8" w:space="0" w:color="auto"/>
              <w:right w:val="single" w:sz="8" w:space="0" w:color="auto"/>
            </w:tcBorders>
            <w:shd w:val="clear" w:color="auto" w:fill="auto"/>
            <w:vAlign w:val="center"/>
            <w:hideMark/>
          </w:tcPr>
          <w:p w14:paraId="7A4CDE7E" w14:textId="77777777" w:rsidR="006235CC" w:rsidRPr="00D0351D" w:rsidRDefault="007D0554" w:rsidP="006235CC">
            <w:pPr>
              <w:jc w:val="center"/>
              <w:rPr>
                <w:color w:val="000000" w:themeColor="text1"/>
                <w:sz w:val="24"/>
                <w:szCs w:val="24"/>
              </w:rPr>
            </w:pPr>
            <w:r w:rsidRPr="00D0351D">
              <w:rPr>
                <w:color w:val="000000" w:themeColor="text1"/>
                <w:sz w:val="24"/>
                <w:szCs w:val="24"/>
                <w:lang w:val="en-US"/>
              </w:rPr>
              <w:t>243,1</w:t>
            </w:r>
            <w:r w:rsidR="006235CC" w:rsidRPr="00D0351D">
              <w:rPr>
                <w:color w:val="000000" w:themeColor="text1"/>
                <w:sz w:val="24"/>
                <w:szCs w:val="24"/>
              </w:rPr>
              <w:t>*</w:t>
            </w:r>
          </w:p>
        </w:tc>
        <w:tc>
          <w:tcPr>
            <w:tcW w:w="866" w:type="dxa"/>
            <w:tcBorders>
              <w:top w:val="nil"/>
              <w:left w:val="nil"/>
              <w:bottom w:val="single" w:sz="8" w:space="0" w:color="auto"/>
              <w:right w:val="single" w:sz="8" w:space="0" w:color="auto"/>
            </w:tcBorders>
            <w:shd w:val="clear" w:color="auto" w:fill="auto"/>
            <w:vAlign w:val="center"/>
          </w:tcPr>
          <w:p w14:paraId="7200910A" w14:textId="77777777" w:rsidR="006235CC" w:rsidRPr="00D0351D" w:rsidRDefault="007D0554" w:rsidP="006235CC">
            <w:pPr>
              <w:jc w:val="center"/>
              <w:rPr>
                <w:color w:val="000000" w:themeColor="text1"/>
                <w:sz w:val="24"/>
                <w:szCs w:val="24"/>
                <w:lang w:val="en-US"/>
              </w:rPr>
            </w:pPr>
            <w:r w:rsidRPr="00D0351D">
              <w:rPr>
                <w:color w:val="000000" w:themeColor="text1"/>
                <w:sz w:val="24"/>
                <w:szCs w:val="24"/>
                <w:lang w:val="en-US"/>
              </w:rPr>
              <w:t>-12</w:t>
            </w:r>
          </w:p>
        </w:tc>
        <w:tc>
          <w:tcPr>
            <w:tcW w:w="1114" w:type="dxa"/>
            <w:tcBorders>
              <w:top w:val="nil"/>
              <w:left w:val="nil"/>
              <w:bottom w:val="single" w:sz="8" w:space="0" w:color="auto"/>
              <w:right w:val="single" w:sz="8" w:space="0" w:color="auto"/>
            </w:tcBorders>
            <w:shd w:val="clear" w:color="auto" w:fill="auto"/>
            <w:vAlign w:val="center"/>
          </w:tcPr>
          <w:p w14:paraId="1AC923D9" w14:textId="77777777" w:rsidR="006235CC" w:rsidRPr="00D0351D" w:rsidRDefault="007D0554" w:rsidP="006235CC">
            <w:pPr>
              <w:jc w:val="center"/>
              <w:rPr>
                <w:color w:val="000000" w:themeColor="text1"/>
                <w:sz w:val="24"/>
                <w:szCs w:val="24"/>
                <w:lang w:val="en-US"/>
              </w:rPr>
            </w:pPr>
            <w:r w:rsidRPr="00D0351D">
              <w:rPr>
                <w:color w:val="000000" w:themeColor="text1"/>
                <w:sz w:val="24"/>
                <w:szCs w:val="24"/>
                <w:lang w:val="en-US"/>
              </w:rPr>
              <w:t>-28</w:t>
            </w:r>
          </w:p>
        </w:tc>
        <w:tc>
          <w:tcPr>
            <w:tcW w:w="895" w:type="dxa"/>
            <w:tcBorders>
              <w:top w:val="nil"/>
              <w:left w:val="nil"/>
              <w:bottom w:val="single" w:sz="8" w:space="0" w:color="auto"/>
              <w:right w:val="single" w:sz="8" w:space="0" w:color="auto"/>
            </w:tcBorders>
            <w:shd w:val="clear" w:color="auto" w:fill="auto"/>
            <w:vAlign w:val="center"/>
          </w:tcPr>
          <w:p w14:paraId="3170EF02" w14:textId="77777777" w:rsidR="006235CC" w:rsidRPr="00D0351D" w:rsidRDefault="007D0554" w:rsidP="006235CC">
            <w:pPr>
              <w:jc w:val="center"/>
              <w:rPr>
                <w:color w:val="000000" w:themeColor="text1"/>
                <w:sz w:val="24"/>
                <w:szCs w:val="24"/>
                <w:lang w:val="en-US"/>
              </w:rPr>
            </w:pPr>
            <w:r w:rsidRPr="00D0351D">
              <w:rPr>
                <w:color w:val="000000" w:themeColor="text1"/>
                <w:sz w:val="24"/>
                <w:szCs w:val="24"/>
                <w:lang w:val="en-US"/>
              </w:rPr>
              <w:t>-25</w:t>
            </w:r>
          </w:p>
        </w:tc>
        <w:tc>
          <w:tcPr>
            <w:tcW w:w="1175" w:type="dxa"/>
            <w:vMerge w:val="restart"/>
            <w:tcBorders>
              <w:top w:val="nil"/>
              <w:left w:val="single" w:sz="8" w:space="0" w:color="auto"/>
              <w:bottom w:val="single" w:sz="8" w:space="0" w:color="000000"/>
              <w:right w:val="single" w:sz="8" w:space="0" w:color="auto"/>
            </w:tcBorders>
            <w:shd w:val="clear" w:color="auto" w:fill="auto"/>
            <w:vAlign w:val="center"/>
          </w:tcPr>
          <w:p w14:paraId="548DFBE3" w14:textId="77777777" w:rsidR="006235CC" w:rsidRPr="00D0351D" w:rsidRDefault="007D0554" w:rsidP="006235CC">
            <w:pPr>
              <w:jc w:val="center"/>
              <w:rPr>
                <w:color w:val="000000" w:themeColor="text1"/>
                <w:sz w:val="24"/>
                <w:szCs w:val="24"/>
              </w:rPr>
            </w:pPr>
            <w:r w:rsidRPr="00D0351D">
              <w:rPr>
                <w:color w:val="000000" w:themeColor="text1"/>
                <w:sz w:val="24"/>
                <w:szCs w:val="24"/>
              </w:rPr>
              <w:t>8,8</w:t>
            </w:r>
          </w:p>
        </w:tc>
      </w:tr>
      <w:tr w:rsidR="00897EE4" w:rsidRPr="00D0351D" w14:paraId="5E27D1A7" w14:textId="77777777" w:rsidTr="007A5E24">
        <w:trPr>
          <w:trHeight w:val="409"/>
          <w:jc w:val="center"/>
        </w:trPr>
        <w:tc>
          <w:tcPr>
            <w:tcW w:w="1833" w:type="dxa"/>
            <w:vMerge/>
            <w:tcBorders>
              <w:top w:val="nil"/>
              <w:left w:val="single" w:sz="8" w:space="0" w:color="auto"/>
              <w:bottom w:val="single" w:sz="8" w:space="0" w:color="000000"/>
              <w:right w:val="single" w:sz="8" w:space="0" w:color="auto"/>
            </w:tcBorders>
            <w:vAlign w:val="center"/>
            <w:hideMark/>
          </w:tcPr>
          <w:p w14:paraId="6D435F54" w14:textId="77777777" w:rsidR="006235CC" w:rsidRPr="00D0351D" w:rsidRDefault="006235CC" w:rsidP="006235CC">
            <w:pPr>
              <w:rPr>
                <w:color w:val="000000" w:themeColor="text1"/>
                <w:sz w:val="24"/>
                <w:szCs w:val="24"/>
              </w:rPr>
            </w:pPr>
          </w:p>
        </w:tc>
        <w:tc>
          <w:tcPr>
            <w:tcW w:w="1276" w:type="dxa"/>
            <w:vMerge/>
            <w:tcBorders>
              <w:top w:val="nil"/>
              <w:left w:val="single" w:sz="8" w:space="0" w:color="auto"/>
              <w:bottom w:val="single" w:sz="8" w:space="0" w:color="000000"/>
              <w:right w:val="single" w:sz="8" w:space="0" w:color="auto"/>
            </w:tcBorders>
            <w:vAlign w:val="center"/>
            <w:hideMark/>
          </w:tcPr>
          <w:p w14:paraId="4CAD19B8" w14:textId="77777777" w:rsidR="006235CC" w:rsidRPr="00D0351D" w:rsidRDefault="006235CC" w:rsidP="006235CC">
            <w:pPr>
              <w:rPr>
                <w:color w:val="000000" w:themeColor="text1"/>
                <w:sz w:val="24"/>
                <w:szCs w:val="24"/>
              </w:rPr>
            </w:pPr>
          </w:p>
        </w:tc>
        <w:tc>
          <w:tcPr>
            <w:tcW w:w="1121" w:type="dxa"/>
            <w:vMerge/>
            <w:tcBorders>
              <w:top w:val="nil"/>
              <w:left w:val="single" w:sz="8" w:space="0" w:color="auto"/>
              <w:bottom w:val="single" w:sz="8" w:space="0" w:color="000000"/>
              <w:right w:val="single" w:sz="8" w:space="0" w:color="auto"/>
            </w:tcBorders>
            <w:vAlign w:val="center"/>
          </w:tcPr>
          <w:p w14:paraId="27C07998" w14:textId="77777777" w:rsidR="006235CC" w:rsidRPr="00D0351D" w:rsidRDefault="006235CC" w:rsidP="006235CC">
            <w:pPr>
              <w:jc w:val="center"/>
              <w:rPr>
                <w:color w:val="000000" w:themeColor="text1"/>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1E057637" w14:textId="77777777" w:rsidR="006235CC" w:rsidRPr="00D0351D" w:rsidRDefault="007D0554" w:rsidP="006235CC">
            <w:pPr>
              <w:jc w:val="center"/>
              <w:rPr>
                <w:color w:val="000000" w:themeColor="text1"/>
                <w:sz w:val="24"/>
                <w:szCs w:val="24"/>
                <w:lang w:val="en-US"/>
              </w:rPr>
            </w:pPr>
            <w:r w:rsidRPr="00D0351D">
              <w:rPr>
                <w:color w:val="000000" w:themeColor="text1"/>
                <w:sz w:val="24"/>
                <w:szCs w:val="24"/>
                <w:lang w:val="en-US"/>
              </w:rPr>
              <w:t>200,0</w:t>
            </w:r>
          </w:p>
        </w:tc>
        <w:tc>
          <w:tcPr>
            <w:tcW w:w="866" w:type="dxa"/>
            <w:tcBorders>
              <w:top w:val="nil"/>
              <w:left w:val="nil"/>
              <w:bottom w:val="single" w:sz="8" w:space="0" w:color="auto"/>
              <w:right w:val="single" w:sz="8" w:space="0" w:color="auto"/>
            </w:tcBorders>
            <w:shd w:val="clear" w:color="auto" w:fill="auto"/>
            <w:vAlign w:val="center"/>
          </w:tcPr>
          <w:p w14:paraId="5294E615" w14:textId="77777777" w:rsidR="006235CC" w:rsidRPr="00D0351D" w:rsidRDefault="007D0554" w:rsidP="006235CC">
            <w:pPr>
              <w:jc w:val="center"/>
              <w:rPr>
                <w:color w:val="000000" w:themeColor="text1"/>
                <w:sz w:val="24"/>
                <w:szCs w:val="24"/>
                <w:lang w:val="en-US"/>
              </w:rPr>
            </w:pPr>
            <w:r w:rsidRPr="00D0351D">
              <w:rPr>
                <w:color w:val="000000" w:themeColor="text1"/>
                <w:sz w:val="24"/>
                <w:szCs w:val="24"/>
                <w:lang w:val="en-US"/>
              </w:rPr>
              <w:t>-16</w:t>
            </w:r>
          </w:p>
        </w:tc>
        <w:tc>
          <w:tcPr>
            <w:tcW w:w="1114" w:type="dxa"/>
            <w:tcBorders>
              <w:top w:val="nil"/>
              <w:left w:val="nil"/>
              <w:bottom w:val="single" w:sz="8" w:space="0" w:color="auto"/>
              <w:right w:val="single" w:sz="8" w:space="0" w:color="auto"/>
            </w:tcBorders>
            <w:shd w:val="clear" w:color="auto" w:fill="auto"/>
            <w:vAlign w:val="center"/>
          </w:tcPr>
          <w:p w14:paraId="354BA61F" w14:textId="77777777" w:rsidR="006235CC" w:rsidRPr="00D0351D" w:rsidRDefault="007D0554" w:rsidP="006235CC">
            <w:pPr>
              <w:jc w:val="center"/>
              <w:rPr>
                <w:color w:val="000000" w:themeColor="text1"/>
                <w:sz w:val="24"/>
                <w:szCs w:val="24"/>
                <w:lang w:val="en-US"/>
              </w:rPr>
            </w:pPr>
            <w:r w:rsidRPr="00D0351D">
              <w:rPr>
                <w:color w:val="000000" w:themeColor="text1"/>
                <w:sz w:val="24"/>
                <w:szCs w:val="24"/>
                <w:lang w:val="en-US"/>
              </w:rPr>
              <w:t>-43</w:t>
            </w:r>
          </w:p>
        </w:tc>
        <w:tc>
          <w:tcPr>
            <w:tcW w:w="895" w:type="dxa"/>
            <w:tcBorders>
              <w:top w:val="nil"/>
              <w:left w:val="nil"/>
              <w:bottom w:val="single" w:sz="8" w:space="0" w:color="auto"/>
              <w:right w:val="single" w:sz="8" w:space="0" w:color="auto"/>
            </w:tcBorders>
            <w:shd w:val="clear" w:color="auto" w:fill="auto"/>
            <w:vAlign w:val="center"/>
          </w:tcPr>
          <w:p w14:paraId="3230BBB8" w14:textId="77777777" w:rsidR="006235CC" w:rsidRPr="00D0351D" w:rsidRDefault="007D0554" w:rsidP="006235CC">
            <w:pPr>
              <w:jc w:val="center"/>
              <w:rPr>
                <w:color w:val="000000" w:themeColor="text1"/>
                <w:sz w:val="24"/>
                <w:szCs w:val="24"/>
              </w:rPr>
            </w:pPr>
            <w:r w:rsidRPr="00D0351D">
              <w:rPr>
                <w:color w:val="000000" w:themeColor="text1"/>
                <w:sz w:val="24"/>
                <w:szCs w:val="24"/>
                <w:lang w:val="en-US"/>
              </w:rPr>
              <w:t>-21</w:t>
            </w:r>
          </w:p>
        </w:tc>
        <w:tc>
          <w:tcPr>
            <w:tcW w:w="1175" w:type="dxa"/>
            <w:vMerge/>
            <w:tcBorders>
              <w:top w:val="nil"/>
              <w:left w:val="single" w:sz="8" w:space="0" w:color="auto"/>
              <w:bottom w:val="single" w:sz="8" w:space="0" w:color="000000"/>
              <w:right w:val="single" w:sz="8" w:space="0" w:color="auto"/>
            </w:tcBorders>
            <w:vAlign w:val="center"/>
          </w:tcPr>
          <w:p w14:paraId="129E4E20" w14:textId="77777777" w:rsidR="006235CC" w:rsidRPr="00D0351D" w:rsidRDefault="006235CC" w:rsidP="006235CC">
            <w:pPr>
              <w:jc w:val="center"/>
              <w:rPr>
                <w:color w:val="000000" w:themeColor="text1"/>
                <w:sz w:val="24"/>
                <w:szCs w:val="24"/>
              </w:rPr>
            </w:pPr>
          </w:p>
        </w:tc>
      </w:tr>
      <w:tr w:rsidR="00897EE4" w:rsidRPr="00D0351D" w14:paraId="22381481" w14:textId="77777777" w:rsidTr="007A5E24">
        <w:trPr>
          <w:trHeight w:val="415"/>
          <w:jc w:val="center"/>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8A2DE11" w14:textId="77777777" w:rsidR="006235CC" w:rsidRPr="00D0351D" w:rsidRDefault="007D0554" w:rsidP="006235CC">
            <w:pPr>
              <w:rPr>
                <w:color w:val="000000" w:themeColor="text1"/>
                <w:sz w:val="24"/>
                <w:szCs w:val="24"/>
              </w:rPr>
            </w:pPr>
            <w:r w:rsidRPr="00D0351D">
              <w:rPr>
                <w:color w:val="000000" w:themeColor="text1"/>
                <w:sz w:val="24"/>
                <w:szCs w:val="24"/>
              </w:rPr>
              <w:t xml:space="preserve">Aflatoxin </w:t>
            </w:r>
            <w:r w:rsidRPr="00D0351D">
              <w:rPr>
                <w:color w:val="000000" w:themeColor="text1"/>
                <w:sz w:val="24"/>
                <w:szCs w:val="24"/>
                <w:lang w:val="en-US"/>
              </w:rPr>
              <w:t>G2</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5B2E0951" w14:textId="77777777" w:rsidR="006235CC" w:rsidRPr="00D0351D" w:rsidRDefault="006235CC" w:rsidP="006235CC">
            <w:pPr>
              <w:rPr>
                <w:color w:val="000000" w:themeColor="text1"/>
                <w:sz w:val="24"/>
                <w:szCs w:val="24"/>
              </w:rPr>
            </w:pPr>
            <w:r w:rsidRPr="00D0351D">
              <w:rPr>
                <w:color w:val="000000" w:themeColor="text1"/>
                <w:sz w:val="24"/>
                <w:szCs w:val="24"/>
                <w:lang w:val="en-US"/>
              </w:rPr>
              <w:t>ES+</w:t>
            </w:r>
          </w:p>
        </w:tc>
        <w:tc>
          <w:tcPr>
            <w:tcW w:w="1121" w:type="dxa"/>
            <w:vMerge w:val="restart"/>
            <w:tcBorders>
              <w:top w:val="nil"/>
              <w:left w:val="single" w:sz="8" w:space="0" w:color="auto"/>
              <w:bottom w:val="single" w:sz="8" w:space="0" w:color="000000"/>
              <w:right w:val="single" w:sz="8" w:space="0" w:color="auto"/>
            </w:tcBorders>
            <w:shd w:val="clear" w:color="auto" w:fill="auto"/>
            <w:vAlign w:val="center"/>
          </w:tcPr>
          <w:p w14:paraId="10284BC9" w14:textId="77777777" w:rsidR="006235CC" w:rsidRPr="00D0351D" w:rsidRDefault="007D0554" w:rsidP="006235CC">
            <w:pPr>
              <w:jc w:val="center"/>
              <w:rPr>
                <w:color w:val="000000" w:themeColor="text1"/>
                <w:sz w:val="24"/>
                <w:szCs w:val="24"/>
              </w:rPr>
            </w:pPr>
            <w:r w:rsidRPr="00D0351D">
              <w:rPr>
                <w:color w:val="000000" w:themeColor="text1"/>
                <w:sz w:val="24"/>
                <w:szCs w:val="24"/>
              </w:rPr>
              <w:t>331,0</w:t>
            </w:r>
          </w:p>
        </w:tc>
        <w:tc>
          <w:tcPr>
            <w:tcW w:w="990" w:type="dxa"/>
            <w:tcBorders>
              <w:top w:val="nil"/>
              <w:left w:val="nil"/>
              <w:bottom w:val="single" w:sz="8" w:space="0" w:color="auto"/>
              <w:right w:val="single" w:sz="8" w:space="0" w:color="auto"/>
            </w:tcBorders>
            <w:shd w:val="clear" w:color="auto" w:fill="auto"/>
            <w:vAlign w:val="center"/>
            <w:hideMark/>
          </w:tcPr>
          <w:p w14:paraId="74F00BF3" w14:textId="77777777" w:rsidR="006235CC" w:rsidRPr="00D0351D" w:rsidRDefault="007D0554" w:rsidP="006235CC">
            <w:pPr>
              <w:jc w:val="center"/>
              <w:rPr>
                <w:color w:val="000000" w:themeColor="text1"/>
                <w:sz w:val="24"/>
                <w:szCs w:val="24"/>
              </w:rPr>
            </w:pPr>
            <w:r w:rsidRPr="00D0351D">
              <w:rPr>
                <w:color w:val="000000" w:themeColor="text1"/>
                <w:sz w:val="24"/>
                <w:szCs w:val="24"/>
              </w:rPr>
              <w:t>245,0</w:t>
            </w:r>
            <w:r w:rsidR="006235CC" w:rsidRPr="00D0351D">
              <w:rPr>
                <w:color w:val="000000" w:themeColor="text1"/>
                <w:sz w:val="24"/>
                <w:szCs w:val="24"/>
              </w:rPr>
              <w:t>*</w:t>
            </w:r>
          </w:p>
        </w:tc>
        <w:tc>
          <w:tcPr>
            <w:tcW w:w="866" w:type="dxa"/>
            <w:tcBorders>
              <w:top w:val="nil"/>
              <w:left w:val="nil"/>
              <w:bottom w:val="single" w:sz="8" w:space="0" w:color="auto"/>
              <w:right w:val="single" w:sz="8" w:space="0" w:color="auto"/>
            </w:tcBorders>
            <w:shd w:val="clear" w:color="auto" w:fill="auto"/>
            <w:vAlign w:val="center"/>
          </w:tcPr>
          <w:p w14:paraId="38075061" w14:textId="77777777" w:rsidR="006235CC" w:rsidRPr="00D0351D" w:rsidRDefault="007D0554" w:rsidP="006235CC">
            <w:pPr>
              <w:jc w:val="center"/>
              <w:rPr>
                <w:color w:val="000000" w:themeColor="text1"/>
                <w:sz w:val="24"/>
                <w:szCs w:val="24"/>
              </w:rPr>
            </w:pPr>
            <w:r w:rsidRPr="00D0351D">
              <w:rPr>
                <w:color w:val="000000" w:themeColor="text1"/>
                <w:sz w:val="24"/>
                <w:szCs w:val="24"/>
              </w:rPr>
              <w:t>-16</w:t>
            </w:r>
          </w:p>
        </w:tc>
        <w:tc>
          <w:tcPr>
            <w:tcW w:w="1114" w:type="dxa"/>
            <w:tcBorders>
              <w:top w:val="nil"/>
              <w:left w:val="nil"/>
              <w:bottom w:val="single" w:sz="8" w:space="0" w:color="auto"/>
              <w:right w:val="single" w:sz="8" w:space="0" w:color="auto"/>
            </w:tcBorders>
            <w:shd w:val="clear" w:color="auto" w:fill="auto"/>
            <w:vAlign w:val="center"/>
          </w:tcPr>
          <w:p w14:paraId="0BA370AF" w14:textId="77777777" w:rsidR="006235CC" w:rsidRPr="00D0351D" w:rsidRDefault="007D0554" w:rsidP="006235CC">
            <w:pPr>
              <w:jc w:val="center"/>
              <w:rPr>
                <w:color w:val="000000" w:themeColor="text1"/>
                <w:sz w:val="24"/>
                <w:szCs w:val="24"/>
              </w:rPr>
            </w:pPr>
            <w:r w:rsidRPr="00D0351D">
              <w:rPr>
                <w:color w:val="000000" w:themeColor="text1"/>
                <w:sz w:val="24"/>
                <w:szCs w:val="24"/>
              </w:rPr>
              <w:t>-33</w:t>
            </w:r>
          </w:p>
        </w:tc>
        <w:tc>
          <w:tcPr>
            <w:tcW w:w="895" w:type="dxa"/>
            <w:tcBorders>
              <w:top w:val="nil"/>
              <w:left w:val="nil"/>
              <w:bottom w:val="single" w:sz="8" w:space="0" w:color="auto"/>
              <w:right w:val="single" w:sz="8" w:space="0" w:color="auto"/>
            </w:tcBorders>
            <w:shd w:val="clear" w:color="auto" w:fill="auto"/>
            <w:vAlign w:val="center"/>
          </w:tcPr>
          <w:p w14:paraId="18269C14" w14:textId="77777777" w:rsidR="006235CC" w:rsidRPr="00D0351D" w:rsidRDefault="007D0554" w:rsidP="006235CC">
            <w:pPr>
              <w:jc w:val="center"/>
              <w:rPr>
                <w:color w:val="000000" w:themeColor="text1"/>
                <w:sz w:val="24"/>
                <w:szCs w:val="24"/>
              </w:rPr>
            </w:pPr>
            <w:r w:rsidRPr="00D0351D">
              <w:rPr>
                <w:color w:val="000000" w:themeColor="text1"/>
                <w:sz w:val="24"/>
                <w:szCs w:val="24"/>
              </w:rPr>
              <w:t>-25</w:t>
            </w:r>
          </w:p>
        </w:tc>
        <w:tc>
          <w:tcPr>
            <w:tcW w:w="1175" w:type="dxa"/>
            <w:vMerge w:val="restart"/>
            <w:tcBorders>
              <w:top w:val="nil"/>
              <w:left w:val="single" w:sz="8" w:space="0" w:color="auto"/>
              <w:bottom w:val="single" w:sz="8" w:space="0" w:color="000000"/>
              <w:right w:val="single" w:sz="8" w:space="0" w:color="auto"/>
            </w:tcBorders>
            <w:shd w:val="clear" w:color="auto" w:fill="auto"/>
            <w:vAlign w:val="center"/>
          </w:tcPr>
          <w:p w14:paraId="1C3E6F14" w14:textId="77777777" w:rsidR="006235CC" w:rsidRPr="00D0351D" w:rsidRDefault="007D0554" w:rsidP="006235CC">
            <w:pPr>
              <w:jc w:val="center"/>
              <w:rPr>
                <w:color w:val="000000" w:themeColor="text1"/>
                <w:sz w:val="24"/>
                <w:szCs w:val="24"/>
              </w:rPr>
            </w:pPr>
            <w:r w:rsidRPr="00D0351D">
              <w:rPr>
                <w:color w:val="000000" w:themeColor="text1"/>
                <w:sz w:val="24"/>
                <w:szCs w:val="24"/>
              </w:rPr>
              <w:t>8,5</w:t>
            </w:r>
          </w:p>
        </w:tc>
      </w:tr>
      <w:tr w:rsidR="00897EE4" w:rsidRPr="00D0351D" w14:paraId="69B76687" w14:textId="77777777" w:rsidTr="007A5E24">
        <w:trPr>
          <w:trHeight w:val="407"/>
          <w:jc w:val="center"/>
        </w:trPr>
        <w:tc>
          <w:tcPr>
            <w:tcW w:w="1833" w:type="dxa"/>
            <w:vMerge/>
            <w:tcBorders>
              <w:top w:val="nil"/>
              <w:left w:val="single" w:sz="8" w:space="0" w:color="auto"/>
              <w:bottom w:val="single" w:sz="8" w:space="0" w:color="000000"/>
              <w:right w:val="single" w:sz="8" w:space="0" w:color="auto"/>
            </w:tcBorders>
            <w:vAlign w:val="center"/>
            <w:hideMark/>
          </w:tcPr>
          <w:p w14:paraId="5C776237" w14:textId="77777777" w:rsidR="006235CC" w:rsidRPr="00D0351D" w:rsidRDefault="006235CC" w:rsidP="006235CC">
            <w:pPr>
              <w:rPr>
                <w:color w:val="000000" w:themeColor="text1"/>
                <w:sz w:val="24"/>
                <w:szCs w:val="24"/>
              </w:rPr>
            </w:pPr>
          </w:p>
        </w:tc>
        <w:tc>
          <w:tcPr>
            <w:tcW w:w="1276" w:type="dxa"/>
            <w:vMerge/>
            <w:tcBorders>
              <w:top w:val="nil"/>
              <w:left w:val="single" w:sz="8" w:space="0" w:color="auto"/>
              <w:bottom w:val="single" w:sz="8" w:space="0" w:color="000000"/>
              <w:right w:val="single" w:sz="8" w:space="0" w:color="auto"/>
            </w:tcBorders>
            <w:vAlign w:val="center"/>
            <w:hideMark/>
          </w:tcPr>
          <w:p w14:paraId="6AFFD183" w14:textId="77777777" w:rsidR="006235CC" w:rsidRPr="00D0351D" w:rsidRDefault="006235CC" w:rsidP="006235CC">
            <w:pPr>
              <w:rPr>
                <w:color w:val="000000" w:themeColor="text1"/>
                <w:sz w:val="24"/>
                <w:szCs w:val="24"/>
              </w:rPr>
            </w:pPr>
          </w:p>
        </w:tc>
        <w:tc>
          <w:tcPr>
            <w:tcW w:w="1121" w:type="dxa"/>
            <w:vMerge/>
            <w:tcBorders>
              <w:top w:val="nil"/>
              <w:left w:val="single" w:sz="8" w:space="0" w:color="auto"/>
              <w:bottom w:val="single" w:sz="8" w:space="0" w:color="000000"/>
              <w:right w:val="single" w:sz="8" w:space="0" w:color="auto"/>
            </w:tcBorders>
            <w:vAlign w:val="center"/>
          </w:tcPr>
          <w:p w14:paraId="73158041" w14:textId="77777777" w:rsidR="006235CC" w:rsidRPr="00D0351D" w:rsidRDefault="006235CC" w:rsidP="006235CC">
            <w:pPr>
              <w:jc w:val="center"/>
              <w:rPr>
                <w:color w:val="000000" w:themeColor="text1"/>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1AE62C96" w14:textId="77777777" w:rsidR="006235CC" w:rsidRPr="00D0351D" w:rsidRDefault="007D0554" w:rsidP="006235CC">
            <w:pPr>
              <w:jc w:val="center"/>
              <w:rPr>
                <w:color w:val="000000" w:themeColor="text1"/>
                <w:sz w:val="24"/>
                <w:szCs w:val="24"/>
              </w:rPr>
            </w:pPr>
            <w:r w:rsidRPr="00D0351D">
              <w:rPr>
                <w:color w:val="000000" w:themeColor="text1"/>
                <w:sz w:val="24"/>
                <w:szCs w:val="24"/>
              </w:rPr>
              <w:t>189,1</w:t>
            </w:r>
          </w:p>
        </w:tc>
        <w:tc>
          <w:tcPr>
            <w:tcW w:w="866" w:type="dxa"/>
            <w:tcBorders>
              <w:top w:val="nil"/>
              <w:left w:val="nil"/>
              <w:bottom w:val="single" w:sz="8" w:space="0" w:color="auto"/>
              <w:right w:val="single" w:sz="8" w:space="0" w:color="auto"/>
            </w:tcBorders>
            <w:shd w:val="clear" w:color="auto" w:fill="auto"/>
            <w:vAlign w:val="center"/>
          </w:tcPr>
          <w:p w14:paraId="0B492A6C" w14:textId="77777777" w:rsidR="006235CC" w:rsidRPr="00D0351D" w:rsidRDefault="007D0554" w:rsidP="006235CC">
            <w:pPr>
              <w:jc w:val="center"/>
              <w:rPr>
                <w:color w:val="000000" w:themeColor="text1"/>
                <w:sz w:val="24"/>
                <w:szCs w:val="24"/>
              </w:rPr>
            </w:pPr>
            <w:r w:rsidRPr="00D0351D">
              <w:rPr>
                <w:color w:val="000000" w:themeColor="text1"/>
                <w:sz w:val="24"/>
                <w:szCs w:val="24"/>
              </w:rPr>
              <w:t>-23</w:t>
            </w:r>
          </w:p>
        </w:tc>
        <w:tc>
          <w:tcPr>
            <w:tcW w:w="1114" w:type="dxa"/>
            <w:tcBorders>
              <w:top w:val="nil"/>
              <w:left w:val="nil"/>
              <w:bottom w:val="single" w:sz="8" w:space="0" w:color="auto"/>
              <w:right w:val="single" w:sz="8" w:space="0" w:color="auto"/>
            </w:tcBorders>
            <w:shd w:val="clear" w:color="auto" w:fill="auto"/>
            <w:vAlign w:val="center"/>
          </w:tcPr>
          <w:p w14:paraId="10ED1FFE" w14:textId="77777777" w:rsidR="006235CC" w:rsidRPr="00D0351D" w:rsidRDefault="007D0554" w:rsidP="006235CC">
            <w:pPr>
              <w:jc w:val="center"/>
              <w:rPr>
                <w:color w:val="000000" w:themeColor="text1"/>
                <w:sz w:val="24"/>
                <w:szCs w:val="24"/>
              </w:rPr>
            </w:pPr>
            <w:r w:rsidRPr="00D0351D">
              <w:rPr>
                <w:color w:val="000000" w:themeColor="text1"/>
                <w:sz w:val="24"/>
                <w:szCs w:val="24"/>
              </w:rPr>
              <w:t>-44</w:t>
            </w:r>
          </w:p>
        </w:tc>
        <w:tc>
          <w:tcPr>
            <w:tcW w:w="895" w:type="dxa"/>
            <w:tcBorders>
              <w:top w:val="nil"/>
              <w:left w:val="nil"/>
              <w:bottom w:val="single" w:sz="8" w:space="0" w:color="auto"/>
              <w:right w:val="single" w:sz="8" w:space="0" w:color="auto"/>
            </w:tcBorders>
            <w:shd w:val="clear" w:color="auto" w:fill="auto"/>
            <w:vAlign w:val="center"/>
          </w:tcPr>
          <w:p w14:paraId="73F113EF" w14:textId="77777777" w:rsidR="006235CC" w:rsidRPr="00D0351D" w:rsidRDefault="007D0554" w:rsidP="006235CC">
            <w:pPr>
              <w:jc w:val="center"/>
              <w:rPr>
                <w:color w:val="000000" w:themeColor="text1"/>
                <w:sz w:val="24"/>
                <w:szCs w:val="24"/>
              </w:rPr>
            </w:pPr>
            <w:r w:rsidRPr="00D0351D">
              <w:rPr>
                <w:color w:val="000000" w:themeColor="text1"/>
                <w:sz w:val="24"/>
                <w:szCs w:val="24"/>
              </w:rPr>
              <w:t>-18</w:t>
            </w:r>
          </w:p>
        </w:tc>
        <w:tc>
          <w:tcPr>
            <w:tcW w:w="1175" w:type="dxa"/>
            <w:vMerge/>
            <w:tcBorders>
              <w:top w:val="nil"/>
              <w:left w:val="single" w:sz="8" w:space="0" w:color="auto"/>
              <w:bottom w:val="single" w:sz="8" w:space="0" w:color="000000"/>
              <w:right w:val="single" w:sz="8" w:space="0" w:color="auto"/>
            </w:tcBorders>
            <w:vAlign w:val="center"/>
          </w:tcPr>
          <w:p w14:paraId="0296AEAA" w14:textId="77777777" w:rsidR="006235CC" w:rsidRPr="00D0351D" w:rsidRDefault="006235CC" w:rsidP="006235CC">
            <w:pPr>
              <w:jc w:val="center"/>
              <w:rPr>
                <w:color w:val="000000" w:themeColor="text1"/>
                <w:sz w:val="24"/>
                <w:szCs w:val="24"/>
              </w:rPr>
            </w:pPr>
          </w:p>
        </w:tc>
      </w:tr>
      <w:tr w:rsidR="00897EE4" w:rsidRPr="00D0351D" w14:paraId="69BFCD27" w14:textId="77777777" w:rsidTr="007A5E24">
        <w:trPr>
          <w:trHeight w:val="406"/>
          <w:jc w:val="center"/>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3BE540C8" w14:textId="77777777" w:rsidR="006235CC" w:rsidRPr="00D0351D" w:rsidRDefault="007964ED" w:rsidP="006235CC">
            <w:pPr>
              <w:rPr>
                <w:color w:val="000000" w:themeColor="text1"/>
                <w:sz w:val="24"/>
                <w:szCs w:val="24"/>
              </w:rPr>
            </w:pPr>
            <w:r w:rsidRPr="00D0351D">
              <w:rPr>
                <w:color w:val="000000" w:themeColor="text1"/>
                <w:sz w:val="24"/>
                <w:szCs w:val="24"/>
              </w:rPr>
              <w:t>Tenuazonic acid</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64F30D2C" w14:textId="77777777" w:rsidR="006235CC" w:rsidRPr="00D0351D" w:rsidRDefault="006235CC" w:rsidP="006235CC">
            <w:pPr>
              <w:rPr>
                <w:color w:val="000000" w:themeColor="text1"/>
                <w:sz w:val="24"/>
                <w:szCs w:val="24"/>
              </w:rPr>
            </w:pPr>
            <w:r w:rsidRPr="00D0351D">
              <w:rPr>
                <w:color w:val="000000" w:themeColor="text1"/>
                <w:sz w:val="24"/>
                <w:szCs w:val="24"/>
                <w:lang w:val="en-US"/>
              </w:rPr>
              <w:t>ES+</w:t>
            </w:r>
          </w:p>
        </w:tc>
        <w:tc>
          <w:tcPr>
            <w:tcW w:w="1121" w:type="dxa"/>
            <w:vMerge w:val="restart"/>
            <w:tcBorders>
              <w:top w:val="nil"/>
              <w:left w:val="single" w:sz="8" w:space="0" w:color="auto"/>
              <w:bottom w:val="single" w:sz="8" w:space="0" w:color="000000"/>
              <w:right w:val="single" w:sz="8" w:space="0" w:color="auto"/>
            </w:tcBorders>
            <w:shd w:val="clear" w:color="auto" w:fill="auto"/>
            <w:vAlign w:val="center"/>
          </w:tcPr>
          <w:p w14:paraId="5B4D4CFD" w14:textId="77777777" w:rsidR="006235CC" w:rsidRPr="00D0351D" w:rsidRDefault="007964ED" w:rsidP="006235CC">
            <w:pPr>
              <w:jc w:val="center"/>
              <w:rPr>
                <w:color w:val="000000" w:themeColor="text1"/>
                <w:sz w:val="24"/>
                <w:szCs w:val="24"/>
                <w:lang w:val="en-US"/>
              </w:rPr>
            </w:pPr>
            <w:r w:rsidRPr="00D0351D">
              <w:rPr>
                <w:color w:val="000000" w:themeColor="text1"/>
                <w:sz w:val="24"/>
                <w:szCs w:val="24"/>
                <w:lang w:val="en-US"/>
              </w:rPr>
              <w:t>198,3</w:t>
            </w:r>
          </w:p>
        </w:tc>
        <w:tc>
          <w:tcPr>
            <w:tcW w:w="990" w:type="dxa"/>
            <w:tcBorders>
              <w:top w:val="nil"/>
              <w:left w:val="nil"/>
              <w:bottom w:val="single" w:sz="8" w:space="0" w:color="auto"/>
              <w:right w:val="single" w:sz="8" w:space="0" w:color="auto"/>
            </w:tcBorders>
            <w:shd w:val="clear" w:color="auto" w:fill="auto"/>
            <w:vAlign w:val="center"/>
            <w:hideMark/>
          </w:tcPr>
          <w:p w14:paraId="3F8F775A" w14:textId="77777777" w:rsidR="006235CC" w:rsidRPr="00D0351D" w:rsidRDefault="007964ED" w:rsidP="006235CC">
            <w:pPr>
              <w:jc w:val="center"/>
              <w:rPr>
                <w:color w:val="000000" w:themeColor="text1"/>
                <w:sz w:val="24"/>
                <w:szCs w:val="24"/>
              </w:rPr>
            </w:pPr>
            <w:r w:rsidRPr="00D0351D">
              <w:rPr>
                <w:color w:val="000000" w:themeColor="text1"/>
                <w:sz w:val="24"/>
                <w:szCs w:val="24"/>
                <w:lang w:val="en-US"/>
              </w:rPr>
              <w:t>125,1</w:t>
            </w:r>
            <w:r w:rsidR="006235CC" w:rsidRPr="00D0351D">
              <w:rPr>
                <w:color w:val="000000" w:themeColor="text1"/>
                <w:sz w:val="24"/>
                <w:szCs w:val="24"/>
              </w:rPr>
              <w:t>*</w:t>
            </w:r>
          </w:p>
        </w:tc>
        <w:tc>
          <w:tcPr>
            <w:tcW w:w="866" w:type="dxa"/>
            <w:tcBorders>
              <w:top w:val="nil"/>
              <w:left w:val="nil"/>
              <w:bottom w:val="single" w:sz="8" w:space="0" w:color="auto"/>
              <w:right w:val="single" w:sz="8" w:space="0" w:color="auto"/>
            </w:tcBorders>
            <w:shd w:val="clear" w:color="auto" w:fill="auto"/>
            <w:vAlign w:val="center"/>
          </w:tcPr>
          <w:p w14:paraId="7DE291AE" w14:textId="77777777" w:rsidR="006235CC" w:rsidRPr="00D0351D" w:rsidRDefault="007964ED" w:rsidP="006235CC">
            <w:pPr>
              <w:jc w:val="center"/>
              <w:rPr>
                <w:color w:val="000000" w:themeColor="text1"/>
                <w:sz w:val="24"/>
                <w:szCs w:val="24"/>
                <w:lang w:val="en-US"/>
              </w:rPr>
            </w:pPr>
            <w:r w:rsidRPr="00D0351D">
              <w:rPr>
                <w:color w:val="000000" w:themeColor="text1"/>
                <w:sz w:val="24"/>
                <w:szCs w:val="24"/>
                <w:lang w:val="en-US"/>
              </w:rPr>
              <w:t>-11</w:t>
            </w:r>
          </w:p>
        </w:tc>
        <w:tc>
          <w:tcPr>
            <w:tcW w:w="1114" w:type="dxa"/>
            <w:tcBorders>
              <w:top w:val="nil"/>
              <w:left w:val="nil"/>
              <w:bottom w:val="single" w:sz="8" w:space="0" w:color="auto"/>
              <w:right w:val="single" w:sz="8" w:space="0" w:color="auto"/>
            </w:tcBorders>
            <w:shd w:val="clear" w:color="auto" w:fill="auto"/>
            <w:vAlign w:val="center"/>
          </w:tcPr>
          <w:p w14:paraId="77FBC62E" w14:textId="77777777" w:rsidR="006235CC" w:rsidRPr="00D0351D" w:rsidRDefault="007964ED" w:rsidP="006235CC">
            <w:pPr>
              <w:jc w:val="center"/>
              <w:rPr>
                <w:color w:val="000000" w:themeColor="text1"/>
                <w:sz w:val="24"/>
                <w:szCs w:val="24"/>
                <w:lang w:val="en-US"/>
              </w:rPr>
            </w:pPr>
            <w:r w:rsidRPr="00D0351D">
              <w:rPr>
                <w:color w:val="000000" w:themeColor="text1"/>
                <w:sz w:val="24"/>
                <w:szCs w:val="24"/>
                <w:lang w:val="en-US"/>
              </w:rPr>
              <w:t>-16</w:t>
            </w:r>
          </w:p>
        </w:tc>
        <w:tc>
          <w:tcPr>
            <w:tcW w:w="895" w:type="dxa"/>
            <w:tcBorders>
              <w:top w:val="nil"/>
              <w:left w:val="nil"/>
              <w:bottom w:val="single" w:sz="8" w:space="0" w:color="auto"/>
              <w:right w:val="single" w:sz="8" w:space="0" w:color="auto"/>
            </w:tcBorders>
            <w:shd w:val="clear" w:color="auto" w:fill="auto"/>
            <w:vAlign w:val="center"/>
          </w:tcPr>
          <w:p w14:paraId="10EECA3A" w14:textId="77777777" w:rsidR="006235CC" w:rsidRPr="00D0351D" w:rsidRDefault="007964ED" w:rsidP="006235CC">
            <w:pPr>
              <w:jc w:val="center"/>
              <w:rPr>
                <w:color w:val="000000" w:themeColor="text1"/>
                <w:sz w:val="24"/>
                <w:szCs w:val="24"/>
                <w:lang w:val="en-US"/>
              </w:rPr>
            </w:pPr>
            <w:r w:rsidRPr="00D0351D">
              <w:rPr>
                <w:color w:val="000000" w:themeColor="text1"/>
                <w:sz w:val="24"/>
                <w:szCs w:val="24"/>
                <w:lang w:val="en-US"/>
              </w:rPr>
              <w:t>-22</w:t>
            </w:r>
          </w:p>
        </w:tc>
        <w:tc>
          <w:tcPr>
            <w:tcW w:w="1175" w:type="dxa"/>
            <w:vMerge w:val="restart"/>
            <w:tcBorders>
              <w:top w:val="nil"/>
              <w:left w:val="single" w:sz="8" w:space="0" w:color="auto"/>
              <w:bottom w:val="single" w:sz="8" w:space="0" w:color="000000"/>
              <w:right w:val="single" w:sz="8" w:space="0" w:color="auto"/>
            </w:tcBorders>
            <w:shd w:val="clear" w:color="auto" w:fill="auto"/>
            <w:vAlign w:val="center"/>
          </w:tcPr>
          <w:p w14:paraId="33D0BBC2" w14:textId="77777777" w:rsidR="006235CC" w:rsidRPr="00D0351D" w:rsidRDefault="007964ED" w:rsidP="006235CC">
            <w:pPr>
              <w:jc w:val="center"/>
              <w:rPr>
                <w:color w:val="000000" w:themeColor="text1"/>
                <w:sz w:val="24"/>
                <w:szCs w:val="24"/>
                <w:lang w:val="en-US"/>
              </w:rPr>
            </w:pPr>
            <w:r w:rsidRPr="00D0351D">
              <w:rPr>
                <w:color w:val="000000" w:themeColor="text1"/>
                <w:sz w:val="24"/>
                <w:szCs w:val="24"/>
                <w:lang w:val="en-US"/>
              </w:rPr>
              <w:t>9,4</w:t>
            </w:r>
          </w:p>
        </w:tc>
      </w:tr>
      <w:tr w:rsidR="00897EE4" w:rsidRPr="00D0351D" w14:paraId="3745E931" w14:textId="77777777" w:rsidTr="007A5E24">
        <w:trPr>
          <w:trHeight w:val="398"/>
          <w:jc w:val="center"/>
        </w:trPr>
        <w:tc>
          <w:tcPr>
            <w:tcW w:w="1833" w:type="dxa"/>
            <w:vMerge/>
            <w:tcBorders>
              <w:top w:val="nil"/>
              <w:left w:val="single" w:sz="8" w:space="0" w:color="auto"/>
              <w:bottom w:val="single" w:sz="8" w:space="0" w:color="000000"/>
              <w:right w:val="single" w:sz="8" w:space="0" w:color="auto"/>
            </w:tcBorders>
            <w:vAlign w:val="center"/>
            <w:hideMark/>
          </w:tcPr>
          <w:p w14:paraId="7E2E3C89" w14:textId="77777777" w:rsidR="006235CC" w:rsidRPr="00D0351D" w:rsidRDefault="006235CC" w:rsidP="006235CC">
            <w:pPr>
              <w:rPr>
                <w:color w:val="000000" w:themeColor="text1"/>
                <w:sz w:val="24"/>
                <w:szCs w:val="24"/>
              </w:rPr>
            </w:pPr>
          </w:p>
        </w:tc>
        <w:tc>
          <w:tcPr>
            <w:tcW w:w="1276" w:type="dxa"/>
            <w:vMerge/>
            <w:tcBorders>
              <w:top w:val="nil"/>
              <w:left w:val="single" w:sz="8" w:space="0" w:color="auto"/>
              <w:bottom w:val="single" w:sz="8" w:space="0" w:color="000000"/>
              <w:right w:val="single" w:sz="8" w:space="0" w:color="auto"/>
            </w:tcBorders>
            <w:vAlign w:val="center"/>
            <w:hideMark/>
          </w:tcPr>
          <w:p w14:paraId="4ED55F23" w14:textId="77777777" w:rsidR="006235CC" w:rsidRPr="00D0351D" w:rsidRDefault="006235CC" w:rsidP="006235CC">
            <w:pPr>
              <w:rPr>
                <w:color w:val="000000" w:themeColor="text1"/>
                <w:sz w:val="24"/>
                <w:szCs w:val="24"/>
              </w:rPr>
            </w:pPr>
          </w:p>
        </w:tc>
        <w:tc>
          <w:tcPr>
            <w:tcW w:w="1121" w:type="dxa"/>
            <w:vMerge/>
            <w:tcBorders>
              <w:top w:val="nil"/>
              <w:left w:val="single" w:sz="8" w:space="0" w:color="auto"/>
              <w:bottom w:val="single" w:sz="8" w:space="0" w:color="000000"/>
              <w:right w:val="single" w:sz="8" w:space="0" w:color="auto"/>
            </w:tcBorders>
            <w:vAlign w:val="center"/>
          </w:tcPr>
          <w:p w14:paraId="6AAF95DB" w14:textId="77777777" w:rsidR="006235CC" w:rsidRPr="00D0351D" w:rsidRDefault="006235CC" w:rsidP="006235CC">
            <w:pPr>
              <w:jc w:val="center"/>
              <w:rPr>
                <w:color w:val="000000" w:themeColor="text1"/>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6D14F216" w14:textId="77777777" w:rsidR="006235CC" w:rsidRPr="00D0351D" w:rsidRDefault="007964ED" w:rsidP="006235CC">
            <w:pPr>
              <w:jc w:val="center"/>
              <w:rPr>
                <w:color w:val="000000" w:themeColor="text1"/>
                <w:sz w:val="24"/>
                <w:szCs w:val="24"/>
                <w:lang w:val="en-US"/>
              </w:rPr>
            </w:pPr>
            <w:r w:rsidRPr="00D0351D">
              <w:rPr>
                <w:color w:val="000000" w:themeColor="text1"/>
                <w:sz w:val="24"/>
                <w:szCs w:val="24"/>
                <w:lang w:val="en-US"/>
              </w:rPr>
              <w:t>139,0</w:t>
            </w:r>
          </w:p>
        </w:tc>
        <w:tc>
          <w:tcPr>
            <w:tcW w:w="866" w:type="dxa"/>
            <w:tcBorders>
              <w:top w:val="nil"/>
              <w:left w:val="nil"/>
              <w:bottom w:val="single" w:sz="8" w:space="0" w:color="auto"/>
              <w:right w:val="single" w:sz="8" w:space="0" w:color="auto"/>
            </w:tcBorders>
            <w:shd w:val="clear" w:color="auto" w:fill="auto"/>
            <w:vAlign w:val="center"/>
          </w:tcPr>
          <w:p w14:paraId="579815AD" w14:textId="77777777" w:rsidR="006235CC" w:rsidRPr="00D0351D" w:rsidRDefault="007964ED" w:rsidP="006235CC">
            <w:pPr>
              <w:jc w:val="center"/>
              <w:rPr>
                <w:color w:val="000000" w:themeColor="text1"/>
                <w:sz w:val="24"/>
                <w:szCs w:val="24"/>
                <w:lang w:val="en-US"/>
              </w:rPr>
            </w:pPr>
            <w:r w:rsidRPr="00D0351D">
              <w:rPr>
                <w:color w:val="000000" w:themeColor="text1"/>
                <w:sz w:val="24"/>
                <w:szCs w:val="24"/>
                <w:lang w:val="en-US"/>
              </w:rPr>
              <w:t>-19</w:t>
            </w:r>
          </w:p>
        </w:tc>
        <w:tc>
          <w:tcPr>
            <w:tcW w:w="1114" w:type="dxa"/>
            <w:tcBorders>
              <w:top w:val="nil"/>
              <w:left w:val="nil"/>
              <w:bottom w:val="single" w:sz="8" w:space="0" w:color="auto"/>
              <w:right w:val="single" w:sz="8" w:space="0" w:color="auto"/>
            </w:tcBorders>
            <w:shd w:val="clear" w:color="auto" w:fill="auto"/>
            <w:vAlign w:val="center"/>
          </w:tcPr>
          <w:p w14:paraId="0084660B" w14:textId="77777777" w:rsidR="006235CC" w:rsidRPr="00D0351D" w:rsidRDefault="007964ED" w:rsidP="006235CC">
            <w:pPr>
              <w:jc w:val="center"/>
              <w:rPr>
                <w:color w:val="000000" w:themeColor="text1"/>
                <w:sz w:val="24"/>
                <w:szCs w:val="24"/>
                <w:lang w:val="en-US"/>
              </w:rPr>
            </w:pPr>
            <w:r w:rsidRPr="00D0351D">
              <w:rPr>
                <w:color w:val="000000" w:themeColor="text1"/>
                <w:sz w:val="24"/>
                <w:szCs w:val="24"/>
                <w:lang w:val="en-US"/>
              </w:rPr>
              <w:t>-15</w:t>
            </w:r>
          </w:p>
        </w:tc>
        <w:tc>
          <w:tcPr>
            <w:tcW w:w="895" w:type="dxa"/>
            <w:tcBorders>
              <w:top w:val="nil"/>
              <w:left w:val="nil"/>
              <w:bottom w:val="single" w:sz="8" w:space="0" w:color="auto"/>
              <w:right w:val="single" w:sz="8" w:space="0" w:color="auto"/>
            </w:tcBorders>
            <w:shd w:val="clear" w:color="auto" w:fill="auto"/>
            <w:vAlign w:val="center"/>
          </w:tcPr>
          <w:p w14:paraId="724B5F74" w14:textId="77777777" w:rsidR="006235CC" w:rsidRPr="00D0351D" w:rsidRDefault="007964ED" w:rsidP="006235CC">
            <w:pPr>
              <w:jc w:val="center"/>
              <w:rPr>
                <w:color w:val="000000" w:themeColor="text1"/>
                <w:sz w:val="24"/>
                <w:szCs w:val="24"/>
                <w:lang w:val="en-US"/>
              </w:rPr>
            </w:pPr>
            <w:r w:rsidRPr="00D0351D">
              <w:rPr>
                <w:color w:val="000000" w:themeColor="text1"/>
                <w:sz w:val="24"/>
                <w:szCs w:val="24"/>
                <w:lang w:val="en-US"/>
              </w:rPr>
              <w:t>-16</w:t>
            </w:r>
          </w:p>
        </w:tc>
        <w:tc>
          <w:tcPr>
            <w:tcW w:w="1175" w:type="dxa"/>
            <w:vMerge/>
            <w:tcBorders>
              <w:top w:val="nil"/>
              <w:left w:val="single" w:sz="8" w:space="0" w:color="auto"/>
              <w:bottom w:val="single" w:sz="8" w:space="0" w:color="000000"/>
              <w:right w:val="single" w:sz="8" w:space="0" w:color="auto"/>
            </w:tcBorders>
            <w:vAlign w:val="center"/>
          </w:tcPr>
          <w:p w14:paraId="5099CC78" w14:textId="77777777" w:rsidR="006235CC" w:rsidRPr="00D0351D" w:rsidRDefault="006235CC" w:rsidP="006235CC">
            <w:pPr>
              <w:jc w:val="center"/>
              <w:rPr>
                <w:color w:val="000000" w:themeColor="text1"/>
                <w:sz w:val="24"/>
                <w:szCs w:val="24"/>
              </w:rPr>
            </w:pPr>
          </w:p>
        </w:tc>
      </w:tr>
      <w:tr w:rsidR="00897EE4" w:rsidRPr="00D0351D" w14:paraId="74324394" w14:textId="77777777" w:rsidTr="007A5E24">
        <w:trPr>
          <w:trHeight w:val="416"/>
          <w:jc w:val="center"/>
        </w:trPr>
        <w:tc>
          <w:tcPr>
            <w:tcW w:w="1833" w:type="dxa"/>
            <w:vMerge w:val="restart"/>
            <w:tcBorders>
              <w:top w:val="nil"/>
              <w:left w:val="single" w:sz="8" w:space="0" w:color="auto"/>
              <w:bottom w:val="single" w:sz="8" w:space="0" w:color="000000"/>
              <w:right w:val="single" w:sz="8" w:space="0" w:color="auto"/>
            </w:tcBorders>
            <w:shd w:val="clear" w:color="auto" w:fill="auto"/>
            <w:vAlign w:val="center"/>
            <w:hideMark/>
          </w:tcPr>
          <w:p w14:paraId="100FCF3A" w14:textId="77777777" w:rsidR="006235CC" w:rsidRPr="00D0351D" w:rsidRDefault="00FD468C" w:rsidP="006235CC">
            <w:pPr>
              <w:rPr>
                <w:color w:val="000000" w:themeColor="text1"/>
                <w:sz w:val="24"/>
                <w:szCs w:val="24"/>
              </w:rPr>
            </w:pPr>
            <w:r w:rsidRPr="00D0351D">
              <w:rPr>
                <w:color w:val="000000" w:themeColor="text1"/>
                <w:sz w:val="24"/>
                <w:szCs w:val="24"/>
              </w:rPr>
              <w:t>Alternariol</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498D900E" w14:textId="77777777" w:rsidR="006235CC" w:rsidRPr="00D0351D" w:rsidRDefault="00FD468C" w:rsidP="006235CC">
            <w:pPr>
              <w:rPr>
                <w:color w:val="000000" w:themeColor="text1"/>
                <w:sz w:val="24"/>
                <w:szCs w:val="24"/>
              </w:rPr>
            </w:pPr>
            <w:r w:rsidRPr="00D0351D">
              <w:rPr>
                <w:color w:val="000000" w:themeColor="text1"/>
                <w:sz w:val="24"/>
                <w:szCs w:val="24"/>
                <w:lang w:val="en-US"/>
              </w:rPr>
              <w:t>ES-</w:t>
            </w:r>
          </w:p>
        </w:tc>
        <w:tc>
          <w:tcPr>
            <w:tcW w:w="1121" w:type="dxa"/>
            <w:vMerge w:val="restart"/>
            <w:tcBorders>
              <w:top w:val="nil"/>
              <w:left w:val="single" w:sz="8" w:space="0" w:color="auto"/>
              <w:bottom w:val="single" w:sz="8" w:space="0" w:color="000000"/>
              <w:right w:val="single" w:sz="8" w:space="0" w:color="auto"/>
            </w:tcBorders>
            <w:shd w:val="clear" w:color="auto" w:fill="auto"/>
            <w:vAlign w:val="center"/>
          </w:tcPr>
          <w:p w14:paraId="56DC3476" w14:textId="77777777" w:rsidR="006235CC" w:rsidRPr="00D0351D" w:rsidRDefault="00FD468C" w:rsidP="006235CC">
            <w:pPr>
              <w:jc w:val="center"/>
              <w:rPr>
                <w:color w:val="000000" w:themeColor="text1"/>
                <w:sz w:val="24"/>
                <w:szCs w:val="24"/>
                <w:lang w:val="en-US"/>
              </w:rPr>
            </w:pPr>
            <w:r w:rsidRPr="00D0351D">
              <w:rPr>
                <w:color w:val="000000" w:themeColor="text1"/>
                <w:sz w:val="24"/>
                <w:szCs w:val="24"/>
                <w:lang w:val="en-US"/>
              </w:rPr>
              <w:t>-257,3</w:t>
            </w:r>
          </w:p>
        </w:tc>
        <w:tc>
          <w:tcPr>
            <w:tcW w:w="990" w:type="dxa"/>
            <w:tcBorders>
              <w:top w:val="nil"/>
              <w:left w:val="nil"/>
              <w:bottom w:val="single" w:sz="8" w:space="0" w:color="auto"/>
              <w:right w:val="single" w:sz="8" w:space="0" w:color="auto"/>
            </w:tcBorders>
            <w:shd w:val="clear" w:color="auto" w:fill="auto"/>
            <w:vAlign w:val="center"/>
            <w:hideMark/>
          </w:tcPr>
          <w:p w14:paraId="58D588BA" w14:textId="77777777" w:rsidR="006235CC" w:rsidRPr="00D0351D" w:rsidRDefault="00FD468C" w:rsidP="006235CC">
            <w:pPr>
              <w:jc w:val="center"/>
              <w:rPr>
                <w:color w:val="000000" w:themeColor="text1"/>
                <w:sz w:val="24"/>
                <w:szCs w:val="24"/>
              </w:rPr>
            </w:pPr>
            <w:r w:rsidRPr="00D0351D">
              <w:rPr>
                <w:color w:val="000000" w:themeColor="text1"/>
                <w:sz w:val="24"/>
                <w:szCs w:val="24"/>
                <w:lang w:val="en-US"/>
              </w:rPr>
              <w:t>-215,0</w:t>
            </w:r>
            <w:r w:rsidR="006235CC" w:rsidRPr="00D0351D">
              <w:rPr>
                <w:color w:val="000000" w:themeColor="text1"/>
                <w:sz w:val="24"/>
                <w:szCs w:val="24"/>
              </w:rPr>
              <w:t>*</w:t>
            </w:r>
          </w:p>
        </w:tc>
        <w:tc>
          <w:tcPr>
            <w:tcW w:w="866" w:type="dxa"/>
            <w:tcBorders>
              <w:top w:val="nil"/>
              <w:left w:val="nil"/>
              <w:bottom w:val="single" w:sz="8" w:space="0" w:color="auto"/>
              <w:right w:val="single" w:sz="8" w:space="0" w:color="auto"/>
            </w:tcBorders>
            <w:shd w:val="clear" w:color="auto" w:fill="auto"/>
            <w:vAlign w:val="center"/>
          </w:tcPr>
          <w:p w14:paraId="12EB3D10" w14:textId="77777777" w:rsidR="006235CC" w:rsidRPr="00D0351D" w:rsidRDefault="00FD468C" w:rsidP="006235CC">
            <w:pPr>
              <w:jc w:val="center"/>
              <w:rPr>
                <w:color w:val="000000" w:themeColor="text1"/>
                <w:sz w:val="24"/>
                <w:szCs w:val="24"/>
                <w:lang w:val="en-US"/>
              </w:rPr>
            </w:pPr>
            <w:r w:rsidRPr="00D0351D">
              <w:rPr>
                <w:color w:val="000000" w:themeColor="text1"/>
                <w:sz w:val="24"/>
                <w:szCs w:val="24"/>
                <w:lang w:val="en-US"/>
              </w:rPr>
              <w:t>18</w:t>
            </w:r>
          </w:p>
        </w:tc>
        <w:tc>
          <w:tcPr>
            <w:tcW w:w="1114" w:type="dxa"/>
            <w:tcBorders>
              <w:top w:val="nil"/>
              <w:left w:val="nil"/>
              <w:bottom w:val="single" w:sz="8" w:space="0" w:color="auto"/>
              <w:right w:val="single" w:sz="8" w:space="0" w:color="auto"/>
            </w:tcBorders>
            <w:shd w:val="clear" w:color="auto" w:fill="auto"/>
            <w:vAlign w:val="center"/>
          </w:tcPr>
          <w:p w14:paraId="65923B18" w14:textId="77777777" w:rsidR="006235CC" w:rsidRPr="00D0351D" w:rsidRDefault="00FD468C" w:rsidP="006235CC">
            <w:pPr>
              <w:jc w:val="center"/>
              <w:rPr>
                <w:color w:val="000000" w:themeColor="text1"/>
                <w:sz w:val="24"/>
                <w:szCs w:val="24"/>
                <w:lang w:val="en-US"/>
              </w:rPr>
            </w:pPr>
            <w:r w:rsidRPr="00D0351D">
              <w:rPr>
                <w:color w:val="000000" w:themeColor="text1"/>
                <w:sz w:val="24"/>
                <w:szCs w:val="24"/>
                <w:lang w:val="en-US"/>
              </w:rPr>
              <w:t>24</w:t>
            </w:r>
          </w:p>
        </w:tc>
        <w:tc>
          <w:tcPr>
            <w:tcW w:w="895" w:type="dxa"/>
            <w:tcBorders>
              <w:top w:val="nil"/>
              <w:left w:val="nil"/>
              <w:bottom w:val="single" w:sz="8" w:space="0" w:color="auto"/>
              <w:right w:val="single" w:sz="8" w:space="0" w:color="auto"/>
            </w:tcBorders>
            <w:shd w:val="clear" w:color="auto" w:fill="auto"/>
            <w:vAlign w:val="center"/>
          </w:tcPr>
          <w:p w14:paraId="35F1EEF9" w14:textId="77777777" w:rsidR="006235CC" w:rsidRPr="00D0351D" w:rsidRDefault="00FD468C" w:rsidP="006235CC">
            <w:pPr>
              <w:jc w:val="center"/>
              <w:rPr>
                <w:color w:val="000000" w:themeColor="text1"/>
                <w:sz w:val="24"/>
                <w:szCs w:val="24"/>
                <w:lang w:val="en-US"/>
              </w:rPr>
            </w:pPr>
            <w:r w:rsidRPr="00D0351D">
              <w:rPr>
                <w:color w:val="000000" w:themeColor="text1"/>
                <w:sz w:val="24"/>
                <w:szCs w:val="24"/>
                <w:lang w:val="en-US"/>
              </w:rPr>
              <w:t>22</w:t>
            </w:r>
          </w:p>
        </w:tc>
        <w:tc>
          <w:tcPr>
            <w:tcW w:w="1175" w:type="dxa"/>
            <w:vMerge w:val="restart"/>
            <w:tcBorders>
              <w:top w:val="nil"/>
              <w:left w:val="single" w:sz="8" w:space="0" w:color="auto"/>
              <w:bottom w:val="single" w:sz="8" w:space="0" w:color="000000"/>
              <w:right w:val="single" w:sz="8" w:space="0" w:color="auto"/>
            </w:tcBorders>
            <w:shd w:val="clear" w:color="auto" w:fill="auto"/>
            <w:vAlign w:val="center"/>
          </w:tcPr>
          <w:p w14:paraId="1D698579" w14:textId="77777777" w:rsidR="006235CC" w:rsidRPr="00D0351D" w:rsidRDefault="00FD468C" w:rsidP="006235CC">
            <w:pPr>
              <w:jc w:val="center"/>
              <w:rPr>
                <w:color w:val="000000" w:themeColor="text1"/>
                <w:sz w:val="24"/>
                <w:szCs w:val="24"/>
                <w:lang w:val="en-US"/>
              </w:rPr>
            </w:pPr>
            <w:r w:rsidRPr="00D0351D">
              <w:rPr>
                <w:color w:val="000000" w:themeColor="text1"/>
                <w:sz w:val="24"/>
                <w:szCs w:val="24"/>
                <w:lang w:val="en-US"/>
              </w:rPr>
              <w:t>9,9</w:t>
            </w:r>
          </w:p>
        </w:tc>
      </w:tr>
      <w:tr w:rsidR="00897EE4" w:rsidRPr="00D0351D" w14:paraId="2320E995" w14:textId="77777777" w:rsidTr="007A5E24">
        <w:trPr>
          <w:trHeight w:val="394"/>
          <w:jc w:val="center"/>
        </w:trPr>
        <w:tc>
          <w:tcPr>
            <w:tcW w:w="1833" w:type="dxa"/>
            <w:vMerge/>
            <w:tcBorders>
              <w:top w:val="nil"/>
              <w:left w:val="single" w:sz="8" w:space="0" w:color="auto"/>
              <w:bottom w:val="single" w:sz="8" w:space="0" w:color="000000"/>
              <w:right w:val="single" w:sz="8" w:space="0" w:color="auto"/>
            </w:tcBorders>
            <w:vAlign w:val="center"/>
            <w:hideMark/>
          </w:tcPr>
          <w:p w14:paraId="47576FB0" w14:textId="77777777" w:rsidR="006235CC" w:rsidRPr="00D0351D" w:rsidRDefault="006235CC" w:rsidP="006235CC">
            <w:pPr>
              <w:rPr>
                <w:color w:val="000000" w:themeColor="text1"/>
                <w:sz w:val="24"/>
                <w:szCs w:val="24"/>
              </w:rPr>
            </w:pPr>
          </w:p>
        </w:tc>
        <w:tc>
          <w:tcPr>
            <w:tcW w:w="1276" w:type="dxa"/>
            <w:vMerge/>
            <w:tcBorders>
              <w:top w:val="nil"/>
              <w:left w:val="single" w:sz="8" w:space="0" w:color="auto"/>
              <w:bottom w:val="single" w:sz="8" w:space="0" w:color="000000"/>
              <w:right w:val="single" w:sz="8" w:space="0" w:color="auto"/>
            </w:tcBorders>
            <w:vAlign w:val="center"/>
            <w:hideMark/>
          </w:tcPr>
          <w:p w14:paraId="00649493" w14:textId="77777777" w:rsidR="006235CC" w:rsidRPr="00D0351D" w:rsidRDefault="006235CC" w:rsidP="006235CC">
            <w:pPr>
              <w:rPr>
                <w:color w:val="000000" w:themeColor="text1"/>
                <w:sz w:val="24"/>
                <w:szCs w:val="24"/>
              </w:rPr>
            </w:pPr>
          </w:p>
        </w:tc>
        <w:tc>
          <w:tcPr>
            <w:tcW w:w="1121" w:type="dxa"/>
            <w:vMerge/>
            <w:tcBorders>
              <w:top w:val="nil"/>
              <w:left w:val="single" w:sz="8" w:space="0" w:color="auto"/>
              <w:bottom w:val="single" w:sz="8" w:space="0" w:color="000000"/>
              <w:right w:val="single" w:sz="8" w:space="0" w:color="auto"/>
            </w:tcBorders>
            <w:vAlign w:val="center"/>
          </w:tcPr>
          <w:p w14:paraId="2DA47284" w14:textId="77777777" w:rsidR="006235CC" w:rsidRPr="00D0351D" w:rsidRDefault="006235CC" w:rsidP="006235CC">
            <w:pPr>
              <w:jc w:val="center"/>
              <w:rPr>
                <w:color w:val="000000" w:themeColor="text1"/>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18CA04C1" w14:textId="77777777" w:rsidR="006235CC" w:rsidRPr="00D0351D" w:rsidRDefault="00FD468C" w:rsidP="006235CC">
            <w:pPr>
              <w:jc w:val="center"/>
              <w:rPr>
                <w:color w:val="000000" w:themeColor="text1"/>
                <w:sz w:val="24"/>
                <w:szCs w:val="24"/>
                <w:lang w:val="en-US"/>
              </w:rPr>
            </w:pPr>
            <w:r w:rsidRPr="00D0351D">
              <w:rPr>
                <w:color w:val="000000" w:themeColor="text1"/>
                <w:sz w:val="24"/>
                <w:szCs w:val="24"/>
                <w:lang w:val="en-US"/>
              </w:rPr>
              <w:t>-147,1</w:t>
            </w:r>
          </w:p>
        </w:tc>
        <w:tc>
          <w:tcPr>
            <w:tcW w:w="866" w:type="dxa"/>
            <w:tcBorders>
              <w:top w:val="nil"/>
              <w:left w:val="nil"/>
              <w:bottom w:val="single" w:sz="8" w:space="0" w:color="auto"/>
              <w:right w:val="single" w:sz="8" w:space="0" w:color="auto"/>
            </w:tcBorders>
            <w:shd w:val="clear" w:color="auto" w:fill="auto"/>
            <w:vAlign w:val="center"/>
          </w:tcPr>
          <w:p w14:paraId="192516F7" w14:textId="77777777" w:rsidR="006235CC" w:rsidRPr="00D0351D" w:rsidRDefault="00FD468C" w:rsidP="006235CC">
            <w:pPr>
              <w:jc w:val="center"/>
              <w:rPr>
                <w:color w:val="000000" w:themeColor="text1"/>
                <w:sz w:val="24"/>
                <w:szCs w:val="24"/>
                <w:lang w:val="en-US"/>
              </w:rPr>
            </w:pPr>
            <w:r w:rsidRPr="00D0351D">
              <w:rPr>
                <w:color w:val="000000" w:themeColor="text1"/>
                <w:sz w:val="24"/>
                <w:szCs w:val="24"/>
                <w:lang w:val="en-US"/>
              </w:rPr>
              <w:t>18</w:t>
            </w:r>
          </w:p>
        </w:tc>
        <w:tc>
          <w:tcPr>
            <w:tcW w:w="1114" w:type="dxa"/>
            <w:tcBorders>
              <w:top w:val="nil"/>
              <w:left w:val="nil"/>
              <w:bottom w:val="single" w:sz="8" w:space="0" w:color="auto"/>
              <w:right w:val="single" w:sz="8" w:space="0" w:color="auto"/>
            </w:tcBorders>
            <w:shd w:val="clear" w:color="auto" w:fill="auto"/>
            <w:vAlign w:val="center"/>
          </w:tcPr>
          <w:p w14:paraId="3EEEB3B5" w14:textId="77777777" w:rsidR="006235CC" w:rsidRPr="00D0351D" w:rsidRDefault="00FD468C" w:rsidP="006235CC">
            <w:pPr>
              <w:jc w:val="center"/>
              <w:rPr>
                <w:color w:val="000000" w:themeColor="text1"/>
                <w:sz w:val="24"/>
                <w:szCs w:val="24"/>
                <w:lang w:val="en-US"/>
              </w:rPr>
            </w:pPr>
            <w:r w:rsidRPr="00D0351D">
              <w:rPr>
                <w:color w:val="000000" w:themeColor="text1"/>
                <w:sz w:val="24"/>
                <w:szCs w:val="24"/>
                <w:lang w:val="en-US"/>
              </w:rPr>
              <w:t>31</w:t>
            </w:r>
          </w:p>
        </w:tc>
        <w:tc>
          <w:tcPr>
            <w:tcW w:w="895" w:type="dxa"/>
            <w:tcBorders>
              <w:top w:val="nil"/>
              <w:left w:val="nil"/>
              <w:bottom w:val="single" w:sz="8" w:space="0" w:color="auto"/>
              <w:right w:val="single" w:sz="8" w:space="0" w:color="auto"/>
            </w:tcBorders>
            <w:shd w:val="clear" w:color="auto" w:fill="auto"/>
            <w:vAlign w:val="center"/>
          </w:tcPr>
          <w:p w14:paraId="66710683" w14:textId="77777777" w:rsidR="006235CC" w:rsidRPr="00D0351D" w:rsidRDefault="00FD468C" w:rsidP="006235CC">
            <w:pPr>
              <w:jc w:val="center"/>
              <w:rPr>
                <w:color w:val="000000" w:themeColor="text1"/>
                <w:sz w:val="24"/>
                <w:szCs w:val="24"/>
                <w:lang w:val="en-US"/>
              </w:rPr>
            </w:pPr>
            <w:r w:rsidRPr="00D0351D">
              <w:rPr>
                <w:color w:val="000000" w:themeColor="text1"/>
                <w:sz w:val="24"/>
                <w:szCs w:val="24"/>
                <w:lang w:val="en-US"/>
              </w:rPr>
              <w:t>27</w:t>
            </w:r>
          </w:p>
        </w:tc>
        <w:tc>
          <w:tcPr>
            <w:tcW w:w="1175" w:type="dxa"/>
            <w:vMerge/>
            <w:tcBorders>
              <w:top w:val="nil"/>
              <w:left w:val="single" w:sz="8" w:space="0" w:color="auto"/>
              <w:bottom w:val="single" w:sz="8" w:space="0" w:color="000000"/>
              <w:right w:val="single" w:sz="8" w:space="0" w:color="auto"/>
            </w:tcBorders>
            <w:vAlign w:val="center"/>
          </w:tcPr>
          <w:p w14:paraId="1913AEAD" w14:textId="77777777" w:rsidR="006235CC" w:rsidRPr="00D0351D" w:rsidRDefault="006235CC" w:rsidP="006235CC">
            <w:pPr>
              <w:jc w:val="center"/>
              <w:rPr>
                <w:color w:val="000000" w:themeColor="text1"/>
                <w:sz w:val="24"/>
                <w:szCs w:val="24"/>
              </w:rPr>
            </w:pPr>
          </w:p>
        </w:tc>
      </w:tr>
    </w:tbl>
    <w:p w14:paraId="40ADBE96" w14:textId="77777777" w:rsidR="007265EC" w:rsidRPr="00D0351D" w:rsidRDefault="007265EC" w:rsidP="007265EC">
      <w:pPr>
        <w:spacing w:after="160"/>
        <w:rPr>
          <w:rFonts w:eastAsia="Calibri"/>
          <w:color w:val="000000" w:themeColor="text1"/>
          <w:sz w:val="24"/>
          <w:szCs w:val="24"/>
          <w:lang w:val="en-US" w:eastAsia="en-US"/>
        </w:rPr>
      </w:pPr>
      <w:r w:rsidRPr="00D0351D">
        <w:rPr>
          <w:rFonts w:eastAsia="Calibri"/>
          <w:color w:val="000000" w:themeColor="text1"/>
          <w:sz w:val="24"/>
          <w:szCs w:val="24"/>
          <w:lang w:val="en-US" w:eastAsia="en-US"/>
        </w:rPr>
        <w:t xml:space="preserve">*Quantitation ion </w:t>
      </w:r>
    </w:p>
    <w:p w14:paraId="647568F1" w14:textId="77777777" w:rsidR="007265EC" w:rsidRPr="00D0351D" w:rsidRDefault="007265EC" w:rsidP="007265EC">
      <w:pPr>
        <w:jc w:val="both"/>
        <w:rPr>
          <w:bCs/>
          <w:color w:val="000000" w:themeColor="text1"/>
          <w:sz w:val="24"/>
          <w:szCs w:val="24"/>
          <w:lang w:val="en-US" w:eastAsia="en-US"/>
        </w:rPr>
      </w:pPr>
      <w:r w:rsidRPr="00D0351D">
        <w:rPr>
          <w:bCs/>
          <w:color w:val="000000" w:themeColor="text1"/>
          <w:sz w:val="24"/>
          <w:szCs w:val="24"/>
          <w:lang w:val="en-US" w:eastAsia="en-US"/>
        </w:rPr>
        <w:t>(IS) Internal standard</w:t>
      </w:r>
    </w:p>
    <w:p w14:paraId="0747C756" w14:textId="77777777" w:rsidR="009F5531" w:rsidRDefault="009F5531" w:rsidP="009F5531">
      <w:pPr>
        <w:suppressAutoHyphens w:val="0"/>
        <w:rPr>
          <w:bCs/>
          <w:color w:val="000000" w:themeColor="text1"/>
          <w:sz w:val="24"/>
          <w:szCs w:val="24"/>
          <w:lang w:val="en-US" w:eastAsia="en-US"/>
        </w:rPr>
      </w:pPr>
    </w:p>
    <w:p w14:paraId="67B6E34A" w14:textId="77777777" w:rsidR="009F5531" w:rsidRDefault="009F5531">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094D07" w:rsidRPr="00D0351D" w14:paraId="551F4E0C" w14:textId="77777777" w:rsidTr="009F5531">
        <w:tc>
          <w:tcPr>
            <w:tcW w:w="9070" w:type="dxa"/>
          </w:tcPr>
          <w:p w14:paraId="6E3A7ECC" w14:textId="77777777" w:rsidR="00094D07" w:rsidRPr="00D0351D" w:rsidRDefault="00094D07" w:rsidP="007265EC">
            <w:pPr>
              <w:jc w:val="both"/>
              <w:rPr>
                <w:bCs/>
                <w:color w:val="000000" w:themeColor="text1"/>
                <w:sz w:val="24"/>
                <w:szCs w:val="24"/>
                <w:lang w:val="en-US" w:eastAsia="en-US"/>
              </w:rPr>
            </w:pPr>
            <w:r w:rsidRPr="00D0351D">
              <w:rPr>
                <w:color w:val="000000" w:themeColor="text1"/>
                <w:sz w:val="24"/>
                <w:szCs w:val="24"/>
              </w:rPr>
              <w:lastRenderedPageBreak/>
              <w:t>Aflatoxin B1</w:t>
            </w:r>
          </w:p>
        </w:tc>
      </w:tr>
      <w:tr w:rsidR="00094D07" w:rsidRPr="00D0351D" w14:paraId="3FAB0868" w14:textId="77777777" w:rsidTr="009F5531">
        <w:tc>
          <w:tcPr>
            <w:tcW w:w="9070" w:type="dxa"/>
          </w:tcPr>
          <w:p w14:paraId="2D01F89A" w14:textId="77777777" w:rsidR="00094D07" w:rsidRPr="00D0351D" w:rsidRDefault="00206DA0" w:rsidP="007265EC">
            <w:pPr>
              <w:jc w:val="both"/>
              <w:rPr>
                <w:bCs/>
                <w:color w:val="000000" w:themeColor="text1"/>
                <w:sz w:val="24"/>
                <w:szCs w:val="24"/>
                <w:lang w:val="en-US" w:eastAsia="en-US"/>
              </w:rPr>
            </w:pPr>
            <w:r w:rsidRPr="00D0351D">
              <w:rPr>
                <w:bCs/>
                <w:noProof/>
                <w:color w:val="000000" w:themeColor="text1"/>
                <w:sz w:val="24"/>
                <w:szCs w:val="24"/>
                <w:lang w:eastAsia="ru-RU"/>
              </w:rPr>
              <w:drawing>
                <wp:inline distT="0" distB="0" distL="0" distR="0" wp14:anchorId="5D3A5A4B" wp14:editId="22A6E4A9">
                  <wp:extent cx="5759450" cy="911225"/>
                  <wp:effectExtent l="19050" t="0" r="0" b="0"/>
                  <wp:docPr id="1" name="Рисунок 0" descr="Афла Б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фла Б1_1.png"/>
                          <pic:cNvPicPr/>
                        </pic:nvPicPr>
                        <pic:blipFill>
                          <a:blip r:embed="rId8" cstate="print"/>
                          <a:stretch>
                            <a:fillRect/>
                          </a:stretch>
                        </pic:blipFill>
                        <pic:spPr>
                          <a:xfrm>
                            <a:off x="0" y="0"/>
                            <a:ext cx="5759450" cy="911225"/>
                          </a:xfrm>
                          <a:prstGeom prst="rect">
                            <a:avLst/>
                          </a:prstGeom>
                        </pic:spPr>
                      </pic:pic>
                    </a:graphicData>
                  </a:graphic>
                </wp:inline>
              </w:drawing>
            </w:r>
          </w:p>
        </w:tc>
      </w:tr>
      <w:tr w:rsidR="00094D07" w:rsidRPr="00D0351D" w14:paraId="67F8F6DD" w14:textId="77777777" w:rsidTr="009F5531">
        <w:tc>
          <w:tcPr>
            <w:tcW w:w="9070" w:type="dxa"/>
          </w:tcPr>
          <w:p w14:paraId="1F6E5D2B" w14:textId="77777777" w:rsidR="00094D07" w:rsidRPr="00D0351D" w:rsidRDefault="00094D07" w:rsidP="007265EC">
            <w:pPr>
              <w:jc w:val="both"/>
              <w:rPr>
                <w:bCs/>
                <w:color w:val="000000" w:themeColor="text1"/>
                <w:sz w:val="24"/>
                <w:szCs w:val="24"/>
                <w:lang w:val="en-US" w:eastAsia="en-US"/>
              </w:rPr>
            </w:pPr>
            <w:r w:rsidRPr="00D0351D">
              <w:rPr>
                <w:color w:val="000000" w:themeColor="text1"/>
                <w:sz w:val="24"/>
                <w:szCs w:val="24"/>
              </w:rPr>
              <w:t>Aflatoxin B2</w:t>
            </w:r>
          </w:p>
        </w:tc>
      </w:tr>
      <w:tr w:rsidR="00094D07" w:rsidRPr="00D0351D" w14:paraId="47E558B6" w14:textId="77777777" w:rsidTr="009F5531">
        <w:tc>
          <w:tcPr>
            <w:tcW w:w="9070" w:type="dxa"/>
          </w:tcPr>
          <w:p w14:paraId="5523579F" w14:textId="77777777" w:rsidR="00094D07" w:rsidRPr="00D0351D" w:rsidRDefault="00206DA0" w:rsidP="007265EC">
            <w:pPr>
              <w:jc w:val="both"/>
              <w:rPr>
                <w:bCs/>
                <w:color w:val="000000" w:themeColor="text1"/>
                <w:sz w:val="24"/>
                <w:szCs w:val="24"/>
                <w:lang w:val="en-US" w:eastAsia="en-US"/>
              </w:rPr>
            </w:pPr>
            <w:r w:rsidRPr="00D0351D">
              <w:rPr>
                <w:bCs/>
                <w:noProof/>
                <w:color w:val="000000" w:themeColor="text1"/>
                <w:sz w:val="24"/>
                <w:szCs w:val="24"/>
                <w:lang w:eastAsia="ru-RU"/>
              </w:rPr>
              <w:drawing>
                <wp:inline distT="0" distB="0" distL="0" distR="0" wp14:anchorId="779EF312" wp14:editId="27DFE4EA">
                  <wp:extent cx="5759450" cy="911225"/>
                  <wp:effectExtent l="19050" t="0" r="0" b="0"/>
                  <wp:docPr id="2" name="Рисунок 1" descr="Афла Б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фла Б2_1.png"/>
                          <pic:cNvPicPr/>
                        </pic:nvPicPr>
                        <pic:blipFill>
                          <a:blip r:embed="rId9" cstate="print"/>
                          <a:stretch>
                            <a:fillRect/>
                          </a:stretch>
                        </pic:blipFill>
                        <pic:spPr>
                          <a:xfrm>
                            <a:off x="0" y="0"/>
                            <a:ext cx="5759450" cy="911225"/>
                          </a:xfrm>
                          <a:prstGeom prst="rect">
                            <a:avLst/>
                          </a:prstGeom>
                        </pic:spPr>
                      </pic:pic>
                    </a:graphicData>
                  </a:graphic>
                </wp:inline>
              </w:drawing>
            </w:r>
          </w:p>
        </w:tc>
      </w:tr>
      <w:tr w:rsidR="00094D07" w:rsidRPr="00D0351D" w14:paraId="597D2E47" w14:textId="77777777" w:rsidTr="009F5531">
        <w:tc>
          <w:tcPr>
            <w:tcW w:w="9070" w:type="dxa"/>
          </w:tcPr>
          <w:p w14:paraId="448911D0" w14:textId="77777777" w:rsidR="00094D07" w:rsidRPr="00D0351D" w:rsidRDefault="00094D07" w:rsidP="007265EC">
            <w:pPr>
              <w:jc w:val="both"/>
              <w:rPr>
                <w:bCs/>
                <w:color w:val="000000" w:themeColor="text1"/>
                <w:sz w:val="24"/>
                <w:szCs w:val="24"/>
                <w:lang w:val="en-US" w:eastAsia="en-US"/>
              </w:rPr>
            </w:pPr>
            <w:r w:rsidRPr="00D0351D">
              <w:rPr>
                <w:color w:val="000000" w:themeColor="text1"/>
                <w:sz w:val="24"/>
                <w:szCs w:val="24"/>
              </w:rPr>
              <w:t xml:space="preserve">Aflatoxin </w:t>
            </w:r>
            <w:r w:rsidRPr="00D0351D">
              <w:rPr>
                <w:color w:val="000000" w:themeColor="text1"/>
                <w:sz w:val="24"/>
                <w:szCs w:val="24"/>
                <w:lang w:val="en-US"/>
              </w:rPr>
              <w:t>G1</w:t>
            </w:r>
          </w:p>
        </w:tc>
      </w:tr>
      <w:tr w:rsidR="00094D07" w:rsidRPr="00D0351D" w14:paraId="740F6AC1" w14:textId="77777777" w:rsidTr="009F5531">
        <w:tc>
          <w:tcPr>
            <w:tcW w:w="9070" w:type="dxa"/>
          </w:tcPr>
          <w:p w14:paraId="32655234" w14:textId="77777777" w:rsidR="00094D07" w:rsidRPr="00D0351D" w:rsidRDefault="00206DA0" w:rsidP="007265EC">
            <w:pPr>
              <w:jc w:val="both"/>
              <w:rPr>
                <w:bCs/>
                <w:color w:val="000000" w:themeColor="text1"/>
                <w:sz w:val="24"/>
                <w:szCs w:val="24"/>
                <w:lang w:val="en-US" w:eastAsia="en-US"/>
              </w:rPr>
            </w:pPr>
            <w:r w:rsidRPr="00D0351D">
              <w:rPr>
                <w:bCs/>
                <w:noProof/>
                <w:color w:val="000000" w:themeColor="text1"/>
                <w:sz w:val="24"/>
                <w:szCs w:val="24"/>
                <w:lang w:eastAsia="ru-RU"/>
              </w:rPr>
              <w:drawing>
                <wp:inline distT="0" distB="0" distL="0" distR="0" wp14:anchorId="535DA3B9" wp14:editId="4A5ECB52">
                  <wp:extent cx="5759450" cy="911225"/>
                  <wp:effectExtent l="19050" t="0" r="0" b="0"/>
                  <wp:docPr id="3" name="Рисунок 2" descr="Афла Ж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фла Ж1_1.png"/>
                          <pic:cNvPicPr/>
                        </pic:nvPicPr>
                        <pic:blipFill>
                          <a:blip r:embed="rId10" cstate="print"/>
                          <a:stretch>
                            <a:fillRect/>
                          </a:stretch>
                        </pic:blipFill>
                        <pic:spPr>
                          <a:xfrm>
                            <a:off x="0" y="0"/>
                            <a:ext cx="5759450" cy="911225"/>
                          </a:xfrm>
                          <a:prstGeom prst="rect">
                            <a:avLst/>
                          </a:prstGeom>
                        </pic:spPr>
                      </pic:pic>
                    </a:graphicData>
                  </a:graphic>
                </wp:inline>
              </w:drawing>
            </w:r>
          </w:p>
        </w:tc>
      </w:tr>
      <w:tr w:rsidR="00094D07" w:rsidRPr="00D0351D" w14:paraId="4AA3A091" w14:textId="77777777" w:rsidTr="009F5531">
        <w:tc>
          <w:tcPr>
            <w:tcW w:w="9070" w:type="dxa"/>
          </w:tcPr>
          <w:p w14:paraId="0E7F7477" w14:textId="77777777" w:rsidR="00094D07" w:rsidRPr="00D0351D" w:rsidRDefault="00094D07" w:rsidP="007265EC">
            <w:pPr>
              <w:jc w:val="both"/>
              <w:rPr>
                <w:bCs/>
                <w:color w:val="000000" w:themeColor="text1"/>
                <w:sz w:val="24"/>
                <w:szCs w:val="24"/>
                <w:lang w:val="en-US" w:eastAsia="en-US"/>
              </w:rPr>
            </w:pPr>
            <w:r w:rsidRPr="00D0351D">
              <w:rPr>
                <w:color w:val="000000" w:themeColor="text1"/>
                <w:sz w:val="24"/>
                <w:szCs w:val="24"/>
              </w:rPr>
              <w:t xml:space="preserve">Aflatoxin </w:t>
            </w:r>
            <w:r w:rsidRPr="00D0351D">
              <w:rPr>
                <w:color w:val="000000" w:themeColor="text1"/>
                <w:sz w:val="24"/>
                <w:szCs w:val="24"/>
                <w:lang w:val="en-US"/>
              </w:rPr>
              <w:t>G2</w:t>
            </w:r>
          </w:p>
        </w:tc>
      </w:tr>
      <w:tr w:rsidR="00094D07" w:rsidRPr="00D0351D" w14:paraId="6254C5B3" w14:textId="77777777" w:rsidTr="009F5531">
        <w:tc>
          <w:tcPr>
            <w:tcW w:w="9070" w:type="dxa"/>
          </w:tcPr>
          <w:p w14:paraId="0253C261" w14:textId="77777777" w:rsidR="00094D07" w:rsidRPr="00D0351D" w:rsidRDefault="00206DA0" w:rsidP="007265EC">
            <w:pPr>
              <w:jc w:val="both"/>
              <w:rPr>
                <w:bCs/>
                <w:color w:val="000000" w:themeColor="text1"/>
                <w:sz w:val="24"/>
                <w:szCs w:val="24"/>
                <w:lang w:val="en-US" w:eastAsia="en-US"/>
              </w:rPr>
            </w:pPr>
            <w:r w:rsidRPr="00D0351D">
              <w:rPr>
                <w:bCs/>
                <w:noProof/>
                <w:color w:val="000000" w:themeColor="text1"/>
                <w:sz w:val="24"/>
                <w:szCs w:val="24"/>
                <w:lang w:eastAsia="ru-RU"/>
              </w:rPr>
              <w:drawing>
                <wp:inline distT="0" distB="0" distL="0" distR="0" wp14:anchorId="31AADDD5" wp14:editId="030D1471">
                  <wp:extent cx="5759450" cy="911225"/>
                  <wp:effectExtent l="19050" t="0" r="0" b="0"/>
                  <wp:docPr id="4" name="Рисунок 3" descr="Афла Ж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фла Ж2_1.png"/>
                          <pic:cNvPicPr/>
                        </pic:nvPicPr>
                        <pic:blipFill>
                          <a:blip r:embed="rId11" cstate="print"/>
                          <a:stretch>
                            <a:fillRect/>
                          </a:stretch>
                        </pic:blipFill>
                        <pic:spPr>
                          <a:xfrm>
                            <a:off x="0" y="0"/>
                            <a:ext cx="5759450" cy="911225"/>
                          </a:xfrm>
                          <a:prstGeom prst="rect">
                            <a:avLst/>
                          </a:prstGeom>
                        </pic:spPr>
                      </pic:pic>
                    </a:graphicData>
                  </a:graphic>
                </wp:inline>
              </w:drawing>
            </w:r>
          </w:p>
        </w:tc>
      </w:tr>
      <w:tr w:rsidR="00094D07" w:rsidRPr="00D0351D" w14:paraId="21C8EEB2" w14:textId="77777777" w:rsidTr="009F5531">
        <w:tc>
          <w:tcPr>
            <w:tcW w:w="9070" w:type="dxa"/>
          </w:tcPr>
          <w:p w14:paraId="6931424A" w14:textId="77777777" w:rsidR="00094D07" w:rsidRPr="00D0351D" w:rsidRDefault="00094D07" w:rsidP="007265EC">
            <w:pPr>
              <w:jc w:val="both"/>
              <w:rPr>
                <w:bCs/>
                <w:color w:val="000000" w:themeColor="text1"/>
                <w:sz w:val="24"/>
                <w:szCs w:val="24"/>
                <w:lang w:val="en-US" w:eastAsia="en-US"/>
              </w:rPr>
            </w:pPr>
            <w:r w:rsidRPr="00D0351D">
              <w:rPr>
                <w:color w:val="000000" w:themeColor="text1"/>
                <w:sz w:val="24"/>
                <w:szCs w:val="24"/>
              </w:rPr>
              <w:t>Tenuazonic acid</w:t>
            </w:r>
          </w:p>
        </w:tc>
      </w:tr>
      <w:tr w:rsidR="00094D07" w:rsidRPr="00D0351D" w14:paraId="437A5955" w14:textId="77777777" w:rsidTr="009F5531">
        <w:tc>
          <w:tcPr>
            <w:tcW w:w="9070" w:type="dxa"/>
          </w:tcPr>
          <w:p w14:paraId="3479E607" w14:textId="77777777" w:rsidR="00094D07" w:rsidRPr="00D0351D" w:rsidRDefault="00206DA0" w:rsidP="007265EC">
            <w:pPr>
              <w:jc w:val="both"/>
              <w:rPr>
                <w:bCs/>
                <w:color w:val="000000" w:themeColor="text1"/>
                <w:sz w:val="24"/>
                <w:szCs w:val="24"/>
                <w:lang w:val="en-US" w:eastAsia="en-US"/>
              </w:rPr>
            </w:pPr>
            <w:r w:rsidRPr="00D0351D">
              <w:rPr>
                <w:bCs/>
                <w:noProof/>
                <w:color w:val="000000" w:themeColor="text1"/>
                <w:sz w:val="24"/>
                <w:szCs w:val="24"/>
                <w:lang w:eastAsia="ru-RU"/>
              </w:rPr>
              <w:drawing>
                <wp:inline distT="0" distB="0" distL="0" distR="0" wp14:anchorId="27D5E149" wp14:editId="533063C5">
                  <wp:extent cx="5759450" cy="911225"/>
                  <wp:effectExtent l="19050" t="0" r="0" b="0"/>
                  <wp:docPr id="9" name="Рисунок 8" descr="TEN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N_1.png"/>
                          <pic:cNvPicPr/>
                        </pic:nvPicPr>
                        <pic:blipFill>
                          <a:blip r:embed="rId12" cstate="print"/>
                          <a:stretch>
                            <a:fillRect/>
                          </a:stretch>
                        </pic:blipFill>
                        <pic:spPr>
                          <a:xfrm>
                            <a:off x="0" y="0"/>
                            <a:ext cx="5759450" cy="911225"/>
                          </a:xfrm>
                          <a:prstGeom prst="rect">
                            <a:avLst/>
                          </a:prstGeom>
                        </pic:spPr>
                      </pic:pic>
                    </a:graphicData>
                  </a:graphic>
                </wp:inline>
              </w:drawing>
            </w:r>
          </w:p>
        </w:tc>
      </w:tr>
      <w:tr w:rsidR="00094D07" w:rsidRPr="00D0351D" w14:paraId="76B8F549" w14:textId="77777777" w:rsidTr="009F5531">
        <w:tc>
          <w:tcPr>
            <w:tcW w:w="9070" w:type="dxa"/>
          </w:tcPr>
          <w:p w14:paraId="47C1F3F6" w14:textId="77777777" w:rsidR="00094D07" w:rsidRPr="00D0351D" w:rsidRDefault="00094D07" w:rsidP="007265EC">
            <w:pPr>
              <w:jc w:val="both"/>
              <w:rPr>
                <w:bCs/>
                <w:color w:val="000000" w:themeColor="text1"/>
                <w:sz w:val="24"/>
                <w:szCs w:val="24"/>
                <w:lang w:val="en-US" w:eastAsia="en-US"/>
              </w:rPr>
            </w:pPr>
            <w:r w:rsidRPr="00D0351D">
              <w:rPr>
                <w:color w:val="000000" w:themeColor="text1"/>
                <w:sz w:val="24"/>
                <w:szCs w:val="24"/>
              </w:rPr>
              <w:t>Alternariol</w:t>
            </w:r>
          </w:p>
        </w:tc>
      </w:tr>
      <w:tr w:rsidR="00094D07" w:rsidRPr="00D0351D" w14:paraId="10910C94" w14:textId="77777777" w:rsidTr="009F5531">
        <w:tc>
          <w:tcPr>
            <w:tcW w:w="9070" w:type="dxa"/>
          </w:tcPr>
          <w:p w14:paraId="30A6F851" w14:textId="77777777" w:rsidR="00094D07" w:rsidRPr="00D0351D" w:rsidRDefault="00206DA0" w:rsidP="007265EC">
            <w:pPr>
              <w:jc w:val="both"/>
              <w:rPr>
                <w:bCs/>
                <w:color w:val="000000" w:themeColor="text1"/>
                <w:sz w:val="24"/>
                <w:szCs w:val="24"/>
                <w:lang w:val="en-US" w:eastAsia="en-US"/>
              </w:rPr>
            </w:pPr>
            <w:r w:rsidRPr="00D0351D">
              <w:rPr>
                <w:bCs/>
                <w:noProof/>
                <w:color w:val="000000" w:themeColor="text1"/>
                <w:sz w:val="24"/>
                <w:szCs w:val="24"/>
                <w:lang w:eastAsia="ru-RU"/>
              </w:rPr>
              <w:drawing>
                <wp:inline distT="0" distB="0" distL="0" distR="0" wp14:anchorId="02705A88" wp14:editId="2B4DBE57">
                  <wp:extent cx="5759450" cy="911225"/>
                  <wp:effectExtent l="19050" t="0" r="0" b="0"/>
                  <wp:docPr id="11" name="Рисунок 10" descr="Альтернаниол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льтернаниол_1.png"/>
                          <pic:cNvPicPr/>
                        </pic:nvPicPr>
                        <pic:blipFill>
                          <a:blip r:embed="rId13" cstate="print"/>
                          <a:stretch>
                            <a:fillRect/>
                          </a:stretch>
                        </pic:blipFill>
                        <pic:spPr>
                          <a:xfrm>
                            <a:off x="0" y="0"/>
                            <a:ext cx="5759450" cy="911225"/>
                          </a:xfrm>
                          <a:prstGeom prst="rect">
                            <a:avLst/>
                          </a:prstGeom>
                        </pic:spPr>
                      </pic:pic>
                    </a:graphicData>
                  </a:graphic>
                </wp:inline>
              </w:drawing>
            </w:r>
          </w:p>
        </w:tc>
      </w:tr>
    </w:tbl>
    <w:p w14:paraId="279C3261" w14:textId="77777777" w:rsidR="007265EC" w:rsidRPr="00D0351D" w:rsidRDefault="007265EC" w:rsidP="00330D0F">
      <w:pPr>
        <w:suppressAutoHyphens w:val="0"/>
        <w:ind w:right="-16" w:firstLine="720"/>
        <w:jc w:val="both"/>
        <w:rPr>
          <w:bCs/>
          <w:color w:val="000000" w:themeColor="text1"/>
          <w:sz w:val="24"/>
          <w:szCs w:val="24"/>
          <w:lang w:val="en-US" w:eastAsia="ru-RU"/>
        </w:rPr>
      </w:pPr>
    </w:p>
    <w:p w14:paraId="2E4577F3" w14:textId="77777777" w:rsidR="003D114A" w:rsidRDefault="007F4EA8" w:rsidP="007F4EA8">
      <w:pPr>
        <w:suppressAutoHyphens w:val="0"/>
        <w:spacing w:line="360" w:lineRule="auto"/>
        <w:ind w:right="-16"/>
        <w:jc w:val="both"/>
        <w:rPr>
          <w:bCs/>
          <w:color w:val="000000" w:themeColor="text1"/>
          <w:sz w:val="24"/>
          <w:szCs w:val="24"/>
          <w:lang w:val="en-US" w:eastAsia="ru-RU"/>
        </w:rPr>
      </w:pPr>
      <w:r w:rsidRPr="00D0351D">
        <w:rPr>
          <w:b/>
          <w:color w:val="000000" w:themeColor="text1"/>
          <w:sz w:val="24"/>
          <w:szCs w:val="24"/>
          <w:lang w:val="en-US" w:eastAsia="ru-RU"/>
        </w:rPr>
        <w:t>Figure S</w:t>
      </w:r>
      <w:r w:rsidR="009E314A">
        <w:rPr>
          <w:b/>
          <w:color w:val="000000" w:themeColor="text1"/>
          <w:sz w:val="24"/>
          <w:szCs w:val="24"/>
          <w:lang w:val="en-US" w:eastAsia="ru-RU"/>
        </w:rPr>
        <w:t>1</w:t>
      </w:r>
      <w:r w:rsidRPr="00D0351D">
        <w:rPr>
          <w:bCs/>
          <w:color w:val="000000" w:themeColor="text1"/>
          <w:sz w:val="24"/>
          <w:szCs w:val="24"/>
          <w:lang w:val="en-US" w:eastAsia="ru-RU"/>
        </w:rPr>
        <w:t xml:space="preserve">. Chromatogram </w:t>
      </w:r>
      <w:r w:rsidR="009F5531" w:rsidRPr="009F5531">
        <w:rPr>
          <w:bCs/>
          <w:color w:val="000000" w:themeColor="text1"/>
          <w:sz w:val="24"/>
          <w:szCs w:val="24"/>
          <w:lang w:val="en-US" w:eastAsia="ru-RU"/>
        </w:rPr>
        <w:t>of MTs</w:t>
      </w:r>
      <w:r w:rsidRPr="00D0351D">
        <w:rPr>
          <w:bCs/>
          <w:color w:val="000000" w:themeColor="text1"/>
          <w:sz w:val="24"/>
          <w:szCs w:val="24"/>
          <w:lang w:val="en-US" w:eastAsia="ru-RU"/>
        </w:rPr>
        <w:t xml:space="preserve"> by HPLC-MS/MS</w:t>
      </w:r>
    </w:p>
    <w:p w14:paraId="3A176E68" w14:textId="77777777" w:rsidR="003D114A" w:rsidRDefault="003D114A">
      <w:pPr>
        <w:suppressAutoHyphens w:val="0"/>
        <w:rPr>
          <w:bCs/>
          <w:color w:val="000000" w:themeColor="text1"/>
          <w:sz w:val="24"/>
          <w:szCs w:val="24"/>
          <w:lang w:val="en-US" w:eastAsia="ru-RU"/>
        </w:rPr>
      </w:pPr>
      <w:r>
        <w:rPr>
          <w:bCs/>
          <w:color w:val="000000" w:themeColor="text1"/>
          <w:sz w:val="24"/>
          <w:szCs w:val="24"/>
          <w:lang w:val="en-US" w:eastAsia="ru-RU"/>
        </w:rPr>
        <w:br w:type="page"/>
      </w:r>
    </w:p>
    <w:p w14:paraId="2FF37069" w14:textId="77777777" w:rsidR="003D114A" w:rsidRPr="000D0040" w:rsidRDefault="003D114A" w:rsidP="007F4EA8">
      <w:pPr>
        <w:suppressAutoHyphens w:val="0"/>
        <w:spacing w:line="360" w:lineRule="auto"/>
        <w:ind w:right="-16"/>
        <w:jc w:val="both"/>
        <w:rPr>
          <w:bCs/>
          <w:color w:val="000000" w:themeColor="text1"/>
          <w:sz w:val="24"/>
          <w:szCs w:val="24"/>
          <w:lang w:val="en-US" w:eastAsia="ru-RU"/>
        </w:rPr>
      </w:pPr>
      <w:r w:rsidRPr="00D0351D">
        <w:rPr>
          <w:b/>
          <w:color w:val="000000" w:themeColor="text1"/>
          <w:sz w:val="24"/>
          <w:szCs w:val="24"/>
          <w:lang w:val="en-US" w:eastAsia="ru-RU"/>
        </w:rPr>
        <w:lastRenderedPageBreak/>
        <w:t xml:space="preserve">Table </w:t>
      </w:r>
      <w:r>
        <w:rPr>
          <w:b/>
          <w:color w:val="000000" w:themeColor="text1"/>
          <w:sz w:val="24"/>
          <w:szCs w:val="24"/>
          <w:lang w:val="en-US" w:eastAsia="ru-RU"/>
        </w:rPr>
        <w:t>S</w:t>
      </w:r>
      <w:r w:rsidR="006042EE" w:rsidRPr="00293B86">
        <w:rPr>
          <w:b/>
          <w:color w:val="000000" w:themeColor="text1"/>
          <w:sz w:val="24"/>
          <w:szCs w:val="24"/>
          <w:lang w:val="en-US" w:eastAsia="ru-RU"/>
        </w:rPr>
        <w:t>2</w:t>
      </w:r>
      <w:r w:rsidRPr="00D0351D">
        <w:rPr>
          <w:b/>
          <w:color w:val="000000" w:themeColor="text1"/>
          <w:sz w:val="24"/>
          <w:szCs w:val="24"/>
          <w:lang w:val="en-US" w:eastAsia="ru-RU"/>
        </w:rPr>
        <w:t xml:space="preserve">. </w:t>
      </w:r>
      <w:r w:rsidRPr="003D114A">
        <w:rPr>
          <w:color w:val="000000" w:themeColor="text1"/>
          <w:sz w:val="24"/>
          <w:szCs w:val="24"/>
          <w:lang w:val="en-US" w:eastAsia="ru-RU"/>
        </w:rPr>
        <w:t xml:space="preserve">Examination of </w:t>
      </w:r>
      <w:r>
        <w:rPr>
          <w:color w:val="000000" w:themeColor="text1"/>
          <w:sz w:val="24"/>
          <w:szCs w:val="24"/>
          <w:lang w:val="en-US" w:eastAsia="ru-RU"/>
        </w:rPr>
        <w:t>unrefined and refined</w:t>
      </w:r>
      <w:r w:rsidR="00BB52CC" w:rsidRPr="00BB52CC">
        <w:rPr>
          <w:color w:val="000000" w:themeColor="text1"/>
          <w:sz w:val="24"/>
          <w:szCs w:val="24"/>
          <w:lang w:val="en-US" w:eastAsia="ru-RU"/>
        </w:rPr>
        <w:t xml:space="preserve"> </w:t>
      </w:r>
      <w:r w:rsidR="00BB52CC">
        <w:rPr>
          <w:color w:val="000000" w:themeColor="text1"/>
          <w:sz w:val="24"/>
          <w:szCs w:val="24"/>
          <w:lang w:val="en-US" w:eastAsia="ru-RU"/>
        </w:rPr>
        <w:t>sunflower</w:t>
      </w:r>
      <w:r w:rsidRPr="003D114A">
        <w:rPr>
          <w:color w:val="000000" w:themeColor="text1"/>
          <w:sz w:val="24"/>
          <w:szCs w:val="24"/>
          <w:lang w:val="en-US" w:eastAsia="ru-RU"/>
        </w:rPr>
        <w:t xml:space="preserve"> oils for AFs, AOH, and TEA </w:t>
      </w:r>
      <w:r w:rsidRPr="000D0040">
        <w:rPr>
          <w:color w:val="000000" w:themeColor="text1"/>
          <w:sz w:val="24"/>
          <w:szCs w:val="24"/>
          <w:lang w:val="en-US" w:eastAsia="ru-RU"/>
        </w:rPr>
        <w:t>residues</w:t>
      </w:r>
      <w:r w:rsidR="00A47DF5" w:rsidRPr="000D0040">
        <w:rPr>
          <w:color w:val="000000" w:themeColor="text1"/>
          <w:sz w:val="24"/>
          <w:szCs w:val="24"/>
          <w:lang w:val="en-US" w:eastAsia="ru-RU"/>
        </w:rPr>
        <w:t xml:space="preserve"> in ELISA</w:t>
      </w:r>
    </w:p>
    <w:tbl>
      <w:tblPr>
        <w:tblW w:w="0" w:type="auto"/>
        <w:tblCellMar>
          <w:left w:w="0" w:type="dxa"/>
          <w:right w:w="0" w:type="dxa"/>
        </w:tblCellMar>
        <w:tblLook w:val="04A0" w:firstRow="1" w:lastRow="0" w:firstColumn="1" w:lastColumn="0" w:noHBand="0" w:noVBand="1"/>
      </w:tblPr>
      <w:tblGrid>
        <w:gridCol w:w="904"/>
        <w:gridCol w:w="1042"/>
        <w:gridCol w:w="728"/>
        <w:gridCol w:w="728"/>
        <w:gridCol w:w="1006"/>
        <w:gridCol w:w="762"/>
        <w:gridCol w:w="762"/>
        <w:gridCol w:w="1006"/>
        <w:gridCol w:w="797"/>
        <w:gridCol w:w="797"/>
        <w:gridCol w:w="522"/>
      </w:tblGrid>
      <w:tr w:rsidR="000D0040" w:rsidRPr="000D0040" w14:paraId="58731AE2" w14:textId="77777777" w:rsidTr="00120610">
        <w:trPr>
          <w:trHeight w:val="165"/>
        </w:trPr>
        <w:tc>
          <w:tcPr>
            <w:tcW w:w="0" w:type="auto"/>
            <w:vMerge w:val="restart"/>
            <w:tcBorders>
              <w:top w:val="single" w:sz="6" w:space="0" w:color="000000"/>
              <w:left w:val="single" w:sz="6" w:space="0" w:color="000000"/>
              <w:bottom w:val="single" w:sz="12" w:space="0" w:color="auto"/>
              <w:right w:val="single" w:sz="12" w:space="0" w:color="auto"/>
            </w:tcBorders>
            <w:shd w:val="clear" w:color="auto" w:fill="auto"/>
            <w:tcMar>
              <w:top w:w="60" w:type="dxa"/>
              <w:left w:w="60" w:type="dxa"/>
              <w:bottom w:w="60" w:type="dxa"/>
              <w:right w:w="60" w:type="dxa"/>
            </w:tcMar>
            <w:vAlign w:val="center"/>
          </w:tcPr>
          <w:p w14:paraId="292C43D0" w14:textId="77777777" w:rsidR="003D114A" w:rsidRPr="000D0040" w:rsidRDefault="003D114A"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Oil</w:t>
            </w:r>
          </w:p>
        </w:tc>
        <w:tc>
          <w:tcPr>
            <w:tcW w:w="0" w:type="auto"/>
            <w:gridSpan w:val="3"/>
            <w:tcBorders>
              <w:top w:val="single" w:sz="6" w:space="0" w:color="000000"/>
              <w:left w:val="single" w:sz="12" w:space="0" w:color="auto"/>
              <w:bottom w:val="single" w:sz="6" w:space="0" w:color="000000"/>
              <w:right w:val="single" w:sz="12" w:space="0" w:color="auto"/>
            </w:tcBorders>
            <w:shd w:val="clear" w:color="auto" w:fill="auto"/>
            <w:tcMar>
              <w:top w:w="60" w:type="dxa"/>
              <w:left w:w="60" w:type="dxa"/>
              <w:bottom w:w="60" w:type="dxa"/>
              <w:right w:w="60" w:type="dxa"/>
            </w:tcMar>
            <w:vAlign w:val="center"/>
          </w:tcPr>
          <w:p w14:paraId="223249F9" w14:textId="77777777" w:rsidR="003D114A" w:rsidRPr="000D0040" w:rsidRDefault="00BB52C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AFB</w:t>
            </w:r>
            <w:r w:rsidRPr="000D0040">
              <w:rPr>
                <w:rFonts w:ascii="Arial Narrow" w:hAnsi="Arial Narrow" w:cs="Arial"/>
                <w:color w:val="000000" w:themeColor="text1"/>
                <w:sz w:val="22"/>
                <w:szCs w:val="22"/>
                <w:vertAlign w:val="subscript"/>
                <w:lang w:val="en-US"/>
              </w:rPr>
              <w:t>1</w:t>
            </w:r>
          </w:p>
        </w:tc>
        <w:tc>
          <w:tcPr>
            <w:tcW w:w="0" w:type="auto"/>
            <w:gridSpan w:val="3"/>
            <w:tcBorders>
              <w:top w:val="single" w:sz="6" w:space="0" w:color="000000"/>
              <w:left w:val="single" w:sz="12" w:space="0" w:color="auto"/>
              <w:bottom w:val="single" w:sz="6" w:space="0" w:color="000000"/>
              <w:right w:val="single" w:sz="12" w:space="0" w:color="auto"/>
            </w:tcBorders>
            <w:shd w:val="clear" w:color="auto" w:fill="auto"/>
            <w:tcMar>
              <w:top w:w="60" w:type="dxa"/>
              <w:left w:w="60" w:type="dxa"/>
              <w:bottom w:w="60" w:type="dxa"/>
              <w:right w:w="60" w:type="dxa"/>
            </w:tcMar>
            <w:vAlign w:val="center"/>
          </w:tcPr>
          <w:p w14:paraId="7E4C8CE7" w14:textId="77777777" w:rsidR="003D114A" w:rsidRPr="000D0040" w:rsidRDefault="003D114A"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AOH</w:t>
            </w:r>
          </w:p>
        </w:tc>
        <w:tc>
          <w:tcPr>
            <w:tcW w:w="0" w:type="auto"/>
            <w:gridSpan w:val="3"/>
            <w:tcBorders>
              <w:top w:val="single" w:sz="6" w:space="0" w:color="000000"/>
              <w:left w:val="single" w:sz="12" w:space="0" w:color="auto"/>
              <w:bottom w:val="single" w:sz="6" w:space="0" w:color="000000"/>
              <w:right w:val="single" w:sz="12" w:space="0" w:color="auto"/>
            </w:tcBorders>
            <w:shd w:val="clear" w:color="auto" w:fill="auto"/>
            <w:tcMar>
              <w:top w:w="60" w:type="dxa"/>
              <w:left w:w="60" w:type="dxa"/>
              <w:bottom w:w="60" w:type="dxa"/>
              <w:right w:w="60" w:type="dxa"/>
            </w:tcMar>
            <w:vAlign w:val="center"/>
          </w:tcPr>
          <w:p w14:paraId="59C663A4" w14:textId="77777777" w:rsidR="003D114A" w:rsidRPr="000D0040" w:rsidRDefault="00BB52C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TEA</w:t>
            </w:r>
          </w:p>
        </w:tc>
        <w:tc>
          <w:tcPr>
            <w:tcW w:w="0" w:type="auto"/>
            <w:vMerge w:val="restart"/>
            <w:tcBorders>
              <w:top w:val="single" w:sz="6" w:space="0" w:color="000000"/>
              <w:left w:val="single" w:sz="12" w:space="0" w:color="auto"/>
              <w:bottom w:val="single" w:sz="12" w:space="0" w:color="auto"/>
              <w:right w:val="single" w:sz="6" w:space="0" w:color="000000"/>
            </w:tcBorders>
            <w:shd w:val="clear" w:color="auto" w:fill="auto"/>
            <w:tcMar>
              <w:top w:w="60" w:type="dxa"/>
              <w:left w:w="60" w:type="dxa"/>
              <w:bottom w:w="60" w:type="dxa"/>
              <w:right w:w="60" w:type="dxa"/>
            </w:tcMar>
            <w:vAlign w:val="center"/>
          </w:tcPr>
          <w:p w14:paraId="2AE96FCF" w14:textId="77777777" w:rsidR="003D114A" w:rsidRPr="000D0040" w:rsidRDefault="003D114A"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Total</w:t>
            </w:r>
          </w:p>
        </w:tc>
      </w:tr>
      <w:tr w:rsidR="000D0040" w:rsidRPr="000D0040" w14:paraId="49A3D9B3" w14:textId="77777777" w:rsidTr="00120610">
        <w:trPr>
          <w:trHeight w:val="165"/>
        </w:trPr>
        <w:tc>
          <w:tcPr>
            <w:tcW w:w="0" w:type="auto"/>
            <w:vMerge/>
            <w:tcBorders>
              <w:left w:val="single" w:sz="6" w:space="0" w:color="000000"/>
              <w:bottom w:val="single" w:sz="12" w:space="0" w:color="auto"/>
              <w:right w:val="single" w:sz="12" w:space="0" w:color="auto"/>
            </w:tcBorders>
            <w:shd w:val="clear" w:color="auto" w:fill="auto"/>
            <w:tcMar>
              <w:top w:w="60" w:type="dxa"/>
              <w:left w:w="60" w:type="dxa"/>
              <w:bottom w:w="60" w:type="dxa"/>
              <w:right w:w="60" w:type="dxa"/>
            </w:tcMar>
          </w:tcPr>
          <w:p w14:paraId="52DB4344" w14:textId="77777777" w:rsidR="003D114A" w:rsidRPr="000D0040" w:rsidRDefault="003D114A" w:rsidP="00120610">
            <w:pPr>
              <w:rPr>
                <w:rFonts w:ascii="Arial Narrow" w:hAnsi="Arial Narrow" w:cs="Arial"/>
                <w:color w:val="000000" w:themeColor="text1"/>
                <w:sz w:val="22"/>
                <w:szCs w:val="22"/>
                <w:lang w:val="en-US"/>
              </w:rPr>
            </w:pPr>
          </w:p>
        </w:tc>
        <w:tc>
          <w:tcPr>
            <w:tcW w:w="0" w:type="auto"/>
            <w:tcBorders>
              <w:top w:val="single" w:sz="6" w:space="0" w:color="000000"/>
              <w:left w:val="single" w:sz="12" w:space="0" w:color="auto"/>
              <w:bottom w:val="single" w:sz="12" w:space="0" w:color="auto"/>
              <w:right w:val="single" w:sz="6" w:space="0" w:color="000000"/>
            </w:tcBorders>
            <w:shd w:val="clear" w:color="auto" w:fill="auto"/>
            <w:tcMar>
              <w:top w:w="60" w:type="dxa"/>
              <w:left w:w="60" w:type="dxa"/>
              <w:bottom w:w="60" w:type="dxa"/>
              <w:right w:w="60" w:type="dxa"/>
            </w:tcMar>
            <w:vAlign w:val="center"/>
          </w:tcPr>
          <w:p w14:paraId="40B06883" w14:textId="77777777" w:rsidR="003D114A" w:rsidRPr="000D0040" w:rsidRDefault="003D114A" w:rsidP="0032446C">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&lt; LOD (0.0</w:t>
            </w:r>
            <w:r w:rsidR="00BB52CC" w:rsidRPr="000D0040">
              <w:rPr>
                <w:rFonts w:ascii="Arial Narrow" w:hAnsi="Arial Narrow" w:cs="Arial"/>
                <w:color w:val="000000" w:themeColor="text1"/>
                <w:sz w:val="22"/>
                <w:szCs w:val="22"/>
              </w:rPr>
              <w:t>3</w:t>
            </w:r>
            <w:r w:rsidRPr="000D0040">
              <w:rPr>
                <w:rFonts w:ascii="Arial Narrow" w:hAnsi="Arial Narrow" w:cs="Arial"/>
                <w:color w:val="000000" w:themeColor="text1"/>
                <w:sz w:val="22"/>
                <w:szCs w:val="22"/>
                <w:lang w:val="en-US"/>
              </w:rPr>
              <w:t xml:space="preserve"> ng/mL)</w:t>
            </w:r>
          </w:p>
        </w:tc>
        <w:tc>
          <w:tcPr>
            <w:tcW w:w="0" w:type="auto"/>
            <w:tcBorders>
              <w:top w:val="single" w:sz="6" w:space="0" w:color="000000"/>
              <w:left w:val="single" w:sz="6" w:space="0" w:color="000000"/>
              <w:bottom w:val="single" w:sz="12" w:space="0" w:color="auto"/>
              <w:right w:val="single" w:sz="6" w:space="0" w:color="000000"/>
            </w:tcBorders>
            <w:shd w:val="clear" w:color="auto" w:fill="auto"/>
            <w:tcMar>
              <w:top w:w="60" w:type="dxa"/>
              <w:left w:w="60" w:type="dxa"/>
              <w:bottom w:w="60" w:type="dxa"/>
              <w:right w:w="60" w:type="dxa"/>
            </w:tcMar>
            <w:vAlign w:val="center"/>
          </w:tcPr>
          <w:p w14:paraId="4AA63724" w14:textId="77777777" w:rsidR="003D114A" w:rsidRPr="000D0040" w:rsidRDefault="003D114A"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 xml:space="preserve">&lt; </w:t>
            </w:r>
            <w:r w:rsidR="00BB52CC" w:rsidRPr="000D0040">
              <w:rPr>
                <w:rFonts w:ascii="Arial Narrow" w:hAnsi="Arial Narrow" w:cs="Arial"/>
                <w:color w:val="000000" w:themeColor="text1"/>
                <w:sz w:val="22"/>
                <w:szCs w:val="22"/>
              </w:rPr>
              <w:t>2</w:t>
            </w:r>
            <w:r w:rsidRPr="000D0040">
              <w:rPr>
                <w:rFonts w:ascii="Arial Narrow" w:hAnsi="Arial Narrow" w:cs="Arial"/>
                <w:color w:val="000000" w:themeColor="text1"/>
                <w:sz w:val="22"/>
                <w:szCs w:val="22"/>
                <w:lang w:val="en-US"/>
              </w:rPr>
              <w:t xml:space="preserve"> ng/mL</w:t>
            </w:r>
          </w:p>
        </w:tc>
        <w:tc>
          <w:tcPr>
            <w:tcW w:w="0" w:type="auto"/>
            <w:tcBorders>
              <w:top w:val="single" w:sz="6" w:space="0" w:color="000000"/>
              <w:left w:val="single" w:sz="6" w:space="0" w:color="000000"/>
              <w:bottom w:val="single" w:sz="12" w:space="0" w:color="auto"/>
              <w:right w:val="single" w:sz="12" w:space="0" w:color="auto"/>
            </w:tcBorders>
            <w:shd w:val="clear" w:color="auto" w:fill="auto"/>
            <w:tcMar>
              <w:top w:w="60" w:type="dxa"/>
              <w:left w:w="60" w:type="dxa"/>
              <w:bottom w:w="60" w:type="dxa"/>
              <w:right w:w="60" w:type="dxa"/>
            </w:tcMar>
            <w:vAlign w:val="center"/>
          </w:tcPr>
          <w:p w14:paraId="659E39D7" w14:textId="77777777" w:rsidR="003D114A" w:rsidRPr="000D0040" w:rsidRDefault="003D114A" w:rsidP="00120610">
            <w:pP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&gt; </w:t>
            </w:r>
            <w:r w:rsidR="00BB52CC" w:rsidRPr="000D0040">
              <w:rPr>
                <w:rFonts w:ascii="Arial Narrow" w:hAnsi="Arial Narrow" w:cs="Arial"/>
                <w:color w:val="000000" w:themeColor="text1"/>
                <w:sz w:val="22"/>
                <w:szCs w:val="22"/>
              </w:rPr>
              <w:t>2</w:t>
            </w:r>
            <w:r w:rsidRPr="000D0040">
              <w:rPr>
                <w:rFonts w:ascii="Arial Narrow" w:hAnsi="Arial Narrow" w:cs="Arial"/>
                <w:color w:val="000000" w:themeColor="text1"/>
                <w:sz w:val="22"/>
                <w:szCs w:val="22"/>
                <w:lang w:val="en-US"/>
              </w:rPr>
              <w:t xml:space="preserve"> ng/mL</w:t>
            </w:r>
          </w:p>
        </w:tc>
        <w:tc>
          <w:tcPr>
            <w:tcW w:w="0" w:type="auto"/>
            <w:tcBorders>
              <w:top w:val="single" w:sz="6" w:space="0" w:color="000000"/>
              <w:left w:val="single" w:sz="12" w:space="0" w:color="auto"/>
              <w:bottom w:val="single" w:sz="12" w:space="0" w:color="auto"/>
              <w:right w:val="single" w:sz="6" w:space="0" w:color="000000"/>
            </w:tcBorders>
            <w:shd w:val="clear" w:color="auto" w:fill="auto"/>
            <w:tcMar>
              <w:top w:w="60" w:type="dxa"/>
              <w:left w:w="60" w:type="dxa"/>
              <w:bottom w:w="60" w:type="dxa"/>
              <w:right w:w="60" w:type="dxa"/>
            </w:tcMar>
            <w:vAlign w:val="center"/>
          </w:tcPr>
          <w:p w14:paraId="021DDE2D" w14:textId="77777777" w:rsidR="003D114A" w:rsidRPr="000D0040" w:rsidRDefault="003D114A" w:rsidP="0032446C">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&lt; LOD (0.2 ng/mL)</w:t>
            </w:r>
          </w:p>
        </w:tc>
        <w:tc>
          <w:tcPr>
            <w:tcW w:w="0" w:type="auto"/>
            <w:tcBorders>
              <w:top w:val="single" w:sz="6" w:space="0" w:color="000000"/>
              <w:left w:val="single" w:sz="6" w:space="0" w:color="000000"/>
              <w:bottom w:val="single" w:sz="12" w:space="0" w:color="auto"/>
              <w:right w:val="single" w:sz="6" w:space="0" w:color="000000"/>
            </w:tcBorders>
            <w:shd w:val="clear" w:color="auto" w:fill="auto"/>
            <w:tcMar>
              <w:top w:w="60" w:type="dxa"/>
              <w:left w:w="60" w:type="dxa"/>
              <w:bottom w:w="60" w:type="dxa"/>
              <w:right w:w="60" w:type="dxa"/>
            </w:tcMar>
            <w:vAlign w:val="center"/>
          </w:tcPr>
          <w:p w14:paraId="4EE11B7F" w14:textId="77777777" w:rsidR="003D114A" w:rsidRPr="000D0040" w:rsidRDefault="003D114A"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&lt; 10 ng/mL</w:t>
            </w:r>
          </w:p>
        </w:tc>
        <w:tc>
          <w:tcPr>
            <w:tcW w:w="0" w:type="auto"/>
            <w:tcBorders>
              <w:top w:val="single" w:sz="6" w:space="0" w:color="000000"/>
              <w:left w:val="single" w:sz="6" w:space="0" w:color="000000"/>
              <w:bottom w:val="single" w:sz="12" w:space="0" w:color="auto"/>
              <w:right w:val="single" w:sz="12" w:space="0" w:color="auto"/>
            </w:tcBorders>
            <w:shd w:val="clear" w:color="auto" w:fill="auto"/>
            <w:tcMar>
              <w:top w:w="60" w:type="dxa"/>
              <w:left w:w="60" w:type="dxa"/>
              <w:bottom w:w="60" w:type="dxa"/>
              <w:right w:w="60" w:type="dxa"/>
            </w:tcMar>
            <w:vAlign w:val="center"/>
          </w:tcPr>
          <w:p w14:paraId="2CE8A4FE" w14:textId="77777777" w:rsidR="003D114A" w:rsidRPr="000D0040" w:rsidRDefault="003D114A"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&gt; 10 ng/mL</w:t>
            </w:r>
          </w:p>
        </w:tc>
        <w:tc>
          <w:tcPr>
            <w:tcW w:w="0" w:type="auto"/>
            <w:tcBorders>
              <w:top w:val="single" w:sz="6" w:space="0" w:color="000000"/>
              <w:left w:val="single" w:sz="12" w:space="0" w:color="auto"/>
              <w:bottom w:val="single" w:sz="12" w:space="0" w:color="auto"/>
              <w:right w:val="single" w:sz="6" w:space="0" w:color="000000"/>
            </w:tcBorders>
            <w:shd w:val="clear" w:color="auto" w:fill="auto"/>
            <w:tcMar>
              <w:top w:w="60" w:type="dxa"/>
              <w:left w:w="60" w:type="dxa"/>
              <w:bottom w:w="60" w:type="dxa"/>
              <w:right w:w="60" w:type="dxa"/>
            </w:tcMar>
            <w:vAlign w:val="center"/>
          </w:tcPr>
          <w:p w14:paraId="740E642F" w14:textId="77777777" w:rsidR="003D114A" w:rsidRPr="000D0040" w:rsidRDefault="0032446C" w:rsidP="0032446C">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&lt; LOD (7</w:t>
            </w:r>
            <w:r w:rsidR="003D114A" w:rsidRPr="000D0040">
              <w:rPr>
                <w:rFonts w:ascii="Arial Narrow" w:hAnsi="Arial Narrow" w:cs="Arial"/>
                <w:color w:val="000000" w:themeColor="text1"/>
                <w:sz w:val="22"/>
                <w:szCs w:val="22"/>
                <w:lang w:val="en-US"/>
              </w:rPr>
              <w:t>.</w:t>
            </w:r>
            <w:r w:rsidR="00293B86" w:rsidRPr="000D0040">
              <w:rPr>
                <w:rFonts w:ascii="Arial Narrow" w:hAnsi="Arial Narrow" w:cs="Arial"/>
                <w:color w:val="000000" w:themeColor="text1"/>
                <w:sz w:val="22"/>
                <w:szCs w:val="22"/>
                <w:lang w:val="en-US"/>
              </w:rPr>
              <w:t>5</w:t>
            </w:r>
            <w:r w:rsidR="003D114A" w:rsidRPr="000D0040">
              <w:rPr>
                <w:rFonts w:ascii="Arial Narrow" w:hAnsi="Arial Narrow" w:cs="Arial"/>
                <w:color w:val="000000" w:themeColor="text1"/>
                <w:sz w:val="22"/>
                <w:szCs w:val="22"/>
                <w:lang w:val="en-US"/>
              </w:rPr>
              <w:t xml:space="preserve"> ng/mL)</w:t>
            </w:r>
          </w:p>
        </w:tc>
        <w:tc>
          <w:tcPr>
            <w:tcW w:w="0" w:type="auto"/>
            <w:tcBorders>
              <w:top w:val="single" w:sz="6" w:space="0" w:color="000000"/>
              <w:left w:val="single" w:sz="6" w:space="0" w:color="000000"/>
              <w:bottom w:val="single" w:sz="12" w:space="0" w:color="auto"/>
              <w:right w:val="single" w:sz="6" w:space="0" w:color="000000"/>
            </w:tcBorders>
            <w:shd w:val="clear" w:color="auto" w:fill="auto"/>
            <w:tcMar>
              <w:top w:w="60" w:type="dxa"/>
              <w:left w:w="60" w:type="dxa"/>
              <w:bottom w:w="60" w:type="dxa"/>
              <w:right w:w="60" w:type="dxa"/>
            </w:tcMar>
            <w:vAlign w:val="center"/>
          </w:tcPr>
          <w:p w14:paraId="67265CF4" w14:textId="77777777" w:rsidR="003D114A" w:rsidRPr="000D0040" w:rsidRDefault="003D114A"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 xml:space="preserve">&lt; </w:t>
            </w:r>
            <w:r w:rsidR="00BB52CC" w:rsidRPr="000D0040">
              <w:rPr>
                <w:rFonts w:ascii="Arial Narrow" w:hAnsi="Arial Narrow" w:cs="Arial"/>
                <w:color w:val="000000" w:themeColor="text1"/>
                <w:sz w:val="22"/>
                <w:szCs w:val="22"/>
              </w:rPr>
              <w:t>100</w:t>
            </w:r>
            <w:r w:rsidRPr="000D0040">
              <w:rPr>
                <w:rFonts w:ascii="Arial Narrow" w:hAnsi="Arial Narrow" w:cs="Arial"/>
                <w:color w:val="000000" w:themeColor="text1"/>
                <w:sz w:val="22"/>
                <w:szCs w:val="22"/>
                <w:lang w:val="en-US"/>
              </w:rPr>
              <w:t xml:space="preserve"> ng/mL</w:t>
            </w:r>
          </w:p>
        </w:tc>
        <w:tc>
          <w:tcPr>
            <w:tcW w:w="0" w:type="auto"/>
            <w:tcBorders>
              <w:top w:val="single" w:sz="6" w:space="0" w:color="000000"/>
              <w:left w:val="single" w:sz="6" w:space="0" w:color="000000"/>
              <w:bottom w:val="single" w:sz="12" w:space="0" w:color="auto"/>
              <w:right w:val="single" w:sz="12" w:space="0" w:color="auto"/>
            </w:tcBorders>
            <w:shd w:val="clear" w:color="auto" w:fill="auto"/>
            <w:tcMar>
              <w:top w:w="60" w:type="dxa"/>
              <w:left w:w="60" w:type="dxa"/>
              <w:bottom w:w="60" w:type="dxa"/>
              <w:right w:w="60" w:type="dxa"/>
            </w:tcMar>
            <w:vAlign w:val="center"/>
          </w:tcPr>
          <w:p w14:paraId="45C8DC79" w14:textId="77777777" w:rsidR="003D114A" w:rsidRPr="000D0040" w:rsidRDefault="003D114A"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&gt; </w:t>
            </w:r>
            <w:r w:rsidR="00BB52CC" w:rsidRPr="000D0040">
              <w:rPr>
                <w:rFonts w:ascii="Arial Narrow" w:hAnsi="Arial Narrow" w:cs="Arial"/>
                <w:color w:val="000000" w:themeColor="text1"/>
                <w:sz w:val="22"/>
                <w:szCs w:val="22"/>
              </w:rPr>
              <w:t>100</w:t>
            </w:r>
            <w:r w:rsidRPr="000D0040">
              <w:rPr>
                <w:rFonts w:ascii="Arial Narrow" w:hAnsi="Arial Narrow" w:cs="Arial"/>
                <w:color w:val="000000" w:themeColor="text1"/>
                <w:sz w:val="22"/>
                <w:szCs w:val="22"/>
                <w:lang w:val="en-US"/>
              </w:rPr>
              <w:t xml:space="preserve"> ng/mL</w:t>
            </w:r>
          </w:p>
        </w:tc>
        <w:tc>
          <w:tcPr>
            <w:tcW w:w="0" w:type="auto"/>
            <w:vMerge/>
            <w:tcBorders>
              <w:left w:val="single" w:sz="12" w:space="0" w:color="auto"/>
              <w:bottom w:val="single" w:sz="12" w:space="0" w:color="auto"/>
              <w:right w:val="single" w:sz="6" w:space="0" w:color="000000"/>
            </w:tcBorders>
            <w:shd w:val="clear" w:color="auto" w:fill="auto"/>
            <w:tcMar>
              <w:top w:w="60" w:type="dxa"/>
              <w:left w:w="60" w:type="dxa"/>
              <w:bottom w:w="60" w:type="dxa"/>
              <w:right w:w="60" w:type="dxa"/>
            </w:tcMar>
          </w:tcPr>
          <w:p w14:paraId="45BEF402" w14:textId="77777777" w:rsidR="003D114A" w:rsidRPr="000D0040" w:rsidRDefault="003D114A" w:rsidP="00120610">
            <w:pPr>
              <w:rPr>
                <w:rFonts w:ascii="Arial Narrow" w:hAnsi="Arial Narrow" w:cs="Arial"/>
                <w:color w:val="000000" w:themeColor="text1"/>
                <w:sz w:val="22"/>
                <w:szCs w:val="22"/>
                <w:lang w:val="en-US"/>
              </w:rPr>
            </w:pPr>
          </w:p>
        </w:tc>
      </w:tr>
      <w:tr w:rsidR="000D0040" w:rsidRPr="000D0040" w14:paraId="34B08813" w14:textId="77777777" w:rsidTr="00120610">
        <w:trPr>
          <w:trHeight w:val="165"/>
        </w:trPr>
        <w:tc>
          <w:tcPr>
            <w:tcW w:w="0" w:type="auto"/>
            <w:tcBorders>
              <w:top w:val="single" w:sz="12" w:space="0" w:color="auto"/>
              <w:left w:val="single" w:sz="6" w:space="0" w:color="000000"/>
              <w:bottom w:val="single" w:sz="6" w:space="0" w:color="000000"/>
              <w:right w:val="single" w:sz="12" w:space="0" w:color="auto"/>
            </w:tcBorders>
            <w:shd w:val="clear" w:color="auto" w:fill="auto"/>
            <w:tcMar>
              <w:top w:w="60" w:type="dxa"/>
              <w:left w:w="60" w:type="dxa"/>
              <w:bottom w:w="60" w:type="dxa"/>
              <w:right w:w="60" w:type="dxa"/>
            </w:tcMar>
            <w:hideMark/>
          </w:tcPr>
          <w:p w14:paraId="2DE3943A" w14:textId="77777777" w:rsidR="003D114A" w:rsidRPr="000D0040" w:rsidRDefault="003D114A" w:rsidP="00120610">
            <w:pPr>
              <w:rPr>
                <w:rFonts w:ascii="Arial Narrow" w:hAnsi="Arial Narrow" w:cs="Arial"/>
                <w:color w:val="000000" w:themeColor="text1"/>
                <w:sz w:val="22"/>
                <w:szCs w:val="22"/>
              </w:rPr>
            </w:pPr>
            <w:r w:rsidRPr="000D0040">
              <w:rPr>
                <w:rFonts w:ascii="Arial Narrow" w:hAnsi="Arial Narrow"/>
                <w:color w:val="000000" w:themeColor="text1"/>
                <w:sz w:val="22"/>
                <w:szCs w:val="22"/>
              </w:rPr>
              <w:t>Unrefined</w:t>
            </w:r>
          </w:p>
        </w:tc>
        <w:tc>
          <w:tcPr>
            <w:tcW w:w="0" w:type="auto"/>
            <w:tcBorders>
              <w:top w:val="single" w:sz="12" w:space="0" w:color="auto"/>
              <w:left w:val="single" w:sz="12" w:space="0" w:color="auto"/>
              <w:bottom w:val="single" w:sz="6" w:space="0" w:color="000000"/>
              <w:right w:val="single" w:sz="6" w:space="0" w:color="000000"/>
            </w:tcBorders>
            <w:shd w:val="clear" w:color="auto" w:fill="auto"/>
            <w:tcMar>
              <w:top w:w="60" w:type="dxa"/>
              <w:left w:w="60" w:type="dxa"/>
              <w:bottom w:w="60" w:type="dxa"/>
              <w:right w:w="60" w:type="dxa"/>
            </w:tcMar>
            <w:hideMark/>
          </w:tcPr>
          <w:p w14:paraId="0EBA33A4" w14:textId="77777777" w:rsidR="003D114A" w:rsidRPr="000D0040" w:rsidRDefault="0032446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5</w:t>
            </w:r>
          </w:p>
        </w:tc>
        <w:tc>
          <w:tcPr>
            <w:tcW w:w="0" w:type="auto"/>
            <w:tcBorders>
              <w:top w:val="single" w:sz="12" w:space="0" w:color="auto"/>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185BC165" w14:textId="77777777" w:rsidR="003D114A" w:rsidRPr="000D0040" w:rsidRDefault="0032446C" w:rsidP="00120610">
            <w:pPr>
              <w:jc w:val="center"/>
              <w:rPr>
                <w:rFonts w:ascii="Arial Narrow" w:hAnsi="Arial Narrow" w:cs="Arial"/>
                <w:color w:val="000000" w:themeColor="text1"/>
                <w:sz w:val="22"/>
                <w:szCs w:val="22"/>
              </w:rPr>
            </w:pPr>
            <w:r w:rsidRPr="000D0040">
              <w:rPr>
                <w:rFonts w:ascii="Arial Narrow" w:hAnsi="Arial Narrow" w:cs="Arial"/>
                <w:color w:val="000000" w:themeColor="text1"/>
                <w:sz w:val="22"/>
                <w:szCs w:val="22"/>
                <w:lang w:val="en-US"/>
              </w:rPr>
              <w:t>6</w:t>
            </w:r>
          </w:p>
        </w:tc>
        <w:tc>
          <w:tcPr>
            <w:tcW w:w="0" w:type="auto"/>
            <w:tcBorders>
              <w:top w:val="single" w:sz="12" w:space="0" w:color="auto"/>
              <w:left w:val="single" w:sz="6" w:space="0" w:color="000000"/>
              <w:bottom w:val="single" w:sz="6" w:space="0" w:color="000000"/>
              <w:right w:val="single" w:sz="12" w:space="0" w:color="auto"/>
            </w:tcBorders>
            <w:shd w:val="clear" w:color="auto" w:fill="auto"/>
            <w:tcMar>
              <w:top w:w="60" w:type="dxa"/>
              <w:left w:w="60" w:type="dxa"/>
              <w:bottom w:w="60" w:type="dxa"/>
              <w:right w:w="60" w:type="dxa"/>
            </w:tcMar>
            <w:hideMark/>
          </w:tcPr>
          <w:p w14:paraId="1316F69E" w14:textId="77777777" w:rsidR="003D114A" w:rsidRPr="000D0040" w:rsidRDefault="003D46C7"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0</w:t>
            </w:r>
          </w:p>
        </w:tc>
        <w:tc>
          <w:tcPr>
            <w:tcW w:w="0" w:type="auto"/>
            <w:tcBorders>
              <w:top w:val="single" w:sz="12" w:space="0" w:color="auto"/>
              <w:left w:val="single" w:sz="12" w:space="0" w:color="auto"/>
              <w:bottom w:val="single" w:sz="6" w:space="0" w:color="000000"/>
              <w:right w:val="single" w:sz="6" w:space="0" w:color="000000"/>
            </w:tcBorders>
            <w:shd w:val="clear" w:color="auto" w:fill="auto"/>
            <w:tcMar>
              <w:top w:w="60" w:type="dxa"/>
              <w:left w:w="60" w:type="dxa"/>
              <w:bottom w:w="60" w:type="dxa"/>
              <w:right w:w="60" w:type="dxa"/>
            </w:tcMar>
            <w:hideMark/>
          </w:tcPr>
          <w:p w14:paraId="72FFC457" w14:textId="77777777" w:rsidR="003D114A" w:rsidRPr="000D0040" w:rsidRDefault="0032446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1</w:t>
            </w:r>
          </w:p>
        </w:tc>
        <w:tc>
          <w:tcPr>
            <w:tcW w:w="0" w:type="auto"/>
            <w:tcBorders>
              <w:top w:val="single" w:sz="12" w:space="0" w:color="auto"/>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591C3F9B" w14:textId="77777777" w:rsidR="003D114A" w:rsidRPr="000D0040" w:rsidRDefault="00814BBE" w:rsidP="00120610">
            <w:pPr>
              <w:jc w:val="center"/>
              <w:rPr>
                <w:rFonts w:ascii="Arial Narrow" w:hAnsi="Arial Narrow" w:cs="Arial"/>
                <w:color w:val="000000" w:themeColor="text1"/>
                <w:sz w:val="22"/>
                <w:szCs w:val="22"/>
              </w:rPr>
            </w:pPr>
            <w:r w:rsidRPr="000D0040">
              <w:rPr>
                <w:rFonts w:ascii="Arial Narrow" w:hAnsi="Arial Narrow" w:cs="Arial"/>
                <w:color w:val="000000" w:themeColor="text1"/>
                <w:sz w:val="22"/>
                <w:szCs w:val="22"/>
              </w:rPr>
              <w:t>6</w:t>
            </w:r>
          </w:p>
        </w:tc>
        <w:tc>
          <w:tcPr>
            <w:tcW w:w="0" w:type="auto"/>
            <w:tcBorders>
              <w:top w:val="single" w:sz="12" w:space="0" w:color="auto"/>
              <w:left w:val="single" w:sz="6" w:space="0" w:color="000000"/>
              <w:bottom w:val="single" w:sz="6" w:space="0" w:color="000000"/>
              <w:right w:val="single" w:sz="12" w:space="0" w:color="auto"/>
            </w:tcBorders>
            <w:shd w:val="clear" w:color="auto" w:fill="auto"/>
            <w:tcMar>
              <w:top w:w="60" w:type="dxa"/>
              <w:left w:w="60" w:type="dxa"/>
              <w:bottom w:w="60" w:type="dxa"/>
              <w:right w:w="60" w:type="dxa"/>
            </w:tcMar>
            <w:hideMark/>
          </w:tcPr>
          <w:p w14:paraId="2BC0FCD8" w14:textId="77777777" w:rsidR="003D114A" w:rsidRPr="000D0040" w:rsidRDefault="00814BBE" w:rsidP="00120610">
            <w:pPr>
              <w:jc w:val="center"/>
              <w:rPr>
                <w:rFonts w:ascii="Arial Narrow" w:hAnsi="Arial Narrow" w:cs="Arial"/>
                <w:color w:val="000000" w:themeColor="text1"/>
                <w:sz w:val="22"/>
                <w:szCs w:val="22"/>
              </w:rPr>
            </w:pPr>
            <w:r w:rsidRPr="000D0040">
              <w:rPr>
                <w:rFonts w:ascii="Arial Narrow" w:hAnsi="Arial Narrow" w:cs="Arial"/>
                <w:color w:val="000000" w:themeColor="text1"/>
                <w:sz w:val="22"/>
                <w:szCs w:val="22"/>
              </w:rPr>
              <w:t>4</w:t>
            </w:r>
          </w:p>
        </w:tc>
        <w:tc>
          <w:tcPr>
            <w:tcW w:w="0" w:type="auto"/>
            <w:tcBorders>
              <w:top w:val="single" w:sz="12" w:space="0" w:color="auto"/>
              <w:left w:val="single" w:sz="12" w:space="0" w:color="auto"/>
              <w:bottom w:val="single" w:sz="6" w:space="0" w:color="000000"/>
              <w:right w:val="single" w:sz="6" w:space="0" w:color="000000"/>
            </w:tcBorders>
            <w:shd w:val="clear" w:color="auto" w:fill="auto"/>
            <w:tcMar>
              <w:top w:w="60" w:type="dxa"/>
              <w:left w:w="60" w:type="dxa"/>
              <w:bottom w:w="60" w:type="dxa"/>
              <w:right w:w="60" w:type="dxa"/>
            </w:tcMar>
            <w:hideMark/>
          </w:tcPr>
          <w:p w14:paraId="25B0B4A6" w14:textId="77777777" w:rsidR="003D114A" w:rsidRPr="000D0040" w:rsidRDefault="0032446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1</w:t>
            </w:r>
          </w:p>
        </w:tc>
        <w:tc>
          <w:tcPr>
            <w:tcW w:w="0" w:type="auto"/>
            <w:tcBorders>
              <w:top w:val="single" w:sz="12" w:space="0" w:color="auto"/>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070F1767" w14:textId="77777777" w:rsidR="003D114A" w:rsidRPr="000D0040" w:rsidRDefault="00814BBE" w:rsidP="00120610">
            <w:pPr>
              <w:jc w:val="center"/>
              <w:rPr>
                <w:rFonts w:ascii="Arial Narrow" w:hAnsi="Arial Narrow" w:cs="Arial"/>
                <w:color w:val="000000" w:themeColor="text1"/>
                <w:sz w:val="22"/>
                <w:szCs w:val="22"/>
              </w:rPr>
            </w:pPr>
            <w:r w:rsidRPr="000D0040">
              <w:rPr>
                <w:rFonts w:ascii="Arial Narrow" w:hAnsi="Arial Narrow" w:cs="Arial"/>
                <w:color w:val="000000" w:themeColor="text1"/>
                <w:sz w:val="22"/>
                <w:szCs w:val="22"/>
              </w:rPr>
              <w:t>7</w:t>
            </w:r>
          </w:p>
        </w:tc>
        <w:tc>
          <w:tcPr>
            <w:tcW w:w="0" w:type="auto"/>
            <w:tcBorders>
              <w:top w:val="single" w:sz="12" w:space="0" w:color="auto"/>
              <w:left w:val="single" w:sz="6" w:space="0" w:color="000000"/>
              <w:bottom w:val="single" w:sz="6" w:space="0" w:color="000000"/>
              <w:right w:val="single" w:sz="12" w:space="0" w:color="auto"/>
            </w:tcBorders>
            <w:shd w:val="clear" w:color="auto" w:fill="auto"/>
            <w:tcMar>
              <w:top w:w="60" w:type="dxa"/>
              <w:left w:w="60" w:type="dxa"/>
              <w:bottom w:w="60" w:type="dxa"/>
              <w:right w:w="60" w:type="dxa"/>
            </w:tcMar>
            <w:hideMark/>
          </w:tcPr>
          <w:p w14:paraId="69018EC0" w14:textId="77777777" w:rsidR="003D114A" w:rsidRPr="000D0040" w:rsidRDefault="00814BBE" w:rsidP="00120610">
            <w:pPr>
              <w:jc w:val="center"/>
              <w:rPr>
                <w:rFonts w:ascii="Arial Narrow" w:hAnsi="Arial Narrow" w:cs="Arial"/>
                <w:color w:val="000000" w:themeColor="text1"/>
                <w:sz w:val="22"/>
                <w:szCs w:val="22"/>
              </w:rPr>
            </w:pPr>
            <w:r w:rsidRPr="000D0040">
              <w:rPr>
                <w:rFonts w:ascii="Arial Narrow" w:hAnsi="Arial Narrow" w:cs="Arial"/>
                <w:color w:val="000000" w:themeColor="text1"/>
                <w:sz w:val="22"/>
                <w:szCs w:val="22"/>
              </w:rPr>
              <w:t>3</w:t>
            </w:r>
          </w:p>
        </w:tc>
        <w:tc>
          <w:tcPr>
            <w:tcW w:w="0" w:type="auto"/>
            <w:tcBorders>
              <w:top w:val="single" w:sz="12" w:space="0" w:color="auto"/>
              <w:left w:val="single" w:sz="12" w:space="0" w:color="auto"/>
              <w:bottom w:val="single" w:sz="6" w:space="0" w:color="000000"/>
              <w:right w:val="single" w:sz="6" w:space="0" w:color="000000"/>
            </w:tcBorders>
            <w:shd w:val="clear" w:color="auto" w:fill="auto"/>
            <w:tcMar>
              <w:top w:w="60" w:type="dxa"/>
              <w:left w:w="60" w:type="dxa"/>
              <w:bottom w:w="60" w:type="dxa"/>
              <w:right w:w="60" w:type="dxa"/>
            </w:tcMar>
            <w:hideMark/>
          </w:tcPr>
          <w:p w14:paraId="7BCE4EC3" w14:textId="77777777" w:rsidR="003D114A" w:rsidRPr="000D0040" w:rsidRDefault="0032446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11</w:t>
            </w:r>
          </w:p>
        </w:tc>
      </w:tr>
      <w:tr w:rsidR="000D0040" w:rsidRPr="000D0040" w14:paraId="55B271CE" w14:textId="77777777" w:rsidTr="00120610">
        <w:trPr>
          <w:trHeight w:val="165"/>
        </w:trPr>
        <w:tc>
          <w:tcPr>
            <w:tcW w:w="0" w:type="auto"/>
            <w:tcBorders>
              <w:top w:val="single" w:sz="6" w:space="0" w:color="000000"/>
              <w:left w:val="single" w:sz="6" w:space="0" w:color="000000"/>
              <w:bottom w:val="single" w:sz="6" w:space="0" w:color="000000"/>
              <w:right w:val="single" w:sz="12" w:space="0" w:color="auto"/>
            </w:tcBorders>
            <w:shd w:val="clear" w:color="auto" w:fill="auto"/>
            <w:tcMar>
              <w:top w:w="60" w:type="dxa"/>
              <w:left w:w="60" w:type="dxa"/>
              <w:bottom w:w="60" w:type="dxa"/>
              <w:right w:w="60" w:type="dxa"/>
            </w:tcMar>
            <w:hideMark/>
          </w:tcPr>
          <w:p w14:paraId="736116D8" w14:textId="77777777" w:rsidR="003D114A" w:rsidRPr="000D0040" w:rsidRDefault="003D114A" w:rsidP="00120610">
            <w:pPr>
              <w:rPr>
                <w:rFonts w:ascii="Arial Narrow" w:hAnsi="Arial Narrow" w:cs="Arial"/>
                <w:color w:val="000000" w:themeColor="text1"/>
                <w:sz w:val="22"/>
                <w:szCs w:val="22"/>
              </w:rPr>
            </w:pPr>
            <w:r w:rsidRPr="000D0040">
              <w:rPr>
                <w:rFonts w:ascii="Arial Narrow" w:hAnsi="Arial Narrow"/>
                <w:color w:val="000000" w:themeColor="text1"/>
                <w:sz w:val="22"/>
                <w:szCs w:val="22"/>
              </w:rPr>
              <w:t>Refined</w:t>
            </w:r>
          </w:p>
        </w:tc>
        <w:tc>
          <w:tcPr>
            <w:tcW w:w="0" w:type="auto"/>
            <w:tcBorders>
              <w:top w:val="single" w:sz="6" w:space="0" w:color="000000"/>
              <w:left w:val="single" w:sz="12" w:space="0" w:color="auto"/>
              <w:bottom w:val="single" w:sz="6" w:space="0" w:color="000000"/>
              <w:right w:val="single" w:sz="6" w:space="0" w:color="000000"/>
            </w:tcBorders>
            <w:shd w:val="clear" w:color="auto" w:fill="auto"/>
            <w:tcMar>
              <w:top w:w="60" w:type="dxa"/>
              <w:left w:w="60" w:type="dxa"/>
              <w:bottom w:w="60" w:type="dxa"/>
              <w:right w:w="60" w:type="dxa"/>
            </w:tcMar>
            <w:hideMark/>
          </w:tcPr>
          <w:p w14:paraId="6EB6436B" w14:textId="77777777" w:rsidR="003D114A" w:rsidRPr="000D0040" w:rsidRDefault="0032446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13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61454FE3" w14:textId="77777777" w:rsidR="003D114A" w:rsidRPr="000D0040" w:rsidRDefault="0032446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5</w:t>
            </w:r>
          </w:p>
        </w:tc>
        <w:tc>
          <w:tcPr>
            <w:tcW w:w="0" w:type="auto"/>
            <w:tcBorders>
              <w:top w:val="single" w:sz="6" w:space="0" w:color="000000"/>
              <w:left w:val="single" w:sz="6" w:space="0" w:color="000000"/>
              <w:bottom w:val="single" w:sz="6" w:space="0" w:color="000000"/>
              <w:right w:val="single" w:sz="12" w:space="0" w:color="auto"/>
            </w:tcBorders>
            <w:shd w:val="clear" w:color="auto" w:fill="auto"/>
            <w:tcMar>
              <w:top w:w="60" w:type="dxa"/>
              <w:left w:w="60" w:type="dxa"/>
              <w:bottom w:w="60" w:type="dxa"/>
              <w:right w:w="60" w:type="dxa"/>
            </w:tcMar>
            <w:hideMark/>
          </w:tcPr>
          <w:p w14:paraId="3B16A696" w14:textId="77777777" w:rsidR="003D114A" w:rsidRPr="000D0040" w:rsidRDefault="003D114A" w:rsidP="00120610">
            <w:pPr>
              <w:jc w:val="center"/>
              <w:rPr>
                <w:rFonts w:ascii="Arial Narrow" w:hAnsi="Arial Narrow" w:cs="Arial"/>
                <w:color w:val="000000" w:themeColor="text1"/>
                <w:sz w:val="22"/>
                <w:szCs w:val="22"/>
              </w:rPr>
            </w:pPr>
            <w:r w:rsidRPr="000D0040">
              <w:rPr>
                <w:rFonts w:ascii="Arial Narrow" w:hAnsi="Arial Narrow"/>
                <w:color w:val="000000" w:themeColor="text1"/>
                <w:sz w:val="22"/>
                <w:szCs w:val="22"/>
              </w:rPr>
              <w:t>0</w:t>
            </w:r>
          </w:p>
        </w:tc>
        <w:tc>
          <w:tcPr>
            <w:tcW w:w="0" w:type="auto"/>
            <w:tcBorders>
              <w:top w:val="single" w:sz="6" w:space="0" w:color="000000"/>
              <w:left w:val="single" w:sz="12" w:space="0" w:color="auto"/>
              <w:bottom w:val="single" w:sz="6" w:space="0" w:color="000000"/>
              <w:right w:val="single" w:sz="6" w:space="0" w:color="000000"/>
            </w:tcBorders>
            <w:shd w:val="clear" w:color="auto" w:fill="auto"/>
            <w:tcMar>
              <w:top w:w="60" w:type="dxa"/>
              <w:left w:w="60" w:type="dxa"/>
              <w:bottom w:w="60" w:type="dxa"/>
              <w:right w:w="60" w:type="dxa"/>
            </w:tcMar>
            <w:hideMark/>
          </w:tcPr>
          <w:p w14:paraId="6F018A47" w14:textId="77777777" w:rsidR="003D114A" w:rsidRPr="000D0040" w:rsidRDefault="0032446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2922B211" w14:textId="77777777" w:rsidR="003D114A" w:rsidRPr="000D0040" w:rsidRDefault="00814BBE" w:rsidP="00120610">
            <w:pPr>
              <w:jc w:val="center"/>
              <w:rPr>
                <w:rFonts w:ascii="Arial Narrow" w:hAnsi="Arial Narrow" w:cs="Arial"/>
                <w:color w:val="000000" w:themeColor="text1"/>
                <w:sz w:val="22"/>
                <w:szCs w:val="22"/>
              </w:rPr>
            </w:pPr>
            <w:r w:rsidRPr="000D0040">
              <w:rPr>
                <w:rFonts w:ascii="Arial Narrow" w:hAnsi="Arial Narrow" w:cs="Arial"/>
                <w:color w:val="000000" w:themeColor="text1"/>
                <w:sz w:val="22"/>
                <w:szCs w:val="22"/>
              </w:rPr>
              <w:t>14</w:t>
            </w:r>
          </w:p>
        </w:tc>
        <w:tc>
          <w:tcPr>
            <w:tcW w:w="0" w:type="auto"/>
            <w:tcBorders>
              <w:top w:val="single" w:sz="6" w:space="0" w:color="000000"/>
              <w:left w:val="single" w:sz="6" w:space="0" w:color="000000"/>
              <w:bottom w:val="single" w:sz="6" w:space="0" w:color="000000"/>
              <w:right w:val="single" w:sz="12" w:space="0" w:color="auto"/>
            </w:tcBorders>
            <w:shd w:val="clear" w:color="auto" w:fill="auto"/>
            <w:tcMar>
              <w:top w:w="60" w:type="dxa"/>
              <w:left w:w="60" w:type="dxa"/>
              <w:bottom w:w="60" w:type="dxa"/>
              <w:right w:w="60" w:type="dxa"/>
            </w:tcMar>
            <w:hideMark/>
          </w:tcPr>
          <w:p w14:paraId="3315FBC9" w14:textId="77777777" w:rsidR="003D114A" w:rsidRPr="000D0040" w:rsidRDefault="00814BBE" w:rsidP="00120610">
            <w:pPr>
              <w:jc w:val="center"/>
              <w:rPr>
                <w:rFonts w:ascii="Arial Narrow" w:hAnsi="Arial Narrow" w:cs="Arial"/>
                <w:color w:val="000000" w:themeColor="text1"/>
                <w:sz w:val="22"/>
                <w:szCs w:val="22"/>
              </w:rPr>
            </w:pPr>
            <w:r w:rsidRPr="000D0040">
              <w:rPr>
                <w:rFonts w:ascii="Arial Narrow" w:hAnsi="Arial Narrow" w:cs="Arial"/>
                <w:color w:val="000000" w:themeColor="text1"/>
                <w:sz w:val="22"/>
                <w:szCs w:val="22"/>
              </w:rPr>
              <w:t>1</w:t>
            </w:r>
          </w:p>
        </w:tc>
        <w:tc>
          <w:tcPr>
            <w:tcW w:w="0" w:type="auto"/>
            <w:tcBorders>
              <w:top w:val="single" w:sz="6" w:space="0" w:color="000000"/>
              <w:left w:val="single" w:sz="12" w:space="0" w:color="auto"/>
              <w:bottom w:val="single" w:sz="6" w:space="0" w:color="000000"/>
              <w:right w:val="single" w:sz="6" w:space="0" w:color="000000"/>
            </w:tcBorders>
            <w:shd w:val="clear" w:color="auto" w:fill="auto"/>
            <w:tcMar>
              <w:top w:w="60" w:type="dxa"/>
              <w:left w:w="60" w:type="dxa"/>
              <w:bottom w:w="60" w:type="dxa"/>
              <w:right w:w="60" w:type="dxa"/>
            </w:tcMar>
            <w:hideMark/>
          </w:tcPr>
          <w:p w14:paraId="6D691E0A" w14:textId="77777777" w:rsidR="003D114A" w:rsidRPr="000D0040" w:rsidRDefault="00814BBE" w:rsidP="00120610">
            <w:pPr>
              <w:jc w:val="center"/>
              <w:rPr>
                <w:rFonts w:ascii="Arial Narrow" w:hAnsi="Arial Narrow" w:cs="Arial"/>
                <w:color w:val="000000" w:themeColor="text1"/>
                <w:sz w:val="22"/>
                <w:szCs w:val="22"/>
              </w:rPr>
            </w:pPr>
            <w:r w:rsidRPr="000D0040">
              <w:rPr>
                <w:rFonts w:ascii="Arial Narrow" w:hAnsi="Arial Narrow" w:cs="Arial"/>
                <w:color w:val="000000" w:themeColor="text1"/>
                <w:sz w:val="22"/>
                <w:szCs w:val="22"/>
              </w:rPr>
              <w:t>12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74B26588" w14:textId="77777777" w:rsidR="003D114A" w:rsidRPr="000D0040" w:rsidRDefault="0032446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6</w:t>
            </w:r>
          </w:p>
        </w:tc>
        <w:tc>
          <w:tcPr>
            <w:tcW w:w="0" w:type="auto"/>
            <w:tcBorders>
              <w:top w:val="single" w:sz="6" w:space="0" w:color="000000"/>
              <w:left w:val="single" w:sz="6" w:space="0" w:color="000000"/>
              <w:bottom w:val="single" w:sz="6" w:space="0" w:color="000000"/>
              <w:right w:val="single" w:sz="12" w:space="0" w:color="auto"/>
            </w:tcBorders>
            <w:shd w:val="clear" w:color="auto" w:fill="auto"/>
            <w:tcMar>
              <w:top w:w="60" w:type="dxa"/>
              <w:left w:w="60" w:type="dxa"/>
              <w:bottom w:w="60" w:type="dxa"/>
              <w:right w:w="60" w:type="dxa"/>
            </w:tcMar>
            <w:hideMark/>
          </w:tcPr>
          <w:p w14:paraId="7AEE1501" w14:textId="77777777" w:rsidR="003D114A" w:rsidRPr="000D0040" w:rsidRDefault="003D114A" w:rsidP="00120610">
            <w:pPr>
              <w:jc w:val="center"/>
              <w:rPr>
                <w:rFonts w:ascii="Arial Narrow" w:hAnsi="Arial Narrow" w:cs="Arial"/>
                <w:color w:val="000000" w:themeColor="text1"/>
                <w:sz w:val="22"/>
                <w:szCs w:val="22"/>
              </w:rPr>
            </w:pPr>
            <w:r w:rsidRPr="000D0040">
              <w:rPr>
                <w:rFonts w:ascii="Arial Narrow" w:hAnsi="Arial Narrow"/>
                <w:color w:val="000000" w:themeColor="text1"/>
                <w:sz w:val="22"/>
                <w:szCs w:val="22"/>
              </w:rPr>
              <w:t>0</w:t>
            </w:r>
          </w:p>
        </w:tc>
        <w:tc>
          <w:tcPr>
            <w:tcW w:w="0" w:type="auto"/>
            <w:tcBorders>
              <w:top w:val="single" w:sz="6" w:space="0" w:color="000000"/>
              <w:left w:val="single" w:sz="12" w:space="0" w:color="auto"/>
              <w:bottom w:val="single" w:sz="6" w:space="0" w:color="000000"/>
              <w:right w:val="single" w:sz="6" w:space="0" w:color="000000"/>
            </w:tcBorders>
            <w:shd w:val="clear" w:color="auto" w:fill="auto"/>
            <w:tcMar>
              <w:top w:w="60" w:type="dxa"/>
              <w:left w:w="60" w:type="dxa"/>
              <w:bottom w:w="60" w:type="dxa"/>
              <w:right w:w="60" w:type="dxa"/>
            </w:tcMar>
            <w:hideMark/>
          </w:tcPr>
          <w:p w14:paraId="1AA8B848" w14:textId="77777777" w:rsidR="003D114A" w:rsidRPr="000D0040" w:rsidRDefault="0032446C" w:rsidP="00120610">
            <w:pPr>
              <w:jc w:val="center"/>
              <w:rPr>
                <w:rFonts w:ascii="Arial Narrow" w:hAnsi="Arial Narrow" w:cs="Arial"/>
                <w:color w:val="000000" w:themeColor="text1"/>
                <w:sz w:val="22"/>
                <w:szCs w:val="22"/>
                <w:lang w:val="en-US"/>
              </w:rPr>
            </w:pPr>
            <w:r w:rsidRPr="000D0040">
              <w:rPr>
                <w:rFonts w:ascii="Arial Narrow" w:hAnsi="Arial Narrow" w:cs="Arial"/>
                <w:color w:val="000000" w:themeColor="text1"/>
                <w:sz w:val="22"/>
                <w:szCs w:val="22"/>
                <w:lang w:val="en-US"/>
              </w:rPr>
              <w:t>18</w:t>
            </w:r>
          </w:p>
        </w:tc>
      </w:tr>
    </w:tbl>
    <w:p w14:paraId="39C4C8E6" w14:textId="77777777" w:rsidR="003D114A" w:rsidRPr="000D0040" w:rsidRDefault="003D114A" w:rsidP="007F4EA8">
      <w:pPr>
        <w:suppressAutoHyphens w:val="0"/>
        <w:spacing w:line="360" w:lineRule="auto"/>
        <w:ind w:right="-16"/>
        <w:jc w:val="both"/>
        <w:rPr>
          <w:bCs/>
          <w:color w:val="000000" w:themeColor="text1"/>
          <w:sz w:val="24"/>
          <w:szCs w:val="24"/>
          <w:lang w:val="en-US" w:eastAsia="ru-RU"/>
        </w:rPr>
      </w:pPr>
    </w:p>
    <w:p w14:paraId="4D5BE9F5" w14:textId="0D54F914" w:rsidR="00EC6879" w:rsidRPr="000D0040" w:rsidRDefault="00EC6879" w:rsidP="00EC6879">
      <w:pPr>
        <w:suppressAutoHyphens w:val="0"/>
        <w:spacing w:line="360" w:lineRule="auto"/>
        <w:ind w:right="-16"/>
        <w:jc w:val="both"/>
        <w:rPr>
          <w:bCs/>
          <w:color w:val="000000" w:themeColor="text1"/>
          <w:sz w:val="24"/>
          <w:szCs w:val="24"/>
          <w:lang w:val="en-US" w:eastAsia="ru-RU"/>
        </w:rPr>
      </w:pPr>
      <w:r w:rsidRPr="000D0040">
        <w:rPr>
          <w:b/>
          <w:color w:val="000000" w:themeColor="text1"/>
          <w:sz w:val="24"/>
          <w:szCs w:val="24"/>
          <w:lang w:val="en-US" w:eastAsia="ru-RU"/>
        </w:rPr>
        <w:t>Table S</w:t>
      </w:r>
      <w:r w:rsidR="006042EE" w:rsidRPr="000D0040">
        <w:rPr>
          <w:b/>
          <w:color w:val="000000" w:themeColor="text1"/>
          <w:sz w:val="24"/>
          <w:szCs w:val="24"/>
          <w:lang w:val="en-US" w:eastAsia="ru-RU"/>
        </w:rPr>
        <w:t>3</w:t>
      </w:r>
      <w:r w:rsidRPr="000D0040">
        <w:rPr>
          <w:b/>
          <w:color w:val="000000" w:themeColor="text1"/>
          <w:sz w:val="24"/>
          <w:szCs w:val="24"/>
          <w:lang w:val="en-US" w:eastAsia="ru-RU"/>
        </w:rPr>
        <w:t xml:space="preserve">. </w:t>
      </w:r>
      <w:r w:rsidRPr="000D0040">
        <w:rPr>
          <w:color w:val="000000" w:themeColor="text1"/>
          <w:sz w:val="24"/>
          <w:szCs w:val="24"/>
          <w:lang w:val="en-US" w:eastAsia="ru-RU"/>
        </w:rPr>
        <w:t xml:space="preserve">Results of parallel testing of oil samples </w:t>
      </w:r>
      <w:r w:rsidR="001619A4" w:rsidRPr="000D0040">
        <w:rPr>
          <w:color w:val="000000" w:themeColor="text1"/>
          <w:sz w:val="24"/>
          <w:szCs w:val="24"/>
          <w:lang w:val="en-US" w:eastAsia="ru-RU"/>
        </w:rPr>
        <w:t>(</w:t>
      </w:r>
      <w:r w:rsidR="001619A4" w:rsidRPr="00854647">
        <w:rPr>
          <w:i/>
          <w:iCs/>
          <w:color w:val="000000" w:themeColor="text1"/>
          <w:sz w:val="24"/>
          <w:szCs w:val="24"/>
          <w:lang w:val="en-US" w:eastAsia="ru-RU"/>
        </w:rPr>
        <w:t>n</w:t>
      </w:r>
      <w:r w:rsidR="00854647">
        <w:rPr>
          <w:rFonts w:hint="eastAsia"/>
          <w:color w:val="000000" w:themeColor="text1"/>
          <w:sz w:val="24"/>
          <w:szCs w:val="24"/>
          <w:lang w:val="en-US"/>
        </w:rPr>
        <w:t xml:space="preserve"> </w:t>
      </w:r>
      <w:r w:rsidR="001619A4" w:rsidRPr="000D0040">
        <w:rPr>
          <w:color w:val="000000" w:themeColor="text1"/>
          <w:sz w:val="24"/>
          <w:szCs w:val="24"/>
          <w:lang w:val="en-US" w:eastAsia="ru-RU"/>
        </w:rPr>
        <w:t>=</w:t>
      </w:r>
      <w:r w:rsidR="00854647">
        <w:rPr>
          <w:rFonts w:hint="eastAsia"/>
          <w:color w:val="000000" w:themeColor="text1"/>
          <w:sz w:val="24"/>
          <w:szCs w:val="24"/>
          <w:lang w:val="en-US"/>
        </w:rPr>
        <w:t xml:space="preserve"> </w:t>
      </w:r>
      <w:r w:rsidR="001619A4" w:rsidRPr="000D0040">
        <w:rPr>
          <w:color w:val="000000" w:themeColor="text1"/>
          <w:sz w:val="24"/>
          <w:szCs w:val="24"/>
          <w:lang w:val="en-US" w:eastAsia="ru-RU"/>
        </w:rPr>
        <w:t xml:space="preserve">12) </w:t>
      </w:r>
      <w:r w:rsidRPr="000D0040">
        <w:rPr>
          <w:color w:val="000000" w:themeColor="text1"/>
          <w:sz w:val="24"/>
          <w:szCs w:val="24"/>
          <w:lang w:val="en-US" w:eastAsia="ru-RU"/>
        </w:rPr>
        <w:t>using ELISA and HPLC-MS/MS</w:t>
      </w:r>
    </w:p>
    <w:tbl>
      <w:tblPr>
        <w:tblStyle w:val="TableGrid"/>
        <w:tblW w:w="0" w:type="auto"/>
        <w:jc w:val="center"/>
        <w:tblLook w:val="04A0" w:firstRow="1" w:lastRow="0" w:firstColumn="1" w:lastColumn="0" w:noHBand="0" w:noVBand="1"/>
      </w:tblPr>
      <w:tblGrid>
        <w:gridCol w:w="884"/>
        <w:gridCol w:w="1092"/>
        <w:gridCol w:w="851"/>
        <w:gridCol w:w="1078"/>
        <w:gridCol w:w="1148"/>
        <w:gridCol w:w="1120"/>
        <w:gridCol w:w="1150"/>
        <w:gridCol w:w="1118"/>
      </w:tblGrid>
      <w:tr w:rsidR="000D0040" w:rsidRPr="000D0040" w14:paraId="7736D34A" w14:textId="77777777" w:rsidTr="00A47DF5">
        <w:trPr>
          <w:jc w:val="center"/>
        </w:trPr>
        <w:tc>
          <w:tcPr>
            <w:tcW w:w="0" w:type="auto"/>
            <w:vMerge w:val="restart"/>
            <w:tcBorders>
              <w:top w:val="single" w:sz="4" w:space="0" w:color="auto"/>
              <w:left w:val="nil"/>
              <w:bottom w:val="nil"/>
              <w:right w:val="nil"/>
            </w:tcBorders>
            <w:shd w:val="clear" w:color="auto" w:fill="auto"/>
            <w:vAlign w:val="center"/>
          </w:tcPr>
          <w:p w14:paraId="5A2B4401" w14:textId="77777777" w:rsidR="00EC6879" w:rsidRPr="000D0040" w:rsidRDefault="00EC6879" w:rsidP="00EC6879">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Sample</w:t>
            </w:r>
          </w:p>
        </w:tc>
        <w:tc>
          <w:tcPr>
            <w:tcW w:w="0" w:type="auto"/>
            <w:vMerge w:val="restart"/>
            <w:tcBorders>
              <w:top w:val="single" w:sz="4" w:space="0" w:color="auto"/>
              <w:left w:val="nil"/>
              <w:bottom w:val="nil"/>
              <w:right w:val="nil"/>
            </w:tcBorders>
            <w:shd w:val="clear" w:color="auto" w:fill="auto"/>
            <w:vAlign w:val="center"/>
          </w:tcPr>
          <w:p w14:paraId="48DCB8B3" w14:textId="77777777" w:rsidR="00EC6879" w:rsidRPr="000D0040" w:rsidRDefault="00EC6879" w:rsidP="00EC6879">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Oil type</w:t>
            </w:r>
          </w:p>
        </w:tc>
        <w:tc>
          <w:tcPr>
            <w:tcW w:w="1929" w:type="dxa"/>
            <w:gridSpan w:val="2"/>
            <w:tcBorders>
              <w:top w:val="single" w:sz="4" w:space="0" w:color="auto"/>
              <w:left w:val="nil"/>
              <w:bottom w:val="single" w:sz="4" w:space="0" w:color="auto"/>
              <w:right w:val="nil"/>
            </w:tcBorders>
            <w:shd w:val="clear" w:color="auto" w:fill="auto"/>
            <w:vAlign w:val="center"/>
          </w:tcPr>
          <w:p w14:paraId="56A678CD" w14:textId="77777777" w:rsidR="00EC6879" w:rsidRPr="000D0040" w:rsidRDefault="00EC6879" w:rsidP="007A5E24">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AFB</w:t>
            </w:r>
            <w:r w:rsidRPr="000D0040">
              <w:rPr>
                <w:rFonts w:ascii="Arial Narrow" w:hAnsi="Arial Narrow"/>
                <w:color w:val="000000" w:themeColor="text1"/>
                <w:sz w:val="24"/>
                <w:szCs w:val="24"/>
                <w:vertAlign w:val="subscript"/>
                <w:lang w:val="en-US" w:eastAsia="ru-RU"/>
              </w:rPr>
              <w:t>1</w:t>
            </w:r>
          </w:p>
        </w:tc>
        <w:tc>
          <w:tcPr>
            <w:tcW w:w="2268" w:type="dxa"/>
            <w:gridSpan w:val="2"/>
            <w:tcBorders>
              <w:top w:val="single" w:sz="4" w:space="0" w:color="auto"/>
              <w:left w:val="nil"/>
              <w:bottom w:val="single" w:sz="4" w:space="0" w:color="auto"/>
              <w:right w:val="nil"/>
            </w:tcBorders>
            <w:shd w:val="clear" w:color="auto" w:fill="auto"/>
            <w:vAlign w:val="center"/>
          </w:tcPr>
          <w:p w14:paraId="4B753F24" w14:textId="77777777" w:rsidR="00EC6879" w:rsidRPr="000D0040" w:rsidRDefault="00EC6879" w:rsidP="007A5E24">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AO</w:t>
            </w:r>
            <w:r w:rsidR="003A1E34" w:rsidRPr="000D0040">
              <w:rPr>
                <w:rFonts w:ascii="Arial Narrow" w:hAnsi="Arial Narrow"/>
                <w:color w:val="000000" w:themeColor="text1"/>
                <w:sz w:val="24"/>
                <w:szCs w:val="24"/>
                <w:lang w:val="en-US" w:eastAsia="ru-RU"/>
              </w:rPr>
              <w:t>H</w:t>
            </w:r>
          </w:p>
        </w:tc>
        <w:tc>
          <w:tcPr>
            <w:tcW w:w="2268" w:type="dxa"/>
            <w:gridSpan w:val="2"/>
            <w:tcBorders>
              <w:top w:val="single" w:sz="4" w:space="0" w:color="auto"/>
              <w:left w:val="nil"/>
              <w:bottom w:val="single" w:sz="4" w:space="0" w:color="auto"/>
              <w:right w:val="nil"/>
            </w:tcBorders>
            <w:shd w:val="clear" w:color="auto" w:fill="auto"/>
            <w:vAlign w:val="center"/>
          </w:tcPr>
          <w:p w14:paraId="6C042CC8" w14:textId="77777777" w:rsidR="00EC6879" w:rsidRPr="000D0040" w:rsidRDefault="007A5E24" w:rsidP="007A5E24">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TEA</w:t>
            </w:r>
          </w:p>
        </w:tc>
      </w:tr>
      <w:tr w:rsidR="000D0040" w:rsidRPr="000D0040" w14:paraId="4E9141D6" w14:textId="77777777" w:rsidTr="00120610">
        <w:trPr>
          <w:jc w:val="center"/>
        </w:trPr>
        <w:tc>
          <w:tcPr>
            <w:tcW w:w="0" w:type="auto"/>
            <w:vMerge/>
            <w:tcBorders>
              <w:top w:val="nil"/>
              <w:left w:val="nil"/>
              <w:bottom w:val="single" w:sz="4" w:space="0" w:color="auto"/>
              <w:right w:val="nil"/>
            </w:tcBorders>
            <w:shd w:val="clear" w:color="auto" w:fill="auto"/>
            <w:vAlign w:val="center"/>
          </w:tcPr>
          <w:p w14:paraId="0D54A79C" w14:textId="77777777" w:rsidR="00EC6879" w:rsidRPr="000D0040" w:rsidRDefault="00EC6879" w:rsidP="00EC6879">
            <w:pPr>
              <w:suppressAutoHyphens w:val="0"/>
              <w:spacing w:line="276" w:lineRule="auto"/>
              <w:jc w:val="center"/>
              <w:rPr>
                <w:rFonts w:ascii="Arial Narrow" w:hAnsi="Arial Narrow"/>
                <w:color w:val="000000" w:themeColor="text1"/>
                <w:sz w:val="24"/>
                <w:szCs w:val="24"/>
                <w:lang w:val="en-US" w:eastAsia="ru-RU"/>
              </w:rPr>
            </w:pPr>
          </w:p>
        </w:tc>
        <w:tc>
          <w:tcPr>
            <w:tcW w:w="0" w:type="auto"/>
            <w:vMerge/>
            <w:tcBorders>
              <w:top w:val="nil"/>
              <w:left w:val="nil"/>
              <w:bottom w:val="single" w:sz="4" w:space="0" w:color="auto"/>
              <w:right w:val="nil"/>
            </w:tcBorders>
            <w:shd w:val="clear" w:color="auto" w:fill="auto"/>
            <w:vAlign w:val="center"/>
          </w:tcPr>
          <w:p w14:paraId="03AECA8A" w14:textId="77777777" w:rsidR="00EC6879" w:rsidRPr="000D0040" w:rsidRDefault="00EC6879" w:rsidP="00EC6879">
            <w:pPr>
              <w:suppressAutoHyphens w:val="0"/>
              <w:spacing w:line="276" w:lineRule="auto"/>
              <w:jc w:val="center"/>
              <w:rPr>
                <w:rFonts w:ascii="Arial Narrow" w:hAnsi="Arial Narrow"/>
                <w:color w:val="000000" w:themeColor="text1"/>
                <w:sz w:val="24"/>
                <w:szCs w:val="24"/>
                <w:lang w:val="en-US" w:eastAsia="ru-RU"/>
              </w:rPr>
            </w:pPr>
          </w:p>
        </w:tc>
        <w:tc>
          <w:tcPr>
            <w:tcW w:w="0" w:type="auto"/>
            <w:tcBorders>
              <w:top w:val="single" w:sz="4" w:space="0" w:color="auto"/>
              <w:left w:val="nil"/>
              <w:bottom w:val="single" w:sz="4" w:space="0" w:color="auto"/>
              <w:right w:val="nil"/>
            </w:tcBorders>
            <w:shd w:val="clear" w:color="auto" w:fill="auto"/>
            <w:vAlign w:val="center"/>
          </w:tcPr>
          <w:p w14:paraId="639CD2D1" w14:textId="77777777" w:rsidR="00EC6879" w:rsidRPr="000D0040" w:rsidRDefault="00EC6879" w:rsidP="00EC6879">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ELISA</w:t>
            </w:r>
            <w:r w:rsidR="007A5E24" w:rsidRPr="000D0040">
              <w:rPr>
                <w:rFonts w:ascii="Arial Narrow" w:hAnsi="Arial Narrow"/>
                <w:color w:val="000000" w:themeColor="text1"/>
                <w:sz w:val="24"/>
                <w:szCs w:val="24"/>
                <w:lang w:val="en-US" w:eastAsia="ru-RU"/>
              </w:rPr>
              <w:t>*</w:t>
            </w:r>
          </w:p>
        </w:tc>
        <w:tc>
          <w:tcPr>
            <w:tcW w:w="1078" w:type="dxa"/>
            <w:tcBorders>
              <w:top w:val="single" w:sz="4" w:space="0" w:color="auto"/>
              <w:left w:val="nil"/>
              <w:bottom w:val="single" w:sz="4" w:space="0" w:color="auto"/>
              <w:right w:val="nil"/>
            </w:tcBorders>
            <w:shd w:val="clear" w:color="auto" w:fill="auto"/>
            <w:vAlign w:val="center"/>
          </w:tcPr>
          <w:p w14:paraId="12508F18" w14:textId="77777777" w:rsidR="00EC6879" w:rsidRPr="000D0040" w:rsidRDefault="00EC6879" w:rsidP="00EC6879">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HPLC-MS/MS</w:t>
            </w:r>
            <w:r w:rsidR="003A1E34" w:rsidRPr="000D0040">
              <w:rPr>
                <w:rFonts w:ascii="Arial Narrow" w:hAnsi="Arial Narrow"/>
                <w:color w:val="000000" w:themeColor="text1"/>
                <w:sz w:val="24"/>
                <w:szCs w:val="24"/>
                <w:lang w:val="en-US" w:eastAsia="ru-RU"/>
              </w:rPr>
              <w:t>*</w:t>
            </w:r>
            <w:r w:rsidR="007A5E24" w:rsidRPr="000D0040">
              <w:rPr>
                <w:rFonts w:ascii="Arial Narrow" w:hAnsi="Arial Narrow"/>
                <w:color w:val="000000" w:themeColor="text1"/>
                <w:sz w:val="24"/>
                <w:szCs w:val="24"/>
                <w:lang w:val="en-US" w:eastAsia="ru-RU"/>
              </w:rPr>
              <w:t>*</w:t>
            </w:r>
          </w:p>
        </w:tc>
        <w:tc>
          <w:tcPr>
            <w:tcW w:w="1148" w:type="dxa"/>
            <w:tcBorders>
              <w:top w:val="single" w:sz="4" w:space="0" w:color="auto"/>
              <w:left w:val="nil"/>
              <w:bottom w:val="single" w:sz="4" w:space="0" w:color="auto"/>
              <w:right w:val="nil"/>
            </w:tcBorders>
            <w:shd w:val="clear" w:color="auto" w:fill="auto"/>
            <w:vAlign w:val="center"/>
          </w:tcPr>
          <w:p w14:paraId="378E462A" w14:textId="77777777" w:rsidR="00EC6879" w:rsidRPr="000D0040" w:rsidRDefault="00EC6879" w:rsidP="00EC6879">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ELISA</w:t>
            </w:r>
            <w:r w:rsidR="007A5E24" w:rsidRPr="000D0040">
              <w:rPr>
                <w:rFonts w:ascii="Arial Narrow" w:hAnsi="Arial Narrow"/>
                <w:color w:val="000000" w:themeColor="text1"/>
                <w:sz w:val="24"/>
                <w:szCs w:val="24"/>
                <w:lang w:val="en-US" w:eastAsia="ru-RU"/>
              </w:rPr>
              <w:t>*</w:t>
            </w:r>
          </w:p>
        </w:tc>
        <w:tc>
          <w:tcPr>
            <w:tcW w:w="1120" w:type="dxa"/>
            <w:tcBorders>
              <w:top w:val="single" w:sz="4" w:space="0" w:color="auto"/>
              <w:left w:val="nil"/>
              <w:bottom w:val="single" w:sz="4" w:space="0" w:color="auto"/>
              <w:right w:val="nil"/>
            </w:tcBorders>
            <w:shd w:val="clear" w:color="auto" w:fill="auto"/>
            <w:vAlign w:val="center"/>
          </w:tcPr>
          <w:p w14:paraId="682686CE" w14:textId="77777777" w:rsidR="00EC6879" w:rsidRPr="000D0040" w:rsidRDefault="00EC6879" w:rsidP="00EC6879">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HPLC-MS/MS</w:t>
            </w:r>
            <w:r w:rsidR="003A1E34" w:rsidRPr="000D0040">
              <w:rPr>
                <w:rFonts w:ascii="Arial Narrow" w:hAnsi="Arial Narrow"/>
                <w:color w:val="000000" w:themeColor="text1"/>
                <w:sz w:val="24"/>
                <w:szCs w:val="24"/>
                <w:lang w:val="en-US" w:eastAsia="ru-RU"/>
              </w:rPr>
              <w:t>*</w:t>
            </w:r>
            <w:r w:rsidR="007A5E24" w:rsidRPr="000D0040">
              <w:rPr>
                <w:rFonts w:ascii="Arial Narrow" w:hAnsi="Arial Narrow"/>
                <w:color w:val="000000" w:themeColor="text1"/>
                <w:sz w:val="24"/>
                <w:szCs w:val="24"/>
                <w:lang w:val="en-US" w:eastAsia="ru-RU"/>
              </w:rPr>
              <w:t>*</w:t>
            </w:r>
          </w:p>
        </w:tc>
        <w:tc>
          <w:tcPr>
            <w:tcW w:w="1150" w:type="dxa"/>
            <w:tcBorders>
              <w:top w:val="single" w:sz="4" w:space="0" w:color="auto"/>
              <w:left w:val="nil"/>
              <w:bottom w:val="single" w:sz="4" w:space="0" w:color="auto"/>
              <w:right w:val="nil"/>
            </w:tcBorders>
            <w:shd w:val="clear" w:color="auto" w:fill="auto"/>
            <w:vAlign w:val="center"/>
          </w:tcPr>
          <w:p w14:paraId="290E8CF7" w14:textId="77777777" w:rsidR="00EC6879" w:rsidRPr="000D0040" w:rsidRDefault="00EC6879" w:rsidP="00EC6879">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ELISA</w:t>
            </w:r>
            <w:r w:rsidR="007A5E24" w:rsidRPr="000D0040">
              <w:rPr>
                <w:rFonts w:ascii="Arial Narrow" w:hAnsi="Arial Narrow"/>
                <w:color w:val="000000" w:themeColor="text1"/>
                <w:sz w:val="24"/>
                <w:szCs w:val="24"/>
                <w:lang w:val="en-US" w:eastAsia="ru-RU"/>
              </w:rPr>
              <w:t>*</w:t>
            </w:r>
          </w:p>
        </w:tc>
        <w:tc>
          <w:tcPr>
            <w:tcW w:w="1118" w:type="dxa"/>
            <w:tcBorders>
              <w:top w:val="single" w:sz="4" w:space="0" w:color="auto"/>
              <w:left w:val="nil"/>
              <w:bottom w:val="single" w:sz="4" w:space="0" w:color="auto"/>
              <w:right w:val="nil"/>
            </w:tcBorders>
            <w:shd w:val="clear" w:color="auto" w:fill="auto"/>
            <w:vAlign w:val="center"/>
          </w:tcPr>
          <w:p w14:paraId="2E42AA6F" w14:textId="77777777" w:rsidR="00EC6879" w:rsidRPr="000D0040" w:rsidRDefault="00EC6879" w:rsidP="00EC6879">
            <w:pPr>
              <w:suppressAutoHyphens w:val="0"/>
              <w:spacing w:line="276" w:lineRule="auto"/>
              <w:jc w:val="center"/>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HPLC-MS/MS</w:t>
            </w:r>
            <w:r w:rsidR="003A1E34" w:rsidRPr="000D0040">
              <w:rPr>
                <w:rFonts w:ascii="Arial Narrow" w:hAnsi="Arial Narrow"/>
                <w:color w:val="000000" w:themeColor="text1"/>
                <w:sz w:val="24"/>
                <w:szCs w:val="24"/>
                <w:lang w:val="en-US" w:eastAsia="ru-RU"/>
              </w:rPr>
              <w:t>*</w:t>
            </w:r>
            <w:r w:rsidR="007A5E24" w:rsidRPr="000D0040">
              <w:rPr>
                <w:rFonts w:ascii="Arial Narrow" w:hAnsi="Arial Narrow"/>
                <w:color w:val="000000" w:themeColor="text1"/>
                <w:sz w:val="24"/>
                <w:szCs w:val="24"/>
                <w:lang w:val="en-US" w:eastAsia="ru-RU"/>
              </w:rPr>
              <w:t>*</w:t>
            </w:r>
          </w:p>
        </w:tc>
      </w:tr>
      <w:tr w:rsidR="000D0040" w:rsidRPr="000D0040" w14:paraId="4A52C27A" w14:textId="77777777" w:rsidTr="00120610">
        <w:trPr>
          <w:jc w:val="center"/>
        </w:trPr>
        <w:tc>
          <w:tcPr>
            <w:tcW w:w="0" w:type="auto"/>
            <w:tcBorders>
              <w:top w:val="single" w:sz="4" w:space="0" w:color="auto"/>
              <w:left w:val="nil"/>
              <w:bottom w:val="nil"/>
              <w:right w:val="nil"/>
            </w:tcBorders>
            <w:shd w:val="clear" w:color="auto" w:fill="auto"/>
            <w:vAlign w:val="center"/>
          </w:tcPr>
          <w:p w14:paraId="35977C98"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#1</w:t>
            </w:r>
          </w:p>
        </w:tc>
        <w:tc>
          <w:tcPr>
            <w:tcW w:w="0" w:type="auto"/>
            <w:tcBorders>
              <w:top w:val="single" w:sz="4" w:space="0" w:color="auto"/>
              <w:left w:val="nil"/>
              <w:bottom w:val="nil"/>
              <w:right w:val="nil"/>
            </w:tcBorders>
            <w:shd w:val="clear" w:color="auto" w:fill="auto"/>
            <w:vAlign w:val="center"/>
          </w:tcPr>
          <w:p w14:paraId="0F93A27F"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Linen</w:t>
            </w:r>
          </w:p>
        </w:tc>
        <w:tc>
          <w:tcPr>
            <w:tcW w:w="0" w:type="auto"/>
            <w:tcBorders>
              <w:top w:val="single" w:sz="4" w:space="0" w:color="auto"/>
              <w:left w:val="nil"/>
              <w:bottom w:val="nil"/>
              <w:right w:val="nil"/>
            </w:tcBorders>
            <w:shd w:val="clear" w:color="auto" w:fill="auto"/>
            <w:vAlign w:val="bottom"/>
          </w:tcPr>
          <w:p w14:paraId="2DCD9C5C"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0</w:t>
            </w:r>
            <w:r w:rsidR="00502AF5" w:rsidRPr="000D0040">
              <w:rPr>
                <w:rFonts w:ascii="Arial Narrow" w:hAnsi="Arial Narrow" w:cs="Calibri"/>
                <w:color w:val="000000" w:themeColor="text1"/>
                <w:sz w:val="24"/>
                <w:szCs w:val="24"/>
                <w:lang w:val="en-US" w:eastAsia="ru-RU"/>
              </w:rPr>
              <w:t>.</w:t>
            </w:r>
            <w:r w:rsidRPr="000D0040">
              <w:rPr>
                <w:rFonts w:ascii="Arial Narrow" w:hAnsi="Arial Narrow" w:cs="Calibri"/>
                <w:color w:val="000000" w:themeColor="text1"/>
                <w:sz w:val="24"/>
                <w:szCs w:val="24"/>
                <w:lang w:eastAsia="ru-RU"/>
              </w:rPr>
              <w:t>05</w:t>
            </w:r>
          </w:p>
        </w:tc>
        <w:tc>
          <w:tcPr>
            <w:tcW w:w="1078" w:type="dxa"/>
            <w:vMerge w:val="restart"/>
            <w:tcBorders>
              <w:top w:val="single" w:sz="4" w:space="0" w:color="auto"/>
              <w:left w:val="nil"/>
              <w:bottom w:val="nil"/>
              <w:right w:val="nil"/>
            </w:tcBorders>
            <w:shd w:val="clear" w:color="auto" w:fill="auto"/>
            <w:vAlign w:val="center"/>
          </w:tcPr>
          <w:p w14:paraId="43F42E11" w14:textId="77777777" w:rsidR="00EC6879" w:rsidRPr="000D0040" w:rsidRDefault="00EC6879" w:rsidP="0055208C">
            <w:pPr>
              <w:suppressAutoHyphens w:val="0"/>
              <w:spacing w:line="276" w:lineRule="auto"/>
              <w:jc w:val="right"/>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&lt; LO</w:t>
            </w:r>
            <w:r w:rsidR="0055208C" w:rsidRPr="000D0040">
              <w:rPr>
                <w:rFonts w:ascii="Arial Narrow" w:hAnsi="Arial Narrow"/>
                <w:color w:val="000000" w:themeColor="text1"/>
                <w:sz w:val="24"/>
                <w:szCs w:val="24"/>
                <w:lang w:val="en-US" w:eastAsia="ru-RU"/>
              </w:rPr>
              <w:t>Q</w:t>
            </w:r>
          </w:p>
        </w:tc>
        <w:tc>
          <w:tcPr>
            <w:tcW w:w="1148" w:type="dxa"/>
            <w:tcBorders>
              <w:top w:val="single" w:sz="4" w:space="0" w:color="auto"/>
              <w:left w:val="nil"/>
              <w:bottom w:val="nil"/>
              <w:right w:val="nil"/>
            </w:tcBorders>
            <w:shd w:val="clear" w:color="auto" w:fill="auto"/>
            <w:vAlign w:val="bottom"/>
          </w:tcPr>
          <w:p w14:paraId="0998284F"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2.7</w:t>
            </w:r>
          </w:p>
        </w:tc>
        <w:tc>
          <w:tcPr>
            <w:tcW w:w="1120" w:type="dxa"/>
            <w:tcBorders>
              <w:top w:val="single" w:sz="4" w:space="0" w:color="auto"/>
              <w:left w:val="nil"/>
              <w:bottom w:val="nil"/>
              <w:right w:val="nil"/>
            </w:tcBorders>
            <w:shd w:val="clear" w:color="auto" w:fill="auto"/>
            <w:vAlign w:val="bottom"/>
          </w:tcPr>
          <w:p w14:paraId="2D4F01EB"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13.0</w:t>
            </w:r>
          </w:p>
        </w:tc>
        <w:tc>
          <w:tcPr>
            <w:tcW w:w="1150" w:type="dxa"/>
            <w:tcBorders>
              <w:top w:val="single" w:sz="4" w:space="0" w:color="auto"/>
              <w:left w:val="nil"/>
              <w:bottom w:val="nil"/>
              <w:right w:val="nil"/>
            </w:tcBorders>
            <w:shd w:val="clear" w:color="auto" w:fill="auto"/>
            <w:vAlign w:val="bottom"/>
          </w:tcPr>
          <w:p w14:paraId="4B095615"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165</w:t>
            </w:r>
          </w:p>
        </w:tc>
        <w:tc>
          <w:tcPr>
            <w:tcW w:w="1118" w:type="dxa"/>
            <w:tcBorders>
              <w:top w:val="single" w:sz="4" w:space="0" w:color="auto"/>
              <w:left w:val="nil"/>
              <w:bottom w:val="nil"/>
              <w:right w:val="nil"/>
            </w:tcBorders>
            <w:shd w:val="clear" w:color="auto" w:fill="auto"/>
            <w:vAlign w:val="bottom"/>
          </w:tcPr>
          <w:p w14:paraId="403848EF"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32</w:t>
            </w:r>
            <w:r w:rsidRPr="000D0040">
              <w:rPr>
                <w:rFonts w:ascii="Arial Narrow" w:hAnsi="Arial Narrow" w:cs="Calibri"/>
                <w:color w:val="000000" w:themeColor="text1"/>
                <w:sz w:val="24"/>
                <w:szCs w:val="24"/>
                <w:lang w:val="en-US" w:eastAsia="ru-RU"/>
              </w:rPr>
              <w:t>5</w:t>
            </w:r>
          </w:p>
        </w:tc>
      </w:tr>
      <w:tr w:rsidR="000D0040" w:rsidRPr="000D0040" w14:paraId="4AFD9AFF" w14:textId="77777777" w:rsidTr="00120610">
        <w:trPr>
          <w:jc w:val="center"/>
        </w:trPr>
        <w:tc>
          <w:tcPr>
            <w:tcW w:w="0" w:type="auto"/>
            <w:tcBorders>
              <w:top w:val="nil"/>
              <w:left w:val="nil"/>
              <w:bottom w:val="nil"/>
              <w:right w:val="nil"/>
            </w:tcBorders>
            <w:shd w:val="clear" w:color="auto" w:fill="auto"/>
            <w:vAlign w:val="center"/>
          </w:tcPr>
          <w:p w14:paraId="63FBB15D"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#4</w:t>
            </w:r>
          </w:p>
        </w:tc>
        <w:tc>
          <w:tcPr>
            <w:tcW w:w="0" w:type="auto"/>
            <w:tcBorders>
              <w:top w:val="nil"/>
              <w:left w:val="nil"/>
              <w:bottom w:val="nil"/>
              <w:right w:val="nil"/>
            </w:tcBorders>
            <w:shd w:val="clear" w:color="auto" w:fill="auto"/>
            <w:vAlign w:val="center"/>
          </w:tcPr>
          <w:p w14:paraId="49D01DF8"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Sunflower</w:t>
            </w:r>
          </w:p>
        </w:tc>
        <w:tc>
          <w:tcPr>
            <w:tcW w:w="0" w:type="auto"/>
            <w:tcBorders>
              <w:top w:val="nil"/>
              <w:left w:val="nil"/>
              <w:bottom w:val="nil"/>
              <w:right w:val="nil"/>
            </w:tcBorders>
            <w:shd w:val="clear" w:color="auto" w:fill="auto"/>
            <w:vAlign w:val="bottom"/>
          </w:tcPr>
          <w:p w14:paraId="501A7D1F"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0</w:t>
            </w:r>
            <w:r w:rsidR="00502AF5" w:rsidRPr="000D0040">
              <w:rPr>
                <w:rFonts w:ascii="Arial Narrow" w:hAnsi="Arial Narrow" w:cs="Calibri"/>
                <w:color w:val="000000" w:themeColor="text1"/>
                <w:sz w:val="24"/>
                <w:szCs w:val="24"/>
                <w:lang w:val="en-US" w:eastAsia="ru-RU"/>
              </w:rPr>
              <w:t>.</w:t>
            </w:r>
            <w:r w:rsidRPr="000D0040">
              <w:rPr>
                <w:rFonts w:ascii="Arial Narrow" w:hAnsi="Arial Narrow" w:cs="Calibri"/>
                <w:color w:val="000000" w:themeColor="text1"/>
                <w:sz w:val="24"/>
                <w:szCs w:val="24"/>
                <w:lang w:eastAsia="ru-RU"/>
              </w:rPr>
              <w:t>04</w:t>
            </w:r>
          </w:p>
        </w:tc>
        <w:tc>
          <w:tcPr>
            <w:tcW w:w="1078" w:type="dxa"/>
            <w:vMerge/>
            <w:tcBorders>
              <w:top w:val="nil"/>
              <w:left w:val="nil"/>
              <w:bottom w:val="nil"/>
              <w:right w:val="nil"/>
            </w:tcBorders>
            <w:shd w:val="clear" w:color="auto" w:fill="auto"/>
            <w:vAlign w:val="center"/>
          </w:tcPr>
          <w:p w14:paraId="233EF9C9" w14:textId="77777777" w:rsidR="00EC6879" w:rsidRPr="000D0040" w:rsidRDefault="00EC6879" w:rsidP="00EC6879">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nil"/>
              <w:right w:val="nil"/>
            </w:tcBorders>
            <w:shd w:val="clear" w:color="auto" w:fill="auto"/>
            <w:vAlign w:val="bottom"/>
          </w:tcPr>
          <w:p w14:paraId="42016099"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23</w:t>
            </w:r>
            <w:r w:rsidRPr="000D0040">
              <w:rPr>
                <w:rFonts w:ascii="Arial Narrow" w:hAnsi="Arial Narrow" w:cs="Calibri"/>
                <w:color w:val="000000" w:themeColor="text1"/>
                <w:sz w:val="24"/>
                <w:szCs w:val="24"/>
                <w:lang w:val="en-US" w:eastAsia="ru-RU"/>
              </w:rPr>
              <w:t>.0</w:t>
            </w:r>
          </w:p>
        </w:tc>
        <w:tc>
          <w:tcPr>
            <w:tcW w:w="1120" w:type="dxa"/>
            <w:tcBorders>
              <w:top w:val="nil"/>
              <w:left w:val="nil"/>
              <w:bottom w:val="nil"/>
              <w:right w:val="nil"/>
            </w:tcBorders>
            <w:shd w:val="clear" w:color="auto" w:fill="auto"/>
            <w:vAlign w:val="bottom"/>
          </w:tcPr>
          <w:p w14:paraId="49E3997C"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10</w:t>
            </w:r>
            <w:r w:rsidRPr="000D0040">
              <w:rPr>
                <w:rFonts w:ascii="Arial Narrow" w:hAnsi="Arial Narrow" w:cs="Calibri"/>
                <w:color w:val="000000" w:themeColor="text1"/>
                <w:sz w:val="24"/>
                <w:szCs w:val="24"/>
                <w:lang w:val="en-US" w:eastAsia="ru-RU"/>
              </w:rPr>
              <w:t>6</w:t>
            </w:r>
          </w:p>
        </w:tc>
        <w:tc>
          <w:tcPr>
            <w:tcW w:w="1150" w:type="dxa"/>
            <w:tcBorders>
              <w:top w:val="nil"/>
              <w:left w:val="nil"/>
              <w:bottom w:val="nil"/>
              <w:right w:val="nil"/>
            </w:tcBorders>
            <w:shd w:val="clear" w:color="auto" w:fill="auto"/>
            <w:vAlign w:val="bottom"/>
          </w:tcPr>
          <w:p w14:paraId="3B8403F6"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320</w:t>
            </w:r>
          </w:p>
        </w:tc>
        <w:tc>
          <w:tcPr>
            <w:tcW w:w="1118" w:type="dxa"/>
            <w:tcBorders>
              <w:top w:val="nil"/>
              <w:left w:val="nil"/>
              <w:bottom w:val="nil"/>
              <w:right w:val="nil"/>
            </w:tcBorders>
            <w:shd w:val="clear" w:color="auto" w:fill="auto"/>
            <w:vAlign w:val="bottom"/>
          </w:tcPr>
          <w:p w14:paraId="5298CD02"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249</w:t>
            </w:r>
          </w:p>
        </w:tc>
      </w:tr>
      <w:tr w:rsidR="000D0040" w:rsidRPr="000D0040" w14:paraId="35904C37" w14:textId="77777777" w:rsidTr="00120610">
        <w:trPr>
          <w:jc w:val="center"/>
        </w:trPr>
        <w:tc>
          <w:tcPr>
            <w:tcW w:w="0" w:type="auto"/>
            <w:tcBorders>
              <w:top w:val="nil"/>
              <w:left w:val="nil"/>
              <w:bottom w:val="nil"/>
              <w:right w:val="nil"/>
            </w:tcBorders>
            <w:shd w:val="clear" w:color="auto" w:fill="auto"/>
            <w:vAlign w:val="center"/>
          </w:tcPr>
          <w:p w14:paraId="7E2FF73C" w14:textId="77777777" w:rsidR="00A47DF5" w:rsidRPr="000D0040" w:rsidRDefault="00A47DF5" w:rsidP="00A47DF5">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#13</w:t>
            </w:r>
          </w:p>
        </w:tc>
        <w:tc>
          <w:tcPr>
            <w:tcW w:w="0" w:type="auto"/>
            <w:tcBorders>
              <w:top w:val="nil"/>
              <w:left w:val="nil"/>
              <w:bottom w:val="nil"/>
              <w:right w:val="nil"/>
            </w:tcBorders>
            <w:shd w:val="clear" w:color="auto" w:fill="auto"/>
            <w:vAlign w:val="center"/>
          </w:tcPr>
          <w:p w14:paraId="112CA765" w14:textId="77777777" w:rsidR="00A47DF5" w:rsidRPr="000D0040" w:rsidRDefault="00A47DF5" w:rsidP="00A47DF5">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Sunflower</w:t>
            </w:r>
          </w:p>
        </w:tc>
        <w:tc>
          <w:tcPr>
            <w:tcW w:w="0" w:type="auto"/>
            <w:tcBorders>
              <w:top w:val="nil"/>
              <w:left w:val="nil"/>
              <w:bottom w:val="nil"/>
              <w:right w:val="nil"/>
            </w:tcBorders>
            <w:shd w:val="clear" w:color="auto" w:fill="auto"/>
            <w:vAlign w:val="bottom"/>
          </w:tcPr>
          <w:p w14:paraId="791E850F" w14:textId="77777777" w:rsidR="00A47DF5" w:rsidRPr="000D0040" w:rsidRDefault="00A47DF5" w:rsidP="00A47DF5">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0</w:t>
            </w:r>
            <w:r w:rsidRPr="000D0040">
              <w:rPr>
                <w:rFonts w:ascii="Arial Narrow" w:hAnsi="Arial Narrow" w:cs="Calibri"/>
                <w:color w:val="000000" w:themeColor="text1"/>
                <w:sz w:val="24"/>
                <w:szCs w:val="24"/>
                <w:lang w:val="en-US" w:eastAsia="ru-RU"/>
              </w:rPr>
              <w:t>.</w:t>
            </w:r>
            <w:r w:rsidRPr="000D0040">
              <w:rPr>
                <w:rFonts w:ascii="Arial Narrow" w:hAnsi="Arial Narrow" w:cs="Calibri"/>
                <w:color w:val="000000" w:themeColor="text1"/>
                <w:sz w:val="24"/>
                <w:szCs w:val="24"/>
                <w:lang w:eastAsia="ru-RU"/>
              </w:rPr>
              <w:t>03</w:t>
            </w:r>
          </w:p>
        </w:tc>
        <w:tc>
          <w:tcPr>
            <w:tcW w:w="1078" w:type="dxa"/>
            <w:vMerge/>
            <w:tcBorders>
              <w:top w:val="nil"/>
              <w:left w:val="nil"/>
              <w:bottom w:val="nil"/>
              <w:right w:val="nil"/>
            </w:tcBorders>
            <w:shd w:val="clear" w:color="auto" w:fill="auto"/>
            <w:vAlign w:val="center"/>
          </w:tcPr>
          <w:p w14:paraId="22E39992" w14:textId="77777777" w:rsidR="00A47DF5" w:rsidRPr="000D0040" w:rsidRDefault="00A47DF5" w:rsidP="00A47DF5">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nil"/>
              <w:right w:val="nil"/>
            </w:tcBorders>
            <w:shd w:val="clear" w:color="auto" w:fill="auto"/>
            <w:vAlign w:val="bottom"/>
          </w:tcPr>
          <w:p w14:paraId="1087391A" w14:textId="77777777" w:rsidR="00A47DF5" w:rsidRPr="000D0040" w:rsidRDefault="00A47DF5" w:rsidP="00A47D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10</w:t>
            </w:r>
            <w:r w:rsidRPr="000D0040">
              <w:rPr>
                <w:rFonts w:ascii="Arial Narrow" w:hAnsi="Arial Narrow" w:cs="Calibri"/>
                <w:color w:val="000000" w:themeColor="text1"/>
                <w:sz w:val="24"/>
                <w:szCs w:val="24"/>
                <w:lang w:val="en-US" w:eastAsia="ru-RU"/>
              </w:rPr>
              <w:t>.0</w:t>
            </w:r>
          </w:p>
        </w:tc>
        <w:tc>
          <w:tcPr>
            <w:tcW w:w="1120" w:type="dxa"/>
            <w:tcBorders>
              <w:top w:val="nil"/>
              <w:left w:val="nil"/>
              <w:bottom w:val="nil"/>
              <w:right w:val="nil"/>
            </w:tcBorders>
            <w:shd w:val="clear" w:color="auto" w:fill="auto"/>
            <w:vAlign w:val="bottom"/>
          </w:tcPr>
          <w:p w14:paraId="2EA663BA" w14:textId="77777777" w:rsidR="00A47DF5" w:rsidRPr="000D0040" w:rsidRDefault="00A47DF5" w:rsidP="00A47DF5">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28.6</w:t>
            </w:r>
          </w:p>
        </w:tc>
        <w:tc>
          <w:tcPr>
            <w:tcW w:w="1150" w:type="dxa"/>
            <w:tcBorders>
              <w:top w:val="nil"/>
              <w:left w:val="nil"/>
              <w:bottom w:val="nil"/>
              <w:right w:val="nil"/>
            </w:tcBorders>
            <w:shd w:val="clear" w:color="auto" w:fill="auto"/>
            <w:vAlign w:val="bottom"/>
          </w:tcPr>
          <w:p w14:paraId="404CA2C6" w14:textId="77777777" w:rsidR="00A47DF5" w:rsidRPr="000D0040" w:rsidRDefault="00A47DF5" w:rsidP="00A47D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val="en-US" w:eastAsia="ru-RU"/>
              </w:rPr>
              <w:t>&lt; LOD</w:t>
            </w:r>
          </w:p>
        </w:tc>
        <w:tc>
          <w:tcPr>
            <w:tcW w:w="1118" w:type="dxa"/>
            <w:tcBorders>
              <w:top w:val="nil"/>
              <w:left w:val="nil"/>
              <w:bottom w:val="nil"/>
              <w:right w:val="nil"/>
            </w:tcBorders>
            <w:shd w:val="clear" w:color="auto" w:fill="auto"/>
            <w:vAlign w:val="bottom"/>
          </w:tcPr>
          <w:p w14:paraId="570D555A" w14:textId="77777777" w:rsidR="00A47DF5" w:rsidRPr="000D0040" w:rsidRDefault="0055208C" w:rsidP="00A47DF5">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&lt; LOQ</w:t>
            </w:r>
          </w:p>
        </w:tc>
      </w:tr>
      <w:tr w:rsidR="000D0040" w:rsidRPr="000D0040" w14:paraId="2532FDF1" w14:textId="77777777" w:rsidTr="00120610">
        <w:trPr>
          <w:jc w:val="center"/>
        </w:trPr>
        <w:tc>
          <w:tcPr>
            <w:tcW w:w="0" w:type="auto"/>
            <w:tcBorders>
              <w:top w:val="nil"/>
              <w:left w:val="nil"/>
              <w:bottom w:val="nil"/>
              <w:right w:val="nil"/>
            </w:tcBorders>
            <w:shd w:val="clear" w:color="auto" w:fill="auto"/>
            <w:vAlign w:val="center"/>
          </w:tcPr>
          <w:p w14:paraId="7BC8B0BE"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#36</w:t>
            </w:r>
          </w:p>
        </w:tc>
        <w:tc>
          <w:tcPr>
            <w:tcW w:w="0" w:type="auto"/>
            <w:tcBorders>
              <w:top w:val="nil"/>
              <w:left w:val="nil"/>
              <w:bottom w:val="nil"/>
              <w:right w:val="nil"/>
            </w:tcBorders>
            <w:shd w:val="clear" w:color="auto" w:fill="auto"/>
            <w:vAlign w:val="center"/>
          </w:tcPr>
          <w:p w14:paraId="5D317643"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Sunflower</w:t>
            </w:r>
          </w:p>
        </w:tc>
        <w:tc>
          <w:tcPr>
            <w:tcW w:w="0" w:type="auto"/>
            <w:tcBorders>
              <w:top w:val="nil"/>
              <w:left w:val="nil"/>
              <w:bottom w:val="nil"/>
              <w:right w:val="nil"/>
            </w:tcBorders>
            <w:shd w:val="clear" w:color="auto" w:fill="auto"/>
            <w:vAlign w:val="bottom"/>
          </w:tcPr>
          <w:p w14:paraId="4D92D150"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0</w:t>
            </w:r>
            <w:r w:rsidR="00502AF5" w:rsidRPr="000D0040">
              <w:rPr>
                <w:rFonts w:ascii="Arial Narrow" w:hAnsi="Arial Narrow" w:cs="Calibri"/>
                <w:color w:val="000000" w:themeColor="text1"/>
                <w:sz w:val="24"/>
                <w:szCs w:val="24"/>
                <w:lang w:val="en-US" w:eastAsia="ru-RU"/>
              </w:rPr>
              <w:t>.</w:t>
            </w:r>
            <w:r w:rsidRPr="000D0040">
              <w:rPr>
                <w:rFonts w:ascii="Arial Narrow" w:hAnsi="Arial Narrow" w:cs="Calibri"/>
                <w:color w:val="000000" w:themeColor="text1"/>
                <w:sz w:val="24"/>
                <w:szCs w:val="24"/>
                <w:lang w:eastAsia="ru-RU"/>
              </w:rPr>
              <w:t>04</w:t>
            </w:r>
          </w:p>
        </w:tc>
        <w:tc>
          <w:tcPr>
            <w:tcW w:w="1078" w:type="dxa"/>
            <w:vMerge/>
            <w:tcBorders>
              <w:top w:val="nil"/>
              <w:left w:val="nil"/>
              <w:bottom w:val="nil"/>
              <w:right w:val="nil"/>
            </w:tcBorders>
            <w:shd w:val="clear" w:color="auto" w:fill="auto"/>
            <w:vAlign w:val="center"/>
          </w:tcPr>
          <w:p w14:paraId="1474D643" w14:textId="77777777" w:rsidR="00EC6879" w:rsidRPr="000D0040" w:rsidRDefault="00EC6879" w:rsidP="00EC6879">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nil"/>
              <w:right w:val="nil"/>
            </w:tcBorders>
            <w:shd w:val="clear" w:color="auto" w:fill="auto"/>
            <w:vAlign w:val="bottom"/>
          </w:tcPr>
          <w:p w14:paraId="614C86E7"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5</w:t>
            </w:r>
            <w:r w:rsidRPr="000D0040">
              <w:rPr>
                <w:rFonts w:ascii="Arial Narrow" w:hAnsi="Arial Narrow" w:cs="Calibri"/>
                <w:color w:val="000000" w:themeColor="text1"/>
                <w:sz w:val="24"/>
                <w:szCs w:val="24"/>
                <w:lang w:val="en-US" w:eastAsia="ru-RU"/>
              </w:rPr>
              <w:t>.0</w:t>
            </w:r>
          </w:p>
        </w:tc>
        <w:tc>
          <w:tcPr>
            <w:tcW w:w="1120" w:type="dxa"/>
            <w:tcBorders>
              <w:top w:val="nil"/>
              <w:left w:val="nil"/>
              <w:bottom w:val="nil"/>
              <w:right w:val="nil"/>
            </w:tcBorders>
            <w:shd w:val="clear" w:color="auto" w:fill="auto"/>
            <w:vAlign w:val="bottom"/>
          </w:tcPr>
          <w:p w14:paraId="4FE03F75"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15.2</w:t>
            </w:r>
          </w:p>
        </w:tc>
        <w:tc>
          <w:tcPr>
            <w:tcW w:w="1150" w:type="dxa"/>
            <w:tcBorders>
              <w:top w:val="nil"/>
              <w:left w:val="nil"/>
              <w:bottom w:val="nil"/>
              <w:right w:val="nil"/>
            </w:tcBorders>
            <w:shd w:val="clear" w:color="auto" w:fill="auto"/>
            <w:vAlign w:val="bottom"/>
          </w:tcPr>
          <w:p w14:paraId="68EF48CA"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412</w:t>
            </w:r>
          </w:p>
        </w:tc>
        <w:tc>
          <w:tcPr>
            <w:tcW w:w="1118" w:type="dxa"/>
            <w:tcBorders>
              <w:top w:val="nil"/>
              <w:left w:val="nil"/>
              <w:bottom w:val="nil"/>
              <w:right w:val="nil"/>
            </w:tcBorders>
            <w:shd w:val="clear" w:color="auto" w:fill="auto"/>
            <w:vAlign w:val="bottom"/>
          </w:tcPr>
          <w:p w14:paraId="3EC84CB1"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417</w:t>
            </w:r>
          </w:p>
        </w:tc>
      </w:tr>
      <w:tr w:rsidR="000D0040" w:rsidRPr="000D0040" w14:paraId="6EDFFDAA" w14:textId="77777777" w:rsidTr="00120610">
        <w:trPr>
          <w:jc w:val="center"/>
        </w:trPr>
        <w:tc>
          <w:tcPr>
            <w:tcW w:w="0" w:type="auto"/>
            <w:tcBorders>
              <w:top w:val="nil"/>
              <w:left w:val="nil"/>
              <w:bottom w:val="nil"/>
              <w:right w:val="nil"/>
            </w:tcBorders>
            <w:shd w:val="clear" w:color="auto" w:fill="auto"/>
            <w:vAlign w:val="center"/>
          </w:tcPr>
          <w:p w14:paraId="3044BFA6"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#39</w:t>
            </w:r>
          </w:p>
        </w:tc>
        <w:tc>
          <w:tcPr>
            <w:tcW w:w="0" w:type="auto"/>
            <w:tcBorders>
              <w:top w:val="nil"/>
              <w:left w:val="nil"/>
              <w:bottom w:val="nil"/>
              <w:right w:val="nil"/>
            </w:tcBorders>
            <w:shd w:val="clear" w:color="auto" w:fill="auto"/>
            <w:vAlign w:val="center"/>
          </w:tcPr>
          <w:p w14:paraId="58790684"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Sunflower</w:t>
            </w:r>
          </w:p>
        </w:tc>
        <w:tc>
          <w:tcPr>
            <w:tcW w:w="0" w:type="auto"/>
            <w:tcBorders>
              <w:top w:val="nil"/>
              <w:left w:val="nil"/>
              <w:bottom w:val="nil"/>
              <w:right w:val="nil"/>
            </w:tcBorders>
            <w:shd w:val="clear" w:color="auto" w:fill="auto"/>
            <w:vAlign w:val="bottom"/>
          </w:tcPr>
          <w:p w14:paraId="35FBCD2C" w14:textId="77777777" w:rsidR="00EC6879" w:rsidRPr="000D0040" w:rsidRDefault="00A47DF5" w:rsidP="00502A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&lt; LOD</w:t>
            </w:r>
          </w:p>
        </w:tc>
        <w:tc>
          <w:tcPr>
            <w:tcW w:w="1078" w:type="dxa"/>
            <w:vMerge/>
            <w:tcBorders>
              <w:top w:val="nil"/>
              <w:left w:val="nil"/>
              <w:bottom w:val="nil"/>
              <w:right w:val="nil"/>
            </w:tcBorders>
            <w:shd w:val="clear" w:color="auto" w:fill="auto"/>
            <w:vAlign w:val="center"/>
          </w:tcPr>
          <w:p w14:paraId="17FAD4F2" w14:textId="77777777" w:rsidR="00EC6879" w:rsidRPr="000D0040" w:rsidRDefault="00EC6879" w:rsidP="00EC6879">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nil"/>
              <w:right w:val="nil"/>
            </w:tcBorders>
            <w:shd w:val="clear" w:color="auto" w:fill="auto"/>
            <w:vAlign w:val="bottom"/>
          </w:tcPr>
          <w:p w14:paraId="0CC81817"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14.4</w:t>
            </w:r>
          </w:p>
        </w:tc>
        <w:tc>
          <w:tcPr>
            <w:tcW w:w="1120" w:type="dxa"/>
            <w:tcBorders>
              <w:top w:val="nil"/>
              <w:left w:val="nil"/>
              <w:bottom w:val="nil"/>
              <w:right w:val="nil"/>
            </w:tcBorders>
            <w:shd w:val="clear" w:color="auto" w:fill="auto"/>
            <w:vAlign w:val="bottom"/>
          </w:tcPr>
          <w:p w14:paraId="7350EB77"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43.1</w:t>
            </w:r>
          </w:p>
        </w:tc>
        <w:tc>
          <w:tcPr>
            <w:tcW w:w="1150" w:type="dxa"/>
            <w:tcBorders>
              <w:top w:val="nil"/>
              <w:left w:val="nil"/>
              <w:bottom w:val="nil"/>
              <w:right w:val="nil"/>
            </w:tcBorders>
            <w:shd w:val="clear" w:color="auto" w:fill="auto"/>
            <w:vAlign w:val="bottom"/>
          </w:tcPr>
          <w:p w14:paraId="02662E84" w14:textId="77777777" w:rsidR="00EC6879" w:rsidRPr="000D0040" w:rsidRDefault="00EC6879" w:rsidP="00EC6879">
            <w:pPr>
              <w:suppressAutoHyphens w:val="0"/>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8.7</w:t>
            </w:r>
          </w:p>
        </w:tc>
        <w:tc>
          <w:tcPr>
            <w:tcW w:w="1118" w:type="dxa"/>
            <w:tcBorders>
              <w:top w:val="nil"/>
              <w:left w:val="nil"/>
              <w:bottom w:val="nil"/>
              <w:right w:val="nil"/>
            </w:tcBorders>
            <w:shd w:val="clear" w:color="auto" w:fill="auto"/>
            <w:vAlign w:val="bottom"/>
          </w:tcPr>
          <w:p w14:paraId="25134237"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14.4</w:t>
            </w:r>
          </w:p>
        </w:tc>
      </w:tr>
      <w:tr w:rsidR="000D0040" w:rsidRPr="000D0040" w14:paraId="49137043" w14:textId="77777777" w:rsidTr="00120610">
        <w:trPr>
          <w:jc w:val="center"/>
        </w:trPr>
        <w:tc>
          <w:tcPr>
            <w:tcW w:w="0" w:type="auto"/>
            <w:tcBorders>
              <w:top w:val="nil"/>
              <w:left w:val="nil"/>
              <w:bottom w:val="nil"/>
              <w:right w:val="nil"/>
            </w:tcBorders>
            <w:shd w:val="clear" w:color="auto" w:fill="auto"/>
            <w:vAlign w:val="center"/>
          </w:tcPr>
          <w:p w14:paraId="221350C1"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#48</w:t>
            </w:r>
          </w:p>
        </w:tc>
        <w:tc>
          <w:tcPr>
            <w:tcW w:w="0" w:type="auto"/>
            <w:tcBorders>
              <w:top w:val="nil"/>
              <w:left w:val="nil"/>
              <w:bottom w:val="nil"/>
              <w:right w:val="nil"/>
            </w:tcBorders>
            <w:shd w:val="clear" w:color="auto" w:fill="auto"/>
            <w:vAlign w:val="center"/>
          </w:tcPr>
          <w:p w14:paraId="5A0DC877"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Linen</w:t>
            </w:r>
          </w:p>
        </w:tc>
        <w:tc>
          <w:tcPr>
            <w:tcW w:w="0" w:type="auto"/>
            <w:tcBorders>
              <w:top w:val="nil"/>
              <w:left w:val="nil"/>
              <w:bottom w:val="nil"/>
              <w:right w:val="nil"/>
            </w:tcBorders>
            <w:shd w:val="clear" w:color="auto" w:fill="auto"/>
            <w:vAlign w:val="bottom"/>
          </w:tcPr>
          <w:p w14:paraId="5DD05A97" w14:textId="77777777" w:rsidR="00EC6879" w:rsidRPr="000D0040" w:rsidRDefault="00A47DF5" w:rsidP="009906EF">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&lt; LOD</w:t>
            </w:r>
          </w:p>
        </w:tc>
        <w:tc>
          <w:tcPr>
            <w:tcW w:w="1078" w:type="dxa"/>
            <w:vMerge/>
            <w:tcBorders>
              <w:top w:val="nil"/>
              <w:left w:val="nil"/>
              <w:bottom w:val="nil"/>
              <w:right w:val="nil"/>
            </w:tcBorders>
            <w:shd w:val="clear" w:color="auto" w:fill="auto"/>
            <w:vAlign w:val="center"/>
          </w:tcPr>
          <w:p w14:paraId="1D303923" w14:textId="77777777" w:rsidR="00EC6879" w:rsidRPr="000D0040" w:rsidRDefault="00EC6879" w:rsidP="00EC6879">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nil"/>
              <w:right w:val="nil"/>
            </w:tcBorders>
            <w:shd w:val="clear" w:color="auto" w:fill="auto"/>
            <w:vAlign w:val="bottom"/>
          </w:tcPr>
          <w:p w14:paraId="5E0CA4DE"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5.7</w:t>
            </w:r>
          </w:p>
        </w:tc>
        <w:tc>
          <w:tcPr>
            <w:tcW w:w="1120" w:type="dxa"/>
            <w:tcBorders>
              <w:top w:val="nil"/>
              <w:left w:val="nil"/>
              <w:bottom w:val="nil"/>
              <w:right w:val="nil"/>
            </w:tcBorders>
            <w:shd w:val="clear" w:color="auto" w:fill="auto"/>
            <w:vAlign w:val="bottom"/>
          </w:tcPr>
          <w:p w14:paraId="261DB87C"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14.5</w:t>
            </w:r>
          </w:p>
        </w:tc>
        <w:tc>
          <w:tcPr>
            <w:tcW w:w="1150" w:type="dxa"/>
            <w:tcBorders>
              <w:top w:val="nil"/>
              <w:left w:val="nil"/>
              <w:bottom w:val="nil"/>
              <w:right w:val="nil"/>
            </w:tcBorders>
            <w:shd w:val="clear" w:color="auto" w:fill="auto"/>
            <w:vAlign w:val="bottom"/>
          </w:tcPr>
          <w:p w14:paraId="5D3B2CBC" w14:textId="77777777" w:rsidR="00EC6879" w:rsidRPr="000D0040" w:rsidRDefault="00EC6879" w:rsidP="00EC6879">
            <w:pPr>
              <w:suppressAutoHyphens w:val="0"/>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19.6</w:t>
            </w:r>
          </w:p>
        </w:tc>
        <w:tc>
          <w:tcPr>
            <w:tcW w:w="1118" w:type="dxa"/>
            <w:tcBorders>
              <w:top w:val="nil"/>
              <w:left w:val="nil"/>
              <w:bottom w:val="nil"/>
              <w:right w:val="nil"/>
            </w:tcBorders>
            <w:shd w:val="clear" w:color="auto" w:fill="auto"/>
            <w:vAlign w:val="bottom"/>
          </w:tcPr>
          <w:p w14:paraId="42301146"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26.3</w:t>
            </w:r>
          </w:p>
        </w:tc>
      </w:tr>
      <w:tr w:rsidR="000D0040" w:rsidRPr="000D0040" w14:paraId="4CAA7F4E" w14:textId="77777777" w:rsidTr="00120610">
        <w:trPr>
          <w:jc w:val="center"/>
        </w:trPr>
        <w:tc>
          <w:tcPr>
            <w:tcW w:w="0" w:type="auto"/>
            <w:tcBorders>
              <w:top w:val="nil"/>
              <w:left w:val="nil"/>
              <w:bottom w:val="nil"/>
              <w:right w:val="nil"/>
            </w:tcBorders>
            <w:shd w:val="clear" w:color="auto" w:fill="auto"/>
            <w:vAlign w:val="center"/>
          </w:tcPr>
          <w:p w14:paraId="09C69F46"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#51</w:t>
            </w:r>
          </w:p>
        </w:tc>
        <w:tc>
          <w:tcPr>
            <w:tcW w:w="0" w:type="auto"/>
            <w:tcBorders>
              <w:top w:val="nil"/>
              <w:left w:val="nil"/>
              <w:bottom w:val="nil"/>
              <w:right w:val="nil"/>
            </w:tcBorders>
            <w:shd w:val="clear" w:color="auto" w:fill="auto"/>
            <w:vAlign w:val="center"/>
          </w:tcPr>
          <w:p w14:paraId="23D8E73F"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Sunflower</w:t>
            </w:r>
          </w:p>
        </w:tc>
        <w:tc>
          <w:tcPr>
            <w:tcW w:w="0" w:type="auto"/>
            <w:tcBorders>
              <w:top w:val="nil"/>
              <w:left w:val="nil"/>
              <w:bottom w:val="nil"/>
              <w:right w:val="nil"/>
            </w:tcBorders>
            <w:shd w:val="clear" w:color="auto" w:fill="auto"/>
            <w:vAlign w:val="bottom"/>
          </w:tcPr>
          <w:p w14:paraId="532C12CF" w14:textId="77777777" w:rsidR="00EC6879" w:rsidRPr="000D0040" w:rsidRDefault="00A47DF5" w:rsidP="009906EF">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&lt; LOD</w:t>
            </w:r>
          </w:p>
        </w:tc>
        <w:tc>
          <w:tcPr>
            <w:tcW w:w="1078" w:type="dxa"/>
            <w:vMerge/>
            <w:tcBorders>
              <w:top w:val="nil"/>
              <w:left w:val="nil"/>
              <w:bottom w:val="nil"/>
              <w:right w:val="nil"/>
            </w:tcBorders>
            <w:shd w:val="clear" w:color="auto" w:fill="auto"/>
            <w:vAlign w:val="center"/>
          </w:tcPr>
          <w:p w14:paraId="5CDA6E82" w14:textId="77777777" w:rsidR="00EC6879" w:rsidRPr="000D0040" w:rsidRDefault="00EC6879" w:rsidP="00EC6879">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nil"/>
              <w:right w:val="nil"/>
            </w:tcBorders>
            <w:shd w:val="clear" w:color="auto" w:fill="auto"/>
            <w:vAlign w:val="bottom"/>
          </w:tcPr>
          <w:p w14:paraId="42CE4CDD"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17.1</w:t>
            </w:r>
          </w:p>
        </w:tc>
        <w:tc>
          <w:tcPr>
            <w:tcW w:w="1120" w:type="dxa"/>
            <w:tcBorders>
              <w:top w:val="nil"/>
              <w:left w:val="nil"/>
              <w:bottom w:val="nil"/>
              <w:right w:val="nil"/>
            </w:tcBorders>
            <w:shd w:val="clear" w:color="auto" w:fill="auto"/>
            <w:vAlign w:val="bottom"/>
          </w:tcPr>
          <w:p w14:paraId="7F6799BE"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79.8</w:t>
            </w:r>
          </w:p>
        </w:tc>
        <w:tc>
          <w:tcPr>
            <w:tcW w:w="1150" w:type="dxa"/>
            <w:tcBorders>
              <w:top w:val="nil"/>
              <w:left w:val="nil"/>
              <w:bottom w:val="nil"/>
              <w:right w:val="nil"/>
            </w:tcBorders>
            <w:shd w:val="clear" w:color="auto" w:fill="auto"/>
            <w:vAlign w:val="bottom"/>
          </w:tcPr>
          <w:p w14:paraId="4481F799"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50</w:t>
            </w:r>
            <w:r w:rsidRPr="000D0040">
              <w:rPr>
                <w:rFonts w:ascii="Arial Narrow" w:hAnsi="Arial Narrow" w:cs="Calibri"/>
                <w:color w:val="000000" w:themeColor="text1"/>
                <w:sz w:val="24"/>
                <w:szCs w:val="24"/>
                <w:lang w:val="en-US" w:eastAsia="ru-RU"/>
              </w:rPr>
              <w:t>.0</w:t>
            </w:r>
          </w:p>
        </w:tc>
        <w:tc>
          <w:tcPr>
            <w:tcW w:w="1118" w:type="dxa"/>
            <w:tcBorders>
              <w:top w:val="nil"/>
              <w:left w:val="nil"/>
              <w:bottom w:val="nil"/>
              <w:right w:val="nil"/>
            </w:tcBorders>
            <w:shd w:val="clear" w:color="auto" w:fill="auto"/>
            <w:vAlign w:val="bottom"/>
          </w:tcPr>
          <w:p w14:paraId="49047FE0"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46.2</w:t>
            </w:r>
          </w:p>
        </w:tc>
      </w:tr>
      <w:tr w:rsidR="000D0040" w:rsidRPr="000D0040" w14:paraId="63244EB4" w14:textId="77777777" w:rsidTr="00120610">
        <w:trPr>
          <w:jc w:val="center"/>
        </w:trPr>
        <w:tc>
          <w:tcPr>
            <w:tcW w:w="0" w:type="auto"/>
            <w:tcBorders>
              <w:top w:val="nil"/>
              <w:left w:val="nil"/>
              <w:bottom w:val="nil"/>
              <w:right w:val="nil"/>
            </w:tcBorders>
            <w:shd w:val="clear" w:color="auto" w:fill="auto"/>
            <w:vAlign w:val="center"/>
          </w:tcPr>
          <w:p w14:paraId="43E29F63"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#53</w:t>
            </w:r>
          </w:p>
        </w:tc>
        <w:tc>
          <w:tcPr>
            <w:tcW w:w="0" w:type="auto"/>
            <w:tcBorders>
              <w:top w:val="nil"/>
              <w:left w:val="nil"/>
              <w:bottom w:val="nil"/>
              <w:right w:val="nil"/>
            </w:tcBorders>
            <w:shd w:val="clear" w:color="auto" w:fill="auto"/>
            <w:vAlign w:val="center"/>
          </w:tcPr>
          <w:p w14:paraId="680980D0"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Hemp</w:t>
            </w:r>
          </w:p>
        </w:tc>
        <w:tc>
          <w:tcPr>
            <w:tcW w:w="0" w:type="auto"/>
            <w:tcBorders>
              <w:top w:val="nil"/>
              <w:left w:val="nil"/>
              <w:bottom w:val="nil"/>
              <w:right w:val="nil"/>
            </w:tcBorders>
            <w:shd w:val="clear" w:color="auto" w:fill="auto"/>
            <w:vAlign w:val="bottom"/>
          </w:tcPr>
          <w:p w14:paraId="4F9FA253"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0</w:t>
            </w:r>
            <w:r w:rsidR="00502AF5" w:rsidRPr="000D0040">
              <w:rPr>
                <w:rFonts w:ascii="Arial Narrow" w:hAnsi="Arial Narrow" w:cs="Calibri"/>
                <w:color w:val="000000" w:themeColor="text1"/>
                <w:sz w:val="24"/>
                <w:szCs w:val="24"/>
                <w:lang w:val="en-US" w:eastAsia="ru-RU"/>
              </w:rPr>
              <w:t>.</w:t>
            </w:r>
            <w:r w:rsidRPr="000D0040">
              <w:rPr>
                <w:rFonts w:ascii="Arial Narrow" w:hAnsi="Arial Narrow" w:cs="Calibri"/>
                <w:color w:val="000000" w:themeColor="text1"/>
                <w:sz w:val="24"/>
                <w:szCs w:val="24"/>
                <w:lang w:eastAsia="ru-RU"/>
              </w:rPr>
              <w:t>08</w:t>
            </w:r>
          </w:p>
        </w:tc>
        <w:tc>
          <w:tcPr>
            <w:tcW w:w="1078" w:type="dxa"/>
            <w:vMerge/>
            <w:tcBorders>
              <w:top w:val="nil"/>
              <w:left w:val="nil"/>
              <w:bottom w:val="nil"/>
              <w:right w:val="nil"/>
            </w:tcBorders>
            <w:shd w:val="clear" w:color="auto" w:fill="auto"/>
            <w:vAlign w:val="center"/>
          </w:tcPr>
          <w:p w14:paraId="3A23202C" w14:textId="77777777" w:rsidR="00EC6879" w:rsidRPr="000D0040" w:rsidRDefault="00EC6879" w:rsidP="00EC6879">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nil"/>
              <w:right w:val="nil"/>
            </w:tcBorders>
            <w:shd w:val="clear" w:color="auto" w:fill="auto"/>
            <w:vAlign w:val="bottom"/>
          </w:tcPr>
          <w:p w14:paraId="7095FF8A"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5.4</w:t>
            </w:r>
          </w:p>
        </w:tc>
        <w:tc>
          <w:tcPr>
            <w:tcW w:w="1120" w:type="dxa"/>
            <w:tcBorders>
              <w:top w:val="nil"/>
              <w:left w:val="nil"/>
              <w:bottom w:val="nil"/>
              <w:right w:val="nil"/>
            </w:tcBorders>
            <w:shd w:val="clear" w:color="auto" w:fill="auto"/>
            <w:vAlign w:val="bottom"/>
          </w:tcPr>
          <w:p w14:paraId="45793CE1"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35.1</w:t>
            </w:r>
          </w:p>
        </w:tc>
        <w:tc>
          <w:tcPr>
            <w:tcW w:w="1150" w:type="dxa"/>
            <w:tcBorders>
              <w:top w:val="nil"/>
              <w:left w:val="nil"/>
              <w:bottom w:val="nil"/>
              <w:right w:val="nil"/>
            </w:tcBorders>
            <w:shd w:val="clear" w:color="auto" w:fill="auto"/>
            <w:vAlign w:val="bottom"/>
          </w:tcPr>
          <w:p w14:paraId="5721655E"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1097</w:t>
            </w:r>
          </w:p>
        </w:tc>
        <w:tc>
          <w:tcPr>
            <w:tcW w:w="1118" w:type="dxa"/>
            <w:tcBorders>
              <w:top w:val="nil"/>
              <w:left w:val="nil"/>
              <w:bottom w:val="nil"/>
              <w:right w:val="nil"/>
            </w:tcBorders>
            <w:shd w:val="clear" w:color="auto" w:fill="auto"/>
            <w:vAlign w:val="bottom"/>
          </w:tcPr>
          <w:p w14:paraId="373ABAFD"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72</w:t>
            </w:r>
            <w:r w:rsidRPr="000D0040">
              <w:rPr>
                <w:rFonts w:ascii="Arial Narrow" w:hAnsi="Arial Narrow" w:cs="Calibri"/>
                <w:color w:val="000000" w:themeColor="text1"/>
                <w:sz w:val="24"/>
                <w:szCs w:val="24"/>
                <w:lang w:val="en-US" w:eastAsia="ru-RU"/>
              </w:rPr>
              <w:t>8</w:t>
            </w:r>
          </w:p>
        </w:tc>
      </w:tr>
      <w:tr w:rsidR="000D0040" w:rsidRPr="000D0040" w14:paraId="10F63AE3" w14:textId="77777777" w:rsidTr="00120610">
        <w:trPr>
          <w:jc w:val="center"/>
        </w:trPr>
        <w:tc>
          <w:tcPr>
            <w:tcW w:w="0" w:type="auto"/>
            <w:tcBorders>
              <w:top w:val="nil"/>
              <w:left w:val="nil"/>
              <w:bottom w:val="nil"/>
              <w:right w:val="nil"/>
            </w:tcBorders>
            <w:shd w:val="clear" w:color="auto" w:fill="auto"/>
            <w:vAlign w:val="center"/>
          </w:tcPr>
          <w:p w14:paraId="02EC4495"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#68</w:t>
            </w:r>
          </w:p>
        </w:tc>
        <w:tc>
          <w:tcPr>
            <w:tcW w:w="0" w:type="auto"/>
            <w:tcBorders>
              <w:top w:val="nil"/>
              <w:left w:val="nil"/>
              <w:bottom w:val="nil"/>
              <w:right w:val="nil"/>
            </w:tcBorders>
            <w:shd w:val="clear" w:color="auto" w:fill="auto"/>
            <w:vAlign w:val="center"/>
          </w:tcPr>
          <w:p w14:paraId="3D0FBEE7"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Hemp</w:t>
            </w:r>
          </w:p>
        </w:tc>
        <w:tc>
          <w:tcPr>
            <w:tcW w:w="0" w:type="auto"/>
            <w:tcBorders>
              <w:top w:val="nil"/>
              <w:left w:val="nil"/>
              <w:bottom w:val="nil"/>
              <w:right w:val="nil"/>
            </w:tcBorders>
            <w:shd w:val="clear" w:color="auto" w:fill="auto"/>
            <w:vAlign w:val="bottom"/>
          </w:tcPr>
          <w:p w14:paraId="201B754B" w14:textId="77777777" w:rsidR="00EC6879" w:rsidRPr="000D0040" w:rsidRDefault="00A47DF5" w:rsidP="009906EF">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&lt; LOD</w:t>
            </w:r>
          </w:p>
        </w:tc>
        <w:tc>
          <w:tcPr>
            <w:tcW w:w="1078" w:type="dxa"/>
            <w:vMerge/>
            <w:tcBorders>
              <w:top w:val="nil"/>
              <w:left w:val="nil"/>
              <w:bottom w:val="nil"/>
              <w:right w:val="nil"/>
            </w:tcBorders>
            <w:shd w:val="clear" w:color="auto" w:fill="auto"/>
            <w:vAlign w:val="center"/>
          </w:tcPr>
          <w:p w14:paraId="586F92C4" w14:textId="77777777" w:rsidR="00EC6879" w:rsidRPr="000D0040" w:rsidRDefault="00EC6879" w:rsidP="00EC6879">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nil"/>
              <w:right w:val="nil"/>
            </w:tcBorders>
            <w:shd w:val="clear" w:color="auto" w:fill="auto"/>
            <w:vAlign w:val="bottom"/>
          </w:tcPr>
          <w:p w14:paraId="4B5E3ED9"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3.3</w:t>
            </w:r>
          </w:p>
        </w:tc>
        <w:tc>
          <w:tcPr>
            <w:tcW w:w="1120" w:type="dxa"/>
            <w:tcBorders>
              <w:top w:val="nil"/>
              <w:left w:val="nil"/>
              <w:bottom w:val="nil"/>
              <w:right w:val="nil"/>
            </w:tcBorders>
            <w:shd w:val="clear" w:color="auto" w:fill="auto"/>
            <w:vAlign w:val="bottom"/>
          </w:tcPr>
          <w:p w14:paraId="799DD5E8"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17.0</w:t>
            </w:r>
          </w:p>
        </w:tc>
        <w:tc>
          <w:tcPr>
            <w:tcW w:w="1150" w:type="dxa"/>
            <w:tcBorders>
              <w:top w:val="nil"/>
              <w:left w:val="nil"/>
              <w:bottom w:val="nil"/>
              <w:right w:val="nil"/>
            </w:tcBorders>
            <w:shd w:val="clear" w:color="auto" w:fill="auto"/>
            <w:vAlign w:val="bottom"/>
          </w:tcPr>
          <w:p w14:paraId="372425A2"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val="en-US" w:eastAsia="ru-RU"/>
              </w:rPr>
              <w:t>493</w:t>
            </w:r>
          </w:p>
        </w:tc>
        <w:tc>
          <w:tcPr>
            <w:tcW w:w="1118" w:type="dxa"/>
            <w:tcBorders>
              <w:top w:val="nil"/>
              <w:left w:val="nil"/>
              <w:bottom w:val="nil"/>
              <w:right w:val="nil"/>
            </w:tcBorders>
            <w:shd w:val="clear" w:color="auto" w:fill="auto"/>
            <w:vAlign w:val="bottom"/>
          </w:tcPr>
          <w:p w14:paraId="00C4978A"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962</w:t>
            </w:r>
          </w:p>
        </w:tc>
      </w:tr>
      <w:tr w:rsidR="000D0040" w:rsidRPr="000D0040" w14:paraId="41A6FD88" w14:textId="77777777" w:rsidTr="00120610">
        <w:trPr>
          <w:jc w:val="center"/>
        </w:trPr>
        <w:tc>
          <w:tcPr>
            <w:tcW w:w="0" w:type="auto"/>
            <w:tcBorders>
              <w:top w:val="nil"/>
              <w:left w:val="nil"/>
              <w:bottom w:val="nil"/>
              <w:right w:val="nil"/>
            </w:tcBorders>
            <w:shd w:val="clear" w:color="auto" w:fill="auto"/>
            <w:vAlign w:val="center"/>
          </w:tcPr>
          <w:p w14:paraId="513DE152"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#84</w:t>
            </w:r>
          </w:p>
        </w:tc>
        <w:tc>
          <w:tcPr>
            <w:tcW w:w="0" w:type="auto"/>
            <w:tcBorders>
              <w:top w:val="nil"/>
              <w:left w:val="nil"/>
              <w:bottom w:val="nil"/>
              <w:right w:val="nil"/>
            </w:tcBorders>
            <w:shd w:val="clear" w:color="auto" w:fill="auto"/>
            <w:vAlign w:val="center"/>
          </w:tcPr>
          <w:p w14:paraId="4DF9D760"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Pumpkin</w:t>
            </w:r>
          </w:p>
        </w:tc>
        <w:tc>
          <w:tcPr>
            <w:tcW w:w="0" w:type="auto"/>
            <w:tcBorders>
              <w:top w:val="nil"/>
              <w:left w:val="nil"/>
              <w:bottom w:val="nil"/>
              <w:right w:val="nil"/>
            </w:tcBorders>
            <w:shd w:val="clear" w:color="auto" w:fill="auto"/>
            <w:vAlign w:val="bottom"/>
          </w:tcPr>
          <w:p w14:paraId="04C85219"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0</w:t>
            </w:r>
            <w:r w:rsidR="00502AF5" w:rsidRPr="000D0040">
              <w:rPr>
                <w:rFonts w:ascii="Arial Narrow" w:hAnsi="Arial Narrow" w:cs="Calibri"/>
                <w:color w:val="000000" w:themeColor="text1"/>
                <w:sz w:val="24"/>
                <w:szCs w:val="24"/>
                <w:lang w:val="en-US" w:eastAsia="ru-RU"/>
              </w:rPr>
              <w:t>.</w:t>
            </w:r>
            <w:r w:rsidRPr="000D0040">
              <w:rPr>
                <w:rFonts w:ascii="Arial Narrow" w:hAnsi="Arial Narrow" w:cs="Calibri"/>
                <w:color w:val="000000" w:themeColor="text1"/>
                <w:sz w:val="24"/>
                <w:szCs w:val="24"/>
                <w:lang w:eastAsia="ru-RU"/>
              </w:rPr>
              <w:t>22</w:t>
            </w:r>
          </w:p>
        </w:tc>
        <w:tc>
          <w:tcPr>
            <w:tcW w:w="1078" w:type="dxa"/>
            <w:vMerge/>
            <w:tcBorders>
              <w:top w:val="nil"/>
              <w:left w:val="nil"/>
              <w:bottom w:val="nil"/>
              <w:right w:val="nil"/>
            </w:tcBorders>
            <w:shd w:val="clear" w:color="auto" w:fill="auto"/>
            <w:vAlign w:val="center"/>
          </w:tcPr>
          <w:p w14:paraId="140242DB" w14:textId="77777777" w:rsidR="00EC6879" w:rsidRPr="000D0040" w:rsidRDefault="00EC6879" w:rsidP="00EC6879">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nil"/>
              <w:right w:val="nil"/>
            </w:tcBorders>
            <w:shd w:val="clear" w:color="auto" w:fill="auto"/>
            <w:vAlign w:val="bottom"/>
          </w:tcPr>
          <w:p w14:paraId="35CB80C2" w14:textId="77777777" w:rsidR="00EC6879" w:rsidRPr="000D0040" w:rsidRDefault="00A47DF5" w:rsidP="00C0381C">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&lt; LOD</w:t>
            </w:r>
          </w:p>
        </w:tc>
        <w:tc>
          <w:tcPr>
            <w:tcW w:w="1120" w:type="dxa"/>
            <w:tcBorders>
              <w:top w:val="nil"/>
              <w:left w:val="nil"/>
              <w:bottom w:val="nil"/>
              <w:right w:val="nil"/>
            </w:tcBorders>
            <w:shd w:val="clear" w:color="auto" w:fill="auto"/>
            <w:vAlign w:val="bottom"/>
          </w:tcPr>
          <w:p w14:paraId="5B176AF7" w14:textId="77777777" w:rsidR="00EC6879" w:rsidRPr="000D0040" w:rsidRDefault="00A47DF5" w:rsidP="0055208C">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&lt; LO</w:t>
            </w:r>
            <w:r w:rsidR="0055208C" w:rsidRPr="000D0040">
              <w:rPr>
                <w:rFonts w:ascii="Arial Narrow" w:hAnsi="Arial Narrow" w:cs="Calibri"/>
                <w:color w:val="000000" w:themeColor="text1"/>
                <w:sz w:val="24"/>
                <w:szCs w:val="24"/>
                <w:lang w:val="en-US" w:eastAsia="ru-RU"/>
              </w:rPr>
              <w:t>Q</w:t>
            </w:r>
          </w:p>
        </w:tc>
        <w:tc>
          <w:tcPr>
            <w:tcW w:w="1150" w:type="dxa"/>
            <w:tcBorders>
              <w:top w:val="nil"/>
              <w:left w:val="nil"/>
              <w:bottom w:val="nil"/>
              <w:right w:val="nil"/>
            </w:tcBorders>
            <w:shd w:val="clear" w:color="auto" w:fill="auto"/>
            <w:vAlign w:val="bottom"/>
          </w:tcPr>
          <w:p w14:paraId="2C6F736D"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10.8</w:t>
            </w:r>
          </w:p>
        </w:tc>
        <w:tc>
          <w:tcPr>
            <w:tcW w:w="1118" w:type="dxa"/>
            <w:tcBorders>
              <w:top w:val="nil"/>
              <w:left w:val="nil"/>
              <w:bottom w:val="nil"/>
              <w:right w:val="nil"/>
            </w:tcBorders>
            <w:shd w:val="clear" w:color="auto" w:fill="auto"/>
            <w:vAlign w:val="bottom"/>
          </w:tcPr>
          <w:p w14:paraId="4AABF370" w14:textId="77777777" w:rsidR="00EC6879" w:rsidRPr="000D0040" w:rsidRDefault="0055208C"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&lt; LOQ</w:t>
            </w:r>
          </w:p>
        </w:tc>
      </w:tr>
      <w:tr w:rsidR="000D0040" w:rsidRPr="000D0040" w14:paraId="42F80983" w14:textId="77777777" w:rsidTr="00120610">
        <w:trPr>
          <w:jc w:val="center"/>
        </w:trPr>
        <w:tc>
          <w:tcPr>
            <w:tcW w:w="0" w:type="auto"/>
            <w:tcBorders>
              <w:top w:val="nil"/>
              <w:left w:val="nil"/>
              <w:bottom w:val="nil"/>
              <w:right w:val="nil"/>
            </w:tcBorders>
            <w:shd w:val="clear" w:color="auto" w:fill="auto"/>
            <w:vAlign w:val="center"/>
          </w:tcPr>
          <w:p w14:paraId="3E592F2F"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#86</w:t>
            </w:r>
          </w:p>
        </w:tc>
        <w:tc>
          <w:tcPr>
            <w:tcW w:w="0" w:type="auto"/>
            <w:tcBorders>
              <w:top w:val="nil"/>
              <w:left w:val="nil"/>
              <w:bottom w:val="nil"/>
              <w:right w:val="nil"/>
            </w:tcBorders>
            <w:shd w:val="clear" w:color="auto" w:fill="auto"/>
            <w:vAlign w:val="center"/>
          </w:tcPr>
          <w:p w14:paraId="7E7403AC"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Linen</w:t>
            </w:r>
          </w:p>
        </w:tc>
        <w:tc>
          <w:tcPr>
            <w:tcW w:w="0" w:type="auto"/>
            <w:tcBorders>
              <w:top w:val="nil"/>
              <w:left w:val="nil"/>
              <w:bottom w:val="nil"/>
              <w:right w:val="nil"/>
            </w:tcBorders>
            <w:shd w:val="clear" w:color="auto" w:fill="auto"/>
            <w:vAlign w:val="bottom"/>
          </w:tcPr>
          <w:p w14:paraId="43BDE960"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0</w:t>
            </w:r>
            <w:r w:rsidR="00502AF5" w:rsidRPr="000D0040">
              <w:rPr>
                <w:rFonts w:ascii="Arial Narrow" w:hAnsi="Arial Narrow" w:cs="Calibri"/>
                <w:color w:val="000000" w:themeColor="text1"/>
                <w:sz w:val="24"/>
                <w:szCs w:val="24"/>
                <w:lang w:val="en-US" w:eastAsia="ru-RU"/>
              </w:rPr>
              <w:t>.</w:t>
            </w:r>
            <w:r w:rsidRPr="000D0040">
              <w:rPr>
                <w:rFonts w:ascii="Arial Narrow" w:hAnsi="Arial Narrow" w:cs="Calibri"/>
                <w:color w:val="000000" w:themeColor="text1"/>
                <w:sz w:val="24"/>
                <w:szCs w:val="24"/>
                <w:lang w:eastAsia="ru-RU"/>
              </w:rPr>
              <w:t>14</w:t>
            </w:r>
          </w:p>
        </w:tc>
        <w:tc>
          <w:tcPr>
            <w:tcW w:w="1078" w:type="dxa"/>
            <w:vMerge/>
            <w:tcBorders>
              <w:top w:val="nil"/>
              <w:left w:val="nil"/>
              <w:bottom w:val="nil"/>
              <w:right w:val="nil"/>
            </w:tcBorders>
            <w:shd w:val="clear" w:color="auto" w:fill="auto"/>
            <w:vAlign w:val="center"/>
          </w:tcPr>
          <w:p w14:paraId="67AEE682" w14:textId="77777777" w:rsidR="00EC6879" w:rsidRPr="000D0040" w:rsidRDefault="00EC6879" w:rsidP="00EC6879">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nil"/>
              <w:right w:val="nil"/>
            </w:tcBorders>
            <w:shd w:val="clear" w:color="auto" w:fill="auto"/>
            <w:vAlign w:val="bottom"/>
          </w:tcPr>
          <w:p w14:paraId="3BCDF2E0" w14:textId="77777777" w:rsidR="00EC6879" w:rsidRPr="000D0040" w:rsidRDefault="00A47DF5" w:rsidP="00C0381C">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&lt; LOD</w:t>
            </w:r>
          </w:p>
        </w:tc>
        <w:tc>
          <w:tcPr>
            <w:tcW w:w="1120" w:type="dxa"/>
            <w:tcBorders>
              <w:top w:val="nil"/>
              <w:left w:val="nil"/>
              <w:bottom w:val="nil"/>
              <w:right w:val="nil"/>
            </w:tcBorders>
            <w:shd w:val="clear" w:color="auto" w:fill="auto"/>
            <w:vAlign w:val="bottom"/>
          </w:tcPr>
          <w:p w14:paraId="66EB598F" w14:textId="77777777" w:rsidR="00EC6879" w:rsidRPr="000D0040" w:rsidRDefault="00A47DF5" w:rsidP="0055208C">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&lt; LO</w:t>
            </w:r>
            <w:r w:rsidR="0055208C" w:rsidRPr="000D0040">
              <w:rPr>
                <w:rFonts w:ascii="Arial Narrow" w:hAnsi="Arial Narrow" w:cs="Calibri"/>
                <w:color w:val="000000" w:themeColor="text1"/>
                <w:sz w:val="24"/>
                <w:szCs w:val="24"/>
                <w:lang w:val="en-US" w:eastAsia="ru-RU"/>
              </w:rPr>
              <w:t>Q</w:t>
            </w:r>
          </w:p>
        </w:tc>
        <w:tc>
          <w:tcPr>
            <w:tcW w:w="1150" w:type="dxa"/>
            <w:tcBorders>
              <w:top w:val="nil"/>
              <w:left w:val="nil"/>
              <w:bottom w:val="nil"/>
              <w:right w:val="nil"/>
            </w:tcBorders>
            <w:shd w:val="clear" w:color="auto" w:fill="auto"/>
            <w:vAlign w:val="bottom"/>
          </w:tcPr>
          <w:p w14:paraId="6DD7A926" w14:textId="77777777" w:rsidR="00EC6879" w:rsidRPr="000D0040" w:rsidRDefault="00A47DF5"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val="en-US" w:eastAsia="ru-RU"/>
              </w:rPr>
              <w:t>&lt; LOD</w:t>
            </w:r>
          </w:p>
        </w:tc>
        <w:tc>
          <w:tcPr>
            <w:tcW w:w="1118" w:type="dxa"/>
            <w:tcBorders>
              <w:top w:val="nil"/>
              <w:left w:val="nil"/>
              <w:bottom w:val="nil"/>
              <w:right w:val="nil"/>
            </w:tcBorders>
            <w:shd w:val="clear" w:color="auto" w:fill="auto"/>
            <w:vAlign w:val="bottom"/>
          </w:tcPr>
          <w:p w14:paraId="05810DB8" w14:textId="77777777" w:rsidR="00EC6879" w:rsidRPr="000D0040" w:rsidRDefault="0055208C"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&lt; LOQ</w:t>
            </w:r>
          </w:p>
        </w:tc>
      </w:tr>
      <w:tr w:rsidR="000D0040" w:rsidRPr="000D0040" w14:paraId="6C3A27BD" w14:textId="77777777" w:rsidTr="00120610">
        <w:trPr>
          <w:jc w:val="center"/>
        </w:trPr>
        <w:tc>
          <w:tcPr>
            <w:tcW w:w="0" w:type="auto"/>
            <w:tcBorders>
              <w:top w:val="nil"/>
              <w:left w:val="nil"/>
              <w:bottom w:val="single" w:sz="4" w:space="0" w:color="auto"/>
              <w:right w:val="nil"/>
            </w:tcBorders>
            <w:shd w:val="clear" w:color="auto" w:fill="auto"/>
            <w:vAlign w:val="center"/>
          </w:tcPr>
          <w:p w14:paraId="4091ACDF"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#107</w:t>
            </w:r>
          </w:p>
        </w:tc>
        <w:tc>
          <w:tcPr>
            <w:tcW w:w="0" w:type="auto"/>
            <w:tcBorders>
              <w:top w:val="nil"/>
              <w:left w:val="nil"/>
              <w:bottom w:val="single" w:sz="4" w:space="0" w:color="auto"/>
              <w:right w:val="nil"/>
            </w:tcBorders>
            <w:shd w:val="clear" w:color="auto" w:fill="auto"/>
            <w:vAlign w:val="center"/>
          </w:tcPr>
          <w:p w14:paraId="2FA1CF63" w14:textId="77777777" w:rsidR="00EC6879" w:rsidRPr="000D0040" w:rsidRDefault="00EC6879" w:rsidP="00EC6879">
            <w:pPr>
              <w:suppressAutoHyphens w:val="0"/>
              <w:spacing w:line="276" w:lineRule="auto"/>
              <w:rPr>
                <w:rFonts w:ascii="Arial Narrow" w:hAnsi="Arial Narrow"/>
                <w:color w:val="000000" w:themeColor="text1"/>
                <w:sz w:val="24"/>
                <w:szCs w:val="24"/>
                <w:lang w:val="en-US" w:eastAsia="ru-RU"/>
              </w:rPr>
            </w:pPr>
            <w:r w:rsidRPr="000D0040">
              <w:rPr>
                <w:rFonts w:ascii="Arial Narrow" w:hAnsi="Arial Narrow"/>
                <w:color w:val="000000" w:themeColor="text1"/>
                <w:sz w:val="24"/>
                <w:szCs w:val="24"/>
                <w:lang w:val="en-US" w:eastAsia="ru-RU"/>
              </w:rPr>
              <w:t>Hemp</w:t>
            </w:r>
          </w:p>
        </w:tc>
        <w:tc>
          <w:tcPr>
            <w:tcW w:w="0" w:type="auto"/>
            <w:tcBorders>
              <w:top w:val="nil"/>
              <w:left w:val="nil"/>
              <w:bottom w:val="single" w:sz="4" w:space="0" w:color="auto"/>
              <w:right w:val="nil"/>
            </w:tcBorders>
            <w:shd w:val="clear" w:color="auto" w:fill="auto"/>
            <w:vAlign w:val="bottom"/>
          </w:tcPr>
          <w:p w14:paraId="6D9DE3C7"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0</w:t>
            </w:r>
            <w:r w:rsidR="00502AF5" w:rsidRPr="000D0040">
              <w:rPr>
                <w:rFonts w:ascii="Arial Narrow" w:hAnsi="Arial Narrow" w:cs="Calibri"/>
                <w:color w:val="000000" w:themeColor="text1"/>
                <w:sz w:val="24"/>
                <w:szCs w:val="24"/>
                <w:lang w:val="en-US" w:eastAsia="ru-RU"/>
              </w:rPr>
              <w:t>.</w:t>
            </w:r>
            <w:r w:rsidRPr="000D0040">
              <w:rPr>
                <w:rFonts w:ascii="Arial Narrow" w:hAnsi="Arial Narrow" w:cs="Calibri"/>
                <w:color w:val="000000" w:themeColor="text1"/>
                <w:sz w:val="24"/>
                <w:szCs w:val="24"/>
                <w:lang w:eastAsia="ru-RU"/>
              </w:rPr>
              <w:t>05</w:t>
            </w:r>
          </w:p>
        </w:tc>
        <w:tc>
          <w:tcPr>
            <w:tcW w:w="1078" w:type="dxa"/>
            <w:vMerge/>
            <w:tcBorders>
              <w:top w:val="nil"/>
              <w:left w:val="nil"/>
              <w:bottom w:val="single" w:sz="4" w:space="0" w:color="auto"/>
              <w:right w:val="nil"/>
            </w:tcBorders>
            <w:shd w:val="clear" w:color="auto" w:fill="auto"/>
            <w:vAlign w:val="center"/>
          </w:tcPr>
          <w:p w14:paraId="5D3828D3" w14:textId="77777777" w:rsidR="00EC6879" w:rsidRPr="000D0040" w:rsidRDefault="00EC6879" w:rsidP="00EC6879">
            <w:pPr>
              <w:suppressAutoHyphens w:val="0"/>
              <w:spacing w:line="276" w:lineRule="auto"/>
              <w:jc w:val="right"/>
              <w:rPr>
                <w:rFonts w:ascii="Arial Narrow" w:hAnsi="Arial Narrow"/>
                <w:color w:val="000000" w:themeColor="text1"/>
                <w:sz w:val="24"/>
                <w:szCs w:val="24"/>
                <w:lang w:val="en-US" w:eastAsia="ru-RU"/>
              </w:rPr>
            </w:pPr>
          </w:p>
        </w:tc>
        <w:tc>
          <w:tcPr>
            <w:tcW w:w="1148" w:type="dxa"/>
            <w:tcBorders>
              <w:top w:val="nil"/>
              <w:left w:val="nil"/>
              <w:bottom w:val="single" w:sz="4" w:space="0" w:color="auto"/>
              <w:right w:val="nil"/>
            </w:tcBorders>
            <w:shd w:val="clear" w:color="auto" w:fill="auto"/>
            <w:vAlign w:val="bottom"/>
          </w:tcPr>
          <w:p w14:paraId="4E831745" w14:textId="77777777" w:rsidR="00EC6879" w:rsidRPr="000D0040" w:rsidRDefault="00EC6879" w:rsidP="00502AF5">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eastAsia="ru-RU"/>
              </w:rPr>
              <w:t>1.</w:t>
            </w:r>
            <w:r w:rsidR="00502AF5" w:rsidRPr="000D0040">
              <w:rPr>
                <w:rFonts w:ascii="Arial Narrow" w:hAnsi="Arial Narrow" w:cs="Calibri"/>
                <w:color w:val="000000" w:themeColor="text1"/>
                <w:sz w:val="24"/>
                <w:szCs w:val="24"/>
                <w:lang w:val="en-US" w:eastAsia="ru-RU"/>
              </w:rPr>
              <w:t>4</w:t>
            </w:r>
          </w:p>
        </w:tc>
        <w:tc>
          <w:tcPr>
            <w:tcW w:w="1120" w:type="dxa"/>
            <w:tcBorders>
              <w:top w:val="nil"/>
              <w:left w:val="nil"/>
              <w:bottom w:val="single" w:sz="4" w:space="0" w:color="auto"/>
              <w:right w:val="nil"/>
            </w:tcBorders>
            <w:shd w:val="clear" w:color="auto" w:fill="auto"/>
            <w:vAlign w:val="bottom"/>
          </w:tcPr>
          <w:p w14:paraId="16208C22"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2.3</w:t>
            </w:r>
          </w:p>
        </w:tc>
        <w:tc>
          <w:tcPr>
            <w:tcW w:w="1150" w:type="dxa"/>
            <w:tcBorders>
              <w:top w:val="nil"/>
              <w:left w:val="nil"/>
              <w:bottom w:val="single" w:sz="4" w:space="0" w:color="auto"/>
              <w:right w:val="nil"/>
            </w:tcBorders>
            <w:shd w:val="clear" w:color="auto" w:fill="auto"/>
            <w:vAlign w:val="bottom"/>
          </w:tcPr>
          <w:p w14:paraId="79ACB490"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val="en-US" w:eastAsia="ru-RU"/>
              </w:rPr>
            </w:pPr>
            <w:r w:rsidRPr="000D0040">
              <w:rPr>
                <w:rFonts w:ascii="Arial Narrow" w:hAnsi="Arial Narrow" w:cs="Calibri"/>
                <w:color w:val="000000" w:themeColor="text1"/>
                <w:sz w:val="24"/>
                <w:szCs w:val="24"/>
                <w:lang w:val="en-US" w:eastAsia="ru-RU"/>
              </w:rPr>
              <w:t>371</w:t>
            </w:r>
          </w:p>
        </w:tc>
        <w:tc>
          <w:tcPr>
            <w:tcW w:w="1118" w:type="dxa"/>
            <w:tcBorders>
              <w:top w:val="nil"/>
              <w:left w:val="nil"/>
              <w:bottom w:val="single" w:sz="4" w:space="0" w:color="auto"/>
              <w:right w:val="nil"/>
            </w:tcBorders>
            <w:shd w:val="clear" w:color="auto" w:fill="auto"/>
            <w:vAlign w:val="bottom"/>
          </w:tcPr>
          <w:p w14:paraId="7197EBB3" w14:textId="77777777" w:rsidR="00EC6879" w:rsidRPr="000D0040" w:rsidRDefault="00EC6879" w:rsidP="00EC6879">
            <w:pPr>
              <w:suppressAutoHyphens w:val="0"/>
              <w:spacing w:line="276" w:lineRule="auto"/>
              <w:jc w:val="right"/>
              <w:rPr>
                <w:rFonts w:ascii="Arial Narrow" w:hAnsi="Arial Narrow" w:cs="Calibri"/>
                <w:color w:val="000000" w:themeColor="text1"/>
                <w:sz w:val="24"/>
                <w:szCs w:val="24"/>
                <w:lang w:eastAsia="ru-RU"/>
              </w:rPr>
            </w:pPr>
            <w:r w:rsidRPr="000D0040">
              <w:rPr>
                <w:rFonts w:ascii="Arial Narrow" w:hAnsi="Arial Narrow" w:cs="Calibri"/>
                <w:color w:val="000000" w:themeColor="text1"/>
                <w:sz w:val="24"/>
                <w:szCs w:val="24"/>
                <w:lang w:eastAsia="ru-RU"/>
              </w:rPr>
              <w:t>290</w:t>
            </w:r>
          </w:p>
        </w:tc>
      </w:tr>
    </w:tbl>
    <w:p w14:paraId="0E13654A" w14:textId="77777777" w:rsidR="007A5E24" w:rsidRPr="000D0040" w:rsidRDefault="007A5E24" w:rsidP="007A5E24">
      <w:pPr>
        <w:suppressAutoHyphens w:val="0"/>
        <w:spacing w:line="360" w:lineRule="auto"/>
        <w:ind w:right="-16"/>
        <w:jc w:val="both"/>
        <w:rPr>
          <w:bCs/>
          <w:color w:val="000000" w:themeColor="text1"/>
          <w:sz w:val="24"/>
          <w:szCs w:val="24"/>
          <w:lang w:val="en-US" w:eastAsia="ru-RU"/>
        </w:rPr>
      </w:pPr>
      <w:r w:rsidRPr="000D0040">
        <w:rPr>
          <w:bCs/>
          <w:color w:val="000000" w:themeColor="text1"/>
          <w:sz w:val="24"/>
          <w:szCs w:val="24"/>
          <w:lang w:val="en-US" w:eastAsia="ru-RU"/>
        </w:rPr>
        <w:t xml:space="preserve">* ELISA concentrations </w:t>
      </w:r>
      <w:r w:rsidR="00962B83" w:rsidRPr="000D0040">
        <w:rPr>
          <w:bCs/>
          <w:color w:val="000000" w:themeColor="text1"/>
          <w:sz w:val="24"/>
          <w:szCs w:val="24"/>
          <w:lang w:val="en-US" w:eastAsia="ru-RU"/>
        </w:rPr>
        <w:t>are</w:t>
      </w:r>
      <w:r w:rsidRPr="000D0040">
        <w:rPr>
          <w:bCs/>
          <w:color w:val="000000" w:themeColor="text1"/>
          <w:sz w:val="24"/>
          <w:szCs w:val="24"/>
          <w:lang w:val="en-US" w:eastAsia="ru-RU"/>
        </w:rPr>
        <w:t xml:space="preserve"> presented in ng/mL </w:t>
      </w:r>
    </w:p>
    <w:p w14:paraId="19218374" w14:textId="77777777" w:rsidR="00EC6879" w:rsidRPr="000D0040" w:rsidRDefault="007A5E24" w:rsidP="007A5E24">
      <w:pPr>
        <w:suppressAutoHyphens w:val="0"/>
        <w:spacing w:line="360" w:lineRule="auto"/>
        <w:ind w:right="-16"/>
        <w:jc w:val="both"/>
        <w:rPr>
          <w:bCs/>
          <w:color w:val="000000" w:themeColor="text1"/>
          <w:sz w:val="24"/>
          <w:szCs w:val="24"/>
          <w:lang w:val="en-US" w:eastAsia="ru-RU"/>
        </w:rPr>
      </w:pPr>
      <w:r w:rsidRPr="000D0040">
        <w:rPr>
          <w:bCs/>
          <w:color w:val="000000" w:themeColor="text1"/>
          <w:sz w:val="24"/>
          <w:szCs w:val="24"/>
          <w:lang w:val="en-US" w:eastAsia="ru-RU"/>
        </w:rPr>
        <w:t xml:space="preserve">** HPLC-MS/MS </w:t>
      </w:r>
      <w:r w:rsidR="008E0983" w:rsidRPr="000D0040">
        <w:rPr>
          <w:bCs/>
          <w:color w:val="000000" w:themeColor="text1"/>
          <w:sz w:val="24"/>
          <w:szCs w:val="24"/>
          <w:lang w:val="en-US" w:eastAsia="ru-RU"/>
        </w:rPr>
        <w:t>concentrations</w:t>
      </w:r>
      <w:r w:rsidRPr="000D0040">
        <w:rPr>
          <w:bCs/>
          <w:color w:val="000000" w:themeColor="text1"/>
          <w:sz w:val="24"/>
          <w:szCs w:val="24"/>
          <w:lang w:val="en-US" w:eastAsia="ru-RU"/>
        </w:rPr>
        <w:t xml:space="preserve"> </w:t>
      </w:r>
      <w:r w:rsidR="00962B83" w:rsidRPr="000D0040">
        <w:rPr>
          <w:bCs/>
          <w:color w:val="000000" w:themeColor="text1"/>
          <w:sz w:val="24"/>
          <w:szCs w:val="24"/>
          <w:lang w:val="en-US" w:eastAsia="ru-RU"/>
        </w:rPr>
        <w:t>are</w:t>
      </w:r>
      <w:r w:rsidRPr="000D0040">
        <w:rPr>
          <w:bCs/>
          <w:color w:val="000000" w:themeColor="text1"/>
          <w:sz w:val="24"/>
          <w:szCs w:val="24"/>
          <w:lang w:val="en-US" w:eastAsia="ru-RU"/>
        </w:rPr>
        <w:t xml:space="preserve"> in </w:t>
      </w:r>
      <w:r w:rsidR="008E0983" w:rsidRPr="000D0040">
        <w:rPr>
          <w:bCs/>
          <w:color w:val="000000" w:themeColor="text1"/>
          <w:sz w:val="24"/>
          <w:szCs w:val="24"/>
          <w:lang w:val="en-US" w:eastAsia="ru-RU"/>
        </w:rPr>
        <w:t>µg/kg</w:t>
      </w:r>
      <w:r w:rsidRPr="000D0040">
        <w:rPr>
          <w:bCs/>
          <w:color w:val="000000" w:themeColor="text1"/>
          <w:sz w:val="24"/>
          <w:szCs w:val="24"/>
          <w:lang w:val="en-US" w:eastAsia="ru-RU"/>
        </w:rPr>
        <w:t>.</w:t>
      </w:r>
      <w:r w:rsidR="006E5EF7" w:rsidRPr="000D0040">
        <w:rPr>
          <w:bCs/>
          <w:color w:val="000000" w:themeColor="text1"/>
          <w:sz w:val="24"/>
          <w:szCs w:val="24"/>
          <w:lang w:val="en-US" w:eastAsia="ru-RU"/>
        </w:rPr>
        <w:t xml:space="preserve"> </w:t>
      </w:r>
      <w:r w:rsidR="008E0983" w:rsidRPr="000D0040">
        <w:rPr>
          <w:bCs/>
          <w:color w:val="000000" w:themeColor="text1"/>
          <w:sz w:val="24"/>
          <w:szCs w:val="24"/>
          <w:lang w:val="en-US" w:eastAsia="ru-RU"/>
        </w:rPr>
        <w:t>The density of most oil types is 0.8 g/cm</w:t>
      </w:r>
      <w:r w:rsidR="008E0983" w:rsidRPr="00854647">
        <w:rPr>
          <w:bCs/>
          <w:color w:val="000000" w:themeColor="text1"/>
          <w:sz w:val="24"/>
          <w:szCs w:val="24"/>
          <w:vertAlign w:val="superscript"/>
          <w:lang w:val="en-US" w:eastAsia="ru-RU"/>
        </w:rPr>
        <w:t>3</w:t>
      </w:r>
      <w:r w:rsidR="008E0983" w:rsidRPr="000D0040">
        <w:rPr>
          <w:bCs/>
          <w:color w:val="000000" w:themeColor="text1"/>
          <w:sz w:val="24"/>
          <w:szCs w:val="24"/>
          <w:lang w:val="en-US" w:eastAsia="ru-RU"/>
        </w:rPr>
        <w:t>.</w:t>
      </w:r>
    </w:p>
    <w:p w14:paraId="35BCBC21" w14:textId="77777777" w:rsidR="0055208C" w:rsidRPr="000D0040" w:rsidRDefault="0055208C" w:rsidP="007A5E24">
      <w:pPr>
        <w:suppressAutoHyphens w:val="0"/>
        <w:spacing w:line="360" w:lineRule="auto"/>
        <w:ind w:right="-16"/>
        <w:jc w:val="both"/>
        <w:rPr>
          <w:bCs/>
          <w:color w:val="000000" w:themeColor="text1"/>
          <w:sz w:val="24"/>
          <w:szCs w:val="24"/>
          <w:lang w:val="en-US" w:eastAsia="ru-RU"/>
        </w:rPr>
      </w:pPr>
      <w:r w:rsidRPr="000D0040">
        <w:rPr>
          <w:bCs/>
          <w:color w:val="000000" w:themeColor="text1"/>
          <w:sz w:val="24"/>
          <w:szCs w:val="24"/>
          <w:lang w:val="en-US" w:eastAsia="ru-RU"/>
        </w:rPr>
        <w:t>ELISA LODs of AFB</w:t>
      </w:r>
      <w:r w:rsidRPr="00854647">
        <w:rPr>
          <w:bCs/>
          <w:color w:val="000000" w:themeColor="text1"/>
          <w:sz w:val="24"/>
          <w:szCs w:val="24"/>
          <w:vertAlign w:val="subscript"/>
          <w:lang w:val="en-US" w:eastAsia="ru-RU"/>
        </w:rPr>
        <w:t>1</w:t>
      </w:r>
      <w:r w:rsidRPr="000D0040">
        <w:rPr>
          <w:bCs/>
          <w:color w:val="000000" w:themeColor="text1"/>
          <w:sz w:val="24"/>
          <w:szCs w:val="24"/>
          <w:lang w:val="en-US" w:eastAsia="ru-RU"/>
        </w:rPr>
        <w:t>, AOH, and TEA in oils were 0.03 ng/mL, 0.2</w:t>
      </w:r>
      <w:r w:rsidRPr="000D0040">
        <w:rPr>
          <w:color w:val="000000" w:themeColor="text1"/>
          <w:lang w:val="en-US"/>
        </w:rPr>
        <w:t xml:space="preserve"> </w:t>
      </w:r>
      <w:r w:rsidRPr="000D0040">
        <w:rPr>
          <w:bCs/>
          <w:color w:val="000000" w:themeColor="text1"/>
          <w:sz w:val="24"/>
          <w:szCs w:val="24"/>
          <w:lang w:val="en-US" w:eastAsia="ru-RU"/>
        </w:rPr>
        <w:t>ng/mL, and 7.5</w:t>
      </w:r>
      <w:r w:rsidRPr="000D0040">
        <w:rPr>
          <w:color w:val="000000" w:themeColor="text1"/>
          <w:lang w:val="en-US"/>
        </w:rPr>
        <w:t xml:space="preserve"> </w:t>
      </w:r>
      <w:r w:rsidRPr="000D0040">
        <w:rPr>
          <w:bCs/>
          <w:color w:val="000000" w:themeColor="text1"/>
          <w:sz w:val="24"/>
          <w:szCs w:val="24"/>
          <w:lang w:val="en-US" w:eastAsia="ru-RU"/>
        </w:rPr>
        <w:t>ng/</w:t>
      </w:r>
      <w:proofErr w:type="spellStart"/>
      <w:r w:rsidRPr="000D0040">
        <w:rPr>
          <w:bCs/>
          <w:color w:val="000000" w:themeColor="text1"/>
          <w:sz w:val="24"/>
          <w:szCs w:val="24"/>
          <w:lang w:val="en-US" w:eastAsia="ru-RU"/>
        </w:rPr>
        <w:t>mL</w:t>
      </w:r>
      <w:r w:rsidR="008E0983" w:rsidRPr="000D0040">
        <w:rPr>
          <w:bCs/>
          <w:color w:val="000000" w:themeColor="text1"/>
          <w:sz w:val="24"/>
          <w:szCs w:val="24"/>
          <w:lang w:val="en-US" w:eastAsia="ru-RU"/>
        </w:rPr>
        <w:t>.</w:t>
      </w:r>
      <w:proofErr w:type="spellEnd"/>
    </w:p>
    <w:p w14:paraId="248A004D" w14:textId="77777777" w:rsidR="0055208C" w:rsidRPr="000D0040" w:rsidRDefault="0055208C" w:rsidP="007A5E24">
      <w:pPr>
        <w:suppressAutoHyphens w:val="0"/>
        <w:spacing w:line="360" w:lineRule="auto"/>
        <w:ind w:right="-16"/>
        <w:jc w:val="both"/>
        <w:rPr>
          <w:bCs/>
          <w:color w:val="000000" w:themeColor="text1"/>
          <w:sz w:val="24"/>
          <w:szCs w:val="24"/>
          <w:lang w:val="en-US" w:eastAsia="ru-RU"/>
        </w:rPr>
      </w:pPr>
      <w:r w:rsidRPr="000D0040">
        <w:rPr>
          <w:bCs/>
          <w:color w:val="000000" w:themeColor="text1"/>
          <w:sz w:val="24"/>
          <w:szCs w:val="24"/>
          <w:lang w:val="en-US" w:eastAsia="ru-RU"/>
        </w:rPr>
        <w:t>HPLC-MS/MS LOQs of AFB</w:t>
      </w:r>
      <w:r w:rsidRPr="00854647">
        <w:rPr>
          <w:bCs/>
          <w:color w:val="000000" w:themeColor="text1"/>
          <w:sz w:val="24"/>
          <w:szCs w:val="24"/>
          <w:vertAlign w:val="subscript"/>
          <w:lang w:val="en-US" w:eastAsia="ru-RU"/>
        </w:rPr>
        <w:t>1</w:t>
      </w:r>
      <w:r w:rsidRPr="000D0040">
        <w:rPr>
          <w:bCs/>
          <w:color w:val="000000" w:themeColor="text1"/>
          <w:sz w:val="24"/>
          <w:szCs w:val="24"/>
          <w:lang w:val="en-US" w:eastAsia="ru-RU"/>
        </w:rPr>
        <w:t>, AOH, and TEA in oils were 0.5 µg/kg, 1.0 µg/kg, and 5.0 µg/kg, respectively.</w:t>
      </w:r>
    </w:p>
    <w:sectPr w:rsidR="0055208C" w:rsidRPr="000D0040" w:rsidSect="00CB2778">
      <w:headerReference w:type="even" r:id="rId14"/>
      <w:headerReference w:type="default" r:id="rId15"/>
      <w:footerReference w:type="even" r:id="rId16"/>
      <w:footerReference w:type="default" r:id="rId17"/>
      <w:headerReference w:type="first" r:id="rId18"/>
      <w:footerReference w:type="first" r:id="rId19"/>
      <w:pgSz w:w="11906" w:h="16838" w:code="9"/>
      <w:pgMar w:top="1134" w:right="1418" w:bottom="1134" w:left="1418" w:header="720" w:footer="709"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D6EF1" w14:textId="77777777" w:rsidR="00E50E28" w:rsidRDefault="00E50E28">
      <w:r>
        <w:separator/>
      </w:r>
    </w:p>
  </w:endnote>
  <w:endnote w:type="continuationSeparator" w:id="0">
    <w:p w14:paraId="4B399D51" w14:textId="77777777" w:rsidR="00E50E28" w:rsidRDefault="00E50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Futura-Normal">
    <w:altName w:val="Segoe UI"/>
    <w:charset w:val="B1"/>
    <w:family w:val="swiss"/>
    <w:pitch w:val="variable"/>
    <w:sig w:usb0="00000000" w:usb1="00000000" w:usb2="00000000" w:usb3="00000000" w:csb0="000001FB" w:csb1="00000000"/>
  </w:font>
  <w:font w:name="Dutch">
    <w:altName w:val="Times New Roman"/>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楷体">
    <w:altName w:val="KaiT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2F51F" w14:textId="77777777" w:rsidR="00120610" w:rsidRDefault="00120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DEE4" w14:textId="77777777" w:rsidR="00120610" w:rsidRDefault="00120610">
    <w:pPr>
      <w:pStyle w:val="Footer"/>
    </w:pPr>
    <w:r>
      <w:rPr>
        <w:noProof/>
        <w:lang w:eastAsia="ru-RU"/>
      </w:rPr>
      <mc:AlternateContent>
        <mc:Choice Requires="wps">
          <w:drawing>
            <wp:anchor distT="0" distB="0" distL="0" distR="0" simplePos="0" relativeHeight="251657728" behindDoc="0" locked="0" layoutInCell="1" allowOverlap="1" wp14:anchorId="501398CB" wp14:editId="1AD985D4">
              <wp:simplePos x="0" y="0"/>
              <wp:positionH relativeFrom="margin">
                <wp:align>center</wp:align>
              </wp:positionH>
              <wp:positionV relativeFrom="paragraph">
                <wp:posOffset>635</wp:posOffset>
              </wp:positionV>
              <wp:extent cx="218440" cy="288925"/>
              <wp:effectExtent l="0" t="0" r="0" b="0"/>
              <wp:wrapSquare wrapText="largest"/>
              <wp:docPr id="13136979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8440" cy="2889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EFE6F1" w14:textId="77777777" w:rsidR="00120610" w:rsidRDefault="00120610">
                          <w:pPr>
                            <w:pStyle w:val="Footer"/>
                          </w:pPr>
                          <w:r>
                            <w:rPr>
                              <w:rStyle w:val="PageNumber"/>
                            </w:rPr>
                            <w:fldChar w:fldCharType="begin"/>
                          </w:r>
                          <w:r>
                            <w:rPr>
                              <w:rStyle w:val="PageNumber"/>
                            </w:rPr>
                            <w:instrText xml:space="preserve"> PAGE </w:instrText>
                          </w:r>
                          <w:r>
                            <w:rPr>
                              <w:rStyle w:val="PageNumber"/>
                            </w:rPr>
                            <w:fldChar w:fldCharType="separate"/>
                          </w:r>
                          <w:r w:rsidR="000D0040">
                            <w:rPr>
                              <w:rStyle w:val="PageNumber"/>
                              <w:noProof/>
                            </w:rPr>
                            <w:t>6</w:t>
                          </w:r>
                          <w:r>
                            <w:rPr>
                              <w:rStyle w:val="PageNumber"/>
                            </w:rPr>
                            <w:fldChar w:fldCharType="end"/>
                          </w:r>
                        </w:p>
                        <w:p w14:paraId="7F7B659E" w14:textId="77777777" w:rsidR="00120610" w:rsidRDefault="00120610">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398CB" id="_x0000_t202" coordsize="21600,21600" o:spt="202" path="m,l,21600r21600,l21600,xe">
              <v:stroke joinstyle="miter"/>
              <v:path gradientshapeok="t" o:connecttype="rect"/>
            </v:shapetype>
            <v:shape id="Text Box 1" o:spid="_x0000_s1026" type="#_x0000_t202" style="position:absolute;margin-left:0;margin-top:.05pt;width:17.2pt;height:22.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" stroked="f">
              <v:fill opacity="0"/>
              <v:path arrowok="t"/>
              <v:textbox inset="0,0,0,0">
                <w:txbxContent>
                  <w:p w14:paraId="25EFE6F1" w14:textId="77777777" w:rsidR="00120610" w:rsidRDefault="00120610">
                    <w:pPr>
                      <w:pStyle w:val="Footer"/>
                    </w:pPr>
                    <w:r>
                      <w:rPr>
                        <w:rStyle w:val="PageNumber"/>
                      </w:rPr>
                      <w:fldChar w:fldCharType="begin"/>
                    </w:r>
                    <w:r>
                      <w:rPr>
                        <w:rStyle w:val="PageNumber"/>
                      </w:rPr>
                      <w:instrText xml:space="preserve"> PAGE </w:instrText>
                    </w:r>
                    <w:r>
                      <w:rPr>
                        <w:rStyle w:val="PageNumber"/>
                      </w:rPr>
                      <w:fldChar w:fldCharType="separate"/>
                    </w:r>
                    <w:r w:rsidR="000D0040">
                      <w:rPr>
                        <w:rStyle w:val="PageNumber"/>
                        <w:noProof/>
                      </w:rPr>
                      <w:t>6</w:t>
                    </w:r>
                    <w:r>
                      <w:rPr>
                        <w:rStyle w:val="PageNumber"/>
                      </w:rPr>
                      <w:fldChar w:fldCharType="end"/>
                    </w:r>
                  </w:p>
                  <w:p w14:paraId="7F7B659E" w14:textId="77777777" w:rsidR="00120610" w:rsidRDefault="00120610">
                    <w:pPr>
                      <w:pStyle w:val="Footer"/>
                    </w:pPr>
                  </w:p>
                </w:txbxContent>
              </v:textbox>
              <w10:wrap type="square" side="larges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6BC8" w14:textId="77777777" w:rsidR="00120610" w:rsidRDefault="00120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5C41A" w14:textId="77777777" w:rsidR="00E50E28" w:rsidRDefault="00E50E28">
      <w:r>
        <w:separator/>
      </w:r>
    </w:p>
  </w:footnote>
  <w:footnote w:type="continuationSeparator" w:id="0">
    <w:p w14:paraId="199716A5" w14:textId="77777777" w:rsidR="00E50E28" w:rsidRDefault="00E50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A0FF" w14:textId="77777777" w:rsidR="00120610" w:rsidRDefault="00120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25108" w14:textId="77777777" w:rsidR="00120610" w:rsidRDefault="001206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2BB9" w14:textId="77777777" w:rsidR="00120610" w:rsidRDefault="001206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
      <w:legacy w:legacy="1" w:legacySpace="0" w:legacyIndent="0"/>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00000001"/>
    <w:multiLevelType w:val="multilevel"/>
    <w:tmpl w:val="00000001"/>
    <w:lvl w:ilvl="0">
      <w:start w:val="1"/>
      <w:numFmt w:val="decimal"/>
      <w:lvlText w:val="%1.  "/>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multilevel"/>
    <w:tmpl w:val="00000002"/>
    <w:name w:val="WW8Num2"/>
    <w:lvl w:ilvl="0">
      <w:start w:val="1"/>
      <w:numFmt w:val="decimal"/>
      <w:pStyle w:val="Heading1"/>
      <w:lvlText w:val="%1.  "/>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3" w15:restartNumberingAfterBreak="0">
    <w:nsid w:val="00000003"/>
    <w:multiLevelType w:val="singleLevel"/>
    <w:tmpl w:val="A3BAB460"/>
    <w:name w:val="WW8Num3"/>
    <w:lvl w:ilvl="0">
      <w:start w:val="1"/>
      <w:numFmt w:val="decimal"/>
      <w:lvlText w:val="%1."/>
      <w:lvlJc w:val="left"/>
      <w:pPr>
        <w:tabs>
          <w:tab w:val="num" w:pos="66"/>
        </w:tabs>
        <w:ind w:left="786" w:hanging="360"/>
      </w:pPr>
      <w:rPr>
        <w:rFonts w:hint="default"/>
        <w:bCs/>
        <w:i w:val="0"/>
        <w:color w:val="000000"/>
        <w:sz w:val="24"/>
        <w:szCs w:val="24"/>
        <w:lang w:val="en-US"/>
      </w:rPr>
    </w:lvl>
  </w:abstractNum>
  <w:abstractNum w:abstractNumId="4" w15:restartNumberingAfterBreak="0">
    <w:nsid w:val="0E4065C6"/>
    <w:multiLevelType w:val="hybridMultilevel"/>
    <w:tmpl w:val="FF3E9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5209C4"/>
    <w:multiLevelType w:val="hybridMultilevel"/>
    <w:tmpl w:val="40823B24"/>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5545EE"/>
    <w:multiLevelType w:val="singleLevel"/>
    <w:tmpl w:val="993C1F5A"/>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7" w15:restartNumberingAfterBreak="0">
    <w:nsid w:val="13EB550F"/>
    <w:multiLevelType w:val="hybridMultilevel"/>
    <w:tmpl w:val="E5AA33D4"/>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8" w15:restartNumberingAfterBreak="0">
    <w:nsid w:val="14715F4B"/>
    <w:multiLevelType w:val="hybridMultilevel"/>
    <w:tmpl w:val="831E8C32"/>
    <w:lvl w:ilvl="0" w:tplc="6B5ABA4C">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4B63188"/>
    <w:multiLevelType w:val="hybridMultilevel"/>
    <w:tmpl w:val="E3FCE4C8"/>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160B5712"/>
    <w:multiLevelType w:val="hybridMultilevel"/>
    <w:tmpl w:val="9E9C32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DD4EBC"/>
    <w:multiLevelType w:val="multilevel"/>
    <w:tmpl w:val="70F007EC"/>
    <w:lvl w:ilvl="0">
      <w:start w:val="3"/>
      <w:numFmt w:val="decimal"/>
      <w:lvlText w:val="%1."/>
      <w:lvlJc w:val="left"/>
      <w:pPr>
        <w:tabs>
          <w:tab w:val="num" w:pos="480"/>
        </w:tabs>
        <w:ind w:left="480" w:hanging="480"/>
      </w:pPr>
      <w:rPr>
        <w:rFonts w:hint="default"/>
        <w:b w:val="0"/>
        <w:i/>
      </w:rPr>
    </w:lvl>
    <w:lvl w:ilvl="1">
      <w:start w:val="5"/>
      <w:numFmt w:val="decimal"/>
      <w:lvlText w:val="%1.%2."/>
      <w:lvlJc w:val="left"/>
      <w:pPr>
        <w:tabs>
          <w:tab w:val="num" w:pos="480"/>
        </w:tabs>
        <w:ind w:left="480" w:hanging="480"/>
      </w:pPr>
      <w:rPr>
        <w:rFonts w:hint="default"/>
        <w:b w:val="0"/>
        <w:i/>
      </w:rPr>
    </w:lvl>
    <w:lvl w:ilvl="2">
      <w:start w:val="1"/>
      <w:numFmt w:val="decimal"/>
      <w:lvlText w:val="%1.%2.%3."/>
      <w:lvlJc w:val="left"/>
      <w:pPr>
        <w:tabs>
          <w:tab w:val="num" w:pos="720"/>
        </w:tabs>
        <w:ind w:left="720" w:hanging="720"/>
      </w:pPr>
      <w:rPr>
        <w:rFonts w:hint="default"/>
        <w:b w:val="0"/>
        <w:i/>
      </w:rPr>
    </w:lvl>
    <w:lvl w:ilvl="3">
      <w:start w:val="1"/>
      <w:numFmt w:val="decimal"/>
      <w:lvlText w:val="%1.%2.%3.%4."/>
      <w:lvlJc w:val="left"/>
      <w:pPr>
        <w:tabs>
          <w:tab w:val="num" w:pos="720"/>
        </w:tabs>
        <w:ind w:left="720" w:hanging="720"/>
      </w:pPr>
      <w:rPr>
        <w:rFonts w:hint="default"/>
        <w:b w:val="0"/>
        <w:i/>
      </w:rPr>
    </w:lvl>
    <w:lvl w:ilvl="4">
      <w:start w:val="1"/>
      <w:numFmt w:val="decimal"/>
      <w:lvlText w:val="%1.%2.%3.%4.%5."/>
      <w:lvlJc w:val="left"/>
      <w:pPr>
        <w:tabs>
          <w:tab w:val="num" w:pos="1080"/>
        </w:tabs>
        <w:ind w:left="1080" w:hanging="1080"/>
      </w:pPr>
      <w:rPr>
        <w:rFonts w:hint="default"/>
        <w:b w:val="0"/>
        <w:i/>
      </w:rPr>
    </w:lvl>
    <w:lvl w:ilvl="5">
      <w:start w:val="1"/>
      <w:numFmt w:val="decimal"/>
      <w:lvlText w:val="%1.%2.%3.%4.%5.%6."/>
      <w:lvlJc w:val="left"/>
      <w:pPr>
        <w:tabs>
          <w:tab w:val="num" w:pos="1080"/>
        </w:tabs>
        <w:ind w:left="1080" w:hanging="1080"/>
      </w:pPr>
      <w:rPr>
        <w:rFonts w:hint="default"/>
        <w:b w:val="0"/>
        <w:i/>
      </w:rPr>
    </w:lvl>
    <w:lvl w:ilvl="6">
      <w:start w:val="1"/>
      <w:numFmt w:val="decimal"/>
      <w:lvlText w:val="%1.%2.%3.%4.%5.%6.%7."/>
      <w:lvlJc w:val="left"/>
      <w:pPr>
        <w:tabs>
          <w:tab w:val="num" w:pos="1440"/>
        </w:tabs>
        <w:ind w:left="1440" w:hanging="1440"/>
      </w:pPr>
      <w:rPr>
        <w:rFonts w:hint="default"/>
        <w:b w:val="0"/>
        <w:i/>
      </w:rPr>
    </w:lvl>
    <w:lvl w:ilvl="7">
      <w:start w:val="1"/>
      <w:numFmt w:val="decimal"/>
      <w:lvlText w:val="%1.%2.%3.%4.%5.%6.%7.%8."/>
      <w:lvlJc w:val="left"/>
      <w:pPr>
        <w:tabs>
          <w:tab w:val="num" w:pos="1440"/>
        </w:tabs>
        <w:ind w:left="1440" w:hanging="1440"/>
      </w:pPr>
      <w:rPr>
        <w:rFonts w:hint="default"/>
        <w:b w:val="0"/>
        <w:i/>
      </w:rPr>
    </w:lvl>
    <w:lvl w:ilvl="8">
      <w:start w:val="1"/>
      <w:numFmt w:val="decimal"/>
      <w:lvlText w:val="%1.%2.%3.%4.%5.%6.%7.%8.%9."/>
      <w:lvlJc w:val="left"/>
      <w:pPr>
        <w:tabs>
          <w:tab w:val="num" w:pos="1800"/>
        </w:tabs>
        <w:ind w:left="1800" w:hanging="1800"/>
      </w:pPr>
      <w:rPr>
        <w:rFonts w:hint="default"/>
        <w:b w:val="0"/>
        <w:i/>
      </w:rPr>
    </w:lvl>
  </w:abstractNum>
  <w:abstractNum w:abstractNumId="12" w15:restartNumberingAfterBreak="0">
    <w:nsid w:val="1CBB5EF1"/>
    <w:multiLevelType w:val="hybridMultilevel"/>
    <w:tmpl w:val="42866852"/>
    <w:lvl w:ilvl="0" w:tplc="62887DAE">
      <w:start w:val="1"/>
      <w:numFmt w:val="decimal"/>
      <w:lvlText w:val="%1."/>
      <w:lvlJc w:val="left"/>
      <w:pPr>
        <w:tabs>
          <w:tab w:val="num" w:pos="375"/>
        </w:tabs>
        <w:ind w:left="375" w:hanging="37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1EEB51B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D936FD"/>
    <w:multiLevelType w:val="hybridMultilevel"/>
    <w:tmpl w:val="8C702B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295AA1"/>
    <w:multiLevelType w:val="hybridMultilevel"/>
    <w:tmpl w:val="91644C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87F5961"/>
    <w:multiLevelType w:val="hybridMultilevel"/>
    <w:tmpl w:val="1DE6877A"/>
    <w:lvl w:ilvl="0" w:tplc="E3DE70D6">
      <w:start w:val="1"/>
      <w:numFmt w:val="decimal"/>
      <w:lvlText w:val="%1."/>
      <w:lvlJc w:val="left"/>
      <w:pPr>
        <w:tabs>
          <w:tab w:val="num" w:pos="765"/>
        </w:tabs>
        <w:ind w:left="765" w:hanging="40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92535B9"/>
    <w:multiLevelType w:val="hybridMultilevel"/>
    <w:tmpl w:val="B62A072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2857D7"/>
    <w:multiLevelType w:val="hybridMultilevel"/>
    <w:tmpl w:val="FD9E5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DC14A8"/>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2BD4B61"/>
    <w:multiLevelType w:val="hybridMultilevel"/>
    <w:tmpl w:val="9848AA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379B6F32"/>
    <w:multiLevelType w:val="hybridMultilevel"/>
    <w:tmpl w:val="4A784594"/>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20216B"/>
    <w:multiLevelType w:val="hybridMultilevel"/>
    <w:tmpl w:val="9E28F33C"/>
    <w:lvl w:ilvl="0" w:tplc="62887DAE">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A3F4CC4"/>
    <w:multiLevelType w:val="hybridMultilevel"/>
    <w:tmpl w:val="D368DB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C801F7"/>
    <w:multiLevelType w:val="singleLevel"/>
    <w:tmpl w:val="0419000F"/>
    <w:lvl w:ilvl="0">
      <w:start w:val="1"/>
      <w:numFmt w:val="decimal"/>
      <w:lvlText w:val="%1."/>
      <w:lvlJc w:val="left"/>
      <w:pPr>
        <w:tabs>
          <w:tab w:val="num" w:pos="360"/>
        </w:tabs>
        <w:ind w:left="360" w:hanging="360"/>
      </w:pPr>
    </w:lvl>
  </w:abstractNum>
  <w:abstractNum w:abstractNumId="25" w15:restartNumberingAfterBreak="0">
    <w:nsid w:val="40C62CE0"/>
    <w:multiLevelType w:val="singleLevel"/>
    <w:tmpl w:val="0419000F"/>
    <w:lvl w:ilvl="0">
      <w:start w:val="1"/>
      <w:numFmt w:val="decimal"/>
      <w:lvlText w:val="%1."/>
      <w:lvlJc w:val="left"/>
      <w:pPr>
        <w:tabs>
          <w:tab w:val="num" w:pos="360"/>
        </w:tabs>
        <w:ind w:left="360" w:hanging="360"/>
      </w:pPr>
    </w:lvl>
  </w:abstractNum>
  <w:abstractNum w:abstractNumId="26" w15:restartNumberingAfterBreak="0">
    <w:nsid w:val="428F26BB"/>
    <w:multiLevelType w:val="singleLevel"/>
    <w:tmpl w:val="0419000F"/>
    <w:lvl w:ilvl="0">
      <w:start w:val="1"/>
      <w:numFmt w:val="decimal"/>
      <w:lvlText w:val="%1."/>
      <w:lvlJc w:val="left"/>
      <w:pPr>
        <w:tabs>
          <w:tab w:val="num" w:pos="360"/>
        </w:tabs>
        <w:ind w:left="360" w:hanging="360"/>
      </w:pPr>
    </w:lvl>
  </w:abstractNum>
  <w:abstractNum w:abstractNumId="27" w15:restartNumberingAfterBreak="0">
    <w:nsid w:val="461E364F"/>
    <w:multiLevelType w:val="hybridMultilevel"/>
    <w:tmpl w:val="A8E03338"/>
    <w:lvl w:ilvl="0" w:tplc="62887DAE">
      <w:start w:val="1"/>
      <w:numFmt w:val="decimal"/>
      <w:lvlText w:val="%1."/>
      <w:lvlJc w:val="left"/>
      <w:pPr>
        <w:tabs>
          <w:tab w:val="num" w:pos="735"/>
        </w:tabs>
        <w:ind w:left="735" w:hanging="375"/>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727B535"/>
    <w:multiLevelType w:val="singleLevel"/>
    <w:tmpl w:val="A4829E82"/>
    <w:lvl w:ilvl="0">
      <w:start w:val="1"/>
      <w:numFmt w:val="decimal"/>
      <w:suff w:val="space"/>
      <w:lvlText w:val="%1."/>
      <w:lvlJc w:val="left"/>
      <w:rPr>
        <w:rFonts w:ascii="Times New Roman" w:eastAsia="Times New Roman" w:hAnsi="Times New Roman" w:cs="Times New Roman"/>
        <w:b/>
        <w:bCs/>
        <w:sz w:val="24"/>
        <w:szCs w:val="24"/>
      </w:rPr>
    </w:lvl>
  </w:abstractNum>
  <w:abstractNum w:abstractNumId="29" w15:restartNumberingAfterBreak="0">
    <w:nsid w:val="4ADD3557"/>
    <w:multiLevelType w:val="singleLevel"/>
    <w:tmpl w:val="0419000F"/>
    <w:lvl w:ilvl="0">
      <w:start w:val="1"/>
      <w:numFmt w:val="decimal"/>
      <w:lvlText w:val="%1."/>
      <w:lvlJc w:val="left"/>
      <w:pPr>
        <w:tabs>
          <w:tab w:val="num" w:pos="360"/>
        </w:tabs>
        <w:ind w:left="360" w:hanging="360"/>
      </w:pPr>
    </w:lvl>
  </w:abstractNum>
  <w:abstractNum w:abstractNumId="30" w15:restartNumberingAfterBreak="0">
    <w:nsid w:val="50755F0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1847BCE"/>
    <w:multiLevelType w:val="singleLevel"/>
    <w:tmpl w:val="B060E122"/>
    <w:lvl w:ilvl="0">
      <w:start w:val="1"/>
      <w:numFmt w:val="decimal"/>
      <w:lvlText w:val="%1. "/>
      <w:legacy w:legacy="1" w:legacySpace="0" w:legacyIndent="283"/>
      <w:lvlJc w:val="left"/>
      <w:pPr>
        <w:ind w:left="283" w:hanging="283"/>
      </w:pPr>
      <w:rPr>
        <w:rFonts w:ascii="Arial" w:hAnsi="Arial" w:hint="default"/>
        <w:b w:val="0"/>
        <w:i w:val="0"/>
        <w:sz w:val="22"/>
        <w:u w:val="none"/>
      </w:rPr>
    </w:lvl>
  </w:abstractNum>
  <w:abstractNum w:abstractNumId="32" w15:restartNumberingAfterBreak="0">
    <w:nsid w:val="5B4361D1"/>
    <w:multiLevelType w:val="hybridMultilevel"/>
    <w:tmpl w:val="B072BC9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15:restartNumberingAfterBreak="0">
    <w:nsid w:val="62244F59"/>
    <w:multiLevelType w:val="hybridMultilevel"/>
    <w:tmpl w:val="B666F9B2"/>
    <w:lvl w:ilvl="0" w:tplc="05B096A0">
      <w:start w:val="1"/>
      <w:numFmt w:val="decimal"/>
      <w:lvlText w:val="%1."/>
      <w:lvlJc w:val="left"/>
      <w:pPr>
        <w:ind w:left="-207" w:hanging="360"/>
      </w:pPr>
      <w:rPr>
        <w:rFonts w:hint="default"/>
        <w:b/>
        <w:color w:val="3B3B3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6A2E45"/>
    <w:multiLevelType w:val="multilevel"/>
    <w:tmpl w:val="6EBEE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C9060F"/>
    <w:multiLevelType w:val="singleLevel"/>
    <w:tmpl w:val="0419000F"/>
    <w:lvl w:ilvl="0">
      <w:start w:val="1"/>
      <w:numFmt w:val="decimal"/>
      <w:lvlText w:val="%1."/>
      <w:lvlJc w:val="left"/>
      <w:pPr>
        <w:tabs>
          <w:tab w:val="num" w:pos="360"/>
        </w:tabs>
        <w:ind w:left="360" w:hanging="360"/>
      </w:pPr>
    </w:lvl>
  </w:abstractNum>
  <w:abstractNum w:abstractNumId="36" w15:restartNumberingAfterBreak="0">
    <w:nsid w:val="680424B6"/>
    <w:multiLevelType w:val="hybridMultilevel"/>
    <w:tmpl w:val="FE76BA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DE66C92"/>
    <w:multiLevelType w:val="hybridMultilevel"/>
    <w:tmpl w:val="A2343ADE"/>
    <w:lvl w:ilvl="0" w:tplc="05B096A0">
      <w:start w:val="1"/>
      <w:numFmt w:val="decimal"/>
      <w:lvlText w:val="%1."/>
      <w:lvlJc w:val="left"/>
      <w:pPr>
        <w:ind w:left="-207" w:hanging="360"/>
      </w:pPr>
      <w:rPr>
        <w:rFonts w:hint="default"/>
        <w:b/>
        <w:color w:val="3B3B3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4907C1"/>
    <w:multiLevelType w:val="multilevel"/>
    <w:tmpl w:val="3968C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1D5660"/>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9201225"/>
    <w:multiLevelType w:val="hybridMultilevel"/>
    <w:tmpl w:val="4B1AAEF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795D3E70"/>
    <w:multiLevelType w:val="hybridMultilevel"/>
    <w:tmpl w:val="1D2A3C9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BD150BD"/>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C616326"/>
    <w:multiLevelType w:val="hybridMultilevel"/>
    <w:tmpl w:val="6C068F4A"/>
    <w:lvl w:ilvl="0" w:tplc="2E1E7E66">
      <w:start w:val="1"/>
      <w:numFmt w:val="decimal"/>
      <w:lvlText w:val="%1."/>
      <w:lvlJc w:val="left"/>
      <w:pPr>
        <w:tabs>
          <w:tab w:val="num" w:pos="900"/>
        </w:tabs>
        <w:ind w:left="90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EF54107"/>
    <w:multiLevelType w:val="hybridMultilevel"/>
    <w:tmpl w:val="FCB662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64669112">
    <w:abstractNumId w:val="1"/>
  </w:num>
  <w:num w:numId="2" w16cid:durableId="1212765735">
    <w:abstractNumId w:val="2"/>
  </w:num>
  <w:num w:numId="3" w16cid:durableId="1541741641">
    <w:abstractNumId w:val="3"/>
  </w:num>
  <w:num w:numId="4" w16cid:durableId="293416168">
    <w:abstractNumId w:val="14"/>
  </w:num>
  <w:num w:numId="5" w16cid:durableId="993024151">
    <w:abstractNumId w:val="37"/>
  </w:num>
  <w:num w:numId="6" w16cid:durableId="2009483785">
    <w:abstractNumId w:val="18"/>
  </w:num>
  <w:num w:numId="7" w16cid:durableId="1987542133">
    <w:abstractNumId w:val="0"/>
  </w:num>
  <w:num w:numId="8" w16cid:durableId="1113743844">
    <w:abstractNumId w:val="35"/>
  </w:num>
  <w:num w:numId="9" w16cid:durableId="944994912">
    <w:abstractNumId w:val="13"/>
  </w:num>
  <w:num w:numId="10" w16cid:durableId="2024242769">
    <w:abstractNumId w:val="25"/>
  </w:num>
  <w:num w:numId="11" w16cid:durableId="1956018051">
    <w:abstractNumId w:val="26"/>
  </w:num>
  <w:num w:numId="12" w16cid:durableId="608585910">
    <w:abstractNumId w:val="29"/>
  </w:num>
  <w:num w:numId="13" w16cid:durableId="1803963764">
    <w:abstractNumId w:val="24"/>
  </w:num>
  <w:num w:numId="14" w16cid:durableId="1930501773">
    <w:abstractNumId w:val="30"/>
  </w:num>
  <w:num w:numId="15" w16cid:durableId="370231300">
    <w:abstractNumId w:val="6"/>
  </w:num>
  <w:num w:numId="16" w16cid:durableId="1967393665">
    <w:abstractNumId w:val="39"/>
  </w:num>
  <w:num w:numId="17" w16cid:durableId="1527795473">
    <w:abstractNumId w:val="42"/>
  </w:num>
  <w:num w:numId="18" w16cid:durableId="695231004">
    <w:abstractNumId w:val="19"/>
  </w:num>
  <w:num w:numId="19" w16cid:durableId="334843360">
    <w:abstractNumId w:val="31"/>
  </w:num>
  <w:num w:numId="20" w16cid:durableId="1720862965">
    <w:abstractNumId w:val="36"/>
  </w:num>
  <w:num w:numId="21" w16cid:durableId="12177348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2219518">
    <w:abstractNumId w:val="43"/>
  </w:num>
  <w:num w:numId="23" w16cid:durableId="769933716">
    <w:abstractNumId w:val="34"/>
  </w:num>
  <w:num w:numId="24" w16cid:durableId="1866402662">
    <w:abstractNumId w:val="15"/>
  </w:num>
  <w:num w:numId="25" w16cid:durableId="150954028">
    <w:abstractNumId w:val="32"/>
  </w:num>
  <w:num w:numId="26" w16cid:durableId="1199657825">
    <w:abstractNumId w:val="41"/>
  </w:num>
  <w:num w:numId="27" w16cid:durableId="1258633811">
    <w:abstractNumId w:val="7"/>
  </w:num>
  <w:num w:numId="28" w16cid:durableId="1223757155">
    <w:abstractNumId w:val="8"/>
  </w:num>
  <w:num w:numId="29" w16cid:durableId="1832988765">
    <w:abstractNumId w:val="21"/>
  </w:num>
  <w:num w:numId="30" w16cid:durableId="1546991490">
    <w:abstractNumId w:val="20"/>
  </w:num>
  <w:num w:numId="31" w16cid:durableId="1109550411">
    <w:abstractNumId w:val="44"/>
  </w:num>
  <w:num w:numId="32" w16cid:durableId="141821958">
    <w:abstractNumId w:val="27"/>
  </w:num>
  <w:num w:numId="33" w16cid:durableId="727343012">
    <w:abstractNumId w:val="12"/>
  </w:num>
  <w:num w:numId="34" w16cid:durableId="1111630911">
    <w:abstractNumId w:val="22"/>
  </w:num>
  <w:num w:numId="35" w16cid:durableId="1776749738">
    <w:abstractNumId w:val="38"/>
  </w:num>
  <w:num w:numId="36" w16cid:durableId="1769547419">
    <w:abstractNumId w:val="16"/>
  </w:num>
  <w:num w:numId="37" w16cid:durableId="264189256">
    <w:abstractNumId w:val="23"/>
  </w:num>
  <w:num w:numId="38" w16cid:durableId="1993097645">
    <w:abstractNumId w:val="9"/>
  </w:num>
  <w:num w:numId="39" w16cid:durableId="1964189253">
    <w:abstractNumId w:val="11"/>
  </w:num>
  <w:num w:numId="40" w16cid:durableId="600265588">
    <w:abstractNumId w:val="33"/>
  </w:num>
  <w:num w:numId="41" w16cid:durableId="1847017928">
    <w:abstractNumId w:val="4"/>
  </w:num>
  <w:num w:numId="42" w16cid:durableId="10227944">
    <w:abstractNumId w:val="10"/>
  </w:num>
  <w:num w:numId="43" w16cid:durableId="824905237">
    <w:abstractNumId w:val="5"/>
  </w:num>
  <w:num w:numId="44" w16cid:durableId="1813332167">
    <w:abstractNumId w:val="28"/>
  </w:num>
  <w:num w:numId="45" w16cid:durableId="12438796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fxrxzdpos2af9eezw9ppa2jaed0a5dp0wf2&quot;&gt;Galvidis&amp;apos; EndNote Library-Converted copy&lt;record-ids&gt;&lt;item&gt;874&lt;/item&gt;&lt;item&gt;875&lt;/item&gt;&lt;item&gt;876&lt;/item&gt;&lt;item&gt;877&lt;/item&gt;&lt;item&gt;878&lt;/item&gt;&lt;item&gt;879&lt;/item&gt;&lt;item&gt;880&lt;/item&gt;&lt;item&gt;881&lt;/item&gt;&lt;item&gt;891&lt;/item&gt;&lt;item&gt;894&lt;/item&gt;&lt;item&gt;895&lt;/item&gt;&lt;item&gt;897&lt;/item&gt;&lt;item&gt;899&lt;/item&gt;&lt;item&gt;901&lt;/item&gt;&lt;item&gt;902&lt;/item&gt;&lt;item&gt;903&lt;/item&gt;&lt;item&gt;904&lt;/item&gt;&lt;item&gt;905&lt;/item&gt;&lt;item&gt;907&lt;/item&gt;&lt;item&gt;909&lt;/item&gt;&lt;item&gt;910&lt;/item&gt;&lt;item&gt;911&lt;/item&gt;&lt;item&gt;912&lt;/item&gt;&lt;item&gt;914&lt;/item&gt;&lt;item&gt;916&lt;/item&gt;&lt;item&gt;917&lt;/item&gt;&lt;item&gt;918&lt;/item&gt;&lt;item&gt;919&lt;/item&gt;&lt;item&gt;920&lt;/item&gt;&lt;item&gt;921&lt;/item&gt;&lt;item&gt;922&lt;/item&gt;&lt;item&gt;924&lt;/item&gt;&lt;item&gt;928&lt;/item&gt;&lt;item&gt;929&lt;/item&gt;&lt;item&gt;930&lt;/item&gt;&lt;/record-ids&gt;&lt;/item&gt;&lt;/Libraries&gt;"/>
  </w:docVars>
  <w:rsids>
    <w:rsidRoot w:val="000F004B"/>
    <w:rsid w:val="00002137"/>
    <w:rsid w:val="0000431F"/>
    <w:rsid w:val="0000665D"/>
    <w:rsid w:val="00010F1B"/>
    <w:rsid w:val="0001529B"/>
    <w:rsid w:val="00021CD0"/>
    <w:rsid w:val="00022E86"/>
    <w:rsid w:val="00023A46"/>
    <w:rsid w:val="00023E0F"/>
    <w:rsid w:val="0002444E"/>
    <w:rsid w:val="000255F4"/>
    <w:rsid w:val="000257E4"/>
    <w:rsid w:val="00025A68"/>
    <w:rsid w:val="00026F5E"/>
    <w:rsid w:val="000273DD"/>
    <w:rsid w:val="000308BE"/>
    <w:rsid w:val="0003103A"/>
    <w:rsid w:val="000317D6"/>
    <w:rsid w:val="00034EA2"/>
    <w:rsid w:val="00036675"/>
    <w:rsid w:val="00040C12"/>
    <w:rsid w:val="0004266A"/>
    <w:rsid w:val="00046712"/>
    <w:rsid w:val="000469B1"/>
    <w:rsid w:val="00046AF8"/>
    <w:rsid w:val="0004703E"/>
    <w:rsid w:val="00051591"/>
    <w:rsid w:val="00052C49"/>
    <w:rsid w:val="00053C52"/>
    <w:rsid w:val="00054B23"/>
    <w:rsid w:val="00054F85"/>
    <w:rsid w:val="000555E3"/>
    <w:rsid w:val="00062A2F"/>
    <w:rsid w:val="000630BC"/>
    <w:rsid w:val="00063D45"/>
    <w:rsid w:val="00064145"/>
    <w:rsid w:val="0006465D"/>
    <w:rsid w:val="00066A1F"/>
    <w:rsid w:val="0007110A"/>
    <w:rsid w:val="00071900"/>
    <w:rsid w:val="00072A64"/>
    <w:rsid w:val="000739C9"/>
    <w:rsid w:val="00073DB4"/>
    <w:rsid w:val="000744AC"/>
    <w:rsid w:val="00074CBD"/>
    <w:rsid w:val="00075B78"/>
    <w:rsid w:val="00076987"/>
    <w:rsid w:val="000775D2"/>
    <w:rsid w:val="00081E47"/>
    <w:rsid w:val="00081FDE"/>
    <w:rsid w:val="00094D07"/>
    <w:rsid w:val="0009673A"/>
    <w:rsid w:val="000A28E7"/>
    <w:rsid w:val="000A35F9"/>
    <w:rsid w:val="000A4E66"/>
    <w:rsid w:val="000A5590"/>
    <w:rsid w:val="000A65F9"/>
    <w:rsid w:val="000B0197"/>
    <w:rsid w:val="000B1E1E"/>
    <w:rsid w:val="000B4ECE"/>
    <w:rsid w:val="000B6591"/>
    <w:rsid w:val="000B71E1"/>
    <w:rsid w:val="000C152A"/>
    <w:rsid w:val="000C1F5E"/>
    <w:rsid w:val="000C3240"/>
    <w:rsid w:val="000C79D9"/>
    <w:rsid w:val="000C7B8D"/>
    <w:rsid w:val="000D0040"/>
    <w:rsid w:val="000D3840"/>
    <w:rsid w:val="000D3F14"/>
    <w:rsid w:val="000D6691"/>
    <w:rsid w:val="000D74AF"/>
    <w:rsid w:val="000D7848"/>
    <w:rsid w:val="000E1951"/>
    <w:rsid w:val="000E1C59"/>
    <w:rsid w:val="000E2EAA"/>
    <w:rsid w:val="000E2FD9"/>
    <w:rsid w:val="000E562F"/>
    <w:rsid w:val="000F004B"/>
    <w:rsid w:val="000F1801"/>
    <w:rsid w:val="000F2688"/>
    <w:rsid w:val="000F27A2"/>
    <w:rsid w:val="000F2EEF"/>
    <w:rsid w:val="00100AAB"/>
    <w:rsid w:val="001073FA"/>
    <w:rsid w:val="00107AC5"/>
    <w:rsid w:val="00107E36"/>
    <w:rsid w:val="001104C0"/>
    <w:rsid w:val="001104C3"/>
    <w:rsid w:val="00111A56"/>
    <w:rsid w:val="001140D3"/>
    <w:rsid w:val="0011435F"/>
    <w:rsid w:val="00114BFE"/>
    <w:rsid w:val="00115754"/>
    <w:rsid w:val="00115843"/>
    <w:rsid w:val="001164BE"/>
    <w:rsid w:val="00116541"/>
    <w:rsid w:val="00117514"/>
    <w:rsid w:val="00120610"/>
    <w:rsid w:val="00121E45"/>
    <w:rsid w:val="00122B30"/>
    <w:rsid w:val="00124D07"/>
    <w:rsid w:val="00133D25"/>
    <w:rsid w:val="00134234"/>
    <w:rsid w:val="001349C0"/>
    <w:rsid w:val="00135595"/>
    <w:rsid w:val="001401A8"/>
    <w:rsid w:val="00140366"/>
    <w:rsid w:val="001421AE"/>
    <w:rsid w:val="001424C8"/>
    <w:rsid w:val="00142584"/>
    <w:rsid w:val="00146039"/>
    <w:rsid w:val="001473C2"/>
    <w:rsid w:val="00150ED5"/>
    <w:rsid w:val="001528DA"/>
    <w:rsid w:val="00154E57"/>
    <w:rsid w:val="00155797"/>
    <w:rsid w:val="001619A4"/>
    <w:rsid w:val="00161E3D"/>
    <w:rsid w:val="00163D10"/>
    <w:rsid w:val="00165F0B"/>
    <w:rsid w:val="001667F8"/>
    <w:rsid w:val="001713FB"/>
    <w:rsid w:val="00171960"/>
    <w:rsid w:val="0017280D"/>
    <w:rsid w:val="0017281E"/>
    <w:rsid w:val="00174565"/>
    <w:rsid w:val="0017584E"/>
    <w:rsid w:val="00176408"/>
    <w:rsid w:val="00180524"/>
    <w:rsid w:val="00180BBD"/>
    <w:rsid w:val="00181A5E"/>
    <w:rsid w:val="001820AD"/>
    <w:rsid w:val="00182571"/>
    <w:rsid w:val="00182872"/>
    <w:rsid w:val="00183139"/>
    <w:rsid w:val="00186822"/>
    <w:rsid w:val="00186E04"/>
    <w:rsid w:val="00191B89"/>
    <w:rsid w:val="00192FFB"/>
    <w:rsid w:val="00197BE0"/>
    <w:rsid w:val="001A0692"/>
    <w:rsid w:val="001A1BDA"/>
    <w:rsid w:val="001A219C"/>
    <w:rsid w:val="001A2D8E"/>
    <w:rsid w:val="001A2EF4"/>
    <w:rsid w:val="001A542C"/>
    <w:rsid w:val="001B17C2"/>
    <w:rsid w:val="001B19BF"/>
    <w:rsid w:val="001B1D98"/>
    <w:rsid w:val="001B24AC"/>
    <w:rsid w:val="001B2749"/>
    <w:rsid w:val="001B2A20"/>
    <w:rsid w:val="001B3232"/>
    <w:rsid w:val="001B337C"/>
    <w:rsid w:val="001B4EC6"/>
    <w:rsid w:val="001B5F0F"/>
    <w:rsid w:val="001B71CE"/>
    <w:rsid w:val="001C7FB6"/>
    <w:rsid w:val="001D1207"/>
    <w:rsid w:val="001D5242"/>
    <w:rsid w:val="001D53A9"/>
    <w:rsid w:val="001D5ED0"/>
    <w:rsid w:val="001E0185"/>
    <w:rsid w:val="001E0B01"/>
    <w:rsid w:val="001E2856"/>
    <w:rsid w:val="001E6F5C"/>
    <w:rsid w:val="001F0447"/>
    <w:rsid w:val="001F23E8"/>
    <w:rsid w:val="001F29AD"/>
    <w:rsid w:val="001F4714"/>
    <w:rsid w:val="00200DCE"/>
    <w:rsid w:val="00202845"/>
    <w:rsid w:val="0020501F"/>
    <w:rsid w:val="00206386"/>
    <w:rsid w:val="00206DA0"/>
    <w:rsid w:val="00206EDA"/>
    <w:rsid w:val="0021232D"/>
    <w:rsid w:val="00212A49"/>
    <w:rsid w:val="002142F8"/>
    <w:rsid w:val="00214687"/>
    <w:rsid w:val="002173D4"/>
    <w:rsid w:val="00217842"/>
    <w:rsid w:val="00217B9C"/>
    <w:rsid w:val="00220A6A"/>
    <w:rsid w:val="002233CB"/>
    <w:rsid w:val="00224D94"/>
    <w:rsid w:val="00225F4D"/>
    <w:rsid w:val="002302F3"/>
    <w:rsid w:val="002305F6"/>
    <w:rsid w:val="00230768"/>
    <w:rsid w:val="00232F10"/>
    <w:rsid w:val="00235C14"/>
    <w:rsid w:val="002360B9"/>
    <w:rsid w:val="0023665C"/>
    <w:rsid w:val="00240850"/>
    <w:rsid w:val="002421A6"/>
    <w:rsid w:val="002425CF"/>
    <w:rsid w:val="0024369D"/>
    <w:rsid w:val="00243D49"/>
    <w:rsid w:val="002456BB"/>
    <w:rsid w:val="00245B8D"/>
    <w:rsid w:val="00250DFF"/>
    <w:rsid w:val="002512E0"/>
    <w:rsid w:val="00253D05"/>
    <w:rsid w:val="00254242"/>
    <w:rsid w:val="002542BD"/>
    <w:rsid w:val="00255A58"/>
    <w:rsid w:val="00256C21"/>
    <w:rsid w:val="0026129D"/>
    <w:rsid w:val="00261428"/>
    <w:rsid w:val="002623CA"/>
    <w:rsid w:val="002637DE"/>
    <w:rsid w:val="0026505C"/>
    <w:rsid w:val="00267A22"/>
    <w:rsid w:val="00270423"/>
    <w:rsid w:val="00271FE9"/>
    <w:rsid w:val="00273E98"/>
    <w:rsid w:val="0027479C"/>
    <w:rsid w:val="00275652"/>
    <w:rsid w:val="00276ED7"/>
    <w:rsid w:val="00277139"/>
    <w:rsid w:val="00277AD2"/>
    <w:rsid w:val="002833AF"/>
    <w:rsid w:val="0028382F"/>
    <w:rsid w:val="00283AE2"/>
    <w:rsid w:val="00286E2E"/>
    <w:rsid w:val="00287A40"/>
    <w:rsid w:val="00290B1C"/>
    <w:rsid w:val="00290F1E"/>
    <w:rsid w:val="00293B86"/>
    <w:rsid w:val="002A06D6"/>
    <w:rsid w:val="002A34AA"/>
    <w:rsid w:val="002A63FB"/>
    <w:rsid w:val="002B106F"/>
    <w:rsid w:val="002B19ED"/>
    <w:rsid w:val="002B229D"/>
    <w:rsid w:val="002B5CCD"/>
    <w:rsid w:val="002B7CF8"/>
    <w:rsid w:val="002C04C0"/>
    <w:rsid w:val="002C08AB"/>
    <w:rsid w:val="002C103A"/>
    <w:rsid w:val="002C2EFB"/>
    <w:rsid w:val="002C2F60"/>
    <w:rsid w:val="002C6278"/>
    <w:rsid w:val="002C674F"/>
    <w:rsid w:val="002C6FE7"/>
    <w:rsid w:val="002C7FC5"/>
    <w:rsid w:val="002D2F6E"/>
    <w:rsid w:val="002D5C98"/>
    <w:rsid w:val="002D5ED3"/>
    <w:rsid w:val="002D6E93"/>
    <w:rsid w:val="002D7C26"/>
    <w:rsid w:val="002D7C6D"/>
    <w:rsid w:val="002E0620"/>
    <w:rsid w:val="002E0E36"/>
    <w:rsid w:val="002E27BE"/>
    <w:rsid w:val="002E38E3"/>
    <w:rsid w:val="002E3E14"/>
    <w:rsid w:val="002E417D"/>
    <w:rsid w:val="002F09FE"/>
    <w:rsid w:val="002F1D47"/>
    <w:rsid w:val="002F2981"/>
    <w:rsid w:val="002F4928"/>
    <w:rsid w:val="002F5380"/>
    <w:rsid w:val="002F6B0A"/>
    <w:rsid w:val="003016EB"/>
    <w:rsid w:val="0030410C"/>
    <w:rsid w:val="00304498"/>
    <w:rsid w:val="00304F6A"/>
    <w:rsid w:val="00307BAB"/>
    <w:rsid w:val="0031051A"/>
    <w:rsid w:val="0031200E"/>
    <w:rsid w:val="003134A8"/>
    <w:rsid w:val="003152F7"/>
    <w:rsid w:val="0032119A"/>
    <w:rsid w:val="00323C48"/>
    <w:rsid w:val="0032419C"/>
    <w:rsid w:val="0032446C"/>
    <w:rsid w:val="00324A10"/>
    <w:rsid w:val="00324CC5"/>
    <w:rsid w:val="00324EFD"/>
    <w:rsid w:val="00330D0F"/>
    <w:rsid w:val="003312FC"/>
    <w:rsid w:val="003348A2"/>
    <w:rsid w:val="003365F9"/>
    <w:rsid w:val="003400EE"/>
    <w:rsid w:val="00342F52"/>
    <w:rsid w:val="003456A3"/>
    <w:rsid w:val="00351467"/>
    <w:rsid w:val="00351CFC"/>
    <w:rsid w:val="00352645"/>
    <w:rsid w:val="00352D91"/>
    <w:rsid w:val="00353757"/>
    <w:rsid w:val="00355DF7"/>
    <w:rsid w:val="0035673E"/>
    <w:rsid w:val="00356841"/>
    <w:rsid w:val="00357697"/>
    <w:rsid w:val="00360197"/>
    <w:rsid w:val="00361338"/>
    <w:rsid w:val="00366177"/>
    <w:rsid w:val="003674D9"/>
    <w:rsid w:val="00367EDE"/>
    <w:rsid w:val="0037202B"/>
    <w:rsid w:val="00373CFC"/>
    <w:rsid w:val="0037434B"/>
    <w:rsid w:val="00374CA6"/>
    <w:rsid w:val="00374D9A"/>
    <w:rsid w:val="0037617A"/>
    <w:rsid w:val="00376186"/>
    <w:rsid w:val="00380298"/>
    <w:rsid w:val="00380A07"/>
    <w:rsid w:val="00381B39"/>
    <w:rsid w:val="0038254B"/>
    <w:rsid w:val="00383D24"/>
    <w:rsid w:val="00386CCD"/>
    <w:rsid w:val="003936EE"/>
    <w:rsid w:val="003948F0"/>
    <w:rsid w:val="00394D67"/>
    <w:rsid w:val="003955BC"/>
    <w:rsid w:val="0039663C"/>
    <w:rsid w:val="00397147"/>
    <w:rsid w:val="00397C36"/>
    <w:rsid w:val="003A0509"/>
    <w:rsid w:val="003A0DC2"/>
    <w:rsid w:val="003A1E34"/>
    <w:rsid w:val="003A1F96"/>
    <w:rsid w:val="003A29F8"/>
    <w:rsid w:val="003A2A7E"/>
    <w:rsid w:val="003A2BA7"/>
    <w:rsid w:val="003A2EBA"/>
    <w:rsid w:val="003A2FBA"/>
    <w:rsid w:val="003A4F1A"/>
    <w:rsid w:val="003A5A97"/>
    <w:rsid w:val="003A6651"/>
    <w:rsid w:val="003A717F"/>
    <w:rsid w:val="003B087D"/>
    <w:rsid w:val="003B3780"/>
    <w:rsid w:val="003B3B07"/>
    <w:rsid w:val="003B3E45"/>
    <w:rsid w:val="003B4637"/>
    <w:rsid w:val="003B7A7A"/>
    <w:rsid w:val="003C0DA6"/>
    <w:rsid w:val="003C0DBD"/>
    <w:rsid w:val="003C2A61"/>
    <w:rsid w:val="003C54C1"/>
    <w:rsid w:val="003C5FAC"/>
    <w:rsid w:val="003D114A"/>
    <w:rsid w:val="003D1669"/>
    <w:rsid w:val="003D46C7"/>
    <w:rsid w:val="003D4D82"/>
    <w:rsid w:val="003D597A"/>
    <w:rsid w:val="003D69EF"/>
    <w:rsid w:val="003D771A"/>
    <w:rsid w:val="003E5287"/>
    <w:rsid w:val="003E5F0C"/>
    <w:rsid w:val="003E5FAE"/>
    <w:rsid w:val="003E7181"/>
    <w:rsid w:val="003F0E27"/>
    <w:rsid w:val="003F0F5E"/>
    <w:rsid w:val="003F189B"/>
    <w:rsid w:val="003F340C"/>
    <w:rsid w:val="003F4511"/>
    <w:rsid w:val="003F5B5A"/>
    <w:rsid w:val="003F7926"/>
    <w:rsid w:val="003F7D46"/>
    <w:rsid w:val="0040041A"/>
    <w:rsid w:val="00402D90"/>
    <w:rsid w:val="0040408F"/>
    <w:rsid w:val="00404863"/>
    <w:rsid w:val="00412C18"/>
    <w:rsid w:val="004139CF"/>
    <w:rsid w:val="0041401D"/>
    <w:rsid w:val="004146AA"/>
    <w:rsid w:val="0042022E"/>
    <w:rsid w:val="004203FF"/>
    <w:rsid w:val="004207FC"/>
    <w:rsid w:val="00420BFB"/>
    <w:rsid w:val="004225CC"/>
    <w:rsid w:val="00422BCD"/>
    <w:rsid w:val="00423E48"/>
    <w:rsid w:val="00424F61"/>
    <w:rsid w:val="0042533D"/>
    <w:rsid w:val="00426156"/>
    <w:rsid w:val="00426536"/>
    <w:rsid w:val="0042734C"/>
    <w:rsid w:val="004326DF"/>
    <w:rsid w:val="00433869"/>
    <w:rsid w:val="00433E7E"/>
    <w:rsid w:val="00434866"/>
    <w:rsid w:val="0043487F"/>
    <w:rsid w:val="0043496A"/>
    <w:rsid w:val="00435765"/>
    <w:rsid w:val="00444096"/>
    <w:rsid w:val="00446725"/>
    <w:rsid w:val="00453D93"/>
    <w:rsid w:val="00453FC5"/>
    <w:rsid w:val="00454582"/>
    <w:rsid w:val="00455181"/>
    <w:rsid w:val="00455A84"/>
    <w:rsid w:val="004565AF"/>
    <w:rsid w:val="004614B3"/>
    <w:rsid w:val="0046480F"/>
    <w:rsid w:val="00464A19"/>
    <w:rsid w:val="00466080"/>
    <w:rsid w:val="00466591"/>
    <w:rsid w:val="00467FEF"/>
    <w:rsid w:val="004713FE"/>
    <w:rsid w:val="00472A71"/>
    <w:rsid w:val="00473A9B"/>
    <w:rsid w:val="00473EF8"/>
    <w:rsid w:val="00475CD7"/>
    <w:rsid w:val="0048005E"/>
    <w:rsid w:val="004807AD"/>
    <w:rsid w:val="00481A8E"/>
    <w:rsid w:val="00482141"/>
    <w:rsid w:val="00483601"/>
    <w:rsid w:val="00496C0D"/>
    <w:rsid w:val="004978E6"/>
    <w:rsid w:val="004A09B1"/>
    <w:rsid w:val="004A0A8C"/>
    <w:rsid w:val="004A108E"/>
    <w:rsid w:val="004A2626"/>
    <w:rsid w:val="004A30C7"/>
    <w:rsid w:val="004A5595"/>
    <w:rsid w:val="004B0757"/>
    <w:rsid w:val="004B1420"/>
    <w:rsid w:val="004B382E"/>
    <w:rsid w:val="004B3B12"/>
    <w:rsid w:val="004B43A3"/>
    <w:rsid w:val="004B49B3"/>
    <w:rsid w:val="004B5A6D"/>
    <w:rsid w:val="004B694D"/>
    <w:rsid w:val="004B6E0A"/>
    <w:rsid w:val="004B6E2B"/>
    <w:rsid w:val="004B7B8F"/>
    <w:rsid w:val="004C1207"/>
    <w:rsid w:val="004C2115"/>
    <w:rsid w:val="004C2B8C"/>
    <w:rsid w:val="004C7848"/>
    <w:rsid w:val="004D02CE"/>
    <w:rsid w:val="004D0D2C"/>
    <w:rsid w:val="004D0D8E"/>
    <w:rsid w:val="004D13B1"/>
    <w:rsid w:val="004D15FB"/>
    <w:rsid w:val="004D524C"/>
    <w:rsid w:val="004E28A4"/>
    <w:rsid w:val="004E2D92"/>
    <w:rsid w:val="004E7DD9"/>
    <w:rsid w:val="004F01D4"/>
    <w:rsid w:val="004F308C"/>
    <w:rsid w:val="004F4BBB"/>
    <w:rsid w:val="004F50F4"/>
    <w:rsid w:val="004F6A04"/>
    <w:rsid w:val="004F7EBB"/>
    <w:rsid w:val="0050164F"/>
    <w:rsid w:val="00501B3A"/>
    <w:rsid w:val="00502AF5"/>
    <w:rsid w:val="00503941"/>
    <w:rsid w:val="00504893"/>
    <w:rsid w:val="0050509E"/>
    <w:rsid w:val="00505DE4"/>
    <w:rsid w:val="00505FFD"/>
    <w:rsid w:val="005060F5"/>
    <w:rsid w:val="005073F1"/>
    <w:rsid w:val="00507E05"/>
    <w:rsid w:val="005112BB"/>
    <w:rsid w:val="0051187E"/>
    <w:rsid w:val="00511F79"/>
    <w:rsid w:val="0051278A"/>
    <w:rsid w:val="005154A6"/>
    <w:rsid w:val="00517105"/>
    <w:rsid w:val="00517CF4"/>
    <w:rsid w:val="00521EC0"/>
    <w:rsid w:val="0052211B"/>
    <w:rsid w:val="00523CEB"/>
    <w:rsid w:val="00524152"/>
    <w:rsid w:val="00527166"/>
    <w:rsid w:val="0053072D"/>
    <w:rsid w:val="005315B0"/>
    <w:rsid w:val="00531BD9"/>
    <w:rsid w:val="005328CA"/>
    <w:rsid w:val="00533145"/>
    <w:rsid w:val="00533A2F"/>
    <w:rsid w:val="00533CCE"/>
    <w:rsid w:val="005342B6"/>
    <w:rsid w:val="00534429"/>
    <w:rsid w:val="00535E17"/>
    <w:rsid w:val="00536109"/>
    <w:rsid w:val="005376AA"/>
    <w:rsid w:val="00537A27"/>
    <w:rsid w:val="00542A44"/>
    <w:rsid w:val="005450C4"/>
    <w:rsid w:val="00546AE1"/>
    <w:rsid w:val="0055208C"/>
    <w:rsid w:val="005521A9"/>
    <w:rsid w:val="00552DCB"/>
    <w:rsid w:val="00553073"/>
    <w:rsid w:val="00553144"/>
    <w:rsid w:val="00556F15"/>
    <w:rsid w:val="00560071"/>
    <w:rsid w:val="00564B3C"/>
    <w:rsid w:val="00570447"/>
    <w:rsid w:val="0057054D"/>
    <w:rsid w:val="00572A71"/>
    <w:rsid w:val="005747FA"/>
    <w:rsid w:val="005766AF"/>
    <w:rsid w:val="0058009F"/>
    <w:rsid w:val="0058099A"/>
    <w:rsid w:val="00583046"/>
    <w:rsid w:val="005831C6"/>
    <w:rsid w:val="0058327D"/>
    <w:rsid w:val="005848F7"/>
    <w:rsid w:val="0058542C"/>
    <w:rsid w:val="00591A18"/>
    <w:rsid w:val="00592962"/>
    <w:rsid w:val="00592AF4"/>
    <w:rsid w:val="00593390"/>
    <w:rsid w:val="005946BA"/>
    <w:rsid w:val="005948E2"/>
    <w:rsid w:val="0059498F"/>
    <w:rsid w:val="00594E49"/>
    <w:rsid w:val="005966C7"/>
    <w:rsid w:val="005975BE"/>
    <w:rsid w:val="005A0E56"/>
    <w:rsid w:val="005A2980"/>
    <w:rsid w:val="005A3ADE"/>
    <w:rsid w:val="005A4CC3"/>
    <w:rsid w:val="005A51A9"/>
    <w:rsid w:val="005A6760"/>
    <w:rsid w:val="005A695C"/>
    <w:rsid w:val="005A7548"/>
    <w:rsid w:val="005B1290"/>
    <w:rsid w:val="005B46C5"/>
    <w:rsid w:val="005C06DE"/>
    <w:rsid w:val="005C4221"/>
    <w:rsid w:val="005C453A"/>
    <w:rsid w:val="005C5EC7"/>
    <w:rsid w:val="005C6129"/>
    <w:rsid w:val="005C74FC"/>
    <w:rsid w:val="005D0EC1"/>
    <w:rsid w:val="005D21EC"/>
    <w:rsid w:val="005D2211"/>
    <w:rsid w:val="005D2CDE"/>
    <w:rsid w:val="005D2F33"/>
    <w:rsid w:val="005D461A"/>
    <w:rsid w:val="005D720E"/>
    <w:rsid w:val="005E173F"/>
    <w:rsid w:val="005E1F2E"/>
    <w:rsid w:val="005E425A"/>
    <w:rsid w:val="005E7809"/>
    <w:rsid w:val="005F0E6A"/>
    <w:rsid w:val="005F2B99"/>
    <w:rsid w:val="005F36A8"/>
    <w:rsid w:val="005F4E0C"/>
    <w:rsid w:val="005F6F38"/>
    <w:rsid w:val="005F7951"/>
    <w:rsid w:val="006042EE"/>
    <w:rsid w:val="006235CC"/>
    <w:rsid w:val="006255A6"/>
    <w:rsid w:val="006256B7"/>
    <w:rsid w:val="00625754"/>
    <w:rsid w:val="00627DB3"/>
    <w:rsid w:val="00630829"/>
    <w:rsid w:val="00631F83"/>
    <w:rsid w:val="00633761"/>
    <w:rsid w:val="00633E0B"/>
    <w:rsid w:val="00636EFA"/>
    <w:rsid w:val="0064007A"/>
    <w:rsid w:val="006408A2"/>
    <w:rsid w:val="00640B5A"/>
    <w:rsid w:val="0064545E"/>
    <w:rsid w:val="00647626"/>
    <w:rsid w:val="0065225A"/>
    <w:rsid w:val="006535E4"/>
    <w:rsid w:val="00653ACE"/>
    <w:rsid w:val="00653CB2"/>
    <w:rsid w:val="00653E26"/>
    <w:rsid w:val="006548BA"/>
    <w:rsid w:val="0065561B"/>
    <w:rsid w:val="006562C5"/>
    <w:rsid w:val="00656DAF"/>
    <w:rsid w:val="00660DE7"/>
    <w:rsid w:val="00660FF2"/>
    <w:rsid w:val="00662199"/>
    <w:rsid w:val="00664681"/>
    <w:rsid w:val="00664934"/>
    <w:rsid w:val="00665275"/>
    <w:rsid w:val="0066562E"/>
    <w:rsid w:val="0066572C"/>
    <w:rsid w:val="00665CD2"/>
    <w:rsid w:val="00667269"/>
    <w:rsid w:val="00667350"/>
    <w:rsid w:val="00667C71"/>
    <w:rsid w:val="00670F6F"/>
    <w:rsid w:val="00671CDC"/>
    <w:rsid w:val="00672CD3"/>
    <w:rsid w:val="00674515"/>
    <w:rsid w:val="00674A0E"/>
    <w:rsid w:val="00674F28"/>
    <w:rsid w:val="00675328"/>
    <w:rsid w:val="006766CA"/>
    <w:rsid w:val="00677797"/>
    <w:rsid w:val="00677840"/>
    <w:rsid w:val="00680010"/>
    <w:rsid w:val="0068369E"/>
    <w:rsid w:val="00685B09"/>
    <w:rsid w:val="00687468"/>
    <w:rsid w:val="00691480"/>
    <w:rsid w:val="00691B5A"/>
    <w:rsid w:val="00693911"/>
    <w:rsid w:val="00695570"/>
    <w:rsid w:val="006959DF"/>
    <w:rsid w:val="00697297"/>
    <w:rsid w:val="006A3079"/>
    <w:rsid w:val="006A4E13"/>
    <w:rsid w:val="006A6412"/>
    <w:rsid w:val="006A6F06"/>
    <w:rsid w:val="006B010F"/>
    <w:rsid w:val="006B07EB"/>
    <w:rsid w:val="006B084C"/>
    <w:rsid w:val="006B1657"/>
    <w:rsid w:val="006B1ED0"/>
    <w:rsid w:val="006B2A74"/>
    <w:rsid w:val="006B52E0"/>
    <w:rsid w:val="006B5BA4"/>
    <w:rsid w:val="006B5DE3"/>
    <w:rsid w:val="006B6410"/>
    <w:rsid w:val="006B686E"/>
    <w:rsid w:val="006B7621"/>
    <w:rsid w:val="006C2D2A"/>
    <w:rsid w:val="006C3C5B"/>
    <w:rsid w:val="006C3D0B"/>
    <w:rsid w:val="006C4850"/>
    <w:rsid w:val="006D2DE7"/>
    <w:rsid w:val="006D52C3"/>
    <w:rsid w:val="006D5753"/>
    <w:rsid w:val="006D74BA"/>
    <w:rsid w:val="006D7A1A"/>
    <w:rsid w:val="006E20E8"/>
    <w:rsid w:val="006E38C6"/>
    <w:rsid w:val="006E4006"/>
    <w:rsid w:val="006E4C9F"/>
    <w:rsid w:val="006E4CD4"/>
    <w:rsid w:val="006E5EF7"/>
    <w:rsid w:val="006E6ED9"/>
    <w:rsid w:val="006F04F4"/>
    <w:rsid w:val="006F2FD5"/>
    <w:rsid w:val="006F344A"/>
    <w:rsid w:val="00703C5C"/>
    <w:rsid w:val="007050FD"/>
    <w:rsid w:val="00705497"/>
    <w:rsid w:val="007075B7"/>
    <w:rsid w:val="00710B83"/>
    <w:rsid w:val="007116CB"/>
    <w:rsid w:val="00711A9C"/>
    <w:rsid w:val="00712ACB"/>
    <w:rsid w:val="007131C8"/>
    <w:rsid w:val="00714C80"/>
    <w:rsid w:val="00717DA6"/>
    <w:rsid w:val="00721672"/>
    <w:rsid w:val="00721AA7"/>
    <w:rsid w:val="00721E67"/>
    <w:rsid w:val="00723341"/>
    <w:rsid w:val="00724C30"/>
    <w:rsid w:val="0072562D"/>
    <w:rsid w:val="007265EC"/>
    <w:rsid w:val="00727704"/>
    <w:rsid w:val="00730BD1"/>
    <w:rsid w:val="00734221"/>
    <w:rsid w:val="00736B9B"/>
    <w:rsid w:val="007376C0"/>
    <w:rsid w:val="007376F1"/>
    <w:rsid w:val="00740C4C"/>
    <w:rsid w:val="00740F20"/>
    <w:rsid w:val="007416AC"/>
    <w:rsid w:val="00742441"/>
    <w:rsid w:val="00746947"/>
    <w:rsid w:val="0075020A"/>
    <w:rsid w:val="00752C42"/>
    <w:rsid w:val="00752CE6"/>
    <w:rsid w:val="00755BEA"/>
    <w:rsid w:val="0075647B"/>
    <w:rsid w:val="00756AB1"/>
    <w:rsid w:val="00756AE1"/>
    <w:rsid w:val="007574D4"/>
    <w:rsid w:val="007601BB"/>
    <w:rsid w:val="007602F5"/>
    <w:rsid w:val="00761F71"/>
    <w:rsid w:val="00763979"/>
    <w:rsid w:val="0076763D"/>
    <w:rsid w:val="00770B9B"/>
    <w:rsid w:val="00771072"/>
    <w:rsid w:val="00774C41"/>
    <w:rsid w:val="00777423"/>
    <w:rsid w:val="00781613"/>
    <w:rsid w:val="007818BD"/>
    <w:rsid w:val="00782A5D"/>
    <w:rsid w:val="00782E03"/>
    <w:rsid w:val="00790918"/>
    <w:rsid w:val="0079462F"/>
    <w:rsid w:val="0079621E"/>
    <w:rsid w:val="007964ED"/>
    <w:rsid w:val="00796F4C"/>
    <w:rsid w:val="00797DB6"/>
    <w:rsid w:val="007A1E37"/>
    <w:rsid w:val="007A2DCF"/>
    <w:rsid w:val="007A368C"/>
    <w:rsid w:val="007A37A9"/>
    <w:rsid w:val="007A5409"/>
    <w:rsid w:val="007A5E24"/>
    <w:rsid w:val="007B00DA"/>
    <w:rsid w:val="007B6884"/>
    <w:rsid w:val="007C0AE9"/>
    <w:rsid w:val="007C1041"/>
    <w:rsid w:val="007C29FB"/>
    <w:rsid w:val="007C6DBA"/>
    <w:rsid w:val="007C73DC"/>
    <w:rsid w:val="007C7551"/>
    <w:rsid w:val="007D0110"/>
    <w:rsid w:val="007D0554"/>
    <w:rsid w:val="007D1EC0"/>
    <w:rsid w:val="007D2C7E"/>
    <w:rsid w:val="007D51BC"/>
    <w:rsid w:val="007D7D63"/>
    <w:rsid w:val="007E2998"/>
    <w:rsid w:val="007E4A56"/>
    <w:rsid w:val="007E54E1"/>
    <w:rsid w:val="007E79CC"/>
    <w:rsid w:val="007F1420"/>
    <w:rsid w:val="007F18EB"/>
    <w:rsid w:val="007F2A11"/>
    <w:rsid w:val="007F2BF7"/>
    <w:rsid w:val="007F2C39"/>
    <w:rsid w:val="007F4328"/>
    <w:rsid w:val="007F4EA8"/>
    <w:rsid w:val="007F60F1"/>
    <w:rsid w:val="007F7B7C"/>
    <w:rsid w:val="0080092B"/>
    <w:rsid w:val="0080121E"/>
    <w:rsid w:val="0080196D"/>
    <w:rsid w:val="00804679"/>
    <w:rsid w:val="00806153"/>
    <w:rsid w:val="00807009"/>
    <w:rsid w:val="00807168"/>
    <w:rsid w:val="00810DEB"/>
    <w:rsid w:val="008127A8"/>
    <w:rsid w:val="00814BBE"/>
    <w:rsid w:val="00816FED"/>
    <w:rsid w:val="00817E5D"/>
    <w:rsid w:val="008202CE"/>
    <w:rsid w:val="008225F0"/>
    <w:rsid w:val="00823610"/>
    <w:rsid w:val="00823CA6"/>
    <w:rsid w:val="0082496D"/>
    <w:rsid w:val="00825D24"/>
    <w:rsid w:val="00827335"/>
    <w:rsid w:val="00827F80"/>
    <w:rsid w:val="008324B6"/>
    <w:rsid w:val="00835946"/>
    <w:rsid w:val="00837E68"/>
    <w:rsid w:val="0084171E"/>
    <w:rsid w:val="0084239C"/>
    <w:rsid w:val="008426BE"/>
    <w:rsid w:val="00842D6A"/>
    <w:rsid w:val="00842D9B"/>
    <w:rsid w:val="0084362A"/>
    <w:rsid w:val="00844FC6"/>
    <w:rsid w:val="00845FC9"/>
    <w:rsid w:val="008462DF"/>
    <w:rsid w:val="008518B8"/>
    <w:rsid w:val="00851950"/>
    <w:rsid w:val="00853404"/>
    <w:rsid w:val="00853F2E"/>
    <w:rsid w:val="00854647"/>
    <w:rsid w:val="00861D5E"/>
    <w:rsid w:val="008627EC"/>
    <w:rsid w:val="00862EB4"/>
    <w:rsid w:val="008636CF"/>
    <w:rsid w:val="0086416B"/>
    <w:rsid w:val="008651C2"/>
    <w:rsid w:val="008667CD"/>
    <w:rsid w:val="00866858"/>
    <w:rsid w:val="00866E89"/>
    <w:rsid w:val="008674AF"/>
    <w:rsid w:val="00870D75"/>
    <w:rsid w:val="00872EA4"/>
    <w:rsid w:val="00873BDD"/>
    <w:rsid w:val="0087576E"/>
    <w:rsid w:val="00876373"/>
    <w:rsid w:val="00876CB2"/>
    <w:rsid w:val="00876F26"/>
    <w:rsid w:val="008812ED"/>
    <w:rsid w:val="00881887"/>
    <w:rsid w:val="00884750"/>
    <w:rsid w:val="008848BB"/>
    <w:rsid w:val="00884B61"/>
    <w:rsid w:val="00884CD1"/>
    <w:rsid w:val="008864D4"/>
    <w:rsid w:val="008903A3"/>
    <w:rsid w:val="00892294"/>
    <w:rsid w:val="0089501A"/>
    <w:rsid w:val="00895320"/>
    <w:rsid w:val="00895599"/>
    <w:rsid w:val="0089784F"/>
    <w:rsid w:val="00897EE4"/>
    <w:rsid w:val="008A33F3"/>
    <w:rsid w:val="008A43EB"/>
    <w:rsid w:val="008A4D15"/>
    <w:rsid w:val="008A5CEE"/>
    <w:rsid w:val="008A6073"/>
    <w:rsid w:val="008A76C6"/>
    <w:rsid w:val="008B16E1"/>
    <w:rsid w:val="008B489A"/>
    <w:rsid w:val="008B5584"/>
    <w:rsid w:val="008B5AF1"/>
    <w:rsid w:val="008B6058"/>
    <w:rsid w:val="008B6C86"/>
    <w:rsid w:val="008B78A6"/>
    <w:rsid w:val="008C11AC"/>
    <w:rsid w:val="008C29B6"/>
    <w:rsid w:val="008C2F3D"/>
    <w:rsid w:val="008C2F40"/>
    <w:rsid w:val="008C3DFC"/>
    <w:rsid w:val="008C4FC3"/>
    <w:rsid w:val="008C562F"/>
    <w:rsid w:val="008C5EB1"/>
    <w:rsid w:val="008C76B8"/>
    <w:rsid w:val="008D1188"/>
    <w:rsid w:val="008D217F"/>
    <w:rsid w:val="008D5218"/>
    <w:rsid w:val="008D7244"/>
    <w:rsid w:val="008E0983"/>
    <w:rsid w:val="008E0F8B"/>
    <w:rsid w:val="008E42E1"/>
    <w:rsid w:val="008E5B62"/>
    <w:rsid w:val="008E75DC"/>
    <w:rsid w:val="008F0777"/>
    <w:rsid w:val="008F29BD"/>
    <w:rsid w:val="008F32A0"/>
    <w:rsid w:val="008F3ED3"/>
    <w:rsid w:val="008F6101"/>
    <w:rsid w:val="009019C3"/>
    <w:rsid w:val="00902910"/>
    <w:rsid w:val="00903141"/>
    <w:rsid w:val="00906E5F"/>
    <w:rsid w:val="00915801"/>
    <w:rsid w:val="00916272"/>
    <w:rsid w:val="00925CEA"/>
    <w:rsid w:val="00926944"/>
    <w:rsid w:val="00926980"/>
    <w:rsid w:val="00926E06"/>
    <w:rsid w:val="00926FFF"/>
    <w:rsid w:val="0092753C"/>
    <w:rsid w:val="009312E0"/>
    <w:rsid w:val="00932F5D"/>
    <w:rsid w:val="009336B2"/>
    <w:rsid w:val="00933A90"/>
    <w:rsid w:val="00934E6D"/>
    <w:rsid w:val="00936C81"/>
    <w:rsid w:val="009373D0"/>
    <w:rsid w:val="00940626"/>
    <w:rsid w:val="00940981"/>
    <w:rsid w:val="00940BAF"/>
    <w:rsid w:val="00942E9E"/>
    <w:rsid w:val="0094352B"/>
    <w:rsid w:val="00944926"/>
    <w:rsid w:val="00946828"/>
    <w:rsid w:val="0095012E"/>
    <w:rsid w:val="00951579"/>
    <w:rsid w:val="00951A8E"/>
    <w:rsid w:val="009524CE"/>
    <w:rsid w:val="00953827"/>
    <w:rsid w:val="0095386D"/>
    <w:rsid w:val="00953C9A"/>
    <w:rsid w:val="009546AE"/>
    <w:rsid w:val="00954748"/>
    <w:rsid w:val="009558E0"/>
    <w:rsid w:val="00955AE5"/>
    <w:rsid w:val="00956753"/>
    <w:rsid w:val="009571D3"/>
    <w:rsid w:val="0096054F"/>
    <w:rsid w:val="00962A90"/>
    <w:rsid w:val="00962B83"/>
    <w:rsid w:val="009632B9"/>
    <w:rsid w:val="009645AE"/>
    <w:rsid w:val="00965903"/>
    <w:rsid w:val="00966716"/>
    <w:rsid w:val="00966E8A"/>
    <w:rsid w:val="00967156"/>
    <w:rsid w:val="00971ECB"/>
    <w:rsid w:val="00972C1C"/>
    <w:rsid w:val="0098093F"/>
    <w:rsid w:val="00981361"/>
    <w:rsid w:val="00981F99"/>
    <w:rsid w:val="00983015"/>
    <w:rsid w:val="009837E9"/>
    <w:rsid w:val="00983DAC"/>
    <w:rsid w:val="0098541E"/>
    <w:rsid w:val="00985EE2"/>
    <w:rsid w:val="00987E8D"/>
    <w:rsid w:val="009902D6"/>
    <w:rsid w:val="009906EF"/>
    <w:rsid w:val="00991160"/>
    <w:rsid w:val="009913CD"/>
    <w:rsid w:val="00992B3D"/>
    <w:rsid w:val="009956A8"/>
    <w:rsid w:val="009969E4"/>
    <w:rsid w:val="00997751"/>
    <w:rsid w:val="009A0199"/>
    <w:rsid w:val="009A3464"/>
    <w:rsid w:val="009A388D"/>
    <w:rsid w:val="009A3FAD"/>
    <w:rsid w:val="009A6484"/>
    <w:rsid w:val="009A65C1"/>
    <w:rsid w:val="009B17AE"/>
    <w:rsid w:val="009B1F61"/>
    <w:rsid w:val="009B1FA4"/>
    <w:rsid w:val="009B6434"/>
    <w:rsid w:val="009B6C36"/>
    <w:rsid w:val="009B79C4"/>
    <w:rsid w:val="009C0A51"/>
    <w:rsid w:val="009C1ADE"/>
    <w:rsid w:val="009C1EBD"/>
    <w:rsid w:val="009C2624"/>
    <w:rsid w:val="009C3E76"/>
    <w:rsid w:val="009C597A"/>
    <w:rsid w:val="009C5F74"/>
    <w:rsid w:val="009C7F45"/>
    <w:rsid w:val="009D2CE9"/>
    <w:rsid w:val="009D6458"/>
    <w:rsid w:val="009D7C92"/>
    <w:rsid w:val="009E2735"/>
    <w:rsid w:val="009E314A"/>
    <w:rsid w:val="009E5159"/>
    <w:rsid w:val="009E6CBA"/>
    <w:rsid w:val="009E7D5E"/>
    <w:rsid w:val="009F2421"/>
    <w:rsid w:val="009F3D91"/>
    <w:rsid w:val="009F5531"/>
    <w:rsid w:val="009F7DB1"/>
    <w:rsid w:val="00A0619A"/>
    <w:rsid w:val="00A06446"/>
    <w:rsid w:val="00A06D55"/>
    <w:rsid w:val="00A078C3"/>
    <w:rsid w:val="00A11656"/>
    <w:rsid w:val="00A1414A"/>
    <w:rsid w:val="00A178E9"/>
    <w:rsid w:val="00A21C72"/>
    <w:rsid w:val="00A220B6"/>
    <w:rsid w:val="00A23490"/>
    <w:rsid w:val="00A23EA9"/>
    <w:rsid w:val="00A243AA"/>
    <w:rsid w:val="00A246EE"/>
    <w:rsid w:val="00A25B41"/>
    <w:rsid w:val="00A25EAF"/>
    <w:rsid w:val="00A26B34"/>
    <w:rsid w:val="00A278D8"/>
    <w:rsid w:val="00A27FBD"/>
    <w:rsid w:val="00A312D1"/>
    <w:rsid w:val="00A32981"/>
    <w:rsid w:val="00A354D0"/>
    <w:rsid w:val="00A36E4E"/>
    <w:rsid w:val="00A372B5"/>
    <w:rsid w:val="00A40FA1"/>
    <w:rsid w:val="00A42B41"/>
    <w:rsid w:val="00A431E3"/>
    <w:rsid w:val="00A44891"/>
    <w:rsid w:val="00A456CF"/>
    <w:rsid w:val="00A4595D"/>
    <w:rsid w:val="00A45A4E"/>
    <w:rsid w:val="00A45AB0"/>
    <w:rsid w:val="00A45B7B"/>
    <w:rsid w:val="00A47B7D"/>
    <w:rsid w:val="00A47DF5"/>
    <w:rsid w:val="00A5065C"/>
    <w:rsid w:val="00A526EA"/>
    <w:rsid w:val="00A5494F"/>
    <w:rsid w:val="00A55807"/>
    <w:rsid w:val="00A563F8"/>
    <w:rsid w:val="00A57895"/>
    <w:rsid w:val="00A61324"/>
    <w:rsid w:val="00A62C31"/>
    <w:rsid w:val="00A63FBA"/>
    <w:rsid w:val="00A665F4"/>
    <w:rsid w:val="00A7000E"/>
    <w:rsid w:val="00A70301"/>
    <w:rsid w:val="00A70FB5"/>
    <w:rsid w:val="00A72073"/>
    <w:rsid w:val="00A73F60"/>
    <w:rsid w:val="00A76FD5"/>
    <w:rsid w:val="00A81BCD"/>
    <w:rsid w:val="00A81FBC"/>
    <w:rsid w:val="00A83B08"/>
    <w:rsid w:val="00A83F67"/>
    <w:rsid w:val="00A84AD2"/>
    <w:rsid w:val="00A910B7"/>
    <w:rsid w:val="00A915EB"/>
    <w:rsid w:val="00A928D4"/>
    <w:rsid w:val="00A97D83"/>
    <w:rsid w:val="00AA0A99"/>
    <w:rsid w:val="00AA146C"/>
    <w:rsid w:val="00AA16B1"/>
    <w:rsid w:val="00AA4921"/>
    <w:rsid w:val="00AA4B62"/>
    <w:rsid w:val="00AA6186"/>
    <w:rsid w:val="00AA6670"/>
    <w:rsid w:val="00AA79B6"/>
    <w:rsid w:val="00AB2132"/>
    <w:rsid w:val="00AB4021"/>
    <w:rsid w:val="00AB475F"/>
    <w:rsid w:val="00AC3073"/>
    <w:rsid w:val="00AC7CFC"/>
    <w:rsid w:val="00AC7FB4"/>
    <w:rsid w:val="00AD0215"/>
    <w:rsid w:val="00AD3EED"/>
    <w:rsid w:val="00AD5C38"/>
    <w:rsid w:val="00AE127F"/>
    <w:rsid w:val="00AE18C4"/>
    <w:rsid w:val="00AE2E73"/>
    <w:rsid w:val="00AE3E6F"/>
    <w:rsid w:val="00AE407B"/>
    <w:rsid w:val="00AE4EB3"/>
    <w:rsid w:val="00AE6412"/>
    <w:rsid w:val="00AF1692"/>
    <w:rsid w:val="00AF3435"/>
    <w:rsid w:val="00AF4EA9"/>
    <w:rsid w:val="00AF6F3B"/>
    <w:rsid w:val="00AF7E9A"/>
    <w:rsid w:val="00B018E5"/>
    <w:rsid w:val="00B0352E"/>
    <w:rsid w:val="00B04CAD"/>
    <w:rsid w:val="00B05288"/>
    <w:rsid w:val="00B05A4E"/>
    <w:rsid w:val="00B1042B"/>
    <w:rsid w:val="00B10B63"/>
    <w:rsid w:val="00B11281"/>
    <w:rsid w:val="00B1174C"/>
    <w:rsid w:val="00B1236E"/>
    <w:rsid w:val="00B12FD5"/>
    <w:rsid w:val="00B1307F"/>
    <w:rsid w:val="00B134BD"/>
    <w:rsid w:val="00B14213"/>
    <w:rsid w:val="00B16075"/>
    <w:rsid w:val="00B16EEE"/>
    <w:rsid w:val="00B21215"/>
    <w:rsid w:val="00B227F5"/>
    <w:rsid w:val="00B26FD6"/>
    <w:rsid w:val="00B373AD"/>
    <w:rsid w:val="00B42CED"/>
    <w:rsid w:val="00B442A5"/>
    <w:rsid w:val="00B45437"/>
    <w:rsid w:val="00B45BD1"/>
    <w:rsid w:val="00B465AE"/>
    <w:rsid w:val="00B46AD0"/>
    <w:rsid w:val="00B4797E"/>
    <w:rsid w:val="00B505B9"/>
    <w:rsid w:val="00B508F1"/>
    <w:rsid w:val="00B50EFD"/>
    <w:rsid w:val="00B520BE"/>
    <w:rsid w:val="00B5223B"/>
    <w:rsid w:val="00B554D5"/>
    <w:rsid w:val="00B62AD1"/>
    <w:rsid w:val="00B63255"/>
    <w:rsid w:val="00B63CE5"/>
    <w:rsid w:val="00B65736"/>
    <w:rsid w:val="00B667A7"/>
    <w:rsid w:val="00B66A3E"/>
    <w:rsid w:val="00B70255"/>
    <w:rsid w:val="00B71AB0"/>
    <w:rsid w:val="00B72C4B"/>
    <w:rsid w:val="00B80B2E"/>
    <w:rsid w:val="00B8150A"/>
    <w:rsid w:val="00B81FE7"/>
    <w:rsid w:val="00B870BD"/>
    <w:rsid w:val="00B87851"/>
    <w:rsid w:val="00B87856"/>
    <w:rsid w:val="00B918DE"/>
    <w:rsid w:val="00B96346"/>
    <w:rsid w:val="00BA0A3C"/>
    <w:rsid w:val="00BA3714"/>
    <w:rsid w:val="00BA3740"/>
    <w:rsid w:val="00BA3D24"/>
    <w:rsid w:val="00BA3DFA"/>
    <w:rsid w:val="00BA641F"/>
    <w:rsid w:val="00BA7AC3"/>
    <w:rsid w:val="00BB4D08"/>
    <w:rsid w:val="00BB52CC"/>
    <w:rsid w:val="00BB63C2"/>
    <w:rsid w:val="00BB7254"/>
    <w:rsid w:val="00BC0881"/>
    <w:rsid w:val="00BC096D"/>
    <w:rsid w:val="00BC1778"/>
    <w:rsid w:val="00BC21E4"/>
    <w:rsid w:val="00BC2241"/>
    <w:rsid w:val="00BC3862"/>
    <w:rsid w:val="00BC43F0"/>
    <w:rsid w:val="00BD0EFB"/>
    <w:rsid w:val="00BD5124"/>
    <w:rsid w:val="00BD5140"/>
    <w:rsid w:val="00BD53D6"/>
    <w:rsid w:val="00BD671A"/>
    <w:rsid w:val="00BE1840"/>
    <w:rsid w:val="00BE258C"/>
    <w:rsid w:val="00BE2BAC"/>
    <w:rsid w:val="00BE3436"/>
    <w:rsid w:val="00BE39EA"/>
    <w:rsid w:val="00BE41BA"/>
    <w:rsid w:val="00BE423A"/>
    <w:rsid w:val="00BE5CA8"/>
    <w:rsid w:val="00BE6227"/>
    <w:rsid w:val="00BE74A3"/>
    <w:rsid w:val="00BE7815"/>
    <w:rsid w:val="00BF18F9"/>
    <w:rsid w:val="00BF1F0E"/>
    <w:rsid w:val="00BF2D7A"/>
    <w:rsid w:val="00BF3668"/>
    <w:rsid w:val="00BF3ACF"/>
    <w:rsid w:val="00BF4387"/>
    <w:rsid w:val="00BF459F"/>
    <w:rsid w:val="00BF4D53"/>
    <w:rsid w:val="00BF506F"/>
    <w:rsid w:val="00BF559F"/>
    <w:rsid w:val="00BF63F1"/>
    <w:rsid w:val="00BF7807"/>
    <w:rsid w:val="00C013DC"/>
    <w:rsid w:val="00C01B5B"/>
    <w:rsid w:val="00C020FD"/>
    <w:rsid w:val="00C0381C"/>
    <w:rsid w:val="00C05A5F"/>
    <w:rsid w:val="00C066B4"/>
    <w:rsid w:val="00C07049"/>
    <w:rsid w:val="00C1086E"/>
    <w:rsid w:val="00C115B8"/>
    <w:rsid w:val="00C124F8"/>
    <w:rsid w:val="00C13B9C"/>
    <w:rsid w:val="00C1402E"/>
    <w:rsid w:val="00C153E7"/>
    <w:rsid w:val="00C17E55"/>
    <w:rsid w:val="00C2061F"/>
    <w:rsid w:val="00C21141"/>
    <w:rsid w:val="00C2126B"/>
    <w:rsid w:val="00C227FA"/>
    <w:rsid w:val="00C22A0D"/>
    <w:rsid w:val="00C237CB"/>
    <w:rsid w:val="00C24F33"/>
    <w:rsid w:val="00C266F2"/>
    <w:rsid w:val="00C27D7C"/>
    <w:rsid w:val="00C304CC"/>
    <w:rsid w:val="00C30FAD"/>
    <w:rsid w:val="00C31F75"/>
    <w:rsid w:val="00C35DD8"/>
    <w:rsid w:val="00C42049"/>
    <w:rsid w:val="00C4321F"/>
    <w:rsid w:val="00C4372F"/>
    <w:rsid w:val="00C44CE3"/>
    <w:rsid w:val="00C44DB1"/>
    <w:rsid w:val="00C50B92"/>
    <w:rsid w:val="00C51891"/>
    <w:rsid w:val="00C520B0"/>
    <w:rsid w:val="00C52791"/>
    <w:rsid w:val="00C52B6E"/>
    <w:rsid w:val="00C52D3F"/>
    <w:rsid w:val="00C52FAC"/>
    <w:rsid w:val="00C52FD1"/>
    <w:rsid w:val="00C538A6"/>
    <w:rsid w:val="00C54530"/>
    <w:rsid w:val="00C57CA9"/>
    <w:rsid w:val="00C61D11"/>
    <w:rsid w:val="00C62269"/>
    <w:rsid w:val="00C6394E"/>
    <w:rsid w:val="00C63C6B"/>
    <w:rsid w:val="00C63CA4"/>
    <w:rsid w:val="00C64DB2"/>
    <w:rsid w:val="00C67C9F"/>
    <w:rsid w:val="00C70A68"/>
    <w:rsid w:val="00C70BD8"/>
    <w:rsid w:val="00C75DD7"/>
    <w:rsid w:val="00C75FCF"/>
    <w:rsid w:val="00C76502"/>
    <w:rsid w:val="00C769FC"/>
    <w:rsid w:val="00C77FAB"/>
    <w:rsid w:val="00C828F9"/>
    <w:rsid w:val="00C82B29"/>
    <w:rsid w:val="00C84785"/>
    <w:rsid w:val="00C85518"/>
    <w:rsid w:val="00C855AE"/>
    <w:rsid w:val="00C87A99"/>
    <w:rsid w:val="00C90E60"/>
    <w:rsid w:val="00C912A2"/>
    <w:rsid w:val="00C91B55"/>
    <w:rsid w:val="00C91BF3"/>
    <w:rsid w:val="00C9387C"/>
    <w:rsid w:val="00C95B97"/>
    <w:rsid w:val="00C962EB"/>
    <w:rsid w:val="00C9675D"/>
    <w:rsid w:val="00CA4FD5"/>
    <w:rsid w:val="00CA5B2E"/>
    <w:rsid w:val="00CA7D20"/>
    <w:rsid w:val="00CB07F5"/>
    <w:rsid w:val="00CB2778"/>
    <w:rsid w:val="00CB29B4"/>
    <w:rsid w:val="00CB2EBD"/>
    <w:rsid w:val="00CB462B"/>
    <w:rsid w:val="00CB6BAD"/>
    <w:rsid w:val="00CB6F8C"/>
    <w:rsid w:val="00CC2586"/>
    <w:rsid w:val="00CC3AEC"/>
    <w:rsid w:val="00CC448D"/>
    <w:rsid w:val="00CC4F59"/>
    <w:rsid w:val="00CC5E16"/>
    <w:rsid w:val="00CC6C5E"/>
    <w:rsid w:val="00CD1D53"/>
    <w:rsid w:val="00CD25A9"/>
    <w:rsid w:val="00CD2AE8"/>
    <w:rsid w:val="00CD4733"/>
    <w:rsid w:val="00CD4AB4"/>
    <w:rsid w:val="00CD6DF6"/>
    <w:rsid w:val="00CE0454"/>
    <w:rsid w:val="00CE0E9F"/>
    <w:rsid w:val="00CE1DAE"/>
    <w:rsid w:val="00CE23FE"/>
    <w:rsid w:val="00CE4878"/>
    <w:rsid w:val="00CF0482"/>
    <w:rsid w:val="00CF1A50"/>
    <w:rsid w:val="00CF22FF"/>
    <w:rsid w:val="00CF2859"/>
    <w:rsid w:val="00CF28B7"/>
    <w:rsid w:val="00CF527F"/>
    <w:rsid w:val="00D00382"/>
    <w:rsid w:val="00D00886"/>
    <w:rsid w:val="00D02764"/>
    <w:rsid w:val="00D0351D"/>
    <w:rsid w:val="00D0421C"/>
    <w:rsid w:val="00D05DAD"/>
    <w:rsid w:val="00D061E3"/>
    <w:rsid w:val="00D071C3"/>
    <w:rsid w:val="00D107C9"/>
    <w:rsid w:val="00D1368C"/>
    <w:rsid w:val="00D143EA"/>
    <w:rsid w:val="00D14FA1"/>
    <w:rsid w:val="00D16D0F"/>
    <w:rsid w:val="00D21D46"/>
    <w:rsid w:val="00D22E6D"/>
    <w:rsid w:val="00D26ABB"/>
    <w:rsid w:val="00D26D0E"/>
    <w:rsid w:val="00D27E4A"/>
    <w:rsid w:val="00D30D64"/>
    <w:rsid w:val="00D31B9E"/>
    <w:rsid w:val="00D33E70"/>
    <w:rsid w:val="00D3516F"/>
    <w:rsid w:val="00D356DC"/>
    <w:rsid w:val="00D36540"/>
    <w:rsid w:val="00D37746"/>
    <w:rsid w:val="00D4001C"/>
    <w:rsid w:val="00D424FF"/>
    <w:rsid w:val="00D42AD1"/>
    <w:rsid w:val="00D43D44"/>
    <w:rsid w:val="00D45AEE"/>
    <w:rsid w:val="00D461CE"/>
    <w:rsid w:val="00D46735"/>
    <w:rsid w:val="00D50099"/>
    <w:rsid w:val="00D50419"/>
    <w:rsid w:val="00D516AC"/>
    <w:rsid w:val="00D517E6"/>
    <w:rsid w:val="00D53D64"/>
    <w:rsid w:val="00D543F8"/>
    <w:rsid w:val="00D557FB"/>
    <w:rsid w:val="00D5618C"/>
    <w:rsid w:val="00D6044B"/>
    <w:rsid w:val="00D6304C"/>
    <w:rsid w:val="00D6676A"/>
    <w:rsid w:val="00D7051D"/>
    <w:rsid w:val="00D717DC"/>
    <w:rsid w:val="00D76D90"/>
    <w:rsid w:val="00D77247"/>
    <w:rsid w:val="00D77BC9"/>
    <w:rsid w:val="00D77C80"/>
    <w:rsid w:val="00D77DD4"/>
    <w:rsid w:val="00D84EF9"/>
    <w:rsid w:val="00D96369"/>
    <w:rsid w:val="00DA0C80"/>
    <w:rsid w:val="00DA2EDD"/>
    <w:rsid w:val="00DA37C1"/>
    <w:rsid w:val="00DA4411"/>
    <w:rsid w:val="00DA497F"/>
    <w:rsid w:val="00DA706A"/>
    <w:rsid w:val="00DB2D61"/>
    <w:rsid w:val="00DB356B"/>
    <w:rsid w:val="00DB6639"/>
    <w:rsid w:val="00DB6893"/>
    <w:rsid w:val="00DB7562"/>
    <w:rsid w:val="00DC04B9"/>
    <w:rsid w:val="00DC2315"/>
    <w:rsid w:val="00DC2A59"/>
    <w:rsid w:val="00DC44F1"/>
    <w:rsid w:val="00DC576B"/>
    <w:rsid w:val="00DC755F"/>
    <w:rsid w:val="00DD0406"/>
    <w:rsid w:val="00DD058B"/>
    <w:rsid w:val="00DD05EE"/>
    <w:rsid w:val="00DD0C14"/>
    <w:rsid w:val="00DD1BCE"/>
    <w:rsid w:val="00DD360C"/>
    <w:rsid w:val="00DD4350"/>
    <w:rsid w:val="00DD45B8"/>
    <w:rsid w:val="00DD7235"/>
    <w:rsid w:val="00DE1066"/>
    <w:rsid w:val="00DE11A6"/>
    <w:rsid w:val="00DE164B"/>
    <w:rsid w:val="00DE4C51"/>
    <w:rsid w:val="00DE5C78"/>
    <w:rsid w:val="00DE6BEE"/>
    <w:rsid w:val="00DE7D28"/>
    <w:rsid w:val="00DF04C9"/>
    <w:rsid w:val="00DF2286"/>
    <w:rsid w:val="00DF2603"/>
    <w:rsid w:val="00DF7D60"/>
    <w:rsid w:val="00E0523A"/>
    <w:rsid w:val="00E064E0"/>
    <w:rsid w:val="00E07CC5"/>
    <w:rsid w:val="00E14B73"/>
    <w:rsid w:val="00E2146A"/>
    <w:rsid w:val="00E215E8"/>
    <w:rsid w:val="00E2168E"/>
    <w:rsid w:val="00E2254B"/>
    <w:rsid w:val="00E24A9B"/>
    <w:rsid w:val="00E253B3"/>
    <w:rsid w:val="00E26610"/>
    <w:rsid w:val="00E30A15"/>
    <w:rsid w:val="00E30FA1"/>
    <w:rsid w:val="00E31E96"/>
    <w:rsid w:val="00E32020"/>
    <w:rsid w:val="00E331F6"/>
    <w:rsid w:val="00E332A4"/>
    <w:rsid w:val="00E3363A"/>
    <w:rsid w:val="00E34819"/>
    <w:rsid w:val="00E34B5D"/>
    <w:rsid w:val="00E36804"/>
    <w:rsid w:val="00E40EB2"/>
    <w:rsid w:val="00E42B43"/>
    <w:rsid w:val="00E43015"/>
    <w:rsid w:val="00E433DD"/>
    <w:rsid w:val="00E43CCF"/>
    <w:rsid w:val="00E46081"/>
    <w:rsid w:val="00E4689D"/>
    <w:rsid w:val="00E46FF5"/>
    <w:rsid w:val="00E47D5B"/>
    <w:rsid w:val="00E506EC"/>
    <w:rsid w:val="00E5083C"/>
    <w:rsid w:val="00E50E28"/>
    <w:rsid w:val="00E51470"/>
    <w:rsid w:val="00E51736"/>
    <w:rsid w:val="00E51FF2"/>
    <w:rsid w:val="00E55098"/>
    <w:rsid w:val="00E55B51"/>
    <w:rsid w:val="00E57844"/>
    <w:rsid w:val="00E637D0"/>
    <w:rsid w:val="00E72290"/>
    <w:rsid w:val="00E73FD1"/>
    <w:rsid w:val="00E760DE"/>
    <w:rsid w:val="00E77F0F"/>
    <w:rsid w:val="00E80349"/>
    <w:rsid w:val="00E80CB8"/>
    <w:rsid w:val="00E819FB"/>
    <w:rsid w:val="00E854E1"/>
    <w:rsid w:val="00E8789B"/>
    <w:rsid w:val="00E91256"/>
    <w:rsid w:val="00E916C9"/>
    <w:rsid w:val="00E92025"/>
    <w:rsid w:val="00E940A3"/>
    <w:rsid w:val="00E96352"/>
    <w:rsid w:val="00E965F7"/>
    <w:rsid w:val="00E96E28"/>
    <w:rsid w:val="00E971D6"/>
    <w:rsid w:val="00EA05B5"/>
    <w:rsid w:val="00EA19C2"/>
    <w:rsid w:val="00EA1A54"/>
    <w:rsid w:val="00EA1A59"/>
    <w:rsid w:val="00EA1F1A"/>
    <w:rsid w:val="00EA231A"/>
    <w:rsid w:val="00EA3D97"/>
    <w:rsid w:val="00EA672B"/>
    <w:rsid w:val="00EB17BF"/>
    <w:rsid w:val="00EB19BD"/>
    <w:rsid w:val="00EB2553"/>
    <w:rsid w:val="00EB7451"/>
    <w:rsid w:val="00EC4547"/>
    <w:rsid w:val="00EC6879"/>
    <w:rsid w:val="00EC701D"/>
    <w:rsid w:val="00ED1F39"/>
    <w:rsid w:val="00EE1F5B"/>
    <w:rsid w:val="00EE29D9"/>
    <w:rsid w:val="00EE56A6"/>
    <w:rsid w:val="00EF07A1"/>
    <w:rsid w:val="00EF13C4"/>
    <w:rsid w:val="00EF1E0A"/>
    <w:rsid w:val="00EF2312"/>
    <w:rsid w:val="00EF322C"/>
    <w:rsid w:val="00EF33C3"/>
    <w:rsid w:val="00EF3F8B"/>
    <w:rsid w:val="00EF64AA"/>
    <w:rsid w:val="00EF7D9F"/>
    <w:rsid w:val="00F01C2C"/>
    <w:rsid w:val="00F02B4A"/>
    <w:rsid w:val="00F04583"/>
    <w:rsid w:val="00F07C0F"/>
    <w:rsid w:val="00F10516"/>
    <w:rsid w:val="00F106F6"/>
    <w:rsid w:val="00F10A9E"/>
    <w:rsid w:val="00F1340B"/>
    <w:rsid w:val="00F147AD"/>
    <w:rsid w:val="00F15E61"/>
    <w:rsid w:val="00F166D9"/>
    <w:rsid w:val="00F1698A"/>
    <w:rsid w:val="00F21268"/>
    <w:rsid w:val="00F215D6"/>
    <w:rsid w:val="00F23259"/>
    <w:rsid w:val="00F24AD3"/>
    <w:rsid w:val="00F24FEC"/>
    <w:rsid w:val="00F25264"/>
    <w:rsid w:val="00F2771D"/>
    <w:rsid w:val="00F27BE6"/>
    <w:rsid w:val="00F317A2"/>
    <w:rsid w:val="00F34C2D"/>
    <w:rsid w:val="00F35652"/>
    <w:rsid w:val="00F359E6"/>
    <w:rsid w:val="00F36B98"/>
    <w:rsid w:val="00F40C49"/>
    <w:rsid w:val="00F419A3"/>
    <w:rsid w:val="00F41D27"/>
    <w:rsid w:val="00F43CF7"/>
    <w:rsid w:val="00F45C7F"/>
    <w:rsid w:val="00F50DB2"/>
    <w:rsid w:val="00F51C8A"/>
    <w:rsid w:val="00F52F38"/>
    <w:rsid w:val="00F53838"/>
    <w:rsid w:val="00F54119"/>
    <w:rsid w:val="00F54DD5"/>
    <w:rsid w:val="00F55DBD"/>
    <w:rsid w:val="00F56245"/>
    <w:rsid w:val="00F60BB8"/>
    <w:rsid w:val="00F61547"/>
    <w:rsid w:val="00F6188C"/>
    <w:rsid w:val="00F621F8"/>
    <w:rsid w:val="00F6262B"/>
    <w:rsid w:val="00F62721"/>
    <w:rsid w:val="00F62DD6"/>
    <w:rsid w:val="00F630B6"/>
    <w:rsid w:val="00F63275"/>
    <w:rsid w:val="00F651EF"/>
    <w:rsid w:val="00F70EDF"/>
    <w:rsid w:val="00F732B5"/>
    <w:rsid w:val="00F7400D"/>
    <w:rsid w:val="00F754ED"/>
    <w:rsid w:val="00F75864"/>
    <w:rsid w:val="00F76925"/>
    <w:rsid w:val="00F76ED9"/>
    <w:rsid w:val="00F77313"/>
    <w:rsid w:val="00F8140F"/>
    <w:rsid w:val="00F82FBF"/>
    <w:rsid w:val="00F84FC1"/>
    <w:rsid w:val="00F852FF"/>
    <w:rsid w:val="00F8619D"/>
    <w:rsid w:val="00F87EDF"/>
    <w:rsid w:val="00F92BA4"/>
    <w:rsid w:val="00F947A2"/>
    <w:rsid w:val="00F948F4"/>
    <w:rsid w:val="00F95C87"/>
    <w:rsid w:val="00F9634B"/>
    <w:rsid w:val="00F965D9"/>
    <w:rsid w:val="00F97C4D"/>
    <w:rsid w:val="00FA1ABF"/>
    <w:rsid w:val="00FA2B75"/>
    <w:rsid w:val="00FA586D"/>
    <w:rsid w:val="00FB0A7E"/>
    <w:rsid w:val="00FB0D79"/>
    <w:rsid w:val="00FB41C2"/>
    <w:rsid w:val="00FB4400"/>
    <w:rsid w:val="00FB46B3"/>
    <w:rsid w:val="00FB5644"/>
    <w:rsid w:val="00FB7F9B"/>
    <w:rsid w:val="00FC016F"/>
    <w:rsid w:val="00FC1ACC"/>
    <w:rsid w:val="00FC3367"/>
    <w:rsid w:val="00FC4DA7"/>
    <w:rsid w:val="00FC7090"/>
    <w:rsid w:val="00FC759F"/>
    <w:rsid w:val="00FD3683"/>
    <w:rsid w:val="00FD468C"/>
    <w:rsid w:val="00FD4AFA"/>
    <w:rsid w:val="00FE10D1"/>
    <w:rsid w:val="00FE162B"/>
    <w:rsid w:val="00FE2205"/>
    <w:rsid w:val="00FE7893"/>
    <w:rsid w:val="00FE792A"/>
    <w:rsid w:val="00FF3E9D"/>
    <w:rsid w:val="00FF51A5"/>
    <w:rsid w:val="00FF6A3D"/>
    <w:rsid w:val="00FF7C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7AB6FEA"/>
  <w15:docId w15:val="{84DD1633-C884-4531-A6C9-FB1440E8A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879"/>
    <w:pPr>
      <w:suppressAutoHyphens/>
    </w:pPr>
    <w:rPr>
      <w:lang w:eastAsia="zh-CN"/>
    </w:rPr>
  </w:style>
  <w:style w:type="paragraph" w:styleId="Heading1">
    <w:name w:val="heading 1"/>
    <w:basedOn w:val="Normal"/>
    <w:next w:val="Normal"/>
    <w:qFormat/>
    <w:rsid w:val="001E2856"/>
    <w:pPr>
      <w:keepNext/>
      <w:numPr>
        <w:numId w:val="2"/>
      </w:numPr>
      <w:spacing w:before="240" w:after="60"/>
      <w:jc w:val="both"/>
      <w:outlineLvl w:val="0"/>
    </w:pPr>
    <w:rPr>
      <w:rFonts w:ascii="Arial" w:hAnsi="Arial" w:cs="Arial"/>
      <w:kern w:val="1"/>
      <w:sz w:val="22"/>
    </w:rPr>
  </w:style>
  <w:style w:type="paragraph" w:styleId="Heading2">
    <w:name w:val="heading 2"/>
    <w:basedOn w:val="Normal"/>
    <w:next w:val="Normal"/>
    <w:qFormat/>
    <w:rsid w:val="001E2856"/>
    <w:pPr>
      <w:keepNext/>
      <w:numPr>
        <w:ilvl w:val="1"/>
        <w:numId w:val="2"/>
      </w:numPr>
      <w:spacing w:before="240" w:after="60"/>
      <w:ind w:left="567"/>
      <w:jc w:val="both"/>
      <w:outlineLvl w:val="1"/>
    </w:pPr>
    <w:rPr>
      <w:rFonts w:ascii="Futura-Normal" w:hAnsi="Futura-Normal" w:cs="Futura-Normal"/>
      <w:i/>
      <w:sz w:val="24"/>
    </w:rPr>
  </w:style>
  <w:style w:type="paragraph" w:styleId="Heading3">
    <w:name w:val="heading 3"/>
    <w:basedOn w:val="Normal"/>
    <w:next w:val="Normal"/>
    <w:qFormat/>
    <w:rsid w:val="001E2856"/>
    <w:pPr>
      <w:keepNext/>
      <w:numPr>
        <w:ilvl w:val="2"/>
        <w:numId w:val="2"/>
      </w:numPr>
      <w:spacing w:before="240" w:after="60"/>
      <w:outlineLvl w:val="2"/>
    </w:pPr>
    <w:rPr>
      <w:rFonts w:ascii="Arial" w:hAnsi="Arial" w:cs="Arial"/>
      <w:sz w:val="24"/>
    </w:rPr>
  </w:style>
  <w:style w:type="paragraph" w:styleId="Heading4">
    <w:name w:val="heading 4"/>
    <w:basedOn w:val="Normal"/>
    <w:next w:val="Normal"/>
    <w:qFormat/>
    <w:rsid w:val="001E2856"/>
    <w:pPr>
      <w:keepNext/>
      <w:numPr>
        <w:ilvl w:val="3"/>
        <w:numId w:val="2"/>
      </w:numPr>
      <w:spacing w:before="240" w:after="60"/>
      <w:outlineLvl w:val="3"/>
    </w:pPr>
    <w:rPr>
      <w:rFonts w:ascii="Arial" w:hAnsi="Arial" w:cs="Arial"/>
      <w:b/>
      <w:sz w:val="24"/>
    </w:rPr>
  </w:style>
  <w:style w:type="paragraph" w:styleId="Heading5">
    <w:name w:val="heading 5"/>
    <w:basedOn w:val="Normal"/>
    <w:next w:val="Normal"/>
    <w:qFormat/>
    <w:rsid w:val="001E2856"/>
    <w:pPr>
      <w:numPr>
        <w:ilvl w:val="4"/>
        <w:numId w:val="2"/>
      </w:numPr>
      <w:spacing w:before="240" w:after="60"/>
      <w:outlineLvl w:val="4"/>
    </w:pPr>
    <w:rPr>
      <w:rFonts w:ascii="Arial" w:hAnsi="Arial" w:cs="Arial"/>
      <w:sz w:val="22"/>
    </w:rPr>
  </w:style>
  <w:style w:type="paragraph" w:styleId="Heading6">
    <w:name w:val="heading 6"/>
    <w:basedOn w:val="Normal"/>
    <w:next w:val="Normal"/>
    <w:qFormat/>
    <w:rsid w:val="001E2856"/>
    <w:pPr>
      <w:numPr>
        <w:ilvl w:val="5"/>
        <w:numId w:val="2"/>
      </w:numPr>
      <w:spacing w:before="240" w:after="60"/>
      <w:outlineLvl w:val="5"/>
    </w:pPr>
    <w:rPr>
      <w:rFonts w:ascii="Dutch" w:hAnsi="Dutch" w:cs="Dutch"/>
      <w:i/>
      <w:sz w:val="22"/>
    </w:rPr>
  </w:style>
  <w:style w:type="paragraph" w:styleId="Heading7">
    <w:name w:val="heading 7"/>
    <w:basedOn w:val="Normal"/>
    <w:next w:val="Normal"/>
    <w:qFormat/>
    <w:rsid w:val="001E2856"/>
    <w:pPr>
      <w:numPr>
        <w:ilvl w:val="6"/>
        <w:numId w:val="2"/>
      </w:numPr>
      <w:spacing w:before="240" w:after="60"/>
      <w:outlineLvl w:val="6"/>
    </w:pPr>
    <w:rPr>
      <w:rFonts w:ascii="Arial" w:hAnsi="Arial" w:cs="Arial"/>
    </w:rPr>
  </w:style>
  <w:style w:type="paragraph" w:styleId="Heading8">
    <w:name w:val="heading 8"/>
    <w:basedOn w:val="Normal"/>
    <w:next w:val="Normal"/>
    <w:qFormat/>
    <w:rsid w:val="001E2856"/>
    <w:pPr>
      <w:numPr>
        <w:ilvl w:val="7"/>
        <w:numId w:val="2"/>
      </w:numPr>
      <w:spacing w:before="240" w:after="60"/>
      <w:outlineLvl w:val="7"/>
    </w:pPr>
    <w:rPr>
      <w:rFonts w:ascii="Arial" w:hAnsi="Arial" w:cs="Arial"/>
      <w:i/>
    </w:rPr>
  </w:style>
  <w:style w:type="paragraph" w:styleId="Heading9">
    <w:name w:val="heading 9"/>
    <w:basedOn w:val="Normal"/>
    <w:next w:val="Normal"/>
    <w:qFormat/>
    <w:rsid w:val="001E2856"/>
    <w:pPr>
      <w:numPr>
        <w:ilvl w:val="8"/>
        <w:numId w:val="2"/>
      </w:numPr>
      <w:spacing w:before="240" w:after="60"/>
      <w:outlineLvl w:val="8"/>
    </w:pPr>
    <w:rPr>
      <w:rFonts w:ascii="Arial" w:hAnsi="Arial"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E2856"/>
  </w:style>
  <w:style w:type="character" w:customStyle="1" w:styleId="WW8Num1z1">
    <w:name w:val="WW8Num1z1"/>
    <w:rsid w:val="001E2856"/>
  </w:style>
  <w:style w:type="character" w:customStyle="1" w:styleId="WW8Num1z2">
    <w:name w:val="WW8Num1z2"/>
    <w:rsid w:val="001E2856"/>
  </w:style>
  <w:style w:type="character" w:customStyle="1" w:styleId="WW8Num1z3">
    <w:name w:val="WW8Num1z3"/>
    <w:rsid w:val="001E2856"/>
  </w:style>
  <w:style w:type="character" w:customStyle="1" w:styleId="WW8Num1z4">
    <w:name w:val="WW8Num1z4"/>
    <w:rsid w:val="001E2856"/>
  </w:style>
  <w:style w:type="character" w:customStyle="1" w:styleId="WW8Num1z5">
    <w:name w:val="WW8Num1z5"/>
    <w:rsid w:val="001E2856"/>
  </w:style>
  <w:style w:type="character" w:customStyle="1" w:styleId="WW8Num1z6">
    <w:name w:val="WW8Num1z6"/>
    <w:rsid w:val="001E2856"/>
  </w:style>
  <w:style w:type="character" w:customStyle="1" w:styleId="WW8Num1z7">
    <w:name w:val="WW8Num1z7"/>
    <w:rsid w:val="001E2856"/>
  </w:style>
  <w:style w:type="character" w:customStyle="1" w:styleId="WW8Num1z8">
    <w:name w:val="WW8Num1z8"/>
    <w:rsid w:val="001E2856"/>
  </w:style>
  <w:style w:type="character" w:customStyle="1" w:styleId="WW8Num2z0">
    <w:name w:val="WW8Num2z0"/>
    <w:rsid w:val="001E2856"/>
  </w:style>
  <w:style w:type="character" w:customStyle="1" w:styleId="WW8Num2z1">
    <w:name w:val="WW8Num2z1"/>
    <w:rsid w:val="001E2856"/>
  </w:style>
  <w:style w:type="character" w:customStyle="1" w:styleId="WW8Num2z2">
    <w:name w:val="WW8Num2z2"/>
    <w:rsid w:val="001E2856"/>
  </w:style>
  <w:style w:type="character" w:customStyle="1" w:styleId="WW8Num2z3">
    <w:name w:val="WW8Num2z3"/>
    <w:rsid w:val="001E2856"/>
  </w:style>
  <w:style w:type="character" w:customStyle="1" w:styleId="WW8Num2z4">
    <w:name w:val="WW8Num2z4"/>
    <w:rsid w:val="001E2856"/>
  </w:style>
  <w:style w:type="character" w:customStyle="1" w:styleId="WW8Num2z5">
    <w:name w:val="WW8Num2z5"/>
    <w:rsid w:val="001E2856"/>
  </w:style>
  <w:style w:type="character" w:customStyle="1" w:styleId="WW8Num2z6">
    <w:name w:val="WW8Num2z6"/>
    <w:rsid w:val="001E2856"/>
  </w:style>
  <w:style w:type="character" w:customStyle="1" w:styleId="WW8Num2z7">
    <w:name w:val="WW8Num2z7"/>
    <w:rsid w:val="001E2856"/>
  </w:style>
  <w:style w:type="character" w:customStyle="1" w:styleId="WW8Num2z8">
    <w:name w:val="WW8Num2z8"/>
    <w:rsid w:val="001E2856"/>
  </w:style>
  <w:style w:type="character" w:customStyle="1" w:styleId="WW8Num3z0">
    <w:name w:val="WW8Num3z0"/>
    <w:rsid w:val="001E2856"/>
    <w:rPr>
      <w:rFonts w:hint="default"/>
      <w:bCs/>
      <w:color w:val="000000"/>
      <w:sz w:val="24"/>
      <w:szCs w:val="24"/>
      <w:lang w:val="en-US"/>
    </w:rPr>
  </w:style>
  <w:style w:type="character" w:customStyle="1" w:styleId="6">
    <w:name w:val="Основной шрифт абзаца6"/>
    <w:rsid w:val="001E2856"/>
  </w:style>
  <w:style w:type="character" w:customStyle="1" w:styleId="5">
    <w:name w:val="Основной шрифт абзаца5"/>
    <w:rsid w:val="001E2856"/>
  </w:style>
  <w:style w:type="character" w:customStyle="1" w:styleId="4">
    <w:name w:val="Основной шрифт абзаца4"/>
    <w:rsid w:val="001E2856"/>
  </w:style>
  <w:style w:type="character" w:customStyle="1" w:styleId="3">
    <w:name w:val="Основной шрифт абзаца3"/>
    <w:rsid w:val="001E2856"/>
  </w:style>
  <w:style w:type="character" w:customStyle="1" w:styleId="2">
    <w:name w:val="Основной шрифт абзаца2"/>
    <w:rsid w:val="001E2856"/>
  </w:style>
  <w:style w:type="character" w:customStyle="1" w:styleId="WW8Num3z1">
    <w:name w:val="WW8Num3z1"/>
    <w:rsid w:val="001E2856"/>
  </w:style>
  <w:style w:type="character" w:customStyle="1" w:styleId="WW8Num3z2">
    <w:name w:val="WW8Num3z2"/>
    <w:rsid w:val="001E2856"/>
  </w:style>
  <w:style w:type="character" w:customStyle="1" w:styleId="WW8Num3z3">
    <w:name w:val="WW8Num3z3"/>
    <w:rsid w:val="001E2856"/>
  </w:style>
  <w:style w:type="character" w:customStyle="1" w:styleId="WW8Num3z4">
    <w:name w:val="WW8Num3z4"/>
    <w:rsid w:val="001E2856"/>
  </w:style>
  <w:style w:type="character" w:customStyle="1" w:styleId="WW8Num3z5">
    <w:name w:val="WW8Num3z5"/>
    <w:rsid w:val="001E2856"/>
  </w:style>
  <w:style w:type="character" w:customStyle="1" w:styleId="WW8Num3z6">
    <w:name w:val="WW8Num3z6"/>
    <w:rsid w:val="001E2856"/>
  </w:style>
  <w:style w:type="character" w:customStyle="1" w:styleId="WW8Num3z7">
    <w:name w:val="WW8Num3z7"/>
    <w:rsid w:val="001E2856"/>
  </w:style>
  <w:style w:type="character" w:customStyle="1" w:styleId="WW8Num3z8">
    <w:name w:val="WW8Num3z8"/>
    <w:rsid w:val="001E2856"/>
  </w:style>
  <w:style w:type="character" w:customStyle="1" w:styleId="WW8Num4z0">
    <w:name w:val="WW8Num4z0"/>
    <w:rsid w:val="001E2856"/>
    <w:rPr>
      <w:rFonts w:hint="default"/>
    </w:rPr>
  </w:style>
  <w:style w:type="character" w:customStyle="1" w:styleId="WW8Num4z1">
    <w:name w:val="WW8Num4z1"/>
    <w:rsid w:val="001E2856"/>
  </w:style>
  <w:style w:type="character" w:customStyle="1" w:styleId="WW8Num4z2">
    <w:name w:val="WW8Num4z2"/>
    <w:rsid w:val="001E2856"/>
  </w:style>
  <w:style w:type="character" w:customStyle="1" w:styleId="WW8Num4z3">
    <w:name w:val="WW8Num4z3"/>
    <w:rsid w:val="001E2856"/>
  </w:style>
  <w:style w:type="character" w:customStyle="1" w:styleId="WW8Num4z4">
    <w:name w:val="WW8Num4z4"/>
    <w:rsid w:val="001E2856"/>
  </w:style>
  <w:style w:type="character" w:customStyle="1" w:styleId="WW8Num4z5">
    <w:name w:val="WW8Num4z5"/>
    <w:rsid w:val="001E2856"/>
  </w:style>
  <w:style w:type="character" w:customStyle="1" w:styleId="WW8Num4z6">
    <w:name w:val="WW8Num4z6"/>
    <w:rsid w:val="001E2856"/>
  </w:style>
  <w:style w:type="character" w:customStyle="1" w:styleId="WW8Num4z7">
    <w:name w:val="WW8Num4z7"/>
    <w:rsid w:val="001E2856"/>
  </w:style>
  <w:style w:type="character" w:customStyle="1" w:styleId="WW8Num4z8">
    <w:name w:val="WW8Num4z8"/>
    <w:rsid w:val="001E2856"/>
  </w:style>
  <w:style w:type="character" w:customStyle="1" w:styleId="WW8Num5z0">
    <w:name w:val="WW8Num5z0"/>
    <w:rsid w:val="001E2856"/>
  </w:style>
  <w:style w:type="character" w:customStyle="1" w:styleId="WW8Num5z1">
    <w:name w:val="WW8Num5z1"/>
    <w:rsid w:val="001E2856"/>
  </w:style>
  <w:style w:type="character" w:customStyle="1" w:styleId="WW8Num5z2">
    <w:name w:val="WW8Num5z2"/>
    <w:rsid w:val="001E2856"/>
  </w:style>
  <w:style w:type="character" w:customStyle="1" w:styleId="WW8Num5z3">
    <w:name w:val="WW8Num5z3"/>
    <w:rsid w:val="001E2856"/>
  </w:style>
  <w:style w:type="character" w:customStyle="1" w:styleId="WW8Num5z4">
    <w:name w:val="WW8Num5z4"/>
    <w:rsid w:val="001E2856"/>
  </w:style>
  <w:style w:type="character" w:customStyle="1" w:styleId="WW8Num5z5">
    <w:name w:val="WW8Num5z5"/>
    <w:rsid w:val="001E2856"/>
  </w:style>
  <w:style w:type="character" w:customStyle="1" w:styleId="WW8Num5z6">
    <w:name w:val="WW8Num5z6"/>
    <w:rsid w:val="001E2856"/>
  </w:style>
  <w:style w:type="character" w:customStyle="1" w:styleId="WW8Num5z7">
    <w:name w:val="WW8Num5z7"/>
    <w:rsid w:val="001E2856"/>
  </w:style>
  <w:style w:type="character" w:customStyle="1" w:styleId="WW8Num5z8">
    <w:name w:val="WW8Num5z8"/>
    <w:rsid w:val="001E2856"/>
  </w:style>
  <w:style w:type="character" w:customStyle="1" w:styleId="WW8Num6z0">
    <w:name w:val="WW8Num6z0"/>
    <w:rsid w:val="001E2856"/>
    <w:rPr>
      <w:rFonts w:hint="default"/>
      <w:b w:val="0"/>
      <w:i/>
    </w:rPr>
  </w:style>
  <w:style w:type="character" w:customStyle="1" w:styleId="WW8Num7z0">
    <w:name w:val="WW8Num7z0"/>
    <w:rsid w:val="001E2856"/>
    <w:rPr>
      <w:rFonts w:hint="default"/>
    </w:rPr>
  </w:style>
  <w:style w:type="character" w:customStyle="1" w:styleId="WW8Num7z1">
    <w:name w:val="WW8Num7z1"/>
    <w:rsid w:val="001E2856"/>
  </w:style>
  <w:style w:type="character" w:customStyle="1" w:styleId="WW8Num7z2">
    <w:name w:val="WW8Num7z2"/>
    <w:rsid w:val="001E2856"/>
  </w:style>
  <w:style w:type="character" w:customStyle="1" w:styleId="WW8Num7z3">
    <w:name w:val="WW8Num7z3"/>
    <w:rsid w:val="001E2856"/>
  </w:style>
  <w:style w:type="character" w:customStyle="1" w:styleId="WW8Num7z4">
    <w:name w:val="WW8Num7z4"/>
    <w:rsid w:val="001E2856"/>
  </w:style>
  <w:style w:type="character" w:customStyle="1" w:styleId="WW8Num7z5">
    <w:name w:val="WW8Num7z5"/>
    <w:rsid w:val="001E2856"/>
  </w:style>
  <w:style w:type="character" w:customStyle="1" w:styleId="WW8Num7z6">
    <w:name w:val="WW8Num7z6"/>
    <w:rsid w:val="001E2856"/>
  </w:style>
  <w:style w:type="character" w:customStyle="1" w:styleId="WW8Num7z7">
    <w:name w:val="WW8Num7z7"/>
    <w:rsid w:val="001E2856"/>
  </w:style>
  <w:style w:type="character" w:customStyle="1" w:styleId="WW8Num7z8">
    <w:name w:val="WW8Num7z8"/>
    <w:rsid w:val="001E2856"/>
  </w:style>
  <w:style w:type="character" w:customStyle="1" w:styleId="WW8Num8z0">
    <w:name w:val="WW8Num8z0"/>
    <w:rsid w:val="001E2856"/>
    <w:rPr>
      <w:rFonts w:hint="default"/>
    </w:rPr>
  </w:style>
  <w:style w:type="character" w:customStyle="1" w:styleId="WW8Num8z1">
    <w:name w:val="WW8Num8z1"/>
    <w:rsid w:val="001E2856"/>
  </w:style>
  <w:style w:type="character" w:customStyle="1" w:styleId="WW8Num8z2">
    <w:name w:val="WW8Num8z2"/>
    <w:rsid w:val="001E2856"/>
  </w:style>
  <w:style w:type="character" w:customStyle="1" w:styleId="WW8Num8z3">
    <w:name w:val="WW8Num8z3"/>
    <w:rsid w:val="001E2856"/>
  </w:style>
  <w:style w:type="character" w:customStyle="1" w:styleId="WW8Num8z4">
    <w:name w:val="WW8Num8z4"/>
    <w:rsid w:val="001E2856"/>
  </w:style>
  <w:style w:type="character" w:customStyle="1" w:styleId="WW8Num8z5">
    <w:name w:val="WW8Num8z5"/>
    <w:rsid w:val="001E2856"/>
  </w:style>
  <w:style w:type="character" w:customStyle="1" w:styleId="WW8Num8z6">
    <w:name w:val="WW8Num8z6"/>
    <w:rsid w:val="001E2856"/>
  </w:style>
  <w:style w:type="character" w:customStyle="1" w:styleId="WW8Num8z7">
    <w:name w:val="WW8Num8z7"/>
    <w:rsid w:val="001E2856"/>
  </w:style>
  <w:style w:type="character" w:customStyle="1" w:styleId="WW8Num8z8">
    <w:name w:val="WW8Num8z8"/>
    <w:rsid w:val="001E2856"/>
  </w:style>
  <w:style w:type="character" w:customStyle="1" w:styleId="WW8Num9z0">
    <w:name w:val="WW8Num9z0"/>
    <w:rsid w:val="001E2856"/>
    <w:rPr>
      <w:rFonts w:ascii="Symbol" w:hAnsi="Symbol" w:cs="Symbol" w:hint="default"/>
    </w:rPr>
  </w:style>
  <w:style w:type="character" w:customStyle="1" w:styleId="WW8Num10z0">
    <w:name w:val="WW8Num10z0"/>
    <w:rsid w:val="001E2856"/>
    <w:rPr>
      <w:rFonts w:hint="default"/>
      <w:b/>
      <w:color w:val="3B3B3B"/>
    </w:rPr>
  </w:style>
  <w:style w:type="character" w:customStyle="1" w:styleId="WW8Num10z1">
    <w:name w:val="WW8Num10z1"/>
    <w:rsid w:val="001E2856"/>
  </w:style>
  <w:style w:type="character" w:customStyle="1" w:styleId="WW8Num10z2">
    <w:name w:val="WW8Num10z2"/>
    <w:rsid w:val="001E2856"/>
  </w:style>
  <w:style w:type="character" w:customStyle="1" w:styleId="WW8Num10z3">
    <w:name w:val="WW8Num10z3"/>
    <w:rsid w:val="001E2856"/>
  </w:style>
  <w:style w:type="character" w:customStyle="1" w:styleId="WW8Num10z4">
    <w:name w:val="WW8Num10z4"/>
    <w:rsid w:val="001E2856"/>
  </w:style>
  <w:style w:type="character" w:customStyle="1" w:styleId="WW8Num10z5">
    <w:name w:val="WW8Num10z5"/>
    <w:rsid w:val="001E2856"/>
  </w:style>
  <w:style w:type="character" w:customStyle="1" w:styleId="WW8Num10z6">
    <w:name w:val="WW8Num10z6"/>
    <w:rsid w:val="001E2856"/>
  </w:style>
  <w:style w:type="character" w:customStyle="1" w:styleId="WW8Num10z7">
    <w:name w:val="WW8Num10z7"/>
    <w:rsid w:val="001E2856"/>
  </w:style>
  <w:style w:type="character" w:customStyle="1" w:styleId="WW8Num10z8">
    <w:name w:val="WW8Num10z8"/>
    <w:rsid w:val="001E2856"/>
  </w:style>
  <w:style w:type="character" w:customStyle="1" w:styleId="WW8Num11z0">
    <w:name w:val="WW8Num11z0"/>
    <w:rsid w:val="001E2856"/>
    <w:rPr>
      <w:rFonts w:hint="default"/>
    </w:rPr>
  </w:style>
  <w:style w:type="character" w:customStyle="1" w:styleId="WW8Num11z1">
    <w:name w:val="WW8Num11z1"/>
    <w:rsid w:val="001E2856"/>
  </w:style>
  <w:style w:type="character" w:customStyle="1" w:styleId="WW8Num11z2">
    <w:name w:val="WW8Num11z2"/>
    <w:rsid w:val="001E2856"/>
  </w:style>
  <w:style w:type="character" w:customStyle="1" w:styleId="WW8Num11z3">
    <w:name w:val="WW8Num11z3"/>
    <w:rsid w:val="001E2856"/>
  </w:style>
  <w:style w:type="character" w:customStyle="1" w:styleId="WW8Num11z4">
    <w:name w:val="WW8Num11z4"/>
    <w:rsid w:val="001E2856"/>
  </w:style>
  <w:style w:type="character" w:customStyle="1" w:styleId="WW8Num11z5">
    <w:name w:val="WW8Num11z5"/>
    <w:rsid w:val="001E2856"/>
  </w:style>
  <w:style w:type="character" w:customStyle="1" w:styleId="WW8Num11z6">
    <w:name w:val="WW8Num11z6"/>
    <w:rsid w:val="001E2856"/>
  </w:style>
  <w:style w:type="character" w:customStyle="1" w:styleId="WW8Num11z7">
    <w:name w:val="WW8Num11z7"/>
    <w:rsid w:val="001E2856"/>
  </w:style>
  <w:style w:type="character" w:customStyle="1" w:styleId="WW8Num11z8">
    <w:name w:val="WW8Num11z8"/>
    <w:rsid w:val="001E2856"/>
  </w:style>
  <w:style w:type="character" w:customStyle="1" w:styleId="WW8Num12z0">
    <w:name w:val="WW8Num12z0"/>
    <w:rsid w:val="001E2856"/>
    <w:rPr>
      <w:rFonts w:ascii="Times New Roman" w:eastAsia="Times New Roman" w:hAnsi="Times New Roman" w:cs="Times New Roman"/>
    </w:rPr>
  </w:style>
  <w:style w:type="character" w:customStyle="1" w:styleId="WW8Num12z1">
    <w:name w:val="WW8Num12z1"/>
    <w:rsid w:val="001E2856"/>
  </w:style>
  <w:style w:type="character" w:customStyle="1" w:styleId="WW8Num12z2">
    <w:name w:val="WW8Num12z2"/>
    <w:rsid w:val="001E2856"/>
  </w:style>
  <w:style w:type="character" w:customStyle="1" w:styleId="WW8Num12z3">
    <w:name w:val="WW8Num12z3"/>
    <w:rsid w:val="001E2856"/>
  </w:style>
  <w:style w:type="character" w:customStyle="1" w:styleId="WW8Num12z4">
    <w:name w:val="WW8Num12z4"/>
    <w:rsid w:val="001E2856"/>
  </w:style>
  <w:style w:type="character" w:customStyle="1" w:styleId="WW8Num12z5">
    <w:name w:val="WW8Num12z5"/>
    <w:rsid w:val="001E2856"/>
  </w:style>
  <w:style w:type="character" w:customStyle="1" w:styleId="WW8Num12z6">
    <w:name w:val="WW8Num12z6"/>
    <w:rsid w:val="001E2856"/>
  </w:style>
  <w:style w:type="character" w:customStyle="1" w:styleId="WW8Num12z7">
    <w:name w:val="WW8Num12z7"/>
    <w:rsid w:val="001E2856"/>
  </w:style>
  <w:style w:type="character" w:customStyle="1" w:styleId="WW8Num12z8">
    <w:name w:val="WW8Num12z8"/>
    <w:rsid w:val="001E2856"/>
  </w:style>
  <w:style w:type="character" w:customStyle="1" w:styleId="WW8Num13z0">
    <w:name w:val="WW8Num13z0"/>
    <w:rsid w:val="001E2856"/>
    <w:rPr>
      <w:rFonts w:hint="default"/>
    </w:rPr>
  </w:style>
  <w:style w:type="character" w:customStyle="1" w:styleId="WW8Num13z1">
    <w:name w:val="WW8Num13z1"/>
    <w:rsid w:val="001E2856"/>
  </w:style>
  <w:style w:type="character" w:customStyle="1" w:styleId="WW8Num13z2">
    <w:name w:val="WW8Num13z2"/>
    <w:rsid w:val="001E2856"/>
  </w:style>
  <w:style w:type="character" w:customStyle="1" w:styleId="WW8Num13z3">
    <w:name w:val="WW8Num13z3"/>
    <w:rsid w:val="001E2856"/>
  </w:style>
  <w:style w:type="character" w:customStyle="1" w:styleId="WW8Num13z4">
    <w:name w:val="WW8Num13z4"/>
    <w:rsid w:val="001E2856"/>
  </w:style>
  <w:style w:type="character" w:customStyle="1" w:styleId="WW8Num13z5">
    <w:name w:val="WW8Num13z5"/>
    <w:rsid w:val="001E2856"/>
  </w:style>
  <w:style w:type="character" w:customStyle="1" w:styleId="WW8Num13z6">
    <w:name w:val="WW8Num13z6"/>
    <w:rsid w:val="001E2856"/>
  </w:style>
  <w:style w:type="character" w:customStyle="1" w:styleId="WW8Num13z7">
    <w:name w:val="WW8Num13z7"/>
    <w:rsid w:val="001E2856"/>
  </w:style>
  <w:style w:type="character" w:customStyle="1" w:styleId="WW8Num13z8">
    <w:name w:val="WW8Num13z8"/>
    <w:rsid w:val="001E2856"/>
  </w:style>
  <w:style w:type="character" w:customStyle="1" w:styleId="WW8Num14z0">
    <w:name w:val="WW8Num14z0"/>
    <w:rsid w:val="001E2856"/>
    <w:rPr>
      <w:rFonts w:hint="default"/>
      <w:bCs/>
      <w:color w:val="000000"/>
      <w:sz w:val="24"/>
      <w:szCs w:val="24"/>
      <w:lang w:val="en-US"/>
    </w:rPr>
  </w:style>
  <w:style w:type="character" w:customStyle="1" w:styleId="WW8Num14z1">
    <w:name w:val="WW8Num14z1"/>
    <w:rsid w:val="001E2856"/>
  </w:style>
  <w:style w:type="character" w:customStyle="1" w:styleId="WW8Num14z2">
    <w:name w:val="WW8Num14z2"/>
    <w:rsid w:val="001E2856"/>
  </w:style>
  <w:style w:type="character" w:customStyle="1" w:styleId="WW8Num14z3">
    <w:name w:val="WW8Num14z3"/>
    <w:rsid w:val="001E2856"/>
  </w:style>
  <w:style w:type="character" w:customStyle="1" w:styleId="WW8Num14z4">
    <w:name w:val="WW8Num14z4"/>
    <w:rsid w:val="001E2856"/>
  </w:style>
  <w:style w:type="character" w:customStyle="1" w:styleId="WW8Num14z5">
    <w:name w:val="WW8Num14z5"/>
    <w:rsid w:val="001E2856"/>
  </w:style>
  <w:style w:type="character" w:customStyle="1" w:styleId="WW8Num14z6">
    <w:name w:val="WW8Num14z6"/>
    <w:rsid w:val="001E2856"/>
  </w:style>
  <w:style w:type="character" w:customStyle="1" w:styleId="WW8Num14z7">
    <w:name w:val="WW8Num14z7"/>
    <w:rsid w:val="001E2856"/>
  </w:style>
  <w:style w:type="character" w:customStyle="1" w:styleId="WW8Num14z8">
    <w:name w:val="WW8Num14z8"/>
    <w:rsid w:val="001E2856"/>
  </w:style>
  <w:style w:type="character" w:customStyle="1" w:styleId="WW8Num15z0">
    <w:name w:val="WW8Num15z0"/>
    <w:rsid w:val="001E2856"/>
    <w:rPr>
      <w:rFonts w:hint="default"/>
    </w:rPr>
  </w:style>
  <w:style w:type="character" w:customStyle="1" w:styleId="WW8Num15z1">
    <w:name w:val="WW8Num15z1"/>
    <w:rsid w:val="001E2856"/>
  </w:style>
  <w:style w:type="character" w:customStyle="1" w:styleId="WW8Num15z2">
    <w:name w:val="WW8Num15z2"/>
    <w:rsid w:val="001E2856"/>
  </w:style>
  <w:style w:type="character" w:customStyle="1" w:styleId="WW8Num15z3">
    <w:name w:val="WW8Num15z3"/>
    <w:rsid w:val="001E2856"/>
  </w:style>
  <w:style w:type="character" w:customStyle="1" w:styleId="WW8Num15z4">
    <w:name w:val="WW8Num15z4"/>
    <w:rsid w:val="001E2856"/>
  </w:style>
  <w:style w:type="character" w:customStyle="1" w:styleId="WW8Num15z5">
    <w:name w:val="WW8Num15z5"/>
    <w:rsid w:val="001E2856"/>
  </w:style>
  <w:style w:type="character" w:customStyle="1" w:styleId="WW8Num15z6">
    <w:name w:val="WW8Num15z6"/>
    <w:rsid w:val="001E2856"/>
  </w:style>
  <w:style w:type="character" w:customStyle="1" w:styleId="WW8Num15z7">
    <w:name w:val="WW8Num15z7"/>
    <w:rsid w:val="001E2856"/>
  </w:style>
  <w:style w:type="character" w:customStyle="1" w:styleId="WW8Num15z8">
    <w:name w:val="WW8Num15z8"/>
    <w:rsid w:val="001E2856"/>
  </w:style>
  <w:style w:type="character" w:customStyle="1" w:styleId="WW8Num16z0">
    <w:name w:val="WW8Num16z0"/>
    <w:rsid w:val="001E2856"/>
    <w:rPr>
      <w:rFonts w:ascii="Symbol" w:hAnsi="Symbol" w:cs="Symbol" w:hint="default"/>
    </w:rPr>
  </w:style>
  <w:style w:type="character" w:customStyle="1" w:styleId="WW8Num17z0">
    <w:name w:val="WW8Num17z0"/>
    <w:rsid w:val="001E2856"/>
    <w:rPr>
      <w:rFonts w:hint="default"/>
    </w:rPr>
  </w:style>
  <w:style w:type="character" w:customStyle="1" w:styleId="WW8Num17z1">
    <w:name w:val="WW8Num17z1"/>
    <w:rsid w:val="001E2856"/>
  </w:style>
  <w:style w:type="character" w:customStyle="1" w:styleId="WW8Num17z2">
    <w:name w:val="WW8Num17z2"/>
    <w:rsid w:val="001E2856"/>
  </w:style>
  <w:style w:type="character" w:customStyle="1" w:styleId="WW8Num17z3">
    <w:name w:val="WW8Num17z3"/>
    <w:rsid w:val="001E2856"/>
  </w:style>
  <w:style w:type="character" w:customStyle="1" w:styleId="WW8Num17z4">
    <w:name w:val="WW8Num17z4"/>
    <w:rsid w:val="001E2856"/>
  </w:style>
  <w:style w:type="character" w:customStyle="1" w:styleId="WW8Num17z5">
    <w:name w:val="WW8Num17z5"/>
    <w:rsid w:val="001E2856"/>
  </w:style>
  <w:style w:type="character" w:customStyle="1" w:styleId="WW8Num17z6">
    <w:name w:val="WW8Num17z6"/>
    <w:rsid w:val="001E2856"/>
  </w:style>
  <w:style w:type="character" w:customStyle="1" w:styleId="WW8Num17z7">
    <w:name w:val="WW8Num17z7"/>
    <w:rsid w:val="001E2856"/>
  </w:style>
  <w:style w:type="character" w:customStyle="1" w:styleId="WW8Num17z8">
    <w:name w:val="WW8Num17z8"/>
    <w:rsid w:val="001E2856"/>
  </w:style>
  <w:style w:type="character" w:customStyle="1" w:styleId="WW8Num18z0">
    <w:name w:val="WW8Num18z0"/>
    <w:rsid w:val="001E2856"/>
    <w:rPr>
      <w:rFonts w:ascii="Symbol" w:eastAsia="Times New Roman" w:hAnsi="Symbol" w:cs="Times New Roman" w:hint="default"/>
    </w:rPr>
  </w:style>
  <w:style w:type="character" w:customStyle="1" w:styleId="WW8Num18z1">
    <w:name w:val="WW8Num18z1"/>
    <w:rsid w:val="001E2856"/>
    <w:rPr>
      <w:rFonts w:ascii="Courier New" w:hAnsi="Courier New" w:cs="Courier New" w:hint="default"/>
    </w:rPr>
  </w:style>
  <w:style w:type="character" w:customStyle="1" w:styleId="WW8Num18z2">
    <w:name w:val="WW8Num18z2"/>
    <w:rsid w:val="001E2856"/>
    <w:rPr>
      <w:rFonts w:ascii="Wingdings" w:hAnsi="Wingdings" w:cs="Wingdings" w:hint="default"/>
    </w:rPr>
  </w:style>
  <w:style w:type="character" w:customStyle="1" w:styleId="WW8Num18z3">
    <w:name w:val="WW8Num18z3"/>
    <w:rsid w:val="001E2856"/>
    <w:rPr>
      <w:rFonts w:ascii="Symbol" w:hAnsi="Symbol" w:cs="Symbol" w:hint="default"/>
    </w:rPr>
  </w:style>
  <w:style w:type="character" w:customStyle="1" w:styleId="WW8Num19z0">
    <w:name w:val="WW8Num19z0"/>
    <w:rsid w:val="001E2856"/>
    <w:rPr>
      <w:rFonts w:hint="default"/>
    </w:rPr>
  </w:style>
  <w:style w:type="character" w:customStyle="1" w:styleId="WW8Num19z1">
    <w:name w:val="WW8Num19z1"/>
    <w:rsid w:val="001E2856"/>
  </w:style>
  <w:style w:type="character" w:customStyle="1" w:styleId="WW8Num19z2">
    <w:name w:val="WW8Num19z2"/>
    <w:rsid w:val="001E2856"/>
  </w:style>
  <w:style w:type="character" w:customStyle="1" w:styleId="WW8Num19z3">
    <w:name w:val="WW8Num19z3"/>
    <w:rsid w:val="001E2856"/>
  </w:style>
  <w:style w:type="character" w:customStyle="1" w:styleId="WW8Num19z4">
    <w:name w:val="WW8Num19z4"/>
    <w:rsid w:val="001E2856"/>
  </w:style>
  <w:style w:type="character" w:customStyle="1" w:styleId="WW8Num19z5">
    <w:name w:val="WW8Num19z5"/>
    <w:rsid w:val="001E2856"/>
  </w:style>
  <w:style w:type="character" w:customStyle="1" w:styleId="WW8Num19z6">
    <w:name w:val="WW8Num19z6"/>
    <w:rsid w:val="001E2856"/>
  </w:style>
  <w:style w:type="character" w:customStyle="1" w:styleId="WW8Num19z7">
    <w:name w:val="WW8Num19z7"/>
    <w:rsid w:val="001E2856"/>
  </w:style>
  <w:style w:type="character" w:customStyle="1" w:styleId="WW8Num19z8">
    <w:name w:val="WW8Num19z8"/>
    <w:rsid w:val="001E2856"/>
  </w:style>
  <w:style w:type="character" w:customStyle="1" w:styleId="WW8Num20z0">
    <w:name w:val="WW8Num20z0"/>
    <w:rsid w:val="001E2856"/>
    <w:rPr>
      <w:rFonts w:hint="default"/>
    </w:rPr>
  </w:style>
  <w:style w:type="character" w:customStyle="1" w:styleId="WW8Num20z1">
    <w:name w:val="WW8Num20z1"/>
    <w:rsid w:val="001E2856"/>
  </w:style>
  <w:style w:type="character" w:customStyle="1" w:styleId="WW8Num20z2">
    <w:name w:val="WW8Num20z2"/>
    <w:rsid w:val="001E2856"/>
  </w:style>
  <w:style w:type="character" w:customStyle="1" w:styleId="WW8Num20z3">
    <w:name w:val="WW8Num20z3"/>
    <w:rsid w:val="001E2856"/>
  </w:style>
  <w:style w:type="character" w:customStyle="1" w:styleId="WW8Num20z4">
    <w:name w:val="WW8Num20z4"/>
    <w:rsid w:val="001E2856"/>
  </w:style>
  <w:style w:type="character" w:customStyle="1" w:styleId="WW8Num20z5">
    <w:name w:val="WW8Num20z5"/>
    <w:rsid w:val="001E2856"/>
  </w:style>
  <w:style w:type="character" w:customStyle="1" w:styleId="WW8Num20z6">
    <w:name w:val="WW8Num20z6"/>
    <w:rsid w:val="001E2856"/>
  </w:style>
  <w:style w:type="character" w:customStyle="1" w:styleId="WW8Num20z7">
    <w:name w:val="WW8Num20z7"/>
    <w:rsid w:val="001E2856"/>
  </w:style>
  <w:style w:type="character" w:customStyle="1" w:styleId="WW8Num20z8">
    <w:name w:val="WW8Num20z8"/>
    <w:rsid w:val="001E2856"/>
  </w:style>
  <w:style w:type="character" w:customStyle="1" w:styleId="WW8Num21z0">
    <w:name w:val="WW8Num21z0"/>
    <w:rsid w:val="001E2856"/>
  </w:style>
  <w:style w:type="character" w:customStyle="1" w:styleId="WW8Num22z0">
    <w:name w:val="WW8Num22z0"/>
    <w:rsid w:val="001E2856"/>
  </w:style>
  <w:style w:type="character" w:customStyle="1" w:styleId="WW8Num23z0">
    <w:name w:val="WW8Num23z0"/>
    <w:rsid w:val="001E2856"/>
  </w:style>
  <w:style w:type="character" w:customStyle="1" w:styleId="WW8Num24z0">
    <w:name w:val="WW8Num24z0"/>
    <w:rsid w:val="001E2856"/>
    <w:rPr>
      <w:rFonts w:hint="default"/>
    </w:rPr>
  </w:style>
  <w:style w:type="character" w:customStyle="1" w:styleId="WW8Num24z1">
    <w:name w:val="WW8Num24z1"/>
    <w:rsid w:val="001E2856"/>
    <w:rPr>
      <w:rFonts w:ascii="Symbol" w:hAnsi="Symbol" w:cs="Symbol" w:hint="default"/>
    </w:rPr>
  </w:style>
  <w:style w:type="character" w:customStyle="1" w:styleId="WW8Num24z2">
    <w:name w:val="WW8Num24z2"/>
    <w:rsid w:val="001E2856"/>
  </w:style>
  <w:style w:type="character" w:customStyle="1" w:styleId="WW8Num24z3">
    <w:name w:val="WW8Num24z3"/>
    <w:rsid w:val="001E2856"/>
  </w:style>
  <w:style w:type="character" w:customStyle="1" w:styleId="WW8Num24z4">
    <w:name w:val="WW8Num24z4"/>
    <w:rsid w:val="001E2856"/>
  </w:style>
  <w:style w:type="character" w:customStyle="1" w:styleId="WW8Num24z5">
    <w:name w:val="WW8Num24z5"/>
    <w:rsid w:val="001E2856"/>
  </w:style>
  <w:style w:type="character" w:customStyle="1" w:styleId="WW8Num24z6">
    <w:name w:val="WW8Num24z6"/>
    <w:rsid w:val="001E2856"/>
  </w:style>
  <w:style w:type="character" w:customStyle="1" w:styleId="WW8Num24z7">
    <w:name w:val="WW8Num24z7"/>
    <w:rsid w:val="001E2856"/>
  </w:style>
  <w:style w:type="character" w:customStyle="1" w:styleId="WW8Num24z8">
    <w:name w:val="WW8Num24z8"/>
    <w:rsid w:val="001E2856"/>
  </w:style>
  <w:style w:type="character" w:customStyle="1" w:styleId="WW8Num25z0">
    <w:name w:val="WW8Num25z0"/>
    <w:rsid w:val="001E2856"/>
    <w:rPr>
      <w:rFonts w:hint="default"/>
    </w:rPr>
  </w:style>
  <w:style w:type="character" w:customStyle="1" w:styleId="WW8Num25z1">
    <w:name w:val="WW8Num25z1"/>
    <w:rsid w:val="001E2856"/>
  </w:style>
  <w:style w:type="character" w:customStyle="1" w:styleId="WW8Num25z2">
    <w:name w:val="WW8Num25z2"/>
    <w:rsid w:val="001E2856"/>
  </w:style>
  <w:style w:type="character" w:customStyle="1" w:styleId="WW8Num25z3">
    <w:name w:val="WW8Num25z3"/>
    <w:rsid w:val="001E2856"/>
  </w:style>
  <w:style w:type="character" w:customStyle="1" w:styleId="WW8Num25z4">
    <w:name w:val="WW8Num25z4"/>
    <w:rsid w:val="001E2856"/>
  </w:style>
  <w:style w:type="character" w:customStyle="1" w:styleId="WW8Num25z5">
    <w:name w:val="WW8Num25z5"/>
    <w:rsid w:val="001E2856"/>
  </w:style>
  <w:style w:type="character" w:customStyle="1" w:styleId="WW8Num25z6">
    <w:name w:val="WW8Num25z6"/>
    <w:rsid w:val="001E2856"/>
  </w:style>
  <w:style w:type="character" w:customStyle="1" w:styleId="WW8Num25z7">
    <w:name w:val="WW8Num25z7"/>
    <w:rsid w:val="001E2856"/>
  </w:style>
  <w:style w:type="character" w:customStyle="1" w:styleId="WW8Num25z8">
    <w:name w:val="WW8Num25z8"/>
    <w:rsid w:val="001E2856"/>
  </w:style>
  <w:style w:type="character" w:customStyle="1" w:styleId="WW8Num26z0">
    <w:name w:val="WW8Num26z0"/>
    <w:rsid w:val="001E2856"/>
  </w:style>
  <w:style w:type="character" w:customStyle="1" w:styleId="WW8Num27z0">
    <w:name w:val="WW8Num27z0"/>
    <w:rsid w:val="001E2856"/>
    <w:rPr>
      <w:rFonts w:ascii="Symbol" w:hAnsi="Symbol" w:cs="Symbol" w:hint="default"/>
    </w:rPr>
  </w:style>
  <w:style w:type="character" w:customStyle="1" w:styleId="WW8Num28z0">
    <w:name w:val="WW8Num28z0"/>
    <w:rsid w:val="001E2856"/>
    <w:rPr>
      <w:rFonts w:ascii="Arial" w:hAnsi="Arial" w:cs="Arial" w:hint="default"/>
      <w:b w:val="0"/>
      <w:i w:val="0"/>
      <w:sz w:val="22"/>
      <w:u w:val="none"/>
    </w:rPr>
  </w:style>
  <w:style w:type="character" w:customStyle="1" w:styleId="WW8Num29z0">
    <w:name w:val="WW8Num29z0"/>
    <w:rsid w:val="001E2856"/>
    <w:rPr>
      <w:rFonts w:hint="default"/>
      <w:b/>
      <w:color w:val="3B3B3B"/>
    </w:rPr>
  </w:style>
  <w:style w:type="character" w:customStyle="1" w:styleId="WW8Num29z1">
    <w:name w:val="WW8Num29z1"/>
    <w:rsid w:val="001E2856"/>
  </w:style>
  <w:style w:type="character" w:customStyle="1" w:styleId="WW8Num29z2">
    <w:name w:val="WW8Num29z2"/>
    <w:rsid w:val="001E2856"/>
  </w:style>
  <w:style w:type="character" w:customStyle="1" w:styleId="WW8Num29z3">
    <w:name w:val="WW8Num29z3"/>
    <w:rsid w:val="001E2856"/>
  </w:style>
  <w:style w:type="character" w:customStyle="1" w:styleId="WW8Num29z4">
    <w:name w:val="WW8Num29z4"/>
    <w:rsid w:val="001E2856"/>
  </w:style>
  <w:style w:type="character" w:customStyle="1" w:styleId="WW8Num29z5">
    <w:name w:val="WW8Num29z5"/>
    <w:rsid w:val="001E2856"/>
  </w:style>
  <w:style w:type="character" w:customStyle="1" w:styleId="WW8Num29z6">
    <w:name w:val="WW8Num29z6"/>
    <w:rsid w:val="001E2856"/>
  </w:style>
  <w:style w:type="character" w:customStyle="1" w:styleId="WW8Num29z7">
    <w:name w:val="WW8Num29z7"/>
    <w:rsid w:val="001E2856"/>
  </w:style>
  <w:style w:type="character" w:customStyle="1" w:styleId="WW8Num29z8">
    <w:name w:val="WW8Num29z8"/>
    <w:rsid w:val="001E2856"/>
  </w:style>
  <w:style w:type="character" w:customStyle="1" w:styleId="WW8Num30z0">
    <w:name w:val="WW8Num30z0"/>
    <w:rsid w:val="001E2856"/>
  </w:style>
  <w:style w:type="character" w:customStyle="1" w:styleId="WW8Num30z1">
    <w:name w:val="WW8Num30z1"/>
    <w:rsid w:val="001E2856"/>
  </w:style>
  <w:style w:type="character" w:customStyle="1" w:styleId="WW8Num30z2">
    <w:name w:val="WW8Num30z2"/>
    <w:rsid w:val="001E2856"/>
  </w:style>
  <w:style w:type="character" w:customStyle="1" w:styleId="WW8Num30z3">
    <w:name w:val="WW8Num30z3"/>
    <w:rsid w:val="001E2856"/>
  </w:style>
  <w:style w:type="character" w:customStyle="1" w:styleId="WW8Num30z4">
    <w:name w:val="WW8Num30z4"/>
    <w:rsid w:val="001E2856"/>
  </w:style>
  <w:style w:type="character" w:customStyle="1" w:styleId="WW8Num30z5">
    <w:name w:val="WW8Num30z5"/>
    <w:rsid w:val="001E2856"/>
  </w:style>
  <w:style w:type="character" w:customStyle="1" w:styleId="WW8Num30z6">
    <w:name w:val="WW8Num30z6"/>
    <w:rsid w:val="001E2856"/>
  </w:style>
  <w:style w:type="character" w:customStyle="1" w:styleId="WW8Num30z7">
    <w:name w:val="WW8Num30z7"/>
    <w:rsid w:val="001E2856"/>
  </w:style>
  <w:style w:type="character" w:customStyle="1" w:styleId="WW8Num30z8">
    <w:name w:val="WW8Num30z8"/>
    <w:rsid w:val="001E2856"/>
  </w:style>
  <w:style w:type="character" w:customStyle="1" w:styleId="WW8Num31z0">
    <w:name w:val="WW8Num31z0"/>
    <w:rsid w:val="001E2856"/>
    <w:rPr>
      <w:rFonts w:ascii="Symbol" w:hAnsi="Symbol" w:cs="Symbol" w:hint="default"/>
      <w:sz w:val="20"/>
    </w:rPr>
  </w:style>
  <w:style w:type="character" w:customStyle="1" w:styleId="WW8Num31z1">
    <w:name w:val="WW8Num31z1"/>
    <w:rsid w:val="001E2856"/>
    <w:rPr>
      <w:rFonts w:ascii="Courier New" w:hAnsi="Courier New" w:cs="Courier New" w:hint="default"/>
      <w:sz w:val="20"/>
    </w:rPr>
  </w:style>
  <w:style w:type="character" w:customStyle="1" w:styleId="WW8Num31z2">
    <w:name w:val="WW8Num31z2"/>
    <w:rsid w:val="001E2856"/>
    <w:rPr>
      <w:rFonts w:ascii="Wingdings" w:hAnsi="Wingdings" w:cs="Wingdings" w:hint="default"/>
      <w:sz w:val="20"/>
    </w:rPr>
  </w:style>
  <w:style w:type="character" w:customStyle="1" w:styleId="WW8Num32z0">
    <w:name w:val="WW8Num32z0"/>
    <w:rsid w:val="001E2856"/>
  </w:style>
  <w:style w:type="character" w:customStyle="1" w:styleId="WW8Num33z0">
    <w:name w:val="WW8Num33z0"/>
    <w:rsid w:val="001E2856"/>
    <w:rPr>
      <w:rFonts w:hint="default"/>
    </w:rPr>
  </w:style>
  <w:style w:type="character" w:customStyle="1" w:styleId="WW8Num33z1">
    <w:name w:val="WW8Num33z1"/>
    <w:rsid w:val="001E2856"/>
  </w:style>
  <w:style w:type="character" w:customStyle="1" w:styleId="WW8Num33z2">
    <w:name w:val="WW8Num33z2"/>
    <w:rsid w:val="001E2856"/>
  </w:style>
  <w:style w:type="character" w:customStyle="1" w:styleId="WW8Num33z3">
    <w:name w:val="WW8Num33z3"/>
    <w:rsid w:val="001E2856"/>
  </w:style>
  <w:style w:type="character" w:customStyle="1" w:styleId="WW8Num33z4">
    <w:name w:val="WW8Num33z4"/>
    <w:rsid w:val="001E2856"/>
  </w:style>
  <w:style w:type="character" w:customStyle="1" w:styleId="WW8Num33z5">
    <w:name w:val="WW8Num33z5"/>
    <w:rsid w:val="001E2856"/>
  </w:style>
  <w:style w:type="character" w:customStyle="1" w:styleId="WW8Num33z6">
    <w:name w:val="WW8Num33z6"/>
    <w:rsid w:val="001E2856"/>
  </w:style>
  <w:style w:type="character" w:customStyle="1" w:styleId="WW8Num33z7">
    <w:name w:val="WW8Num33z7"/>
    <w:rsid w:val="001E2856"/>
  </w:style>
  <w:style w:type="character" w:customStyle="1" w:styleId="WW8Num33z8">
    <w:name w:val="WW8Num33z8"/>
    <w:rsid w:val="001E2856"/>
  </w:style>
  <w:style w:type="character" w:customStyle="1" w:styleId="WW8Num34z0">
    <w:name w:val="WW8Num34z0"/>
    <w:rsid w:val="001E2856"/>
    <w:rPr>
      <w:rFonts w:hint="default"/>
    </w:rPr>
  </w:style>
  <w:style w:type="character" w:customStyle="1" w:styleId="WW8Num34z1">
    <w:name w:val="WW8Num34z1"/>
    <w:rsid w:val="001E2856"/>
  </w:style>
  <w:style w:type="character" w:customStyle="1" w:styleId="WW8Num34z2">
    <w:name w:val="WW8Num34z2"/>
    <w:rsid w:val="001E2856"/>
  </w:style>
  <w:style w:type="character" w:customStyle="1" w:styleId="WW8Num34z3">
    <w:name w:val="WW8Num34z3"/>
    <w:rsid w:val="001E2856"/>
  </w:style>
  <w:style w:type="character" w:customStyle="1" w:styleId="WW8Num34z4">
    <w:name w:val="WW8Num34z4"/>
    <w:rsid w:val="001E2856"/>
  </w:style>
  <w:style w:type="character" w:customStyle="1" w:styleId="WW8Num34z5">
    <w:name w:val="WW8Num34z5"/>
    <w:rsid w:val="001E2856"/>
  </w:style>
  <w:style w:type="character" w:customStyle="1" w:styleId="WW8Num34z6">
    <w:name w:val="WW8Num34z6"/>
    <w:rsid w:val="001E2856"/>
  </w:style>
  <w:style w:type="character" w:customStyle="1" w:styleId="WW8Num34z7">
    <w:name w:val="WW8Num34z7"/>
    <w:rsid w:val="001E2856"/>
  </w:style>
  <w:style w:type="character" w:customStyle="1" w:styleId="WW8Num34z8">
    <w:name w:val="WW8Num34z8"/>
    <w:rsid w:val="001E2856"/>
  </w:style>
  <w:style w:type="character" w:customStyle="1" w:styleId="WW8Num35z0">
    <w:name w:val="WW8Num35z0"/>
    <w:rsid w:val="001E2856"/>
    <w:rPr>
      <w:rFonts w:hint="default"/>
      <w:b/>
      <w:color w:val="3B3B3B"/>
    </w:rPr>
  </w:style>
  <w:style w:type="character" w:customStyle="1" w:styleId="WW8Num35z1">
    <w:name w:val="WW8Num35z1"/>
    <w:rsid w:val="001E2856"/>
  </w:style>
  <w:style w:type="character" w:customStyle="1" w:styleId="WW8Num35z2">
    <w:name w:val="WW8Num35z2"/>
    <w:rsid w:val="001E2856"/>
  </w:style>
  <w:style w:type="character" w:customStyle="1" w:styleId="WW8Num35z3">
    <w:name w:val="WW8Num35z3"/>
    <w:rsid w:val="001E2856"/>
  </w:style>
  <w:style w:type="character" w:customStyle="1" w:styleId="WW8Num35z4">
    <w:name w:val="WW8Num35z4"/>
    <w:rsid w:val="001E2856"/>
  </w:style>
  <w:style w:type="character" w:customStyle="1" w:styleId="WW8Num35z5">
    <w:name w:val="WW8Num35z5"/>
    <w:rsid w:val="001E2856"/>
  </w:style>
  <w:style w:type="character" w:customStyle="1" w:styleId="WW8Num35z6">
    <w:name w:val="WW8Num35z6"/>
    <w:rsid w:val="001E2856"/>
  </w:style>
  <w:style w:type="character" w:customStyle="1" w:styleId="WW8Num35z7">
    <w:name w:val="WW8Num35z7"/>
    <w:rsid w:val="001E2856"/>
  </w:style>
  <w:style w:type="character" w:customStyle="1" w:styleId="WW8Num35z8">
    <w:name w:val="WW8Num35z8"/>
    <w:rsid w:val="001E2856"/>
  </w:style>
  <w:style w:type="character" w:customStyle="1" w:styleId="WW8Num36z0">
    <w:name w:val="WW8Num36z0"/>
    <w:rsid w:val="001E2856"/>
  </w:style>
  <w:style w:type="character" w:customStyle="1" w:styleId="WW8Num36z1">
    <w:name w:val="WW8Num36z1"/>
    <w:rsid w:val="001E2856"/>
  </w:style>
  <w:style w:type="character" w:customStyle="1" w:styleId="WW8Num36z2">
    <w:name w:val="WW8Num36z2"/>
    <w:rsid w:val="001E2856"/>
  </w:style>
  <w:style w:type="character" w:customStyle="1" w:styleId="WW8Num36z3">
    <w:name w:val="WW8Num36z3"/>
    <w:rsid w:val="001E2856"/>
  </w:style>
  <w:style w:type="character" w:customStyle="1" w:styleId="WW8Num36z4">
    <w:name w:val="WW8Num36z4"/>
    <w:rsid w:val="001E2856"/>
  </w:style>
  <w:style w:type="character" w:customStyle="1" w:styleId="WW8Num36z5">
    <w:name w:val="WW8Num36z5"/>
    <w:rsid w:val="001E2856"/>
  </w:style>
  <w:style w:type="character" w:customStyle="1" w:styleId="WW8Num36z6">
    <w:name w:val="WW8Num36z6"/>
    <w:rsid w:val="001E2856"/>
  </w:style>
  <w:style w:type="character" w:customStyle="1" w:styleId="WW8Num36z7">
    <w:name w:val="WW8Num36z7"/>
    <w:rsid w:val="001E2856"/>
  </w:style>
  <w:style w:type="character" w:customStyle="1" w:styleId="WW8Num36z8">
    <w:name w:val="WW8Num36z8"/>
    <w:rsid w:val="001E2856"/>
  </w:style>
  <w:style w:type="character" w:customStyle="1" w:styleId="WW8Num37z0">
    <w:name w:val="WW8Num37z0"/>
    <w:rsid w:val="001E2856"/>
    <w:rPr>
      <w:rFonts w:ascii="Symbol" w:hAnsi="Symbol" w:cs="Symbol" w:hint="default"/>
    </w:rPr>
  </w:style>
  <w:style w:type="character" w:customStyle="1" w:styleId="WW8Num38z0">
    <w:name w:val="WW8Num38z0"/>
    <w:rsid w:val="001E2856"/>
  </w:style>
  <w:style w:type="character" w:customStyle="1" w:styleId="WW8Num38z1">
    <w:name w:val="WW8Num38z1"/>
    <w:rsid w:val="001E2856"/>
  </w:style>
  <w:style w:type="character" w:customStyle="1" w:styleId="WW8Num38z2">
    <w:name w:val="WW8Num38z2"/>
    <w:rsid w:val="001E2856"/>
  </w:style>
  <w:style w:type="character" w:customStyle="1" w:styleId="WW8Num38z3">
    <w:name w:val="WW8Num38z3"/>
    <w:rsid w:val="001E2856"/>
  </w:style>
  <w:style w:type="character" w:customStyle="1" w:styleId="WW8Num38z4">
    <w:name w:val="WW8Num38z4"/>
    <w:rsid w:val="001E2856"/>
  </w:style>
  <w:style w:type="character" w:customStyle="1" w:styleId="WW8Num38z5">
    <w:name w:val="WW8Num38z5"/>
    <w:rsid w:val="001E2856"/>
  </w:style>
  <w:style w:type="character" w:customStyle="1" w:styleId="WW8Num38z6">
    <w:name w:val="WW8Num38z6"/>
    <w:rsid w:val="001E2856"/>
  </w:style>
  <w:style w:type="character" w:customStyle="1" w:styleId="WW8Num38z7">
    <w:name w:val="WW8Num38z7"/>
    <w:rsid w:val="001E2856"/>
  </w:style>
  <w:style w:type="character" w:customStyle="1" w:styleId="WW8Num38z8">
    <w:name w:val="WW8Num38z8"/>
    <w:rsid w:val="001E2856"/>
  </w:style>
  <w:style w:type="character" w:customStyle="1" w:styleId="WW8Num39z0">
    <w:name w:val="WW8Num39z0"/>
    <w:rsid w:val="001E2856"/>
  </w:style>
  <w:style w:type="character" w:customStyle="1" w:styleId="WW8Num39z1">
    <w:name w:val="WW8Num39z1"/>
    <w:rsid w:val="001E2856"/>
  </w:style>
  <w:style w:type="character" w:customStyle="1" w:styleId="WW8Num39z2">
    <w:name w:val="WW8Num39z2"/>
    <w:rsid w:val="001E2856"/>
  </w:style>
  <w:style w:type="character" w:customStyle="1" w:styleId="WW8Num39z3">
    <w:name w:val="WW8Num39z3"/>
    <w:rsid w:val="001E2856"/>
  </w:style>
  <w:style w:type="character" w:customStyle="1" w:styleId="WW8Num39z4">
    <w:name w:val="WW8Num39z4"/>
    <w:rsid w:val="001E2856"/>
  </w:style>
  <w:style w:type="character" w:customStyle="1" w:styleId="WW8Num39z5">
    <w:name w:val="WW8Num39z5"/>
    <w:rsid w:val="001E2856"/>
  </w:style>
  <w:style w:type="character" w:customStyle="1" w:styleId="WW8Num39z6">
    <w:name w:val="WW8Num39z6"/>
    <w:rsid w:val="001E2856"/>
  </w:style>
  <w:style w:type="character" w:customStyle="1" w:styleId="WW8Num39z7">
    <w:name w:val="WW8Num39z7"/>
    <w:rsid w:val="001E2856"/>
  </w:style>
  <w:style w:type="character" w:customStyle="1" w:styleId="WW8Num39z8">
    <w:name w:val="WW8Num39z8"/>
    <w:rsid w:val="001E2856"/>
  </w:style>
  <w:style w:type="character" w:customStyle="1" w:styleId="WW8Num40z0">
    <w:name w:val="WW8Num40z0"/>
    <w:rsid w:val="001E2856"/>
    <w:rPr>
      <w:rFonts w:ascii="Symbol" w:hAnsi="Symbol" w:cs="Symbol" w:hint="default"/>
    </w:rPr>
  </w:style>
  <w:style w:type="character" w:customStyle="1" w:styleId="WW8Num41z0">
    <w:name w:val="WW8Num41z0"/>
    <w:rsid w:val="001E2856"/>
    <w:rPr>
      <w:rFonts w:hint="default"/>
    </w:rPr>
  </w:style>
  <w:style w:type="character" w:customStyle="1" w:styleId="WW8Num41z1">
    <w:name w:val="WW8Num41z1"/>
    <w:rsid w:val="001E2856"/>
  </w:style>
  <w:style w:type="character" w:customStyle="1" w:styleId="WW8Num41z2">
    <w:name w:val="WW8Num41z2"/>
    <w:rsid w:val="001E2856"/>
  </w:style>
  <w:style w:type="character" w:customStyle="1" w:styleId="WW8Num41z3">
    <w:name w:val="WW8Num41z3"/>
    <w:rsid w:val="001E2856"/>
  </w:style>
  <w:style w:type="character" w:customStyle="1" w:styleId="WW8Num41z4">
    <w:name w:val="WW8Num41z4"/>
    <w:rsid w:val="001E2856"/>
  </w:style>
  <w:style w:type="character" w:customStyle="1" w:styleId="WW8Num41z5">
    <w:name w:val="WW8Num41z5"/>
    <w:rsid w:val="001E2856"/>
  </w:style>
  <w:style w:type="character" w:customStyle="1" w:styleId="WW8Num41z6">
    <w:name w:val="WW8Num41z6"/>
    <w:rsid w:val="001E2856"/>
  </w:style>
  <w:style w:type="character" w:customStyle="1" w:styleId="WW8Num41z7">
    <w:name w:val="WW8Num41z7"/>
    <w:rsid w:val="001E2856"/>
  </w:style>
  <w:style w:type="character" w:customStyle="1" w:styleId="WW8Num41z8">
    <w:name w:val="WW8Num41z8"/>
    <w:rsid w:val="001E2856"/>
  </w:style>
  <w:style w:type="character" w:customStyle="1" w:styleId="WW8Num42z0">
    <w:name w:val="WW8Num42z0"/>
    <w:rsid w:val="001E2856"/>
  </w:style>
  <w:style w:type="character" w:customStyle="1" w:styleId="WW8Num42z1">
    <w:name w:val="WW8Num42z1"/>
    <w:rsid w:val="001E2856"/>
  </w:style>
  <w:style w:type="character" w:customStyle="1" w:styleId="WW8Num42z2">
    <w:name w:val="WW8Num42z2"/>
    <w:rsid w:val="001E2856"/>
  </w:style>
  <w:style w:type="character" w:customStyle="1" w:styleId="WW8Num42z3">
    <w:name w:val="WW8Num42z3"/>
    <w:rsid w:val="001E2856"/>
  </w:style>
  <w:style w:type="character" w:customStyle="1" w:styleId="WW8Num42z4">
    <w:name w:val="WW8Num42z4"/>
    <w:rsid w:val="001E2856"/>
  </w:style>
  <w:style w:type="character" w:customStyle="1" w:styleId="WW8Num42z5">
    <w:name w:val="WW8Num42z5"/>
    <w:rsid w:val="001E2856"/>
  </w:style>
  <w:style w:type="character" w:customStyle="1" w:styleId="WW8Num42z6">
    <w:name w:val="WW8Num42z6"/>
    <w:rsid w:val="001E2856"/>
  </w:style>
  <w:style w:type="character" w:customStyle="1" w:styleId="WW8Num42z7">
    <w:name w:val="WW8Num42z7"/>
    <w:rsid w:val="001E2856"/>
  </w:style>
  <w:style w:type="character" w:customStyle="1" w:styleId="WW8Num42z8">
    <w:name w:val="WW8Num42z8"/>
    <w:rsid w:val="001E2856"/>
  </w:style>
  <w:style w:type="character" w:customStyle="1" w:styleId="1">
    <w:name w:val="Основной шрифт абзаца1"/>
    <w:rsid w:val="001E2856"/>
  </w:style>
  <w:style w:type="character" w:styleId="PageNumber">
    <w:name w:val="page number"/>
    <w:basedOn w:val="1"/>
    <w:rsid w:val="001E2856"/>
  </w:style>
  <w:style w:type="character" w:styleId="Hyperlink">
    <w:name w:val="Hyperlink"/>
    <w:rsid w:val="001E2856"/>
    <w:rPr>
      <w:color w:val="0000FF"/>
      <w:u w:val="single"/>
    </w:rPr>
  </w:style>
  <w:style w:type="character" w:styleId="FollowedHyperlink">
    <w:name w:val="FollowedHyperlink"/>
    <w:rsid w:val="001E2856"/>
    <w:rPr>
      <w:color w:val="800080"/>
      <w:u w:val="single"/>
    </w:rPr>
  </w:style>
  <w:style w:type="character" w:styleId="Emphasis">
    <w:name w:val="Emphasis"/>
    <w:qFormat/>
    <w:rsid w:val="001E2856"/>
    <w:rPr>
      <w:i/>
      <w:iCs/>
    </w:rPr>
  </w:style>
  <w:style w:type="character" w:styleId="Strong">
    <w:name w:val="Strong"/>
    <w:qFormat/>
    <w:rsid w:val="001E2856"/>
    <w:rPr>
      <w:b/>
      <w:bCs/>
    </w:rPr>
  </w:style>
  <w:style w:type="character" w:styleId="LineNumber">
    <w:name w:val="line number"/>
    <w:basedOn w:val="1"/>
    <w:rsid w:val="001E2856"/>
  </w:style>
  <w:style w:type="character" w:customStyle="1" w:styleId="a">
    <w:name w:val="Текст концевой сноски Знак"/>
    <w:basedOn w:val="1"/>
    <w:rsid w:val="001E2856"/>
  </w:style>
  <w:style w:type="character" w:customStyle="1" w:styleId="a0">
    <w:name w:val="Символы концевой сноски"/>
    <w:rsid w:val="001E2856"/>
    <w:rPr>
      <w:vertAlign w:val="superscript"/>
    </w:rPr>
  </w:style>
  <w:style w:type="character" w:customStyle="1" w:styleId="a1">
    <w:name w:val="Текст выноски Знак"/>
    <w:rsid w:val="001E2856"/>
    <w:rPr>
      <w:rFonts w:ascii="Tahoma" w:hAnsi="Tahoma" w:cs="Tahoma"/>
      <w:sz w:val="16"/>
      <w:szCs w:val="16"/>
      <w:lang w:eastAsia="zh-CN"/>
    </w:rPr>
  </w:style>
  <w:style w:type="character" w:customStyle="1" w:styleId="20">
    <w:name w:val="Основной текст 2 Знак"/>
    <w:rsid w:val="001E2856"/>
    <w:rPr>
      <w:lang w:eastAsia="zh-CN"/>
    </w:rPr>
  </w:style>
  <w:style w:type="paragraph" w:customStyle="1" w:styleId="10">
    <w:name w:val="Заголовок1"/>
    <w:basedOn w:val="Normal"/>
    <w:next w:val="BodyText"/>
    <w:rsid w:val="001E2856"/>
    <w:pPr>
      <w:spacing w:line="360" w:lineRule="auto"/>
      <w:jc w:val="center"/>
    </w:pPr>
    <w:rPr>
      <w:b/>
      <w:sz w:val="22"/>
    </w:rPr>
  </w:style>
  <w:style w:type="paragraph" w:styleId="BodyText">
    <w:name w:val="Body Text"/>
    <w:basedOn w:val="Normal"/>
    <w:rsid w:val="001E2856"/>
    <w:pPr>
      <w:spacing w:line="360" w:lineRule="auto"/>
      <w:jc w:val="both"/>
    </w:pPr>
    <w:rPr>
      <w:color w:val="000000"/>
      <w:sz w:val="22"/>
    </w:rPr>
  </w:style>
  <w:style w:type="paragraph" w:styleId="List">
    <w:name w:val="List"/>
    <w:basedOn w:val="Normal"/>
    <w:rsid w:val="001E2856"/>
    <w:pPr>
      <w:ind w:left="283" w:hanging="283"/>
      <w:jc w:val="both"/>
    </w:pPr>
    <w:rPr>
      <w:rFonts w:ascii="Arial" w:hAnsi="Arial" w:cs="Arial"/>
      <w:sz w:val="22"/>
    </w:rPr>
  </w:style>
  <w:style w:type="paragraph" w:styleId="Caption">
    <w:name w:val="caption"/>
    <w:basedOn w:val="Normal"/>
    <w:qFormat/>
    <w:rsid w:val="001E2856"/>
    <w:pPr>
      <w:suppressLineNumbers/>
      <w:spacing w:before="120" w:after="120"/>
    </w:pPr>
    <w:rPr>
      <w:rFonts w:cs="Mangal"/>
      <w:i/>
      <w:iCs/>
      <w:sz w:val="24"/>
      <w:szCs w:val="24"/>
    </w:rPr>
  </w:style>
  <w:style w:type="paragraph" w:customStyle="1" w:styleId="60">
    <w:name w:val="Указатель6"/>
    <w:basedOn w:val="Normal"/>
    <w:rsid w:val="001E2856"/>
    <w:pPr>
      <w:suppressLineNumbers/>
    </w:pPr>
    <w:rPr>
      <w:rFonts w:cs="Mangal"/>
    </w:rPr>
  </w:style>
  <w:style w:type="paragraph" w:customStyle="1" w:styleId="50">
    <w:name w:val="Название объекта5"/>
    <w:basedOn w:val="Normal"/>
    <w:rsid w:val="001E2856"/>
    <w:pPr>
      <w:suppressLineNumbers/>
      <w:spacing w:before="120" w:after="120"/>
    </w:pPr>
    <w:rPr>
      <w:rFonts w:cs="Mangal"/>
      <w:i/>
      <w:iCs/>
      <w:sz w:val="24"/>
      <w:szCs w:val="24"/>
    </w:rPr>
  </w:style>
  <w:style w:type="paragraph" w:customStyle="1" w:styleId="51">
    <w:name w:val="Указатель5"/>
    <w:basedOn w:val="Normal"/>
    <w:rsid w:val="001E2856"/>
    <w:pPr>
      <w:suppressLineNumbers/>
    </w:pPr>
    <w:rPr>
      <w:rFonts w:cs="Mangal"/>
    </w:rPr>
  </w:style>
  <w:style w:type="paragraph" w:customStyle="1" w:styleId="40">
    <w:name w:val="Название объекта4"/>
    <w:basedOn w:val="Normal"/>
    <w:rsid w:val="001E2856"/>
    <w:pPr>
      <w:suppressLineNumbers/>
      <w:spacing w:before="120" w:after="120"/>
    </w:pPr>
    <w:rPr>
      <w:rFonts w:cs="Mangal"/>
      <w:i/>
      <w:iCs/>
      <w:sz w:val="24"/>
      <w:szCs w:val="24"/>
    </w:rPr>
  </w:style>
  <w:style w:type="paragraph" w:customStyle="1" w:styleId="41">
    <w:name w:val="Указатель4"/>
    <w:basedOn w:val="Normal"/>
    <w:rsid w:val="001E2856"/>
    <w:pPr>
      <w:suppressLineNumbers/>
    </w:pPr>
    <w:rPr>
      <w:rFonts w:cs="Mangal"/>
    </w:rPr>
  </w:style>
  <w:style w:type="paragraph" w:customStyle="1" w:styleId="30">
    <w:name w:val="Название объекта3"/>
    <w:basedOn w:val="Normal"/>
    <w:rsid w:val="001E2856"/>
    <w:pPr>
      <w:suppressLineNumbers/>
      <w:spacing w:before="120" w:after="120"/>
    </w:pPr>
    <w:rPr>
      <w:rFonts w:cs="Mangal"/>
      <w:i/>
      <w:iCs/>
      <w:sz w:val="24"/>
      <w:szCs w:val="24"/>
    </w:rPr>
  </w:style>
  <w:style w:type="paragraph" w:customStyle="1" w:styleId="31">
    <w:name w:val="Указатель3"/>
    <w:basedOn w:val="Normal"/>
    <w:rsid w:val="001E2856"/>
    <w:pPr>
      <w:suppressLineNumbers/>
    </w:pPr>
    <w:rPr>
      <w:rFonts w:cs="Mangal"/>
    </w:rPr>
  </w:style>
  <w:style w:type="paragraph" w:customStyle="1" w:styleId="21">
    <w:name w:val="Название объекта2"/>
    <w:basedOn w:val="Normal"/>
    <w:rsid w:val="001E2856"/>
    <w:pPr>
      <w:suppressLineNumbers/>
      <w:spacing w:before="120" w:after="120"/>
    </w:pPr>
    <w:rPr>
      <w:rFonts w:cs="Mangal"/>
      <w:i/>
      <w:iCs/>
      <w:sz w:val="24"/>
      <w:szCs w:val="24"/>
    </w:rPr>
  </w:style>
  <w:style w:type="paragraph" w:customStyle="1" w:styleId="22">
    <w:name w:val="Указатель2"/>
    <w:basedOn w:val="Normal"/>
    <w:rsid w:val="001E2856"/>
    <w:pPr>
      <w:suppressLineNumbers/>
    </w:pPr>
    <w:rPr>
      <w:rFonts w:cs="Mangal"/>
    </w:rPr>
  </w:style>
  <w:style w:type="paragraph" w:customStyle="1" w:styleId="11">
    <w:name w:val="Название объекта1"/>
    <w:basedOn w:val="Normal"/>
    <w:rsid w:val="001E2856"/>
    <w:pPr>
      <w:suppressLineNumbers/>
      <w:spacing w:before="120" w:after="120"/>
    </w:pPr>
    <w:rPr>
      <w:rFonts w:cs="Mangal"/>
      <w:i/>
      <w:iCs/>
      <w:sz w:val="24"/>
      <w:szCs w:val="24"/>
    </w:rPr>
  </w:style>
  <w:style w:type="paragraph" w:customStyle="1" w:styleId="12">
    <w:name w:val="Указатель1"/>
    <w:basedOn w:val="Normal"/>
    <w:rsid w:val="001E2856"/>
    <w:pPr>
      <w:suppressLineNumbers/>
    </w:pPr>
    <w:rPr>
      <w:rFonts w:cs="Mangal"/>
    </w:rPr>
  </w:style>
  <w:style w:type="paragraph" w:styleId="Footer">
    <w:name w:val="footer"/>
    <w:basedOn w:val="Normal"/>
    <w:rsid w:val="001E2856"/>
    <w:pPr>
      <w:tabs>
        <w:tab w:val="center" w:pos="4153"/>
        <w:tab w:val="right" w:pos="8306"/>
      </w:tabs>
    </w:pPr>
  </w:style>
  <w:style w:type="paragraph" w:styleId="Header">
    <w:name w:val="header"/>
    <w:basedOn w:val="Normal"/>
    <w:rsid w:val="001E2856"/>
    <w:pPr>
      <w:tabs>
        <w:tab w:val="center" w:pos="4153"/>
        <w:tab w:val="right" w:pos="8306"/>
      </w:tabs>
    </w:pPr>
  </w:style>
  <w:style w:type="paragraph" w:customStyle="1" w:styleId="13">
    <w:name w:val="Схема документа1"/>
    <w:basedOn w:val="Normal"/>
    <w:rsid w:val="001E2856"/>
    <w:pPr>
      <w:shd w:val="clear" w:color="auto" w:fill="000080"/>
    </w:pPr>
    <w:rPr>
      <w:rFonts w:ascii="Tahoma" w:hAnsi="Tahoma" w:cs="Tahoma"/>
    </w:rPr>
  </w:style>
  <w:style w:type="paragraph" w:styleId="BodyTextIndent">
    <w:name w:val="Body Text Indent"/>
    <w:basedOn w:val="Normal"/>
    <w:rsid w:val="001E2856"/>
    <w:pPr>
      <w:ind w:firstLine="720"/>
      <w:jc w:val="both"/>
    </w:pPr>
    <w:rPr>
      <w:sz w:val="24"/>
    </w:rPr>
  </w:style>
  <w:style w:type="paragraph" w:customStyle="1" w:styleId="210">
    <w:name w:val="Основной текст 21"/>
    <w:basedOn w:val="Normal"/>
    <w:rsid w:val="001E2856"/>
    <w:pPr>
      <w:jc w:val="center"/>
    </w:pPr>
    <w:rPr>
      <w:sz w:val="24"/>
    </w:rPr>
  </w:style>
  <w:style w:type="paragraph" w:customStyle="1" w:styleId="211">
    <w:name w:val="Основной текст с отступом 21"/>
    <w:basedOn w:val="Normal"/>
    <w:rsid w:val="001E2856"/>
    <w:pPr>
      <w:spacing w:line="360" w:lineRule="auto"/>
      <w:ind w:firstLine="720"/>
      <w:jc w:val="center"/>
    </w:pPr>
    <w:rPr>
      <w:lang w:val="en-US"/>
    </w:rPr>
  </w:style>
  <w:style w:type="paragraph" w:customStyle="1" w:styleId="14">
    <w:name w:val="заголовок 1"/>
    <w:basedOn w:val="Normal"/>
    <w:next w:val="Normal"/>
    <w:rsid w:val="001E2856"/>
    <w:pPr>
      <w:keepNext/>
      <w:autoSpaceDE w:val="0"/>
      <w:spacing w:before="60"/>
      <w:jc w:val="both"/>
    </w:pPr>
    <w:rPr>
      <w:rFonts w:ascii="Arial" w:hAnsi="Arial" w:cs="Arial"/>
      <w:kern w:val="1"/>
      <w:sz w:val="22"/>
      <w:szCs w:val="22"/>
    </w:rPr>
  </w:style>
  <w:style w:type="paragraph" w:customStyle="1" w:styleId="23">
    <w:name w:val="заголовок 2"/>
    <w:basedOn w:val="Normal"/>
    <w:next w:val="Normal"/>
    <w:rsid w:val="001E2856"/>
    <w:pPr>
      <w:keepNext/>
      <w:autoSpaceDE w:val="0"/>
      <w:ind w:left="567"/>
    </w:pPr>
    <w:rPr>
      <w:rFonts w:ascii="Futura-Normal" w:hAnsi="Futura-Normal" w:cs="Futura-Normal"/>
      <w:i/>
      <w:iCs/>
      <w:sz w:val="24"/>
      <w:szCs w:val="24"/>
      <w:lang w:val="en-US"/>
    </w:rPr>
  </w:style>
  <w:style w:type="paragraph" w:customStyle="1" w:styleId="32">
    <w:name w:val="заголовок 3"/>
    <w:basedOn w:val="Normal"/>
    <w:next w:val="Normal"/>
    <w:rsid w:val="001E2856"/>
    <w:pPr>
      <w:keepNext/>
      <w:autoSpaceDE w:val="0"/>
      <w:spacing w:before="240" w:after="60"/>
    </w:pPr>
    <w:rPr>
      <w:rFonts w:ascii="Arial" w:hAnsi="Arial" w:cs="Arial"/>
      <w:sz w:val="16"/>
      <w:szCs w:val="16"/>
    </w:rPr>
  </w:style>
  <w:style w:type="paragraph" w:customStyle="1" w:styleId="42">
    <w:name w:val="заголовок 4"/>
    <w:basedOn w:val="Normal"/>
    <w:next w:val="Normal"/>
    <w:rsid w:val="001E2856"/>
    <w:pPr>
      <w:keepNext/>
      <w:autoSpaceDE w:val="0"/>
      <w:spacing w:before="240" w:after="60"/>
    </w:pPr>
    <w:rPr>
      <w:rFonts w:ascii="Arial" w:hAnsi="Arial" w:cs="Arial"/>
      <w:b/>
      <w:bCs/>
      <w:sz w:val="24"/>
      <w:szCs w:val="24"/>
    </w:rPr>
  </w:style>
  <w:style w:type="paragraph" w:customStyle="1" w:styleId="52">
    <w:name w:val="заголовок 5"/>
    <w:basedOn w:val="Normal"/>
    <w:next w:val="Normal"/>
    <w:rsid w:val="001E2856"/>
    <w:pPr>
      <w:autoSpaceDE w:val="0"/>
      <w:spacing w:before="240" w:after="60"/>
    </w:pPr>
    <w:rPr>
      <w:rFonts w:ascii="Arial" w:hAnsi="Arial" w:cs="Arial"/>
      <w:sz w:val="22"/>
      <w:szCs w:val="22"/>
    </w:rPr>
  </w:style>
  <w:style w:type="paragraph" w:customStyle="1" w:styleId="61">
    <w:name w:val="заголовок 6"/>
    <w:basedOn w:val="Normal"/>
    <w:next w:val="Normal"/>
    <w:rsid w:val="001E2856"/>
    <w:pPr>
      <w:autoSpaceDE w:val="0"/>
      <w:spacing w:before="240" w:after="60"/>
    </w:pPr>
    <w:rPr>
      <w:rFonts w:ascii="Arial" w:hAnsi="Arial" w:cs="Arial"/>
      <w:i/>
      <w:iCs/>
      <w:sz w:val="22"/>
      <w:szCs w:val="22"/>
    </w:rPr>
  </w:style>
  <w:style w:type="paragraph" w:customStyle="1" w:styleId="7">
    <w:name w:val="заголовок 7"/>
    <w:basedOn w:val="Normal"/>
    <w:next w:val="Normal"/>
    <w:rsid w:val="001E2856"/>
    <w:pPr>
      <w:autoSpaceDE w:val="0"/>
      <w:spacing w:before="240" w:after="60"/>
    </w:pPr>
    <w:rPr>
      <w:rFonts w:ascii="Arial" w:hAnsi="Arial" w:cs="Arial"/>
    </w:rPr>
  </w:style>
  <w:style w:type="paragraph" w:customStyle="1" w:styleId="8">
    <w:name w:val="заголовок 8"/>
    <w:basedOn w:val="Normal"/>
    <w:next w:val="Normal"/>
    <w:rsid w:val="001E2856"/>
    <w:pPr>
      <w:autoSpaceDE w:val="0"/>
      <w:spacing w:before="240" w:after="60"/>
    </w:pPr>
    <w:rPr>
      <w:rFonts w:ascii="Arial" w:hAnsi="Arial" w:cs="Arial"/>
      <w:i/>
      <w:iCs/>
    </w:rPr>
  </w:style>
  <w:style w:type="paragraph" w:customStyle="1" w:styleId="9">
    <w:name w:val="заголовок 9"/>
    <w:basedOn w:val="Normal"/>
    <w:next w:val="Normal"/>
    <w:rsid w:val="001E2856"/>
    <w:pPr>
      <w:autoSpaceDE w:val="0"/>
      <w:spacing w:before="240" w:after="60"/>
    </w:pPr>
    <w:rPr>
      <w:rFonts w:ascii="Arial" w:hAnsi="Arial" w:cs="Arial"/>
      <w:b/>
      <w:bCs/>
      <w:i/>
      <w:iCs/>
      <w:sz w:val="18"/>
      <w:szCs w:val="18"/>
    </w:rPr>
  </w:style>
  <w:style w:type="paragraph" w:styleId="NormalWeb">
    <w:name w:val="Normal (Web)"/>
    <w:basedOn w:val="Normal"/>
    <w:rsid w:val="001E2856"/>
    <w:pPr>
      <w:spacing w:before="100" w:after="100"/>
    </w:pPr>
    <w:rPr>
      <w:rFonts w:ascii="Arial Unicode MS" w:eastAsia="Arial Unicode MS" w:hAnsi="Arial Unicode MS" w:cs="Arial Unicode MS"/>
      <w:sz w:val="24"/>
      <w:szCs w:val="24"/>
    </w:rPr>
  </w:style>
  <w:style w:type="paragraph" w:customStyle="1" w:styleId="310">
    <w:name w:val="Основной текст 31"/>
    <w:basedOn w:val="Normal"/>
    <w:rsid w:val="001E2856"/>
    <w:pPr>
      <w:jc w:val="both"/>
    </w:pPr>
    <w:rPr>
      <w:sz w:val="24"/>
    </w:rPr>
  </w:style>
  <w:style w:type="paragraph" w:customStyle="1" w:styleId="G4cTableFootnote">
    <w:name w:val="G4c Table Footnote"/>
    <w:rsid w:val="001E2856"/>
    <w:pPr>
      <w:keepLines/>
      <w:pBdr>
        <w:top w:val="none" w:sz="0" w:space="0" w:color="000000"/>
        <w:left w:val="none" w:sz="0" w:space="0" w:color="000000"/>
        <w:bottom w:val="single" w:sz="6" w:space="1" w:color="000000"/>
        <w:right w:val="none" w:sz="0" w:space="0" w:color="000000"/>
      </w:pBdr>
      <w:suppressAutoHyphens/>
      <w:spacing w:before="120" w:after="60"/>
    </w:pPr>
    <w:rPr>
      <w:sz w:val="16"/>
      <w:lang w:val="en-GB" w:eastAsia="zh-CN"/>
    </w:rPr>
  </w:style>
  <w:style w:type="paragraph" w:styleId="EndnoteText">
    <w:name w:val="endnote text"/>
    <w:basedOn w:val="Normal"/>
    <w:rsid w:val="001E2856"/>
  </w:style>
  <w:style w:type="paragraph" w:customStyle="1" w:styleId="a2">
    <w:name w:val="Содержимое таблицы"/>
    <w:basedOn w:val="Normal"/>
    <w:rsid w:val="001E2856"/>
    <w:pPr>
      <w:suppressLineNumbers/>
    </w:pPr>
  </w:style>
  <w:style w:type="paragraph" w:customStyle="1" w:styleId="a3">
    <w:name w:val="Заголовок таблицы"/>
    <w:basedOn w:val="a2"/>
    <w:rsid w:val="001E2856"/>
    <w:pPr>
      <w:jc w:val="center"/>
    </w:pPr>
    <w:rPr>
      <w:b/>
      <w:bCs/>
    </w:rPr>
  </w:style>
  <w:style w:type="paragraph" w:customStyle="1" w:styleId="a4">
    <w:name w:val="Содержимое врезки"/>
    <w:basedOn w:val="Normal"/>
    <w:rsid w:val="001E2856"/>
  </w:style>
  <w:style w:type="paragraph" w:styleId="BalloonText">
    <w:name w:val="Balloon Text"/>
    <w:basedOn w:val="Normal"/>
    <w:rsid w:val="001E2856"/>
    <w:rPr>
      <w:rFonts w:ascii="Tahoma" w:hAnsi="Tahoma" w:cs="Tahoma"/>
      <w:sz w:val="16"/>
      <w:szCs w:val="16"/>
    </w:rPr>
  </w:style>
  <w:style w:type="paragraph" w:customStyle="1" w:styleId="220">
    <w:name w:val="Основной текст 22"/>
    <w:basedOn w:val="Normal"/>
    <w:rsid w:val="001E2856"/>
    <w:pPr>
      <w:spacing w:after="120" w:line="480" w:lineRule="auto"/>
    </w:pPr>
  </w:style>
  <w:style w:type="table" w:styleId="TableGrid">
    <w:name w:val="Table Grid"/>
    <w:basedOn w:val="TableNormal"/>
    <w:rsid w:val="002173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7A27"/>
    <w:pPr>
      <w:ind w:left="720"/>
      <w:contextualSpacing/>
    </w:pPr>
  </w:style>
  <w:style w:type="paragraph" w:styleId="BodyText2">
    <w:name w:val="Body Text 2"/>
    <w:basedOn w:val="Normal"/>
    <w:link w:val="BodyText2Char"/>
    <w:unhideWhenUsed/>
    <w:rsid w:val="00D26D0E"/>
    <w:pPr>
      <w:spacing w:after="120" w:line="480" w:lineRule="auto"/>
    </w:pPr>
  </w:style>
  <w:style w:type="character" w:customStyle="1" w:styleId="BodyText2Char">
    <w:name w:val="Body Text 2 Char"/>
    <w:basedOn w:val="DefaultParagraphFont"/>
    <w:link w:val="BodyText2"/>
    <w:uiPriority w:val="99"/>
    <w:semiHidden/>
    <w:rsid w:val="00D26D0E"/>
    <w:rPr>
      <w:lang w:eastAsia="zh-CN"/>
    </w:rPr>
  </w:style>
  <w:style w:type="numbering" w:customStyle="1" w:styleId="15">
    <w:name w:val="Нет списка1"/>
    <w:next w:val="NoList"/>
    <w:semiHidden/>
    <w:rsid w:val="00D26D0E"/>
  </w:style>
  <w:style w:type="paragraph" w:styleId="Title">
    <w:name w:val="Title"/>
    <w:basedOn w:val="Normal"/>
    <w:link w:val="TitleChar"/>
    <w:qFormat/>
    <w:rsid w:val="00D26D0E"/>
    <w:pPr>
      <w:suppressAutoHyphens w:val="0"/>
      <w:spacing w:line="360" w:lineRule="auto"/>
      <w:jc w:val="center"/>
    </w:pPr>
    <w:rPr>
      <w:b/>
      <w:sz w:val="22"/>
      <w:lang w:eastAsia="ru-RU"/>
    </w:rPr>
  </w:style>
  <w:style w:type="character" w:customStyle="1" w:styleId="TitleChar">
    <w:name w:val="Title Char"/>
    <w:basedOn w:val="DefaultParagraphFont"/>
    <w:link w:val="Title"/>
    <w:rsid w:val="00D26D0E"/>
    <w:rPr>
      <w:b/>
      <w:sz w:val="22"/>
    </w:rPr>
  </w:style>
  <w:style w:type="paragraph" w:styleId="DocumentMap">
    <w:name w:val="Document Map"/>
    <w:basedOn w:val="Normal"/>
    <w:link w:val="DocumentMapChar"/>
    <w:semiHidden/>
    <w:rsid w:val="00D26D0E"/>
    <w:pPr>
      <w:shd w:val="clear" w:color="auto" w:fill="000080"/>
      <w:suppressAutoHyphens w:val="0"/>
    </w:pPr>
    <w:rPr>
      <w:rFonts w:ascii="Tahoma" w:hAnsi="Tahoma"/>
      <w:lang w:eastAsia="ru-RU"/>
    </w:rPr>
  </w:style>
  <w:style w:type="character" w:customStyle="1" w:styleId="DocumentMapChar">
    <w:name w:val="Document Map Char"/>
    <w:basedOn w:val="DefaultParagraphFont"/>
    <w:link w:val="DocumentMap"/>
    <w:semiHidden/>
    <w:rsid w:val="00D26D0E"/>
    <w:rPr>
      <w:rFonts w:ascii="Tahoma" w:hAnsi="Tahoma"/>
      <w:shd w:val="clear" w:color="auto" w:fill="000080"/>
    </w:rPr>
  </w:style>
  <w:style w:type="paragraph" w:styleId="BodyTextIndent2">
    <w:name w:val="Body Text Indent 2"/>
    <w:basedOn w:val="Normal"/>
    <w:link w:val="BodyTextIndent2Char"/>
    <w:rsid w:val="00D26D0E"/>
    <w:pPr>
      <w:suppressAutoHyphens w:val="0"/>
      <w:spacing w:line="360" w:lineRule="auto"/>
      <w:ind w:firstLine="720"/>
      <w:jc w:val="center"/>
    </w:pPr>
    <w:rPr>
      <w:lang w:val="en-US" w:eastAsia="ru-RU"/>
    </w:rPr>
  </w:style>
  <w:style w:type="character" w:customStyle="1" w:styleId="BodyTextIndent2Char">
    <w:name w:val="Body Text Indent 2 Char"/>
    <w:basedOn w:val="DefaultParagraphFont"/>
    <w:link w:val="BodyTextIndent2"/>
    <w:rsid w:val="00D26D0E"/>
    <w:rPr>
      <w:lang w:val="en-US"/>
    </w:rPr>
  </w:style>
  <w:style w:type="paragraph" w:styleId="BodyText3">
    <w:name w:val="Body Text 3"/>
    <w:basedOn w:val="Normal"/>
    <w:link w:val="BodyText3Char"/>
    <w:rsid w:val="00D26D0E"/>
    <w:pPr>
      <w:suppressAutoHyphens w:val="0"/>
      <w:jc w:val="both"/>
    </w:pPr>
    <w:rPr>
      <w:sz w:val="24"/>
      <w:lang w:eastAsia="ru-RU"/>
    </w:rPr>
  </w:style>
  <w:style w:type="character" w:customStyle="1" w:styleId="BodyText3Char">
    <w:name w:val="Body Text 3 Char"/>
    <w:basedOn w:val="DefaultParagraphFont"/>
    <w:link w:val="BodyText3"/>
    <w:rsid w:val="00D26D0E"/>
    <w:rPr>
      <w:sz w:val="24"/>
    </w:rPr>
  </w:style>
  <w:style w:type="character" w:styleId="EndnoteReference">
    <w:name w:val="endnote reference"/>
    <w:rsid w:val="00D26D0E"/>
    <w:rPr>
      <w:vertAlign w:val="superscript"/>
    </w:rPr>
  </w:style>
  <w:style w:type="paragraph" w:customStyle="1" w:styleId="EndNoteBibliographyTitle">
    <w:name w:val="EndNote Bibliography Title"/>
    <w:basedOn w:val="Normal"/>
    <w:link w:val="EndNoteBibliographyTitleChar"/>
    <w:rsid w:val="00CA4FD5"/>
    <w:pPr>
      <w:jc w:val="center"/>
    </w:pPr>
    <w:rPr>
      <w:noProof/>
    </w:rPr>
  </w:style>
  <w:style w:type="character" w:customStyle="1" w:styleId="EndNoteBibliographyTitleChar">
    <w:name w:val="EndNote Bibliography Title Char"/>
    <w:basedOn w:val="DefaultParagraphFont"/>
    <w:link w:val="EndNoteBibliographyTitle"/>
    <w:rsid w:val="00CA4FD5"/>
    <w:rPr>
      <w:noProof/>
      <w:lang w:eastAsia="zh-CN"/>
    </w:rPr>
  </w:style>
  <w:style w:type="paragraph" w:customStyle="1" w:styleId="EndNoteBibliography">
    <w:name w:val="EndNote Bibliography"/>
    <w:basedOn w:val="Normal"/>
    <w:link w:val="EndNoteBibliographyChar"/>
    <w:rsid w:val="00CA4FD5"/>
    <w:rPr>
      <w:noProof/>
    </w:rPr>
  </w:style>
  <w:style w:type="character" w:customStyle="1" w:styleId="EndNoteBibliographyChar">
    <w:name w:val="EndNote Bibliography Char"/>
    <w:basedOn w:val="DefaultParagraphFont"/>
    <w:link w:val="EndNoteBibliography"/>
    <w:rsid w:val="00CA4FD5"/>
    <w:rPr>
      <w:noProof/>
      <w:lang w:eastAsia="zh-CN"/>
    </w:rPr>
  </w:style>
  <w:style w:type="character" w:customStyle="1" w:styleId="UnresolvedMention1">
    <w:name w:val="Unresolved Mention1"/>
    <w:basedOn w:val="DefaultParagraphFont"/>
    <w:uiPriority w:val="99"/>
    <w:semiHidden/>
    <w:unhideWhenUsed/>
    <w:rsid w:val="004E2D92"/>
    <w:rPr>
      <w:color w:val="605E5C"/>
      <w:shd w:val="clear" w:color="auto" w:fill="E1DFDD"/>
    </w:rPr>
  </w:style>
  <w:style w:type="character" w:customStyle="1" w:styleId="UnresolvedMention2">
    <w:name w:val="Unresolved Mention2"/>
    <w:basedOn w:val="DefaultParagraphFont"/>
    <w:uiPriority w:val="99"/>
    <w:semiHidden/>
    <w:unhideWhenUsed/>
    <w:rsid w:val="009B1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74363">
      <w:bodyDiv w:val="1"/>
      <w:marLeft w:val="0"/>
      <w:marRight w:val="0"/>
      <w:marTop w:val="0"/>
      <w:marBottom w:val="0"/>
      <w:divBdr>
        <w:top w:val="none" w:sz="0" w:space="0" w:color="auto"/>
        <w:left w:val="none" w:sz="0" w:space="0" w:color="auto"/>
        <w:bottom w:val="none" w:sz="0" w:space="0" w:color="auto"/>
        <w:right w:val="none" w:sz="0" w:space="0" w:color="auto"/>
      </w:divBdr>
    </w:div>
    <w:div w:id="349525564">
      <w:bodyDiv w:val="1"/>
      <w:marLeft w:val="0"/>
      <w:marRight w:val="0"/>
      <w:marTop w:val="0"/>
      <w:marBottom w:val="0"/>
      <w:divBdr>
        <w:top w:val="none" w:sz="0" w:space="0" w:color="auto"/>
        <w:left w:val="none" w:sz="0" w:space="0" w:color="auto"/>
        <w:bottom w:val="none" w:sz="0" w:space="0" w:color="auto"/>
        <w:right w:val="none" w:sz="0" w:space="0" w:color="auto"/>
      </w:divBdr>
    </w:div>
    <w:div w:id="754134864">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1208489842">
      <w:bodyDiv w:val="1"/>
      <w:marLeft w:val="0"/>
      <w:marRight w:val="0"/>
      <w:marTop w:val="0"/>
      <w:marBottom w:val="0"/>
      <w:divBdr>
        <w:top w:val="none" w:sz="0" w:space="0" w:color="auto"/>
        <w:left w:val="none" w:sz="0" w:space="0" w:color="auto"/>
        <w:bottom w:val="none" w:sz="0" w:space="0" w:color="auto"/>
        <w:right w:val="none" w:sz="0" w:space="0" w:color="auto"/>
      </w:divBdr>
    </w:div>
    <w:div w:id="1421953368">
      <w:bodyDiv w:val="1"/>
      <w:marLeft w:val="0"/>
      <w:marRight w:val="0"/>
      <w:marTop w:val="0"/>
      <w:marBottom w:val="0"/>
      <w:divBdr>
        <w:top w:val="none" w:sz="0" w:space="0" w:color="auto"/>
        <w:left w:val="none" w:sz="0" w:space="0" w:color="auto"/>
        <w:bottom w:val="none" w:sz="0" w:space="0" w:color="auto"/>
        <w:right w:val="none" w:sz="0" w:space="0" w:color="auto"/>
      </w:divBdr>
    </w:div>
    <w:div w:id="1440376548">
      <w:bodyDiv w:val="1"/>
      <w:marLeft w:val="0"/>
      <w:marRight w:val="0"/>
      <w:marTop w:val="0"/>
      <w:marBottom w:val="0"/>
      <w:divBdr>
        <w:top w:val="none" w:sz="0" w:space="0" w:color="auto"/>
        <w:left w:val="none" w:sz="0" w:space="0" w:color="auto"/>
        <w:bottom w:val="none" w:sz="0" w:space="0" w:color="auto"/>
        <w:right w:val="none" w:sz="0" w:space="0" w:color="auto"/>
      </w:divBdr>
    </w:div>
    <w:div w:id="1634671524">
      <w:bodyDiv w:val="1"/>
      <w:marLeft w:val="0"/>
      <w:marRight w:val="0"/>
      <w:marTop w:val="0"/>
      <w:marBottom w:val="0"/>
      <w:divBdr>
        <w:top w:val="none" w:sz="0" w:space="0" w:color="auto"/>
        <w:left w:val="none" w:sz="0" w:space="0" w:color="auto"/>
        <w:bottom w:val="none" w:sz="0" w:space="0" w:color="auto"/>
        <w:right w:val="none" w:sz="0" w:space="0" w:color="auto"/>
      </w:divBdr>
    </w:div>
    <w:div w:id="1670014426">
      <w:bodyDiv w:val="1"/>
      <w:marLeft w:val="0"/>
      <w:marRight w:val="0"/>
      <w:marTop w:val="0"/>
      <w:marBottom w:val="0"/>
      <w:divBdr>
        <w:top w:val="none" w:sz="0" w:space="0" w:color="auto"/>
        <w:left w:val="none" w:sz="0" w:space="0" w:color="auto"/>
        <w:bottom w:val="none" w:sz="0" w:space="0" w:color="auto"/>
        <w:right w:val="none" w:sz="0" w:space="0" w:color="auto"/>
      </w:divBdr>
    </w:div>
    <w:div w:id="193844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DE54B-E828-4FC7-B709-4E8483A92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6</Pages>
  <Words>964</Words>
  <Characters>4563</Characters>
  <Application>Microsoft Office Word</Application>
  <DocSecurity>0</DocSecurity>
  <Lines>414</Lines>
  <Paragraphs>307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Получение моноклональных антител (МкАт)</vt:lpstr>
      <vt:lpstr>Получение моноклональных антител (МкАт)</vt:lpstr>
    </vt:vector>
  </TitlesOfParts>
  <Company>Hewlett-Packard</Company>
  <LinksUpToDate>false</LinksUpToDate>
  <CharactersWithSpaces>5220</CharactersWithSpaces>
  <SharedDoc>false</SharedDoc>
  <HLinks>
    <vt:vector size="18" baseType="variant">
      <vt:variant>
        <vt:i4>1245197</vt:i4>
      </vt:variant>
      <vt:variant>
        <vt:i4>30</vt:i4>
      </vt:variant>
      <vt:variant>
        <vt:i4>0</vt:i4>
      </vt:variant>
      <vt:variant>
        <vt:i4>5</vt:i4>
      </vt:variant>
      <vt:variant>
        <vt:lpwstr>http://www.ema.europa.eu/</vt:lpwstr>
      </vt:variant>
      <vt:variant>
        <vt:lpwstr/>
      </vt:variant>
      <vt:variant>
        <vt:i4>1245197</vt:i4>
      </vt:variant>
      <vt:variant>
        <vt:i4>27</vt:i4>
      </vt:variant>
      <vt:variant>
        <vt:i4>0</vt:i4>
      </vt:variant>
      <vt:variant>
        <vt:i4>5</vt:i4>
      </vt:variant>
      <vt:variant>
        <vt:lpwstr>http://www.ema.europa.eu/</vt:lpwstr>
      </vt:variant>
      <vt:variant>
        <vt:lpwstr/>
      </vt:variant>
      <vt:variant>
        <vt:i4>4718655</vt:i4>
      </vt:variant>
      <vt:variant>
        <vt:i4>24</vt:i4>
      </vt:variant>
      <vt:variant>
        <vt:i4>0</vt:i4>
      </vt:variant>
      <vt:variant>
        <vt:i4>5</vt:i4>
      </vt:variant>
      <vt:variant>
        <vt:lpwstr>http://safeseafood.ucdavis.edu/assay_methods.htm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Получение моноклональных антител (МкАт)</dc:title>
  <dc:subject/>
  <dc:creator>M</dc:creator>
  <cp:keywords/>
  <dc:description/>
  <cp:lastModifiedBy>OHAD</cp:lastModifiedBy>
  <cp:revision>7</cp:revision>
  <cp:lastPrinted>2013-01-11T10:21:00Z</cp:lastPrinted>
  <dcterms:created xsi:type="dcterms:W3CDTF">2024-11-28T13:31:00Z</dcterms:created>
  <dcterms:modified xsi:type="dcterms:W3CDTF">2025-04-24T01:06:00Z</dcterms:modified>
</cp:coreProperties>
</file>