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E39BA9" w14:textId="307C17B1" w:rsidR="00D67836" w:rsidRPr="004913BB" w:rsidRDefault="00877B19" w:rsidP="00D67836">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Additional file 1</w:t>
      </w:r>
    </w:p>
    <w:p w14:paraId="38D79E8D" w14:textId="77777777" w:rsidR="00D67836" w:rsidRPr="004913BB" w:rsidRDefault="00D67836" w:rsidP="00D67836">
      <w:pPr>
        <w:spacing w:after="0" w:line="480" w:lineRule="auto"/>
        <w:jc w:val="center"/>
        <w:rPr>
          <w:rFonts w:ascii="Times New Roman" w:hAnsi="Times New Roman" w:cs="Times New Roman"/>
          <w:b/>
          <w:sz w:val="24"/>
          <w:szCs w:val="24"/>
        </w:rPr>
      </w:pPr>
    </w:p>
    <w:p w14:paraId="2916287A" w14:textId="77777777" w:rsidR="00877B19" w:rsidRDefault="00877B19" w:rsidP="00877B19">
      <w:pPr>
        <w:spacing w:after="0" w:line="480" w:lineRule="auto"/>
        <w:jc w:val="both"/>
        <w:rPr>
          <w:rFonts w:ascii="Times New Roman" w:hAnsi="Times New Roman" w:cs="Times New Roman"/>
          <w:b/>
          <w:sz w:val="24"/>
          <w:szCs w:val="24"/>
        </w:rPr>
      </w:pPr>
      <w:r w:rsidRPr="00E613D6">
        <w:rPr>
          <w:rFonts w:ascii="Times New Roman" w:hAnsi="Times New Roman" w:cs="Times New Roman"/>
          <w:b/>
          <w:sz w:val="24"/>
          <w:szCs w:val="24"/>
        </w:rPr>
        <w:t xml:space="preserve">Gap-repair recombineering for efficient </w:t>
      </w:r>
      <w:r>
        <w:rPr>
          <w:rFonts w:ascii="Times New Roman" w:hAnsi="Times New Roman" w:cs="Times New Roman"/>
          <w:b/>
          <w:sz w:val="24"/>
          <w:szCs w:val="24"/>
        </w:rPr>
        <w:t xml:space="preserve">retrieval of large DNA fragments from BAC clones and </w:t>
      </w:r>
      <w:r w:rsidRPr="00E613D6">
        <w:rPr>
          <w:rFonts w:ascii="Times New Roman" w:hAnsi="Times New Roman" w:cs="Times New Roman"/>
          <w:b/>
          <w:sz w:val="24"/>
          <w:szCs w:val="24"/>
        </w:rPr>
        <w:t>manipulation of large high</w:t>
      </w:r>
      <w:r>
        <w:rPr>
          <w:rFonts w:ascii="Times New Roman" w:hAnsi="Times New Roman" w:cs="Times New Roman"/>
          <w:b/>
          <w:sz w:val="24"/>
          <w:szCs w:val="24"/>
        </w:rPr>
        <w:t>-</w:t>
      </w:r>
      <w:r w:rsidRPr="00E613D6">
        <w:rPr>
          <w:rFonts w:ascii="Times New Roman" w:hAnsi="Times New Roman" w:cs="Times New Roman"/>
          <w:b/>
          <w:sz w:val="24"/>
          <w:szCs w:val="24"/>
        </w:rPr>
        <w:t xml:space="preserve">copy number plasmids </w:t>
      </w:r>
    </w:p>
    <w:p w14:paraId="3B2221C3" w14:textId="77777777" w:rsidR="00877B19" w:rsidRPr="00E613D6" w:rsidRDefault="00877B19" w:rsidP="00877B19">
      <w:pPr>
        <w:spacing w:after="0" w:line="480" w:lineRule="auto"/>
        <w:jc w:val="both"/>
        <w:rPr>
          <w:rFonts w:ascii="Times New Roman" w:hAnsi="Times New Roman" w:cs="Times New Roman"/>
          <w:b/>
          <w:sz w:val="24"/>
          <w:szCs w:val="24"/>
        </w:rPr>
      </w:pPr>
    </w:p>
    <w:p w14:paraId="347DB5C7" w14:textId="77777777" w:rsidR="00D67836" w:rsidRPr="004913BB" w:rsidRDefault="00D67836" w:rsidP="00D67836">
      <w:pPr>
        <w:spacing w:after="0" w:line="480" w:lineRule="auto"/>
        <w:jc w:val="both"/>
        <w:rPr>
          <w:rFonts w:ascii="Times New Roman" w:hAnsi="Times New Roman" w:cs="Times New Roman"/>
          <w:b/>
          <w:caps/>
          <w:color w:val="000000"/>
          <w:position w:val="6"/>
          <w:sz w:val="24"/>
          <w:szCs w:val="24"/>
          <w:vertAlign w:val="superscript"/>
        </w:rPr>
      </w:pPr>
      <w:r w:rsidRPr="004913BB">
        <w:rPr>
          <w:rFonts w:ascii="Times New Roman" w:hAnsi="Times New Roman" w:cs="Times New Roman"/>
          <w:b/>
          <w:caps/>
          <w:sz w:val="24"/>
          <w:szCs w:val="24"/>
        </w:rPr>
        <w:t>Thomas C. Dix</w:t>
      </w:r>
      <w:r w:rsidRPr="004913BB">
        <w:rPr>
          <w:rFonts w:ascii="Times New Roman" w:hAnsi="Times New Roman" w:cs="Times New Roman"/>
          <w:b/>
          <w:caps/>
          <w:color w:val="000000"/>
          <w:position w:val="6"/>
          <w:sz w:val="24"/>
          <w:szCs w:val="24"/>
          <w:vertAlign w:val="superscript"/>
        </w:rPr>
        <w:t>1,2</w:t>
      </w:r>
      <w:r w:rsidRPr="004913BB">
        <w:rPr>
          <w:rFonts w:ascii="Times New Roman" w:hAnsi="Times New Roman" w:cs="Times New Roman"/>
          <w:b/>
          <w:caps/>
          <w:sz w:val="24"/>
          <w:szCs w:val="24"/>
        </w:rPr>
        <w:t>, Ulrike brauer</w:t>
      </w:r>
      <w:r w:rsidRPr="004913BB">
        <w:rPr>
          <w:rFonts w:ascii="Times New Roman" w:hAnsi="Times New Roman" w:cs="Times New Roman"/>
          <w:b/>
          <w:caps/>
          <w:sz w:val="24"/>
          <w:szCs w:val="24"/>
          <w:vertAlign w:val="superscript"/>
        </w:rPr>
        <w:t>1</w:t>
      </w:r>
      <w:r w:rsidRPr="004913BB">
        <w:rPr>
          <w:rFonts w:ascii="Times New Roman" w:hAnsi="Times New Roman" w:cs="Times New Roman"/>
          <w:b/>
          <w:caps/>
          <w:sz w:val="24"/>
          <w:szCs w:val="24"/>
        </w:rPr>
        <w:t>, Anna lassota</w:t>
      </w:r>
      <w:r w:rsidRPr="004913BB">
        <w:rPr>
          <w:rFonts w:ascii="Times New Roman" w:hAnsi="Times New Roman" w:cs="Times New Roman"/>
          <w:b/>
          <w:caps/>
          <w:color w:val="000000"/>
          <w:position w:val="6"/>
          <w:sz w:val="24"/>
          <w:szCs w:val="24"/>
          <w:vertAlign w:val="superscript"/>
        </w:rPr>
        <w:t>1,2</w:t>
      </w:r>
      <w:r w:rsidRPr="004913BB">
        <w:rPr>
          <w:rFonts w:ascii="Times New Roman" w:hAnsi="Times New Roman" w:cs="Times New Roman"/>
          <w:b/>
          <w:caps/>
          <w:sz w:val="24"/>
          <w:szCs w:val="24"/>
        </w:rPr>
        <w:t>,</w:t>
      </w:r>
      <w:r w:rsidR="00262ED2" w:rsidRPr="004913BB">
        <w:rPr>
          <w:rFonts w:ascii="Times New Roman" w:hAnsi="Times New Roman" w:cs="Times New Roman"/>
          <w:b/>
          <w:caps/>
          <w:sz w:val="24"/>
          <w:szCs w:val="24"/>
        </w:rPr>
        <w:t xml:space="preserve"> </w:t>
      </w:r>
      <w:r w:rsidRPr="004913BB">
        <w:rPr>
          <w:rFonts w:ascii="Times New Roman" w:hAnsi="Times New Roman" w:cs="Times New Roman"/>
          <w:b/>
          <w:caps/>
          <w:sz w:val="24"/>
          <w:szCs w:val="24"/>
        </w:rPr>
        <w:t>IRMGARD U. HAUSSMANN</w:t>
      </w:r>
      <w:r w:rsidRPr="004913BB">
        <w:rPr>
          <w:rFonts w:ascii="Times New Roman" w:hAnsi="Times New Roman" w:cs="Times New Roman"/>
          <w:b/>
          <w:caps/>
          <w:sz w:val="24"/>
          <w:szCs w:val="24"/>
          <w:vertAlign w:val="superscript"/>
        </w:rPr>
        <w:t>2,3</w:t>
      </w:r>
      <w:r w:rsidRPr="004913BB">
        <w:rPr>
          <w:rFonts w:ascii="Times New Roman" w:hAnsi="Times New Roman" w:cs="Times New Roman"/>
          <w:b/>
          <w:caps/>
          <w:sz w:val="24"/>
          <w:szCs w:val="24"/>
        </w:rPr>
        <w:t xml:space="preserve"> and Matthias Soller</w:t>
      </w:r>
      <w:r w:rsidRPr="004913BB">
        <w:rPr>
          <w:rFonts w:ascii="Times New Roman" w:hAnsi="Times New Roman" w:cs="Times New Roman"/>
          <w:b/>
          <w:caps/>
          <w:color w:val="000000"/>
          <w:position w:val="6"/>
          <w:sz w:val="24"/>
          <w:szCs w:val="24"/>
          <w:vertAlign w:val="superscript"/>
        </w:rPr>
        <w:t>1,2,4</w:t>
      </w:r>
    </w:p>
    <w:p w14:paraId="55B36F87" w14:textId="77777777" w:rsidR="00D67836" w:rsidRPr="004913BB" w:rsidRDefault="00D67836" w:rsidP="003D5821">
      <w:pPr>
        <w:spacing w:after="0" w:line="480" w:lineRule="auto"/>
        <w:jc w:val="both"/>
        <w:rPr>
          <w:rFonts w:ascii="Times New Roman" w:hAnsi="Times New Roman" w:cs="Times New Roman"/>
          <w:b/>
          <w:sz w:val="24"/>
          <w:szCs w:val="24"/>
        </w:rPr>
      </w:pPr>
    </w:p>
    <w:p w14:paraId="5FCA7EE2" w14:textId="77777777" w:rsidR="00D67836" w:rsidRPr="004913BB" w:rsidRDefault="00D67836" w:rsidP="00D67836">
      <w:pPr>
        <w:spacing w:after="0" w:line="480" w:lineRule="auto"/>
        <w:jc w:val="both"/>
        <w:rPr>
          <w:rFonts w:ascii="Times New Roman" w:hAnsi="Times New Roman" w:cs="Times New Roman"/>
          <w:b/>
          <w:sz w:val="24"/>
          <w:szCs w:val="24"/>
        </w:rPr>
      </w:pPr>
      <w:r w:rsidRPr="004913BB">
        <w:rPr>
          <w:rFonts w:ascii="Times New Roman" w:hAnsi="Times New Roman" w:cs="Times New Roman"/>
          <w:b/>
          <w:sz w:val="24"/>
          <w:szCs w:val="24"/>
        </w:rPr>
        <w:t>Support protocols</w:t>
      </w:r>
    </w:p>
    <w:p w14:paraId="76729311" w14:textId="77777777" w:rsidR="00D67836" w:rsidRPr="004913BB" w:rsidRDefault="00D67836" w:rsidP="00D67836">
      <w:pPr>
        <w:spacing w:after="0" w:line="480" w:lineRule="auto"/>
        <w:jc w:val="both"/>
        <w:rPr>
          <w:rFonts w:ascii="Times New Roman" w:hAnsi="Times New Roman" w:cs="Times New Roman"/>
          <w:b/>
          <w:sz w:val="24"/>
          <w:szCs w:val="24"/>
        </w:rPr>
      </w:pPr>
      <w:r w:rsidRPr="004913BB">
        <w:rPr>
          <w:rFonts w:ascii="Times New Roman" w:hAnsi="Times New Roman" w:cs="Times New Roman"/>
          <w:b/>
          <w:sz w:val="24"/>
          <w:szCs w:val="24"/>
        </w:rPr>
        <w:t xml:space="preserve">Support Protocol 1: Extraction of BAC DNA from </w:t>
      </w:r>
      <w:r w:rsidRPr="004913BB">
        <w:rPr>
          <w:rFonts w:ascii="Times New Roman" w:hAnsi="Times New Roman" w:cs="Times New Roman"/>
          <w:b/>
          <w:i/>
          <w:sz w:val="24"/>
          <w:szCs w:val="24"/>
        </w:rPr>
        <w:t>E. coli</w:t>
      </w:r>
    </w:p>
    <w:p w14:paraId="4F94E095" w14:textId="77777777" w:rsidR="00877B19" w:rsidRPr="00E613D6" w:rsidRDefault="00877B19" w:rsidP="00877B19">
      <w:pPr>
        <w:spacing w:after="0" w:line="480" w:lineRule="auto"/>
        <w:jc w:val="both"/>
        <w:rPr>
          <w:rFonts w:ascii="Times New Roman" w:hAnsi="Times New Roman" w:cs="Times New Roman"/>
          <w:sz w:val="24"/>
          <w:szCs w:val="24"/>
        </w:rPr>
      </w:pPr>
      <w:r w:rsidRPr="00E613D6">
        <w:rPr>
          <w:rFonts w:ascii="Times New Roman" w:hAnsi="Times New Roman" w:cs="Times New Roman"/>
          <w:sz w:val="24"/>
          <w:szCs w:val="24"/>
        </w:rPr>
        <w:t xml:space="preserve">This protocol describes the extraction of BAC DNA for PCR amplification of recombineering homology arms to retrieve DNA sequence from a BAC. Note that BACs are typically maintained at one copy within the host cell, so the final yield from this extraction procedure will be low; however, it is sufficient for PCR amplification. This protocol uses the alkaline lysis protocol described by </w:t>
      </w:r>
      <w:proofErr w:type="spellStart"/>
      <w:r w:rsidRPr="00E613D6">
        <w:rPr>
          <w:rFonts w:ascii="Times New Roman" w:hAnsi="Times New Roman" w:cs="Times New Roman"/>
          <w:sz w:val="24"/>
          <w:szCs w:val="24"/>
        </w:rPr>
        <w:t>Birnboim</w:t>
      </w:r>
      <w:proofErr w:type="spellEnd"/>
      <w:r w:rsidRPr="00E613D6">
        <w:rPr>
          <w:rFonts w:ascii="Times New Roman" w:hAnsi="Times New Roman" w:cs="Times New Roman"/>
          <w:sz w:val="24"/>
          <w:szCs w:val="24"/>
        </w:rPr>
        <w:t xml:space="preserve"> and </w:t>
      </w:r>
      <w:proofErr w:type="spellStart"/>
      <w:r w:rsidRPr="00E613D6">
        <w:rPr>
          <w:rFonts w:ascii="Times New Roman" w:hAnsi="Times New Roman" w:cs="Times New Roman"/>
          <w:sz w:val="24"/>
          <w:szCs w:val="24"/>
        </w:rPr>
        <w:t>Doly</w:t>
      </w:r>
      <w:proofErr w:type="spellEnd"/>
      <w:r w:rsidRPr="00E613D6">
        <w:rPr>
          <w:rFonts w:ascii="Times New Roman" w:hAnsi="Times New Roman" w:cs="Times New Roman"/>
          <w:sz w:val="24"/>
          <w:szCs w:val="24"/>
        </w:rPr>
        <w:t xml:space="preserve"> </w:t>
      </w:r>
      <w:r w:rsidRPr="00E613D6">
        <w:rPr>
          <w:rFonts w:ascii="Times New Roman" w:hAnsi="Times New Roman" w:cs="Times New Roman"/>
          <w:sz w:val="24"/>
          <w:szCs w:val="24"/>
        </w:rPr>
        <w:fldChar w:fldCharType="begin"/>
      </w:r>
      <w:r w:rsidRPr="00E613D6">
        <w:rPr>
          <w:rFonts w:ascii="Times New Roman" w:hAnsi="Times New Roman" w:cs="Times New Roman"/>
          <w:sz w:val="24"/>
          <w:szCs w:val="24"/>
        </w:rPr>
        <w:instrText xml:space="preserve"> ADDIN EN.CITE &lt;EndNote&gt;&lt;Cite&gt;&lt;Author&gt;Birnboim&lt;/Author&gt;&lt;Year&gt;1979&lt;/Year&gt;&lt;RecNum&gt;1&lt;/RecNum&gt;&lt;DisplayText&gt;(Birnboim &amp;amp; Doly, 1979)&lt;/DisplayText&gt;&lt;record&gt;&lt;rec-number&gt;1&lt;/rec-number&gt;&lt;foreign-keys&gt;&lt;key app="EN" db-id="0svvap09yar09seep0d52vdpdp5zzr0az5rt" timestamp="1585756544"&gt;1&lt;/key&gt;&lt;/foreign-keys&gt;&lt;ref-type name="Journal Article"&gt;17&lt;/ref-type&gt;&lt;contributors&gt;&lt;authors&gt;&lt;author&gt;Birnboim, H. C.&lt;/author&gt;&lt;author&gt;Doly, J.&lt;/author&gt;&lt;/authors&gt;&lt;/contributors&gt;&lt;titles&gt;&lt;title&gt;A rapid alkaline extraction procedure for screening recombinant plasmid DNA&lt;/title&gt;&lt;secondary-title&gt;Nucleic Acids Res&lt;/secondary-title&gt;&lt;/titles&gt;&lt;periodical&gt;&lt;full-title&gt;Nucleic Acids Res&lt;/full-title&gt;&lt;/periodical&gt;&lt;pages&gt;1513-23&lt;/pages&gt;&lt;volume&gt;7&lt;/volume&gt;&lt;number&gt;6&lt;/number&gt;&lt;edition&gt;1979/11/24&lt;/edition&gt;&lt;keywords&gt;&lt;keyword&gt;Animals&lt;/keyword&gt;&lt;keyword&gt;Chromosomes, Bacterial/analysis&lt;/keyword&gt;&lt;keyword&gt;*Cloning, Molecular&lt;/keyword&gt;&lt;keyword&gt;DNA Restriction Enzymes&lt;/keyword&gt;&lt;keyword&gt;DNA, Circular&lt;/keyword&gt;&lt;keyword&gt;DNA, Recombinant/*analysis&lt;/keyword&gt;&lt;keyword&gt;Escherichia coli/analysis&lt;/keyword&gt;&lt;keyword&gt;Methods&lt;/keyword&gt;&lt;keyword&gt;Mice&lt;/keyword&gt;&lt;keyword&gt;Molecular Weight&lt;/keyword&gt;&lt;keyword&gt;*Plasmids&lt;/keyword&gt;&lt;keyword&gt;Transformation, Bacterial&lt;/keyword&gt;&lt;/keywords&gt;&lt;dates&gt;&lt;year&gt;1979&lt;/year&gt;&lt;pub-dates&gt;&lt;date&gt;Nov 24&lt;/date&gt;&lt;/pub-dates&gt;&lt;/dates&gt;&lt;isbn&gt;0305-1048 (Print)&amp;#xD;0305-1048 (Linking)&lt;/isbn&gt;&lt;accession-num&gt;388356&lt;/accession-num&gt;&lt;urls&gt;&lt;related-urls&gt;&lt;url&gt;https://www.ncbi.nlm.nih.gov/pubmed/388356&lt;/url&gt;&lt;/related-urls&gt;&lt;/urls&gt;&lt;custom2&gt;PMC342324&lt;/custom2&gt;&lt;electronic-resource-num&gt;10.1093/nar/7.6.1513&lt;/electronic-resource-num&gt;&lt;/record&gt;&lt;/Cite&gt;&lt;/EndNote&gt;</w:instrText>
      </w:r>
      <w:r w:rsidRPr="00E613D6">
        <w:rPr>
          <w:rFonts w:ascii="Times New Roman" w:hAnsi="Times New Roman" w:cs="Times New Roman"/>
          <w:sz w:val="24"/>
          <w:szCs w:val="24"/>
        </w:rPr>
        <w:fldChar w:fldCharType="separate"/>
      </w:r>
      <w:r w:rsidRPr="00E613D6">
        <w:rPr>
          <w:rFonts w:ascii="Times New Roman" w:hAnsi="Times New Roman" w:cs="Times New Roman"/>
          <w:noProof/>
          <w:sz w:val="24"/>
          <w:szCs w:val="24"/>
        </w:rPr>
        <w:t>(Birnboim &amp; Doly, 1979)</w:t>
      </w:r>
      <w:r w:rsidRPr="00E613D6">
        <w:rPr>
          <w:rFonts w:ascii="Times New Roman" w:hAnsi="Times New Roman" w:cs="Times New Roman"/>
          <w:sz w:val="24"/>
          <w:szCs w:val="24"/>
        </w:rPr>
        <w:fldChar w:fldCharType="end"/>
      </w:r>
      <w:r w:rsidRPr="00E613D6">
        <w:rPr>
          <w:rFonts w:ascii="Times New Roman" w:hAnsi="Times New Roman" w:cs="Times New Roman"/>
          <w:sz w:val="24"/>
          <w:szCs w:val="24"/>
        </w:rPr>
        <w:t xml:space="preserve"> and the buffers/ reagents supplied in the </w:t>
      </w:r>
      <w:proofErr w:type="spellStart"/>
      <w:r w:rsidRPr="00E613D6">
        <w:rPr>
          <w:rFonts w:ascii="Times New Roman" w:hAnsi="Times New Roman" w:cs="Times New Roman"/>
          <w:sz w:val="24"/>
          <w:szCs w:val="24"/>
        </w:rPr>
        <w:t>Qiafilter</w:t>
      </w:r>
      <w:proofErr w:type="spellEnd"/>
      <w:r w:rsidRPr="00E613D6">
        <w:rPr>
          <w:rFonts w:ascii="Times New Roman" w:hAnsi="Times New Roman" w:cs="Times New Roman"/>
          <w:sz w:val="24"/>
          <w:szCs w:val="24"/>
        </w:rPr>
        <w:t xml:space="preserve"> </w:t>
      </w:r>
      <w:proofErr w:type="spellStart"/>
      <w:r w:rsidRPr="00E613D6">
        <w:rPr>
          <w:rFonts w:ascii="Times New Roman" w:hAnsi="Times New Roman" w:cs="Times New Roman"/>
          <w:sz w:val="24"/>
          <w:szCs w:val="24"/>
        </w:rPr>
        <w:t>Midiprep</w:t>
      </w:r>
      <w:proofErr w:type="spellEnd"/>
      <w:r w:rsidRPr="00E613D6">
        <w:rPr>
          <w:rFonts w:ascii="Times New Roman" w:hAnsi="Times New Roman" w:cs="Times New Roman"/>
          <w:sz w:val="24"/>
          <w:szCs w:val="24"/>
        </w:rPr>
        <w:t xml:space="preserve"> kit can be used.</w:t>
      </w:r>
    </w:p>
    <w:p w14:paraId="38242FA6" w14:textId="77777777" w:rsidR="00877B19" w:rsidRDefault="00877B19" w:rsidP="003D5821">
      <w:pPr>
        <w:spacing w:after="0" w:line="480" w:lineRule="auto"/>
        <w:jc w:val="both"/>
        <w:rPr>
          <w:rFonts w:ascii="Times New Roman" w:hAnsi="Times New Roman" w:cs="Times New Roman"/>
          <w:b/>
          <w:sz w:val="24"/>
          <w:szCs w:val="24"/>
        </w:rPr>
      </w:pPr>
    </w:p>
    <w:p w14:paraId="02140145" w14:textId="77777777" w:rsidR="003D5821" w:rsidRPr="004913BB" w:rsidRDefault="003D5821" w:rsidP="003D5821">
      <w:pPr>
        <w:spacing w:after="0" w:line="480" w:lineRule="auto"/>
        <w:jc w:val="both"/>
        <w:rPr>
          <w:rFonts w:ascii="Times New Roman" w:hAnsi="Times New Roman" w:cs="Times New Roman"/>
          <w:b/>
          <w:sz w:val="24"/>
          <w:szCs w:val="24"/>
        </w:rPr>
      </w:pPr>
      <w:r w:rsidRPr="004913BB">
        <w:rPr>
          <w:rFonts w:ascii="Times New Roman" w:hAnsi="Times New Roman" w:cs="Times New Roman"/>
          <w:b/>
          <w:sz w:val="24"/>
          <w:szCs w:val="24"/>
        </w:rPr>
        <w:t>Biological materials</w:t>
      </w:r>
    </w:p>
    <w:p w14:paraId="5481527D" w14:textId="77777777" w:rsidR="003D5821" w:rsidRPr="004913BB" w:rsidRDefault="003D5821" w:rsidP="003D5821">
      <w:pPr>
        <w:pStyle w:val="ListParagraph"/>
        <w:numPr>
          <w:ilvl w:val="0"/>
          <w:numId w:val="6"/>
        </w:numPr>
        <w:spacing w:after="0" w:line="480" w:lineRule="auto"/>
        <w:jc w:val="both"/>
        <w:rPr>
          <w:rFonts w:ascii="Times New Roman" w:hAnsi="Times New Roman" w:cs="Times New Roman"/>
          <w:sz w:val="24"/>
          <w:szCs w:val="24"/>
        </w:rPr>
      </w:pPr>
      <w:r w:rsidRPr="004913BB">
        <w:rPr>
          <w:rFonts w:ascii="Times New Roman" w:hAnsi="Times New Roman" w:cs="Times New Roman"/>
          <w:sz w:val="24"/>
          <w:szCs w:val="24"/>
        </w:rPr>
        <w:t>Suitable BAC clone containing gene/region of interest.</w:t>
      </w:r>
    </w:p>
    <w:p w14:paraId="00465584" w14:textId="77777777" w:rsidR="003D5821" w:rsidRPr="004913BB" w:rsidRDefault="003D5821" w:rsidP="003D5821">
      <w:pPr>
        <w:spacing w:after="0" w:line="480" w:lineRule="auto"/>
        <w:jc w:val="both"/>
        <w:rPr>
          <w:rFonts w:ascii="Times New Roman" w:hAnsi="Times New Roman" w:cs="Times New Roman"/>
          <w:b/>
          <w:sz w:val="24"/>
          <w:szCs w:val="24"/>
        </w:rPr>
      </w:pPr>
      <w:r w:rsidRPr="004913BB">
        <w:rPr>
          <w:rFonts w:ascii="Times New Roman" w:hAnsi="Times New Roman" w:cs="Times New Roman"/>
          <w:b/>
          <w:sz w:val="24"/>
          <w:szCs w:val="24"/>
        </w:rPr>
        <w:t>Reagents</w:t>
      </w:r>
    </w:p>
    <w:p w14:paraId="254B53BD" w14:textId="77777777" w:rsidR="003D5821" w:rsidRPr="004913BB" w:rsidRDefault="003D5821" w:rsidP="003D5821">
      <w:pPr>
        <w:pStyle w:val="ListParagraph"/>
        <w:numPr>
          <w:ilvl w:val="0"/>
          <w:numId w:val="6"/>
        </w:numPr>
        <w:spacing w:after="0" w:line="480" w:lineRule="auto"/>
        <w:jc w:val="both"/>
        <w:rPr>
          <w:rFonts w:ascii="Times New Roman" w:hAnsi="Times New Roman" w:cs="Times New Roman"/>
          <w:sz w:val="24"/>
          <w:szCs w:val="24"/>
        </w:rPr>
      </w:pPr>
      <w:r w:rsidRPr="004913BB">
        <w:rPr>
          <w:rFonts w:ascii="Times New Roman" w:hAnsi="Times New Roman" w:cs="Times New Roman"/>
          <w:sz w:val="24"/>
          <w:szCs w:val="24"/>
        </w:rPr>
        <w:t xml:space="preserve">Qiagen </w:t>
      </w:r>
      <w:proofErr w:type="spellStart"/>
      <w:r w:rsidRPr="004913BB">
        <w:rPr>
          <w:rFonts w:ascii="Times New Roman" w:hAnsi="Times New Roman" w:cs="Times New Roman"/>
          <w:sz w:val="24"/>
          <w:szCs w:val="24"/>
        </w:rPr>
        <w:t>Midiprep</w:t>
      </w:r>
      <w:proofErr w:type="spellEnd"/>
      <w:r w:rsidRPr="004913BB">
        <w:rPr>
          <w:rFonts w:ascii="Times New Roman" w:hAnsi="Times New Roman" w:cs="Times New Roman"/>
          <w:sz w:val="24"/>
          <w:szCs w:val="24"/>
        </w:rPr>
        <w:t xml:space="preserve"> kit buffers and reagents: Buffer P1+RNase A (resuspension buffer), Buffer P2 (lysis buffer), Buffer P3 (neutralisation buffer).</w:t>
      </w:r>
    </w:p>
    <w:p w14:paraId="55D848A3" w14:textId="77777777" w:rsidR="003D5821" w:rsidRPr="004913BB" w:rsidRDefault="003D5821" w:rsidP="003D5821">
      <w:pPr>
        <w:spacing w:after="0" w:line="480" w:lineRule="auto"/>
        <w:jc w:val="both"/>
        <w:rPr>
          <w:rFonts w:ascii="Times New Roman" w:hAnsi="Times New Roman" w:cs="Times New Roman"/>
          <w:b/>
          <w:sz w:val="24"/>
          <w:szCs w:val="24"/>
        </w:rPr>
      </w:pPr>
      <w:r w:rsidRPr="004913BB">
        <w:rPr>
          <w:rFonts w:ascii="Times New Roman" w:hAnsi="Times New Roman" w:cs="Times New Roman"/>
          <w:b/>
          <w:sz w:val="24"/>
          <w:szCs w:val="24"/>
        </w:rPr>
        <w:t>Solutions</w:t>
      </w:r>
    </w:p>
    <w:p w14:paraId="6567684F" w14:textId="77777777" w:rsidR="003D5821" w:rsidRPr="004913BB" w:rsidRDefault="003D5821" w:rsidP="003D5821">
      <w:pPr>
        <w:pStyle w:val="ListParagraph"/>
        <w:numPr>
          <w:ilvl w:val="0"/>
          <w:numId w:val="6"/>
        </w:numPr>
        <w:spacing w:after="0" w:line="480" w:lineRule="auto"/>
        <w:jc w:val="both"/>
        <w:rPr>
          <w:rFonts w:ascii="Times New Roman" w:hAnsi="Times New Roman" w:cs="Times New Roman"/>
          <w:sz w:val="24"/>
          <w:szCs w:val="24"/>
        </w:rPr>
      </w:pPr>
      <w:r w:rsidRPr="004913BB">
        <w:rPr>
          <w:rFonts w:ascii="Times New Roman" w:hAnsi="Times New Roman" w:cs="Times New Roman"/>
          <w:sz w:val="24"/>
          <w:szCs w:val="24"/>
        </w:rPr>
        <w:t xml:space="preserve">LB bacterial growth media supplemented with chloramphenicol (12.5 </w:t>
      </w:r>
      <w:proofErr w:type="spellStart"/>
      <w:r w:rsidRPr="004913BB">
        <w:rPr>
          <w:rFonts w:ascii="Times New Roman" w:hAnsi="Times New Roman" w:cs="Times New Roman"/>
          <w:color w:val="000000"/>
          <w:sz w:val="24"/>
          <w:szCs w:val="24"/>
        </w:rPr>
        <w:t>μg</w:t>
      </w:r>
      <w:proofErr w:type="spellEnd"/>
      <w:r w:rsidRPr="004913BB">
        <w:rPr>
          <w:rFonts w:ascii="Times New Roman" w:hAnsi="Times New Roman" w:cs="Times New Roman"/>
          <w:color w:val="000000"/>
          <w:sz w:val="24"/>
          <w:szCs w:val="24"/>
        </w:rPr>
        <w:t>/ml)</w:t>
      </w:r>
      <w:r w:rsidRPr="004913BB">
        <w:rPr>
          <w:rFonts w:ascii="Times New Roman" w:hAnsi="Times New Roman" w:cs="Times New Roman"/>
          <w:sz w:val="24"/>
          <w:szCs w:val="24"/>
        </w:rPr>
        <w:t>.</w:t>
      </w:r>
    </w:p>
    <w:p w14:paraId="4B198966" w14:textId="77777777" w:rsidR="003D5821" w:rsidRPr="004913BB" w:rsidRDefault="003D5821" w:rsidP="003D5821">
      <w:pPr>
        <w:pStyle w:val="ListParagraph"/>
        <w:numPr>
          <w:ilvl w:val="0"/>
          <w:numId w:val="6"/>
        </w:numPr>
        <w:spacing w:after="0" w:line="480" w:lineRule="auto"/>
        <w:jc w:val="both"/>
        <w:rPr>
          <w:rFonts w:ascii="Times New Roman" w:hAnsi="Times New Roman" w:cs="Times New Roman"/>
          <w:sz w:val="24"/>
          <w:szCs w:val="24"/>
        </w:rPr>
      </w:pPr>
      <w:r w:rsidRPr="004913BB">
        <w:rPr>
          <w:rFonts w:ascii="Times New Roman" w:hAnsi="Times New Roman" w:cs="Times New Roman"/>
          <w:sz w:val="24"/>
          <w:szCs w:val="24"/>
        </w:rPr>
        <w:t>Isopropanol.</w:t>
      </w:r>
    </w:p>
    <w:p w14:paraId="2DB8DAB5" w14:textId="77777777" w:rsidR="003D5821" w:rsidRPr="004913BB" w:rsidRDefault="003D5821" w:rsidP="003D5821">
      <w:pPr>
        <w:pStyle w:val="ListParagraph"/>
        <w:numPr>
          <w:ilvl w:val="0"/>
          <w:numId w:val="6"/>
        </w:numPr>
        <w:spacing w:after="0" w:line="480" w:lineRule="auto"/>
        <w:jc w:val="both"/>
        <w:rPr>
          <w:rFonts w:ascii="Times New Roman" w:hAnsi="Times New Roman" w:cs="Times New Roman"/>
          <w:sz w:val="24"/>
          <w:szCs w:val="24"/>
        </w:rPr>
      </w:pPr>
      <w:r w:rsidRPr="004913BB">
        <w:rPr>
          <w:rFonts w:ascii="Times New Roman" w:hAnsi="Times New Roman" w:cs="Times New Roman"/>
          <w:sz w:val="24"/>
          <w:szCs w:val="24"/>
        </w:rPr>
        <w:lastRenderedPageBreak/>
        <w:t>75% (v/v) ethanol.</w:t>
      </w:r>
    </w:p>
    <w:p w14:paraId="27AB24A0" w14:textId="77777777" w:rsidR="003D5821" w:rsidRPr="004913BB" w:rsidRDefault="003D5821" w:rsidP="003D5821">
      <w:pPr>
        <w:pStyle w:val="ListParagraph"/>
        <w:numPr>
          <w:ilvl w:val="0"/>
          <w:numId w:val="6"/>
        </w:numPr>
        <w:spacing w:after="0" w:line="480" w:lineRule="auto"/>
        <w:jc w:val="both"/>
        <w:rPr>
          <w:rFonts w:ascii="Times New Roman" w:hAnsi="Times New Roman" w:cs="Times New Roman"/>
          <w:sz w:val="24"/>
          <w:szCs w:val="24"/>
        </w:rPr>
      </w:pPr>
      <w:r w:rsidRPr="004913BB">
        <w:rPr>
          <w:rFonts w:ascii="Times New Roman" w:hAnsi="Times New Roman" w:cs="Times New Roman"/>
          <w:sz w:val="24"/>
          <w:szCs w:val="24"/>
        </w:rPr>
        <w:t>Tris-EDTA (TE) buffer: 10 mM Tris pH 7.5, 1 mM EDTA pH 8.</w:t>
      </w:r>
    </w:p>
    <w:p w14:paraId="6BA8E3EA" w14:textId="77777777" w:rsidR="003D5821" w:rsidRPr="004913BB" w:rsidRDefault="003D5821" w:rsidP="003D5821">
      <w:pPr>
        <w:spacing w:after="0" w:line="480" w:lineRule="auto"/>
        <w:jc w:val="both"/>
        <w:rPr>
          <w:rFonts w:ascii="Times New Roman" w:hAnsi="Times New Roman" w:cs="Times New Roman"/>
          <w:b/>
          <w:sz w:val="24"/>
          <w:szCs w:val="24"/>
        </w:rPr>
      </w:pPr>
      <w:r w:rsidRPr="004913BB">
        <w:rPr>
          <w:rFonts w:ascii="Times New Roman" w:hAnsi="Times New Roman" w:cs="Times New Roman"/>
          <w:b/>
          <w:sz w:val="24"/>
          <w:szCs w:val="24"/>
        </w:rPr>
        <w:t>Laboratory equipment</w:t>
      </w:r>
    </w:p>
    <w:p w14:paraId="493C8763" w14:textId="77777777" w:rsidR="003D5821" w:rsidRPr="004913BB" w:rsidRDefault="003D5821" w:rsidP="003D5821">
      <w:pPr>
        <w:pStyle w:val="ListParagraph"/>
        <w:numPr>
          <w:ilvl w:val="0"/>
          <w:numId w:val="4"/>
        </w:numPr>
        <w:spacing w:after="0" w:line="480" w:lineRule="auto"/>
        <w:jc w:val="both"/>
        <w:rPr>
          <w:rFonts w:ascii="Times New Roman" w:hAnsi="Times New Roman" w:cs="Times New Roman"/>
          <w:sz w:val="24"/>
          <w:szCs w:val="24"/>
        </w:rPr>
      </w:pPr>
      <w:r w:rsidRPr="004913BB">
        <w:rPr>
          <w:rFonts w:ascii="Times New Roman" w:hAnsi="Times New Roman" w:cs="Times New Roman"/>
          <w:sz w:val="24"/>
          <w:szCs w:val="24"/>
        </w:rPr>
        <w:t>Benchtop microfuge.</w:t>
      </w:r>
    </w:p>
    <w:p w14:paraId="3222B2B6" w14:textId="77777777" w:rsidR="003D5821" w:rsidRPr="004913BB" w:rsidRDefault="003D5821" w:rsidP="003D5821">
      <w:pPr>
        <w:pStyle w:val="ListParagraph"/>
        <w:numPr>
          <w:ilvl w:val="0"/>
          <w:numId w:val="4"/>
        </w:numPr>
        <w:spacing w:after="0" w:line="480" w:lineRule="auto"/>
        <w:jc w:val="both"/>
        <w:rPr>
          <w:rFonts w:ascii="Times New Roman" w:hAnsi="Times New Roman" w:cs="Times New Roman"/>
          <w:sz w:val="24"/>
          <w:szCs w:val="24"/>
        </w:rPr>
      </w:pPr>
      <w:r w:rsidRPr="004913BB">
        <w:rPr>
          <w:rFonts w:ascii="Times New Roman" w:hAnsi="Times New Roman" w:cs="Times New Roman"/>
          <w:sz w:val="24"/>
          <w:szCs w:val="24"/>
        </w:rPr>
        <w:t>Vortex.</w:t>
      </w:r>
    </w:p>
    <w:p w14:paraId="782ED079" w14:textId="77777777" w:rsidR="00D67836" w:rsidRPr="004913BB" w:rsidRDefault="00D67836" w:rsidP="00D67836">
      <w:pPr>
        <w:spacing w:after="0" w:line="480" w:lineRule="auto"/>
        <w:jc w:val="both"/>
        <w:rPr>
          <w:rFonts w:ascii="Times New Roman" w:hAnsi="Times New Roman" w:cs="Times New Roman"/>
          <w:b/>
          <w:sz w:val="24"/>
          <w:szCs w:val="24"/>
        </w:rPr>
      </w:pPr>
    </w:p>
    <w:p w14:paraId="3700A26D" w14:textId="77777777" w:rsidR="00D67836" w:rsidRPr="004913BB" w:rsidRDefault="00D67836" w:rsidP="00D67836">
      <w:pPr>
        <w:spacing w:after="0" w:line="480" w:lineRule="auto"/>
        <w:jc w:val="both"/>
        <w:rPr>
          <w:rFonts w:ascii="Times New Roman" w:hAnsi="Times New Roman" w:cs="Times New Roman"/>
          <w:b/>
          <w:sz w:val="24"/>
          <w:szCs w:val="24"/>
        </w:rPr>
      </w:pPr>
      <w:r w:rsidRPr="004913BB">
        <w:rPr>
          <w:rFonts w:ascii="Times New Roman" w:hAnsi="Times New Roman" w:cs="Times New Roman"/>
          <w:b/>
          <w:sz w:val="24"/>
          <w:szCs w:val="24"/>
        </w:rPr>
        <w:t>Protocol steps</w:t>
      </w:r>
    </w:p>
    <w:p w14:paraId="2E63FBCD" w14:textId="1088992B" w:rsidR="00D67836" w:rsidRPr="004913BB" w:rsidRDefault="00D67836" w:rsidP="00D67836">
      <w:pPr>
        <w:pStyle w:val="ListParagraph"/>
        <w:numPr>
          <w:ilvl w:val="0"/>
          <w:numId w:val="11"/>
        </w:numPr>
        <w:spacing w:after="0" w:line="480" w:lineRule="auto"/>
        <w:jc w:val="both"/>
        <w:rPr>
          <w:rFonts w:ascii="Times New Roman" w:hAnsi="Times New Roman" w:cs="Times New Roman"/>
          <w:sz w:val="24"/>
          <w:szCs w:val="24"/>
        </w:rPr>
      </w:pPr>
      <w:r w:rsidRPr="004913BB">
        <w:rPr>
          <w:rFonts w:ascii="Times New Roman" w:hAnsi="Times New Roman" w:cs="Times New Roman"/>
          <w:sz w:val="24"/>
          <w:szCs w:val="24"/>
        </w:rPr>
        <w:t>Take a single BAC-containing colony to inoculate 2 ml LB media. Incubate at 35.5º</w:t>
      </w:r>
      <w:r w:rsidR="00F11CBB">
        <w:rPr>
          <w:rFonts w:ascii="Times New Roman" w:hAnsi="Times New Roman" w:cs="Times New Roman"/>
          <w:sz w:val="24"/>
          <w:szCs w:val="24"/>
        </w:rPr>
        <w:t xml:space="preserve"> </w:t>
      </w:r>
      <w:r w:rsidRPr="004913BB">
        <w:rPr>
          <w:rFonts w:ascii="Times New Roman" w:hAnsi="Times New Roman" w:cs="Times New Roman"/>
          <w:sz w:val="24"/>
          <w:szCs w:val="24"/>
        </w:rPr>
        <w:t>C, 200 rpm, overnight (16 h).</w:t>
      </w:r>
    </w:p>
    <w:p w14:paraId="4CBFB6E5" w14:textId="77777777" w:rsidR="00D67836" w:rsidRPr="004913BB" w:rsidRDefault="00D67836" w:rsidP="00D67836">
      <w:pPr>
        <w:pStyle w:val="ListParagraph"/>
        <w:numPr>
          <w:ilvl w:val="0"/>
          <w:numId w:val="11"/>
        </w:numPr>
        <w:spacing w:after="0" w:line="480" w:lineRule="auto"/>
        <w:jc w:val="both"/>
        <w:rPr>
          <w:rFonts w:ascii="Times New Roman" w:hAnsi="Times New Roman" w:cs="Times New Roman"/>
          <w:sz w:val="24"/>
          <w:szCs w:val="24"/>
        </w:rPr>
      </w:pPr>
      <w:r w:rsidRPr="004913BB">
        <w:rPr>
          <w:rFonts w:ascii="Times New Roman" w:hAnsi="Times New Roman" w:cs="Times New Roman"/>
          <w:sz w:val="24"/>
          <w:szCs w:val="24"/>
        </w:rPr>
        <w:t>Transfer 1.5 ml of the culture to an Eppendorf tube.</w:t>
      </w:r>
    </w:p>
    <w:p w14:paraId="71D85DB5" w14:textId="77777777" w:rsidR="00D67836" w:rsidRPr="004913BB" w:rsidRDefault="00D67836" w:rsidP="00D67836">
      <w:pPr>
        <w:pStyle w:val="ListParagraph"/>
        <w:numPr>
          <w:ilvl w:val="0"/>
          <w:numId w:val="11"/>
        </w:numPr>
        <w:spacing w:after="0" w:line="480" w:lineRule="auto"/>
        <w:jc w:val="both"/>
        <w:rPr>
          <w:rFonts w:ascii="Times New Roman" w:hAnsi="Times New Roman" w:cs="Times New Roman"/>
          <w:sz w:val="24"/>
          <w:szCs w:val="24"/>
        </w:rPr>
      </w:pPr>
      <w:r w:rsidRPr="004913BB">
        <w:rPr>
          <w:rFonts w:ascii="Times New Roman" w:hAnsi="Times New Roman" w:cs="Times New Roman"/>
          <w:sz w:val="24"/>
          <w:szCs w:val="24"/>
        </w:rPr>
        <w:t>Centrifuge at 16,400 g for 3 minutes.</w:t>
      </w:r>
    </w:p>
    <w:p w14:paraId="148FE5E3" w14:textId="77777777" w:rsidR="00D67836" w:rsidRPr="004913BB" w:rsidRDefault="00D67836" w:rsidP="00D67836">
      <w:pPr>
        <w:pStyle w:val="ListParagraph"/>
        <w:numPr>
          <w:ilvl w:val="0"/>
          <w:numId w:val="11"/>
        </w:numPr>
        <w:spacing w:after="0" w:line="480" w:lineRule="auto"/>
        <w:jc w:val="both"/>
        <w:rPr>
          <w:rFonts w:ascii="Times New Roman" w:hAnsi="Times New Roman" w:cs="Times New Roman"/>
          <w:sz w:val="24"/>
          <w:szCs w:val="24"/>
        </w:rPr>
      </w:pPr>
      <w:r w:rsidRPr="004913BB">
        <w:rPr>
          <w:rFonts w:ascii="Times New Roman" w:hAnsi="Times New Roman" w:cs="Times New Roman"/>
          <w:sz w:val="24"/>
          <w:szCs w:val="24"/>
        </w:rPr>
        <w:t>Discard supernatant.</w:t>
      </w:r>
    </w:p>
    <w:p w14:paraId="6F72F620" w14:textId="77777777" w:rsidR="00D67836" w:rsidRPr="004913BB" w:rsidRDefault="00D67836" w:rsidP="00D67836">
      <w:pPr>
        <w:pStyle w:val="ListParagraph"/>
        <w:numPr>
          <w:ilvl w:val="0"/>
          <w:numId w:val="11"/>
        </w:numPr>
        <w:spacing w:after="0" w:line="480" w:lineRule="auto"/>
        <w:jc w:val="both"/>
        <w:rPr>
          <w:rFonts w:ascii="Times New Roman" w:hAnsi="Times New Roman" w:cs="Times New Roman"/>
          <w:sz w:val="24"/>
          <w:szCs w:val="24"/>
        </w:rPr>
      </w:pPr>
      <w:r w:rsidRPr="004913BB">
        <w:rPr>
          <w:rFonts w:ascii="Times New Roman" w:hAnsi="Times New Roman" w:cs="Times New Roman"/>
          <w:sz w:val="24"/>
          <w:szCs w:val="24"/>
        </w:rPr>
        <w:t xml:space="preserve">Resuspend the pellet in 250 </w:t>
      </w:r>
      <w:proofErr w:type="spellStart"/>
      <w:r w:rsidRPr="004913BB">
        <w:rPr>
          <w:rFonts w:ascii="Times New Roman" w:hAnsi="Times New Roman" w:cs="Times New Roman"/>
          <w:color w:val="000000"/>
          <w:sz w:val="24"/>
          <w:szCs w:val="24"/>
        </w:rPr>
        <w:t>μl</w:t>
      </w:r>
      <w:proofErr w:type="spellEnd"/>
      <w:r w:rsidRPr="004913BB">
        <w:rPr>
          <w:rFonts w:ascii="Times New Roman" w:hAnsi="Times New Roman" w:cs="Times New Roman"/>
          <w:color w:val="000000"/>
          <w:sz w:val="24"/>
          <w:szCs w:val="24"/>
        </w:rPr>
        <w:t xml:space="preserve"> buffer P1 (from </w:t>
      </w:r>
      <w:proofErr w:type="spellStart"/>
      <w:r w:rsidRPr="004913BB">
        <w:rPr>
          <w:rFonts w:ascii="Times New Roman" w:hAnsi="Times New Roman" w:cs="Times New Roman"/>
          <w:color w:val="000000"/>
          <w:sz w:val="24"/>
          <w:szCs w:val="24"/>
        </w:rPr>
        <w:t>Qiafilter</w:t>
      </w:r>
      <w:proofErr w:type="spellEnd"/>
      <w:r w:rsidRPr="004913BB">
        <w:rPr>
          <w:rFonts w:ascii="Times New Roman" w:hAnsi="Times New Roman" w:cs="Times New Roman"/>
          <w:color w:val="000000"/>
          <w:sz w:val="24"/>
          <w:szCs w:val="24"/>
        </w:rPr>
        <w:t xml:space="preserve"> </w:t>
      </w:r>
      <w:proofErr w:type="spellStart"/>
      <w:r w:rsidRPr="004913BB">
        <w:rPr>
          <w:rFonts w:ascii="Times New Roman" w:hAnsi="Times New Roman" w:cs="Times New Roman"/>
          <w:color w:val="000000"/>
          <w:sz w:val="24"/>
          <w:szCs w:val="24"/>
        </w:rPr>
        <w:t>Midiprep</w:t>
      </w:r>
      <w:proofErr w:type="spellEnd"/>
      <w:r w:rsidRPr="004913BB">
        <w:rPr>
          <w:rFonts w:ascii="Times New Roman" w:hAnsi="Times New Roman" w:cs="Times New Roman"/>
          <w:color w:val="000000"/>
          <w:sz w:val="24"/>
          <w:szCs w:val="24"/>
        </w:rPr>
        <w:t xml:space="preserve"> kit). </w:t>
      </w:r>
    </w:p>
    <w:p w14:paraId="28592077" w14:textId="77777777" w:rsidR="00D67836" w:rsidRPr="004913BB" w:rsidRDefault="00D67836" w:rsidP="00D67836">
      <w:pPr>
        <w:pStyle w:val="ListParagraph"/>
        <w:numPr>
          <w:ilvl w:val="0"/>
          <w:numId w:val="11"/>
        </w:numPr>
        <w:spacing w:after="0" w:line="480" w:lineRule="auto"/>
        <w:jc w:val="both"/>
        <w:rPr>
          <w:rFonts w:ascii="Times New Roman" w:hAnsi="Times New Roman" w:cs="Times New Roman"/>
          <w:sz w:val="24"/>
          <w:szCs w:val="24"/>
        </w:rPr>
      </w:pPr>
      <w:r w:rsidRPr="004913BB">
        <w:rPr>
          <w:rFonts w:ascii="Times New Roman" w:hAnsi="Times New Roman" w:cs="Times New Roman"/>
          <w:color w:val="000000"/>
          <w:sz w:val="24"/>
          <w:szCs w:val="24"/>
        </w:rPr>
        <w:t xml:space="preserve">Add </w:t>
      </w:r>
      <w:r w:rsidRPr="004913BB">
        <w:rPr>
          <w:rFonts w:ascii="Times New Roman" w:hAnsi="Times New Roman" w:cs="Times New Roman"/>
          <w:sz w:val="24"/>
          <w:szCs w:val="24"/>
        </w:rPr>
        <w:t xml:space="preserve">250 </w:t>
      </w:r>
      <w:proofErr w:type="spellStart"/>
      <w:r w:rsidRPr="004913BB">
        <w:rPr>
          <w:rFonts w:ascii="Times New Roman" w:hAnsi="Times New Roman" w:cs="Times New Roman"/>
          <w:color w:val="000000"/>
          <w:sz w:val="24"/>
          <w:szCs w:val="24"/>
        </w:rPr>
        <w:t>μl</w:t>
      </w:r>
      <w:proofErr w:type="spellEnd"/>
      <w:r w:rsidRPr="004913BB">
        <w:rPr>
          <w:rFonts w:ascii="Times New Roman" w:hAnsi="Times New Roman" w:cs="Times New Roman"/>
          <w:color w:val="000000"/>
          <w:sz w:val="24"/>
          <w:szCs w:val="24"/>
        </w:rPr>
        <w:t xml:space="preserve"> buffer P2 to lyse the cells. Mix by inversion. </w:t>
      </w:r>
    </w:p>
    <w:p w14:paraId="7E3F2C00" w14:textId="77777777" w:rsidR="00D67836" w:rsidRPr="004913BB" w:rsidRDefault="00D67836" w:rsidP="00D67836">
      <w:pPr>
        <w:pStyle w:val="ListParagraph"/>
        <w:numPr>
          <w:ilvl w:val="0"/>
          <w:numId w:val="11"/>
        </w:numPr>
        <w:spacing w:after="0" w:line="480" w:lineRule="auto"/>
        <w:jc w:val="both"/>
        <w:rPr>
          <w:rFonts w:ascii="Times New Roman" w:hAnsi="Times New Roman" w:cs="Times New Roman"/>
          <w:sz w:val="24"/>
          <w:szCs w:val="24"/>
        </w:rPr>
      </w:pPr>
      <w:r w:rsidRPr="004913BB">
        <w:rPr>
          <w:rFonts w:ascii="Times New Roman" w:hAnsi="Times New Roman" w:cs="Times New Roman"/>
          <w:color w:val="000000"/>
          <w:sz w:val="24"/>
          <w:szCs w:val="24"/>
        </w:rPr>
        <w:t>Incubate at room temperature for no longer than 5 minutes.</w:t>
      </w:r>
    </w:p>
    <w:p w14:paraId="5887F3BC" w14:textId="77777777" w:rsidR="00D67836" w:rsidRPr="004913BB" w:rsidRDefault="00D67836" w:rsidP="00D67836">
      <w:pPr>
        <w:pStyle w:val="ListParagraph"/>
        <w:numPr>
          <w:ilvl w:val="0"/>
          <w:numId w:val="11"/>
        </w:numPr>
        <w:spacing w:after="0" w:line="480" w:lineRule="auto"/>
        <w:jc w:val="both"/>
        <w:rPr>
          <w:rFonts w:ascii="Times New Roman" w:hAnsi="Times New Roman" w:cs="Times New Roman"/>
          <w:sz w:val="24"/>
          <w:szCs w:val="24"/>
        </w:rPr>
      </w:pPr>
      <w:r w:rsidRPr="004913BB">
        <w:rPr>
          <w:rFonts w:ascii="Times New Roman" w:hAnsi="Times New Roman" w:cs="Times New Roman"/>
          <w:color w:val="000000"/>
          <w:sz w:val="24"/>
          <w:szCs w:val="24"/>
        </w:rPr>
        <w:t xml:space="preserve">Add 350 </w:t>
      </w:r>
      <w:proofErr w:type="spellStart"/>
      <w:r w:rsidRPr="004913BB">
        <w:rPr>
          <w:rFonts w:ascii="Times New Roman" w:hAnsi="Times New Roman" w:cs="Times New Roman"/>
          <w:color w:val="000000"/>
          <w:sz w:val="24"/>
          <w:szCs w:val="24"/>
        </w:rPr>
        <w:t>μl</w:t>
      </w:r>
      <w:proofErr w:type="spellEnd"/>
      <w:r w:rsidRPr="004913BB">
        <w:rPr>
          <w:rFonts w:ascii="Times New Roman" w:hAnsi="Times New Roman" w:cs="Times New Roman"/>
          <w:color w:val="000000"/>
          <w:sz w:val="24"/>
          <w:szCs w:val="24"/>
        </w:rPr>
        <w:t xml:space="preserve"> buffer P3 to neutralise the alkaline lysis. Mix by inversion.</w:t>
      </w:r>
    </w:p>
    <w:p w14:paraId="729E5753" w14:textId="77777777" w:rsidR="00D67836" w:rsidRPr="004913BB" w:rsidRDefault="00D67836" w:rsidP="00D67836">
      <w:pPr>
        <w:pStyle w:val="ListParagraph"/>
        <w:numPr>
          <w:ilvl w:val="0"/>
          <w:numId w:val="11"/>
        </w:numPr>
        <w:spacing w:after="0" w:line="480" w:lineRule="auto"/>
        <w:jc w:val="both"/>
        <w:rPr>
          <w:rFonts w:ascii="Times New Roman" w:hAnsi="Times New Roman" w:cs="Times New Roman"/>
          <w:sz w:val="24"/>
          <w:szCs w:val="24"/>
        </w:rPr>
      </w:pPr>
      <w:r w:rsidRPr="004913BB">
        <w:rPr>
          <w:rFonts w:ascii="Times New Roman" w:hAnsi="Times New Roman" w:cs="Times New Roman"/>
          <w:sz w:val="24"/>
          <w:szCs w:val="24"/>
        </w:rPr>
        <w:t>Centrifuge at 16,400 g for 10 minutes.</w:t>
      </w:r>
    </w:p>
    <w:p w14:paraId="3F88F7CC" w14:textId="77777777" w:rsidR="00D67836" w:rsidRPr="004913BB" w:rsidRDefault="00D67836" w:rsidP="00D67836">
      <w:pPr>
        <w:pStyle w:val="ListParagraph"/>
        <w:numPr>
          <w:ilvl w:val="0"/>
          <w:numId w:val="11"/>
        </w:numPr>
        <w:spacing w:after="0" w:line="480" w:lineRule="auto"/>
        <w:jc w:val="both"/>
        <w:rPr>
          <w:rFonts w:ascii="Times New Roman" w:hAnsi="Times New Roman" w:cs="Times New Roman"/>
          <w:sz w:val="24"/>
          <w:szCs w:val="24"/>
        </w:rPr>
      </w:pPr>
      <w:r w:rsidRPr="004913BB">
        <w:rPr>
          <w:rFonts w:ascii="Times New Roman" w:hAnsi="Times New Roman" w:cs="Times New Roman"/>
          <w:sz w:val="24"/>
          <w:szCs w:val="24"/>
        </w:rPr>
        <w:t xml:space="preserve">Transfer the supernatant (approx. 850 </w:t>
      </w:r>
      <w:proofErr w:type="spellStart"/>
      <w:r w:rsidRPr="004913BB">
        <w:rPr>
          <w:rFonts w:ascii="Times New Roman" w:hAnsi="Times New Roman" w:cs="Times New Roman"/>
          <w:color w:val="000000"/>
          <w:sz w:val="24"/>
          <w:szCs w:val="24"/>
        </w:rPr>
        <w:t>μl</w:t>
      </w:r>
      <w:proofErr w:type="spellEnd"/>
      <w:r w:rsidRPr="004913BB">
        <w:rPr>
          <w:rFonts w:ascii="Times New Roman" w:hAnsi="Times New Roman" w:cs="Times New Roman"/>
          <w:color w:val="000000"/>
          <w:sz w:val="24"/>
          <w:szCs w:val="24"/>
        </w:rPr>
        <w:t>) to a fresh Eppendorf tube. Avoid taking the white precipitate.</w:t>
      </w:r>
    </w:p>
    <w:p w14:paraId="049735A3" w14:textId="77777777" w:rsidR="00D67836" w:rsidRPr="004913BB" w:rsidRDefault="00D67836" w:rsidP="00D67836">
      <w:pPr>
        <w:pStyle w:val="ListParagraph"/>
        <w:numPr>
          <w:ilvl w:val="0"/>
          <w:numId w:val="11"/>
        </w:numPr>
        <w:spacing w:after="0" w:line="480" w:lineRule="auto"/>
        <w:jc w:val="both"/>
        <w:rPr>
          <w:rFonts w:ascii="Times New Roman" w:hAnsi="Times New Roman" w:cs="Times New Roman"/>
          <w:sz w:val="24"/>
          <w:szCs w:val="24"/>
        </w:rPr>
      </w:pPr>
      <w:r w:rsidRPr="004913BB">
        <w:rPr>
          <w:rFonts w:ascii="Times New Roman" w:hAnsi="Times New Roman" w:cs="Times New Roman"/>
          <w:color w:val="000000"/>
          <w:sz w:val="24"/>
          <w:szCs w:val="24"/>
        </w:rPr>
        <w:t>Add 595μl isopropanol to precipitate DNA. Mix by inversion.</w:t>
      </w:r>
    </w:p>
    <w:p w14:paraId="37F1709A" w14:textId="77777777" w:rsidR="00D67836" w:rsidRPr="004913BB" w:rsidRDefault="00D67836" w:rsidP="00D67836">
      <w:pPr>
        <w:pStyle w:val="ListParagraph"/>
        <w:numPr>
          <w:ilvl w:val="0"/>
          <w:numId w:val="11"/>
        </w:numPr>
        <w:spacing w:after="0" w:line="480" w:lineRule="auto"/>
        <w:jc w:val="both"/>
        <w:rPr>
          <w:rFonts w:ascii="Times New Roman" w:hAnsi="Times New Roman" w:cs="Times New Roman"/>
          <w:sz w:val="24"/>
          <w:szCs w:val="24"/>
        </w:rPr>
      </w:pPr>
      <w:r w:rsidRPr="004913BB">
        <w:rPr>
          <w:rFonts w:ascii="Times New Roman" w:hAnsi="Times New Roman" w:cs="Times New Roman"/>
          <w:sz w:val="24"/>
          <w:szCs w:val="24"/>
        </w:rPr>
        <w:t>Centrifuge at 16,400 g for 30 minutes.</w:t>
      </w:r>
    </w:p>
    <w:p w14:paraId="44799B3D" w14:textId="77777777" w:rsidR="00D67836" w:rsidRPr="004913BB" w:rsidRDefault="00D67836" w:rsidP="00D67836">
      <w:pPr>
        <w:pStyle w:val="ListParagraph"/>
        <w:numPr>
          <w:ilvl w:val="0"/>
          <w:numId w:val="11"/>
        </w:numPr>
        <w:spacing w:after="0" w:line="480" w:lineRule="auto"/>
        <w:jc w:val="both"/>
        <w:rPr>
          <w:rFonts w:ascii="Times New Roman" w:hAnsi="Times New Roman" w:cs="Times New Roman"/>
          <w:sz w:val="24"/>
          <w:szCs w:val="24"/>
        </w:rPr>
      </w:pPr>
      <w:r w:rsidRPr="004913BB">
        <w:rPr>
          <w:rFonts w:ascii="Times New Roman" w:hAnsi="Times New Roman" w:cs="Times New Roman"/>
          <w:sz w:val="24"/>
          <w:szCs w:val="24"/>
        </w:rPr>
        <w:t xml:space="preserve"> Carefully discard supernatant.</w:t>
      </w:r>
    </w:p>
    <w:p w14:paraId="08453E18" w14:textId="77777777" w:rsidR="00D67836" w:rsidRPr="004913BB" w:rsidRDefault="00D67836" w:rsidP="00D67836">
      <w:pPr>
        <w:pStyle w:val="ListParagraph"/>
        <w:numPr>
          <w:ilvl w:val="0"/>
          <w:numId w:val="11"/>
        </w:numPr>
        <w:spacing w:after="0" w:line="480" w:lineRule="auto"/>
        <w:jc w:val="both"/>
        <w:rPr>
          <w:rFonts w:ascii="Times New Roman" w:hAnsi="Times New Roman" w:cs="Times New Roman"/>
          <w:sz w:val="24"/>
          <w:szCs w:val="24"/>
        </w:rPr>
      </w:pPr>
      <w:r w:rsidRPr="004913BB">
        <w:rPr>
          <w:rFonts w:ascii="Times New Roman" w:hAnsi="Times New Roman" w:cs="Times New Roman"/>
          <w:sz w:val="24"/>
          <w:szCs w:val="24"/>
        </w:rPr>
        <w:t xml:space="preserve">Add 750 </w:t>
      </w:r>
      <w:proofErr w:type="spellStart"/>
      <w:r w:rsidRPr="004913BB">
        <w:rPr>
          <w:rFonts w:ascii="Times New Roman" w:hAnsi="Times New Roman" w:cs="Times New Roman"/>
          <w:color w:val="000000"/>
          <w:sz w:val="24"/>
          <w:szCs w:val="24"/>
        </w:rPr>
        <w:t>μl</w:t>
      </w:r>
      <w:proofErr w:type="spellEnd"/>
      <w:r w:rsidRPr="004913BB">
        <w:rPr>
          <w:rFonts w:ascii="Times New Roman" w:hAnsi="Times New Roman" w:cs="Times New Roman"/>
          <w:color w:val="000000"/>
          <w:sz w:val="24"/>
          <w:szCs w:val="24"/>
        </w:rPr>
        <w:t xml:space="preserve"> 75% (v/v) ethanol to wash precipitated DNA.</w:t>
      </w:r>
    </w:p>
    <w:p w14:paraId="636BC468" w14:textId="77777777" w:rsidR="00D67836" w:rsidRPr="004913BB" w:rsidRDefault="00D67836" w:rsidP="00D67836">
      <w:pPr>
        <w:pStyle w:val="ListParagraph"/>
        <w:numPr>
          <w:ilvl w:val="0"/>
          <w:numId w:val="11"/>
        </w:numPr>
        <w:spacing w:after="0" w:line="480" w:lineRule="auto"/>
        <w:jc w:val="both"/>
        <w:rPr>
          <w:rFonts w:ascii="Times New Roman" w:hAnsi="Times New Roman" w:cs="Times New Roman"/>
          <w:sz w:val="24"/>
          <w:szCs w:val="24"/>
        </w:rPr>
      </w:pPr>
      <w:r w:rsidRPr="004913BB">
        <w:rPr>
          <w:rFonts w:ascii="Times New Roman" w:hAnsi="Times New Roman" w:cs="Times New Roman"/>
          <w:sz w:val="24"/>
          <w:szCs w:val="24"/>
        </w:rPr>
        <w:t>Centrifuge at 16,400 g for 15 minutes.</w:t>
      </w:r>
    </w:p>
    <w:p w14:paraId="385AB1A2" w14:textId="77777777" w:rsidR="00D67836" w:rsidRPr="004913BB" w:rsidRDefault="00D67836" w:rsidP="00D67836">
      <w:pPr>
        <w:pStyle w:val="ListParagraph"/>
        <w:numPr>
          <w:ilvl w:val="0"/>
          <w:numId w:val="11"/>
        </w:numPr>
        <w:spacing w:after="0" w:line="480" w:lineRule="auto"/>
        <w:jc w:val="both"/>
        <w:rPr>
          <w:rFonts w:ascii="Times New Roman" w:hAnsi="Times New Roman" w:cs="Times New Roman"/>
          <w:sz w:val="24"/>
          <w:szCs w:val="24"/>
        </w:rPr>
      </w:pPr>
      <w:r w:rsidRPr="004913BB">
        <w:rPr>
          <w:rFonts w:ascii="Times New Roman" w:hAnsi="Times New Roman" w:cs="Times New Roman"/>
          <w:sz w:val="24"/>
          <w:szCs w:val="24"/>
        </w:rPr>
        <w:t xml:space="preserve"> Carefully discard supernatant.</w:t>
      </w:r>
    </w:p>
    <w:p w14:paraId="0A5D6441" w14:textId="77777777" w:rsidR="00D67836" w:rsidRPr="004913BB" w:rsidRDefault="00D67836" w:rsidP="00D67836">
      <w:pPr>
        <w:pStyle w:val="ListParagraph"/>
        <w:numPr>
          <w:ilvl w:val="0"/>
          <w:numId w:val="11"/>
        </w:numPr>
        <w:spacing w:after="0" w:line="480" w:lineRule="auto"/>
        <w:jc w:val="both"/>
        <w:rPr>
          <w:rFonts w:ascii="Times New Roman" w:hAnsi="Times New Roman" w:cs="Times New Roman"/>
          <w:sz w:val="24"/>
          <w:szCs w:val="24"/>
        </w:rPr>
      </w:pPr>
      <w:r w:rsidRPr="004913BB">
        <w:rPr>
          <w:rFonts w:ascii="Times New Roman" w:hAnsi="Times New Roman" w:cs="Times New Roman"/>
          <w:sz w:val="24"/>
          <w:szCs w:val="24"/>
        </w:rPr>
        <w:lastRenderedPageBreak/>
        <w:t xml:space="preserve"> Air dry DNA pellet.</w:t>
      </w:r>
    </w:p>
    <w:p w14:paraId="3BDBC145" w14:textId="77777777" w:rsidR="00D67836" w:rsidRPr="004913BB" w:rsidRDefault="00D67836" w:rsidP="00D67836">
      <w:pPr>
        <w:pStyle w:val="ListParagraph"/>
        <w:numPr>
          <w:ilvl w:val="0"/>
          <w:numId w:val="11"/>
        </w:numPr>
        <w:spacing w:after="0" w:line="480" w:lineRule="auto"/>
        <w:jc w:val="both"/>
        <w:rPr>
          <w:rFonts w:ascii="Times New Roman" w:hAnsi="Times New Roman" w:cs="Times New Roman"/>
          <w:sz w:val="24"/>
          <w:szCs w:val="24"/>
        </w:rPr>
      </w:pPr>
      <w:r w:rsidRPr="004913BB">
        <w:rPr>
          <w:rFonts w:ascii="Times New Roman" w:hAnsi="Times New Roman" w:cs="Times New Roman"/>
          <w:sz w:val="24"/>
          <w:szCs w:val="24"/>
        </w:rPr>
        <w:t xml:space="preserve"> Resuspend in 20 </w:t>
      </w:r>
      <w:proofErr w:type="spellStart"/>
      <w:r w:rsidRPr="004913BB">
        <w:rPr>
          <w:rFonts w:ascii="Times New Roman" w:hAnsi="Times New Roman" w:cs="Times New Roman"/>
          <w:color w:val="000000"/>
          <w:sz w:val="24"/>
          <w:szCs w:val="24"/>
        </w:rPr>
        <w:t>μl</w:t>
      </w:r>
      <w:proofErr w:type="spellEnd"/>
      <w:r w:rsidRPr="004913BB">
        <w:rPr>
          <w:rFonts w:ascii="Times New Roman" w:hAnsi="Times New Roman" w:cs="Times New Roman"/>
          <w:color w:val="000000"/>
          <w:sz w:val="24"/>
          <w:szCs w:val="24"/>
        </w:rPr>
        <w:t xml:space="preserve"> TE buffer or water as appropriate.</w:t>
      </w:r>
    </w:p>
    <w:p w14:paraId="78923B9F" w14:textId="77777777" w:rsidR="00D67836" w:rsidRPr="004913BB" w:rsidRDefault="00D67836" w:rsidP="00D67836">
      <w:pPr>
        <w:pStyle w:val="ListParagraph"/>
        <w:numPr>
          <w:ilvl w:val="0"/>
          <w:numId w:val="11"/>
        </w:numPr>
        <w:spacing w:after="0" w:line="480" w:lineRule="auto"/>
        <w:jc w:val="both"/>
        <w:rPr>
          <w:rFonts w:ascii="Times New Roman" w:hAnsi="Times New Roman" w:cs="Times New Roman"/>
          <w:sz w:val="24"/>
          <w:szCs w:val="24"/>
        </w:rPr>
      </w:pPr>
      <w:r w:rsidRPr="004913BB">
        <w:rPr>
          <w:rFonts w:ascii="Times New Roman" w:hAnsi="Times New Roman" w:cs="Times New Roman"/>
          <w:color w:val="000000"/>
          <w:sz w:val="24"/>
          <w:szCs w:val="24"/>
        </w:rPr>
        <w:t xml:space="preserve">Use 1 </w:t>
      </w:r>
      <w:proofErr w:type="spellStart"/>
      <w:r w:rsidRPr="004913BB">
        <w:rPr>
          <w:rFonts w:ascii="Times New Roman" w:hAnsi="Times New Roman" w:cs="Times New Roman"/>
          <w:color w:val="000000"/>
          <w:sz w:val="24"/>
          <w:szCs w:val="24"/>
        </w:rPr>
        <w:t>μl</w:t>
      </w:r>
      <w:proofErr w:type="spellEnd"/>
      <w:r w:rsidRPr="004913BB">
        <w:rPr>
          <w:rFonts w:ascii="Times New Roman" w:hAnsi="Times New Roman" w:cs="Times New Roman"/>
          <w:color w:val="000000"/>
          <w:sz w:val="24"/>
          <w:szCs w:val="24"/>
        </w:rPr>
        <w:t xml:space="preserve"> for PCR amplification of the homology arms using Q5 HiFi DNA polymerase (</w:t>
      </w:r>
      <w:r w:rsidRPr="004913BB">
        <w:rPr>
          <w:rFonts w:ascii="Times New Roman" w:hAnsi="Times New Roman" w:cs="Times New Roman"/>
          <w:sz w:val="24"/>
          <w:szCs w:val="24"/>
        </w:rPr>
        <w:t xml:space="preserve">NEB </w:t>
      </w:r>
      <w:r w:rsidRPr="004913BB">
        <w:rPr>
          <w:rFonts w:ascii="Times New Roman" w:hAnsi="Times New Roman" w:cs="Times New Roman"/>
          <w:color w:val="2C2C2C"/>
          <w:sz w:val="24"/>
          <w:szCs w:val="24"/>
          <w:lang w:val="en-US"/>
        </w:rPr>
        <w:t>M0491S</w:t>
      </w:r>
      <w:r w:rsidRPr="004913BB">
        <w:rPr>
          <w:rFonts w:ascii="Times New Roman" w:hAnsi="Times New Roman" w:cs="Times New Roman"/>
          <w:color w:val="000000"/>
          <w:sz w:val="24"/>
          <w:szCs w:val="24"/>
        </w:rPr>
        <w:t>).</w:t>
      </w:r>
    </w:p>
    <w:p w14:paraId="1D062E83" w14:textId="77777777" w:rsidR="00D67836" w:rsidRPr="004913BB" w:rsidRDefault="00D67836" w:rsidP="00D67836">
      <w:pPr>
        <w:spacing w:after="0" w:line="480" w:lineRule="auto"/>
        <w:jc w:val="both"/>
        <w:rPr>
          <w:rFonts w:ascii="Times New Roman" w:hAnsi="Times New Roman" w:cs="Times New Roman"/>
          <w:sz w:val="24"/>
          <w:szCs w:val="24"/>
        </w:rPr>
      </w:pPr>
    </w:p>
    <w:p w14:paraId="113312DC" w14:textId="77777777" w:rsidR="00D67836" w:rsidRPr="004913BB" w:rsidRDefault="00D67836" w:rsidP="00D67836">
      <w:pPr>
        <w:spacing w:after="0" w:line="480" w:lineRule="auto"/>
        <w:jc w:val="both"/>
        <w:rPr>
          <w:rFonts w:ascii="Times New Roman" w:hAnsi="Times New Roman" w:cs="Times New Roman"/>
          <w:sz w:val="24"/>
          <w:szCs w:val="24"/>
        </w:rPr>
      </w:pPr>
    </w:p>
    <w:p w14:paraId="6F674F65" w14:textId="7174DDDC" w:rsidR="00D67836" w:rsidRPr="004913BB" w:rsidRDefault="00D67836" w:rsidP="00D67836">
      <w:pPr>
        <w:spacing w:after="0" w:line="480" w:lineRule="auto"/>
        <w:jc w:val="both"/>
        <w:rPr>
          <w:rFonts w:ascii="Times New Roman" w:hAnsi="Times New Roman" w:cs="Times New Roman"/>
          <w:b/>
          <w:sz w:val="24"/>
          <w:szCs w:val="24"/>
        </w:rPr>
      </w:pPr>
      <w:r w:rsidRPr="004913BB">
        <w:rPr>
          <w:rFonts w:ascii="Times New Roman" w:hAnsi="Times New Roman" w:cs="Times New Roman"/>
          <w:b/>
          <w:sz w:val="24"/>
          <w:szCs w:val="24"/>
        </w:rPr>
        <w:t xml:space="preserve">Support Protocol 2: Preparation of electrocompetent </w:t>
      </w:r>
      <w:r w:rsidRPr="004913BB">
        <w:rPr>
          <w:rFonts w:ascii="Times New Roman" w:hAnsi="Times New Roman" w:cs="Times New Roman"/>
          <w:b/>
          <w:i/>
          <w:sz w:val="24"/>
          <w:szCs w:val="24"/>
        </w:rPr>
        <w:t>E. coli</w:t>
      </w:r>
      <w:r w:rsidRPr="004913BB">
        <w:rPr>
          <w:rFonts w:ascii="Times New Roman" w:hAnsi="Times New Roman" w:cs="Times New Roman"/>
          <w:b/>
          <w:sz w:val="24"/>
          <w:szCs w:val="24"/>
        </w:rPr>
        <w:t xml:space="preserve"> cells containing λ Red proteins expressed </w:t>
      </w:r>
      <w:r w:rsidRPr="00877B19">
        <w:rPr>
          <w:rFonts w:ascii="Times New Roman" w:hAnsi="Times New Roman" w:cs="Times New Roman"/>
          <w:b/>
          <w:sz w:val="24"/>
          <w:szCs w:val="24"/>
        </w:rPr>
        <w:t>from</w:t>
      </w:r>
      <w:r w:rsidR="00877B19" w:rsidRPr="00877B19">
        <w:rPr>
          <w:rFonts w:ascii="Times New Roman" w:hAnsi="Times New Roman" w:cs="Times New Roman"/>
          <w:b/>
          <w:sz w:val="24"/>
          <w:szCs w:val="24"/>
        </w:rPr>
        <w:t xml:space="preserve"> </w:t>
      </w:r>
      <w:r w:rsidR="00877B19" w:rsidRPr="00877B19">
        <w:rPr>
          <w:rStyle w:val="Emphasis"/>
          <w:rFonts w:ascii="Times New Roman" w:hAnsi="Times New Roman" w:cs="Times New Roman"/>
          <w:b/>
          <w:sz w:val="24"/>
          <w:szCs w:val="24"/>
          <w:bdr w:val="none" w:sz="0" w:space="0" w:color="auto" w:frame="1"/>
          <w:shd w:val="clear" w:color="auto" w:fill="FFFFFF"/>
        </w:rPr>
        <w:t>pSC101-BAD-gbaA</w:t>
      </w:r>
      <w:r w:rsidR="00877B19" w:rsidRPr="00877B19">
        <w:rPr>
          <w:rFonts w:ascii="Times New Roman" w:hAnsi="Times New Roman" w:cs="Times New Roman"/>
          <w:b/>
          <w:sz w:val="24"/>
          <w:szCs w:val="24"/>
        </w:rPr>
        <w:t xml:space="preserve"> </w:t>
      </w:r>
      <w:r w:rsidRPr="00877B19">
        <w:rPr>
          <w:rFonts w:ascii="Times New Roman" w:hAnsi="Times New Roman" w:cs="Times New Roman"/>
          <w:b/>
          <w:sz w:val="24"/>
          <w:szCs w:val="24"/>
        </w:rPr>
        <w:t>plasmid</w:t>
      </w:r>
    </w:p>
    <w:p w14:paraId="695DCED9" w14:textId="2B7042ED" w:rsidR="00D67836" w:rsidRPr="004913BB" w:rsidRDefault="00D67836" w:rsidP="00D67836">
      <w:pPr>
        <w:spacing w:after="0" w:line="480" w:lineRule="auto"/>
        <w:jc w:val="both"/>
        <w:rPr>
          <w:rFonts w:ascii="Times New Roman" w:hAnsi="Times New Roman" w:cs="Times New Roman"/>
          <w:sz w:val="24"/>
          <w:szCs w:val="24"/>
        </w:rPr>
      </w:pPr>
      <w:r w:rsidRPr="004913BB">
        <w:rPr>
          <w:rFonts w:ascii="Times New Roman" w:hAnsi="Times New Roman" w:cs="Times New Roman"/>
          <w:sz w:val="24"/>
          <w:szCs w:val="24"/>
        </w:rPr>
        <w:t>This protocol enables the generation of gap-repair recombineering ready electrocompetent cells which can be stored at -80º</w:t>
      </w:r>
      <w:r w:rsidR="00EF40CD">
        <w:rPr>
          <w:rFonts w:ascii="Times New Roman" w:hAnsi="Times New Roman" w:cs="Times New Roman"/>
          <w:sz w:val="24"/>
          <w:szCs w:val="24"/>
        </w:rPr>
        <w:t xml:space="preserve"> </w:t>
      </w:r>
      <w:r w:rsidRPr="004913BB">
        <w:rPr>
          <w:rFonts w:ascii="Times New Roman" w:hAnsi="Times New Roman" w:cs="Times New Roman"/>
          <w:sz w:val="24"/>
          <w:szCs w:val="24"/>
        </w:rPr>
        <w:t>C. This method was adapted from Nov</w:t>
      </w:r>
      <w:r w:rsidRPr="004913BB">
        <w:rPr>
          <w:rFonts w:ascii="Times New Roman" w:hAnsi="Times New Roman" w:cs="Times New Roman"/>
          <w:color w:val="000000"/>
          <w:sz w:val="24"/>
          <w:szCs w:val="24"/>
        </w:rPr>
        <w:t>á</w:t>
      </w:r>
      <w:r w:rsidRPr="004913BB">
        <w:rPr>
          <w:rFonts w:ascii="Times New Roman" w:hAnsi="Times New Roman" w:cs="Times New Roman"/>
          <w:sz w:val="24"/>
          <w:szCs w:val="24"/>
        </w:rPr>
        <w:t>kov</w:t>
      </w:r>
      <w:r w:rsidRPr="004913BB">
        <w:rPr>
          <w:rFonts w:ascii="Times New Roman" w:hAnsi="Times New Roman" w:cs="Times New Roman"/>
          <w:color w:val="000000"/>
          <w:sz w:val="24"/>
          <w:szCs w:val="24"/>
        </w:rPr>
        <w:t>á</w:t>
      </w:r>
      <w:r w:rsidRPr="004913BB">
        <w:rPr>
          <w:rFonts w:ascii="Times New Roman" w:hAnsi="Times New Roman" w:cs="Times New Roman"/>
          <w:sz w:val="24"/>
          <w:szCs w:val="24"/>
        </w:rPr>
        <w:t xml:space="preserve"> et al. </w:t>
      </w:r>
      <w:r w:rsidRPr="004913BB">
        <w:rPr>
          <w:rFonts w:ascii="Times New Roman" w:hAnsi="Times New Roman" w:cs="Times New Roman"/>
          <w:sz w:val="24"/>
          <w:szCs w:val="24"/>
        </w:rPr>
        <w:fldChar w:fldCharType="begin">
          <w:fldData xml:space="preserve">PEVuZE5vdGU+PENpdGU+PEF1dGhvcj5HcmVlbjwvQXV0aG9yPjxZZWFyPjIwMTI8L1llYXI+PFJl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=
</w:fldData>
        </w:fldChar>
      </w:r>
      <w:r w:rsidR="007C01B2" w:rsidRPr="004913BB">
        <w:rPr>
          <w:rFonts w:ascii="Times New Roman" w:hAnsi="Times New Roman" w:cs="Times New Roman"/>
          <w:sz w:val="24"/>
          <w:szCs w:val="24"/>
        </w:rPr>
        <w:instrText xml:space="preserve"> ADDIN EN.CITE </w:instrText>
      </w:r>
      <w:r w:rsidR="007C01B2" w:rsidRPr="004913BB">
        <w:rPr>
          <w:rFonts w:ascii="Times New Roman" w:hAnsi="Times New Roman" w:cs="Times New Roman"/>
          <w:sz w:val="24"/>
          <w:szCs w:val="24"/>
        </w:rPr>
        <w:fldChar w:fldCharType="begin">
          <w:fldData xml:space="preserve">PEVuZE5vdGU+PENpdGU+PEF1dGhvcj5HcmVlbjwvQXV0aG9yPjxZZWFyPjIwMTI8L1llYXI+PFJl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=
</w:fldData>
        </w:fldChar>
      </w:r>
      <w:r w:rsidR="007C01B2" w:rsidRPr="004913BB">
        <w:rPr>
          <w:rFonts w:ascii="Times New Roman" w:hAnsi="Times New Roman" w:cs="Times New Roman"/>
          <w:sz w:val="24"/>
          <w:szCs w:val="24"/>
        </w:rPr>
        <w:instrText xml:space="preserve"> ADDIN EN.CITE.DATA </w:instrText>
      </w:r>
      <w:r w:rsidR="007C01B2" w:rsidRPr="004913BB">
        <w:rPr>
          <w:rFonts w:ascii="Times New Roman" w:hAnsi="Times New Roman" w:cs="Times New Roman"/>
          <w:sz w:val="24"/>
          <w:szCs w:val="24"/>
        </w:rPr>
      </w:r>
      <w:r w:rsidR="007C01B2" w:rsidRPr="004913BB">
        <w:rPr>
          <w:rFonts w:ascii="Times New Roman" w:hAnsi="Times New Roman" w:cs="Times New Roman"/>
          <w:sz w:val="24"/>
          <w:szCs w:val="24"/>
        </w:rPr>
        <w:fldChar w:fldCharType="end"/>
      </w:r>
      <w:r w:rsidRPr="004913BB">
        <w:rPr>
          <w:rFonts w:ascii="Times New Roman" w:hAnsi="Times New Roman" w:cs="Times New Roman"/>
          <w:sz w:val="24"/>
          <w:szCs w:val="24"/>
        </w:rPr>
      </w:r>
      <w:r w:rsidRPr="004913BB">
        <w:rPr>
          <w:rFonts w:ascii="Times New Roman" w:hAnsi="Times New Roman" w:cs="Times New Roman"/>
          <w:sz w:val="24"/>
          <w:szCs w:val="24"/>
        </w:rPr>
        <w:fldChar w:fldCharType="separate"/>
      </w:r>
      <w:r w:rsidR="007C01B2" w:rsidRPr="004913BB">
        <w:rPr>
          <w:rFonts w:ascii="Times New Roman" w:hAnsi="Times New Roman" w:cs="Times New Roman"/>
          <w:noProof/>
          <w:sz w:val="24"/>
          <w:szCs w:val="24"/>
        </w:rPr>
        <w:t>(Green &amp; Sambrook, 2012; Nováková et al., 2014; Sambrook &amp; Russell, 2001)</w:t>
      </w:r>
      <w:r w:rsidRPr="004913BB">
        <w:rPr>
          <w:rFonts w:ascii="Times New Roman" w:hAnsi="Times New Roman" w:cs="Times New Roman"/>
          <w:sz w:val="24"/>
          <w:szCs w:val="24"/>
        </w:rPr>
        <w:fldChar w:fldCharType="end"/>
      </w:r>
      <w:r w:rsidRPr="004913BB">
        <w:rPr>
          <w:rFonts w:ascii="Times New Roman" w:hAnsi="Times New Roman" w:cs="Times New Roman"/>
          <w:sz w:val="24"/>
          <w:szCs w:val="24"/>
        </w:rPr>
        <w:t>. Not</w:t>
      </w:r>
      <w:r w:rsidR="004522FC">
        <w:rPr>
          <w:rFonts w:ascii="Times New Roman" w:hAnsi="Times New Roman" w:cs="Times New Roman"/>
          <w:sz w:val="24"/>
          <w:szCs w:val="24"/>
        </w:rPr>
        <w:t xml:space="preserve">e </w:t>
      </w:r>
      <w:r w:rsidRPr="004913BB">
        <w:rPr>
          <w:rFonts w:ascii="Times New Roman" w:hAnsi="Times New Roman" w:cs="Times New Roman"/>
          <w:sz w:val="24"/>
          <w:szCs w:val="24"/>
        </w:rPr>
        <w:t xml:space="preserve">the presence of glucose inhibits expression of the λ Red proteins by the inducible arabinose operon </w:t>
      </w:r>
      <w:r w:rsidRPr="004913BB">
        <w:rPr>
          <w:rFonts w:ascii="Times New Roman" w:hAnsi="Times New Roman" w:cs="Times New Roman"/>
          <w:sz w:val="24"/>
          <w:szCs w:val="24"/>
        </w:rPr>
        <w:fldChar w:fldCharType="begin">
          <w:fldData xml:space="preserve">PEVuZE5vdGU+PENpdGU+PEF1dGhvcj5HdXptYW48L0F1dGhvcj48WWVhcj4xOTk1PC9ZZWFyPjxS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</w:fldData>
        </w:fldChar>
      </w:r>
      <w:r w:rsidRPr="004913BB">
        <w:rPr>
          <w:rFonts w:ascii="Times New Roman" w:hAnsi="Times New Roman" w:cs="Times New Roman"/>
          <w:sz w:val="24"/>
          <w:szCs w:val="24"/>
        </w:rPr>
        <w:instrText xml:space="preserve"> ADDIN EN.CITE </w:instrText>
      </w:r>
      <w:r w:rsidRPr="004913BB">
        <w:rPr>
          <w:rFonts w:ascii="Times New Roman" w:hAnsi="Times New Roman" w:cs="Times New Roman"/>
          <w:sz w:val="24"/>
          <w:szCs w:val="24"/>
        </w:rPr>
        <w:fldChar w:fldCharType="begin">
          <w:fldData xml:space="preserve">PEVuZE5vdGU+PENpdGU+PEF1dGhvcj5HdXptYW48L0F1dGhvcj48WWVhcj4xOTk1PC9ZZWFyPjxS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</w:fldData>
        </w:fldChar>
      </w:r>
      <w:r w:rsidRPr="004913BB">
        <w:rPr>
          <w:rFonts w:ascii="Times New Roman" w:hAnsi="Times New Roman" w:cs="Times New Roman"/>
          <w:sz w:val="24"/>
          <w:szCs w:val="24"/>
        </w:rPr>
        <w:instrText xml:space="preserve"> ADDIN EN.CITE.DATA </w:instrText>
      </w:r>
      <w:r w:rsidRPr="004913BB">
        <w:rPr>
          <w:rFonts w:ascii="Times New Roman" w:hAnsi="Times New Roman" w:cs="Times New Roman"/>
          <w:sz w:val="24"/>
          <w:szCs w:val="24"/>
        </w:rPr>
      </w:r>
      <w:r w:rsidRPr="004913BB">
        <w:rPr>
          <w:rFonts w:ascii="Times New Roman" w:hAnsi="Times New Roman" w:cs="Times New Roman"/>
          <w:sz w:val="24"/>
          <w:szCs w:val="24"/>
        </w:rPr>
        <w:fldChar w:fldCharType="end"/>
      </w:r>
      <w:r w:rsidRPr="004913BB">
        <w:rPr>
          <w:rFonts w:ascii="Times New Roman" w:hAnsi="Times New Roman" w:cs="Times New Roman"/>
          <w:sz w:val="24"/>
          <w:szCs w:val="24"/>
        </w:rPr>
      </w:r>
      <w:r w:rsidRPr="004913BB">
        <w:rPr>
          <w:rFonts w:ascii="Times New Roman" w:hAnsi="Times New Roman" w:cs="Times New Roman"/>
          <w:sz w:val="24"/>
          <w:szCs w:val="24"/>
        </w:rPr>
        <w:fldChar w:fldCharType="separate"/>
      </w:r>
      <w:r w:rsidRPr="004913BB">
        <w:rPr>
          <w:rFonts w:ascii="Times New Roman" w:hAnsi="Times New Roman" w:cs="Times New Roman"/>
          <w:noProof/>
          <w:sz w:val="24"/>
          <w:szCs w:val="24"/>
        </w:rPr>
        <w:t>(Guzman et al., 1995)</w:t>
      </w:r>
      <w:r w:rsidRPr="004913BB">
        <w:rPr>
          <w:rFonts w:ascii="Times New Roman" w:hAnsi="Times New Roman" w:cs="Times New Roman"/>
          <w:sz w:val="24"/>
          <w:szCs w:val="24"/>
        </w:rPr>
        <w:fldChar w:fldCharType="end"/>
      </w:r>
      <w:r w:rsidRPr="004913BB">
        <w:rPr>
          <w:rFonts w:ascii="Times New Roman" w:hAnsi="Times New Roman" w:cs="Times New Roman"/>
          <w:sz w:val="24"/>
          <w:szCs w:val="24"/>
        </w:rPr>
        <w:t xml:space="preserve">. </w:t>
      </w:r>
    </w:p>
    <w:p w14:paraId="4ED55018" w14:textId="77777777" w:rsidR="003D5821" w:rsidRPr="004913BB" w:rsidRDefault="003D5821" w:rsidP="003D5821">
      <w:pPr>
        <w:spacing w:after="0" w:line="480" w:lineRule="auto"/>
        <w:jc w:val="both"/>
        <w:rPr>
          <w:rFonts w:ascii="Times New Roman" w:hAnsi="Times New Roman" w:cs="Times New Roman"/>
          <w:b/>
          <w:sz w:val="24"/>
          <w:szCs w:val="24"/>
        </w:rPr>
      </w:pPr>
      <w:r w:rsidRPr="004913BB">
        <w:rPr>
          <w:rFonts w:ascii="Times New Roman" w:hAnsi="Times New Roman" w:cs="Times New Roman"/>
          <w:b/>
          <w:sz w:val="24"/>
          <w:szCs w:val="24"/>
        </w:rPr>
        <w:t>Biological materials</w:t>
      </w:r>
    </w:p>
    <w:p w14:paraId="686E8CD2" w14:textId="77777777" w:rsidR="003D5821" w:rsidRPr="004913BB" w:rsidRDefault="003D5821" w:rsidP="003D5821">
      <w:pPr>
        <w:pStyle w:val="ListParagraph"/>
        <w:numPr>
          <w:ilvl w:val="0"/>
          <w:numId w:val="1"/>
        </w:numPr>
        <w:spacing w:after="0" w:line="480" w:lineRule="auto"/>
        <w:jc w:val="both"/>
        <w:rPr>
          <w:rStyle w:val="Emphasis"/>
          <w:rFonts w:ascii="Times New Roman" w:hAnsi="Times New Roman" w:cs="Times New Roman"/>
          <w:i w:val="0"/>
          <w:iCs w:val="0"/>
          <w:sz w:val="24"/>
          <w:szCs w:val="24"/>
        </w:rPr>
      </w:pPr>
      <w:r w:rsidRPr="004913BB">
        <w:rPr>
          <w:rFonts w:ascii="Times New Roman" w:hAnsi="Times New Roman" w:cs="Times New Roman"/>
          <w:color w:val="000000"/>
          <w:sz w:val="24"/>
          <w:szCs w:val="24"/>
        </w:rPr>
        <w:t>Home-made CaCl</w:t>
      </w:r>
      <w:r w:rsidRPr="004913BB">
        <w:rPr>
          <w:rFonts w:ascii="Times New Roman" w:hAnsi="Times New Roman" w:cs="Times New Roman"/>
          <w:color w:val="000000"/>
          <w:sz w:val="24"/>
          <w:szCs w:val="24"/>
          <w:vertAlign w:val="subscript"/>
        </w:rPr>
        <w:t>2</w:t>
      </w:r>
      <w:r w:rsidRPr="004913BB">
        <w:rPr>
          <w:rFonts w:ascii="Times New Roman" w:hAnsi="Times New Roman" w:cs="Times New Roman"/>
          <w:color w:val="000000"/>
          <w:sz w:val="24"/>
          <w:szCs w:val="24"/>
        </w:rPr>
        <w:t xml:space="preserve"> competent </w:t>
      </w:r>
      <w:r w:rsidRPr="004913BB">
        <w:rPr>
          <w:rFonts w:ascii="Times New Roman" w:hAnsi="Times New Roman" w:cs="Times New Roman"/>
          <w:i/>
          <w:color w:val="000000"/>
          <w:sz w:val="24"/>
          <w:szCs w:val="24"/>
        </w:rPr>
        <w:t>E. coli</w:t>
      </w:r>
      <w:r w:rsidRPr="004913BB">
        <w:rPr>
          <w:rFonts w:ascii="Times New Roman" w:hAnsi="Times New Roman" w:cs="Times New Roman"/>
          <w:color w:val="000000"/>
          <w:sz w:val="24"/>
          <w:szCs w:val="24"/>
        </w:rPr>
        <w:t xml:space="preserve"> DH5α cells </w:t>
      </w:r>
      <w:r w:rsidRPr="004913BB">
        <w:rPr>
          <w:rFonts w:ascii="Times New Roman" w:hAnsi="Times New Roman" w:cs="Times New Roman"/>
          <w:color w:val="000000"/>
          <w:sz w:val="24"/>
          <w:szCs w:val="24"/>
        </w:rPr>
        <w:fldChar w:fldCharType="begin"/>
      </w:r>
      <w:r w:rsidRPr="004913BB">
        <w:rPr>
          <w:rFonts w:ascii="Times New Roman" w:hAnsi="Times New Roman" w:cs="Times New Roman"/>
          <w:color w:val="000000"/>
          <w:sz w:val="24"/>
          <w:szCs w:val="24"/>
        </w:rPr>
        <w:instrText xml:space="preserve"> ADDIN EN.CITE &lt;EndNote&gt;&lt;Cite&gt;&lt;Author&gt;Green&lt;/Author&gt;&lt;Year&gt;2012&lt;/Year&gt;&lt;RecNum&gt;12&lt;/RecNum&gt;&lt;DisplayText&gt;(Green &amp;amp; Sambrook, 2012; Sambrook &amp;amp; Russell, 2001)&lt;/DisplayText&gt;&lt;record&gt;&lt;rec-number&gt;12&lt;/rec-number&gt;&lt;foreign-keys&gt;&lt;key app="EN" db-id="vesvfswavtfrtfer9r6xtvait59frpd52d5t" timestamp="1709497063"&gt;12&lt;/key&gt;&lt;/foreign-keys&gt;&lt;ref-type name="Edited Book"&gt;28&lt;/ref-type&gt;&lt;contributors&gt;&lt;authors&gt;&lt;author&gt;Green, M. R.&lt;/author&gt;&lt;author&gt;Sambrook, J.&lt;/author&gt;&lt;/authors&gt;&lt;/contributors&gt;&lt;titles&gt;&lt;title&gt;Molecular Cloning-A Laboratory Manual&lt;/title&gt;&lt;/titles&gt;&lt;edition&gt;4th&lt;/edition&gt;&lt;dates&gt;&lt;year&gt;2012&lt;/year&gt;&lt;/dates&gt;&lt;pub-location&gt;Cold Spring Harbour, NY&lt;/pub-location&gt;&lt;publisher&gt;Cold Spring Harbour Laboratory Press&lt;/publisher&gt;&lt;urls&gt;&lt;/urls&gt;&lt;/record&gt;&lt;/Cite&gt;&lt;Cite&gt;&lt;Author&gt;Sambrook&lt;/Author&gt;&lt;Year&gt;2001&lt;/Year&gt;&lt;RecNum&gt;545&lt;/RecNum&gt;&lt;record&gt;&lt;rec-number&gt;545&lt;/rec-number&gt;&lt;foreign-keys&gt;&lt;key app="EN" db-id="zxrptw29ofa05eez5sd5evadwp9fpetrpex2" timestamp="1709061382" guid="f181c49e-8e0b-4a81-b130-bb5727d8d79c"&gt;545&lt;/key&gt;&lt;/foreign-keys&gt;&lt;ref-type name="Book"&gt;6&lt;/ref-type&gt;&lt;contributors&gt;&lt;authors&gt;&lt;author&gt;Sambrook, Joseph &lt;/author&gt;&lt;author&gt;Russell, David W. &lt;/author&gt;&lt;/authors&gt;&lt;/contributors&gt;&lt;titles&gt;&lt;title&gt;Molecular Cloning: A Laboratory Manual&lt;/title&gt;&lt;/titles&gt;&lt;volume&gt;1&lt;/volume&gt;&lt;edition&gt;3rd&lt;/edition&gt;&lt;dates&gt;&lt;year&gt;2001&lt;/year&gt;&lt;/dates&gt;&lt;pub-location&gt;Cold Spring Harbor Laboratory Press, New York&lt;/pub-location&gt;&lt;publisher&gt;Cold Spring Harbor Laboratory Press, New York&lt;/publisher&gt;&lt;isbn&gt;0-87969-577-3&lt;/isbn&gt;&lt;urls&gt;&lt;/urls&gt;&lt;/record&gt;&lt;/Cite&gt;&lt;/EndNote&gt;</w:instrText>
      </w:r>
      <w:r w:rsidRPr="004913BB">
        <w:rPr>
          <w:rFonts w:ascii="Times New Roman" w:hAnsi="Times New Roman" w:cs="Times New Roman"/>
          <w:color w:val="000000"/>
          <w:sz w:val="24"/>
          <w:szCs w:val="24"/>
        </w:rPr>
        <w:fldChar w:fldCharType="separate"/>
      </w:r>
      <w:r w:rsidRPr="004913BB">
        <w:rPr>
          <w:rFonts w:ascii="Times New Roman" w:hAnsi="Times New Roman" w:cs="Times New Roman"/>
          <w:noProof/>
          <w:color w:val="000000"/>
          <w:sz w:val="24"/>
          <w:szCs w:val="24"/>
        </w:rPr>
        <w:t>(Green &amp; Sambrook, 2012; Sambrook &amp; Russell, 2001)</w:t>
      </w:r>
      <w:r w:rsidRPr="004913BB">
        <w:rPr>
          <w:rFonts w:ascii="Times New Roman" w:hAnsi="Times New Roman" w:cs="Times New Roman"/>
          <w:color w:val="000000"/>
          <w:sz w:val="24"/>
          <w:szCs w:val="24"/>
        </w:rPr>
        <w:fldChar w:fldCharType="end"/>
      </w:r>
      <w:r w:rsidRPr="004913BB">
        <w:rPr>
          <w:rFonts w:ascii="Times New Roman" w:hAnsi="Times New Roman" w:cs="Times New Roman"/>
          <w:color w:val="000000"/>
          <w:sz w:val="24"/>
          <w:szCs w:val="24"/>
        </w:rPr>
        <w:t xml:space="preserve"> or NEB® 5-α Competent </w:t>
      </w:r>
      <w:r w:rsidRPr="004913BB">
        <w:rPr>
          <w:rFonts w:ascii="Times New Roman" w:hAnsi="Times New Roman" w:cs="Times New Roman"/>
          <w:i/>
          <w:color w:val="000000"/>
          <w:sz w:val="24"/>
          <w:szCs w:val="24"/>
        </w:rPr>
        <w:t>E. coli</w:t>
      </w:r>
      <w:r w:rsidRPr="004913BB">
        <w:rPr>
          <w:rFonts w:ascii="Times New Roman" w:hAnsi="Times New Roman" w:cs="Times New Roman"/>
          <w:color w:val="000000"/>
          <w:sz w:val="24"/>
          <w:szCs w:val="24"/>
        </w:rPr>
        <w:t xml:space="preserve"> (NEB #C2987) (provided in</w:t>
      </w:r>
      <w:r w:rsidRPr="004913BB">
        <w:rPr>
          <w:rFonts w:ascii="Times New Roman" w:hAnsi="Times New Roman" w:cs="Times New Roman"/>
          <w:sz w:val="24"/>
          <w:szCs w:val="24"/>
        </w:rPr>
        <w:t xml:space="preserve"> HiFi DNA Assembly cloning kit (NEB E5520S)).</w:t>
      </w:r>
    </w:p>
    <w:p w14:paraId="741D47E7" w14:textId="77777777" w:rsidR="003D5821" w:rsidRPr="004913BB" w:rsidRDefault="003D5821" w:rsidP="003D5821">
      <w:pPr>
        <w:pStyle w:val="ListParagraph"/>
        <w:numPr>
          <w:ilvl w:val="0"/>
          <w:numId w:val="3"/>
        </w:numPr>
        <w:spacing w:after="0" w:line="480" w:lineRule="auto"/>
        <w:jc w:val="both"/>
        <w:rPr>
          <w:rFonts w:ascii="Times New Roman" w:hAnsi="Times New Roman" w:cs="Times New Roman"/>
          <w:sz w:val="24"/>
          <w:szCs w:val="24"/>
        </w:rPr>
      </w:pPr>
      <w:r w:rsidRPr="004913BB">
        <w:rPr>
          <w:rStyle w:val="Emphasis"/>
          <w:rFonts w:ascii="Times New Roman" w:hAnsi="Times New Roman" w:cs="Times New Roman"/>
          <w:sz w:val="24"/>
          <w:szCs w:val="24"/>
          <w:bdr w:val="none" w:sz="0" w:space="0" w:color="auto" w:frame="1"/>
          <w:shd w:val="clear" w:color="auto" w:fill="FFFFFF"/>
        </w:rPr>
        <w:t>pSC101-BAD-gbaA</w:t>
      </w:r>
      <w:r w:rsidRPr="004913BB">
        <w:rPr>
          <w:rFonts w:ascii="Times New Roman" w:hAnsi="Times New Roman" w:cs="Times New Roman"/>
          <w:sz w:val="24"/>
          <w:szCs w:val="24"/>
          <w:shd w:val="clear" w:color="auto" w:fill="FFFFFF"/>
        </w:rPr>
        <w:t xml:space="preserve"> plasmid (Quick &amp; Easy BAC Modification Kit, K001, </w:t>
      </w:r>
      <w:proofErr w:type="spellStart"/>
      <w:r w:rsidRPr="004913BB">
        <w:rPr>
          <w:rFonts w:ascii="Times New Roman" w:hAnsi="Times New Roman" w:cs="Times New Roman"/>
          <w:sz w:val="24"/>
          <w:szCs w:val="24"/>
          <w:shd w:val="clear" w:color="auto" w:fill="FFFFFF"/>
        </w:rPr>
        <w:t>GeneBridges</w:t>
      </w:r>
      <w:proofErr w:type="spellEnd"/>
      <w:r w:rsidRPr="004913BB">
        <w:rPr>
          <w:rFonts w:ascii="Times New Roman" w:hAnsi="Times New Roman" w:cs="Times New Roman"/>
          <w:sz w:val="24"/>
          <w:szCs w:val="24"/>
          <w:shd w:val="clear" w:color="auto" w:fill="FFFFFF"/>
        </w:rPr>
        <w:t>).</w:t>
      </w:r>
    </w:p>
    <w:p w14:paraId="225C4D2D" w14:textId="77777777" w:rsidR="003D5821" w:rsidRPr="004913BB" w:rsidRDefault="003D5821" w:rsidP="003D5821">
      <w:pPr>
        <w:spacing w:after="0" w:line="480" w:lineRule="auto"/>
        <w:jc w:val="both"/>
        <w:rPr>
          <w:rFonts w:ascii="Times New Roman" w:hAnsi="Times New Roman" w:cs="Times New Roman"/>
          <w:b/>
          <w:sz w:val="24"/>
          <w:szCs w:val="24"/>
        </w:rPr>
      </w:pPr>
      <w:r w:rsidRPr="004913BB">
        <w:rPr>
          <w:rFonts w:ascii="Times New Roman" w:hAnsi="Times New Roman" w:cs="Times New Roman"/>
          <w:b/>
          <w:sz w:val="24"/>
          <w:szCs w:val="24"/>
        </w:rPr>
        <w:t>Reagents</w:t>
      </w:r>
    </w:p>
    <w:p w14:paraId="4A096C52" w14:textId="77777777" w:rsidR="003D5821" w:rsidRPr="004913BB" w:rsidRDefault="003D5821" w:rsidP="003D5821">
      <w:pPr>
        <w:pStyle w:val="ListParagraph"/>
        <w:numPr>
          <w:ilvl w:val="0"/>
          <w:numId w:val="3"/>
        </w:numPr>
        <w:spacing w:after="0" w:line="480" w:lineRule="auto"/>
        <w:jc w:val="both"/>
        <w:rPr>
          <w:rFonts w:ascii="Times New Roman" w:hAnsi="Times New Roman" w:cs="Times New Roman"/>
          <w:b/>
          <w:color w:val="000000"/>
          <w:sz w:val="24"/>
          <w:szCs w:val="24"/>
        </w:rPr>
      </w:pPr>
      <w:r w:rsidRPr="004913BB">
        <w:rPr>
          <w:rFonts w:ascii="Times New Roman" w:hAnsi="Times New Roman" w:cs="Times New Roman"/>
          <w:sz w:val="24"/>
          <w:szCs w:val="24"/>
        </w:rPr>
        <w:t xml:space="preserve">10% (v/v) </w:t>
      </w:r>
      <w:proofErr w:type="spellStart"/>
      <w:r w:rsidRPr="004913BB">
        <w:rPr>
          <w:rFonts w:ascii="Times New Roman" w:hAnsi="Times New Roman" w:cs="Times New Roman"/>
          <w:sz w:val="24"/>
          <w:szCs w:val="24"/>
        </w:rPr>
        <w:t>UltraPure</w:t>
      </w:r>
      <w:proofErr w:type="spellEnd"/>
      <w:r w:rsidRPr="004913BB">
        <w:rPr>
          <w:rFonts w:ascii="Times New Roman" w:hAnsi="Times New Roman" w:cs="Times New Roman"/>
          <w:sz w:val="24"/>
          <w:szCs w:val="24"/>
        </w:rPr>
        <w:t xml:space="preserve"> glycerol (Invitrogen)</w:t>
      </w:r>
      <w:r w:rsidRPr="004913BB">
        <w:rPr>
          <w:rFonts w:ascii="Times New Roman" w:hAnsi="Times New Roman" w:cs="Times New Roman"/>
          <w:b/>
          <w:color w:val="000000"/>
          <w:sz w:val="24"/>
          <w:szCs w:val="24"/>
        </w:rPr>
        <w:t>.</w:t>
      </w:r>
    </w:p>
    <w:p w14:paraId="668D6FBC" w14:textId="77777777" w:rsidR="003D5821" w:rsidRPr="004913BB" w:rsidRDefault="003D5821" w:rsidP="003D5821">
      <w:pPr>
        <w:pStyle w:val="ListParagraph"/>
        <w:numPr>
          <w:ilvl w:val="0"/>
          <w:numId w:val="3"/>
        </w:numPr>
        <w:spacing w:after="0" w:line="480" w:lineRule="auto"/>
        <w:jc w:val="both"/>
        <w:rPr>
          <w:rFonts w:ascii="Times New Roman" w:hAnsi="Times New Roman" w:cs="Times New Roman"/>
          <w:b/>
          <w:color w:val="000000"/>
          <w:sz w:val="24"/>
          <w:szCs w:val="24"/>
        </w:rPr>
      </w:pPr>
      <w:r w:rsidRPr="004913BB">
        <w:rPr>
          <w:rFonts w:ascii="Times New Roman" w:hAnsi="Times New Roman" w:cs="Times New Roman"/>
          <w:sz w:val="24"/>
          <w:szCs w:val="24"/>
        </w:rPr>
        <w:t>Ice</w:t>
      </w:r>
      <w:r w:rsidRPr="004913BB">
        <w:rPr>
          <w:rFonts w:ascii="Times New Roman" w:hAnsi="Times New Roman" w:cs="Times New Roman"/>
          <w:b/>
          <w:color w:val="000000"/>
          <w:sz w:val="24"/>
          <w:szCs w:val="24"/>
        </w:rPr>
        <w:t>.</w:t>
      </w:r>
    </w:p>
    <w:p w14:paraId="5B04795B" w14:textId="77777777" w:rsidR="003D5821" w:rsidRPr="004913BB" w:rsidRDefault="003D5821" w:rsidP="003D5821">
      <w:pPr>
        <w:spacing w:after="0" w:line="480" w:lineRule="auto"/>
        <w:jc w:val="both"/>
        <w:rPr>
          <w:rFonts w:ascii="Times New Roman" w:hAnsi="Times New Roman" w:cs="Times New Roman"/>
          <w:b/>
          <w:sz w:val="24"/>
          <w:szCs w:val="24"/>
        </w:rPr>
      </w:pPr>
      <w:r w:rsidRPr="004913BB">
        <w:rPr>
          <w:rFonts w:ascii="Times New Roman" w:hAnsi="Times New Roman" w:cs="Times New Roman"/>
          <w:b/>
          <w:sz w:val="24"/>
          <w:szCs w:val="24"/>
        </w:rPr>
        <w:t>Solutions</w:t>
      </w:r>
    </w:p>
    <w:p w14:paraId="55B06DC7" w14:textId="77777777" w:rsidR="003D5821" w:rsidRPr="004913BB" w:rsidRDefault="003D5821" w:rsidP="003D5821">
      <w:pPr>
        <w:pStyle w:val="ListParagraph"/>
        <w:numPr>
          <w:ilvl w:val="0"/>
          <w:numId w:val="3"/>
        </w:numPr>
        <w:spacing w:after="0" w:line="480" w:lineRule="auto"/>
        <w:jc w:val="both"/>
        <w:rPr>
          <w:rFonts w:ascii="Times New Roman" w:hAnsi="Times New Roman" w:cs="Times New Roman"/>
          <w:sz w:val="24"/>
          <w:szCs w:val="24"/>
        </w:rPr>
      </w:pPr>
      <w:r w:rsidRPr="004913BB">
        <w:rPr>
          <w:rFonts w:ascii="Times New Roman" w:hAnsi="Times New Roman" w:cs="Times New Roman"/>
          <w:sz w:val="24"/>
          <w:szCs w:val="24"/>
        </w:rPr>
        <w:t xml:space="preserve">LB agar bacterial growth plates supplemented with tetracycline (3 </w:t>
      </w:r>
      <w:proofErr w:type="spellStart"/>
      <w:r w:rsidRPr="004913BB">
        <w:rPr>
          <w:rFonts w:ascii="Times New Roman" w:hAnsi="Times New Roman" w:cs="Times New Roman"/>
          <w:color w:val="000000"/>
          <w:sz w:val="24"/>
          <w:szCs w:val="24"/>
        </w:rPr>
        <w:t>μg</w:t>
      </w:r>
      <w:proofErr w:type="spellEnd"/>
      <w:r w:rsidRPr="004913BB">
        <w:rPr>
          <w:rFonts w:ascii="Times New Roman" w:hAnsi="Times New Roman" w:cs="Times New Roman"/>
          <w:color w:val="000000"/>
          <w:sz w:val="24"/>
          <w:szCs w:val="24"/>
        </w:rPr>
        <w:t>/ml).</w:t>
      </w:r>
    </w:p>
    <w:p w14:paraId="6C703D56" w14:textId="77777777" w:rsidR="003D5821" w:rsidRPr="00447E2A" w:rsidRDefault="003D5821" w:rsidP="003D5821">
      <w:pPr>
        <w:pStyle w:val="ListParagraph"/>
        <w:numPr>
          <w:ilvl w:val="0"/>
          <w:numId w:val="3"/>
        </w:numPr>
        <w:spacing w:after="0" w:line="480" w:lineRule="auto"/>
        <w:jc w:val="both"/>
        <w:rPr>
          <w:rFonts w:ascii="Times New Roman" w:hAnsi="Times New Roman" w:cs="Times New Roman"/>
          <w:b/>
          <w:sz w:val="24"/>
          <w:szCs w:val="24"/>
        </w:rPr>
      </w:pPr>
      <w:r w:rsidRPr="004913BB">
        <w:rPr>
          <w:rFonts w:ascii="Times New Roman" w:hAnsi="Times New Roman" w:cs="Times New Roman"/>
          <w:sz w:val="24"/>
          <w:szCs w:val="24"/>
        </w:rPr>
        <w:t xml:space="preserve">LB bacterial growth media supplemented with tetracycline (3 </w:t>
      </w:r>
      <w:proofErr w:type="spellStart"/>
      <w:r w:rsidRPr="004913BB">
        <w:rPr>
          <w:rFonts w:ascii="Times New Roman" w:hAnsi="Times New Roman" w:cs="Times New Roman"/>
          <w:color w:val="000000"/>
          <w:sz w:val="24"/>
          <w:szCs w:val="24"/>
        </w:rPr>
        <w:t>μg</w:t>
      </w:r>
      <w:proofErr w:type="spellEnd"/>
      <w:r w:rsidRPr="004913BB">
        <w:rPr>
          <w:rFonts w:ascii="Times New Roman" w:hAnsi="Times New Roman" w:cs="Times New Roman"/>
          <w:color w:val="000000"/>
          <w:sz w:val="24"/>
          <w:szCs w:val="24"/>
        </w:rPr>
        <w:t>/ml).</w:t>
      </w:r>
    </w:p>
    <w:p w14:paraId="56A4546D" w14:textId="52DDA9CE" w:rsidR="00447E2A" w:rsidRPr="004913BB" w:rsidRDefault="00447E2A" w:rsidP="003D5821">
      <w:pPr>
        <w:pStyle w:val="ListParagraph"/>
        <w:numPr>
          <w:ilvl w:val="0"/>
          <w:numId w:val="3"/>
        </w:numPr>
        <w:spacing w:after="0" w:line="480" w:lineRule="auto"/>
        <w:jc w:val="both"/>
        <w:rPr>
          <w:rFonts w:ascii="Times New Roman" w:hAnsi="Times New Roman" w:cs="Times New Roman"/>
          <w:b/>
          <w:sz w:val="24"/>
          <w:szCs w:val="24"/>
        </w:rPr>
      </w:pPr>
      <w:r>
        <w:rPr>
          <w:rFonts w:ascii="Times New Roman" w:hAnsi="Times New Roman" w:cs="Times New Roman"/>
          <w:sz w:val="24"/>
          <w:szCs w:val="24"/>
        </w:rPr>
        <w:lastRenderedPageBreak/>
        <w:t>SO</w:t>
      </w:r>
      <w:r w:rsidR="004522FC">
        <w:rPr>
          <w:rFonts w:ascii="Times New Roman" w:hAnsi="Times New Roman" w:cs="Times New Roman"/>
          <w:sz w:val="24"/>
          <w:szCs w:val="24"/>
        </w:rPr>
        <w:t>C</w:t>
      </w:r>
      <w:r>
        <w:rPr>
          <w:rFonts w:ascii="Times New Roman" w:hAnsi="Times New Roman" w:cs="Times New Roman"/>
          <w:sz w:val="24"/>
          <w:szCs w:val="24"/>
        </w:rPr>
        <w:t xml:space="preserve"> bacterial medium</w:t>
      </w:r>
    </w:p>
    <w:p w14:paraId="28EE087A" w14:textId="77777777" w:rsidR="003D5821" w:rsidRPr="004913BB" w:rsidRDefault="003D5821" w:rsidP="003D5821">
      <w:pPr>
        <w:pStyle w:val="ListParagraph"/>
        <w:numPr>
          <w:ilvl w:val="0"/>
          <w:numId w:val="3"/>
        </w:numPr>
        <w:spacing w:after="0" w:line="480" w:lineRule="auto"/>
        <w:jc w:val="both"/>
        <w:rPr>
          <w:rFonts w:ascii="Times New Roman" w:hAnsi="Times New Roman" w:cs="Times New Roman"/>
          <w:sz w:val="24"/>
          <w:szCs w:val="24"/>
        </w:rPr>
      </w:pPr>
      <w:r w:rsidRPr="004913BB">
        <w:rPr>
          <w:rFonts w:ascii="Times New Roman" w:hAnsi="Times New Roman" w:cs="Times New Roman"/>
          <w:sz w:val="24"/>
          <w:szCs w:val="24"/>
        </w:rPr>
        <w:t>10% L-arabinose solution.</w:t>
      </w:r>
    </w:p>
    <w:p w14:paraId="4EC7EA17" w14:textId="77777777" w:rsidR="003D5821" w:rsidRPr="004913BB" w:rsidRDefault="003D5821" w:rsidP="003D5821">
      <w:pPr>
        <w:spacing w:after="0" w:line="480" w:lineRule="auto"/>
        <w:jc w:val="both"/>
        <w:rPr>
          <w:rFonts w:ascii="Times New Roman" w:hAnsi="Times New Roman" w:cs="Times New Roman"/>
          <w:b/>
          <w:sz w:val="24"/>
          <w:szCs w:val="24"/>
        </w:rPr>
      </w:pPr>
      <w:r w:rsidRPr="004913BB">
        <w:rPr>
          <w:rFonts w:ascii="Times New Roman" w:hAnsi="Times New Roman" w:cs="Times New Roman"/>
          <w:b/>
          <w:sz w:val="24"/>
          <w:szCs w:val="24"/>
        </w:rPr>
        <w:t>Laboratory equipment</w:t>
      </w:r>
    </w:p>
    <w:p w14:paraId="666C4FEA" w14:textId="77777777" w:rsidR="003D5821" w:rsidRPr="004913BB" w:rsidRDefault="003D5821" w:rsidP="003D5821">
      <w:pPr>
        <w:pStyle w:val="ListParagraph"/>
        <w:numPr>
          <w:ilvl w:val="0"/>
          <w:numId w:val="9"/>
        </w:numPr>
        <w:spacing w:after="0" w:line="480" w:lineRule="auto"/>
        <w:jc w:val="both"/>
        <w:rPr>
          <w:rFonts w:ascii="Times New Roman" w:hAnsi="Times New Roman" w:cs="Times New Roman"/>
          <w:sz w:val="24"/>
          <w:szCs w:val="24"/>
        </w:rPr>
      </w:pPr>
      <w:r w:rsidRPr="004913BB">
        <w:rPr>
          <w:rFonts w:ascii="Times New Roman" w:hAnsi="Times New Roman" w:cs="Times New Roman"/>
          <w:sz w:val="24"/>
          <w:szCs w:val="24"/>
        </w:rPr>
        <w:t>Electroporation apparatus.</w:t>
      </w:r>
    </w:p>
    <w:p w14:paraId="6442C2DC" w14:textId="77777777" w:rsidR="003D5821" w:rsidRPr="004913BB" w:rsidRDefault="003D5821" w:rsidP="003D5821">
      <w:pPr>
        <w:pStyle w:val="ListParagraph"/>
        <w:numPr>
          <w:ilvl w:val="0"/>
          <w:numId w:val="9"/>
        </w:numPr>
        <w:spacing w:after="0" w:line="480" w:lineRule="auto"/>
        <w:jc w:val="both"/>
        <w:rPr>
          <w:rFonts w:ascii="Times New Roman" w:hAnsi="Times New Roman" w:cs="Times New Roman"/>
          <w:sz w:val="24"/>
          <w:szCs w:val="24"/>
        </w:rPr>
      </w:pPr>
      <w:r w:rsidRPr="004913BB">
        <w:rPr>
          <w:rFonts w:ascii="Times New Roman" w:hAnsi="Times New Roman" w:cs="Times New Roman"/>
          <w:sz w:val="24"/>
          <w:szCs w:val="24"/>
        </w:rPr>
        <w:t>Electroporation cuvettes (1 mm).</w:t>
      </w:r>
    </w:p>
    <w:p w14:paraId="703A5F9D" w14:textId="77777777" w:rsidR="003D5821" w:rsidRPr="004913BB" w:rsidRDefault="003D5821" w:rsidP="003D5821">
      <w:pPr>
        <w:pStyle w:val="ListParagraph"/>
        <w:numPr>
          <w:ilvl w:val="0"/>
          <w:numId w:val="9"/>
        </w:numPr>
        <w:spacing w:after="0" w:line="480" w:lineRule="auto"/>
        <w:jc w:val="both"/>
        <w:rPr>
          <w:rFonts w:ascii="Times New Roman" w:hAnsi="Times New Roman" w:cs="Times New Roman"/>
          <w:sz w:val="24"/>
          <w:szCs w:val="24"/>
        </w:rPr>
      </w:pPr>
      <w:r w:rsidRPr="004913BB">
        <w:rPr>
          <w:rFonts w:ascii="Times New Roman" w:hAnsi="Times New Roman" w:cs="Times New Roman"/>
          <w:sz w:val="24"/>
          <w:szCs w:val="24"/>
        </w:rPr>
        <w:t>Orbital incubator (set to 22º C, 200 rpm).</w:t>
      </w:r>
    </w:p>
    <w:p w14:paraId="0A73073E" w14:textId="77777777" w:rsidR="003D5821" w:rsidRPr="004913BB" w:rsidRDefault="003D5821" w:rsidP="003D5821">
      <w:pPr>
        <w:pStyle w:val="ListParagraph"/>
        <w:numPr>
          <w:ilvl w:val="0"/>
          <w:numId w:val="9"/>
        </w:numPr>
        <w:spacing w:after="0" w:line="480" w:lineRule="auto"/>
        <w:jc w:val="both"/>
        <w:rPr>
          <w:rFonts w:ascii="Times New Roman" w:hAnsi="Times New Roman" w:cs="Times New Roman"/>
          <w:sz w:val="24"/>
          <w:szCs w:val="24"/>
        </w:rPr>
      </w:pPr>
      <w:r w:rsidRPr="004913BB">
        <w:rPr>
          <w:rFonts w:ascii="Times New Roman" w:hAnsi="Times New Roman" w:cs="Times New Roman"/>
          <w:sz w:val="24"/>
          <w:szCs w:val="24"/>
        </w:rPr>
        <w:t>2 litre Erlenmeyer flask.</w:t>
      </w:r>
    </w:p>
    <w:p w14:paraId="79E99D14" w14:textId="77777777" w:rsidR="003D5821" w:rsidRPr="004913BB" w:rsidRDefault="003D5821" w:rsidP="003D5821">
      <w:pPr>
        <w:pStyle w:val="ListParagraph"/>
        <w:numPr>
          <w:ilvl w:val="0"/>
          <w:numId w:val="9"/>
        </w:numPr>
        <w:spacing w:after="0" w:line="480" w:lineRule="auto"/>
        <w:jc w:val="both"/>
        <w:rPr>
          <w:rFonts w:ascii="Times New Roman" w:hAnsi="Times New Roman" w:cs="Times New Roman"/>
          <w:sz w:val="24"/>
          <w:szCs w:val="24"/>
        </w:rPr>
      </w:pPr>
      <w:r w:rsidRPr="004913BB">
        <w:rPr>
          <w:rFonts w:ascii="Times New Roman" w:hAnsi="Times New Roman" w:cs="Times New Roman"/>
          <w:sz w:val="24"/>
          <w:szCs w:val="24"/>
        </w:rPr>
        <w:t>Cold room.</w:t>
      </w:r>
    </w:p>
    <w:p w14:paraId="123BF404" w14:textId="77777777" w:rsidR="003D5821" w:rsidRPr="004913BB" w:rsidRDefault="003D5821" w:rsidP="003D5821">
      <w:pPr>
        <w:pStyle w:val="ListParagraph"/>
        <w:numPr>
          <w:ilvl w:val="0"/>
          <w:numId w:val="9"/>
        </w:numPr>
        <w:spacing w:after="0" w:line="480" w:lineRule="auto"/>
        <w:jc w:val="both"/>
        <w:rPr>
          <w:rFonts w:ascii="Times New Roman" w:hAnsi="Times New Roman" w:cs="Times New Roman"/>
          <w:sz w:val="24"/>
          <w:szCs w:val="24"/>
        </w:rPr>
      </w:pPr>
      <w:r w:rsidRPr="004913BB">
        <w:rPr>
          <w:rFonts w:ascii="Times New Roman" w:hAnsi="Times New Roman" w:cs="Times New Roman"/>
          <w:sz w:val="24"/>
          <w:szCs w:val="24"/>
        </w:rPr>
        <w:t>Ice machine.</w:t>
      </w:r>
    </w:p>
    <w:p w14:paraId="210CF8B9" w14:textId="77777777" w:rsidR="00D67836" w:rsidRPr="004913BB" w:rsidRDefault="00D67836" w:rsidP="00D67836">
      <w:pPr>
        <w:spacing w:after="0" w:line="480" w:lineRule="auto"/>
        <w:jc w:val="both"/>
        <w:rPr>
          <w:rFonts w:ascii="Times New Roman" w:hAnsi="Times New Roman" w:cs="Times New Roman"/>
          <w:b/>
          <w:sz w:val="24"/>
          <w:szCs w:val="24"/>
        </w:rPr>
      </w:pPr>
      <w:r w:rsidRPr="004913BB">
        <w:rPr>
          <w:rFonts w:ascii="Times New Roman" w:hAnsi="Times New Roman" w:cs="Times New Roman"/>
          <w:b/>
          <w:sz w:val="24"/>
          <w:szCs w:val="24"/>
        </w:rPr>
        <w:t>Protocol steps</w:t>
      </w:r>
    </w:p>
    <w:p w14:paraId="7390E3F1" w14:textId="77777777" w:rsidR="00250855" w:rsidRPr="00E613D6" w:rsidRDefault="00250855" w:rsidP="00250855">
      <w:pPr>
        <w:pStyle w:val="ListParagraph"/>
        <w:numPr>
          <w:ilvl w:val="0"/>
          <w:numId w:val="12"/>
        </w:numPr>
        <w:spacing w:after="0" w:line="480" w:lineRule="auto"/>
        <w:jc w:val="both"/>
        <w:rPr>
          <w:rFonts w:ascii="Times New Roman" w:hAnsi="Times New Roman" w:cs="Times New Roman"/>
          <w:sz w:val="24"/>
          <w:szCs w:val="24"/>
        </w:rPr>
      </w:pPr>
      <w:r w:rsidRPr="00E613D6">
        <w:rPr>
          <w:rFonts w:ascii="Times New Roman" w:hAnsi="Times New Roman" w:cs="Times New Roman"/>
          <w:sz w:val="24"/>
          <w:szCs w:val="24"/>
        </w:rPr>
        <w:t xml:space="preserve">Transform 100 </w:t>
      </w:r>
      <w:proofErr w:type="spellStart"/>
      <w:r w:rsidRPr="00E613D6">
        <w:rPr>
          <w:rFonts w:ascii="Times New Roman" w:hAnsi="Times New Roman" w:cs="Times New Roman"/>
          <w:color w:val="000000"/>
          <w:sz w:val="24"/>
          <w:szCs w:val="24"/>
        </w:rPr>
        <w:t>μl</w:t>
      </w:r>
      <w:proofErr w:type="spellEnd"/>
      <w:r w:rsidRPr="00E613D6">
        <w:rPr>
          <w:rFonts w:ascii="Times New Roman" w:hAnsi="Times New Roman" w:cs="Times New Roman"/>
          <w:color w:val="000000"/>
          <w:sz w:val="24"/>
          <w:szCs w:val="24"/>
        </w:rPr>
        <w:t xml:space="preserve"> DH5α (we use home-made CaCl</w:t>
      </w:r>
      <w:r w:rsidRPr="00E613D6">
        <w:rPr>
          <w:rFonts w:ascii="Times New Roman" w:hAnsi="Times New Roman" w:cs="Times New Roman"/>
          <w:color w:val="000000"/>
          <w:sz w:val="24"/>
          <w:szCs w:val="24"/>
          <w:vertAlign w:val="subscript"/>
        </w:rPr>
        <w:t>2</w:t>
      </w:r>
      <w:r w:rsidRPr="00E613D6">
        <w:rPr>
          <w:rFonts w:ascii="Times New Roman" w:hAnsi="Times New Roman" w:cs="Times New Roman"/>
          <w:color w:val="000000"/>
          <w:sz w:val="24"/>
          <w:szCs w:val="24"/>
        </w:rPr>
        <w:t xml:space="preserve"> competent cells according to </w:t>
      </w:r>
      <w:r w:rsidRPr="00E613D6">
        <w:rPr>
          <w:rFonts w:ascii="Times New Roman" w:hAnsi="Times New Roman" w:cs="Times New Roman"/>
          <w:color w:val="000000"/>
          <w:sz w:val="24"/>
          <w:szCs w:val="24"/>
        </w:rPr>
        <w:fldChar w:fldCharType="begin"/>
      </w:r>
      <w:r w:rsidRPr="00E613D6">
        <w:rPr>
          <w:rFonts w:ascii="Times New Roman" w:hAnsi="Times New Roman" w:cs="Times New Roman"/>
          <w:color w:val="000000"/>
          <w:sz w:val="24"/>
          <w:szCs w:val="24"/>
        </w:rPr>
        <w:instrText xml:space="preserve"> ADDIN EN.CITE &lt;EndNote&gt;&lt;Cite&gt;&lt;Author&gt;Green&lt;/Author&gt;&lt;Year&gt;2012&lt;/Year&gt;&lt;RecNum&gt;21&lt;/RecNum&gt;&lt;DisplayText&gt;(Green &amp;amp; Sambrook, 2012; Sambrook &amp;amp; Russel, 2001)&lt;/DisplayText&gt;&lt;record&gt;&lt;rec-number&gt;21&lt;/rec-number&gt;&lt;foreign-keys&gt;&lt;key app="EN" db-id="0xfr9szz5t0zwme9e2q5fzxnpxp5ex9w2avt" timestamp="1585586165"&gt;21&lt;/key&gt;&lt;/foreign-keys&gt;&lt;ref-type name="Edited Book"&gt;28&lt;/ref-type&gt;&lt;contributors&gt;&lt;authors&gt;&lt;author&gt;Green, M. R.&lt;/author&gt;&lt;author&gt;Sambrook, J.&lt;/author&gt;&lt;/authors&gt;&lt;/contributors&gt;&lt;titles&gt;&lt;title&gt;Molecular Cloning-A Laboratory Manual&lt;/title&gt;&lt;/titles&gt;&lt;edition&gt;4th&lt;/edition&gt;&lt;dates&gt;&lt;year&gt;2012&lt;/year&gt;&lt;/dates&gt;&lt;pub-location&gt;Cold Spring Harbour, NY&lt;/pub-location&gt;&lt;publisher&gt;Cold Spring Harbour Laboratory Press&lt;/publisher&gt;&lt;urls&gt;&lt;/urls&gt;&lt;/record&gt;&lt;/Cite&gt;&lt;Cite&gt;&lt;Author&gt;Sambrook&lt;/Author&gt;&lt;Year&gt;2001&lt;/Year&gt;&lt;RecNum&gt;19&lt;/RecNum&gt;&lt;record&gt;&lt;rec-number&gt;19&lt;/rec-number&gt;&lt;foreign-keys&gt;&lt;key app="EN" db-id="0xfr9szz5t0zwme9e2q5fzxnpxp5ex9w2avt" timestamp="1585567084"&gt;19&lt;/key&gt;&lt;/foreign-keys&gt;&lt;ref-type name="Edited Book"&gt;28&lt;/ref-type&gt;&lt;contributors&gt;&lt;authors&gt;&lt;author&gt;Sambrook, R. P.&lt;/author&gt;&lt;author&gt;Russel, D. V.&lt;/author&gt;&lt;/authors&gt;&lt;/contributors&gt;&lt;titles&gt;&lt;title&gt;Molecular Cloning-A Laboratory Manual&lt;/title&gt;&lt;/titles&gt;&lt;number&gt;1,2,3&lt;/number&gt;&lt;edition&gt;3rd&lt;/edition&gt;&lt;dates&gt;&lt;year&gt;2001&lt;/year&gt;&lt;/dates&gt;&lt;pub-location&gt;Cold Spring Harbour, NY&lt;/pub-location&gt;&lt;publisher&gt;Cold Spring Harbour Laboratory Press&lt;/publisher&gt;&lt;urls&gt;&lt;/urls&gt;&lt;/record&gt;&lt;/Cite&gt;&lt;/EndNote&gt;</w:instrText>
      </w:r>
      <w:r w:rsidRPr="00E613D6">
        <w:rPr>
          <w:rFonts w:ascii="Times New Roman" w:hAnsi="Times New Roman" w:cs="Times New Roman"/>
          <w:color w:val="000000"/>
          <w:sz w:val="24"/>
          <w:szCs w:val="24"/>
        </w:rPr>
        <w:fldChar w:fldCharType="separate"/>
      </w:r>
      <w:r w:rsidRPr="00E613D6">
        <w:rPr>
          <w:rFonts w:ascii="Times New Roman" w:hAnsi="Times New Roman" w:cs="Times New Roman"/>
          <w:noProof/>
          <w:color w:val="000000"/>
          <w:sz w:val="24"/>
          <w:szCs w:val="24"/>
        </w:rPr>
        <w:t>(Green &amp; Sambrook, 2017; Sambrook &amp; Russel, 2001)</w:t>
      </w:r>
      <w:r w:rsidRPr="00E613D6">
        <w:rPr>
          <w:rFonts w:ascii="Times New Roman" w:hAnsi="Times New Roman" w:cs="Times New Roman"/>
          <w:color w:val="000000"/>
          <w:sz w:val="24"/>
          <w:szCs w:val="24"/>
        </w:rPr>
        <w:fldChar w:fldCharType="end"/>
      </w:r>
      <w:r w:rsidRPr="00E613D6">
        <w:rPr>
          <w:rFonts w:ascii="Times New Roman" w:hAnsi="Times New Roman" w:cs="Times New Roman"/>
          <w:color w:val="000000"/>
          <w:sz w:val="24"/>
          <w:szCs w:val="24"/>
        </w:rPr>
        <w:t xml:space="preserve"> to grow up plasmids) with 1-5 ng </w:t>
      </w:r>
      <w:r w:rsidRPr="00E613D6">
        <w:rPr>
          <w:rStyle w:val="Emphasis"/>
          <w:rFonts w:ascii="Times New Roman" w:hAnsi="Times New Roman" w:cs="Times New Roman"/>
          <w:sz w:val="24"/>
          <w:szCs w:val="24"/>
          <w:bdr w:val="none" w:sz="0" w:space="0" w:color="auto" w:frame="1"/>
          <w:shd w:val="clear" w:color="auto" w:fill="FFFFFF"/>
        </w:rPr>
        <w:t>pSC101-BAD-gbaA</w:t>
      </w:r>
      <w:r w:rsidRPr="00E613D6">
        <w:rPr>
          <w:rFonts w:ascii="Times New Roman" w:hAnsi="Times New Roman" w:cs="Times New Roman"/>
          <w:sz w:val="24"/>
          <w:szCs w:val="24"/>
          <w:shd w:val="clear" w:color="auto" w:fill="FFFFFF"/>
        </w:rPr>
        <w:t xml:space="preserve"> plasmid with 1 minute, 42° </w:t>
      </w:r>
      <w:r w:rsidRPr="00E613D6">
        <w:rPr>
          <w:rFonts w:ascii="Times New Roman" w:hAnsi="Times New Roman" w:cs="Times New Roman"/>
          <w:sz w:val="24"/>
          <w:szCs w:val="24"/>
        </w:rPr>
        <w:t>C</w:t>
      </w:r>
      <w:r w:rsidRPr="00E613D6">
        <w:rPr>
          <w:rFonts w:ascii="Times New Roman" w:hAnsi="Times New Roman" w:cs="Times New Roman"/>
          <w:sz w:val="24"/>
          <w:szCs w:val="24"/>
          <w:shd w:val="clear" w:color="auto" w:fill="FFFFFF"/>
        </w:rPr>
        <w:t xml:space="preserve"> heat shock. </w:t>
      </w:r>
    </w:p>
    <w:p w14:paraId="188577B0" w14:textId="7C8947AC" w:rsidR="00250855" w:rsidRPr="00E613D6" w:rsidRDefault="00250855" w:rsidP="00250855">
      <w:pPr>
        <w:pStyle w:val="ListParagraph"/>
        <w:numPr>
          <w:ilvl w:val="0"/>
          <w:numId w:val="12"/>
        </w:numPr>
        <w:spacing w:after="0" w:line="480" w:lineRule="auto"/>
        <w:jc w:val="both"/>
        <w:rPr>
          <w:rFonts w:ascii="Times New Roman" w:hAnsi="Times New Roman" w:cs="Times New Roman"/>
          <w:sz w:val="24"/>
          <w:szCs w:val="24"/>
        </w:rPr>
      </w:pPr>
      <w:r w:rsidRPr="00E613D6">
        <w:rPr>
          <w:rFonts w:ascii="Times New Roman" w:hAnsi="Times New Roman" w:cs="Times New Roman"/>
          <w:sz w:val="24"/>
          <w:szCs w:val="24"/>
          <w:shd w:val="clear" w:color="auto" w:fill="FFFFFF"/>
        </w:rPr>
        <w:t xml:space="preserve">Resuspend transformed cells in </w:t>
      </w:r>
      <w:r w:rsidRPr="00E613D6">
        <w:rPr>
          <w:rFonts w:ascii="Times New Roman" w:hAnsi="Times New Roman" w:cs="Times New Roman"/>
          <w:sz w:val="24"/>
          <w:szCs w:val="24"/>
        </w:rPr>
        <w:t xml:space="preserve">200 </w:t>
      </w:r>
      <w:proofErr w:type="spellStart"/>
      <w:r w:rsidRPr="00E613D6">
        <w:rPr>
          <w:rFonts w:ascii="Times New Roman" w:hAnsi="Times New Roman" w:cs="Times New Roman"/>
          <w:color w:val="000000"/>
          <w:sz w:val="24"/>
          <w:szCs w:val="24"/>
        </w:rPr>
        <w:t>μl</w:t>
      </w:r>
      <w:proofErr w:type="spellEnd"/>
      <w:r w:rsidRPr="00E613D6">
        <w:rPr>
          <w:rFonts w:ascii="Times New Roman" w:hAnsi="Times New Roman" w:cs="Times New Roman"/>
          <w:sz w:val="24"/>
          <w:szCs w:val="24"/>
        </w:rPr>
        <w:t xml:space="preserve"> SO</w:t>
      </w:r>
      <w:r w:rsidR="004522FC">
        <w:rPr>
          <w:rFonts w:ascii="Times New Roman" w:hAnsi="Times New Roman" w:cs="Times New Roman"/>
          <w:sz w:val="24"/>
          <w:szCs w:val="24"/>
        </w:rPr>
        <w:t>C</w:t>
      </w:r>
      <w:r w:rsidRPr="00E613D6">
        <w:rPr>
          <w:rFonts w:ascii="Times New Roman" w:hAnsi="Times New Roman" w:cs="Times New Roman"/>
          <w:sz w:val="24"/>
          <w:szCs w:val="24"/>
        </w:rPr>
        <w:t>.</w:t>
      </w:r>
    </w:p>
    <w:p w14:paraId="534D4AF7" w14:textId="77777777" w:rsidR="00250855" w:rsidRPr="00E613D6" w:rsidRDefault="00250855" w:rsidP="00250855">
      <w:pPr>
        <w:pStyle w:val="ListParagraph"/>
        <w:numPr>
          <w:ilvl w:val="0"/>
          <w:numId w:val="12"/>
        </w:numPr>
        <w:spacing w:after="0" w:line="480" w:lineRule="auto"/>
        <w:jc w:val="both"/>
        <w:rPr>
          <w:rFonts w:ascii="Times New Roman" w:hAnsi="Times New Roman" w:cs="Times New Roman"/>
          <w:sz w:val="24"/>
          <w:szCs w:val="24"/>
        </w:rPr>
      </w:pPr>
      <w:r w:rsidRPr="00E613D6">
        <w:rPr>
          <w:rFonts w:ascii="Times New Roman" w:hAnsi="Times New Roman" w:cs="Times New Roman"/>
          <w:color w:val="000000"/>
          <w:sz w:val="24"/>
          <w:szCs w:val="24"/>
        </w:rPr>
        <w:t xml:space="preserve">Incubate at 30° </w:t>
      </w:r>
      <w:r w:rsidRPr="00E613D6">
        <w:rPr>
          <w:rFonts w:ascii="Times New Roman" w:hAnsi="Times New Roman" w:cs="Times New Roman"/>
          <w:sz w:val="24"/>
          <w:szCs w:val="24"/>
        </w:rPr>
        <w:t>C for 30 minutes.</w:t>
      </w:r>
    </w:p>
    <w:p w14:paraId="5741D021" w14:textId="31F58C8B" w:rsidR="00250855" w:rsidRPr="00E613D6" w:rsidRDefault="00250855" w:rsidP="00250855">
      <w:pPr>
        <w:pStyle w:val="ListParagraph"/>
        <w:numPr>
          <w:ilvl w:val="0"/>
          <w:numId w:val="12"/>
        </w:numPr>
        <w:spacing w:after="0" w:line="480" w:lineRule="auto"/>
        <w:jc w:val="both"/>
        <w:rPr>
          <w:rFonts w:ascii="Times New Roman" w:hAnsi="Times New Roman" w:cs="Times New Roman"/>
          <w:sz w:val="24"/>
          <w:szCs w:val="24"/>
        </w:rPr>
      </w:pPr>
      <w:r w:rsidRPr="00E613D6">
        <w:rPr>
          <w:rFonts w:ascii="Times New Roman" w:hAnsi="Times New Roman" w:cs="Times New Roman"/>
          <w:sz w:val="24"/>
          <w:szCs w:val="24"/>
        </w:rPr>
        <w:t xml:space="preserve">Plate out onto LB agar bacterial growth plates (3 </w:t>
      </w:r>
      <w:proofErr w:type="spellStart"/>
      <w:r w:rsidRPr="00E613D6">
        <w:rPr>
          <w:rFonts w:ascii="Times New Roman" w:hAnsi="Times New Roman" w:cs="Times New Roman"/>
          <w:color w:val="000000"/>
          <w:sz w:val="24"/>
          <w:szCs w:val="24"/>
        </w:rPr>
        <w:t>μg</w:t>
      </w:r>
      <w:proofErr w:type="spellEnd"/>
      <w:r w:rsidRPr="00E613D6">
        <w:rPr>
          <w:rFonts w:ascii="Times New Roman" w:hAnsi="Times New Roman" w:cs="Times New Roman"/>
          <w:color w:val="000000"/>
          <w:sz w:val="24"/>
          <w:szCs w:val="24"/>
        </w:rPr>
        <w:t>/ml</w:t>
      </w:r>
      <w:r w:rsidRPr="00E613D6">
        <w:rPr>
          <w:rFonts w:ascii="Times New Roman" w:hAnsi="Times New Roman" w:cs="Times New Roman"/>
          <w:sz w:val="24"/>
          <w:szCs w:val="24"/>
        </w:rPr>
        <w:t xml:space="preserve"> tetracycline</w:t>
      </w:r>
      <w:r w:rsidRPr="00E613D6">
        <w:rPr>
          <w:rFonts w:ascii="Times New Roman" w:hAnsi="Times New Roman" w:cs="Times New Roman"/>
          <w:color w:val="000000"/>
          <w:sz w:val="24"/>
          <w:szCs w:val="24"/>
        </w:rPr>
        <w:t xml:space="preserve">) and incubate at 30° </w:t>
      </w:r>
      <w:r w:rsidRPr="00E613D6">
        <w:rPr>
          <w:rFonts w:ascii="Times New Roman" w:hAnsi="Times New Roman" w:cs="Times New Roman"/>
          <w:sz w:val="24"/>
          <w:szCs w:val="24"/>
        </w:rPr>
        <w:t xml:space="preserve">C for </w:t>
      </w:r>
      <w:r w:rsidR="00A41D7F">
        <w:rPr>
          <w:rFonts w:ascii="Times New Roman" w:hAnsi="Times New Roman" w:cs="Times New Roman"/>
          <w:sz w:val="24"/>
          <w:szCs w:val="24"/>
        </w:rPr>
        <w:t>32</w:t>
      </w:r>
      <w:r w:rsidRPr="00E613D6">
        <w:rPr>
          <w:rFonts w:ascii="Times New Roman" w:hAnsi="Times New Roman" w:cs="Times New Roman"/>
          <w:sz w:val="24"/>
          <w:szCs w:val="24"/>
        </w:rPr>
        <w:t xml:space="preserve"> hours. Note, tetracycline is light sensitive so ensure the plate is kept in a dark incubator.</w:t>
      </w:r>
    </w:p>
    <w:p w14:paraId="12DA5922" w14:textId="2F1AF7E7" w:rsidR="00250855" w:rsidRPr="00E613D6" w:rsidRDefault="00250855" w:rsidP="00250855">
      <w:pPr>
        <w:pStyle w:val="ListParagraph"/>
        <w:numPr>
          <w:ilvl w:val="0"/>
          <w:numId w:val="12"/>
        </w:numPr>
        <w:spacing w:after="0" w:line="480" w:lineRule="auto"/>
        <w:jc w:val="both"/>
        <w:rPr>
          <w:rFonts w:ascii="Times New Roman" w:hAnsi="Times New Roman" w:cs="Times New Roman"/>
          <w:sz w:val="24"/>
          <w:szCs w:val="24"/>
        </w:rPr>
      </w:pPr>
      <w:r w:rsidRPr="00E613D6">
        <w:rPr>
          <w:rFonts w:ascii="Times New Roman" w:hAnsi="Times New Roman" w:cs="Times New Roman"/>
          <w:sz w:val="24"/>
          <w:szCs w:val="24"/>
        </w:rPr>
        <w:t xml:space="preserve">Take a single colony to inoculate 10 ml LB bacterial growth media (3 </w:t>
      </w:r>
      <w:proofErr w:type="spellStart"/>
      <w:r w:rsidRPr="00E613D6">
        <w:rPr>
          <w:rFonts w:ascii="Times New Roman" w:hAnsi="Times New Roman" w:cs="Times New Roman"/>
          <w:color w:val="000000"/>
          <w:sz w:val="24"/>
          <w:szCs w:val="24"/>
        </w:rPr>
        <w:t>μg</w:t>
      </w:r>
      <w:proofErr w:type="spellEnd"/>
      <w:r w:rsidRPr="00E613D6">
        <w:rPr>
          <w:rFonts w:ascii="Times New Roman" w:hAnsi="Times New Roman" w:cs="Times New Roman"/>
          <w:color w:val="000000"/>
          <w:sz w:val="24"/>
          <w:szCs w:val="24"/>
        </w:rPr>
        <w:t>/ml</w:t>
      </w:r>
      <w:r w:rsidRPr="00E613D6">
        <w:rPr>
          <w:rFonts w:ascii="Times New Roman" w:hAnsi="Times New Roman" w:cs="Times New Roman"/>
          <w:sz w:val="24"/>
          <w:szCs w:val="24"/>
        </w:rPr>
        <w:t xml:space="preserve"> tetracycline</w:t>
      </w:r>
      <w:r w:rsidRPr="00E613D6">
        <w:rPr>
          <w:rFonts w:ascii="Times New Roman" w:hAnsi="Times New Roman" w:cs="Times New Roman"/>
          <w:color w:val="000000"/>
          <w:sz w:val="24"/>
          <w:szCs w:val="24"/>
        </w:rPr>
        <w:t xml:space="preserve">) in a 50 ml falcon tube. Incubate at 30° </w:t>
      </w:r>
      <w:r w:rsidRPr="00E613D6">
        <w:rPr>
          <w:rFonts w:ascii="Times New Roman" w:hAnsi="Times New Roman" w:cs="Times New Roman"/>
          <w:sz w:val="24"/>
          <w:szCs w:val="24"/>
        </w:rPr>
        <w:t xml:space="preserve">C, 200 rpm, for </w:t>
      </w:r>
      <w:r w:rsidR="00A41D7F">
        <w:rPr>
          <w:rFonts w:ascii="Times New Roman" w:hAnsi="Times New Roman" w:cs="Times New Roman"/>
          <w:sz w:val="24"/>
          <w:szCs w:val="24"/>
        </w:rPr>
        <w:t>32</w:t>
      </w:r>
      <w:r w:rsidRPr="00E613D6">
        <w:rPr>
          <w:rFonts w:ascii="Times New Roman" w:hAnsi="Times New Roman" w:cs="Times New Roman"/>
          <w:sz w:val="24"/>
          <w:szCs w:val="24"/>
        </w:rPr>
        <w:t xml:space="preserve"> hours.</w:t>
      </w:r>
    </w:p>
    <w:p w14:paraId="5D9A2A57" w14:textId="77777777" w:rsidR="00250855" w:rsidRPr="00E613D6" w:rsidRDefault="00250855" w:rsidP="00250855">
      <w:pPr>
        <w:pStyle w:val="ListParagraph"/>
        <w:numPr>
          <w:ilvl w:val="0"/>
          <w:numId w:val="12"/>
        </w:numPr>
        <w:spacing w:after="0" w:line="480" w:lineRule="auto"/>
        <w:jc w:val="both"/>
        <w:rPr>
          <w:rFonts w:ascii="Times New Roman" w:hAnsi="Times New Roman" w:cs="Times New Roman"/>
          <w:sz w:val="24"/>
          <w:szCs w:val="24"/>
        </w:rPr>
      </w:pPr>
      <w:r w:rsidRPr="00E613D6">
        <w:rPr>
          <w:rFonts w:ascii="Times New Roman" w:hAnsi="Times New Roman" w:cs="Times New Roman"/>
          <w:sz w:val="24"/>
          <w:szCs w:val="24"/>
        </w:rPr>
        <w:t xml:space="preserve">Use 5 ml of the above starter culture to inoculate 500 ml LB bacterial growth media (3 </w:t>
      </w:r>
      <w:proofErr w:type="spellStart"/>
      <w:r w:rsidRPr="00E613D6">
        <w:rPr>
          <w:rFonts w:ascii="Times New Roman" w:hAnsi="Times New Roman" w:cs="Times New Roman"/>
          <w:color w:val="000000"/>
          <w:sz w:val="24"/>
          <w:szCs w:val="24"/>
        </w:rPr>
        <w:t>μg</w:t>
      </w:r>
      <w:proofErr w:type="spellEnd"/>
      <w:r w:rsidRPr="00E613D6">
        <w:rPr>
          <w:rFonts w:ascii="Times New Roman" w:hAnsi="Times New Roman" w:cs="Times New Roman"/>
          <w:color w:val="000000"/>
          <w:sz w:val="24"/>
          <w:szCs w:val="24"/>
        </w:rPr>
        <w:t>/ml</w:t>
      </w:r>
      <w:r w:rsidRPr="00E613D6">
        <w:rPr>
          <w:rFonts w:ascii="Times New Roman" w:hAnsi="Times New Roman" w:cs="Times New Roman"/>
          <w:sz w:val="24"/>
          <w:szCs w:val="24"/>
        </w:rPr>
        <w:t xml:space="preserve"> tetracycline</w:t>
      </w:r>
      <w:r w:rsidRPr="00E613D6">
        <w:rPr>
          <w:rFonts w:ascii="Times New Roman" w:hAnsi="Times New Roman" w:cs="Times New Roman"/>
          <w:color w:val="000000"/>
          <w:sz w:val="24"/>
          <w:szCs w:val="24"/>
        </w:rPr>
        <w:t xml:space="preserve">) in a 2 l Erlenmeyer flask, and incubate at 22° </w:t>
      </w:r>
      <w:r w:rsidRPr="00E613D6">
        <w:rPr>
          <w:rFonts w:ascii="Times New Roman" w:hAnsi="Times New Roman" w:cs="Times New Roman"/>
          <w:sz w:val="24"/>
          <w:szCs w:val="24"/>
        </w:rPr>
        <w:t>C, 200 rpm until an OD</w:t>
      </w:r>
      <w:r w:rsidRPr="00E613D6">
        <w:rPr>
          <w:rFonts w:ascii="Times New Roman" w:hAnsi="Times New Roman" w:cs="Times New Roman"/>
          <w:sz w:val="24"/>
          <w:szCs w:val="24"/>
          <w:vertAlign w:val="subscript"/>
        </w:rPr>
        <w:t>600</w:t>
      </w:r>
      <w:r w:rsidRPr="00E613D6">
        <w:rPr>
          <w:rFonts w:ascii="Times New Roman" w:hAnsi="Times New Roman" w:cs="Times New Roman"/>
          <w:sz w:val="24"/>
          <w:szCs w:val="24"/>
        </w:rPr>
        <w:t xml:space="preserve"> is 0.2. </w:t>
      </w:r>
    </w:p>
    <w:p w14:paraId="7E574642" w14:textId="77777777" w:rsidR="00250855" w:rsidRPr="00E613D6" w:rsidRDefault="00250855" w:rsidP="00250855">
      <w:pPr>
        <w:pStyle w:val="ListParagraph"/>
        <w:numPr>
          <w:ilvl w:val="0"/>
          <w:numId w:val="12"/>
        </w:numPr>
        <w:spacing w:after="0" w:line="480" w:lineRule="auto"/>
        <w:jc w:val="both"/>
        <w:rPr>
          <w:rFonts w:ascii="Times New Roman" w:hAnsi="Times New Roman" w:cs="Times New Roman"/>
          <w:sz w:val="24"/>
          <w:szCs w:val="24"/>
        </w:rPr>
      </w:pPr>
      <w:r w:rsidRPr="00E613D6">
        <w:rPr>
          <w:rFonts w:ascii="Times New Roman" w:hAnsi="Times New Roman" w:cs="Times New Roman"/>
          <w:sz w:val="24"/>
          <w:szCs w:val="24"/>
        </w:rPr>
        <w:t xml:space="preserve">Add 15 ml 10 % L-arabinose solution to the culture (final concentration approximately 0.3 %) and return to orbital incubator </w:t>
      </w:r>
      <w:r w:rsidRPr="00E613D6">
        <w:rPr>
          <w:rFonts w:ascii="Times New Roman" w:hAnsi="Times New Roman" w:cs="Times New Roman"/>
          <w:color w:val="000000"/>
          <w:sz w:val="24"/>
          <w:szCs w:val="24"/>
        </w:rPr>
        <w:t xml:space="preserve">and incubate at 22° </w:t>
      </w:r>
      <w:r w:rsidRPr="00E613D6">
        <w:rPr>
          <w:rFonts w:ascii="Times New Roman" w:hAnsi="Times New Roman" w:cs="Times New Roman"/>
          <w:sz w:val="24"/>
          <w:szCs w:val="24"/>
        </w:rPr>
        <w:t>C, 200 rpm until an OD</w:t>
      </w:r>
      <w:r w:rsidRPr="00E613D6">
        <w:rPr>
          <w:rFonts w:ascii="Times New Roman" w:hAnsi="Times New Roman" w:cs="Times New Roman"/>
          <w:sz w:val="24"/>
          <w:szCs w:val="24"/>
          <w:vertAlign w:val="subscript"/>
        </w:rPr>
        <w:t>600</w:t>
      </w:r>
      <w:r w:rsidRPr="00E613D6">
        <w:rPr>
          <w:rFonts w:ascii="Times New Roman" w:hAnsi="Times New Roman" w:cs="Times New Roman"/>
          <w:sz w:val="24"/>
          <w:szCs w:val="24"/>
        </w:rPr>
        <w:t xml:space="preserve"> is </w:t>
      </w:r>
      <w:r w:rsidRPr="00E613D6">
        <w:rPr>
          <w:rFonts w:ascii="Times New Roman" w:hAnsi="Times New Roman" w:cs="Times New Roman"/>
          <w:sz w:val="24"/>
          <w:szCs w:val="24"/>
        </w:rPr>
        <w:lastRenderedPageBreak/>
        <w:t>0.35-0.4. Do NOT let them grow beyond 0.4 as this drastically reduces the competency of the cells.</w:t>
      </w:r>
    </w:p>
    <w:p w14:paraId="752F5F70" w14:textId="77777777" w:rsidR="00250855" w:rsidRPr="00E613D6" w:rsidRDefault="00250855" w:rsidP="00250855">
      <w:pPr>
        <w:pStyle w:val="ListParagraph"/>
        <w:numPr>
          <w:ilvl w:val="0"/>
          <w:numId w:val="12"/>
        </w:numPr>
        <w:spacing w:after="0" w:line="480" w:lineRule="auto"/>
        <w:jc w:val="both"/>
        <w:rPr>
          <w:rFonts w:ascii="Times New Roman" w:hAnsi="Times New Roman" w:cs="Times New Roman"/>
          <w:sz w:val="24"/>
          <w:szCs w:val="24"/>
        </w:rPr>
      </w:pPr>
      <w:r w:rsidRPr="00E613D6">
        <w:rPr>
          <w:rFonts w:ascii="Times New Roman" w:hAnsi="Times New Roman" w:cs="Times New Roman"/>
          <w:sz w:val="24"/>
          <w:szCs w:val="24"/>
        </w:rPr>
        <w:t xml:space="preserve">All handling from this point should be conducted in a cold room, and samples transported on ice to the centrifuge. Ensure the centrifuge is pre-cooled to 4° C. Pour the cultures into 500 ml centrifuge bottles and centrifuge at 300 g for 15 minutes. This may take multiple spin cycles to harvest all of the cells. </w:t>
      </w:r>
    </w:p>
    <w:p w14:paraId="356D497E" w14:textId="4D1870E4" w:rsidR="00250855" w:rsidRPr="00E613D6" w:rsidRDefault="00250855" w:rsidP="00250855">
      <w:pPr>
        <w:pStyle w:val="ListParagraph"/>
        <w:numPr>
          <w:ilvl w:val="0"/>
          <w:numId w:val="12"/>
        </w:numPr>
        <w:spacing w:after="0" w:line="480" w:lineRule="auto"/>
        <w:jc w:val="both"/>
        <w:rPr>
          <w:rFonts w:ascii="Times New Roman" w:hAnsi="Times New Roman" w:cs="Times New Roman"/>
          <w:sz w:val="24"/>
          <w:szCs w:val="24"/>
        </w:rPr>
      </w:pPr>
      <w:r w:rsidRPr="00E613D6">
        <w:rPr>
          <w:rFonts w:ascii="Times New Roman" w:hAnsi="Times New Roman" w:cs="Times New Roman"/>
          <w:sz w:val="24"/>
          <w:szCs w:val="24"/>
        </w:rPr>
        <w:t xml:space="preserve">Wash residual growth media and salt contamination from the cells by resuspending and washing with 50 ml ice cold 10 % </w:t>
      </w:r>
      <w:proofErr w:type="spellStart"/>
      <w:r w:rsidRPr="00E613D6">
        <w:rPr>
          <w:rFonts w:ascii="Times New Roman" w:hAnsi="Times New Roman" w:cs="Times New Roman"/>
          <w:sz w:val="24"/>
          <w:szCs w:val="24"/>
        </w:rPr>
        <w:t>UltraPure</w:t>
      </w:r>
      <w:proofErr w:type="spellEnd"/>
      <w:r w:rsidRPr="00E613D6">
        <w:rPr>
          <w:rFonts w:ascii="Times New Roman" w:hAnsi="Times New Roman" w:cs="Times New Roman"/>
          <w:sz w:val="24"/>
          <w:szCs w:val="24"/>
        </w:rPr>
        <w:t xml:space="preserve"> glycerol (Invitrogen). These cells are fragile so resuspension should be done with care. Once resuspended, centrifuge at 300 g for 10 minutes. Repeated washing </w:t>
      </w:r>
      <w:r w:rsidR="00EF40CD">
        <w:rPr>
          <w:rFonts w:ascii="Times New Roman" w:hAnsi="Times New Roman" w:cs="Times New Roman"/>
          <w:sz w:val="24"/>
          <w:szCs w:val="24"/>
        </w:rPr>
        <w:t>three times</w:t>
      </w:r>
      <w:r w:rsidRPr="00E613D6">
        <w:rPr>
          <w:rFonts w:ascii="Times New Roman" w:hAnsi="Times New Roman" w:cs="Times New Roman"/>
          <w:sz w:val="24"/>
          <w:szCs w:val="24"/>
        </w:rPr>
        <w:t>.</w:t>
      </w:r>
    </w:p>
    <w:p w14:paraId="3CA93FB7" w14:textId="77777777" w:rsidR="00250855" w:rsidRPr="00E613D6" w:rsidRDefault="00250855" w:rsidP="00250855">
      <w:pPr>
        <w:pStyle w:val="ListParagraph"/>
        <w:numPr>
          <w:ilvl w:val="0"/>
          <w:numId w:val="12"/>
        </w:numPr>
        <w:spacing w:after="0" w:line="480" w:lineRule="auto"/>
        <w:jc w:val="both"/>
        <w:rPr>
          <w:rFonts w:ascii="Times New Roman" w:hAnsi="Times New Roman" w:cs="Times New Roman"/>
          <w:sz w:val="24"/>
          <w:szCs w:val="24"/>
        </w:rPr>
      </w:pPr>
      <w:r w:rsidRPr="00E613D6">
        <w:rPr>
          <w:rFonts w:ascii="Times New Roman" w:hAnsi="Times New Roman" w:cs="Times New Roman"/>
          <w:sz w:val="24"/>
          <w:szCs w:val="24"/>
        </w:rPr>
        <w:t xml:space="preserve"> After the final wash, centrifuge at 300 g for 10 minutes and pour of the supernatant.</w:t>
      </w:r>
    </w:p>
    <w:p w14:paraId="43FE1A42" w14:textId="77777777" w:rsidR="00250855" w:rsidRPr="00E613D6" w:rsidRDefault="00250855" w:rsidP="00250855">
      <w:pPr>
        <w:pStyle w:val="ListParagraph"/>
        <w:numPr>
          <w:ilvl w:val="0"/>
          <w:numId w:val="12"/>
        </w:numPr>
        <w:spacing w:after="0" w:line="480" w:lineRule="auto"/>
        <w:jc w:val="both"/>
        <w:rPr>
          <w:rFonts w:ascii="Times New Roman" w:hAnsi="Times New Roman" w:cs="Times New Roman"/>
          <w:sz w:val="24"/>
          <w:szCs w:val="24"/>
        </w:rPr>
      </w:pPr>
      <w:r w:rsidRPr="00E613D6">
        <w:rPr>
          <w:rFonts w:ascii="Times New Roman" w:hAnsi="Times New Roman" w:cs="Times New Roman"/>
          <w:sz w:val="24"/>
          <w:szCs w:val="24"/>
        </w:rPr>
        <w:t xml:space="preserve"> Carefully resuspend cells in the residual 10 % </w:t>
      </w:r>
      <w:proofErr w:type="spellStart"/>
      <w:r w:rsidRPr="00E613D6">
        <w:rPr>
          <w:rFonts w:ascii="Times New Roman" w:hAnsi="Times New Roman" w:cs="Times New Roman"/>
          <w:sz w:val="24"/>
          <w:szCs w:val="24"/>
        </w:rPr>
        <w:t>UltraPure</w:t>
      </w:r>
      <w:proofErr w:type="spellEnd"/>
      <w:r w:rsidRPr="00E613D6">
        <w:rPr>
          <w:rFonts w:ascii="Times New Roman" w:hAnsi="Times New Roman" w:cs="Times New Roman"/>
          <w:sz w:val="24"/>
          <w:szCs w:val="24"/>
        </w:rPr>
        <w:t xml:space="preserve"> glycerol (approx. 1 ml). </w:t>
      </w:r>
    </w:p>
    <w:p w14:paraId="06423A76" w14:textId="77777777" w:rsidR="00250855" w:rsidRPr="00E613D6" w:rsidRDefault="00250855" w:rsidP="00250855">
      <w:pPr>
        <w:pStyle w:val="ListParagraph"/>
        <w:numPr>
          <w:ilvl w:val="0"/>
          <w:numId w:val="12"/>
        </w:numPr>
        <w:spacing w:after="0" w:line="480" w:lineRule="auto"/>
        <w:jc w:val="both"/>
        <w:rPr>
          <w:rFonts w:ascii="Times New Roman" w:hAnsi="Times New Roman" w:cs="Times New Roman"/>
          <w:sz w:val="24"/>
          <w:szCs w:val="24"/>
        </w:rPr>
      </w:pPr>
      <w:r w:rsidRPr="00E613D6">
        <w:rPr>
          <w:rFonts w:ascii="Times New Roman" w:hAnsi="Times New Roman" w:cs="Times New Roman"/>
          <w:sz w:val="24"/>
          <w:szCs w:val="24"/>
        </w:rPr>
        <w:t xml:space="preserve"> Aliquot these cells in pre-chilled Eppendorf tubes and store at - 80° C until required. </w:t>
      </w:r>
    </w:p>
    <w:p w14:paraId="3224B7B1" w14:textId="77777777" w:rsidR="00D67836" w:rsidRPr="004913BB" w:rsidRDefault="00D67836" w:rsidP="00D67836">
      <w:pPr>
        <w:spacing w:after="0" w:line="480" w:lineRule="auto"/>
        <w:ind w:left="360"/>
        <w:jc w:val="both"/>
        <w:rPr>
          <w:rFonts w:ascii="Times New Roman" w:hAnsi="Times New Roman" w:cs="Times New Roman"/>
          <w:sz w:val="24"/>
          <w:szCs w:val="24"/>
        </w:rPr>
      </w:pPr>
    </w:p>
    <w:p w14:paraId="45A7E2A2" w14:textId="77777777" w:rsidR="00D67836" w:rsidRPr="004913BB" w:rsidRDefault="00D67836" w:rsidP="00D67836">
      <w:pPr>
        <w:spacing w:after="0" w:line="480" w:lineRule="auto"/>
        <w:jc w:val="both"/>
        <w:rPr>
          <w:rFonts w:ascii="Times New Roman" w:hAnsi="Times New Roman" w:cs="Times New Roman"/>
          <w:b/>
          <w:sz w:val="24"/>
          <w:szCs w:val="24"/>
        </w:rPr>
      </w:pPr>
      <w:r w:rsidRPr="004913BB">
        <w:rPr>
          <w:rFonts w:ascii="Times New Roman" w:hAnsi="Times New Roman" w:cs="Times New Roman"/>
          <w:b/>
          <w:sz w:val="24"/>
          <w:szCs w:val="24"/>
        </w:rPr>
        <w:t>Support Protocol 3: Boiling Miniprep plasmid DNA extraction</w:t>
      </w:r>
    </w:p>
    <w:p w14:paraId="54AE38D1" w14:textId="77777777" w:rsidR="00D67836" w:rsidRPr="004913BB" w:rsidRDefault="00D67836" w:rsidP="00D67836">
      <w:pPr>
        <w:spacing w:after="0" w:line="480" w:lineRule="auto"/>
        <w:jc w:val="both"/>
        <w:rPr>
          <w:rFonts w:ascii="Times New Roman" w:hAnsi="Times New Roman" w:cs="Times New Roman"/>
          <w:sz w:val="24"/>
          <w:szCs w:val="24"/>
        </w:rPr>
      </w:pPr>
      <w:r w:rsidRPr="004913BB">
        <w:rPr>
          <w:rFonts w:ascii="Times New Roman" w:hAnsi="Times New Roman" w:cs="Times New Roman"/>
          <w:sz w:val="24"/>
          <w:szCs w:val="24"/>
        </w:rPr>
        <w:t>This boiling Miniprep plasmid DNA extraction method enables efficient purification of plasmid DNA and identification of the correct clone by restriction digest analysis for up to 48 colonies simultaneously in 3 hours.</w:t>
      </w:r>
    </w:p>
    <w:p w14:paraId="3AC68D35" w14:textId="77777777" w:rsidR="003D5821" w:rsidRPr="004913BB" w:rsidRDefault="003D5821" w:rsidP="003D5821">
      <w:pPr>
        <w:spacing w:after="0" w:line="480" w:lineRule="auto"/>
        <w:jc w:val="both"/>
        <w:rPr>
          <w:rFonts w:ascii="Times New Roman" w:hAnsi="Times New Roman" w:cs="Times New Roman"/>
          <w:b/>
          <w:sz w:val="24"/>
          <w:szCs w:val="24"/>
        </w:rPr>
      </w:pPr>
      <w:r w:rsidRPr="004913BB">
        <w:rPr>
          <w:rFonts w:ascii="Times New Roman" w:hAnsi="Times New Roman" w:cs="Times New Roman"/>
          <w:b/>
          <w:sz w:val="24"/>
          <w:szCs w:val="24"/>
        </w:rPr>
        <w:t>Reagents</w:t>
      </w:r>
    </w:p>
    <w:p w14:paraId="6E23F794" w14:textId="5C2D3D15" w:rsidR="003D5821" w:rsidRPr="004913BB" w:rsidRDefault="003D5821" w:rsidP="003D5821">
      <w:pPr>
        <w:pStyle w:val="ListParagraph"/>
        <w:numPr>
          <w:ilvl w:val="0"/>
          <w:numId w:val="2"/>
        </w:numPr>
        <w:spacing w:after="0" w:line="480" w:lineRule="auto"/>
        <w:jc w:val="both"/>
        <w:rPr>
          <w:rFonts w:ascii="Times New Roman" w:hAnsi="Times New Roman" w:cs="Times New Roman"/>
          <w:b/>
          <w:sz w:val="24"/>
          <w:szCs w:val="24"/>
        </w:rPr>
      </w:pPr>
      <w:r w:rsidRPr="004913BB">
        <w:rPr>
          <w:rFonts w:ascii="Times New Roman" w:hAnsi="Times New Roman" w:cs="Times New Roman"/>
          <w:sz w:val="24"/>
          <w:szCs w:val="24"/>
        </w:rPr>
        <w:t xml:space="preserve">Selection of restriction endonucleases for diagnostic fingerprint digestion screening. </w:t>
      </w:r>
      <w:r w:rsidR="004B4CF6">
        <w:rPr>
          <w:rFonts w:ascii="Times New Roman" w:hAnsi="Times New Roman" w:cs="Times New Roman"/>
          <w:sz w:val="24"/>
          <w:szCs w:val="24"/>
        </w:rPr>
        <w:t xml:space="preserve">Generally cheaper enzymes like </w:t>
      </w:r>
      <w:proofErr w:type="spellStart"/>
      <w:r w:rsidRPr="006F0089">
        <w:rPr>
          <w:rFonts w:ascii="Times New Roman" w:hAnsi="Times New Roman" w:cs="Times New Roman"/>
          <w:i/>
          <w:sz w:val="24"/>
          <w:szCs w:val="24"/>
        </w:rPr>
        <w:t>EcoR</w:t>
      </w:r>
      <w:r w:rsidRPr="004913BB">
        <w:rPr>
          <w:rFonts w:ascii="Times New Roman" w:hAnsi="Times New Roman" w:cs="Times New Roman"/>
          <w:sz w:val="24"/>
          <w:szCs w:val="24"/>
        </w:rPr>
        <w:t>V</w:t>
      </w:r>
      <w:proofErr w:type="spellEnd"/>
      <w:r w:rsidRPr="004913BB">
        <w:rPr>
          <w:rFonts w:ascii="Times New Roman" w:hAnsi="Times New Roman" w:cs="Times New Roman"/>
          <w:sz w:val="24"/>
          <w:szCs w:val="24"/>
        </w:rPr>
        <w:t xml:space="preserve">, </w:t>
      </w:r>
      <w:proofErr w:type="spellStart"/>
      <w:r w:rsidRPr="006F0089">
        <w:rPr>
          <w:rFonts w:ascii="Times New Roman" w:hAnsi="Times New Roman" w:cs="Times New Roman"/>
          <w:i/>
          <w:sz w:val="24"/>
          <w:szCs w:val="24"/>
        </w:rPr>
        <w:t>EcoR</w:t>
      </w:r>
      <w:r w:rsidRPr="004913BB">
        <w:rPr>
          <w:rFonts w:ascii="Times New Roman" w:hAnsi="Times New Roman" w:cs="Times New Roman"/>
          <w:sz w:val="24"/>
          <w:szCs w:val="24"/>
        </w:rPr>
        <w:t>I</w:t>
      </w:r>
      <w:proofErr w:type="spellEnd"/>
      <w:r w:rsidRPr="004913BB">
        <w:rPr>
          <w:rFonts w:ascii="Times New Roman" w:hAnsi="Times New Roman" w:cs="Times New Roman"/>
          <w:sz w:val="24"/>
          <w:szCs w:val="24"/>
        </w:rPr>
        <w:t xml:space="preserve">, </w:t>
      </w:r>
      <w:proofErr w:type="spellStart"/>
      <w:r w:rsidRPr="006F0089">
        <w:rPr>
          <w:rFonts w:ascii="Times New Roman" w:hAnsi="Times New Roman" w:cs="Times New Roman"/>
          <w:i/>
          <w:sz w:val="24"/>
          <w:szCs w:val="24"/>
        </w:rPr>
        <w:t>BamH</w:t>
      </w:r>
      <w:r w:rsidRPr="004913BB">
        <w:rPr>
          <w:rFonts w:ascii="Times New Roman" w:hAnsi="Times New Roman" w:cs="Times New Roman"/>
          <w:sz w:val="24"/>
          <w:szCs w:val="24"/>
        </w:rPr>
        <w:t>I</w:t>
      </w:r>
      <w:proofErr w:type="spellEnd"/>
      <w:r w:rsidRPr="004913BB">
        <w:rPr>
          <w:rFonts w:ascii="Times New Roman" w:hAnsi="Times New Roman" w:cs="Times New Roman"/>
          <w:sz w:val="24"/>
          <w:szCs w:val="24"/>
        </w:rPr>
        <w:t xml:space="preserve">, </w:t>
      </w:r>
      <w:proofErr w:type="spellStart"/>
      <w:r w:rsidRPr="006F0089">
        <w:rPr>
          <w:rFonts w:ascii="Times New Roman" w:hAnsi="Times New Roman" w:cs="Times New Roman"/>
          <w:i/>
          <w:sz w:val="24"/>
          <w:szCs w:val="24"/>
        </w:rPr>
        <w:t>Hind</w:t>
      </w:r>
      <w:r w:rsidRPr="004913BB">
        <w:rPr>
          <w:rFonts w:ascii="Times New Roman" w:hAnsi="Times New Roman" w:cs="Times New Roman"/>
          <w:sz w:val="24"/>
          <w:szCs w:val="24"/>
        </w:rPr>
        <w:t>III</w:t>
      </w:r>
      <w:proofErr w:type="spellEnd"/>
      <w:r w:rsidRPr="004913BB">
        <w:rPr>
          <w:rFonts w:ascii="Times New Roman" w:hAnsi="Times New Roman" w:cs="Times New Roman"/>
          <w:sz w:val="24"/>
          <w:szCs w:val="24"/>
        </w:rPr>
        <w:t xml:space="preserve">, </w:t>
      </w:r>
      <w:proofErr w:type="spellStart"/>
      <w:r w:rsidRPr="006F0089">
        <w:rPr>
          <w:rFonts w:ascii="Times New Roman" w:hAnsi="Times New Roman" w:cs="Times New Roman"/>
          <w:i/>
          <w:sz w:val="24"/>
          <w:szCs w:val="24"/>
        </w:rPr>
        <w:t>Pvu</w:t>
      </w:r>
      <w:r w:rsidRPr="004913BB">
        <w:rPr>
          <w:rFonts w:ascii="Times New Roman" w:hAnsi="Times New Roman" w:cs="Times New Roman"/>
          <w:sz w:val="24"/>
          <w:szCs w:val="24"/>
        </w:rPr>
        <w:t>II</w:t>
      </w:r>
      <w:proofErr w:type="spellEnd"/>
      <w:r w:rsidR="004B4CF6">
        <w:rPr>
          <w:rFonts w:ascii="Times New Roman" w:hAnsi="Times New Roman" w:cs="Times New Roman"/>
          <w:sz w:val="24"/>
          <w:szCs w:val="24"/>
        </w:rPr>
        <w:t xml:space="preserve"> and </w:t>
      </w:r>
      <w:proofErr w:type="spellStart"/>
      <w:r w:rsidRPr="006F0089">
        <w:rPr>
          <w:rFonts w:ascii="Times New Roman" w:hAnsi="Times New Roman" w:cs="Times New Roman"/>
          <w:i/>
          <w:sz w:val="24"/>
          <w:szCs w:val="24"/>
        </w:rPr>
        <w:t>Xho</w:t>
      </w:r>
      <w:r w:rsidRPr="004913BB">
        <w:rPr>
          <w:rFonts w:ascii="Times New Roman" w:hAnsi="Times New Roman" w:cs="Times New Roman"/>
          <w:sz w:val="24"/>
          <w:szCs w:val="24"/>
        </w:rPr>
        <w:t>I</w:t>
      </w:r>
      <w:proofErr w:type="spellEnd"/>
      <w:r w:rsidRPr="004913BB">
        <w:rPr>
          <w:rFonts w:ascii="Times New Roman" w:hAnsi="Times New Roman" w:cs="Times New Roman"/>
          <w:sz w:val="24"/>
          <w:szCs w:val="24"/>
        </w:rPr>
        <w:t xml:space="preserve"> </w:t>
      </w:r>
      <w:r w:rsidR="004B4CF6">
        <w:rPr>
          <w:rFonts w:ascii="Times New Roman" w:hAnsi="Times New Roman" w:cs="Times New Roman"/>
          <w:sz w:val="24"/>
          <w:szCs w:val="24"/>
        </w:rPr>
        <w:t>cut better</w:t>
      </w:r>
      <w:r w:rsidRPr="004913BB">
        <w:rPr>
          <w:rFonts w:ascii="Times New Roman" w:hAnsi="Times New Roman" w:cs="Times New Roman"/>
          <w:sz w:val="24"/>
          <w:szCs w:val="24"/>
        </w:rPr>
        <w:t>.</w:t>
      </w:r>
      <w:r w:rsidR="004B4CF6">
        <w:rPr>
          <w:rFonts w:ascii="Times New Roman" w:hAnsi="Times New Roman" w:cs="Times New Roman"/>
          <w:sz w:val="24"/>
          <w:szCs w:val="24"/>
        </w:rPr>
        <w:t xml:space="preserve"> Note </w:t>
      </w:r>
      <w:proofErr w:type="spellStart"/>
      <w:r w:rsidR="004B4CF6" w:rsidRPr="006F0089">
        <w:rPr>
          <w:rFonts w:ascii="Times New Roman" w:hAnsi="Times New Roman" w:cs="Times New Roman"/>
          <w:i/>
          <w:sz w:val="24"/>
          <w:szCs w:val="24"/>
        </w:rPr>
        <w:t>Pvu</w:t>
      </w:r>
      <w:r w:rsidR="004B4CF6">
        <w:rPr>
          <w:rFonts w:ascii="Times New Roman" w:hAnsi="Times New Roman" w:cs="Times New Roman"/>
          <w:sz w:val="24"/>
          <w:szCs w:val="24"/>
        </w:rPr>
        <w:t>II</w:t>
      </w:r>
      <w:proofErr w:type="spellEnd"/>
      <w:r w:rsidR="004B4CF6">
        <w:rPr>
          <w:rFonts w:ascii="Times New Roman" w:hAnsi="Times New Roman" w:cs="Times New Roman"/>
          <w:sz w:val="24"/>
          <w:szCs w:val="24"/>
        </w:rPr>
        <w:t xml:space="preserve"> can cut slow and we have noticed sites that are not cut. Also, low salt cutters generally do not cut DNA from boiling prep minis.</w:t>
      </w:r>
    </w:p>
    <w:p w14:paraId="74DDD3FC" w14:textId="77777777" w:rsidR="003D5821" w:rsidRPr="004913BB" w:rsidRDefault="003D5821" w:rsidP="003D5821">
      <w:pPr>
        <w:spacing w:after="0" w:line="480" w:lineRule="auto"/>
        <w:jc w:val="both"/>
        <w:rPr>
          <w:rFonts w:ascii="Times New Roman" w:hAnsi="Times New Roman" w:cs="Times New Roman"/>
          <w:b/>
          <w:sz w:val="24"/>
          <w:szCs w:val="24"/>
        </w:rPr>
      </w:pPr>
      <w:r w:rsidRPr="004913BB">
        <w:rPr>
          <w:rFonts w:ascii="Times New Roman" w:hAnsi="Times New Roman" w:cs="Times New Roman"/>
          <w:b/>
          <w:sz w:val="24"/>
          <w:szCs w:val="24"/>
        </w:rPr>
        <w:t>Solutions</w:t>
      </w:r>
    </w:p>
    <w:p w14:paraId="7D1A680C" w14:textId="77777777" w:rsidR="003D5821" w:rsidRPr="004913BB" w:rsidRDefault="003D5821" w:rsidP="003D5821">
      <w:pPr>
        <w:pStyle w:val="ListParagraph"/>
        <w:numPr>
          <w:ilvl w:val="0"/>
          <w:numId w:val="2"/>
        </w:numPr>
        <w:spacing w:after="0" w:line="480" w:lineRule="auto"/>
        <w:jc w:val="both"/>
        <w:rPr>
          <w:rFonts w:ascii="Times New Roman" w:hAnsi="Times New Roman" w:cs="Times New Roman"/>
          <w:sz w:val="24"/>
          <w:szCs w:val="24"/>
        </w:rPr>
      </w:pPr>
      <w:r w:rsidRPr="004913BB">
        <w:rPr>
          <w:rFonts w:ascii="Times New Roman" w:hAnsi="Times New Roman" w:cs="Times New Roman"/>
          <w:sz w:val="24"/>
          <w:szCs w:val="24"/>
        </w:rPr>
        <w:lastRenderedPageBreak/>
        <w:t xml:space="preserve">3 M sodium acetate (pH 5.2): 3 M </w:t>
      </w:r>
      <w:proofErr w:type="spellStart"/>
      <w:r w:rsidRPr="004913BB">
        <w:rPr>
          <w:rFonts w:ascii="Times New Roman" w:hAnsi="Times New Roman" w:cs="Times New Roman"/>
          <w:sz w:val="24"/>
          <w:szCs w:val="24"/>
        </w:rPr>
        <w:t>NaAc</w:t>
      </w:r>
      <w:proofErr w:type="spellEnd"/>
      <w:r w:rsidRPr="004913BB">
        <w:rPr>
          <w:rFonts w:ascii="Times New Roman" w:hAnsi="Times New Roman" w:cs="Times New Roman"/>
          <w:sz w:val="24"/>
          <w:szCs w:val="24"/>
        </w:rPr>
        <w:t xml:space="preserve"> dissolved in ddH</w:t>
      </w:r>
      <w:r w:rsidRPr="004913BB">
        <w:rPr>
          <w:rFonts w:ascii="Times New Roman" w:hAnsi="Times New Roman" w:cs="Times New Roman"/>
          <w:sz w:val="24"/>
          <w:szCs w:val="24"/>
          <w:vertAlign w:val="subscript"/>
        </w:rPr>
        <w:t>2</w:t>
      </w:r>
      <w:r w:rsidRPr="004913BB">
        <w:rPr>
          <w:rFonts w:ascii="Times New Roman" w:hAnsi="Times New Roman" w:cs="Times New Roman"/>
          <w:sz w:val="24"/>
          <w:szCs w:val="24"/>
        </w:rPr>
        <w:t>O. pH adjusted with acetic acid.</w:t>
      </w:r>
    </w:p>
    <w:p w14:paraId="79169E26" w14:textId="77777777" w:rsidR="003D5821" w:rsidRPr="004913BB" w:rsidRDefault="003D5821" w:rsidP="003D5821">
      <w:pPr>
        <w:pStyle w:val="ListParagraph"/>
        <w:numPr>
          <w:ilvl w:val="0"/>
          <w:numId w:val="2"/>
        </w:numPr>
        <w:spacing w:after="0" w:line="480" w:lineRule="auto"/>
        <w:jc w:val="both"/>
        <w:rPr>
          <w:rFonts w:ascii="Times New Roman" w:hAnsi="Times New Roman" w:cs="Times New Roman"/>
          <w:sz w:val="24"/>
          <w:szCs w:val="24"/>
        </w:rPr>
      </w:pPr>
      <w:r w:rsidRPr="004913BB">
        <w:rPr>
          <w:rFonts w:ascii="Times New Roman" w:hAnsi="Times New Roman" w:cs="Times New Roman"/>
          <w:sz w:val="24"/>
          <w:szCs w:val="24"/>
        </w:rPr>
        <w:t xml:space="preserve">STET Buffer: 8% (w/v) sucrose, 0.1% (v/v) Triton X-100, 50 mM EDTA pH 8, </w:t>
      </w:r>
      <w:r w:rsidR="00D67836" w:rsidRPr="004913BB">
        <w:rPr>
          <w:rFonts w:ascii="Times New Roman" w:hAnsi="Times New Roman" w:cs="Times New Roman"/>
          <w:sz w:val="24"/>
          <w:szCs w:val="24"/>
        </w:rPr>
        <w:t xml:space="preserve">       </w:t>
      </w:r>
      <w:r w:rsidRPr="004913BB">
        <w:rPr>
          <w:rFonts w:ascii="Times New Roman" w:hAnsi="Times New Roman" w:cs="Times New Roman"/>
          <w:sz w:val="24"/>
          <w:szCs w:val="24"/>
        </w:rPr>
        <w:t>50 mM Tris HCl pH 8.</w:t>
      </w:r>
    </w:p>
    <w:p w14:paraId="73BE1981" w14:textId="77777777" w:rsidR="003D5821" w:rsidRPr="004913BB" w:rsidRDefault="003D5821" w:rsidP="003D5821">
      <w:pPr>
        <w:pStyle w:val="ListParagraph"/>
        <w:numPr>
          <w:ilvl w:val="0"/>
          <w:numId w:val="2"/>
        </w:numPr>
        <w:spacing w:after="0" w:line="480" w:lineRule="auto"/>
        <w:jc w:val="both"/>
        <w:rPr>
          <w:rFonts w:ascii="Times New Roman" w:hAnsi="Times New Roman" w:cs="Times New Roman"/>
          <w:sz w:val="24"/>
          <w:szCs w:val="24"/>
        </w:rPr>
      </w:pPr>
      <w:r w:rsidRPr="004913BB">
        <w:rPr>
          <w:rFonts w:ascii="Times New Roman" w:hAnsi="Times New Roman" w:cs="Times New Roman"/>
          <w:sz w:val="24"/>
          <w:szCs w:val="24"/>
        </w:rPr>
        <w:t>RNase A solution: 2 mg/ml RNase A from bovine pancreas lyophilized powder (Roche</w:t>
      </w:r>
      <w:r w:rsidRPr="004913BB">
        <w:rPr>
          <w:rFonts w:ascii="Times New Roman" w:hAnsi="Times New Roman" w:cs="Times New Roman"/>
          <w:color w:val="3C3C3C"/>
          <w:sz w:val="24"/>
          <w:szCs w:val="24"/>
          <w:lang w:val="en-US"/>
        </w:rPr>
        <w:t>10109142001</w:t>
      </w:r>
      <w:r w:rsidRPr="004913BB">
        <w:rPr>
          <w:rFonts w:ascii="Times New Roman" w:hAnsi="Times New Roman" w:cs="Times New Roman"/>
          <w:sz w:val="24"/>
          <w:szCs w:val="24"/>
        </w:rPr>
        <w:t>) dissolved in 10 mM Tris pH 7.5, 15 mM NaCl. Aliquots flash-frozen in liquid nitrogen. Avoid repeated freeze-thaw cycles.</w:t>
      </w:r>
    </w:p>
    <w:p w14:paraId="5EE553E3" w14:textId="77777777" w:rsidR="003D5821" w:rsidRPr="004913BB" w:rsidRDefault="003D5821" w:rsidP="003D5821">
      <w:pPr>
        <w:pStyle w:val="ListParagraph"/>
        <w:numPr>
          <w:ilvl w:val="0"/>
          <w:numId w:val="2"/>
        </w:numPr>
        <w:spacing w:after="0" w:line="480" w:lineRule="auto"/>
        <w:jc w:val="both"/>
        <w:rPr>
          <w:rFonts w:ascii="Times New Roman" w:hAnsi="Times New Roman" w:cs="Times New Roman"/>
          <w:sz w:val="24"/>
          <w:szCs w:val="24"/>
        </w:rPr>
      </w:pPr>
      <w:r w:rsidRPr="004913BB">
        <w:rPr>
          <w:rFonts w:ascii="Times New Roman" w:hAnsi="Times New Roman" w:cs="Times New Roman"/>
          <w:sz w:val="24"/>
          <w:szCs w:val="24"/>
        </w:rPr>
        <w:t>Lysozyme solution: 10 mg/ml lysozyme from chicken egg white lyophilized powder (Sigma L6876) dissolved in 10 mM Tris HCl pH 7.5. Aliquots flash-frozen in liquid nitrogen. Avoid repeated freeze-thaw cycles.</w:t>
      </w:r>
    </w:p>
    <w:p w14:paraId="1ED00635" w14:textId="77777777" w:rsidR="003D5821" w:rsidRPr="004913BB" w:rsidRDefault="003D5821" w:rsidP="003D5821">
      <w:pPr>
        <w:pStyle w:val="ListParagraph"/>
        <w:numPr>
          <w:ilvl w:val="0"/>
          <w:numId w:val="2"/>
        </w:numPr>
        <w:spacing w:after="0" w:line="480" w:lineRule="auto"/>
        <w:jc w:val="both"/>
        <w:rPr>
          <w:rFonts w:ascii="Times New Roman" w:hAnsi="Times New Roman" w:cs="Times New Roman"/>
          <w:sz w:val="24"/>
          <w:szCs w:val="24"/>
        </w:rPr>
      </w:pPr>
      <w:r w:rsidRPr="004913BB">
        <w:rPr>
          <w:rFonts w:ascii="Times New Roman" w:hAnsi="Times New Roman" w:cs="Times New Roman"/>
          <w:sz w:val="24"/>
          <w:szCs w:val="24"/>
        </w:rPr>
        <w:t>Tris-EDTA (TE) buffer: 10 mM Tris pH 7.5, 1 mM EDTA pH 8.</w:t>
      </w:r>
    </w:p>
    <w:p w14:paraId="2D8AD175" w14:textId="77777777" w:rsidR="003D5821" w:rsidRPr="004913BB" w:rsidRDefault="003D5821" w:rsidP="003D5821">
      <w:pPr>
        <w:spacing w:after="0" w:line="480" w:lineRule="auto"/>
        <w:jc w:val="both"/>
        <w:rPr>
          <w:rFonts w:ascii="Times New Roman" w:hAnsi="Times New Roman" w:cs="Times New Roman"/>
          <w:b/>
          <w:sz w:val="24"/>
          <w:szCs w:val="24"/>
        </w:rPr>
      </w:pPr>
      <w:r w:rsidRPr="004913BB">
        <w:rPr>
          <w:rFonts w:ascii="Times New Roman" w:hAnsi="Times New Roman" w:cs="Times New Roman"/>
          <w:b/>
          <w:sz w:val="24"/>
          <w:szCs w:val="24"/>
        </w:rPr>
        <w:t>Laboratory equipment</w:t>
      </w:r>
    </w:p>
    <w:p w14:paraId="419243CE" w14:textId="77777777" w:rsidR="003D5821" w:rsidRPr="004913BB" w:rsidRDefault="003D5821" w:rsidP="003D5821">
      <w:pPr>
        <w:pStyle w:val="ListParagraph"/>
        <w:numPr>
          <w:ilvl w:val="0"/>
          <w:numId w:val="5"/>
        </w:numPr>
        <w:spacing w:after="0" w:line="480" w:lineRule="auto"/>
        <w:jc w:val="both"/>
        <w:rPr>
          <w:rFonts w:ascii="Times New Roman" w:hAnsi="Times New Roman" w:cs="Times New Roman"/>
          <w:sz w:val="24"/>
          <w:szCs w:val="24"/>
        </w:rPr>
      </w:pPr>
      <w:r w:rsidRPr="004913BB">
        <w:rPr>
          <w:rFonts w:ascii="Times New Roman" w:hAnsi="Times New Roman" w:cs="Times New Roman"/>
          <w:sz w:val="24"/>
          <w:szCs w:val="24"/>
        </w:rPr>
        <w:t>Heating plate capable of holding 300-500 ml water dish at a rolling boil.</w:t>
      </w:r>
    </w:p>
    <w:p w14:paraId="2340088F" w14:textId="77777777" w:rsidR="003D5821" w:rsidRPr="004913BB" w:rsidRDefault="003D5821" w:rsidP="003D5821">
      <w:pPr>
        <w:pStyle w:val="ListParagraph"/>
        <w:numPr>
          <w:ilvl w:val="0"/>
          <w:numId w:val="5"/>
        </w:numPr>
        <w:spacing w:after="0" w:line="480" w:lineRule="auto"/>
        <w:jc w:val="both"/>
        <w:rPr>
          <w:rFonts w:ascii="Times New Roman" w:hAnsi="Times New Roman" w:cs="Times New Roman"/>
          <w:sz w:val="24"/>
          <w:szCs w:val="24"/>
        </w:rPr>
      </w:pPr>
      <w:r w:rsidRPr="004913BB">
        <w:rPr>
          <w:rFonts w:ascii="Times New Roman" w:hAnsi="Times New Roman" w:cs="Times New Roman"/>
          <w:sz w:val="24"/>
          <w:szCs w:val="24"/>
        </w:rPr>
        <w:t>Foam holder for Eppendorf vials. We use a robust foam (about 2 cm thick) and punch holes in it to hold 24 tubes.</w:t>
      </w:r>
    </w:p>
    <w:p w14:paraId="6A951DCE" w14:textId="30ADA0C6" w:rsidR="003D5821" w:rsidRDefault="003D5821" w:rsidP="003D5821">
      <w:pPr>
        <w:pStyle w:val="ListParagraph"/>
        <w:numPr>
          <w:ilvl w:val="0"/>
          <w:numId w:val="5"/>
        </w:numPr>
        <w:spacing w:after="0" w:line="480" w:lineRule="auto"/>
        <w:jc w:val="both"/>
        <w:rPr>
          <w:rFonts w:ascii="Times New Roman" w:hAnsi="Times New Roman" w:cs="Times New Roman"/>
          <w:sz w:val="24"/>
          <w:szCs w:val="24"/>
        </w:rPr>
      </w:pPr>
      <w:r w:rsidRPr="004913BB">
        <w:rPr>
          <w:rFonts w:ascii="Times New Roman" w:hAnsi="Times New Roman" w:cs="Times New Roman"/>
          <w:sz w:val="24"/>
          <w:szCs w:val="24"/>
        </w:rPr>
        <w:t>Wooden stick</w:t>
      </w:r>
      <w:r w:rsidR="00FC7C5D">
        <w:rPr>
          <w:rFonts w:ascii="Times New Roman" w:hAnsi="Times New Roman" w:cs="Times New Roman"/>
          <w:sz w:val="24"/>
          <w:szCs w:val="24"/>
        </w:rPr>
        <w:t>, 30 cm</w:t>
      </w:r>
      <w:r w:rsidR="00E21C6E">
        <w:rPr>
          <w:rFonts w:ascii="Times New Roman" w:hAnsi="Times New Roman" w:cs="Times New Roman"/>
          <w:sz w:val="24"/>
          <w:szCs w:val="24"/>
        </w:rPr>
        <w:t xml:space="preserve"> (bamboo skewer)</w:t>
      </w:r>
      <w:r w:rsidRPr="004913BB">
        <w:rPr>
          <w:rFonts w:ascii="Times New Roman" w:hAnsi="Times New Roman" w:cs="Times New Roman"/>
          <w:sz w:val="24"/>
          <w:szCs w:val="24"/>
        </w:rPr>
        <w:t>.</w:t>
      </w:r>
    </w:p>
    <w:p w14:paraId="170BB96E" w14:textId="4B9FCDFC" w:rsidR="00E21C6E" w:rsidRPr="004913BB" w:rsidRDefault="00E21C6E" w:rsidP="003D5821">
      <w:pPr>
        <w:pStyle w:val="ListParagraph"/>
        <w:numPr>
          <w:ilvl w:val="0"/>
          <w:numId w:val="5"/>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Toothpick (or yellow tip)</w:t>
      </w:r>
    </w:p>
    <w:p w14:paraId="75A54917" w14:textId="77777777" w:rsidR="003D5821" w:rsidRPr="004913BB" w:rsidRDefault="003D5821" w:rsidP="003D5821">
      <w:pPr>
        <w:pStyle w:val="ListParagraph"/>
        <w:numPr>
          <w:ilvl w:val="0"/>
          <w:numId w:val="5"/>
        </w:numPr>
        <w:spacing w:after="0" w:line="480" w:lineRule="auto"/>
        <w:jc w:val="both"/>
        <w:rPr>
          <w:rFonts w:ascii="Times New Roman" w:hAnsi="Times New Roman" w:cs="Times New Roman"/>
          <w:sz w:val="24"/>
          <w:szCs w:val="24"/>
        </w:rPr>
      </w:pPr>
      <w:r w:rsidRPr="004913BB">
        <w:rPr>
          <w:rFonts w:ascii="Times New Roman" w:hAnsi="Times New Roman" w:cs="Times New Roman"/>
          <w:sz w:val="24"/>
          <w:szCs w:val="24"/>
        </w:rPr>
        <w:t>Benchtop microfuge.</w:t>
      </w:r>
      <w:bookmarkStart w:id="0" w:name="_GoBack"/>
      <w:bookmarkEnd w:id="0"/>
    </w:p>
    <w:p w14:paraId="60F1EEB7" w14:textId="77777777" w:rsidR="003D5821" w:rsidRPr="004913BB" w:rsidRDefault="003D5821" w:rsidP="003D5821">
      <w:pPr>
        <w:pStyle w:val="ListParagraph"/>
        <w:numPr>
          <w:ilvl w:val="0"/>
          <w:numId w:val="5"/>
        </w:numPr>
        <w:spacing w:after="0" w:line="480" w:lineRule="auto"/>
        <w:jc w:val="both"/>
        <w:rPr>
          <w:rFonts w:ascii="Times New Roman" w:hAnsi="Times New Roman" w:cs="Times New Roman"/>
          <w:sz w:val="24"/>
          <w:szCs w:val="24"/>
        </w:rPr>
      </w:pPr>
      <w:r w:rsidRPr="004913BB">
        <w:rPr>
          <w:rFonts w:ascii="Times New Roman" w:hAnsi="Times New Roman" w:cs="Times New Roman"/>
          <w:sz w:val="24"/>
          <w:szCs w:val="24"/>
        </w:rPr>
        <w:t>Vortex.</w:t>
      </w:r>
    </w:p>
    <w:p w14:paraId="3C5FC9F5" w14:textId="77777777" w:rsidR="00D67836" w:rsidRPr="004913BB" w:rsidRDefault="00D67836" w:rsidP="00D67836">
      <w:pPr>
        <w:spacing w:after="0" w:line="480" w:lineRule="auto"/>
        <w:jc w:val="both"/>
        <w:rPr>
          <w:rFonts w:ascii="Times New Roman" w:hAnsi="Times New Roman" w:cs="Times New Roman"/>
          <w:b/>
          <w:sz w:val="24"/>
          <w:szCs w:val="24"/>
        </w:rPr>
      </w:pPr>
      <w:r w:rsidRPr="004913BB">
        <w:rPr>
          <w:rFonts w:ascii="Times New Roman" w:hAnsi="Times New Roman" w:cs="Times New Roman"/>
          <w:b/>
          <w:sz w:val="24"/>
          <w:szCs w:val="24"/>
        </w:rPr>
        <w:t>Protocol steps</w:t>
      </w:r>
    </w:p>
    <w:p w14:paraId="110D69FF" w14:textId="77777777" w:rsidR="00250855" w:rsidRPr="00E613D6" w:rsidRDefault="00250855" w:rsidP="00250855">
      <w:pPr>
        <w:pStyle w:val="ListParagraph"/>
        <w:numPr>
          <w:ilvl w:val="0"/>
          <w:numId w:val="10"/>
        </w:numPr>
        <w:spacing w:after="0" w:line="480" w:lineRule="auto"/>
        <w:jc w:val="both"/>
        <w:rPr>
          <w:rFonts w:ascii="Times New Roman" w:hAnsi="Times New Roman" w:cs="Times New Roman"/>
          <w:sz w:val="24"/>
          <w:szCs w:val="24"/>
        </w:rPr>
      </w:pPr>
      <w:r w:rsidRPr="00E613D6">
        <w:rPr>
          <w:rFonts w:ascii="Times New Roman" w:hAnsi="Times New Roman" w:cs="Times New Roman"/>
          <w:sz w:val="24"/>
          <w:szCs w:val="24"/>
        </w:rPr>
        <w:t>Set up 3 ml 2YT media overnight cultures for each colony (typically 6-12 colonies, which will yield at least 1-2 positive colonies) and place in an orbital incubator set to 35.5° C, 200 rpm.</w:t>
      </w:r>
    </w:p>
    <w:p w14:paraId="4AA81987" w14:textId="77777777" w:rsidR="00250855" w:rsidRPr="00E613D6" w:rsidRDefault="00250855" w:rsidP="00250855">
      <w:pPr>
        <w:pStyle w:val="ListParagraph"/>
        <w:numPr>
          <w:ilvl w:val="0"/>
          <w:numId w:val="10"/>
        </w:numPr>
        <w:spacing w:after="0" w:line="480" w:lineRule="auto"/>
        <w:jc w:val="both"/>
        <w:rPr>
          <w:rFonts w:ascii="Times New Roman" w:hAnsi="Times New Roman" w:cs="Times New Roman"/>
          <w:sz w:val="24"/>
          <w:szCs w:val="24"/>
        </w:rPr>
      </w:pPr>
      <w:r w:rsidRPr="00E613D6">
        <w:rPr>
          <w:rFonts w:ascii="Times New Roman" w:hAnsi="Times New Roman" w:cs="Times New Roman"/>
          <w:sz w:val="24"/>
          <w:szCs w:val="24"/>
        </w:rPr>
        <w:t xml:space="preserve">The following morning, transfer 1.5 ml of each culture into a 1.5 ml Eppendorf tube. </w:t>
      </w:r>
    </w:p>
    <w:p w14:paraId="2DE82B3B" w14:textId="77777777" w:rsidR="00250855" w:rsidRPr="00E613D6" w:rsidRDefault="00250855" w:rsidP="00250855">
      <w:pPr>
        <w:pStyle w:val="ListParagraph"/>
        <w:numPr>
          <w:ilvl w:val="0"/>
          <w:numId w:val="10"/>
        </w:numPr>
        <w:spacing w:after="0" w:line="480" w:lineRule="auto"/>
        <w:jc w:val="both"/>
        <w:rPr>
          <w:rFonts w:ascii="Times New Roman" w:hAnsi="Times New Roman" w:cs="Times New Roman"/>
          <w:sz w:val="24"/>
          <w:szCs w:val="24"/>
        </w:rPr>
      </w:pPr>
      <w:r w:rsidRPr="00E613D6">
        <w:rPr>
          <w:rFonts w:ascii="Times New Roman" w:hAnsi="Times New Roman" w:cs="Times New Roman"/>
          <w:sz w:val="24"/>
          <w:szCs w:val="24"/>
        </w:rPr>
        <w:t>Centrifuge the 1.5 ml tubes at low speed (300 g) for 5 minutes.</w:t>
      </w:r>
    </w:p>
    <w:p w14:paraId="3ECF5272" w14:textId="77777777" w:rsidR="00250855" w:rsidRPr="00E613D6" w:rsidRDefault="00250855" w:rsidP="00250855">
      <w:pPr>
        <w:pStyle w:val="ListParagraph"/>
        <w:numPr>
          <w:ilvl w:val="0"/>
          <w:numId w:val="10"/>
        </w:numPr>
        <w:spacing w:after="0" w:line="480" w:lineRule="auto"/>
        <w:jc w:val="both"/>
        <w:rPr>
          <w:rFonts w:ascii="Times New Roman" w:hAnsi="Times New Roman" w:cs="Times New Roman"/>
          <w:sz w:val="24"/>
          <w:szCs w:val="24"/>
        </w:rPr>
      </w:pPr>
      <w:r w:rsidRPr="00E613D6">
        <w:rPr>
          <w:rFonts w:ascii="Times New Roman" w:hAnsi="Times New Roman" w:cs="Times New Roman"/>
          <w:sz w:val="24"/>
          <w:szCs w:val="24"/>
        </w:rPr>
        <w:lastRenderedPageBreak/>
        <w:t>Pour off the supernatant and tap the tube onto a paper towel to remove residual media. We use a wooden stick to hold all 16 Eppendorf tubes in the rack to pour off the supernatant.</w:t>
      </w:r>
    </w:p>
    <w:p w14:paraId="329ABB5A" w14:textId="77777777" w:rsidR="00250855" w:rsidRPr="00E613D6" w:rsidRDefault="00250855" w:rsidP="00250855">
      <w:pPr>
        <w:pStyle w:val="ListParagraph"/>
        <w:numPr>
          <w:ilvl w:val="0"/>
          <w:numId w:val="10"/>
        </w:numPr>
        <w:spacing w:after="0" w:line="480" w:lineRule="auto"/>
        <w:jc w:val="both"/>
        <w:rPr>
          <w:rFonts w:ascii="Times New Roman" w:hAnsi="Times New Roman" w:cs="Times New Roman"/>
          <w:sz w:val="24"/>
          <w:szCs w:val="24"/>
        </w:rPr>
      </w:pPr>
      <w:r w:rsidRPr="00E613D6">
        <w:rPr>
          <w:rFonts w:ascii="Times New Roman" w:hAnsi="Times New Roman" w:cs="Times New Roman"/>
          <w:sz w:val="24"/>
          <w:szCs w:val="24"/>
        </w:rPr>
        <w:t xml:space="preserve">Resuspend the cells in 400 </w:t>
      </w:r>
      <w:proofErr w:type="spellStart"/>
      <w:r w:rsidRPr="00E613D6">
        <w:rPr>
          <w:rFonts w:ascii="Times New Roman" w:hAnsi="Times New Roman" w:cs="Times New Roman"/>
          <w:color w:val="000000"/>
          <w:sz w:val="24"/>
          <w:szCs w:val="24"/>
        </w:rPr>
        <w:t>μl</w:t>
      </w:r>
      <w:proofErr w:type="spellEnd"/>
      <w:r w:rsidRPr="00E613D6">
        <w:rPr>
          <w:rFonts w:ascii="Times New Roman" w:hAnsi="Times New Roman" w:cs="Times New Roman"/>
          <w:color w:val="000000"/>
          <w:sz w:val="24"/>
          <w:szCs w:val="24"/>
        </w:rPr>
        <w:t xml:space="preserve"> STET buffer and 30 </w:t>
      </w:r>
      <w:proofErr w:type="spellStart"/>
      <w:r w:rsidRPr="00E613D6">
        <w:rPr>
          <w:rFonts w:ascii="Times New Roman" w:hAnsi="Times New Roman" w:cs="Times New Roman"/>
          <w:color w:val="000000"/>
          <w:sz w:val="24"/>
          <w:szCs w:val="24"/>
        </w:rPr>
        <w:t>μl</w:t>
      </w:r>
      <w:proofErr w:type="spellEnd"/>
      <w:r w:rsidRPr="00E613D6">
        <w:rPr>
          <w:rFonts w:ascii="Times New Roman" w:hAnsi="Times New Roman" w:cs="Times New Roman"/>
          <w:color w:val="000000"/>
          <w:sz w:val="24"/>
          <w:szCs w:val="24"/>
        </w:rPr>
        <w:t xml:space="preserve"> lysozyme (10 mg/ml) by </w:t>
      </w:r>
      <w:proofErr w:type="spellStart"/>
      <w:r w:rsidRPr="00E613D6">
        <w:rPr>
          <w:rFonts w:ascii="Times New Roman" w:hAnsi="Times New Roman" w:cs="Times New Roman"/>
          <w:color w:val="000000"/>
          <w:sz w:val="24"/>
          <w:szCs w:val="24"/>
        </w:rPr>
        <w:t>vortexing</w:t>
      </w:r>
      <w:proofErr w:type="spellEnd"/>
      <w:r w:rsidRPr="00E613D6">
        <w:rPr>
          <w:rFonts w:ascii="Times New Roman" w:hAnsi="Times New Roman" w:cs="Times New Roman"/>
          <w:color w:val="000000"/>
          <w:sz w:val="24"/>
          <w:szCs w:val="24"/>
        </w:rPr>
        <w:t xml:space="preserve"> and place in foam holder.</w:t>
      </w:r>
    </w:p>
    <w:p w14:paraId="751240A9" w14:textId="77777777" w:rsidR="00250855" w:rsidRPr="00E613D6" w:rsidRDefault="00250855" w:rsidP="00250855">
      <w:pPr>
        <w:pStyle w:val="ListParagraph"/>
        <w:numPr>
          <w:ilvl w:val="0"/>
          <w:numId w:val="10"/>
        </w:numPr>
        <w:spacing w:after="0" w:line="480" w:lineRule="auto"/>
        <w:jc w:val="both"/>
        <w:rPr>
          <w:rFonts w:ascii="Times New Roman" w:hAnsi="Times New Roman" w:cs="Times New Roman"/>
          <w:sz w:val="24"/>
          <w:szCs w:val="24"/>
        </w:rPr>
      </w:pPr>
      <w:r w:rsidRPr="00E613D6">
        <w:rPr>
          <w:rFonts w:ascii="Times New Roman" w:hAnsi="Times New Roman" w:cs="Times New Roman"/>
          <w:color w:val="000000"/>
          <w:sz w:val="24"/>
          <w:szCs w:val="24"/>
        </w:rPr>
        <w:t>Incubate at room temperature for 5 minutes.</w:t>
      </w:r>
    </w:p>
    <w:p w14:paraId="584792D9" w14:textId="77777777" w:rsidR="00250855" w:rsidRPr="00E613D6" w:rsidRDefault="00250855" w:rsidP="00250855">
      <w:pPr>
        <w:pStyle w:val="ListParagraph"/>
        <w:numPr>
          <w:ilvl w:val="0"/>
          <w:numId w:val="10"/>
        </w:numPr>
        <w:spacing w:after="0" w:line="480" w:lineRule="auto"/>
        <w:jc w:val="both"/>
        <w:rPr>
          <w:rFonts w:ascii="Times New Roman" w:hAnsi="Times New Roman" w:cs="Times New Roman"/>
          <w:sz w:val="24"/>
          <w:szCs w:val="24"/>
        </w:rPr>
      </w:pPr>
      <w:r w:rsidRPr="00E613D6">
        <w:rPr>
          <w:rFonts w:ascii="Times New Roman" w:hAnsi="Times New Roman" w:cs="Times New Roman"/>
          <w:color w:val="000000"/>
          <w:sz w:val="24"/>
          <w:szCs w:val="24"/>
        </w:rPr>
        <w:t>Place the tubes in a dish with boiling water (containing boiling stones, essential to prevent boiling delays resulting in spills of hot water) for 1-3 minutes.</w:t>
      </w:r>
    </w:p>
    <w:p w14:paraId="4CD9679F" w14:textId="77777777" w:rsidR="00250855" w:rsidRPr="00E613D6" w:rsidRDefault="00250855" w:rsidP="00250855">
      <w:pPr>
        <w:pStyle w:val="ListParagraph"/>
        <w:numPr>
          <w:ilvl w:val="0"/>
          <w:numId w:val="10"/>
        </w:numPr>
        <w:spacing w:after="0" w:line="480" w:lineRule="auto"/>
        <w:jc w:val="both"/>
        <w:rPr>
          <w:rFonts w:ascii="Times New Roman" w:hAnsi="Times New Roman" w:cs="Times New Roman"/>
          <w:sz w:val="24"/>
          <w:szCs w:val="24"/>
        </w:rPr>
      </w:pPr>
      <w:r w:rsidRPr="00E613D6">
        <w:rPr>
          <w:rFonts w:ascii="Times New Roman" w:hAnsi="Times New Roman" w:cs="Times New Roman"/>
          <w:color w:val="000000"/>
          <w:sz w:val="24"/>
          <w:szCs w:val="24"/>
        </w:rPr>
        <w:t>Immediately centrifuge at high speed (16,400 g) for 10 minutes.</w:t>
      </w:r>
    </w:p>
    <w:p w14:paraId="4B6921F7" w14:textId="49D42193" w:rsidR="00250855" w:rsidRPr="00E613D6" w:rsidRDefault="00250855" w:rsidP="00250855">
      <w:pPr>
        <w:pStyle w:val="ListParagraph"/>
        <w:numPr>
          <w:ilvl w:val="0"/>
          <w:numId w:val="10"/>
        </w:numPr>
        <w:spacing w:after="0" w:line="480" w:lineRule="auto"/>
        <w:jc w:val="both"/>
        <w:rPr>
          <w:rFonts w:ascii="Times New Roman" w:hAnsi="Times New Roman" w:cs="Times New Roman"/>
          <w:sz w:val="24"/>
          <w:szCs w:val="24"/>
        </w:rPr>
      </w:pPr>
      <w:r w:rsidRPr="00E613D6">
        <w:rPr>
          <w:rFonts w:ascii="Times New Roman" w:hAnsi="Times New Roman" w:cs="Times New Roman"/>
          <w:color w:val="000000"/>
          <w:sz w:val="24"/>
          <w:szCs w:val="24"/>
        </w:rPr>
        <w:t>Remove the pellet with a toothpick and discard.</w:t>
      </w:r>
    </w:p>
    <w:p w14:paraId="1B48ED74" w14:textId="77777777" w:rsidR="00250855" w:rsidRPr="00E613D6" w:rsidRDefault="00250855" w:rsidP="00250855">
      <w:pPr>
        <w:pStyle w:val="ListParagraph"/>
        <w:numPr>
          <w:ilvl w:val="0"/>
          <w:numId w:val="10"/>
        </w:numPr>
        <w:spacing w:after="0" w:line="480" w:lineRule="auto"/>
        <w:jc w:val="both"/>
        <w:rPr>
          <w:rFonts w:ascii="Times New Roman" w:hAnsi="Times New Roman" w:cs="Times New Roman"/>
          <w:sz w:val="24"/>
          <w:szCs w:val="24"/>
        </w:rPr>
      </w:pPr>
      <w:r w:rsidRPr="00E613D6">
        <w:rPr>
          <w:rFonts w:ascii="Times New Roman" w:hAnsi="Times New Roman" w:cs="Times New Roman"/>
          <w:color w:val="000000"/>
          <w:sz w:val="24"/>
          <w:szCs w:val="24"/>
        </w:rPr>
        <w:t xml:space="preserve"> Add 60 </w:t>
      </w:r>
      <w:proofErr w:type="spellStart"/>
      <w:r w:rsidRPr="00E613D6">
        <w:rPr>
          <w:rFonts w:ascii="Times New Roman" w:hAnsi="Times New Roman" w:cs="Times New Roman"/>
          <w:color w:val="000000"/>
          <w:sz w:val="24"/>
          <w:szCs w:val="24"/>
        </w:rPr>
        <w:t>μl</w:t>
      </w:r>
      <w:proofErr w:type="spellEnd"/>
      <w:r w:rsidRPr="00E613D6">
        <w:rPr>
          <w:rFonts w:ascii="Times New Roman" w:hAnsi="Times New Roman" w:cs="Times New Roman"/>
          <w:color w:val="000000"/>
          <w:sz w:val="24"/>
          <w:szCs w:val="24"/>
        </w:rPr>
        <w:t xml:space="preserve"> master mix consisting of 50 </w:t>
      </w:r>
      <w:proofErr w:type="spellStart"/>
      <w:r w:rsidRPr="00E613D6">
        <w:rPr>
          <w:rFonts w:ascii="Times New Roman" w:hAnsi="Times New Roman" w:cs="Times New Roman"/>
          <w:color w:val="000000"/>
          <w:sz w:val="24"/>
          <w:szCs w:val="24"/>
        </w:rPr>
        <w:t>μl</w:t>
      </w:r>
      <w:proofErr w:type="spellEnd"/>
      <w:r w:rsidRPr="00E613D6">
        <w:rPr>
          <w:rFonts w:ascii="Times New Roman" w:hAnsi="Times New Roman" w:cs="Times New Roman"/>
          <w:color w:val="000000"/>
          <w:sz w:val="24"/>
          <w:szCs w:val="24"/>
        </w:rPr>
        <w:t xml:space="preserve"> 3M Sodium Acetate (pH 5.2) and 10 </w:t>
      </w:r>
      <w:proofErr w:type="spellStart"/>
      <w:r w:rsidRPr="00E613D6">
        <w:rPr>
          <w:rFonts w:ascii="Times New Roman" w:hAnsi="Times New Roman" w:cs="Times New Roman"/>
          <w:color w:val="000000"/>
          <w:sz w:val="24"/>
          <w:szCs w:val="24"/>
        </w:rPr>
        <w:t>μl</w:t>
      </w:r>
      <w:proofErr w:type="spellEnd"/>
      <w:r w:rsidRPr="00E613D6">
        <w:rPr>
          <w:rFonts w:ascii="Times New Roman" w:hAnsi="Times New Roman" w:cs="Times New Roman"/>
          <w:color w:val="000000"/>
          <w:sz w:val="24"/>
          <w:szCs w:val="24"/>
        </w:rPr>
        <w:t xml:space="preserve"> RNase A (2 mg/ml).</w:t>
      </w:r>
    </w:p>
    <w:p w14:paraId="57CA441F" w14:textId="77777777" w:rsidR="00250855" w:rsidRPr="00E613D6" w:rsidRDefault="00250855" w:rsidP="00250855">
      <w:pPr>
        <w:pStyle w:val="ListParagraph"/>
        <w:numPr>
          <w:ilvl w:val="0"/>
          <w:numId w:val="10"/>
        </w:numPr>
        <w:spacing w:after="0" w:line="480" w:lineRule="auto"/>
        <w:jc w:val="both"/>
        <w:rPr>
          <w:rFonts w:ascii="Times New Roman" w:hAnsi="Times New Roman" w:cs="Times New Roman"/>
          <w:sz w:val="24"/>
          <w:szCs w:val="24"/>
        </w:rPr>
      </w:pPr>
      <w:r w:rsidRPr="00E613D6">
        <w:rPr>
          <w:rFonts w:ascii="Times New Roman" w:hAnsi="Times New Roman" w:cs="Times New Roman"/>
          <w:color w:val="000000"/>
          <w:sz w:val="24"/>
          <w:szCs w:val="24"/>
        </w:rPr>
        <w:t xml:space="preserve"> Mix by inversion and incubate at room temperature for 5 minutes.</w:t>
      </w:r>
    </w:p>
    <w:p w14:paraId="05A42FF5" w14:textId="77777777" w:rsidR="00250855" w:rsidRPr="00E613D6" w:rsidRDefault="00250855" w:rsidP="00250855">
      <w:pPr>
        <w:pStyle w:val="ListParagraph"/>
        <w:numPr>
          <w:ilvl w:val="0"/>
          <w:numId w:val="10"/>
        </w:numPr>
        <w:spacing w:after="0" w:line="480" w:lineRule="auto"/>
        <w:jc w:val="both"/>
        <w:rPr>
          <w:rFonts w:ascii="Times New Roman" w:hAnsi="Times New Roman" w:cs="Times New Roman"/>
          <w:sz w:val="24"/>
          <w:szCs w:val="24"/>
        </w:rPr>
      </w:pPr>
      <w:r w:rsidRPr="00E613D6">
        <w:rPr>
          <w:rFonts w:ascii="Times New Roman" w:hAnsi="Times New Roman" w:cs="Times New Roman"/>
          <w:sz w:val="24"/>
          <w:szCs w:val="24"/>
        </w:rPr>
        <w:t xml:space="preserve"> Add 500 </w:t>
      </w:r>
      <w:proofErr w:type="spellStart"/>
      <w:r w:rsidRPr="00E613D6">
        <w:rPr>
          <w:rFonts w:ascii="Times New Roman" w:hAnsi="Times New Roman" w:cs="Times New Roman"/>
          <w:color w:val="000000"/>
          <w:sz w:val="24"/>
          <w:szCs w:val="24"/>
        </w:rPr>
        <w:t>μl</w:t>
      </w:r>
      <w:proofErr w:type="spellEnd"/>
      <w:r w:rsidRPr="00E613D6">
        <w:rPr>
          <w:rFonts w:ascii="Times New Roman" w:hAnsi="Times New Roman" w:cs="Times New Roman"/>
          <w:color w:val="000000"/>
          <w:sz w:val="24"/>
          <w:szCs w:val="24"/>
        </w:rPr>
        <w:t xml:space="preserve"> isopropanol (1 volume) and mix by inversion.</w:t>
      </w:r>
    </w:p>
    <w:p w14:paraId="06D0838D" w14:textId="77777777" w:rsidR="00250855" w:rsidRPr="00E613D6" w:rsidRDefault="00250855" w:rsidP="00250855">
      <w:pPr>
        <w:pStyle w:val="ListParagraph"/>
        <w:numPr>
          <w:ilvl w:val="0"/>
          <w:numId w:val="10"/>
        </w:numPr>
        <w:spacing w:after="0" w:line="480" w:lineRule="auto"/>
        <w:jc w:val="both"/>
        <w:rPr>
          <w:rFonts w:ascii="Times New Roman" w:hAnsi="Times New Roman" w:cs="Times New Roman"/>
          <w:sz w:val="24"/>
          <w:szCs w:val="24"/>
        </w:rPr>
      </w:pPr>
      <w:r w:rsidRPr="00E613D6">
        <w:rPr>
          <w:rFonts w:ascii="Times New Roman" w:hAnsi="Times New Roman" w:cs="Times New Roman"/>
          <w:color w:val="000000"/>
          <w:sz w:val="24"/>
          <w:szCs w:val="24"/>
        </w:rPr>
        <w:t xml:space="preserve"> Centrifuge at high speed (16,400 g) for 10 minutes.</w:t>
      </w:r>
    </w:p>
    <w:p w14:paraId="08537EE2" w14:textId="77777777" w:rsidR="00250855" w:rsidRPr="00E613D6" w:rsidRDefault="00250855" w:rsidP="00250855">
      <w:pPr>
        <w:pStyle w:val="ListParagraph"/>
        <w:numPr>
          <w:ilvl w:val="0"/>
          <w:numId w:val="10"/>
        </w:numPr>
        <w:spacing w:after="0" w:line="480" w:lineRule="auto"/>
        <w:jc w:val="both"/>
        <w:rPr>
          <w:rFonts w:ascii="Times New Roman" w:hAnsi="Times New Roman" w:cs="Times New Roman"/>
          <w:sz w:val="24"/>
          <w:szCs w:val="24"/>
        </w:rPr>
      </w:pPr>
      <w:r w:rsidRPr="00E613D6">
        <w:rPr>
          <w:rFonts w:ascii="Times New Roman" w:hAnsi="Times New Roman" w:cs="Times New Roman"/>
          <w:color w:val="000000"/>
          <w:sz w:val="24"/>
          <w:szCs w:val="24"/>
        </w:rPr>
        <w:t xml:space="preserve"> </w:t>
      </w:r>
      <w:r w:rsidRPr="00E613D6">
        <w:rPr>
          <w:rFonts w:ascii="Times New Roman" w:hAnsi="Times New Roman" w:cs="Times New Roman"/>
          <w:sz w:val="24"/>
          <w:szCs w:val="24"/>
        </w:rPr>
        <w:t>Pour off the supernatant and tap the tube onto a paper towel to remove residual fluid. We use a wooden stick to hold all 16 Eppendorf tubes in the rack to pour off the supernatant.</w:t>
      </w:r>
    </w:p>
    <w:p w14:paraId="06376298" w14:textId="77777777" w:rsidR="00250855" w:rsidRPr="00E613D6" w:rsidRDefault="00250855" w:rsidP="00250855">
      <w:pPr>
        <w:pStyle w:val="ListParagraph"/>
        <w:numPr>
          <w:ilvl w:val="0"/>
          <w:numId w:val="10"/>
        </w:numPr>
        <w:spacing w:after="0" w:line="480" w:lineRule="auto"/>
        <w:jc w:val="both"/>
        <w:rPr>
          <w:rFonts w:ascii="Times New Roman" w:hAnsi="Times New Roman" w:cs="Times New Roman"/>
          <w:sz w:val="24"/>
          <w:szCs w:val="24"/>
        </w:rPr>
      </w:pPr>
      <w:r w:rsidRPr="00E613D6">
        <w:rPr>
          <w:rFonts w:ascii="Times New Roman" w:hAnsi="Times New Roman" w:cs="Times New Roman"/>
          <w:sz w:val="24"/>
          <w:szCs w:val="24"/>
        </w:rPr>
        <w:t xml:space="preserve"> Wash the pellet with 750 </w:t>
      </w:r>
      <w:proofErr w:type="spellStart"/>
      <w:r w:rsidRPr="00E613D6">
        <w:rPr>
          <w:rFonts w:ascii="Times New Roman" w:hAnsi="Times New Roman" w:cs="Times New Roman"/>
          <w:color w:val="000000"/>
          <w:sz w:val="24"/>
          <w:szCs w:val="24"/>
        </w:rPr>
        <w:t>μl</w:t>
      </w:r>
      <w:proofErr w:type="spellEnd"/>
      <w:r w:rsidRPr="00E613D6">
        <w:rPr>
          <w:rFonts w:ascii="Times New Roman" w:hAnsi="Times New Roman" w:cs="Times New Roman"/>
          <w:color w:val="000000"/>
          <w:sz w:val="24"/>
          <w:szCs w:val="24"/>
        </w:rPr>
        <w:t xml:space="preserve"> 75 % (v/v) ethanol.</w:t>
      </w:r>
    </w:p>
    <w:p w14:paraId="15CE276E" w14:textId="77777777" w:rsidR="00250855" w:rsidRPr="00E613D6" w:rsidRDefault="00250855" w:rsidP="00250855">
      <w:pPr>
        <w:pStyle w:val="ListParagraph"/>
        <w:numPr>
          <w:ilvl w:val="0"/>
          <w:numId w:val="10"/>
        </w:numPr>
        <w:spacing w:after="0" w:line="480" w:lineRule="auto"/>
        <w:jc w:val="both"/>
        <w:rPr>
          <w:rFonts w:ascii="Times New Roman" w:hAnsi="Times New Roman" w:cs="Times New Roman"/>
          <w:sz w:val="24"/>
          <w:szCs w:val="24"/>
        </w:rPr>
      </w:pPr>
      <w:r w:rsidRPr="00E613D6">
        <w:rPr>
          <w:rFonts w:ascii="Times New Roman" w:hAnsi="Times New Roman" w:cs="Times New Roman"/>
          <w:sz w:val="24"/>
          <w:szCs w:val="24"/>
        </w:rPr>
        <w:t>Pour off the supernatant and tap the tube onto a paper towel to remove residual fluid. We use a wooden stick to hold all 16 Eppendorf tubes in the rack to pour off the supernatant.</w:t>
      </w:r>
    </w:p>
    <w:p w14:paraId="20CB6202" w14:textId="77777777" w:rsidR="00250855" w:rsidRPr="00E613D6" w:rsidRDefault="00250855" w:rsidP="00250855">
      <w:pPr>
        <w:pStyle w:val="ListParagraph"/>
        <w:numPr>
          <w:ilvl w:val="0"/>
          <w:numId w:val="10"/>
        </w:numPr>
        <w:spacing w:after="0" w:line="480" w:lineRule="auto"/>
        <w:jc w:val="both"/>
        <w:rPr>
          <w:rFonts w:ascii="Times New Roman" w:hAnsi="Times New Roman" w:cs="Times New Roman"/>
          <w:sz w:val="24"/>
          <w:szCs w:val="24"/>
        </w:rPr>
      </w:pPr>
      <w:r w:rsidRPr="00E613D6">
        <w:rPr>
          <w:rFonts w:ascii="Times New Roman" w:hAnsi="Times New Roman" w:cs="Times New Roman"/>
          <w:color w:val="000000"/>
          <w:sz w:val="24"/>
          <w:szCs w:val="24"/>
        </w:rPr>
        <w:t xml:space="preserve"> Air dry the pellet (15 minutes in 35.5° </w:t>
      </w:r>
      <w:r w:rsidRPr="00E613D6">
        <w:rPr>
          <w:rFonts w:ascii="Times New Roman" w:hAnsi="Times New Roman" w:cs="Times New Roman"/>
          <w:sz w:val="24"/>
          <w:szCs w:val="24"/>
        </w:rPr>
        <w:t>C incubator with a fan, longer at room temperature)</w:t>
      </w:r>
      <w:r w:rsidRPr="00E613D6">
        <w:rPr>
          <w:rFonts w:ascii="Times New Roman" w:hAnsi="Times New Roman" w:cs="Times New Roman"/>
          <w:color w:val="000000"/>
          <w:sz w:val="24"/>
          <w:szCs w:val="24"/>
        </w:rPr>
        <w:t>. Ensure no residual ethanol (by smell) is left behind, as this will inhibit the restriction digest.</w:t>
      </w:r>
    </w:p>
    <w:p w14:paraId="357B9F4C" w14:textId="77777777" w:rsidR="00250855" w:rsidRPr="00E613D6" w:rsidRDefault="00250855" w:rsidP="00250855">
      <w:pPr>
        <w:pStyle w:val="ListParagraph"/>
        <w:numPr>
          <w:ilvl w:val="0"/>
          <w:numId w:val="10"/>
        </w:numPr>
        <w:spacing w:after="0" w:line="480" w:lineRule="auto"/>
        <w:jc w:val="both"/>
        <w:rPr>
          <w:rFonts w:ascii="Times New Roman" w:hAnsi="Times New Roman" w:cs="Times New Roman"/>
          <w:sz w:val="24"/>
          <w:szCs w:val="24"/>
        </w:rPr>
      </w:pPr>
      <w:r w:rsidRPr="00E613D6">
        <w:rPr>
          <w:rFonts w:ascii="Times New Roman" w:hAnsi="Times New Roman" w:cs="Times New Roman"/>
          <w:color w:val="000000"/>
          <w:sz w:val="24"/>
          <w:szCs w:val="24"/>
        </w:rPr>
        <w:lastRenderedPageBreak/>
        <w:t xml:space="preserve"> Resuspend in 50 </w:t>
      </w:r>
      <w:proofErr w:type="spellStart"/>
      <w:r w:rsidRPr="00E613D6">
        <w:rPr>
          <w:rFonts w:ascii="Times New Roman" w:hAnsi="Times New Roman" w:cs="Times New Roman"/>
          <w:color w:val="000000"/>
          <w:sz w:val="24"/>
          <w:szCs w:val="24"/>
        </w:rPr>
        <w:t>μl</w:t>
      </w:r>
      <w:proofErr w:type="spellEnd"/>
      <w:r w:rsidRPr="00E613D6">
        <w:rPr>
          <w:rFonts w:ascii="Times New Roman" w:hAnsi="Times New Roman" w:cs="Times New Roman"/>
          <w:color w:val="000000"/>
          <w:sz w:val="24"/>
          <w:szCs w:val="24"/>
        </w:rPr>
        <w:t xml:space="preserve"> TE buffer by </w:t>
      </w:r>
      <w:proofErr w:type="spellStart"/>
      <w:r w:rsidRPr="00E613D6">
        <w:rPr>
          <w:rFonts w:ascii="Times New Roman" w:hAnsi="Times New Roman" w:cs="Times New Roman"/>
          <w:color w:val="000000"/>
          <w:sz w:val="24"/>
          <w:szCs w:val="24"/>
        </w:rPr>
        <w:t>vortexing</w:t>
      </w:r>
      <w:proofErr w:type="spellEnd"/>
      <w:r w:rsidRPr="00E613D6">
        <w:rPr>
          <w:rFonts w:ascii="Times New Roman" w:hAnsi="Times New Roman" w:cs="Times New Roman"/>
          <w:color w:val="000000"/>
          <w:sz w:val="24"/>
          <w:szCs w:val="24"/>
        </w:rPr>
        <w:t>.</w:t>
      </w:r>
    </w:p>
    <w:p w14:paraId="629B05C4" w14:textId="77777777" w:rsidR="00250855" w:rsidRPr="00E613D6" w:rsidRDefault="00250855" w:rsidP="00250855">
      <w:pPr>
        <w:pStyle w:val="ListParagraph"/>
        <w:numPr>
          <w:ilvl w:val="0"/>
          <w:numId w:val="10"/>
        </w:numPr>
        <w:spacing w:after="0" w:line="480" w:lineRule="auto"/>
        <w:jc w:val="both"/>
        <w:rPr>
          <w:rFonts w:ascii="Times New Roman" w:hAnsi="Times New Roman" w:cs="Times New Roman"/>
          <w:sz w:val="24"/>
          <w:szCs w:val="24"/>
        </w:rPr>
      </w:pPr>
      <w:r w:rsidRPr="00E613D6">
        <w:rPr>
          <w:rFonts w:ascii="Times New Roman" w:hAnsi="Times New Roman" w:cs="Times New Roman"/>
          <w:color w:val="000000"/>
          <w:sz w:val="24"/>
          <w:szCs w:val="24"/>
        </w:rPr>
        <w:t xml:space="preserve"> Proceed to restriction digest analysis.</w:t>
      </w:r>
    </w:p>
    <w:p w14:paraId="70392444" w14:textId="77777777" w:rsidR="00250855" w:rsidRPr="00E613D6" w:rsidRDefault="00250855" w:rsidP="00250855">
      <w:pPr>
        <w:pStyle w:val="ListParagraph"/>
        <w:numPr>
          <w:ilvl w:val="0"/>
          <w:numId w:val="10"/>
        </w:numPr>
        <w:spacing w:after="0" w:line="480" w:lineRule="auto"/>
        <w:jc w:val="both"/>
        <w:rPr>
          <w:rFonts w:ascii="Times New Roman" w:hAnsi="Times New Roman" w:cs="Times New Roman"/>
          <w:sz w:val="24"/>
          <w:szCs w:val="24"/>
        </w:rPr>
      </w:pPr>
      <w:r w:rsidRPr="00E613D6">
        <w:rPr>
          <w:rFonts w:ascii="Times New Roman" w:hAnsi="Times New Roman" w:cs="Times New Roman"/>
          <w:sz w:val="24"/>
          <w:szCs w:val="24"/>
        </w:rPr>
        <w:t>Use 10 µl Miniprep DNA and 10 µl restriction digest master mix. After 30-40 minute incubation at 37º C, load 10 µl onto an agarose gel containing a DNA stain (</w:t>
      </w:r>
      <w:proofErr w:type="spellStart"/>
      <w:r w:rsidRPr="00E613D6">
        <w:rPr>
          <w:rFonts w:ascii="Times New Roman" w:hAnsi="Times New Roman" w:cs="Times New Roman"/>
          <w:sz w:val="24"/>
          <w:szCs w:val="24"/>
        </w:rPr>
        <w:t>e.g</w:t>
      </w:r>
      <w:proofErr w:type="spellEnd"/>
      <w:r w:rsidRPr="00E613D6">
        <w:rPr>
          <w:rFonts w:ascii="Times New Roman" w:hAnsi="Times New Roman" w:cs="Times New Roman"/>
          <w:sz w:val="24"/>
          <w:szCs w:val="24"/>
        </w:rPr>
        <w:t xml:space="preserve"> </w:t>
      </w:r>
      <w:proofErr w:type="spellStart"/>
      <w:r w:rsidRPr="00E613D6">
        <w:rPr>
          <w:rFonts w:ascii="Times New Roman" w:hAnsi="Times New Roman" w:cs="Times New Roman"/>
          <w:sz w:val="24"/>
          <w:szCs w:val="24"/>
        </w:rPr>
        <w:t>ethidum</w:t>
      </w:r>
      <w:proofErr w:type="spellEnd"/>
      <w:r w:rsidRPr="00E613D6">
        <w:rPr>
          <w:rFonts w:ascii="Times New Roman" w:hAnsi="Times New Roman" w:cs="Times New Roman"/>
          <w:sz w:val="24"/>
          <w:szCs w:val="24"/>
        </w:rPr>
        <w:t xml:space="preserve"> bromide, SYBR Safe or similar).</w:t>
      </w:r>
    </w:p>
    <w:p w14:paraId="5B312C67" w14:textId="77777777" w:rsidR="00250855" w:rsidRPr="00E613D6" w:rsidRDefault="00250855" w:rsidP="00250855">
      <w:pPr>
        <w:pStyle w:val="ListParagraph"/>
        <w:numPr>
          <w:ilvl w:val="0"/>
          <w:numId w:val="10"/>
        </w:numPr>
        <w:spacing w:after="0" w:line="480" w:lineRule="auto"/>
        <w:jc w:val="both"/>
        <w:rPr>
          <w:rFonts w:ascii="Times New Roman" w:hAnsi="Times New Roman" w:cs="Times New Roman"/>
          <w:sz w:val="24"/>
          <w:szCs w:val="24"/>
        </w:rPr>
      </w:pPr>
      <w:r w:rsidRPr="00E613D6">
        <w:rPr>
          <w:rFonts w:ascii="Times New Roman" w:hAnsi="Times New Roman" w:cs="Times New Roman"/>
          <w:sz w:val="24"/>
          <w:szCs w:val="24"/>
        </w:rPr>
        <w:t>Identify positive clones from the respective DNA restriction digest.</w:t>
      </w:r>
    </w:p>
    <w:p w14:paraId="0881543F" w14:textId="0FDAF7D4" w:rsidR="00250855" w:rsidRDefault="00250855" w:rsidP="00250855">
      <w:pPr>
        <w:pStyle w:val="ListParagraph"/>
        <w:numPr>
          <w:ilvl w:val="0"/>
          <w:numId w:val="10"/>
        </w:numPr>
        <w:spacing w:after="0" w:line="480" w:lineRule="auto"/>
        <w:jc w:val="both"/>
        <w:rPr>
          <w:rFonts w:ascii="Times New Roman" w:hAnsi="Times New Roman" w:cs="Times New Roman"/>
          <w:sz w:val="24"/>
          <w:szCs w:val="24"/>
        </w:rPr>
      </w:pPr>
      <w:r w:rsidRPr="00E613D6">
        <w:rPr>
          <w:rFonts w:ascii="Times New Roman" w:hAnsi="Times New Roman" w:cs="Times New Roman"/>
          <w:sz w:val="24"/>
          <w:szCs w:val="24"/>
        </w:rPr>
        <w:t xml:space="preserve"> </w:t>
      </w:r>
      <w:r w:rsidRPr="004913BB">
        <w:rPr>
          <w:rFonts w:ascii="Times New Roman" w:hAnsi="Times New Roman" w:cs="Times New Roman"/>
          <w:sz w:val="24"/>
          <w:szCs w:val="24"/>
        </w:rPr>
        <w:t>Sequence positive colonies</w:t>
      </w:r>
      <w:r>
        <w:rPr>
          <w:rFonts w:ascii="Times New Roman" w:hAnsi="Times New Roman" w:cs="Times New Roman"/>
          <w:sz w:val="24"/>
          <w:szCs w:val="24"/>
        </w:rPr>
        <w:t>. We u</w:t>
      </w:r>
      <w:r w:rsidRPr="00E613D6">
        <w:rPr>
          <w:rFonts w:ascii="Times New Roman" w:hAnsi="Times New Roman" w:cs="Times New Roman"/>
          <w:sz w:val="24"/>
          <w:szCs w:val="24"/>
        </w:rPr>
        <w:t xml:space="preserve">se 2.5 µl Miniprep DNA and 0.3 µl primer (20 µM) in 10 µl for immediate </w:t>
      </w:r>
      <w:r w:rsidR="005C09A2">
        <w:rPr>
          <w:rFonts w:ascii="Times New Roman" w:hAnsi="Times New Roman" w:cs="Times New Roman"/>
          <w:sz w:val="24"/>
          <w:szCs w:val="24"/>
        </w:rPr>
        <w:t xml:space="preserve">Sanger </w:t>
      </w:r>
      <w:r w:rsidRPr="00E613D6">
        <w:rPr>
          <w:rFonts w:ascii="Times New Roman" w:hAnsi="Times New Roman" w:cs="Times New Roman"/>
          <w:sz w:val="24"/>
          <w:szCs w:val="24"/>
        </w:rPr>
        <w:t>sequencing</w:t>
      </w:r>
      <w:r w:rsidR="005C09A2">
        <w:rPr>
          <w:rFonts w:ascii="Times New Roman" w:hAnsi="Times New Roman" w:cs="Times New Roman"/>
          <w:sz w:val="24"/>
          <w:szCs w:val="24"/>
        </w:rPr>
        <w:t xml:space="preserve"> in house</w:t>
      </w:r>
      <w:r w:rsidRPr="00E613D6">
        <w:rPr>
          <w:rFonts w:ascii="Times New Roman" w:hAnsi="Times New Roman" w:cs="Times New Roman"/>
          <w:sz w:val="24"/>
          <w:szCs w:val="24"/>
        </w:rPr>
        <w:t>. (Prepare this mix freshly, do not freeze this mix prior to sequencing). For sending Miniprep DNA abroad for sequencing, purification by phenol:CHCl</w:t>
      </w:r>
      <w:r w:rsidRPr="00E613D6">
        <w:rPr>
          <w:rFonts w:ascii="Times New Roman" w:hAnsi="Times New Roman" w:cs="Times New Roman"/>
          <w:sz w:val="24"/>
          <w:szCs w:val="24"/>
          <w:vertAlign w:val="subscript"/>
        </w:rPr>
        <w:t>3</w:t>
      </w:r>
      <w:r w:rsidRPr="00E613D6">
        <w:rPr>
          <w:rFonts w:ascii="Times New Roman" w:hAnsi="Times New Roman" w:cs="Times New Roman"/>
          <w:sz w:val="24"/>
          <w:szCs w:val="24"/>
        </w:rPr>
        <w:t xml:space="preserve"> extraction and precipitation (see Basic Protocol 1, steps 15-25) is required.</w:t>
      </w:r>
    </w:p>
    <w:p w14:paraId="7E251191" w14:textId="3EFCE316" w:rsidR="00D67836" w:rsidRPr="00250855" w:rsidRDefault="00D67836" w:rsidP="00250855">
      <w:pPr>
        <w:spacing w:after="0" w:line="480" w:lineRule="auto"/>
        <w:ind w:left="360"/>
        <w:jc w:val="both"/>
        <w:rPr>
          <w:rFonts w:ascii="Times New Roman" w:hAnsi="Times New Roman" w:cs="Times New Roman"/>
          <w:sz w:val="24"/>
          <w:szCs w:val="24"/>
        </w:rPr>
      </w:pPr>
    </w:p>
    <w:p w14:paraId="6F1FD119" w14:textId="77777777" w:rsidR="003D5821" w:rsidRPr="004913BB" w:rsidRDefault="003D5821" w:rsidP="003D5821">
      <w:pPr>
        <w:spacing w:after="0" w:line="480" w:lineRule="auto"/>
        <w:jc w:val="both"/>
        <w:rPr>
          <w:rFonts w:ascii="Times New Roman" w:hAnsi="Times New Roman" w:cs="Times New Roman"/>
          <w:sz w:val="24"/>
          <w:szCs w:val="24"/>
        </w:rPr>
      </w:pPr>
    </w:p>
    <w:p w14:paraId="32A59BCD" w14:textId="51A8EBBD" w:rsidR="00D67836" w:rsidRPr="004913BB" w:rsidRDefault="00D67836" w:rsidP="00D67836">
      <w:pPr>
        <w:spacing w:after="0" w:line="480" w:lineRule="auto"/>
        <w:jc w:val="both"/>
        <w:rPr>
          <w:rFonts w:ascii="Times New Roman" w:hAnsi="Times New Roman" w:cs="Times New Roman"/>
          <w:b/>
          <w:sz w:val="24"/>
          <w:szCs w:val="24"/>
          <w:shd w:val="clear" w:color="auto" w:fill="FFFFFF"/>
        </w:rPr>
      </w:pPr>
      <w:r w:rsidRPr="004913BB">
        <w:rPr>
          <w:rFonts w:ascii="Times New Roman" w:hAnsi="Times New Roman" w:cs="Times New Roman"/>
          <w:b/>
          <w:sz w:val="24"/>
          <w:szCs w:val="24"/>
        </w:rPr>
        <w:t xml:space="preserve">Support Protocol 4: </w:t>
      </w:r>
      <w:r w:rsidR="00EA57A1">
        <w:rPr>
          <w:rFonts w:ascii="Times New Roman" w:hAnsi="Times New Roman" w:cs="Times New Roman"/>
          <w:b/>
          <w:sz w:val="24"/>
          <w:szCs w:val="24"/>
        </w:rPr>
        <w:t>Quantification of DNA fragments using</w:t>
      </w:r>
      <w:r w:rsidRPr="004913BB">
        <w:rPr>
          <w:rFonts w:ascii="Times New Roman" w:hAnsi="Times New Roman" w:cs="Times New Roman"/>
          <w:b/>
          <w:sz w:val="24"/>
          <w:szCs w:val="24"/>
          <w:shd w:val="clear" w:color="auto" w:fill="FFFFFF"/>
        </w:rPr>
        <w:t xml:space="preserve"> </w:t>
      </w:r>
      <w:proofErr w:type="spellStart"/>
      <w:r w:rsidRPr="004913BB">
        <w:rPr>
          <w:rFonts w:ascii="Times New Roman" w:hAnsi="Times New Roman" w:cs="Times New Roman"/>
          <w:b/>
          <w:sz w:val="24"/>
          <w:szCs w:val="24"/>
          <w:shd w:val="clear" w:color="auto" w:fill="FFFFFF"/>
        </w:rPr>
        <w:t>EcoRI</w:t>
      </w:r>
      <w:proofErr w:type="spellEnd"/>
      <w:r w:rsidRPr="004913BB">
        <w:rPr>
          <w:rFonts w:ascii="Times New Roman" w:hAnsi="Times New Roman" w:cs="Times New Roman"/>
          <w:b/>
          <w:sz w:val="24"/>
          <w:szCs w:val="24"/>
          <w:shd w:val="clear" w:color="auto" w:fill="FFFFFF"/>
        </w:rPr>
        <w:t>/</w:t>
      </w:r>
      <w:proofErr w:type="spellStart"/>
      <w:r w:rsidRPr="004913BB">
        <w:rPr>
          <w:rFonts w:ascii="Times New Roman" w:hAnsi="Times New Roman" w:cs="Times New Roman"/>
          <w:b/>
          <w:sz w:val="24"/>
          <w:szCs w:val="24"/>
          <w:shd w:val="clear" w:color="auto" w:fill="FFFFFF"/>
        </w:rPr>
        <w:t>HindIII</w:t>
      </w:r>
      <w:proofErr w:type="spellEnd"/>
      <w:r w:rsidRPr="004913BB">
        <w:rPr>
          <w:rFonts w:ascii="Times New Roman" w:hAnsi="Times New Roman" w:cs="Times New Roman"/>
          <w:b/>
          <w:sz w:val="24"/>
          <w:szCs w:val="24"/>
          <w:shd w:val="clear" w:color="auto" w:fill="FFFFFF"/>
        </w:rPr>
        <w:t xml:space="preserve"> digested </w:t>
      </w:r>
      <w:r w:rsidRPr="004913BB">
        <w:rPr>
          <w:rFonts w:ascii="Times New Roman" w:hAnsi="Times New Roman" w:cs="Times New Roman"/>
          <w:b/>
          <w:i/>
          <w:sz w:val="24"/>
          <w:szCs w:val="24"/>
          <w:shd w:val="clear" w:color="auto" w:fill="FFFFFF"/>
        </w:rPr>
        <w:t>lambda</w:t>
      </w:r>
      <w:r w:rsidRPr="004913BB">
        <w:rPr>
          <w:rFonts w:ascii="Times New Roman" w:hAnsi="Times New Roman" w:cs="Times New Roman"/>
          <w:b/>
          <w:sz w:val="24"/>
          <w:szCs w:val="24"/>
          <w:shd w:val="clear" w:color="auto" w:fill="FFFFFF"/>
        </w:rPr>
        <w:t xml:space="preserve"> DNA.</w:t>
      </w:r>
    </w:p>
    <w:p w14:paraId="1B5B9D54" w14:textId="77777777" w:rsidR="00EA57A1" w:rsidRDefault="00D67836" w:rsidP="00D67836">
      <w:pPr>
        <w:spacing w:after="0" w:line="480" w:lineRule="auto"/>
        <w:jc w:val="both"/>
        <w:rPr>
          <w:rFonts w:ascii="Times New Roman" w:hAnsi="Times New Roman" w:cs="Times New Roman"/>
          <w:sz w:val="24"/>
          <w:szCs w:val="24"/>
          <w:shd w:val="clear" w:color="auto" w:fill="FFFFFF"/>
        </w:rPr>
      </w:pPr>
      <w:r w:rsidRPr="004913BB">
        <w:rPr>
          <w:rFonts w:ascii="Times New Roman" w:hAnsi="Times New Roman" w:cs="Times New Roman"/>
          <w:sz w:val="24"/>
          <w:szCs w:val="24"/>
          <w:shd w:val="clear" w:color="auto" w:fill="FFFFFF"/>
        </w:rPr>
        <w:t xml:space="preserve">This support protocol </w:t>
      </w:r>
      <w:r w:rsidR="00EA57A1">
        <w:rPr>
          <w:rFonts w:ascii="Times New Roman" w:hAnsi="Times New Roman" w:cs="Times New Roman"/>
          <w:sz w:val="24"/>
          <w:szCs w:val="24"/>
          <w:shd w:val="clear" w:color="auto" w:fill="FFFFFF"/>
        </w:rPr>
        <w:t>describes</w:t>
      </w:r>
      <w:r w:rsidRPr="004913BB">
        <w:rPr>
          <w:rFonts w:ascii="Times New Roman" w:hAnsi="Times New Roman" w:cs="Times New Roman"/>
          <w:sz w:val="24"/>
          <w:szCs w:val="24"/>
          <w:shd w:val="clear" w:color="auto" w:fill="FFFFFF"/>
        </w:rPr>
        <w:t xml:space="preserve"> quantification of DNA fragments on stained agarose gels. </w:t>
      </w:r>
      <w:r w:rsidR="00EA57A1">
        <w:rPr>
          <w:rFonts w:ascii="Times New Roman" w:hAnsi="Times New Roman" w:cs="Times New Roman"/>
          <w:sz w:val="24"/>
          <w:szCs w:val="24"/>
          <w:shd w:val="clear" w:color="auto" w:fill="FFFFFF"/>
        </w:rPr>
        <w:t>Here, t</w:t>
      </w:r>
      <w:r w:rsidRPr="004913BB">
        <w:rPr>
          <w:rFonts w:ascii="Times New Roman" w:hAnsi="Times New Roman" w:cs="Times New Roman"/>
          <w:sz w:val="24"/>
          <w:szCs w:val="24"/>
          <w:shd w:val="clear" w:color="auto" w:fill="FFFFFF"/>
        </w:rPr>
        <w:t xml:space="preserve">he fluorescent intensity of DNA fragments </w:t>
      </w:r>
      <w:r w:rsidR="00EA57A1">
        <w:rPr>
          <w:rFonts w:ascii="Times New Roman" w:hAnsi="Times New Roman" w:cs="Times New Roman"/>
          <w:sz w:val="24"/>
          <w:szCs w:val="24"/>
          <w:shd w:val="clear" w:color="auto" w:fill="FFFFFF"/>
        </w:rPr>
        <w:t xml:space="preserve">is compared </w:t>
      </w:r>
      <w:r w:rsidRPr="004913BB">
        <w:rPr>
          <w:rFonts w:ascii="Times New Roman" w:hAnsi="Times New Roman" w:cs="Times New Roman"/>
          <w:sz w:val="24"/>
          <w:szCs w:val="24"/>
          <w:shd w:val="clear" w:color="auto" w:fill="FFFFFF"/>
        </w:rPr>
        <w:t xml:space="preserve">to </w:t>
      </w:r>
      <w:r w:rsidR="00EA57A1" w:rsidRPr="004913BB">
        <w:rPr>
          <w:rFonts w:ascii="Times New Roman" w:hAnsi="Times New Roman" w:cs="Times New Roman"/>
          <w:sz w:val="24"/>
          <w:szCs w:val="24"/>
          <w:shd w:val="clear" w:color="auto" w:fill="FFFFFF"/>
        </w:rPr>
        <w:t xml:space="preserve">known concentrations </w:t>
      </w:r>
      <w:r w:rsidRPr="004913BB">
        <w:rPr>
          <w:rFonts w:ascii="Times New Roman" w:hAnsi="Times New Roman" w:cs="Times New Roman"/>
          <w:sz w:val="24"/>
          <w:szCs w:val="24"/>
          <w:shd w:val="clear" w:color="auto" w:fill="FFFFFF"/>
        </w:rPr>
        <w:t xml:space="preserve">of </w:t>
      </w:r>
      <w:proofErr w:type="spellStart"/>
      <w:r w:rsidRPr="004913BB">
        <w:rPr>
          <w:rFonts w:ascii="Times New Roman" w:hAnsi="Times New Roman" w:cs="Times New Roman"/>
          <w:sz w:val="24"/>
          <w:szCs w:val="24"/>
          <w:shd w:val="clear" w:color="auto" w:fill="FFFFFF"/>
        </w:rPr>
        <w:t>EcoRI</w:t>
      </w:r>
      <w:proofErr w:type="spellEnd"/>
      <w:r w:rsidRPr="004913BB">
        <w:rPr>
          <w:rFonts w:ascii="Times New Roman" w:hAnsi="Times New Roman" w:cs="Times New Roman"/>
          <w:sz w:val="24"/>
          <w:szCs w:val="24"/>
          <w:shd w:val="clear" w:color="auto" w:fill="FFFFFF"/>
        </w:rPr>
        <w:t>/</w:t>
      </w:r>
      <w:proofErr w:type="spellStart"/>
      <w:r w:rsidRPr="004913BB">
        <w:rPr>
          <w:rFonts w:ascii="Times New Roman" w:hAnsi="Times New Roman" w:cs="Times New Roman"/>
          <w:sz w:val="24"/>
          <w:szCs w:val="24"/>
          <w:shd w:val="clear" w:color="auto" w:fill="FFFFFF"/>
        </w:rPr>
        <w:t>HindIII</w:t>
      </w:r>
      <w:proofErr w:type="spellEnd"/>
      <w:r w:rsidRPr="004913BB">
        <w:rPr>
          <w:rFonts w:ascii="Times New Roman" w:hAnsi="Times New Roman" w:cs="Times New Roman"/>
          <w:sz w:val="24"/>
          <w:szCs w:val="24"/>
          <w:shd w:val="clear" w:color="auto" w:fill="FFFFFF"/>
        </w:rPr>
        <w:t xml:space="preserve"> digested </w:t>
      </w:r>
      <w:r w:rsidRPr="004913BB">
        <w:rPr>
          <w:rFonts w:ascii="Times New Roman" w:hAnsi="Times New Roman" w:cs="Times New Roman"/>
          <w:i/>
          <w:sz w:val="24"/>
          <w:szCs w:val="24"/>
          <w:shd w:val="clear" w:color="auto" w:fill="FFFFFF"/>
        </w:rPr>
        <w:t>lambda</w:t>
      </w:r>
      <w:r w:rsidRPr="004913BB">
        <w:rPr>
          <w:rFonts w:ascii="Times New Roman" w:hAnsi="Times New Roman" w:cs="Times New Roman"/>
          <w:sz w:val="24"/>
          <w:szCs w:val="24"/>
          <w:shd w:val="clear" w:color="auto" w:fill="FFFFFF"/>
        </w:rPr>
        <w:t xml:space="preserve"> DNA (Promega G173A) o</w:t>
      </w:r>
      <w:r w:rsidR="00EA57A1">
        <w:rPr>
          <w:rFonts w:ascii="Times New Roman" w:hAnsi="Times New Roman" w:cs="Times New Roman"/>
          <w:sz w:val="24"/>
          <w:szCs w:val="24"/>
          <w:shd w:val="clear" w:color="auto" w:fill="FFFFFF"/>
        </w:rPr>
        <w:t xml:space="preserve">r the 100 </w:t>
      </w:r>
      <w:proofErr w:type="spellStart"/>
      <w:r w:rsidR="00EA57A1">
        <w:rPr>
          <w:rFonts w:ascii="Times New Roman" w:hAnsi="Times New Roman" w:cs="Times New Roman"/>
          <w:sz w:val="24"/>
          <w:szCs w:val="24"/>
          <w:shd w:val="clear" w:color="auto" w:fill="FFFFFF"/>
        </w:rPr>
        <w:t>bp</w:t>
      </w:r>
      <w:proofErr w:type="spellEnd"/>
      <w:r w:rsidR="00EA57A1">
        <w:rPr>
          <w:rFonts w:ascii="Times New Roman" w:hAnsi="Times New Roman" w:cs="Times New Roman"/>
          <w:sz w:val="24"/>
          <w:szCs w:val="24"/>
          <w:shd w:val="clear" w:color="auto" w:fill="FFFFFF"/>
        </w:rPr>
        <w:t xml:space="preserve"> ladder (NEB B7025)</w:t>
      </w:r>
    </w:p>
    <w:p w14:paraId="1656DAB9" w14:textId="24AF6A72" w:rsidR="00D67836" w:rsidRPr="004913BB" w:rsidRDefault="00D67836" w:rsidP="00D67836">
      <w:pPr>
        <w:spacing w:after="0" w:line="480" w:lineRule="auto"/>
        <w:jc w:val="both"/>
        <w:rPr>
          <w:rFonts w:ascii="Times New Roman" w:hAnsi="Times New Roman" w:cs="Times New Roman"/>
          <w:sz w:val="24"/>
          <w:szCs w:val="24"/>
          <w:shd w:val="clear" w:color="auto" w:fill="FFFFFF"/>
        </w:rPr>
      </w:pPr>
      <w:r w:rsidRPr="004913BB">
        <w:rPr>
          <w:rFonts w:ascii="Times New Roman" w:hAnsi="Times New Roman" w:cs="Times New Roman"/>
          <w:sz w:val="24"/>
          <w:szCs w:val="24"/>
          <w:shd w:val="clear" w:color="auto" w:fill="FFFFFF"/>
        </w:rPr>
        <w:t>. This method is much more sensitive and accurate than measuring the concentration by Nanodrop (minimum of 50 ng/µl required for a 1 kb fragment).</w:t>
      </w:r>
      <w:r w:rsidR="00CB3523" w:rsidRPr="004913BB">
        <w:rPr>
          <w:rFonts w:ascii="Times New Roman" w:hAnsi="Times New Roman" w:cs="Times New Roman"/>
          <w:sz w:val="24"/>
          <w:szCs w:val="24"/>
          <w:shd w:val="clear" w:color="auto" w:fill="FFFFFF"/>
        </w:rPr>
        <w:t xml:space="preserve"> </w:t>
      </w:r>
      <w:r w:rsidRPr="004913BB">
        <w:rPr>
          <w:rFonts w:ascii="Times New Roman" w:hAnsi="Times New Roman" w:cs="Times New Roman"/>
          <w:sz w:val="24"/>
          <w:szCs w:val="24"/>
        </w:rPr>
        <w:t xml:space="preserve">We validate the concentration of fragments prior performing Gibson Assembly </w:t>
      </w:r>
      <w:r w:rsidRPr="004913BB">
        <w:rPr>
          <w:rFonts w:ascii="Times New Roman" w:hAnsi="Times New Roman" w:cs="Times New Roman"/>
          <w:sz w:val="24"/>
          <w:szCs w:val="24"/>
        </w:rPr>
        <w:fldChar w:fldCharType="begin"/>
      </w:r>
      <w:r w:rsidRPr="004913BB">
        <w:rPr>
          <w:rFonts w:ascii="Times New Roman" w:hAnsi="Times New Roman" w:cs="Times New Roman"/>
          <w:sz w:val="24"/>
          <w:szCs w:val="24"/>
        </w:rPr>
        <w:instrText xml:space="preserve"> ADDIN EN.CITE &lt;EndNote&gt;&lt;Cite&gt;&lt;Author&gt;Gibson&lt;/Author&gt;&lt;Year&gt;2009&lt;/Year&gt;&lt;RecNum&gt;20&lt;/RecNum&gt;&lt;DisplayText&gt;(Gibson et al., 2009)&lt;/DisplayText&gt;&lt;record&gt;&lt;rec-number&gt;20&lt;/rec-number&gt;&lt;foreign-keys&gt;&lt;key app="EN" db-id="0xfr9szz5t0zwme9e2q5fzxnpxp5ex9w2avt" timestamp="1585585554"&gt;20&lt;/key&gt;&lt;/foreign-keys&gt;&lt;ref-type name="Journal Article"&gt;17&lt;/ref-type&gt;&lt;contributors&gt;&lt;authors&gt;&lt;author&gt;Gibson, D. G.&lt;/author&gt;&lt;author&gt;Young, L.&lt;/author&gt;&lt;author&gt;Chuang, R. Y.&lt;/author&gt;&lt;author&gt;Venter, J. C.&lt;/author&gt;&lt;author&gt;Hutchison, C. A., 3rd&lt;/author&gt;&lt;author&gt;Smith, H. O.&lt;/author&gt;&lt;/authors&gt;&lt;/contributors&gt;&lt;auth-address&gt;The J. Craig Venter Institute, Synthetic Biology Group, Rockville, Maryland, USA. dgibson@jcvi.org&lt;/auth-address&gt;&lt;titles&gt;&lt;title&gt;Enzymatic assembly of DNA molecules up to several hundred kilobases&lt;/title&gt;&lt;secondary-title&gt;Nat Methods&lt;/secondary-title&gt;&lt;/titles&gt;&lt;periodical&gt;&lt;full-title&gt;Nat Methods&lt;/full-title&gt;&lt;/periodical&gt;&lt;pages&gt;343-5&lt;/pages&gt;&lt;volume&gt;6&lt;/volume&gt;&lt;number&gt;5&lt;/number&gt;&lt;edition&gt;2009/04/14&lt;/edition&gt;&lt;keywords&gt;&lt;keyword&gt;Cloning, Molecular/methods&lt;/keyword&gt;&lt;keyword&gt;DNA Ligases/metabolism&lt;/keyword&gt;&lt;keyword&gt;DNA, Circular/biosynthesis&lt;/keyword&gt;&lt;keyword&gt;DNA, Recombinant/*biosynthesis/*chemistry&lt;/keyword&gt;&lt;keyword&gt;DNA-Directed DNA Polymerase/metabolism&lt;/keyword&gt;&lt;keyword&gt;Escherichia coli/genetics&lt;/keyword&gt;&lt;keyword&gt;Genes/genetics&lt;/keyword&gt;&lt;keyword&gt;Genetic Engineering/*methods&lt;/keyword&gt;&lt;keyword&gt;Genetic Techniques&lt;/keyword&gt;&lt;keyword&gt;Genetic Vectors/biosynthesis&lt;/keyword&gt;&lt;keyword&gt;Genome/genetics&lt;/keyword&gt;&lt;keyword&gt;Mycoplasma genitalium/genetics&lt;/keyword&gt;&lt;keyword&gt;Phosphodiesterase I/metabolism&lt;/keyword&gt;&lt;keyword&gt;Plasmids/biosynthesis&lt;/keyword&gt;&lt;/keywords&gt;&lt;dates&gt;&lt;year&gt;2009&lt;/year&gt;&lt;pub-dates&gt;&lt;date&gt;May&lt;/date&gt;&lt;/pub-dates&gt;&lt;/dates&gt;&lt;isbn&gt;1548-7105 (Electronic)&amp;#xD;1548-7091 (Linking)&lt;/isbn&gt;&lt;accession-num&gt;19363495&lt;/accession-num&gt;&lt;urls&gt;&lt;related-urls&gt;&lt;url&gt;https://www.ncbi.nlm.nih.gov/pubmed/19363495&lt;/url&gt;&lt;/related-urls&gt;&lt;/urls&gt;&lt;electronic-resource-num&gt;10.1038/nmeth.1318&lt;/electronic-resource-num&gt;&lt;/record&gt;&lt;/Cite&gt;&lt;/EndNote&gt;</w:instrText>
      </w:r>
      <w:r w:rsidRPr="004913BB">
        <w:rPr>
          <w:rFonts w:ascii="Times New Roman" w:hAnsi="Times New Roman" w:cs="Times New Roman"/>
          <w:sz w:val="24"/>
          <w:szCs w:val="24"/>
        </w:rPr>
        <w:fldChar w:fldCharType="separate"/>
      </w:r>
      <w:r w:rsidRPr="004913BB">
        <w:rPr>
          <w:rFonts w:ascii="Times New Roman" w:hAnsi="Times New Roman" w:cs="Times New Roman"/>
          <w:noProof/>
          <w:sz w:val="24"/>
          <w:szCs w:val="24"/>
        </w:rPr>
        <w:t>(Gibson et al., 2009)</w:t>
      </w:r>
      <w:r w:rsidRPr="004913BB">
        <w:rPr>
          <w:rFonts w:ascii="Times New Roman" w:hAnsi="Times New Roman" w:cs="Times New Roman"/>
          <w:sz w:val="24"/>
          <w:szCs w:val="24"/>
        </w:rPr>
        <w:fldChar w:fldCharType="end"/>
      </w:r>
      <w:r w:rsidRPr="004913BB">
        <w:rPr>
          <w:rFonts w:ascii="Times New Roman" w:hAnsi="Times New Roman" w:cs="Times New Roman"/>
          <w:sz w:val="24"/>
          <w:szCs w:val="24"/>
        </w:rPr>
        <w:t>.</w:t>
      </w:r>
    </w:p>
    <w:p w14:paraId="1D11971E" w14:textId="77777777" w:rsidR="003D5821" w:rsidRPr="004913BB" w:rsidRDefault="003D5821" w:rsidP="003D5821">
      <w:pPr>
        <w:spacing w:after="0" w:line="480" w:lineRule="auto"/>
        <w:jc w:val="both"/>
        <w:rPr>
          <w:rFonts w:ascii="Times New Roman" w:hAnsi="Times New Roman" w:cs="Times New Roman"/>
          <w:b/>
          <w:sz w:val="24"/>
          <w:szCs w:val="24"/>
        </w:rPr>
      </w:pPr>
      <w:r w:rsidRPr="004913BB">
        <w:rPr>
          <w:rFonts w:ascii="Times New Roman" w:hAnsi="Times New Roman" w:cs="Times New Roman"/>
          <w:b/>
          <w:sz w:val="24"/>
          <w:szCs w:val="24"/>
        </w:rPr>
        <w:t>Reagents</w:t>
      </w:r>
    </w:p>
    <w:p w14:paraId="46DF1E4F" w14:textId="77777777" w:rsidR="003D5821" w:rsidRPr="004913BB" w:rsidRDefault="003D5821" w:rsidP="003D5821">
      <w:pPr>
        <w:pStyle w:val="ListParagraph"/>
        <w:numPr>
          <w:ilvl w:val="0"/>
          <w:numId w:val="8"/>
        </w:numPr>
        <w:spacing w:after="0" w:line="480" w:lineRule="auto"/>
        <w:jc w:val="both"/>
        <w:rPr>
          <w:rFonts w:ascii="Times New Roman" w:hAnsi="Times New Roman" w:cs="Times New Roman"/>
          <w:b/>
          <w:sz w:val="24"/>
          <w:szCs w:val="24"/>
        </w:rPr>
      </w:pPr>
      <w:r w:rsidRPr="004913BB">
        <w:rPr>
          <w:rFonts w:ascii="Times New Roman" w:hAnsi="Times New Roman" w:cs="Times New Roman"/>
          <w:color w:val="000000"/>
          <w:sz w:val="24"/>
          <w:szCs w:val="24"/>
        </w:rPr>
        <w:t>Agarose.</w:t>
      </w:r>
    </w:p>
    <w:p w14:paraId="789A9051" w14:textId="77777777" w:rsidR="003D5821" w:rsidRPr="004913BB" w:rsidRDefault="003D5821" w:rsidP="003D5821">
      <w:pPr>
        <w:spacing w:after="0" w:line="480" w:lineRule="auto"/>
        <w:jc w:val="both"/>
        <w:rPr>
          <w:rFonts w:ascii="Times New Roman" w:hAnsi="Times New Roman" w:cs="Times New Roman"/>
          <w:b/>
          <w:sz w:val="24"/>
          <w:szCs w:val="24"/>
        </w:rPr>
      </w:pPr>
      <w:r w:rsidRPr="004913BB">
        <w:rPr>
          <w:rFonts w:ascii="Times New Roman" w:hAnsi="Times New Roman" w:cs="Times New Roman"/>
          <w:b/>
          <w:sz w:val="24"/>
          <w:szCs w:val="24"/>
        </w:rPr>
        <w:t>Recipes</w:t>
      </w:r>
    </w:p>
    <w:p w14:paraId="5C9F688A" w14:textId="59047B6D" w:rsidR="003D5821" w:rsidRPr="004913BB" w:rsidRDefault="003D5821" w:rsidP="003D5821">
      <w:pPr>
        <w:pStyle w:val="ListParagraph"/>
        <w:numPr>
          <w:ilvl w:val="0"/>
          <w:numId w:val="8"/>
        </w:numPr>
        <w:spacing w:after="0" w:line="480" w:lineRule="auto"/>
        <w:jc w:val="both"/>
        <w:rPr>
          <w:rFonts w:ascii="Times New Roman" w:hAnsi="Times New Roman" w:cs="Times New Roman"/>
          <w:sz w:val="24"/>
          <w:szCs w:val="24"/>
        </w:rPr>
      </w:pPr>
      <w:r w:rsidRPr="004913BB">
        <w:rPr>
          <w:rFonts w:ascii="Times New Roman" w:hAnsi="Times New Roman" w:cs="Times New Roman"/>
          <w:sz w:val="24"/>
          <w:szCs w:val="24"/>
        </w:rPr>
        <w:lastRenderedPageBreak/>
        <w:t xml:space="preserve">9x DNA loading dye (10 ml): 5 ml glycerol, 1 ml 0.5 M EDTA pH 8, 100 </w:t>
      </w:r>
      <w:proofErr w:type="spellStart"/>
      <w:r w:rsidRPr="004913BB">
        <w:rPr>
          <w:rFonts w:ascii="Times New Roman" w:hAnsi="Times New Roman" w:cs="Times New Roman"/>
          <w:sz w:val="24"/>
          <w:szCs w:val="24"/>
        </w:rPr>
        <w:t>μl</w:t>
      </w:r>
      <w:proofErr w:type="spellEnd"/>
      <w:r w:rsidRPr="004913BB">
        <w:rPr>
          <w:rFonts w:ascii="Times New Roman" w:hAnsi="Times New Roman" w:cs="Times New Roman"/>
          <w:sz w:val="24"/>
          <w:szCs w:val="24"/>
        </w:rPr>
        <w:t xml:space="preserve"> 100 </w:t>
      </w:r>
      <w:proofErr w:type="spellStart"/>
      <w:r w:rsidRPr="004913BB">
        <w:rPr>
          <w:rFonts w:ascii="Times New Roman" w:hAnsi="Times New Roman" w:cs="Times New Roman"/>
          <w:sz w:val="24"/>
          <w:szCs w:val="24"/>
        </w:rPr>
        <w:t>mM</w:t>
      </w:r>
      <w:proofErr w:type="spellEnd"/>
      <w:r w:rsidRPr="004913BB">
        <w:rPr>
          <w:rFonts w:ascii="Times New Roman" w:hAnsi="Times New Roman" w:cs="Times New Roman"/>
          <w:sz w:val="24"/>
          <w:szCs w:val="24"/>
        </w:rPr>
        <w:t xml:space="preserve"> Tris pH 7.5, 5 mg (0.5% w/v) </w:t>
      </w:r>
      <w:proofErr w:type="spellStart"/>
      <w:r w:rsidRPr="004913BB">
        <w:rPr>
          <w:rFonts w:ascii="Times New Roman" w:hAnsi="Times New Roman" w:cs="Times New Roman"/>
          <w:sz w:val="24"/>
          <w:szCs w:val="24"/>
        </w:rPr>
        <w:t>xylenecyanol</w:t>
      </w:r>
      <w:proofErr w:type="spellEnd"/>
      <w:r w:rsidR="004D7759">
        <w:rPr>
          <w:rFonts w:ascii="Times New Roman" w:hAnsi="Times New Roman" w:cs="Times New Roman"/>
          <w:sz w:val="24"/>
          <w:szCs w:val="24"/>
        </w:rPr>
        <w:t xml:space="preserve"> (S</w:t>
      </w:r>
      <w:r w:rsidR="00EE16FE">
        <w:rPr>
          <w:rFonts w:ascii="Times New Roman" w:hAnsi="Times New Roman" w:cs="Times New Roman"/>
          <w:sz w:val="24"/>
          <w:szCs w:val="24"/>
        </w:rPr>
        <w:t>igma</w:t>
      </w:r>
      <w:r w:rsidR="004D7759">
        <w:rPr>
          <w:rFonts w:ascii="Times New Roman" w:hAnsi="Times New Roman" w:cs="Times New Roman"/>
          <w:sz w:val="24"/>
          <w:szCs w:val="24"/>
        </w:rPr>
        <w:t xml:space="preserve"> X4126</w:t>
      </w:r>
      <w:r w:rsidRPr="004913BB">
        <w:rPr>
          <w:rFonts w:ascii="Times New Roman" w:hAnsi="Times New Roman" w:cs="Times New Roman"/>
          <w:sz w:val="24"/>
          <w:szCs w:val="24"/>
        </w:rPr>
        <w:t>, 5 mg (0.5% w/v) bromophenol blue</w:t>
      </w:r>
      <w:r w:rsidR="004D7759">
        <w:rPr>
          <w:rFonts w:ascii="Times New Roman" w:hAnsi="Times New Roman" w:cs="Times New Roman"/>
          <w:sz w:val="24"/>
          <w:szCs w:val="24"/>
        </w:rPr>
        <w:t xml:space="preserve"> (S</w:t>
      </w:r>
      <w:r w:rsidR="00EE16FE">
        <w:rPr>
          <w:rFonts w:ascii="Times New Roman" w:hAnsi="Times New Roman" w:cs="Times New Roman"/>
          <w:sz w:val="24"/>
          <w:szCs w:val="24"/>
        </w:rPr>
        <w:t>igma</w:t>
      </w:r>
      <w:r w:rsidR="004D7759">
        <w:rPr>
          <w:rFonts w:ascii="Times New Roman" w:hAnsi="Times New Roman" w:cs="Times New Roman"/>
          <w:sz w:val="24"/>
          <w:szCs w:val="24"/>
        </w:rPr>
        <w:t xml:space="preserve"> B8026)</w:t>
      </w:r>
      <w:r w:rsidRPr="004913BB">
        <w:rPr>
          <w:rFonts w:ascii="Times New Roman" w:hAnsi="Times New Roman" w:cs="Times New Roman"/>
          <w:sz w:val="24"/>
          <w:szCs w:val="24"/>
        </w:rPr>
        <w:t>, made up to 10 ml with ddH</w:t>
      </w:r>
      <w:r w:rsidRPr="004913BB">
        <w:rPr>
          <w:rFonts w:ascii="Times New Roman" w:hAnsi="Times New Roman" w:cs="Times New Roman"/>
          <w:sz w:val="24"/>
          <w:szCs w:val="24"/>
          <w:vertAlign w:val="subscript"/>
        </w:rPr>
        <w:t>2</w:t>
      </w:r>
      <w:r w:rsidRPr="004913BB">
        <w:rPr>
          <w:rFonts w:ascii="Times New Roman" w:hAnsi="Times New Roman" w:cs="Times New Roman"/>
          <w:sz w:val="24"/>
          <w:szCs w:val="24"/>
        </w:rPr>
        <w:t>O.</w:t>
      </w:r>
    </w:p>
    <w:p w14:paraId="6A7A4C5F" w14:textId="77777777" w:rsidR="003D5821" w:rsidRPr="004913BB" w:rsidRDefault="003D5821" w:rsidP="003D5821">
      <w:pPr>
        <w:pStyle w:val="ListParagraph"/>
        <w:numPr>
          <w:ilvl w:val="0"/>
          <w:numId w:val="8"/>
        </w:numPr>
        <w:spacing w:after="0" w:line="480" w:lineRule="auto"/>
        <w:jc w:val="both"/>
        <w:rPr>
          <w:rFonts w:ascii="Times New Roman" w:hAnsi="Times New Roman" w:cs="Times New Roman"/>
          <w:sz w:val="24"/>
          <w:szCs w:val="24"/>
        </w:rPr>
      </w:pPr>
      <w:r w:rsidRPr="004913BB">
        <w:rPr>
          <w:rFonts w:ascii="Times New Roman" w:hAnsi="Times New Roman" w:cs="Times New Roman"/>
          <w:sz w:val="24"/>
          <w:szCs w:val="24"/>
        </w:rPr>
        <w:t xml:space="preserve">100 bp DNA ladder (NEB B7025) (500 </w:t>
      </w:r>
      <w:proofErr w:type="spellStart"/>
      <w:r w:rsidRPr="004913BB">
        <w:rPr>
          <w:rFonts w:ascii="Times New Roman" w:hAnsi="Times New Roman" w:cs="Times New Roman"/>
          <w:color w:val="000000"/>
          <w:sz w:val="24"/>
          <w:szCs w:val="24"/>
        </w:rPr>
        <w:t>μl</w:t>
      </w:r>
      <w:proofErr w:type="spellEnd"/>
      <w:r w:rsidRPr="004913BB">
        <w:rPr>
          <w:rFonts w:ascii="Times New Roman" w:hAnsi="Times New Roman" w:cs="Times New Roman"/>
          <w:color w:val="000000"/>
          <w:sz w:val="24"/>
          <w:szCs w:val="24"/>
        </w:rPr>
        <w:t>)</w:t>
      </w:r>
      <w:r w:rsidRPr="004913BB">
        <w:rPr>
          <w:rFonts w:ascii="Times New Roman" w:hAnsi="Times New Roman" w:cs="Times New Roman"/>
          <w:sz w:val="24"/>
          <w:szCs w:val="24"/>
        </w:rPr>
        <w:t xml:space="preserve">: 100 </w:t>
      </w:r>
      <w:proofErr w:type="spellStart"/>
      <w:r w:rsidRPr="004913BB">
        <w:rPr>
          <w:rFonts w:ascii="Times New Roman" w:hAnsi="Times New Roman" w:cs="Times New Roman"/>
          <w:color w:val="000000"/>
          <w:sz w:val="24"/>
          <w:szCs w:val="24"/>
        </w:rPr>
        <w:t>μl</w:t>
      </w:r>
      <w:proofErr w:type="spellEnd"/>
      <w:r w:rsidRPr="004913BB">
        <w:rPr>
          <w:rFonts w:ascii="Times New Roman" w:hAnsi="Times New Roman" w:cs="Times New Roman"/>
          <w:color w:val="000000"/>
          <w:sz w:val="24"/>
          <w:szCs w:val="24"/>
        </w:rPr>
        <w:t xml:space="preserve"> marker solution, 100 </w:t>
      </w:r>
      <w:proofErr w:type="spellStart"/>
      <w:r w:rsidRPr="004913BB">
        <w:rPr>
          <w:rFonts w:ascii="Times New Roman" w:hAnsi="Times New Roman" w:cs="Times New Roman"/>
          <w:color w:val="000000"/>
          <w:sz w:val="24"/>
          <w:szCs w:val="24"/>
        </w:rPr>
        <w:t>μl</w:t>
      </w:r>
      <w:proofErr w:type="spellEnd"/>
      <w:r w:rsidRPr="004913BB">
        <w:rPr>
          <w:rFonts w:ascii="Times New Roman" w:hAnsi="Times New Roman" w:cs="Times New Roman"/>
          <w:color w:val="000000"/>
          <w:sz w:val="24"/>
          <w:szCs w:val="24"/>
        </w:rPr>
        <w:t xml:space="preserve"> ddH</w:t>
      </w:r>
      <w:r w:rsidRPr="004913BB">
        <w:rPr>
          <w:rFonts w:ascii="Times New Roman" w:hAnsi="Times New Roman" w:cs="Times New Roman"/>
          <w:color w:val="000000"/>
          <w:sz w:val="24"/>
          <w:szCs w:val="24"/>
          <w:vertAlign w:val="subscript"/>
        </w:rPr>
        <w:t>2</w:t>
      </w:r>
      <w:r w:rsidRPr="004913BB">
        <w:rPr>
          <w:rFonts w:ascii="Times New Roman" w:hAnsi="Times New Roman" w:cs="Times New Roman"/>
          <w:color w:val="000000"/>
          <w:sz w:val="24"/>
          <w:szCs w:val="24"/>
        </w:rPr>
        <w:t xml:space="preserve">O, 300 </w:t>
      </w:r>
      <w:proofErr w:type="spellStart"/>
      <w:r w:rsidRPr="004913BB">
        <w:rPr>
          <w:rFonts w:ascii="Times New Roman" w:hAnsi="Times New Roman" w:cs="Times New Roman"/>
          <w:color w:val="000000"/>
          <w:sz w:val="24"/>
          <w:szCs w:val="24"/>
        </w:rPr>
        <w:t>μl</w:t>
      </w:r>
      <w:proofErr w:type="spellEnd"/>
      <w:r w:rsidRPr="004913BB">
        <w:rPr>
          <w:rFonts w:ascii="Times New Roman" w:hAnsi="Times New Roman" w:cs="Times New Roman"/>
          <w:color w:val="000000"/>
          <w:sz w:val="24"/>
          <w:szCs w:val="24"/>
        </w:rPr>
        <w:t xml:space="preserve"> 9x DNA loading dye. Final concentration of 100 ng/</w:t>
      </w:r>
      <w:proofErr w:type="spellStart"/>
      <w:r w:rsidRPr="004913BB">
        <w:rPr>
          <w:rFonts w:ascii="Times New Roman" w:hAnsi="Times New Roman" w:cs="Times New Roman"/>
          <w:color w:val="000000"/>
          <w:sz w:val="24"/>
          <w:szCs w:val="24"/>
        </w:rPr>
        <w:t>μl</w:t>
      </w:r>
      <w:proofErr w:type="spellEnd"/>
      <w:r w:rsidRPr="004913BB">
        <w:rPr>
          <w:rFonts w:ascii="Times New Roman" w:hAnsi="Times New Roman" w:cs="Times New Roman"/>
          <w:color w:val="000000"/>
          <w:sz w:val="24"/>
          <w:szCs w:val="24"/>
        </w:rPr>
        <w:t>.</w:t>
      </w:r>
    </w:p>
    <w:p w14:paraId="70D0DB55" w14:textId="77777777" w:rsidR="003D5821" w:rsidRPr="004913BB" w:rsidRDefault="003D5821" w:rsidP="003D5821">
      <w:pPr>
        <w:pStyle w:val="ListParagraph"/>
        <w:numPr>
          <w:ilvl w:val="0"/>
          <w:numId w:val="8"/>
        </w:numPr>
        <w:spacing w:after="0" w:line="480" w:lineRule="auto"/>
        <w:jc w:val="both"/>
        <w:rPr>
          <w:rFonts w:ascii="Times New Roman" w:hAnsi="Times New Roman" w:cs="Times New Roman"/>
          <w:b/>
          <w:sz w:val="24"/>
          <w:szCs w:val="24"/>
        </w:rPr>
      </w:pPr>
      <w:proofErr w:type="spellStart"/>
      <w:r w:rsidRPr="004913BB">
        <w:rPr>
          <w:rFonts w:ascii="Times New Roman" w:hAnsi="Times New Roman" w:cs="Times New Roman"/>
          <w:sz w:val="24"/>
          <w:szCs w:val="24"/>
        </w:rPr>
        <w:t>EcoRI</w:t>
      </w:r>
      <w:proofErr w:type="spellEnd"/>
      <w:r w:rsidRPr="004913BB">
        <w:rPr>
          <w:rFonts w:ascii="Times New Roman" w:hAnsi="Times New Roman" w:cs="Times New Roman"/>
          <w:sz w:val="24"/>
          <w:szCs w:val="24"/>
        </w:rPr>
        <w:t>/</w:t>
      </w:r>
      <w:proofErr w:type="spellStart"/>
      <w:r w:rsidRPr="004913BB">
        <w:rPr>
          <w:rFonts w:ascii="Times New Roman" w:hAnsi="Times New Roman" w:cs="Times New Roman"/>
          <w:sz w:val="24"/>
          <w:szCs w:val="24"/>
        </w:rPr>
        <w:t>HindIII</w:t>
      </w:r>
      <w:proofErr w:type="spellEnd"/>
      <w:r w:rsidRPr="004913BB">
        <w:rPr>
          <w:rFonts w:ascii="Times New Roman" w:hAnsi="Times New Roman" w:cs="Times New Roman"/>
          <w:sz w:val="24"/>
          <w:szCs w:val="24"/>
        </w:rPr>
        <w:t xml:space="preserve"> digested lambda DNA (Promega G173A) (1323 </w:t>
      </w:r>
      <w:proofErr w:type="spellStart"/>
      <w:r w:rsidRPr="004913BB">
        <w:rPr>
          <w:rFonts w:ascii="Times New Roman" w:hAnsi="Times New Roman" w:cs="Times New Roman"/>
          <w:color w:val="000000"/>
          <w:sz w:val="24"/>
          <w:szCs w:val="24"/>
        </w:rPr>
        <w:t>μl</w:t>
      </w:r>
      <w:proofErr w:type="spellEnd"/>
      <w:r w:rsidRPr="004913BB">
        <w:rPr>
          <w:rFonts w:ascii="Times New Roman" w:hAnsi="Times New Roman" w:cs="Times New Roman"/>
          <w:color w:val="000000"/>
          <w:sz w:val="24"/>
          <w:szCs w:val="24"/>
        </w:rPr>
        <w:t>)</w:t>
      </w:r>
      <w:r w:rsidRPr="004913BB">
        <w:rPr>
          <w:rFonts w:ascii="Times New Roman" w:hAnsi="Times New Roman" w:cs="Times New Roman"/>
          <w:sz w:val="24"/>
          <w:szCs w:val="24"/>
        </w:rPr>
        <w:t xml:space="preserve">: 200 </w:t>
      </w:r>
      <w:proofErr w:type="spellStart"/>
      <w:r w:rsidRPr="004913BB">
        <w:rPr>
          <w:rFonts w:ascii="Times New Roman" w:hAnsi="Times New Roman" w:cs="Times New Roman"/>
          <w:color w:val="000000"/>
          <w:sz w:val="24"/>
          <w:szCs w:val="24"/>
        </w:rPr>
        <w:t>μl</w:t>
      </w:r>
      <w:proofErr w:type="spellEnd"/>
      <w:r w:rsidRPr="004913BB">
        <w:rPr>
          <w:rFonts w:ascii="Times New Roman" w:hAnsi="Times New Roman" w:cs="Times New Roman"/>
          <w:color w:val="000000"/>
          <w:sz w:val="24"/>
          <w:szCs w:val="24"/>
        </w:rPr>
        <w:t xml:space="preserve"> marker solution, 423 </w:t>
      </w:r>
      <w:proofErr w:type="spellStart"/>
      <w:r w:rsidRPr="004913BB">
        <w:rPr>
          <w:rFonts w:ascii="Times New Roman" w:hAnsi="Times New Roman" w:cs="Times New Roman"/>
          <w:color w:val="000000"/>
          <w:sz w:val="24"/>
          <w:szCs w:val="24"/>
        </w:rPr>
        <w:t>μl</w:t>
      </w:r>
      <w:proofErr w:type="spellEnd"/>
      <w:r w:rsidRPr="004913BB">
        <w:rPr>
          <w:rFonts w:ascii="Times New Roman" w:hAnsi="Times New Roman" w:cs="Times New Roman"/>
          <w:color w:val="000000"/>
          <w:sz w:val="24"/>
          <w:szCs w:val="24"/>
        </w:rPr>
        <w:t xml:space="preserve"> ddH</w:t>
      </w:r>
      <w:r w:rsidRPr="004913BB">
        <w:rPr>
          <w:rFonts w:ascii="Times New Roman" w:hAnsi="Times New Roman" w:cs="Times New Roman"/>
          <w:color w:val="000000"/>
          <w:sz w:val="24"/>
          <w:szCs w:val="24"/>
          <w:vertAlign w:val="subscript"/>
        </w:rPr>
        <w:t>2</w:t>
      </w:r>
      <w:r w:rsidRPr="004913BB">
        <w:rPr>
          <w:rFonts w:ascii="Times New Roman" w:hAnsi="Times New Roman" w:cs="Times New Roman"/>
          <w:color w:val="000000"/>
          <w:sz w:val="24"/>
          <w:szCs w:val="24"/>
        </w:rPr>
        <w:t xml:space="preserve">O, 700 </w:t>
      </w:r>
      <w:proofErr w:type="spellStart"/>
      <w:r w:rsidRPr="004913BB">
        <w:rPr>
          <w:rFonts w:ascii="Times New Roman" w:hAnsi="Times New Roman" w:cs="Times New Roman"/>
          <w:color w:val="000000"/>
          <w:sz w:val="24"/>
          <w:szCs w:val="24"/>
        </w:rPr>
        <w:t>μl</w:t>
      </w:r>
      <w:proofErr w:type="spellEnd"/>
      <w:r w:rsidRPr="004913BB">
        <w:rPr>
          <w:rFonts w:ascii="Times New Roman" w:hAnsi="Times New Roman" w:cs="Times New Roman"/>
          <w:color w:val="000000"/>
          <w:sz w:val="24"/>
          <w:szCs w:val="24"/>
        </w:rPr>
        <w:t xml:space="preserve"> 9x DNA loading dye. Final concentration of 75 ng/</w:t>
      </w:r>
      <w:proofErr w:type="spellStart"/>
      <w:r w:rsidRPr="004913BB">
        <w:rPr>
          <w:rFonts w:ascii="Times New Roman" w:hAnsi="Times New Roman" w:cs="Times New Roman"/>
          <w:color w:val="000000"/>
          <w:sz w:val="24"/>
          <w:szCs w:val="24"/>
        </w:rPr>
        <w:t>μl</w:t>
      </w:r>
      <w:proofErr w:type="spellEnd"/>
      <w:r w:rsidRPr="004913BB">
        <w:rPr>
          <w:rFonts w:ascii="Times New Roman" w:hAnsi="Times New Roman" w:cs="Times New Roman"/>
          <w:color w:val="000000"/>
          <w:sz w:val="24"/>
          <w:szCs w:val="24"/>
        </w:rPr>
        <w:t xml:space="preserve">. </w:t>
      </w:r>
    </w:p>
    <w:p w14:paraId="177B51A1" w14:textId="77777777" w:rsidR="003D5821" w:rsidRPr="004913BB" w:rsidRDefault="003D5821" w:rsidP="003D5821">
      <w:pPr>
        <w:pStyle w:val="ListParagraph"/>
        <w:numPr>
          <w:ilvl w:val="0"/>
          <w:numId w:val="8"/>
        </w:numPr>
        <w:spacing w:after="0" w:line="480" w:lineRule="auto"/>
        <w:jc w:val="both"/>
        <w:rPr>
          <w:rFonts w:ascii="Times New Roman" w:hAnsi="Times New Roman" w:cs="Times New Roman"/>
          <w:b/>
          <w:sz w:val="24"/>
          <w:szCs w:val="24"/>
        </w:rPr>
      </w:pPr>
      <w:r w:rsidRPr="004913BB">
        <w:rPr>
          <w:rFonts w:ascii="Times New Roman" w:hAnsi="Times New Roman" w:cs="Times New Roman"/>
          <w:color w:val="000000"/>
          <w:sz w:val="24"/>
          <w:szCs w:val="24"/>
        </w:rPr>
        <w:t>TAE Buffer (1 L 50x stock solution, dilute 1:50 for 1x working solution): 242g Tris base, 57.1 ml glacial acetic acid, 100 ml 0.5 M EDTA pH 8.</w:t>
      </w:r>
    </w:p>
    <w:p w14:paraId="70F749CE" w14:textId="4549BABA" w:rsidR="003D5821" w:rsidRPr="004913BB" w:rsidRDefault="003D5821" w:rsidP="003D5821">
      <w:pPr>
        <w:pStyle w:val="ListParagraph"/>
        <w:numPr>
          <w:ilvl w:val="0"/>
          <w:numId w:val="8"/>
        </w:numPr>
        <w:spacing w:after="0" w:line="480" w:lineRule="auto"/>
        <w:jc w:val="both"/>
        <w:rPr>
          <w:rFonts w:ascii="Times New Roman" w:hAnsi="Times New Roman" w:cs="Times New Roman"/>
          <w:b/>
          <w:sz w:val="24"/>
          <w:szCs w:val="24"/>
        </w:rPr>
      </w:pPr>
      <w:r w:rsidRPr="004913BB">
        <w:rPr>
          <w:rFonts w:ascii="Times New Roman" w:hAnsi="Times New Roman" w:cs="Times New Roman"/>
          <w:color w:val="000000"/>
          <w:sz w:val="24"/>
          <w:szCs w:val="24"/>
        </w:rPr>
        <w:t xml:space="preserve">1-2.5% (w/v) TAE agarose gels with 0.005 % (v/v) (5 </w:t>
      </w:r>
      <w:proofErr w:type="spellStart"/>
      <w:r w:rsidRPr="004913BB">
        <w:rPr>
          <w:rFonts w:ascii="Times New Roman" w:hAnsi="Times New Roman" w:cs="Times New Roman"/>
          <w:color w:val="000000"/>
          <w:sz w:val="24"/>
          <w:szCs w:val="24"/>
        </w:rPr>
        <w:t>μl</w:t>
      </w:r>
      <w:proofErr w:type="spellEnd"/>
      <w:r w:rsidRPr="004913BB">
        <w:rPr>
          <w:rFonts w:ascii="Times New Roman" w:hAnsi="Times New Roman" w:cs="Times New Roman"/>
          <w:color w:val="000000"/>
          <w:sz w:val="24"/>
          <w:szCs w:val="24"/>
        </w:rPr>
        <w:t xml:space="preserve"> in 100 ml liquefied agarose) ethidium bromide (</w:t>
      </w:r>
      <w:proofErr w:type="spellStart"/>
      <w:r w:rsidR="00EE16FE">
        <w:rPr>
          <w:rFonts w:ascii="Times New Roman" w:hAnsi="Times New Roman" w:cs="Times New Roman"/>
          <w:color w:val="000000"/>
          <w:sz w:val="24"/>
          <w:szCs w:val="24"/>
        </w:rPr>
        <w:t>Fluka</w:t>
      </w:r>
      <w:proofErr w:type="spellEnd"/>
      <w:r w:rsidRPr="004913BB">
        <w:rPr>
          <w:rFonts w:ascii="Times New Roman" w:hAnsi="Times New Roman" w:cs="Times New Roman"/>
          <w:color w:val="000000"/>
          <w:sz w:val="24"/>
          <w:szCs w:val="24"/>
        </w:rPr>
        <w:t xml:space="preserve"> 46067).</w:t>
      </w:r>
    </w:p>
    <w:p w14:paraId="59D74624" w14:textId="77777777" w:rsidR="003D5821" w:rsidRPr="004913BB" w:rsidRDefault="003D5821" w:rsidP="003D5821">
      <w:pPr>
        <w:spacing w:after="0" w:line="480" w:lineRule="auto"/>
        <w:jc w:val="both"/>
        <w:rPr>
          <w:rFonts w:ascii="Times New Roman" w:hAnsi="Times New Roman" w:cs="Times New Roman"/>
          <w:b/>
          <w:sz w:val="24"/>
          <w:szCs w:val="24"/>
          <w:shd w:val="clear" w:color="auto" w:fill="FFFFFF"/>
        </w:rPr>
      </w:pPr>
      <w:r w:rsidRPr="004913BB">
        <w:rPr>
          <w:rFonts w:ascii="Times New Roman" w:hAnsi="Times New Roman" w:cs="Times New Roman"/>
          <w:b/>
          <w:sz w:val="24"/>
          <w:szCs w:val="24"/>
          <w:shd w:val="clear" w:color="auto" w:fill="FFFFFF"/>
        </w:rPr>
        <w:t>Laboratory equipment</w:t>
      </w:r>
    </w:p>
    <w:p w14:paraId="32AAB8E8" w14:textId="77777777" w:rsidR="003D5821" w:rsidRPr="004913BB" w:rsidRDefault="003D5821" w:rsidP="003D5821">
      <w:pPr>
        <w:pStyle w:val="ListParagraph"/>
        <w:numPr>
          <w:ilvl w:val="0"/>
          <w:numId w:val="7"/>
        </w:numPr>
        <w:spacing w:after="0" w:line="480" w:lineRule="auto"/>
        <w:jc w:val="both"/>
        <w:rPr>
          <w:rFonts w:ascii="Times New Roman" w:hAnsi="Times New Roman" w:cs="Times New Roman"/>
          <w:sz w:val="24"/>
          <w:szCs w:val="24"/>
          <w:shd w:val="clear" w:color="auto" w:fill="FFFFFF"/>
        </w:rPr>
      </w:pPr>
      <w:r w:rsidRPr="004913BB">
        <w:rPr>
          <w:rFonts w:ascii="Times New Roman" w:hAnsi="Times New Roman" w:cs="Times New Roman"/>
          <w:sz w:val="24"/>
          <w:szCs w:val="24"/>
          <w:shd w:val="clear" w:color="auto" w:fill="FFFFFF"/>
        </w:rPr>
        <w:t>DNA agarose gel electrophoresis apparatus.</w:t>
      </w:r>
    </w:p>
    <w:p w14:paraId="5A847059" w14:textId="77777777" w:rsidR="003D5821" w:rsidRPr="004913BB" w:rsidRDefault="003D5821" w:rsidP="003D5821">
      <w:pPr>
        <w:pStyle w:val="ListParagraph"/>
        <w:numPr>
          <w:ilvl w:val="0"/>
          <w:numId w:val="7"/>
        </w:numPr>
        <w:spacing w:after="0" w:line="480" w:lineRule="auto"/>
        <w:jc w:val="both"/>
        <w:rPr>
          <w:rFonts w:ascii="Times New Roman" w:hAnsi="Times New Roman" w:cs="Times New Roman"/>
          <w:sz w:val="24"/>
          <w:szCs w:val="24"/>
          <w:shd w:val="clear" w:color="auto" w:fill="FFFFFF"/>
        </w:rPr>
      </w:pPr>
      <w:r w:rsidRPr="004913BB">
        <w:rPr>
          <w:rFonts w:ascii="Times New Roman" w:hAnsi="Times New Roman" w:cs="Times New Roman"/>
          <w:sz w:val="24"/>
          <w:szCs w:val="24"/>
          <w:shd w:val="clear" w:color="auto" w:fill="FFFFFF"/>
        </w:rPr>
        <w:t xml:space="preserve">Transilluminator (preferably fitted with a suitable camera, we use the ‘Gel Doc’ system from </w:t>
      </w:r>
      <w:proofErr w:type="spellStart"/>
      <w:r w:rsidRPr="004913BB">
        <w:rPr>
          <w:rFonts w:ascii="Times New Roman" w:hAnsi="Times New Roman" w:cs="Times New Roman"/>
          <w:sz w:val="24"/>
          <w:szCs w:val="24"/>
          <w:shd w:val="clear" w:color="auto" w:fill="FFFFFF"/>
        </w:rPr>
        <w:t>Syngene</w:t>
      </w:r>
      <w:proofErr w:type="spellEnd"/>
      <w:r w:rsidRPr="004913BB">
        <w:rPr>
          <w:rFonts w:ascii="Times New Roman" w:hAnsi="Times New Roman" w:cs="Times New Roman"/>
          <w:sz w:val="24"/>
          <w:szCs w:val="24"/>
          <w:shd w:val="clear" w:color="auto" w:fill="FFFFFF"/>
        </w:rPr>
        <w:t>).</w:t>
      </w:r>
    </w:p>
    <w:p w14:paraId="25D6FEE5" w14:textId="77777777" w:rsidR="003D5821" w:rsidRPr="004913BB" w:rsidRDefault="003D5821" w:rsidP="003D5821">
      <w:pPr>
        <w:spacing w:after="0" w:line="480" w:lineRule="auto"/>
        <w:jc w:val="both"/>
        <w:rPr>
          <w:rFonts w:ascii="Times New Roman" w:hAnsi="Times New Roman" w:cs="Times New Roman"/>
          <w:b/>
          <w:sz w:val="24"/>
          <w:szCs w:val="24"/>
          <w:shd w:val="clear" w:color="auto" w:fill="FFFFFF"/>
        </w:rPr>
      </w:pPr>
      <w:r w:rsidRPr="004913BB">
        <w:rPr>
          <w:rFonts w:ascii="Times New Roman" w:hAnsi="Times New Roman" w:cs="Times New Roman"/>
          <w:b/>
          <w:sz w:val="24"/>
          <w:szCs w:val="24"/>
          <w:shd w:val="clear" w:color="auto" w:fill="FFFFFF"/>
        </w:rPr>
        <w:t>Protocol steps</w:t>
      </w:r>
    </w:p>
    <w:p w14:paraId="43FD54A2" w14:textId="05AE7A8B" w:rsidR="003D5821" w:rsidRPr="004913BB" w:rsidRDefault="003D5821" w:rsidP="003D5821">
      <w:pPr>
        <w:pStyle w:val="ListParagraph"/>
        <w:numPr>
          <w:ilvl w:val="0"/>
          <w:numId w:val="13"/>
        </w:numPr>
        <w:spacing w:after="0" w:line="480" w:lineRule="auto"/>
        <w:jc w:val="both"/>
        <w:rPr>
          <w:rFonts w:ascii="Times New Roman" w:hAnsi="Times New Roman" w:cs="Times New Roman"/>
          <w:color w:val="000000"/>
          <w:sz w:val="24"/>
          <w:szCs w:val="24"/>
        </w:rPr>
      </w:pPr>
      <w:r w:rsidRPr="004913BB">
        <w:rPr>
          <w:rFonts w:ascii="Times New Roman" w:hAnsi="Times New Roman" w:cs="Times New Roman"/>
          <w:sz w:val="24"/>
          <w:szCs w:val="24"/>
          <w:shd w:val="clear" w:color="auto" w:fill="FFFFFF"/>
        </w:rPr>
        <w:t xml:space="preserve">Load 5 </w:t>
      </w:r>
      <w:proofErr w:type="spellStart"/>
      <w:r w:rsidRPr="004913BB">
        <w:rPr>
          <w:rFonts w:ascii="Times New Roman" w:hAnsi="Times New Roman" w:cs="Times New Roman"/>
          <w:color w:val="000000"/>
          <w:sz w:val="24"/>
          <w:szCs w:val="24"/>
        </w:rPr>
        <w:t>μl</w:t>
      </w:r>
      <w:proofErr w:type="spellEnd"/>
      <w:r w:rsidR="00D67836" w:rsidRPr="004913BB">
        <w:rPr>
          <w:rFonts w:ascii="Times New Roman" w:hAnsi="Times New Roman" w:cs="Times New Roman"/>
          <w:color w:val="000000"/>
          <w:sz w:val="24"/>
          <w:szCs w:val="24"/>
        </w:rPr>
        <w:t xml:space="preserve"> </w:t>
      </w:r>
      <w:r w:rsidRPr="004913BB">
        <w:rPr>
          <w:rFonts w:ascii="Times New Roman" w:hAnsi="Times New Roman" w:cs="Times New Roman"/>
          <w:color w:val="000000"/>
          <w:sz w:val="24"/>
          <w:szCs w:val="24"/>
        </w:rPr>
        <w:t>of the marker into the</w:t>
      </w:r>
      <w:r w:rsidR="00D67836" w:rsidRPr="004913BB">
        <w:rPr>
          <w:rFonts w:ascii="Times New Roman" w:hAnsi="Times New Roman" w:cs="Times New Roman"/>
          <w:color w:val="000000"/>
          <w:sz w:val="24"/>
          <w:szCs w:val="24"/>
        </w:rPr>
        <w:t xml:space="preserve"> </w:t>
      </w:r>
      <w:r w:rsidRPr="004913BB">
        <w:rPr>
          <w:rFonts w:ascii="Times New Roman" w:hAnsi="Times New Roman" w:cs="Times New Roman"/>
          <w:color w:val="000000"/>
          <w:sz w:val="24"/>
          <w:szCs w:val="24"/>
        </w:rPr>
        <w:t xml:space="preserve">TAE agarose gel adjacent to the sample to be quantified. For fragments, load 1-5 </w:t>
      </w:r>
      <w:proofErr w:type="spellStart"/>
      <w:r w:rsidRPr="004913BB">
        <w:rPr>
          <w:rFonts w:ascii="Times New Roman" w:hAnsi="Times New Roman" w:cs="Times New Roman"/>
          <w:color w:val="000000"/>
          <w:sz w:val="24"/>
          <w:szCs w:val="24"/>
        </w:rPr>
        <w:t>μl</w:t>
      </w:r>
      <w:proofErr w:type="spellEnd"/>
      <w:r w:rsidRPr="004913BB">
        <w:rPr>
          <w:rFonts w:ascii="Times New Roman" w:hAnsi="Times New Roman" w:cs="Times New Roman"/>
          <w:color w:val="000000"/>
          <w:sz w:val="24"/>
          <w:szCs w:val="24"/>
        </w:rPr>
        <w:t xml:space="preserve"> depending on their approximate concentrations using</w:t>
      </w:r>
      <w:r w:rsidR="00FC7C5D">
        <w:rPr>
          <w:rFonts w:ascii="Times New Roman" w:hAnsi="Times New Roman" w:cs="Times New Roman"/>
          <w:color w:val="000000"/>
          <w:sz w:val="24"/>
          <w:szCs w:val="24"/>
        </w:rPr>
        <w:t xml:space="preserve"> </w:t>
      </w:r>
      <w:r w:rsidRPr="004913BB">
        <w:rPr>
          <w:rFonts w:ascii="Times New Roman" w:hAnsi="Times New Roman" w:cs="Times New Roman"/>
          <w:color w:val="000000"/>
          <w:sz w:val="24"/>
          <w:szCs w:val="24"/>
        </w:rPr>
        <w:t>2μl 9x DNA loading dye.</w:t>
      </w:r>
    </w:p>
    <w:p w14:paraId="68A4A297" w14:textId="77777777" w:rsidR="003D5821" w:rsidRPr="004913BB" w:rsidRDefault="003D5821" w:rsidP="003D5821">
      <w:pPr>
        <w:pStyle w:val="ListParagraph"/>
        <w:numPr>
          <w:ilvl w:val="0"/>
          <w:numId w:val="13"/>
        </w:numPr>
        <w:spacing w:after="0" w:line="480" w:lineRule="auto"/>
        <w:jc w:val="both"/>
        <w:rPr>
          <w:rFonts w:ascii="Times New Roman" w:hAnsi="Times New Roman" w:cs="Times New Roman"/>
          <w:color w:val="000000"/>
          <w:sz w:val="24"/>
          <w:szCs w:val="24"/>
        </w:rPr>
      </w:pPr>
      <w:r w:rsidRPr="004913BB">
        <w:rPr>
          <w:rFonts w:ascii="Times New Roman" w:hAnsi="Times New Roman" w:cs="Times New Roman"/>
          <w:color w:val="000000"/>
          <w:sz w:val="24"/>
          <w:szCs w:val="24"/>
        </w:rPr>
        <w:t xml:space="preserve">Run TAE agarose gel electrophoresis. When run with the DNA loading dye described above, the bromophenol blue and </w:t>
      </w:r>
      <w:proofErr w:type="spellStart"/>
      <w:r w:rsidRPr="004913BB">
        <w:rPr>
          <w:rFonts w:ascii="Times New Roman" w:hAnsi="Times New Roman" w:cs="Times New Roman"/>
          <w:color w:val="000000"/>
          <w:sz w:val="24"/>
          <w:szCs w:val="24"/>
        </w:rPr>
        <w:t>xylenecyanol</w:t>
      </w:r>
      <w:proofErr w:type="spellEnd"/>
      <w:r w:rsidRPr="004913BB">
        <w:rPr>
          <w:rFonts w:ascii="Times New Roman" w:hAnsi="Times New Roman" w:cs="Times New Roman"/>
          <w:color w:val="000000"/>
          <w:sz w:val="24"/>
          <w:szCs w:val="24"/>
        </w:rPr>
        <w:t xml:space="preserve"> act as visible markers, migrating at ~500 bp, and 4-5 kb, respectively.</w:t>
      </w:r>
    </w:p>
    <w:p w14:paraId="0EFE6F99" w14:textId="77777777" w:rsidR="003D5821" w:rsidRPr="004913BB" w:rsidRDefault="003D5821" w:rsidP="003D5821">
      <w:pPr>
        <w:pStyle w:val="ListParagraph"/>
        <w:numPr>
          <w:ilvl w:val="0"/>
          <w:numId w:val="13"/>
        </w:numPr>
        <w:spacing w:after="0" w:line="480" w:lineRule="auto"/>
        <w:jc w:val="both"/>
        <w:rPr>
          <w:rFonts w:ascii="Times New Roman" w:hAnsi="Times New Roman" w:cs="Times New Roman"/>
          <w:color w:val="000000"/>
          <w:sz w:val="24"/>
          <w:szCs w:val="24"/>
        </w:rPr>
      </w:pPr>
      <w:r w:rsidRPr="004913BB">
        <w:rPr>
          <w:rFonts w:ascii="Times New Roman" w:hAnsi="Times New Roman" w:cs="Times New Roman"/>
          <w:color w:val="000000"/>
          <w:sz w:val="24"/>
          <w:szCs w:val="24"/>
        </w:rPr>
        <w:t>Transfer the agarose gel to a transilluminator. Avoid oversaturating the visible bands while imaging.</w:t>
      </w:r>
    </w:p>
    <w:p w14:paraId="520BF3E8" w14:textId="77777777" w:rsidR="003D5821" w:rsidRPr="004913BB" w:rsidRDefault="003D5821" w:rsidP="003D5821">
      <w:pPr>
        <w:pStyle w:val="ListParagraph"/>
        <w:numPr>
          <w:ilvl w:val="0"/>
          <w:numId w:val="13"/>
        </w:numPr>
        <w:spacing w:after="0" w:line="480" w:lineRule="auto"/>
        <w:jc w:val="both"/>
        <w:rPr>
          <w:rFonts w:ascii="Times New Roman" w:hAnsi="Times New Roman" w:cs="Times New Roman"/>
          <w:color w:val="000000"/>
          <w:sz w:val="24"/>
          <w:szCs w:val="24"/>
        </w:rPr>
      </w:pPr>
      <w:r w:rsidRPr="004913BB">
        <w:rPr>
          <w:rFonts w:ascii="Times New Roman" w:hAnsi="Times New Roman" w:cs="Times New Roman"/>
          <w:color w:val="000000"/>
          <w:sz w:val="24"/>
          <w:szCs w:val="24"/>
        </w:rPr>
        <w:t>Compare the band intensity of each fragment to the band intensity of the marker.</w:t>
      </w:r>
    </w:p>
    <w:p w14:paraId="2F98F562" w14:textId="77777777" w:rsidR="003D5821" w:rsidRPr="004913BB" w:rsidRDefault="003D5821" w:rsidP="003D5821">
      <w:pPr>
        <w:pStyle w:val="ListParagraph"/>
        <w:numPr>
          <w:ilvl w:val="0"/>
          <w:numId w:val="13"/>
        </w:numPr>
        <w:spacing w:after="0" w:line="480" w:lineRule="auto"/>
        <w:jc w:val="both"/>
        <w:rPr>
          <w:rFonts w:ascii="Times New Roman" w:hAnsi="Times New Roman" w:cs="Times New Roman"/>
          <w:color w:val="000000"/>
          <w:sz w:val="24"/>
          <w:szCs w:val="24"/>
        </w:rPr>
      </w:pPr>
      <w:r w:rsidRPr="004913BB">
        <w:rPr>
          <w:rFonts w:ascii="Times New Roman" w:hAnsi="Times New Roman" w:cs="Times New Roman"/>
          <w:color w:val="000000"/>
          <w:sz w:val="24"/>
          <w:szCs w:val="24"/>
        </w:rPr>
        <w:lastRenderedPageBreak/>
        <w:t>Marker band intensities for 5 µl marker are as follows:</w:t>
      </w:r>
    </w:p>
    <w:p w14:paraId="1A0A6BDF" w14:textId="77777777" w:rsidR="003D5821" w:rsidRPr="004913BB" w:rsidRDefault="003D5821" w:rsidP="003D5821">
      <w:pPr>
        <w:pStyle w:val="ListParagraph"/>
        <w:numPr>
          <w:ilvl w:val="1"/>
          <w:numId w:val="13"/>
        </w:numPr>
        <w:spacing w:after="0" w:line="480" w:lineRule="auto"/>
        <w:jc w:val="both"/>
        <w:rPr>
          <w:rFonts w:ascii="Times New Roman" w:hAnsi="Times New Roman" w:cs="Times New Roman"/>
          <w:color w:val="000000"/>
          <w:sz w:val="24"/>
          <w:szCs w:val="24"/>
        </w:rPr>
      </w:pPr>
      <w:proofErr w:type="spellStart"/>
      <w:r w:rsidRPr="004913BB">
        <w:rPr>
          <w:rFonts w:ascii="Times New Roman" w:hAnsi="Times New Roman" w:cs="Times New Roman"/>
          <w:sz w:val="24"/>
          <w:szCs w:val="24"/>
        </w:rPr>
        <w:t>EcoRI</w:t>
      </w:r>
      <w:proofErr w:type="spellEnd"/>
      <w:r w:rsidRPr="004913BB">
        <w:rPr>
          <w:rFonts w:ascii="Times New Roman" w:hAnsi="Times New Roman" w:cs="Times New Roman"/>
          <w:sz w:val="24"/>
          <w:szCs w:val="24"/>
        </w:rPr>
        <w:t xml:space="preserve">/ </w:t>
      </w:r>
      <w:proofErr w:type="spellStart"/>
      <w:r w:rsidRPr="004913BB">
        <w:rPr>
          <w:rFonts w:ascii="Times New Roman" w:hAnsi="Times New Roman" w:cs="Times New Roman"/>
          <w:sz w:val="24"/>
          <w:szCs w:val="24"/>
        </w:rPr>
        <w:t>HindIII</w:t>
      </w:r>
      <w:proofErr w:type="spellEnd"/>
      <w:r w:rsidRPr="004913BB">
        <w:rPr>
          <w:rFonts w:ascii="Times New Roman" w:hAnsi="Times New Roman" w:cs="Times New Roman"/>
          <w:sz w:val="24"/>
          <w:szCs w:val="24"/>
        </w:rPr>
        <w:t xml:space="preserve"> digested lambda DNA (378 ng/5 </w:t>
      </w:r>
      <w:proofErr w:type="spellStart"/>
      <w:r w:rsidRPr="004913BB">
        <w:rPr>
          <w:rFonts w:ascii="Times New Roman" w:hAnsi="Times New Roman" w:cs="Times New Roman"/>
          <w:color w:val="000000"/>
          <w:sz w:val="24"/>
          <w:szCs w:val="24"/>
        </w:rPr>
        <w:t>μl</w:t>
      </w:r>
      <w:proofErr w:type="spellEnd"/>
      <w:r w:rsidRPr="004913BB">
        <w:rPr>
          <w:rFonts w:ascii="Times New Roman" w:hAnsi="Times New Roman" w:cs="Times New Roman"/>
          <w:color w:val="000000"/>
          <w:sz w:val="24"/>
          <w:szCs w:val="24"/>
        </w:rPr>
        <w:t>)</w:t>
      </w:r>
      <w:r w:rsidRPr="004913BB">
        <w:rPr>
          <w:rFonts w:ascii="Times New Roman" w:hAnsi="Times New Roman" w:cs="Times New Roman"/>
          <w:sz w:val="24"/>
          <w:szCs w:val="24"/>
        </w:rPr>
        <w:t xml:space="preserve">: 21212 </w:t>
      </w:r>
      <w:proofErr w:type="spellStart"/>
      <w:r w:rsidRPr="004913BB">
        <w:rPr>
          <w:rFonts w:ascii="Times New Roman" w:hAnsi="Times New Roman" w:cs="Times New Roman"/>
          <w:sz w:val="24"/>
          <w:szCs w:val="24"/>
        </w:rPr>
        <w:t>bp</w:t>
      </w:r>
      <w:proofErr w:type="spellEnd"/>
      <w:r w:rsidRPr="004913BB">
        <w:rPr>
          <w:rFonts w:ascii="Times New Roman" w:hAnsi="Times New Roman" w:cs="Times New Roman"/>
          <w:sz w:val="24"/>
          <w:szCs w:val="24"/>
        </w:rPr>
        <w:t xml:space="preserve"> (166 ng), 5150 bp (40 ng), 4974 bp (40 ng), 4271 bp (33 ng), 3538 bp (27 ng), 2024 bp (16 ng), 1906 bp (15 ng), 1584 bp (12 ng), 1375 bp (11 ng), 947 bp (7 ng), 832 bp (6 ng), 564 bp (4 ng), 125 bp (1 ng).</w:t>
      </w:r>
    </w:p>
    <w:p w14:paraId="1CD9177D" w14:textId="77777777" w:rsidR="003D5821" w:rsidRPr="004913BB" w:rsidRDefault="003D5821" w:rsidP="003D5821">
      <w:pPr>
        <w:pStyle w:val="ListParagraph"/>
        <w:numPr>
          <w:ilvl w:val="1"/>
          <w:numId w:val="13"/>
        </w:numPr>
        <w:spacing w:after="0" w:line="480" w:lineRule="auto"/>
        <w:jc w:val="both"/>
        <w:rPr>
          <w:rFonts w:ascii="Times New Roman" w:hAnsi="Times New Roman" w:cs="Times New Roman"/>
          <w:color w:val="000000"/>
          <w:sz w:val="24"/>
          <w:szCs w:val="24"/>
        </w:rPr>
      </w:pPr>
      <w:r w:rsidRPr="004913BB">
        <w:rPr>
          <w:rFonts w:ascii="Times New Roman" w:hAnsi="Times New Roman" w:cs="Times New Roman"/>
          <w:sz w:val="24"/>
          <w:szCs w:val="24"/>
        </w:rPr>
        <w:t xml:space="preserve">100 bp DNA ladder (502 ng/5 </w:t>
      </w:r>
      <w:proofErr w:type="spellStart"/>
      <w:r w:rsidRPr="004913BB">
        <w:rPr>
          <w:rFonts w:ascii="Times New Roman" w:hAnsi="Times New Roman" w:cs="Times New Roman"/>
          <w:color w:val="000000"/>
          <w:sz w:val="24"/>
          <w:szCs w:val="24"/>
        </w:rPr>
        <w:t>μl</w:t>
      </w:r>
      <w:proofErr w:type="spellEnd"/>
      <w:r w:rsidRPr="004913BB">
        <w:rPr>
          <w:rFonts w:ascii="Times New Roman" w:hAnsi="Times New Roman" w:cs="Times New Roman"/>
          <w:color w:val="000000"/>
          <w:sz w:val="24"/>
          <w:szCs w:val="24"/>
        </w:rPr>
        <w:t>)</w:t>
      </w:r>
      <w:r w:rsidRPr="004913BB">
        <w:rPr>
          <w:rFonts w:ascii="Times New Roman" w:hAnsi="Times New Roman" w:cs="Times New Roman"/>
          <w:sz w:val="24"/>
          <w:szCs w:val="24"/>
        </w:rPr>
        <w:t xml:space="preserve">: 1517 </w:t>
      </w:r>
      <w:proofErr w:type="spellStart"/>
      <w:r w:rsidRPr="004913BB">
        <w:rPr>
          <w:rFonts w:ascii="Times New Roman" w:hAnsi="Times New Roman" w:cs="Times New Roman"/>
          <w:sz w:val="24"/>
          <w:szCs w:val="24"/>
        </w:rPr>
        <w:t>bp</w:t>
      </w:r>
      <w:proofErr w:type="spellEnd"/>
      <w:r w:rsidRPr="004913BB">
        <w:rPr>
          <w:rFonts w:ascii="Times New Roman" w:hAnsi="Times New Roman" w:cs="Times New Roman"/>
          <w:sz w:val="24"/>
          <w:szCs w:val="24"/>
        </w:rPr>
        <w:t xml:space="preserve"> (45 ng), 1200 bp (35 ng), 1000 bp (95 ng), 900 bp (27 ng), 800 bp (24 ng), 700 bp (21 ng), 600 bp (18 ng), 500/ 517 bp (97 ng), 400 bp (38 ng), 300 bp (29 ng), 200 bp (25 ng), 100 bp (48 ng).</w:t>
      </w:r>
    </w:p>
    <w:p w14:paraId="78936377" w14:textId="77777777" w:rsidR="00EA57A1" w:rsidRDefault="00EA57A1">
      <w:pPr>
        <w:rPr>
          <w:rFonts w:ascii="Times New Roman" w:hAnsi="Times New Roman" w:cs="Times New Roman"/>
          <w:b/>
          <w:sz w:val="24"/>
          <w:szCs w:val="24"/>
        </w:rPr>
      </w:pPr>
    </w:p>
    <w:p w14:paraId="4F66E935" w14:textId="77777777" w:rsidR="004913BB" w:rsidRPr="004913BB" w:rsidRDefault="00D67836">
      <w:pPr>
        <w:rPr>
          <w:rFonts w:ascii="Times New Roman" w:hAnsi="Times New Roman" w:cs="Times New Roman"/>
          <w:b/>
          <w:sz w:val="24"/>
          <w:szCs w:val="24"/>
        </w:rPr>
      </w:pPr>
      <w:r w:rsidRPr="004913BB">
        <w:rPr>
          <w:rFonts w:ascii="Times New Roman" w:hAnsi="Times New Roman" w:cs="Times New Roman"/>
          <w:b/>
          <w:sz w:val="24"/>
          <w:szCs w:val="24"/>
        </w:rPr>
        <w:t>REFERENCES</w:t>
      </w:r>
    </w:p>
    <w:p w14:paraId="3A0D6514" w14:textId="77777777" w:rsidR="007C01B2" w:rsidRPr="004913BB" w:rsidRDefault="007C01B2" w:rsidP="007C01B2">
      <w:pPr>
        <w:pStyle w:val="EndNoteBibliography"/>
        <w:spacing w:after="0"/>
        <w:ind w:left="720" w:hanging="720"/>
        <w:rPr>
          <w:rFonts w:ascii="Times New Roman" w:hAnsi="Times New Roman" w:cs="Times New Roman"/>
        </w:rPr>
      </w:pPr>
      <w:r w:rsidRPr="004913BB">
        <w:rPr>
          <w:rFonts w:ascii="Times New Roman" w:hAnsi="Times New Roman" w:cs="Times New Roman"/>
          <w:b/>
          <w:sz w:val="24"/>
          <w:szCs w:val="24"/>
        </w:rPr>
        <w:fldChar w:fldCharType="begin"/>
      </w:r>
      <w:r w:rsidRPr="004913BB">
        <w:rPr>
          <w:rFonts w:ascii="Times New Roman" w:hAnsi="Times New Roman" w:cs="Times New Roman"/>
          <w:b/>
          <w:sz w:val="24"/>
          <w:szCs w:val="24"/>
          <w:lang w:val="en-GB"/>
        </w:rPr>
        <w:instrText xml:space="preserve"> ADDIN EN.REFLIST </w:instrText>
      </w:r>
      <w:r w:rsidRPr="004913BB">
        <w:rPr>
          <w:rFonts w:ascii="Times New Roman" w:hAnsi="Times New Roman" w:cs="Times New Roman"/>
          <w:b/>
          <w:sz w:val="24"/>
          <w:szCs w:val="24"/>
        </w:rPr>
        <w:fldChar w:fldCharType="separate"/>
      </w:r>
      <w:r w:rsidRPr="004913BB">
        <w:rPr>
          <w:rFonts w:ascii="Times New Roman" w:hAnsi="Times New Roman" w:cs="Times New Roman"/>
        </w:rPr>
        <w:t xml:space="preserve">Birnboim, H. C., &amp; Doly, J. (1979). A rapid alkaline extraction procedure for screening recombinant plasmid DNA. </w:t>
      </w:r>
      <w:r w:rsidRPr="004913BB">
        <w:rPr>
          <w:rFonts w:ascii="Times New Roman" w:hAnsi="Times New Roman" w:cs="Times New Roman"/>
          <w:i/>
        </w:rPr>
        <w:t>Nucleic Acids Res</w:t>
      </w:r>
      <w:r w:rsidRPr="004913BB">
        <w:rPr>
          <w:rFonts w:ascii="Times New Roman" w:hAnsi="Times New Roman" w:cs="Times New Roman"/>
        </w:rPr>
        <w:t>,</w:t>
      </w:r>
      <w:r w:rsidRPr="004913BB">
        <w:rPr>
          <w:rFonts w:ascii="Times New Roman" w:hAnsi="Times New Roman" w:cs="Times New Roman"/>
          <w:i/>
        </w:rPr>
        <w:t xml:space="preserve"> 7</w:t>
      </w:r>
      <w:r w:rsidRPr="004913BB">
        <w:rPr>
          <w:rFonts w:ascii="Times New Roman" w:hAnsi="Times New Roman" w:cs="Times New Roman"/>
        </w:rPr>
        <w:t xml:space="preserve">(6), 1513-1523. </w:t>
      </w:r>
      <w:hyperlink r:id="rId5" w:history="1">
        <w:r w:rsidRPr="004913BB">
          <w:rPr>
            <w:rStyle w:val="Hyperlink"/>
            <w:rFonts w:ascii="Times New Roman" w:hAnsi="Times New Roman" w:cs="Times New Roman"/>
          </w:rPr>
          <w:t>https://doi.org/10.1093/nar/7.6.1513</w:t>
        </w:r>
      </w:hyperlink>
      <w:r w:rsidRPr="004913BB">
        <w:rPr>
          <w:rFonts w:ascii="Times New Roman" w:hAnsi="Times New Roman" w:cs="Times New Roman"/>
        </w:rPr>
        <w:t xml:space="preserve"> </w:t>
      </w:r>
    </w:p>
    <w:p w14:paraId="2EEB8D67" w14:textId="77777777" w:rsidR="007C01B2" w:rsidRPr="004913BB" w:rsidRDefault="007C01B2" w:rsidP="007C01B2">
      <w:pPr>
        <w:pStyle w:val="EndNoteBibliography"/>
        <w:spacing w:after="0"/>
        <w:ind w:left="720" w:hanging="720"/>
        <w:rPr>
          <w:rFonts w:ascii="Times New Roman" w:hAnsi="Times New Roman" w:cs="Times New Roman"/>
        </w:rPr>
      </w:pPr>
      <w:r w:rsidRPr="004913BB">
        <w:rPr>
          <w:rFonts w:ascii="Times New Roman" w:hAnsi="Times New Roman" w:cs="Times New Roman"/>
        </w:rPr>
        <w:t xml:space="preserve">Gibson, D. G., Young, L., Chuang, R. Y., Venter, J. C., Hutchison, C. A., 3rd, &amp; Smith, H. O. (2009). Enzymatic assembly of DNA molecules up to several hundred kilobases. </w:t>
      </w:r>
      <w:r w:rsidRPr="004913BB">
        <w:rPr>
          <w:rFonts w:ascii="Times New Roman" w:hAnsi="Times New Roman" w:cs="Times New Roman"/>
          <w:i/>
        </w:rPr>
        <w:t>Nat Methods</w:t>
      </w:r>
      <w:r w:rsidRPr="004913BB">
        <w:rPr>
          <w:rFonts w:ascii="Times New Roman" w:hAnsi="Times New Roman" w:cs="Times New Roman"/>
        </w:rPr>
        <w:t>,</w:t>
      </w:r>
      <w:r w:rsidRPr="004913BB">
        <w:rPr>
          <w:rFonts w:ascii="Times New Roman" w:hAnsi="Times New Roman" w:cs="Times New Roman"/>
          <w:i/>
        </w:rPr>
        <w:t xml:space="preserve"> 6</w:t>
      </w:r>
      <w:r w:rsidRPr="004913BB">
        <w:rPr>
          <w:rFonts w:ascii="Times New Roman" w:hAnsi="Times New Roman" w:cs="Times New Roman"/>
        </w:rPr>
        <w:t xml:space="preserve">(5), 343-345. </w:t>
      </w:r>
      <w:hyperlink r:id="rId6" w:history="1">
        <w:r w:rsidRPr="004913BB">
          <w:rPr>
            <w:rStyle w:val="Hyperlink"/>
            <w:rFonts w:ascii="Times New Roman" w:hAnsi="Times New Roman" w:cs="Times New Roman"/>
          </w:rPr>
          <w:t>https://doi.org/10.1038/nmeth.1318</w:t>
        </w:r>
      </w:hyperlink>
      <w:r w:rsidRPr="004913BB">
        <w:rPr>
          <w:rFonts w:ascii="Times New Roman" w:hAnsi="Times New Roman" w:cs="Times New Roman"/>
        </w:rPr>
        <w:t xml:space="preserve"> </w:t>
      </w:r>
    </w:p>
    <w:p w14:paraId="1D9C79CB" w14:textId="77777777" w:rsidR="007C01B2" w:rsidRPr="004913BB" w:rsidRDefault="007C01B2" w:rsidP="007C01B2">
      <w:pPr>
        <w:pStyle w:val="EndNoteBibliography"/>
        <w:spacing w:after="0"/>
        <w:ind w:left="720" w:hanging="720"/>
        <w:rPr>
          <w:rFonts w:ascii="Times New Roman" w:hAnsi="Times New Roman" w:cs="Times New Roman"/>
        </w:rPr>
      </w:pPr>
      <w:r w:rsidRPr="004913BB">
        <w:rPr>
          <w:rFonts w:ascii="Times New Roman" w:hAnsi="Times New Roman" w:cs="Times New Roman"/>
        </w:rPr>
        <w:t xml:space="preserve">Green, M. R., &amp; Sambrook, J. (Eds.). (2012). </w:t>
      </w:r>
      <w:r w:rsidRPr="004913BB">
        <w:rPr>
          <w:rFonts w:ascii="Times New Roman" w:hAnsi="Times New Roman" w:cs="Times New Roman"/>
          <w:i/>
        </w:rPr>
        <w:t>Molecular Cloning-A Laboratory Manual</w:t>
      </w:r>
      <w:r w:rsidRPr="004913BB">
        <w:rPr>
          <w:rFonts w:ascii="Times New Roman" w:hAnsi="Times New Roman" w:cs="Times New Roman"/>
        </w:rPr>
        <w:t xml:space="preserve"> (4th ed.). Cold Spring Harbour Laboratory Press. </w:t>
      </w:r>
    </w:p>
    <w:p w14:paraId="16F91E44" w14:textId="77777777" w:rsidR="007C01B2" w:rsidRPr="004913BB" w:rsidRDefault="007C01B2" w:rsidP="007C01B2">
      <w:pPr>
        <w:pStyle w:val="EndNoteBibliography"/>
        <w:spacing w:after="0"/>
        <w:ind w:left="720" w:hanging="720"/>
        <w:rPr>
          <w:rFonts w:ascii="Times New Roman" w:hAnsi="Times New Roman" w:cs="Times New Roman"/>
        </w:rPr>
      </w:pPr>
      <w:r w:rsidRPr="004913BB">
        <w:rPr>
          <w:rFonts w:ascii="Times New Roman" w:hAnsi="Times New Roman" w:cs="Times New Roman"/>
        </w:rPr>
        <w:t xml:space="preserve">Guzman, L. M., Belin, D., Carson, M. J., &amp; Beckwith, J. (1995). Tight regulation, modulation, and high-level expression by vectors containing the arabinose PBAD promoter. </w:t>
      </w:r>
      <w:r w:rsidRPr="004913BB">
        <w:rPr>
          <w:rFonts w:ascii="Times New Roman" w:hAnsi="Times New Roman" w:cs="Times New Roman"/>
          <w:i/>
        </w:rPr>
        <w:t>J Bacteriol</w:t>
      </w:r>
      <w:r w:rsidRPr="004913BB">
        <w:rPr>
          <w:rFonts w:ascii="Times New Roman" w:hAnsi="Times New Roman" w:cs="Times New Roman"/>
        </w:rPr>
        <w:t>,</w:t>
      </w:r>
      <w:r w:rsidRPr="004913BB">
        <w:rPr>
          <w:rFonts w:ascii="Times New Roman" w:hAnsi="Times New Roman" w:cs="Times New Roman"/>
          <w:i/>
        </w:rPr>
        <w:t xml:space="preserve"> 177</w:t>
      </w:r>
      <w:r w:rsidRPr="004913BB">
        <w:rPr>
          <w:rFonts w:ascii="Times New Roman" w:hAnsi="Times New Roman" w:cs="Times New Roman"/>
        </w:rPr>
        <w:t xml:space="preserve">(14), 4121-4130. </w:t>
      </w:r>
      <w:hyperlink r:id="rId7" w:history="1">
        <w:r w:rsidRPr="004913BB">
          <w:rPr>
            <w:rStyle w:val="Hyperlink"/>
            <w:rFonts w:ascii="Times New Roman" w:hAnsi="Times New Roman" w:cs="Times New Roman"/>
          </w:rPr>
          <w:t>https://doi.org/10.1128/jb.177.14.4121-4130.1995</w:t>
        </w:r>
      </w:hyperlink>
      <w:r w:rsidRPr="004913BB">
        <w:rPr>
          <w:rFonts w:ascii="Times New Roman" w:hAnsi="Times New Roman" w:cs="Times New Roman"/>
        </w:rPr>
        <w:t xml:space="preserve"> </w:t>
      </w:r>
    </w:p>
    <w:p w14:paraId="6E0ACF0C" w14:textId="77777777" w:rsidR="007C01B2" w:rsidRPr="004913BB" w:rsidRDefault="007C01B2" w:rsidP="007C01B2">
      <w:pPr>
        <w:pStyle w:val="EndNoteBibliography"/>
        <w:spacing w:after="0"/>
        <w:ind w:left="720" w:hanging="720"/>
        <w:rPr>
          <w:rFonts w:ascii="Times New Roman" w:hAnsi="Times New Roman" w:cs="Times New Roman"/>
        </w:rPr>
      </w:pPr>
      <w:r w:rsidRPr="004913BB">
        <w:rPr>
          <w:rFonts w:ascii="Times New Roman" w:hAnsi="Times New Roman" w:cs="Times New Roman"/>
        </w:rPr>
        <w:t xml:space="preserve">Nováková, J., Izsáková, A., Grivalský, T., Ottmann, C., &amp; Farkašovský, M. (2014). Improved method for high-efficiency electrotransformation of Escherichia coli with the large BAC plasmids. </w:t>
      </w:r>
      <w:r w:rsidRPr="004913BB">
        <w:rPr>
          <w:rFonts w:ascii="Times New Roman" w:hAnsi="Times New Roman" w:cs="Times New Roman"/>
          <w:i/>
        </w:rPr>
        <w:t>Folia Microbiol (Praha)</w:t>
      </w:r>
      <w:r w:rsidRPr="004913BB">
        <w:rPr>
          <w:rFonts w:ascii="Times New Roman" w:hAnsi="Times New Roman" w:cs="Times New Roman"/>
        </w:rPr>
        <w:t>,</w:t>
      </w:r>
      <w:r w:rsidRPr="004913BB">
        <w:rPr>
          <w:rFonts w:ascii="Times New Roman" w:hAnsi="Times New Roman" w:cs="Times New Roman"/>
          <w:i/>
        </w:rPr>
        <w:t xml:space="preserve"> 59</w:t>
      </w:r>
      <w:r w:rsidRPr="004913BB">
        <w:rPr>
          <w:rFonts w:ascii="Times New Roman" w:hAnsi="Times New Roman" w:cs="Times New Roman"/>
        </w:rPr>
        <w:t xml:space="preserve">(1), 53-61. </w:t>
      </w:r>
      <w:hyperlink r:id="rId8" w:history="1">
        <w:r w:rsidRPr="004913BB">
          <w:rPr>
            <w:rStyle w:val="Hyperlink"/>
            <w:rFonts w:ascii="Times New Roman" w:hAnsi="Times New Roman" w:cs="Times New Roman"/>
          </w:rPr>
          <w:t>https://doi.org/10.1007/s12223-013-0267-1</w:t>
        </w:r>
      </w:hyperlink>
      <w:r w:rsidRPr="004913BB">
        <w:rPr>
          <w:rFonts w:ascii="Times New Roman" w:hAnsi="Times New Roman" w:cs="Times New Roman"/>
        </w:rPr>
        <w:t xml:space="preserve"> </w:t>
      </w:r>
    </w:p>
    <w:p w14:paraId="2FB5EFFA" w14:textId="77777777" w:rsidR="007C01B2" w:rsidRPr="004913BB" w:rsidRDefault="007C01B2" w:rsidP="007C01B2">
      <w:pPr>
        <w:pStyle w:val="EndNoteBibliography"/>
        <w:ind w:left="720" w:hanging="720"/>
        <w:rPr>
          <w:rFonts w:ascii="Times New Roman" w:hAnsi="Times New Roman" w:cs="Times New Roman"/>
        </w:rPr>
      </w:pPr>
      <w:r w:rsidRPr="004913BB">
        <w:rPr>
          <w:rFonts w:ascii="Times New Roman" w:hAnsi="Times New Roman" w:cs="Times New Roman"/>
        </w:rPr>
        <w:t xml:space="preserve">Sambrook, J., &amp; Russell, D. W. (2001). </w:t>
      </w:r>
      <w:r w:rsidRPr="004913BB">
        <w:rPr>
          <w:rFonts w:ascii="Times New Roman" w:hAnsi="Times New Roman" w:cs="Times New Roman"/>
          <w:i/>
        </w:rPr>
        <w:t>Molecular Cloning: A Laboratory Manual</w:t>
      </w:r>
      <w:r w:rsidRPr="004913BB">
        <w:rPr>
          <w:rFonts w:ascii="Times New Roman" w:hAnsi="Times New Roman" w:cs="Times New Roman"/>
        </w:rPr>
        <w:t xml:space="preserve"> (3rd ed., Vol. 1). Cold Spring Harbor Laboratory Press, New York. </w:t>
      </w:r>
    </w:p>
    <w:p w14:paraId="71C423F5" w14:textId="77777777" w:rsidR="007C01B2" w:rsidRPr="004913BB" w:rsidRDefault="007C01B2">
      <w:pPr>
        <w:rPr>
          <w:rFonts w:ascii="Times New Roman" w:hAnsi="Times New Roman" w:cs="Times New Roman"/>
          <w:b/>
          <w:sz w:val="24"/>
          <w:szCs w:val="24"/>
        </w:rPr>
      </w:pPr>
      <w:r w:rsidRPr="004913BB">
        <w:rPr>
          <w:rFonts w:ascii="Times New Roman" w:hAnsi="Times New Roman" w:cs="Times New Roman"/>
          <w:b/>
          <w:sz w:val="24"/>
          <w:szCs w:val="24"/>
        </w:rPr>
        <w:fldChar w:fldCharType="end"/>
      </w:r>
    </w:p>
    <w:sectPr w:rsidR="007C01B2" w:rsidRPr="004913BB" w:rsidSect="00B707B7">
      <w:pgSz w:w="11906" w:h="16838"/>
      <w:pgMar w:top="1417" w:right="1417" w:bottom="1417" w:left="1417"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3A0FFB"/>
    <w:multiLevelType w:val="hybridMultilevel"/>
    <w:tmpl w:val="82DCB0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461941"/>
    <w:multiLevelType w:val="hybridMultilevel"/>
    <w:tmpl w:val="0A26949A"/>
    <w:lvl w:ilvl="0" w:tplc="04150001">
      <w:start w:val="1"/>
      <w:numFmt w:val="bullet"/>
      <w:lvlText w:val=""/>
      <w:lvlJc w:val="left"/>
      <w:pPr>
        <w:ind w:left="1080" w:hanging="72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FA61493"/>
    <w:multiLevelType w:val="hybridMultilevel"/>
    <w:tmpl w:val="047660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756CE7"/>
    <w:multiLevelType w:val="hybridMultilevel"/>
    <w:tmpl w:val="661EFE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F236A8"/>
    <w:multiLevelType w:val="hybridMultilevel"/>
    <w:tmpl w:val="EE26C4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A73706"/>
    <w:multiLevelType w:val="hybridMultilevel"/>
    <w:tmpl w:val="3AF436A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511E3F"/>
    <w:multiLevelType w:val="hybridMultilevel"/>
    <w:tmpl w:val="D5C8E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827B6A"/>
    <w:multiLevelType w:val="hybridMultilevel"/>
    <w:tmpl w:val="E5D494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E3668A6"/>
    <w:multiLevelType w:val="hybridMultilevel"/>
    <w:tmpl w:val="FA24E9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AE3901"/>
    <w:multiLevelType w:val="hybridMultilevel"/>
    <w:tmpl w:val="C668002C"/>
    <w:lvl w:ilvl="0" w:tplc="BC76703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48E35FD7"/>
    <w:multiLevelType w:val="hybridMultilevel"/>
    <w:tmpl w:val="FE92B2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30F1E6F"/>
    <w:multiLevelType w:val="hybridMultilevel"/>
    <w:tmpl w:val="9C1C45F6"/>
    <w:lvl w:ilvl="0" w:tplc="0409000F">
      <w:start w:val="1"/>
      <w:numFmt w:val="decimal"/>
      <w:lvlText w:val="%1."/>
      <w:lvlJc w:val="left"/>
      <w:pPr>
        <w:ind w:left="720" w:hanging="360"/>
      </w:pPr>
    </w:lvl>
    <w:lvl w:ilvl="1" w:tplc="41442154">
      <w:start w:val="1"/>
      <w:numFmt w:val="lowerLetter"/>
      <w:lvlText w:val="%2."/>
      <w:lvlJc w:val="left"/>
      <w:pPr>
        <w:ind w:left="1440" w:hanging="360"/>
      </w:pPr>
      <w:rPr>
        <w:rFonts w:ascii="Arial" w:eastAsiaTheme="minorHAnsi" w:hAnsi="Arial" w:cs="Arial"/>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BB17064"/>
    <w:multiLevelType w:val="hybridMultilevel"/>
    <w:tmpl w:val="A39C3F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E006F6B"/>
    <w:multiLevelType w:val="hybridMultilevel"/>
    <w:tmpl w:val="7C74D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8"/>
  </w:num>
  <w:num w:numId="3">
    <w:abstractNumId w:val="2"/>
  </w:num>
  <w:num w:numId="4">
    <w:abstractNumId w:val="13"/>
  </w:num>
  <w:num w:numId="5">
    <w:abstractNumId w:val="7"/>
  </w:num>
  <w:num w:numId="6">
    <w:abstractNumId w:val="12"/>
  </w:num>
  <w:num w:numId="7">
    <w:abstractNumId w:val="3"/>
  </w:num>
  <w:num w:numId="8">
    <w:abstractNumId w:val="6"/>
  </w:num>
  <w:num w:numId="9">
    <w:abstractNumId w:val="1"/>
  </w:num>
  <w:num w:numId="10">
    <w:abstractNumId w:val="10"/>
  </w:num>
  <w:num w:numId="11">
    <w:abstractNumId w:val="4"/>
  </w:num>
  <w:num w:numId="12">
    <w:abstractNumId w:val="0"/>
  </w:num>
  <w:num w:numId="13">
    <w:abstractNumId w:val="11"/>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PA 7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xrptw29ofa05eez5sd5evadwp9fpetrpex2&quot;&gt;My EndNote Library&lt;record-ids&gt;&lt;item&gt;545&lt;/item&gt;&lt;/record-ids&gt;&lt;/item&gt;&lt;/Libraries&gt;"/>
  </w:docVars>
  <w:rsids>
    <w:rsidRoot w:val="003D5821"/>
    <w:rsid w:val="00161889"/>
    <w:rsid w:val="00250855"/>
    <w:rsid w:val="00262ED2"/>
    <w:rsid w:val="003D2E98"/>
    <w:rsid w:val="003D5821"/>
    <w:rsid w:val="00447E2A"/>
    <w:rsid w:val="004522FC"/>
    <w:rsid w:val="004913BB"/>
    <w:rsid w:val="004B4CF6"/>
    <w:rsid w:val="004D7759"/>
    <w:rsid w:val="00511666"/>
    <w:rsid w:val="005C09A2"/>
    <w:rsid w:val="006F0089"/>
    <w:rsid w:val="007C01B2"/>
    <w:rsid w:val="007F638D"/>
    <w:rsid w:val="00877B19"/>
    <w:rsid w:val="00893E84"/>
    <w:rsid w:val="008E1EEF"/>
    <w:rsid w:val="00A41D7F"/>
    <w:rsid w:val="00A71658"/>
    <w:rsid w:val="00B707B7"/>
    <w:rsid w:val="00CB3523"/>
    <w:rsid w:val="00D67836"/>
    <w:rsid w:val="00E21C6E"/>
    <w:rsid w:val="00EA57A1"/>
    <w:rsid w:val="00EE16FE"/>
    <w:rsid w:val="00EF40CD"/>
    <w:rsid w:val="00F11CBB"/>
    <w:rsid w:val="00FC7C5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FF675"/>
  <w15:docId w15:val="{E66911F4-BEA5-4AFB-9274-00F676FBC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D5821"/>
    <w:pPr>
      <w:spacing w:after="160" w:line="259"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5821"/>
    <w:pPr>
      <w:ind w:left="720"/>
      <w:contextualSpacing/>
    </w:pPr>
  </w:style>
  <w:style w:type="character" w:styleId="Emphasis">
    <w:name w:val="Emphasis"/>
    <w:basedOn w:val="DefaultParagraphFont"/>
    <w:uiPriority w:val="20"/>
    <w:qFormat/>
    <w:rsid w:val="003D5821"/>
    <w:rPr>
      <w:i/>
      <w:iCs/>
    </w:rPr>
  </w:style>
  <w:style w:type="paragraph" w:customStyle="1" w:styleId="EndNoteBibliographyTitle">
    <w:name w:val="EndNote Bibliography Title"/>
    <w:basedOn w:val="Normal"/>
    <w:link w:val="EndNoteBibliographyTitleZnak"/>
    <w:rsid w:val="007C01B2"/>
    <w:pPr>
      <w:spacing w:after="0"/>
      <w:jc w:val="center"/>
    </w:pPr>
    <w:rPr>
      <w:rFonts w:ascii="Calibri" w:hAnsi="Calibri" w:cs="Calibri"/>
      <w:noProof/>
      <w:lang w:val="en-US"/>
    </w:rPr>
  </w:style>
  <w:style w:type="character" w:customStyle="1" w:styleId="EndNoteBibliographyTitleZnak">
    <w:name w:val="EndNote Bibliography Title Znak"/>
    <w:basedOn w:val="DefaultParagraphFont"/>
    <w:link w:val="EndNoteBibliographyTitle"/>
    <w:rsid w:val="007C01B2"/>
    <w:rPr>
      <w:rFonts w:ascii="Calibri" w:hAnsi="Calibri" w:cs="Calibri"/>
      <w:noProof/>
      <w:lang w:val="en-US"/>
    </w:rPr>
  </w:style>
  <w:style w:type="paragraph" w:customStyle="1" w:styleId="EndNoteBibliography">
    <w:name w:val="EndNote Bibliography"/>
    <w:basedOn w:val="Normal"/>
    <w:link w:val="EndNoteBibliographyZnak"/>
    <w:rsid w:val="007C01B2"/>
    <w:pPr>
      <w:spacing w:line="240" w:lineRule="auto"/>
    </w:pPr>
    <w:rPr>
      <w:rFonts w:ascii="Calibri" w:hAnsi="Calibri" w:cs="Calibri"/>
      <w:noProof/>
      <w:lang w:val="en-US"/>
    </w:rPr>
  </w:style>
  <w:style w:type="character" w:customStyle="1" w:styleId="EndNoteBibliographyZnak">
    <w:name w:val="EndNote Bibliography Znak"/>
    <w:basedOn w:val="DefaultParagraphFont"/>
    <w:link w:val="EndNoteBibliography"/>
    <w:rsid w:val="007C01B2"/>
    <w:rPr>
      <w:rFonts w:ascii="Calibri" w:hAnsi="Calibri" w:cs="Calibri"/>
      <w:noProof/>
      <w:lang w:val="en-US"/>
    </w:rPr>
  </w:style>
  <w:style w:type="character" w:styleId="Hyperlink">
    <w:name w:val="Hyperlink"/>
    <w:basedOn w:val="DefaultParagraphFont"/>
    <w:uiPriority w:val="99"/>
    <w:unhideWhenUsed/>
    <w:rsid w:val="007C01B2"/>
    <w:rPr>
      <w:color w:val="0000FF" w:themeColor="hyperlink"/>
      <w:u w:val="single"/>
    </w:rPr>
  </w:style>
  <w:style w:type="character" w:styleId="LineNumber">
    <w:name w:val="line number"/>
    <w:basedOn w:val="DefaultParagraphFont"/>
    <w:uiPriority w:val="99"/>
    <w:semiHidden/>
    <w:unhideWhenUsed/>
    <w:rsid w:val="00B707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i.org/10.1007/s12223-013-0267-1" TargetMode="External"/><Relationship Id="rId3" Type="http://schemas.openxmlformats.org/officeDocument/2006/relationships/settings" Target="settings.xml"/><Relationship Id="rId7" Type="http://schemas.openxmlformats.org/officeDocument/2006/relationships/hyperlink" Target="https://doi.org/10.1128/jb.177.14.4121-4130.199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038/nmeth.1318" TargetMode="External"/><Relationship Id="rId5" Type="http://schemas.openxmlformats.org/officeDocument/2006/relationships/hyperlink" Target="https://doi.org/10.1093/nar/7.6.1513"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10</Pages>
  <Words>3065</Words>
  <Characters>17472</Characters>
  <Application>Microsoft Office Word</Application>
  <DocSecurity>0</DocSecurity>
  <Lines>145</Lines>
  <Paragraphs>40</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
      <vt:lpstr/>
    </vt:vector>
  </TitlesOfParts>
  <Company/>
  <LinksUpToDate>false</LinksUpToDate>
  <CharactersWithSpaces>20497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Microsoft Office User</cp:lastModifiedBy>
  <cp:revision>15</cp:revision>
  <cp:lastPrinted>2024-06-24T18:30:00Z</cp:lastPrinted>
  <dcterms:created xsi:type="dcterms:W3CDTF">2024-06-21T17:09:00Z</dcterms:created>
  <dcterms:modified xsi:type="dcterms:W3CDTF">2024-06-25T13:56:00Z</dcterms:modified>
</cp:coreProperties>
</file>