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B5AB4" w14:textId="77777777" w:rsidR="006F4AA5" w:rsidRDefault="006F4AA5" w:rsidP="006F4AA5">
      <w:pPr>
        <w:pStyle w:val="Heading2"/>
      </w:pPr>
      <w:r>
        <w:t>Supplementary Materials</w:t>
      </w:r>
    </w:p>
    <w:p w14:paraId="2543725A" w14:textId="77777777" w:rsidR="006F4AA5" w:rsidRDefault="006F4AA5" w:rsidP="006F4AA5">
      <w:pPr>
        <w:pStyle w:val="FirstParagraph"/>
      </w:pPr>
      <w:r>
        <w:t>The 108 downregulated genes and the five upregulated genes are listed in Table S1, along with the biological processes involved.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6171"/>
        <w:gridCol w:w="2657"/>
      </w:tblGrid>
      <w:tr w:rsidR="006F4AA5" w14:paraId="71E97AC0" w14:textId="77777777" w:rsidTr="001A4B52">
        <w:trPr>
          <w:trHeight w:val="310"/>
        </w:trPr>
        <w:tc>
          <w:tcPr>
            <w:tcW w:w="12620" w:type="dxa"/>
            <w:gridSpan w:val="2"/>
            <w:vAlign w:val="center"/>
            <w:hideMark/>
          </w:tcPr>
          <w:p w14:paraId="27869AB3" w14:textId="77777777" w:rsidR="006F4AA5" w:rsidRPr="0027106D" w:rsidRDefault="006F4AA5" w:rsidP="001A4B52">
            <w:pPr>
              <w:jc w:val="center"/>
              <w:rPr>
                <w:rFonts w:eastAsia="Aptos" w:cs="Calibri"/>
                <w:b/>
                <w:bCs/>
                <w:sz w:val="18"/>
                <w:szCs w:val="18"/>
              </w:rPr>
            </w:pPr>
            <w:r w:rsidRPr="0027106D">
              <w:rPr>
                <w:rFonts w:eastAsia="Aptos" w:cs="Calibri"/>
                <w:b/>
                <w:bCs/>
                <w:sz w:val="18"/>
                <w:szCs w:val="18"/>
              </w:rPr>
              <w:t>GENES DOWN REGULATED</w:t>
            </w:r>
            <w:r w:rsidRPr="0027106D">
              <w:rPr>
                <w:rFonts w:eastAsia="Aptos" w:cs="Calibri"/>
                <w:sz w:val="18"/>
                <w:szCs w:val="18"/>
              </w:rPr>
              <w:t> </w:t>
            </w:r>
            <w:r w:rsidRPr="0027106D">
              <w:rPr>
                <w:rFonts w:eastAsia="Aptos" w:cs="Calibri"/>
                <w:b/>
                <w:bCs/>
                <w:sz w:val="18"/>
                <w:szCs w:val="18"/>
              </w:rPr>
              <w:t>(p&lt;0.05 / FDR 0.25)</w:t>
            </w:r>
          </w:p>
        </w:tc>
      </w:tr>
      <w:tr w:rsidR="006F4AA5" w14:paraId="3725C434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516FAA8" w14:textId="77777777" w:rsidR="006F4AA5" w:rsidRPr="0027106D" w:rsidRDefault="006F4AA5" w:rsidP="001A4B52">
            <w:pPr>
              <w:jc w:val="center"/>
              <w:rPr>
                <w:rFonts w:eastAsia="Aptos" w:cs="Calibri"/>
                <w:b/>
                <w:bCs/>
                <w:sz w:val="18"/>
                <w:szCs w:val="18"/>
              </w:rPr>
            </w:pPr>
            <w:r w:rsidRPr="0027106D">
              <w:rPr>
                <w:rFonts w:eastAsia="Aptos" w:cs="Calibr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3760" w:type="dxa"/>
            <w:vAlign w:val="center"/>
            <w:hideMark/>
          </w:tcPr>
          <w:p w14:paraId="7D9ACFE0" w14:textId="77777777" w:rsidR="006F4AA5" w:rsidRPr="0027106D" w:rsidRDefault="006F4AA5" w:rsidP="001A4B52">
            <w:pPr>
              <w:jc w:val="center"/>
              <w:rPr>
                <w:rFonts w:eastAsia="Aptos" w:cs="Calibri"/>
                <w:b/>
                <w:bCs/>
                <w:sz w:val="18"/>
                <w:szCs w:val="18"/>
              </w:rPr>
            </w:pPr>
            <w:r w:rsidRPr="0027106D">
              <w:rPr>
                <w:rFonts w:eastAsia="Aptos" w:cs="Calibri"/>
                <w:b/>
                <w:bCs/>
                <w:sz w:val="18"/>
                <w:szCs w:val="18"/>
              </w:rPr>
              <w:t>Gene</w:t>
            </w:r>
          </w:p>
        </w:tc>
      </w:tr>
      <w:tr w:rsidR="006F4AA5" w14:paraId="2D88F542" w14:textId="77777777" w:rsidTr="001A4B52">
        <w:trPr>
          <w:trHeight w:val="4650"/>
        </w:trPr>
        <w:tc>
          <w:tcPr>
            <w:tcW w:w="8860" w:type="dxa"/>
            <w:vAlign w:val="center"/>
            <w:hideMark/>
          </w:tcPr>
          <w:p w14:paraId="3EE4D43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Stress response</w:t>
            </w:r>
          </w:p>
        </w:tc>
        <w:tc>
          <w:tcPr>
            <w:tcW w:w="3760" w:type="dxa"/>
            <w:vAlign w:val="center"/>
            <w:hideMark/>
          </w:tcPr>
          <w:p w14:paraId="6BAED75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SERPINA1, HSPB8, SERPINE1, TNC, HSPB1, VLDLR, ADRA1A, SLC8A1, AQP1, THBD, EDNRA, FGF7, CA3, CD38, TIMP3, FCER1A, CD36, CAMP, CD97, VWF, MME, SLC11A1, HGF, ADIPOQ, TACR1, SEPP1, F8, TYROBP, KCNMA1, MAL, PDE5A, PPARG, MS4A2, S100A8, LTF, CX3CR1, C5AR1, PTAFR, PDGFA, TFPI, PTGS1, CXCR2, HMOX1, FCGR1A, ELANE, CCL24, CD163, ANGPT2, VNN1, BCL6, CD209, GNAQ, BCL2L1</w:t>
            </w:r>
          </w:p>
        </w:tc>
      </w:tr>
      <w:tr w:rsidR="006F4AA5" w14:paraId="66CAA9A1" w14:textId="77777777" w:rsidTr="001A4B52">
        <w:trPr>
          <w:trHeight w:val="5270"/>
        </w:trPr>
        <w:tc>
          <w:tcPr>
            <w:tcW w:w="8860" w:type="dxa"/>
            <w:vAlign w:val="center"/>
            <w:hideMark/>
          </w:tcPr>
          <w:p w14:paraId="7A35C32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Plasma membrane</w:t>
            </w:r>
          </w:p>
        </w:tc>
        <w:tc>
          <w:tcPr>
            <w:tcW w:w="3760" w:type="dxa"/>
            <w:vAlign w:val="center"/>
            <w:hideMark/>
          </w:tcPr>
          <w:p w14:paraId="7B8CE21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FLT3, SERPINE1, HSPB1, VLDLR, ADRA1A, SLC8A1, AQP1, TMEM47, LGALS3, THBD, EDNRA, EDNRB, KDR, CD38, CTLA4, FCER1A, CD36, SGCG, CD97, ANXA2, VWF, MME, SLC11A1, HGF, TACR2, LIFR, TACR1, RHOB, F8, TYROBP, FOLH1, ITGAD, SLC7A8, KIT, KCNMA1, MAL, MS4A2, S100A8, CX3CR1, C5AR1, PTAFR, TFPI, PTGS1, CXCR2, HMOX1, STOM, DMD, FCGR1A, CD163, ANGPT2, EMR1, EMR3, TJP1, PPFIBP1, VNN1, CD209, GNAQ, DLC1, IL2RB, RECK, PVRL1</w:t>
            </w:r>
          </w:p>
        </w:tc>
      </w:tr>
      <w:tr w:rsidR="006F4AA5" w14:paraId="11BEAAF6" w14:textId="77777777" w:rsidTr="001A4B52">
        <w:trPr>
          <w:trHeight w:val="2170"/>
        </w:trPr>
        <w:tc>
          <w:tcPr>
            <w:tcW w:w="8860" w:type="dxa"/>
            <w:vAlign w:val="center"/>
            <w:hideMark/>
          </w:tcPr>
          <w:p w14:paraId="07DA698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Response to external stimuli</w:t>
            </w:r>
          </w:p>
        </w:tc>
        <w:tc>
          <w:tcPr>
            <w:tcW w:w="3760" w:type="dxa"/>
            <w:vAlign w:val="center"/>
            <w:hideMark/>
          </w:tcPr>
          <w:p w14:paraId="610ED99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CX3CR1, CCL24, ANGPT2, HGF, ADIPOQ, C5AR1, PTAFR, PDGFA, VLDLR, TACR1, SLC8A1, AQP1, FGF7, EDNRB, CXCL12, LEP, KCNMA1, CXCR2, HMOX1, CD38, TIMP3, PPARG, S100A8</w:t>
            </w:r>
          </w:p>
        </w:tc>
      </w:tr>
      <w:tr w:rsidR="006F4AA5" w14:paraId="15F3710D" w14:textId="77777777" w:rsidTr="001A4B52">
        <w:trPr>
          <w:trHeight w:val="3410"/>
        </w:trPr>
        <w:tc>
          <w:tcPr>
            <w:tcW w:w="8860" w:type="dxa"/>
            <w:vAlign w:val="center"/>
            <w:hideMark/>
          </w:tcPr>
          <w:p w14:paraId="5AB153D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Extracellular region</w:t>
            </w:r>
          </w:p>
        </w:tc>
        <w:tc>
          <w:tcPr>
            <w:tcW w:w="3760" w:type="dxa"/>
            <w:vAlign w:val="center"/>
            <w:hideMark/>
          </w:tcPr>
          <w:p w14:paraId="5FE9587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SERPINA1, SERPINE1, TNC, PDGFA, VLDLR, TFPI, LGALS3, THBD, FGF7, TIMP2, HMOX1, TIMP3, IL13RA2, ELANE, CAMP, CD97, CCL24, CD163, ANGPT2, ANXA2, VWF, MME, MYOC, CMA1, HGF, ADIPOQ, EMR3, LIFR, SEPP1, SULF2, F8, CXCL12, SLPI, CD209, LEP, KIT, MAL, S100A8, PVRL1, LTF</w:t>
            </w:r>
          </w:p>
        </w:tc>
      </w:tr>
      <w:tr w:rsidR="006F4AA5" w14:paraId="605DACC1" w14:textId="77777777" w:rsidTr="001A4B52">
        <w:trPr>
          <w:trHeight w:val="2170"/>
        </w:trPr>
        <w:tc>
          <w:tcPr>
            <w:tcW w:w="8860" w:type="dxa"/>
            <w:vAlign w:val="center"/>
            <w:hideMark/>
          </w:tcPr>
          <w:p w14:paraId="3744AC7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Extracellular space</w:t>
            </w:r>
          </w:p>
        </w:tc>
        <w:tc>
          <w:tcPr>
            <w:tcW w:w="3760" w:type="dxa"/>
            <w:vAlign w:val="center"/>
            <w:hideMark/>
          </w:tcPr>
          <w:p w14:paraId="6098C8D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CD97, CCL24, IL1RN, SERPINA1, ANGPT2, MYOC, HGF, SERPINE1, ADIPOQ, TNC, PDGFA, EMR3, VLDLR, TFPI, SULF2, THBD, FGF7, F8, CXCL12, LEP, KIT, HMOX1, IL13RA2, CAMP</w:t>
            </w:r>
          </w:p>
        </w:tc>
      </w:tr>
      <w:tr w:rsidR="006F4AA5" w14:paraId="4745C9A4" w14:textId="77777777" w:rsidTr="001A4B52">
        <w:trPr>
          <w:trHeight w:val="1860"/>
        </w:trPr>
        <w:tc>
          <w:tcPr>
            <w:tcW w:w="8860" w:type="dxa"/>
            <w:vAlign w:val="center"/>
            <w:hideMark/>
          </w:tcPr>
          <w:p w14:paraId="04B9615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Response to endogenous stimuli</w:t>
            </w:r>
          </w:p>
        </w:tc>
        <w:tc>
          <w:tcPr>
            <w:tcW w:w="3760" w:type="dxa"/>
            <w:vAlign w:val="center"/>
            <w:hideMark/>
          </w:tcPr>
          <w:p w14:paraId="56D8692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SERPINA1, MAOB, HGF, SERPINE1, ADIPOQ, PDGFA, VLDLR, TACR1, ADRA1A, AQP1, PTGS1, DLC1, LEP, HMOX1, CD38, TIMP3, PDE5A, PPARG, BCL2L1</w:t>
            </w:r>
          </w:p>
        </w:tc>
      </w:tr>
      <w:tr w:rsidR="006F4AA5" w14:paraId="1084B5B2" w14:textId="77777777" w:rsidTr="001A4B52">
        <w:trPr>
          <w:trHeight w:val="1860"/>
        </w:trPr>
        <w:tc>
          <w:tcPr>
            <w:tcW w:w="8860" w:type="dxa"/>
            <w:vAlign w:val="center"/>
            <w:hideMark/>
          </w:tcPr>
          <w:p w14:paraId="5B556A5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Behavior</w:t>
            </w:r>
          </w:p>
        </w:tc>
        <w:tc>
          <w:tcPr>
            <w:tcW w:w="3760" w:type="dxa"/>
            <w:vAlign w:val="center"/>
            <w:hideMark/>
          </w:tcPr>
          <w:p w14:paraId="76DCD28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CX3CR1, CCL24, MAOA, HGF, C5AR1, PTAFR, PDGFA, VLDLR, TACR1, FGF7, EDNRB, CXCL12, GNAQ, LEP, KIT, KCNMA1, CXCR2, PDE5A,S100A8</w:t>
            </w:r>
          </w:p>
        </w:tc>
      </w:tr>
      <w:tr w:rsidR="006F4AA5" w14:paraId="7E59A60E" w14:textId="77777777" w:rsidTr="001A4B52">
        <w:trPr>
          <w:trHeight w:val="3410"/>
        </w:trPr>
        <w:tc>
          <w:tcPr>
            <w:tcW w:w="8860" w:type="dxa"/>
            <w:vAlign w:val="center"/>
            <w:hideMark/>
          </w:tcPr>
          <w:p w14:paraId="4E3B39D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Signal transducer activity</w:t>
            </w:r>
          </w:p>
        </w:tc>
        <w:tc>
          <w:tcPr>
            <w:tcW w:w="3760" w:type="dxa"/>
            <w:vAlign w:val="center"/>
            <w:hideMark/>
          </w:tcPr>
          <w:p w14:paraId="5127C91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CX3CR1, IL1RN, FLT3, C5AR1, PTAFR, ARHGAP1, RRBP1, VLDLR, ADRA1A, THBD, EDNRA, EDNRB, CXCR2, KDR, HMOX1, CD38, FCER1A, CD36, IL13RA2, FCGR1A, CD97, CD163, EMR1, TACR2, EMR3, LIFR, TACR1, TYROBP, CXCL12, ITGAD, CD209, GNAQ, KIT, IL2RB, MAL, PPARG, MS4A2, PVRL1</w:t>
            </w:r>
          </w:p>
        </w:tc>
      </w:tr>
      <w:tr w:rsidR="006F4AA5" w14:paraId="34C01233" w14:textId="77777777" w:rsidTr="001A4B52">
        <w:trPr>
          <w:trHeight w:val="3410"/>
        </w:trPr>
        <w:tc>
          <w:tcPr>
            <w:tcW w:w="8860" w:type="dxa"/>
            <w:vAlign w:val="center"/>
            <w:hideMark/>
          </w:tcPr>
          <w:p w14:paraId="5044643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Signal transduction</w:t>
            </w:r>
          </w:p>
        </w:tc>
        <w:tc>
          <w:tcPr>
            <w:tcW w:w="3760" w:type="dxa"/>
            <w:vAlign w:val="center"/>
            <w:hideMark/>
          </w:tcPr>
          <w:p w14:paraId="6AC5790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C5AR1, PTAFR, TNC, ARHGAP1, RRBP1, VLDLR, ADRA1A, EDNRA, FGF7, EDNRB, CXCR2, HMOX1, CD38, FCER1A, CD36, FCGR1A, CCL24, ANGPT2, HGF, ADIPOQ, LIFR, TACR1, RHOB, TYROBP, CXCL12, GNAQ, DLC1, LEP, KIT, IL2RB, MAL, PDE5A, PPARG, MS4A2, RAPGEF3</w:t>
            </w:r>
          </w:p>
        </w:tc>
      </w:tr>
      <w:tr w:rsidR="006F4AA5" w14:paraId="3843B7DE" w14:textId="77777777" w:rsidTr="001A4B52">
        <w:trPr>
          <w:trHeight w:val="2790"/>
        </w:trPr>
        <w:tc>
          <w:tcPr>
            <w:tcW w:w="8860" w:type="dxa"/>
            <w:vAlign w:val="center"/>
            <w:hideMark/>
          </w:tcPr>
          <w:p w14:paraId="47870BA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Receptor activity</w:t>
            </w:r>
          </w:p>
        </w:tc>
        <w:tc>
          <w:tcPr>
            <w:tcW w:w="3760" w:type="dxa"/>
            <w:vAlign w:val="center"/>
            <w:hideMark/>
          </w:tcPr>
          <w:p w14:paraId="22D74A2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CX3CR1, FLT3, C5AR1, PTAFR, RRBP1, VLDLR, ADRA1A, THBD, EDNRA, EDNRB, CXCR2, KDR, CD38, FCER1A, CD36, IL13RA2, FCGR1A, CD97|CD163, EMR1, TACR2, EMR3, LIFR, TACR1, ITGAD, CD209, KIT, IL2RB, MAL, PPARG, MS4A2, PVRL1</w:t>
            </w:r>
          </w:p>
        </w:tc>
      </w:tr>
      <w:tr w:rsidR="006F4AA5" w:rsidRPr="00B710BA" w14:paraId="3EFB3BE9" w14:textId="77777777" w:rsidTr="001A4B52">
        <w:trPr>
          <w:trHeight w:val="1550"/>
        </w:trPr>
        <w:tc>
          <w:tcPr>
            <w:tcW w:w="8860" w:type="dxa"/>
            <w:vAlign w:val="center"/>
            <w:hideMark/>
          </w:tcPr>
          <w:p w14:paraId="18F19E5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Cellular Homeostasis</w:t>
            </w:r>
          </w:p>
        </w:tc>
        <w:tc>
          <w:tcPr>
            <w:tcW w:w="3760" w:type="dxa"/>
            <w:vAlign w:val="center"/>
            <w:hideMark/>
          </w:tcPr>
          <w:p w14:paraId="0854F9A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  <w:lang w:val="pt-BR"/>
              </w:rPr>
            </w:pPr>
            <w:r w:rsidRPr="006C2A08">
              <w:rPr>
                <w:rFonts w:eastAsia="Aptos" w:cs="Calibri"/>
                <w:sz w:val="18"/>
                <w:szCs w:val="18"/>
                <w:lang w:val="pt-BR"/>
              </w:rPr>
              <w:t>SLC11A, ADIPOQ, C5AR1, TACR1, ADRA1A, SLC8A1, AQP1, EDNRA, CXCL12, GNAQ, KCNMA1, MAL, CD38, DMD, ELANE, BCL2L1, LTF</w:t>
            </w:r>
          </w:p>
        </w:tc>
      </w:tr>
      <w:tr w:rsidR="006F4AA5" w14:paraId="53ABD6A5" w14:textId="77777777" w:rsidTr="001A4B52">
        <w:trPr>
          <w:trHeight w:val="6510"/>
        </w:trPr>
        <w:tc>
          <w:tcPr>
            <w:tcW w:w="8860" w:type="dxa"/>
            <w:vAlign w:val="center"/>
            <w:hideMark/>
          </w:tcPr>
          <w:p w14:paraId="4736403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Protein binding</w:t>
            </w:r>
          </w:p>
        </w:tc>
        <w:tc>
          <w:tcPr>
            <w:tcW w:w="3760" w:type="dxa"/>
            <w:vAlign w:val="center"/>
            <w:hideMark/>
          </w:tcPr>
          <w:p w14:paraId="074A97B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SERPINA1, FLT3, HSPB8, SERPINE1, TNC, ARHGAP1, STON1, HSPB1, VLDLR, SLC8A1, AQP1, LGALS3, THBD, EDNRA, FGF7, EDNRB, KDR, TIMP2, CYP1B1, CTLA4, TIMP3, FCER1A, CD36, IL13RA2, GLUL, SGCG, CD97, ANXA2, VWF, MME, SLC11A1, HGF, ADIPOQ, LIFR, TACR1, DNM1, RHOB, F8, TYROBP, SLC7A8, KIT, KCNMA1, MAL, PPARG, MS4A2, S100A8, LTF, CX3CR1, ABCB1, MAOB, MAOA, GSTP1, PDGFA, HSD17B14, CXCR2, HMOX1, STOM, DMD, FCGR1A, ELANE, CYB5A, CCL24, CD163, ANGPT2, TJP1, PPFIBP1, CXCL12, BCL6, GNAQ, DLC1, LEP, IL2RB, PVRL1, BCL2L1</w:t>
            </w:r>
          </w:p>
        </w:tc>
      </w:tr>
      <w:tr w:rsidR="006F4AA5" w14:paraId="26891CE7" w14:textId="77777777" w:rsidTr="001A4B52">
        <w:trPr>
          <w:trHeight w:val="1550"/>
        </w:trPr>
        <w:tc>
          <w:tcPr>
            <w:tcW w:w="8860" w:type="dxa"/>
            <w:vAlign w:val="center"/>
            <w:hideMark/>
          </w:tcPr>
          <w:p w14:paraId="02565F7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Response to biotic stimulus</w:t>
            </w:r>
          </w:p>
        </w:tc>
        <w:tc>
          <w:tcPr>
            <w:tcW w:w="3760" w:type="dxa"/>
            <w:vAlign w:val="center"/>
            <w:hideMark/>
          </w:tcPr>
          <w:p w14:paraId="469A3FA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SERPINA1, MAOB, SLC11A1, HGF, SERPINE1, C5AR1, PTAFR, HSPB1, VLDLR, THBD, CXCL12, PDE5A, ELANE, CAMP, LTF</w:t>
            </w:r>
          </w:p>
        </w:tc>
      </w:tr>
      <w:tr w:rsidR="006F4AA5" w14:paraId="48CF5B8C" w14:textId="77777777" w:rsidTr="001A4B52">
        <w:trPr>
          <w:trHeight w:val="2170"/>
        </w:trPr>
        <w:tc>
          <w:tcPr>
            <w:tcW w:w="8860" w:type="dxa"/>
            <w:vAlign w:val="center"/>
            <w:hideMark/>
          </w:tcPr>
          <w:p w14:paraId="7526809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Morphogenesis of the anatomical structure</w:t>
            </w:r>
          </w:p>
        </w:tc>
        <w:tc>
          <w:tcPr>
            <w:tcW w:w="3760" w:type="dxa"/>
            <w:vAlign w:val="center"/>
            <w:hideMark/>
          </w:tcPr>
          <w:p w14:paraId="6120F7C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ANGPT2, ANXA2, MYOC, HGF, SERPINE1, TNC|PDGFA, LIFR|AQP1, TJP1, EDNRA, FGF7, EDNRB, BCL6, GNAQ, DLC1, KCNMA1, KDR, HMOX1, TIMP3, PDE5A, PPARG, DMD, PVRL1</w:t>
            </w:r>
          </w:p>
        </w:tc>
      </w:tr>
      <w:tr w:rsidR="006F4AA5" w14:paraId="2233C4B1" w14:textId="77777777" w:rsidTr="001A4B52">
        <w:trPr>
          <w:trHeight w:val="3410"/>
        </w:trPr>
        <w:tc>
          <w:tcPr>
            <w:tcW w:w="8860" w:type="dxa"/>
            <w:vAlign w:val="center"/>
            <w:hideMark/>
          </w:tcPr>
          <w:p w14:paraId="55F7EF2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Development of multicellular organisms</w:t>
            </w:r>
          </w:p>
        </w:tc>
        <w:tc>
          <w:tcPr>
            <w:tcW w:w="3760" w:type="dxa"/>
            <w:vAlign w:val="center"/>
            <w:hideMark/>
          </w:tcPr>
          <w:p w14:paraId="239EE7E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CX3CR1, FLT3, GSTP1, SERPINE1, TNC, PDGFA, VLDLR, ADRA1A, AQP1, LGALS3, THBD, EDNRA, FGF7, EDNRB, KDR, TIMP2, HMOX1, TIMP3, DMD, SGCG, ANGPT2, ANXA2, VWF, HGF, LIFR, RHOB, TJP1, BCL6, GNAQ, DLC1, LEP, KIT, KCNMA1, MAL, PDE5A, PPARG, RECK, PVRL1, BCL2L1</w:t>
            </w:r>
          </w:p>
        </w:tc>
      </w:tr>
      <w:tr w:rsidR="006F4AA5" w14:paraId="7AD93267" w14:textId="77777777" w:rsidTr="001A4B52">
        <w:trPr>
          <w:trHeight w:val="5890"/>
        </w:trPr>
        <w:tc>
          <w:tcPr>
            <w:tcW w:w="8860" w:type="dxa"/>
            <w:vAlign w:val="center"/>
            <w:hideMark/>
          </w:tcPr>
          <w:p w14:paraId="370D751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Regulation of the biological process</w:t>
            </w:r>
          </w:p>
        </w:tc>
        <w:tc>
          <w:tcPr>
            <w:tcW w:w="3760" w:type="dxa"/>
            <w:vAlign w:val="center"/>
            <w:hideMark/>
          </w:tcPr>
          <w:p w14:paraId="1A52F04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FLT3, SERPINE1, TNC, ARHGAP1, STON1, HSPB1, VLDLR, ADRA1A, SLC8A1, AQP1, THBD, EDNRA, FGF7, EDNRB, KDR, TIMP2, CD38, CTLA4, TIMP3, FCER1A, CD36, CAMP, ANXA2, MME, SLC11A1, HGF, ADIPOQ, LIFR, TACR1, RHOB, TYROBP, KIT, KCNMA1, MAL, PDE5A, PPARG, MS4A2, RAPGEF3, CX3CR1, MAOB, GSTP1, C5AR1, PTAFR, PDGFA, RRBP1, PTGS1, CXCR2, HMOX1, DMD, FCGR1A, ELANE, CCL24, ANGPT2, CMA1, VNN1, CXCL12, BCL6, GNAQ, DLC1, LEP, IL2RB, PVRL1, BCL2L1</w:t>
            </w:r>
          </w:p>
        </w:tc>
      </w:tr>
      <w:tr w:rsidR="006F4AA5" w14:paraId="0CD616E3" w14:textId="77777777" w:rsidTr="001A4B52">
        <w:trPr>
          <w:trHeight w:val="8190"/>
        </w:trPr>
        <w:tc>
          <w:tcPr>
            <w:tcW w:w="8860" w:type="dxa"/>
            <w:vAlign w:val="center"/>
            <w:hideMark/>
          </w:tcPr>
          <w:p w14:paraId="796F8C5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Biological process</w:t>
            </w:r>
          </w:p>
        </w:tc>
        <w:tc>
          <w:tcPr>
            <w:tcW w:w="3760" w:type="dxa"/>
            <w:vAlign w:val="center"/>
            <w:hideMark/>
          </w:tcPr>
          <w:p w14:paraId="4768717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SERPINE1, TNC, SLC8A, |AQP1, LGALS3, EDNRA, FGF7, EDNRB, KDR, CYP1B1, GLUL, CD97, SLC11A1, HGF, ADIPOQ, LIFR, SEPP1, TYROBP, FOLH1, MAL, S100A8, ABCB1, MAOB, MAOA , C5AR1, PDGFA, SULT1A1, HMOX1, ELANE, CD163, PPFIBP1, VNN1, CXCL12, BCL6, CD209, GNAQ, BCL2L1, SERPINA1, FLT3, HSPB8, ARHGAP1, STON1, HSPB1, VLDLR, ADRA1A, THBD, CA3, TIMP2, CD38 , CTLA4, TIMP3, FCER1A, CD36, SGCG, CAMP, ANXA2, VWF, MME, MYOC, TACR2, TACR1, DNM1, RHOB, F8, ITGAD, SLC7A8, KIT, KCNMA1, PDE5A, PPARG, MS4A2, RAPGEF3, LTF, CX3CR1 , GSTP1, PTAFR, HSD17B14, RRBP1, TFPI, PTGS1, CXCR2, STOM, DMD, FCGR1A, CYB5A, CCL24, ANGPT2, CMA1, EMR1, EMR3, SULF2, TJP1, DLC1, LEP, IL2RB, RECK, PVRL1</w:t>
            </w:r>
          </w:p>
        </w:tc>
      </w:tr>
      <w:tr w:rsidR="006F4AA5" w14:paraId="0969ADB5" w14:textId="77777777" w:rsidTr="001A4B52">
        <w:trPr>
          <w:trHeight w:val="7750"/>
        </w:trPr>
        <w:tc>
          <w:tcPr>
            <w:tcW w:w="8860" w:type="dxa"/>
            <w:vAlign w:val="center"/>
            <w:hideMark/>
          </w:tcPr>
          <w:p w14:paraId="0C38B37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Connections</w:t>
            </w:r>
          </w:p>
        </w:tc>
        <w:tc>
          <w:tcPr>
            <w:tcW w:w="3760" w:type="dxa"/>
            <w:vAlign w:val="center"/>
            <w:hideMark/>
          </w:tcPr>
          <w:p w14:paraId="7649D47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SERPINA1, FLT3, HSPB8, SERPINE1, TNC, ARHGAP1, STON1, HSPB1, VLDLR, SLC8A1, AQP1, LGALS3, THBD, EDNRA, FGF7, EDNRB, CA3, KDR, TIMP2, CYP1B1, CD38, CTLA4, TIMP3, FCER1A, CD36, IL13RA2, GLUL, SGCG, CD97, ANXA2, VWF, MME, SLC11A1, HGF, ADIPOQ, TACR2, LIFR, TACR1, SEPP1, DNM1, RHOB, F8, TYROBP, FOLH1, SLC7A8, KIT, KCNMA1, MAL, PDE5A, PPARG, MS4A2, S100A8, RAPGEF3, LTF, CX3CR1, ABCB1, MAOB, MAOA, GSTP1, C5AR1, PTAFR, PDGFA, HSD17B14, PTGS1, CXCR2, HMOX1, STOM, DMD, FCGR1A, ELANE, CYB5A, CCL24, CD163, ANGPT2, EMR1, EMR3, SULF2, TJP1, PPF, BP1, VNN1, CXCL12, BCL6, CD209, GNAQ, DLC1, LEP, IL2RB, PVRL1, BCL2L1</w:t>
            </w:r>
          </w:p>
        </w:tc>
      </w:tr>
      <w:tr w:rsidR="006F4AA5" w:rsidRPr="00B710BA" w14:paraId="5918C134" w14:textId="77777777" w:rsidTr="001A4B52">
        <w:trPr>
          <w:trHeight w:val="1550"/>
        </w:trPr>
        <w:tc>
          <w:tcPr>
            <w:tcW w:w="8860" w:type="dxa"/>
            <w:vAlign w:val="center"/>
            <w:hideMark/>
          </w:tcPr>
          <w:p w14:paraId="3639BA9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Cellular communication</w:t>
            </w:r>
          </w:p>
        </w:tc>
        <w:tc>
          <w:tcPr>
            <w:tcW w:w="3760" w:type="dxa"/>
            <w:vAlign w:val="center"/>
            <w:hideMark/>
          </w:tcPr>
          <w:p w14:paraId="5FB90C4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  <w:lang w:val="pt-BR"/>
              </w:rPr>
            </w:pPr>
            <w:r w:rsidRPr="006C2A08">
              <w:rPr>
                <w:rFonts w:eastAsia="Aptos" w:cs="Calibri"/>
                <w:sz w:val="18"/>
                <w:szCs w:val="18"/>
                <w:lang w:val="pt-BR"/>
              </w:rPr>
              <w:t>CD97, CCL24, MME, MAOA, HGF, TNC, PDGFA, ADRA1A, SLC8A1, AQP1, FGF7, KCNMA1, MAL, HMOX1, FCER1A, DMD, PVRL1</w:t>
            </w:r>
          </w:p>
        </w:tc>
      </w:tr>
      <w:tr w:rsidR="006F4AA5" w14:paraId="4307E9AA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25B8D7B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Response to abiotic stimulus</w:t>
            </w:r>
          </w:p>
        </w:tc>
        <w:tc>
          <w:tcPr>
            <w:tcW w:w="3760" w:type="dxa"/>
            <w:vAlign w:val="center"/>
            <w:hideMark/>
          </w:tcPr>
          <w:p w14:paraId="3F372EB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THBD, ANGPT2, HSPB8, KIT, KCNMA1, HSPB1, TIMP3, PPARG, TACR1, ELANE, AQP1, BCL2L1</w:t>
            </w:r>
          </w:p>
        </w:tc>
      </w:tr>
      <w:tr w:rsidR="006F4AA5" w14:paraId="7CD136B6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219BE7A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Membrane-bound cytoplasmic vesicle</w:t>
            </w:r>
          </w:p>
        </w:tc>
        <w:tc>
          <w:tcPr>
            <w:tcW w:w="3760" w:type="dxa"/>
            <w:vAlign w:val="center"/>
            <w:hideMark/>
          </w:tcPr>
          <w:p w14:paraId="7513347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SERPINA1, ANXA2, VWF, SLC11A1, HGF, PDGFA, F8, KIT, CTLA4, STOM, CD36, ELANE, CAMP, LTF</w:t>
            </w:r>
          </w:p>
        </w:tc>
      </w:tr>
      <w:tr w:rsidR="006F4AA5" w14:paraId="5A51AF8E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012CD0D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Symbiosis, encompassing mutualism through parasitism</w:t>
            </w:r>
          </w:p>
        </w:tc>
        <w:tc>
          <w:tcPr>
            <w:tcW w:w="3760" w:type="dxa"/>
            <w:vAlign w:val="center"/>
            <w:hideMark/>
          </w:tcPr>
          <w:p w14:paraId="2F54912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CD209, ELANE, CAMP, PVRL1, AQP1</w:t>
            </w:r>
          </w:p>
        </w:tc>
      </w:tr>
      <w:tr w:rsidR="006F4AA5" w14:paraId="0B525EC5" w14:textId="77777777" w:rsidTr="001A4B52">
        <w:trPr>
          <w:trHeight w:val="2790"/>
        </w:trPr>
        <w:tc>
          <w:tcPr>
            <w:tcW w:w="8860" w:type="dxa"/>
            <w:vAlign w:val="center"/>
            <w:hideMark/>
          </w:tcPr>
          <w:p w14:paraId="0AC8C1E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Transport</w:t>
            </w:r>
          </w:p>
        </w:tc>
        <w:tc>
          <w:tcPr>
            <w:tcW w:w="3760" w:type="dxa"/>
            <w:vAlign w:val="center"/>
            <w:hideMark/>
          </w:tcPr>
          <w:p w14:paraId="52C2841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ABCB1, STON1, RRBP1, VLDLR, ADRA1A, SLC8A1, AQP1, EDNRA, FGF7, HMOX1, FCER1A, CD36, FCGR1A, ELANE, CYB5A, ANXA2, SLC11A1, HGF, TACR2, TACR1. DNM1, RHOB, BCL6, SLC7A8, CD209, DLC1, KCNMA1, PPARG, MS4A2, BCL2L1, LTF</w:t>
            </w:r>
          </w:p>
        </w:tc>
      </w:tr>
      <w:tr w:rsidR="006F4AA5" w14:paraId="53C55F61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720A5B1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Cell‒cell signaling</w:t>
            </w:r>
          </w:p>
        </w:tc>
        <w:tc>
          <w:tcPr>
            <w:tcW w:w="3760" w:type="dxa"/>
            <w:vAlign w:val="center"/>
            <w:hideMark/>
          </w:tcPr>
          <w:p w14:paraId="1254A18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CD97, CCL24, MME, MAOA, HGF, TNC, PDGFA, ADRA1A, FGF7, KCNMA1, FCER1A, DMD, PVRL1</w:t>
            </w:r>
          </w:p>
        </w:tc>
      </w:tr>
      <w:tr w:rsidR="006F4AA5" w14:paraId="795C7C59" w14:textId="77777777" w:rsidTr="001A4B52">
        <w:trPr>
          <w:trHeight w:val="2480"/>
        </w:trPr>
        <w:tc>
          <w:tcPr>
            <w:tcW w:w="8860" w:type="dxa"/>
            <w:vAlign w:val="center"/>
            <w:hideMark/>
          </w:tcPr>
          <w:p w14:paraId="55E8F3F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Organization of competent cell phones</w:t>
            </w:r>
          </w:p>
        </w:tc>
        <w:tc>
          <w:tcPr>
            <w:tcW w:w="3760" w:type="dxa"/>
            <w:vAlign w:val="center"/>
            <w:hideMark/>
          </w:tcPr>
          <w:p w14:paraId="64E3270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TNC, PDGFA, VLDLR, AQP1, LGALS3, FGF7, HMOX1, STOM, DMD, CD36, FCGR1A, ELANE, SGCG, ANXA2, VWF, SLC11A1, HGF, ADIPOQ, LIFR, DNM1, TJP1, BCL6, CD209, DLC1, KCNMA1, IL2RB, MAL, RECK, PVRL1, BCL2L1</w:t>
            </w:r>
          </w:p>
        </w:tc>
      </w:tr>
      <w:tr w:rsidR="006F4AA5" w14:paraId="3670DF29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6C1B4F8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Connection to the receiver</w:t>
            </w:r>
          </w:p>
        </w:tc>
        <w:tc>
          <w:tcPr>
            <w:tcW w:w="3760" w:type="dxa"/>
            <w:vAlign w:val="center"/>
            <w:hideMark/>
          </w:tcPr>
          <w:p w14:paraId="6EC5D45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CCL24, IL1RN, ANGPT2, VWF, HGF, ADIPOQ, TNC, PDGFA, LIFR, FGF7, CXCL12, LEP, KDR, TIMP2, MAL, PPARG</w:t>
            </w:r>
          </w:p>
        </w:tc>
      </w:tr>
      <w:tr w:rsidR="006F4AA5" w14:paraId="73EDF90F" w14:textId="77777777" w:rsidTr="001A4B52">
        <w:trPr>
          <w:trHeight w:val="8190"/>
        </w:trPr>
        <w:tc>
          <w:tcPr>
            <w:tcW w:w="8860" w:type="dxa"/>
            <w:vAlign w:val="center"/>
            <w:hideMark/>
          </w:tcPr>
          <w:p w14:paraId="232DE69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Molecular function</w:t>
            </w:r>
          </w:p>
        </w:tc>
        <w:tc>
          <w:tcPr>
            <w:tcW w:w="3760" w:type="dxa"/>
            <w:vAlign w:val="center"/>
            <w:hideMark/>
          </w:tcPr>
          <w:p w14:paraId="32F4C9C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SERPINE1, TNC|SLC8A1, AQP1, LGALS3, EDNRA, FGF7, EDNRB, KDR, CYP1B1, IL13RA2, GLUL, CD97, SLC11A1, HGF, ADIPOQ, LIFR, SEPP1, TYROBP, FOLH1, SLPI, MAL, S100A8, ABCB1, MAOB, MAOA, C5AR1, PDGFA, SULT1A1, HMOX1, ELANE, CD163, PPFIBP1, VNN1, CXCL12, BCL6, CD209, GNAQ, BCL2L1, SERPINA1, FLT3, HSPB8, ARHGAP1, STON1,HSPB1, VLDLR, ADRA1A, THBD, CA3, TIMP2, CD38, CTLA4, TIMP3, FCER1A, CD36, SGCG, ANXA2, VWF, MME, MYOC, TACR2, TACR1, DNM1, RHOB, F8, ITGAD, SLC7A8, KIT, KCNMA1, PDE5A, PPARG, MS4A2, RAPGEF3, LTF, CX3CR1, GSTP1, PTAFR, HSD17B14, RRBP1, TFPI, PTGS1, CXCR2, STOM, DMD, FCGR1A, CYB5A, CCL24, ANGPT2, CMA1, EMR1, EMR3, SULF2, TJP1, DLC1, LEP, IL2RB, RECK, PVRL1</w:t>
            </w:r>
          </w:p>
        </w:tc>
      </w:tr>
      <w:tr w:rsidR="006F4AA5" w14:paraId="416CC3A9" w14:textId="77777777" w:rsidTr="001A4B52">
        <w:trPr>
          <w:trHeight w:val="1550"/>
        </w:trPr>
        <w:tc>
          <w:tcPr>
            <w:tcW w:w="8860" w:type="dxa"/>
            <w:vAlign w:val="center"/>
            <w:hideMark/>
          </w:tcPr>
          <w:p w14:paraId="0B78BAE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Enzyme regulator activity</w:t>
            </w:r>
          </w:p>
        </w:tc>
        <w:tc>
          <w:tcPr>
            <w:tcW w:w="3760" w:type="dxa"/>
            <w:vAlign w:val="center"/>
            <w:hideMark/>
          </w:tcPr>
          <w:p w14:paraId="31A5D1C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SERP, NA1, ANXA2, HGF, SERPINE1, ARHGAP1, TFPI, SLPI, GNAQ, DLC1, TIMP2, MAL, TIMP3, RECK, RAPGEF3, BCL2L1</w:t>
            </w:r>
          </w:p>
        </w:tc>
      </w:tr>
      <w:tr w:rsidR="006F4AA5" w14:paraId="57B13795" w14:textId="77777777" w:rsidTr="001A4B52">
        <w:trPr>
          <w:trHeight w:val="1860"/>
        </w:trPr>
        <w:tc>
          <w:tcPr>
            <w:tcW w:w="8860" w:type="dxa"/>
            <w:vAlign w:val="center"/>
            <w:hideMark/>
          </w:tcPr>
          <w:p w14:paraId="049B0F7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 differentiation</w:t>
            </w:r>
          </w:p>
        </w:tc>
        <w:tc>
          <w:tcPr>
            <w:tcW w:w="3760" w:type="dxa"/>
            <w:vAlign w:val="center"/>
            <w:hideMark/>
          </w:tcPr>
          <w:p w14:paraId="4BAD701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ANGPT2, FLT3, HGF, ADIPOQ, TNC, LIFR, RHOB, LGALS3, EDNRA, EDNRB, BCL6, GNAQ, LEP, KIT, KCNMA1, KDR, TIMP2, MAL, PPARG, DMD, PVRL1, BCL2L1</w:t>
            </w:r>
          </w:p>
        </w:tc>
      </w:tr>
      <w:tr w:rsidR="006F4AA5" w14:paraId="00AE2486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44AE2F3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 proliferation</w:t>
            </w:r>
          </w:p>
        </w:tc>
        <w:tc>
          <w:tcPr>
            <w:tcW w:w="3760" w:type="dxa"/>
            <w:vAlign w:val="center"/>
            <w:hideMark/>
          </w:tcPr>
          <w:p w14:paraId="6955190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EDNRA, FGF7, SLC11A1, HGF, KIT, HMOX1, MS4A2, GLUL, ADRA1A, RAPGEF3</w:t>
            </w:r>
          </w:p>
        </w:tc>
      </w:tr>
      <w:tr w:rsidR="006F4AA5" w14:paraId="2265BF56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33BBC94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reproduction</w:t>
            </w:r>
          </w:p>
        </w:tc>
        <w:tc>
          <w:tcPr>
            <w:tcW w:w="3760" w:type="dxa"/>
            <w:vAlign w:val="center"/>
            <w:hideMark/>
          </w:tcPr>
          <w:p w14:paraId="46255CC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ANGPT2, TNC, TACR1, THBD, FGF7, BCL6, CD209, DLC1, LEP, KIT, KDR, CD38, PVRL1, BCL2L1</w:t>
            </w:r>
          </w:p>
        </w:tc>
      </w:tr>
      <w:tr w:rsidR="006F4AA5" w14:paraId="2FDF95AF" w14:textId="77777777" w:rsidTr="001A4B52">
        <w:trPr>
          <w:trHeight w:val="8190"/>
        </w:trPr>
        <w:tc>
          <w:tcPr>
            <w:tcW w:w="8860" w:type="dxa"/>
            <w:vAlign w:val="center"/>
            <w:hideMark/>
          </w:tcPr>
          <w:p w14:paraId="346A117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Cellular component</w:t>
            </w:r>
          </w:p>
        </w:tc>
        <w:tc>
          <w:tcPr>
            <w:tcW w:w="3760" w:type="dxa"/>
            <w:vAlign w:val="center"/>
            <w:hideMark/>
          </w:tcPr>
          <w:p w14:paraId="642D108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SERPINE1, TNC, SLC8A1, AQP1, LGALS3, EDNRA, FGF7, EDNRB, KDR, CYP1B1, IL13RA2, GLUL, CD97, SLC11A1, HGF, ADIPOQ, LIFR, SEPP1, TYROBP, FOLH1, SLPI, MAL, S100A8, ABCB1, MAOB, MAOA, C5AR1, PDGFA, SULT1A1, HMOX1, ELANE, CD163, PPFIBP1, VNN1, CXCL12, BCL6, CD209, GNAQ, BCL2L1, SERPINA1, FLT3, HSPB8, ARHGAP1, STON1, HSPB1, VLDLR, ADRA1A, TMEM47, THBD , CA3, TIMP2, CD38, CTLA4, TIMP3, FCER1A, CD36, SGCG, CAMP, ANXA2, VWF, MME, MYOC, TACR2, TACR1, DNM1, RHOB, F8, ITGAD, SLC7A8, KIT, KCNMA1, PDE5A, PPARG, MS4A2, RAPGEF3, LTF, CX3CR1, GSTP1, PTAFR, HSD17B14, RRBP1, TFPI, PTGS1, CXCR2, STOM, DMD, FCGR1A, CYB5A, CCL24, ANGPT2, CMA1, EMR1, EMR3, SULF2, TJP1, DLC1, LEP, IL2RB, RECK , PVRL1</w:t>
            </w:r>
          </w:p>
        </w:tc>
      </w:tr>
      <w:tr w:rsidR="006F4AA5" w14:paraId="508C1DB0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2F7E2C7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Proteinaceous extracellular matrix</w:t>
            </w:r>
          </w:p>
        </w:tc>
        <w:tc>
          <w:tcPr>
            <w:tcW w:w="3760" w:type="dxa"/>
            <w:vAlign w:val="center"/>
            <w:hideMark/>
          </w:tcPr>
          <w:p w14:paraId="167CE5E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LGALS3, SERPINA1, ANXA2, VWF, MME, TNC, TIMP2, TIMP3</w:t>
            </w:r>
          </w:p>
        </w:tc>
      </w:tr>
      <w:tr w:rsidR="006F4AA5" w14:paraId="13649F0F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2A5BDC2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Calcium ion binding</w:t>
            </w:r>
          </w:p>
        </w:tc>
        <w:tc>
          <w:tcPr>
            <w:tcW w:w="3760" w:type="dxa"/>
            <w:vAlign w:val="center"/>
            <w:hideMark/>
          </w:tcPr>
          <w:p w14:paraId="211A922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CD97,THBD, ANXA2, MME, EMR1, TNC, EMR3, DMD, VLDLR, S100A8, SULF2</w:t>
            </w:r>
          </w:p>
        </w:tc>
      </w:tr>
      <w:tr w:rsidR="006F4AA5" w14:paraId="41060485" w14:textId="77777777" w:rsidTr="001A4B52">
        <w:trPr>
          <w:trHeight w:val="2170"/>
        </w:trPr>
        <w:tc>
          <w:tcPr>
            <w:tcW w:w="8860" w:type="dxa"/>
            <w:vAlign w:val="center"/>
            <w:hideMark/>
          </w:tcPr>
          <w:p w14:paraId="1636B63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Cell</w:t>
            </w:r>
          </w:p>
        </w:tc>
        <w:tc>
          <w:tcPr>
            <w:tcW w:w="3760" w:type="dxa"/>
            <w:vAlign w:val="center"/>
            <w:hideMark/>
          </w:tcPr>
          <w:p w14:paraId="4BF9964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SERPINA1, FLT3, HSPB8, SERPINE1, TNC, ARHGAP1, STON1, HSPB1, VLDLR, ADRA1A, SLC8A1, AQP1, TMEM47, LGALS3, THBD, EDNRA, FGF7, EDNRB, CA3, KDR, TIMP2, CYP1B</w:t>
            </w:r>
          </w:p>
        </w:tc>
      </w:tr>
      <w:tr w:rsidR="006F4AA5" w14:paraId="114B790B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1EE8320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 death</w:t>
            </w:r>
          </w:p>
        </w:tc>
        <w:tc>
          <w:tcPr>
            <w:tcW w:w="3760" w:type="dxa"/>
            <w:vAlign w:val="center"/>
            <w:hideMark/>
          </w:tcPr>
          <w:p w14:paraId="4CD48DA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HGF, HSPB8, DLC1, KIT, CXCR2, HMOX1, HSPB1, PPARG, ADRA1A, BCL2L1, RHOB</w:t>
            </w:r>
          </w:p>
        </w:tc>
      </w:tr>
      <w:tr w:rsidR="006F4AA5" w14:paraId="63CBBDAA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176F5D0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Lipid metabolic process</w:t>
            </w:r>
          </w:p>
        </w:tc>
        <w:tc>
          <w:tcPr>
            <w:tcW w:w="3760" w:type="dxa"/>
            <w:vAlign w:val="center"/>
            <w:hideMark/>
          </w:tcPr>
          <w:p w14:paraId="264FF08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SULT1A1, FGF7, LEP, ADIPOQ, KIT, CYP1B1, FCER1A, HSD17B14, PPARG, VLDLR, CD36, PTGS1</w:t>
            </w:r>
          </w:p>
        </w:tc>
      </w:tr>
      <w:tr w:rsidR="006F4AA5" w14:paraId="39C52AE0" w14:textId="77777777" w:rsidTr="001A4B52">
        <w:trPr>
          <w:trHeight w:val="4030"/>
        </w:trPr>
        <w:tc>
          <w:tcPr>
            <w:tcW w:w="8860" w:type="dxa"/>
            <w:vAlign w:val="center"/>
            <w:hideMark/>
          </w:tcPr>
          <w:p w14:paraId="1A38134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Cytoplasm</w:t>
            </w:r>
          </w:p>
        </w:tc>
        <w:tc>
          <w:tcPr>
            <w:tcW w:w="3760" w:type="dxa"/>
            <w:vAlign w:val="center"/>
            <w:hideMark/>
          </w:tcPr>
          <w:p w14:paraId="7449441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SERP, NA1, TNC, ARHGAP1, STON1, HSPB1, AQP1, LGALS3, FGF7, CA3, CYP1B1, CTLA4, TIMP3, CD36, GLUL, SGCG, CAMP, ANXA2, VWF, MYOC, SLC11A1, HGF, ADIPOQ, TACR1, DNM1, RHOB, F8, FOLH1, SLC7A8, KIT, KCNMA1, MAL, PDE5A, PPARG, MS4A2, S100A8, LTF, MAOB, MAOA, GSTP1, PDGFA, HSD17B14, RRBP1, PTGS1, SULT1A1, CXCR2, HMOX1</w:t>
            </w:r>
          </w:p>
        </w:tc>
      </w:tr>
      <w:tr w:rsidR="006F4AA5" w14:paraId="7AB85B4C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5C0AA00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Lipid binding</w:t>
            </w:r>
          </w:p>
        </w:tc>
        <w:tc>
          <w:tcPr>
            <w:tcW w:w="3760" w:type="dxa"/>
            <w:vAlign w:val="center"/>
            <w:hideMark/>
          </w:tcPr>
          <w:p w14:paraId="1EA9FF6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VNN1, ANXA2, PTAFR, MAL, PPARG, CD36, PTGS1</w:t>
            </w:r>
          </w:p>
        </w:tc>
      </w:tr>
      <w:tr w:rsidR="006F4AA5" w14:paraId="5686B563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0D9371F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Carbohydrate Binding</w:t>
            </w:r>
          </w:p>
        </w:tc>
        <w:tc>
          <w:tcPr>
            <w:tcW w:w="3760" w:type="dxa"/>
            <w:vAlign w:val="center"/>
            <w:hideMark/>
          </w:tcPr>
          <w:p w14:paraId="6C88C8A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LGALS3, FGF7, CD209, ELANE, PVRL1, LTF</w:t>
            </w:r>
          </w:p>
        </w:tc>
      </w:tr>
      <w:tr w:rsidR="006F4AA5" w14:paraId="50B5F360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08E9879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Cellular amino acid and derived metabolic process</w:t>
            </w:r>
          </w:p>
        </w:tc>
        <w:tc>
          <w:tcPr>
            <w:tcW w:w="3760" w:type="dxa"/>
            <w:vAlign w:val="center"/>
            <w:hideMark/>
          </w:tcPr>
          <w:p w14:paraId="0203393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SULT1A1, FGF7, VNN1, SLC7A8, MAOA, GLUL</w:t>
            </w:r>
          </w:p>
        </w:tc>
      </w:tr>
      <w:tr w:rsidR="006F4AA5" w14:paraId="033697B9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6F469D4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endoplasmic reticulum</w:t>
            </w:r>
          </w:p>
        </w:tc>
        <w:tc>
          <w:tcPr>
            <w:tcW w:w="3760" w:type="dxa"/>
            <w:vAlign w:val="center"/>
            <w:hideMark/>
          </w:tcPr>
          <w:p w14:paraId="030C200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CYB5A, VWF, MYOC, ADIPOQ, KCNMA1, CYP1B1, MAL, HMOX1, RRBP1, PTGS1, SULF2</w:t>
            </w:r>
          </w:p>
        </w:tc>
      </w:tr>
      <w:tr w:rsidR="006F4AA5" w14:paraId="14E49980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6067577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Growth</w:t>
            </w:r>
          </w:p>
        </w:tc>
        <w:tc>
          <w:tcPr>
            <w:tcW w:w="3760" w:type="dxa"/>
            <w:vAlign w:val="center"/>
            <w:hideMark/>
          </w:tcPr>
          <w:p w14:paraId="779471F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FGF7, SERPINE1, TIMP3,BCL2L1</w:t>
            </w:r>
          </w:p>
        </w:tc>
      </w:tr>
      <w:tr w:rsidR="006F4AA5" w14:paraId="41F94EF3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0E180B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Nuclear envelope</w:t>
            </w:r>
          </w:p>
        </w:tc>
        <w:tc>
          <w:tcPr>
            <w:tcW w:w="3760" w:type="dxa"/>
            <w:vAlign w:val="center"/>
            <w:hideMark/>
          </w:tcPr>
          <w:p w14:paraId="0613D5A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EDNRA, AQP1, BCL2L1, PTGS1</w:t>
            </w:r>
          </w:p>
        </w:tc>
      </w:tr>
      <w:tr w:rsidR="006F4AA5" w14:paraId="7D50AC49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45698D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Secondary metabolic process</w:t>
            </w:r>
          </w:p>
        </w:tc>
        <w:tc>
          <w:tcPr>
            <w:tcW w:w="3760" w:type="dxa"/>
            <w:vAlign w:val="center"/>
            <w:hideMark/>
          </w:tcPr>
          <w:p w14:paraId="593264C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SULT1A1, CYP1B1</w:t>
            </w:r>
          </w:p>
        </w:tc>
      </w:tr>
      <w:tr w:rsidR="006F4AA5" w14:paraId="5A53193D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1AEE5AB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Fetal develop</w:t>
            </w:r>
          </w:p>
        </w:tc>
        <w:tc>
          <w:tcPr>
            <w:tcW w:w="3760" w:type="dxa"/>
            <w:vAlign w:val="center"/>
            <w:hideMark/>
          </w:tcPr>
          <w:p w14:paraId="451BE5F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TJP1, THBD, EDNRA, GNAQ, DLC1, PDGFA, BCL2L1</w:t>
            </w:r>
          </w:p>
        </w:tc>
      </w:tr>
      <w:tr w:rsidR="006F4AA5" w14:paraId="696E9618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0FC1C7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Viral reproduction</w:t>
            </w:r>
          </w:p>
        </w:tc>
        <w:tc>
          <w:tcPr>
            <w:tcW w:w="3760" w:type="dxa"/>
            <w:vAlign w:val="center"/>
            <w:hideMark/>
          </w:tcPr>
          <w:p w14:paraId="22DBE86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CD209, PVRL1</w:t>
            </w:r>
          </w:p>
        </w:tc>
      </w:tr>
      <w:tr w:rsidR="006F4AA5" w14:paraId="31027A38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5281142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transport</w:t>
            </w:r>
          </w:p>
        </w:tc>
        <w:tc>
          <w:tcPr>
            <w:tcW w:w="3760" w:type="dxa"/>
            <w:vAlign w:val="center"/>
            <w:hideMark/>
          </w:tcPr>
          <w:p w14:paraId="3CEED23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BCL6, SLC11A1, STON1, PPARG, RRBP1, CD36, MS4A2, RHOB</w:t>
            </w:r>
          </w:p>
        </w:tc>
      </w:tr>
      <w:tr w:rsidR="006F4AA5" w:rsidRPr="00B710BA" w14:paraId="1553D1F4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471776B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Endosome</w:t>
            </w:r>
          </w:p>
        </w:tc>
        <w:tc>
          <w:tcPr>
            <w:tcW w:w="3760" w:type="dxa"/>
            <w:vAlign w:val="center"/>
            <w:hideMark/>
          </w:tcPr>
          <w:p w14:paraId="6A31D8B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  <w:lang w:val="pt-BR"/>
              </w:rPr>
            </w:pPr>
            <w:r w:rsidRPr="006C2A08">
              <w:rPr>
                <w:rFonts w:eastAsia="Aptos" w:cs="Calibri"/>
                <w:sz w:val="18"/>
                <w:szCs w:val="18"/>
                <w:lang w:val="pt-BR"/>
              </w:rPr>
              <w:t>ANXA2, SLC11A1, MAL, MS4A2, RHOB</w:t>
            </w:r>
          </w:p>
        </w:tc>
      </w:tr>
      <w:tr w:rsidR="006F4AA5" w:rsidRPr="00B710BA" w14:paraId="43301854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4BAA3F9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Binding to cytoskeletal proteins</w:t>
            </w:r>
          </w:p>
        </w:tc>
        <w:tc>
          <w:tcPr>
            <w:tcW w:w="3760" w:type="dxa"/>
            <w:vAlign w:val="center"/>
            <w:hideMark/>
          </w:tcPr>
          <w:p w14:paraId="5D55E49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  <w:lang w:val="pt-BR"/>
              </w:rPr>
            </w:pPr>
            <w:r w:rsidRPr="006C2A08">
              <w:rPr>
                <w:rFonts w:eastAsia="Aptos" w:cs="Calibri"/>
                <w:sz w:val="18"/>
                <w:szCs w:val="18"/>
                <w:lang w:val="pt-BR"/>
              </w:rPr>
              <w:t>ANXA2, DLC1, KCNMA1, TNC, MAL, DMD</w:t>
            </w:r>
          </w:p>
        </w:tc>
      </w:tr>
      <w:tr w:rsidR="006F4AA5" w14:paraId="7B79E6B8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722185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 envelope</w:t>
            </w:r>
          </w:p>
        </w:tc>
        <w:tc>
          <w:tcPr>
            <w:tcW w:w="3760" w:type="dxa"/>
            <w:vAlign w:val="center"/>
            <w:hideMark/>
          </w:tcPr>
          <w:p w14:paraId="620BD86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SLC11A1</w:t>
            </w:r>
          </w:p>
        </w:tc>
      </w:tr>
      <w:tr w:rsidR="006F4AA5" w14:paraId="3101F704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0E9511F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External encapsulation structure</w:t>
            </w:r>
          </w:p>
        </w:tc>
        <w:tc>
          <w:tcPr>
            <w:tcW w:w="3760" w:type="dxa"/>
            <w:vAlign w:val="center"/>
            <w:hideMark/>
          </w:tcPr>
          <w:p w14:paraId="07DFD52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SLC11A1</w:t>
            </w:r>
          </w:p>
        </w:tc>
      </w:tr>
      <w:tr w:rsidR="006F4AA5" w14:paraId="18CF83A9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336E1BD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Peptidase activity</w:t>
            </w:r>
          </w:p>
        </w:tc>
        <w:tc>
          <w:tcPr>
            <w:tcW w:w="3760" w:type="dxa"/>
            <w:vAlign w:val="center"/>
            <w:hideMark/>
          </w:tcPr>
          <w:p w14:paraId="222FA4B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FOLH1, MME, CMA1, HGF, ELANE, LTF</w:t>
            </w:r>
          </w:p>
        </w:tc>
      </w:tr>
      <w:tr w:rsidR="006F4AA5" w14:paraId="54119987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6BFAA92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Organization of the cytoskeleton</w:t>
            </w:r>
          </w:p>
        </w:tc>
        <w:tc>
          <w:tcPr>
            <w:tcW w:w="3760" w:type="dxa"/>
            <w:vAlign w:val="center"/>
            <w:hideMark/>
          </w:tcPr>
          <w:p w14:paraId="0A39522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FGF7, BCL6, DLC1, SGCG, AQP1</w:t>
            </w:r>
          </w:p>
        </w:tc>
      </w:tr>
      <w:tr w:rsidR="006F4AA5" w14:paraId="047FA788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23BB77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Actin binding</w:t>
            </w:r>
          </w:p>
        </w:tc>
        <w:tc>
          <w:tcPr>
            <w:tcW w:w="3760" w:type="dxa"/>
            <w:vAlign w:val="center"/>
            <w:hideMark/>
          </w:tcPr>
          <w:p w14:paraId="07F95D5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KCNMA1, TNC, MAL, DMD</w:t>
            </w:r>
          </w:p>
        </w:tc>
      </w:tr>
      <w:tr w:rsidR="006F4AA5" w14:paraId="0943814D" w14:textId="77777777" w:rsidTr="001A4B52">
        <w:trPr>
          <w:trHeight w:val="1550"/>
        </w:trPr>
        <w:tc>
          <w:tcPr>
            <w:tcW w:w="8860" w:type="dxa"/>
            <w:vAlign w:val="center"/>
            <w:hideMark/>
          </w:tcPr>
          <w:p w14:paraId="304AD1B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Hydrolase activity</w:t>
            </w:r>
          </w:p>
        </w:tc>
        <w:tc>
          <w:tcPr>
            <w:tcW w:w="3760" w:type="dxa"/>
            <w:vAlign w:val="center"/>
            <w:hideMark/>
          </w:tcPr>
          <w:p w14:paraId="415C33F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ABCB1, MME, CMA1, HGF, DNM1, RHOB, SULF2, EDNRA, FOLH1, VNN1, GNAQ, DLC1, HMOX1, CD38, PDE5A, ELANE, LTF</w:t>
            </w:r>
          </w:p>
        </w:tc>
      </w:tr>
      <w:tr w:rsidR="006F4AA5" w14:paraId="1427C50B" w14:textId="77777777" w:rsidTr="001A4B52">
        <w:trPr>
          <w:trHeight w:val="3410"/>
        </w:trPr>
        <w:tc>
          <w:tcPr>
            <w:tcW w:w="8860" w:type="dxa"/>
            <w:vAlign w:val="center"/>
            <w:hideMark/>
          </w:tcPr>
          <w:p w14:paraId="7DC41B4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Metabolic process</w:t>
            </w:r>
          </w:p>
        </w:tc>
        <w:tc>
          <w:tcPr>
            <w:tcW w:w="3760" w:type="dxa"/>
            <w:vAlign w:val="center"/>
            <w:hideMark/>
          </w:tcPr>
          <w:p w14:paraId="67571E0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MAOB, MAOA, FLT3, GSTP1, C5AR1, PTAFR, HSD17B14, RRBP1, VLDLR, ADRA1A, AQP1, PTGS1, SULT1A1, FGF7, CA3, KDR, CYP1B1, HMOX1, FCER1A, DMD, CD36, GLUL, ELANE, CYB5A, MME, CMA1, SLC11A1, HGF, ADIPOQ, SULF2, F8, FOLH1, VNN1, SLC7A8, GNAQ, LEP, KIT, PDE5A, PPARG</w:t>
            </w:r>
          </w:p>
        </w:tc>
      </w:tr>
      <w:tr w:rsidR="006F4AA5" w14:paraId="1C3015A5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4BEE9F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Motor activity</w:t>
            </w:r>
          </w:p>
        </w:tc>
        <w:tc>
          <w:tcPr>
            <w:tcW w:w="3760" w:type="dxa"/>
            <w:vAlign w:val="center"/>
            <w:hideMark/>
          </w:tcPr>
          <w:p w14:paraId="3B21D68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DLC1, DNM1</w:t>
            </w:r>
          </w:p>
        </w:tc>
      </w:tr>
      <w:tr w:rsidR="006F4AA5" w14:paraId="22BE0EAE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BBB268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Oxygen binding</w:t>
            </w:r>
          </w:p>
        </w:tc>
        <w:tc>
          <w:tcPr>
            <w:tcW w:w="3760" w:type="dxa"/>
            <w:vAlign w:val="center"/>
            <w:hideMark/>
          </w:tcPr>
          <w:p w14:paraId="55C286E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CYP1B1</w:t>
            </w:r>
          </w:p>
        </w:tc>
      </w:tr>
      <w:tr w:rsidR="006F4AA5" w:rsidRPr="00B710BA" w14:paraId="50790A03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7045FCF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catabolic process</w:t>
            </w:r>
          </w:p>
        </w:tc>
        <w:tc>
          <w:tcPr>
            <w:tcW w:w="3760" w:type="dxa"/>
            <w:vAlign w:val="center"/>
            <w:hideMark/>
          </w:tcPr>
          <w:p w14:paraId="480705D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  <w:lang w:val="pt-BR"/>
              </w:rPr>
            </w:pPr>
            <w:r w:rsidRPr="006C2A08">
              <w:rPr>
                <w:rFonts w:eastAsia="Aptos" w:cs="Calibri"/>
                <w:sz w:val="18"/>
                <w:szCs w:val="18"/>
                <w:lang w:val="pt-BR"/>
              </w:rPr>
              <w:t>MAOA, LEP, ADIPOQ, HMOX1, HSD17B14, PDE5A, CD36, ELANE</w:t>
            </w:r>
          </w:p>
        </w:tc>
      </w:tr>
      <w:tr w:rsidR="006F4AA5" w:rsidRPr="00B710BA" w14:paraId="333178D2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4E81F24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Transport activity</w:t>
            </w:r>
          </w:p>
        </w:tc>
        <w:tc>
          <w:tcPr>
            <w:tcW w:w="3760" w:type="dxa"/>
            <w:vAlign w:val="center"/>
            <w:hideMark/>
          </w:tcPr>
          <w:p w14:paraId="6A394C5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  <w:lang w:val="pt-BR"/>
              </w:rPr>
            </w:pPr>
            <w:r w:rsidRPr="006C2A08">
              <w:rPr>
                <w:rFonts w:eastAsia="Aptos" w:cs="Calibri"/>
                <w:sz w:val="18"/>
                <w:szCs w:val="18"/>
                <w:lang w:val="pt-BR"/>
              </w:rPr>
              <w:t>CYB5A, ABCB1, SLC7A8, SLC11A1, KCNMA1, MAL, MS4A2, SLC8A1, AQP1</w:t>
            </w:r>
          </w:p>
        </w:tc>
      </w:tr>
      <w:tr w:rsidR="006F4AA5" w14:paraId="04DAB222" w14:textId="77777777" w:rsidTr="001A4B52">
        <w:trPr>
          <w:trHeight w:val="2790"/>
        </w:trPr>
        <w:tc>
          <w:tcPr>
            <w:tcW w:w="8860" w:type="dxa"/>
            <w:vAlign w:val="center"/>
            <w:hideMark/>
          </w:tcPr>
          <w:p w14:paraId="0BF4EF6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Catalytic activity</w:t>
            </w:r>
          </w:p>
        </w:tc>
        <w:tc>
          <w:tcPr>
            <w:tcW w:w="3760" w:type="dxa"/>
            <w:vAlign w:val="center"/>
            <w:hideMark/>
          </w:tcPr>
          <w:p w14:paraId="4E8FFC9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ABCB1, MAOB, MAOA, FLT3, HSPB8, GSTP1, HSD17B14, PTGS1, SULT1A1, EDNRA, CA3, KDR, CYP1B1, HMOX1, CD38, GLUL, ELANE, CYB5A, MME, CMA1, HGF, DNM1, RHOB, SULF2, F8, FOLH1, VNN1, GNAQ, DLC1, KIT, KCNMA1, PDE5A, LTF</w:t>
            </w:r>
          </w:p>
        </w:tc>
      </w:tr>
      <w:tr w:rsidR="006F4AA5" w14:paraId="1A6D3D02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4F0847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Antioxidant activity</w:t>
            </w:r>
          </w:p>
        </w:tc>
        <w:tc>
          <w:tcPr>
            <w:tcW w:w="3760" w:type="dxa"/>
            <w:vAlign w:val="center"/>
            <w:hideMark/>
          </w:tcPr>
          <w:p w14:paraId="2A159E7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PTGS1</w:t>
            </w:r>
          </w:p>
        </w:tc>
      </w:tr>
      <w:tr w:rsidR="006F4AA5" w14:paraId="267DB12E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6BCA404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Electron carrier activity</w:t>
            </w:r>
          </w:p>
        </w:tc>
        <w:tc>
          <w:tcPr>
            <w:tcW w:w="3760" w:type="dxa"/>
            <w:vAlign w:val="center"/>
            <w:hideMark/>
          </w:tcPr>
          <w:p w14:paraId="4910D9B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MAOB, CYP1B1</w:t>
            </w:r>
          </w:p>
        </w:tc>
      </w:tr>
      <w:tr w:rsidR="006F4AA5" w:rsidRPr="00B710BA" w14:paraId="74BF69BB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3F02E7C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ion transport</w:t>
            </w:r>
          </w:p>
        </w:tc>
        <w:tc>
          <w:tcPr>
            <w:tcW w:w="3760" w:type="dxa"/>
            <w:vAlign w:val="center"/>
            <w:hideMark/>
          </w:tcPr>
          <w:p w14:paraId="6D83CF9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  <w:lang w:val="pt-BR"/>
              </w:rPr>
            </w:pPr>
            <w:r w:rsidRPr="006C2A08">
              <w:rPr>
                <w:rFonts w:eastAsia="Aptos" w:cs="Calibri"/>
                <w:sz w:val="18"/>
                <w:szCs w:val="18"/>
                <w:lang w:val="pt-BR"/>
              </w:rPr>
              <w:t>SLC11A1, KCNMA1, ADRA1A, SLC8A1, AQP1, LTF</w:t>
            </w:r>
          </w:p>
        </w:tc>
      </w:tr>
      <w:tr w:rsidR="006F4AA5" w14:paraId="2FF7681D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6E482CA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Chromatin binding</w:t>
            </w:r>
          </w:p>
        </w:tc>
        <w:tc>
          <w:tcPr>
            <w:tcW w:w="3760" w:type="dxa"/>
            <w:vAlign w:val="center"/>
            <w:hideMark/>
          </w:tcPr>
          <w:p w14:paraId="61E52CE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BCL6, PPARG</w:t>
            </w:r>
          </w:p>
        </w:tc>
      </w:tr>
      <w:tr w:rsidR="006F4AA5" w14:paraId="5C8DFA1B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161F91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Generation of precursor metabolites and energy</w:t>
            </w:r>
          </w:p>
        </w:tc>
        <w:tc>
          <w:tcPr>
            <w:tcW w:w="3760" w:type="dxa"/>
            <w:vAlign w:val="center"/>
            <w:hideMark/>
          </w:tcPr>
          <w:p w14:paraId="669E28B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CYB5A, LEP, ADIPOQ</w:t>
            </w:r>
          </w:p>
        </w:tc>
      </w:tr>
      <w:tr w:rsidR="006F4AA5" w14:paraId="1764CE79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DC0CC0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Cellular recognition</w:t>
            </w:r>
          </w:p>
        </w:tc>
        <w:tc>
          <w:tcPr>
            <w:tcW w:w="3760" w:type="dxa"/>
            <w:vAlign w:val="center"/>
            <w:hideMark/>
          </w:tcPr>
          <w:p w14:paraId="786009C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CD209</w:t>
            </w:r>
          </w:p>
        </w:tc>
      </w:tr>
      <w:tr w:rsidR="006F4AA5" w14:paraId="33656221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151B91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Ion channel activity</w:t>
            </w:r>
          </w:p>
        </w:tc>
        <w:tc>
          <w:tcPr>
            <w:tcW w:w="3760" w:type="dxa"/>
            <w:vAlign w:val="center"/>
            <w:hideMark/>
          </w:tcPr>
          <w:p w14:paraId="0735BB7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KCNMA1, MS4A2, AQP1</w:t>
            </w:r>
          </w:p>
        </w:tc>
      </w:tr>
      <w:tr w:rsidR="006F4AA5" w14:paraId="0D02BFBE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37251A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Lysosome</w:t>
            </w:r>
          </w:p>
        </w:tc>
        <w:tc>
          <w:tcPr>
            <w:tcW w:w="3760" w:type="dxa"/>
            <w:vAlign w:val="center"/>
            <w:hideMark/>
          </w:tcPr>
          <w:p w14:paraId="63B40A7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SLC11A1, CXCR2</w:t>
            </w:r>
          </w:p>
        </w:tc>
      </w:tr>
      <w:tr w:rsidR="006F4AA5" w14:paraId="17AF9C71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3D82923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Golgi apparatus</w:t>
            </w:r>
          </w:p>
        </w:tc>
        <w:tc>
          <w:tcPr>
            <w:tcW w:w="3760" w:type="dxa"/>
            <w:vAlign w:val="center"/>
            <w:hideMark/>
          </w:tcPr>
          <w:p w14:paraId="552F6E8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FGF7, CTLA4, CD36, GLUL, PTGS1, SULF2</w:t>
            </w:r>
          </w:p>
        </w:tc>
      </w:tr>
      <w:tr w:rsidR="006F4AA5" w14:paraId="67FE3722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4711506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Cytoskeleton</w:t>
            </w:r>
          </w:p>
        </w:tc>
        <w:tc>
          <w:tcPr>
            <w:tcW w:w="3760" w:type="dxa"/>
            <w:vAlign w:val="center"/>
            <w:hideMark/>
          </w:tcPr>
          <w:p w14:paraId="7E463F7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DLC1, TNC, ARHGAP1, HSPB1, STOM, DMD, S100A8, SGCG, DNM1</w:t>
            </w:r>
          </w:p>
        </w:tc>
      </w:tr>
      <w:tr w:rsidR="006F4AA5" w14:paraId="7358286D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E96117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kinase activity</w:t>
            </w:r>
          </w:p>
        </w:tc>
        <w:tc>
          <w:tcPr>
            <w:tcW w:w="3760" w:type="dxa"/>
            <w:vAlign w:val="center"/>
            <w:hideMark/>
          </w:tcPr>
          <w:p w14:paraId="7E2883E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FLT3, HSPB8, KIT, KDR</w:t>
            </w:r>
          </w:p>
        </w:tc>
      </w:tr>
      <w:tr w:rsidR="006F4AA5" w14:paraId="40464FD9" w14:textId="77777777" w:rsidTr="001A4B52">
        <w:trPr>
          <w:trHeight w:val="2790"/>
        </w:trPr>
        <w:tc>
          <w:tcPr>
            <w:tcW w:w="8860" w:type="dxa"/>
            <w:vAlign w:val="center"/>
            <w:hideMark/>
          </w:tcPr>
          <w:p w14:paraId="1813C7C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Primary metabolic process</w:t>
            </w:r>
          </w:p>
        </w:tc>
        <w:tc>
          <w:tcPr>
            <w:tcW w:w="3760" w:type="dxa"/>
            <w:vAlign w:val="center"/>
            <w:hideMark/>
          </w:tcPr>
          <w:p w14:paraId="49E3B93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MAOA, FLT3, C5AR1, PTAFR, HSD17B14, RRBP1, VLDLR, ADRA1A, AQP1, PTGS1, SULT1A1, FGF7, KDR, CYP1B1, FCER1A, CD36, GLUL, ELANE, MME, CMA1, SLC11A1, HGF, ADIPOQ, FOLH1, VNN1, SLC7A8, GNAQ, LEP, KIT, PDE5A, PPARG</w:t>
            </w:r>
          </w:p>
        </w:tc>
      </w:tr>
      <w:tr w:rsidR="006F4AA5" w14:paraId="6E28D8A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647206E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Vacuole</w:t>
            </w:r>
          </w:p>
        </w:tc>
        <w:tc>
          <w:tcPr>
            <w:tcW w:w="3760" w:type="dxa"/>
            <w:vAlign w:val="center"/>
            <w:hideMark/>
          </w:tcPr>
          <w:p w14:paraId="057ED7C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SLC11A1, CXCR2</w:t>
            </w:r>
          </w:p>
        </w:tc>
      </w:tr>
      <w:tr w:rsidR="006F4AA5" w14:paraId="1552FEB7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300CD6C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Cytosol</w:t>
            </w:r>
          </w:p>
        </w:tc>
        <w:tc>
          <w:tcPr>
            <w:tcW w:w="3760" w:type="dxa"/>
            <w:vAlign w:val="center"/>
            <w:hideMark/>
          </w:tcPr>
          <w:p w14:paraId="7797CAF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HGF, DLC1, HMOX1, HSD17B14, PDE5A, PPARG, GLUL, BCL2L1</w:t>
            </w:r>
          </w:p>
        </w:tc>
      </w:tr>
      <w:tr w:rsidR="006F4AA5" w14:paraId="79C8927D" w14:textId="77777777" w:rsidTr="001A4B52">
        <w:trPr>
          <w:trHeight w:val="5580"/>
        </w:trPr>
        <w:tc>
          <w:tcPr>
            <w:tcW w:w="8860" w:type="dxa"/>
            <w:vAlign w:val="center"/>
            <w:hideMark/>
          </w:tcPr>
          <w:p w14:paraId="2C026BF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intracellular</w:t>
            </w:r>
          </w:p>
        </w:tc>
        <w:tc>
          <w:tcPr>
            <w:tcW w:w="3760" w:type="dxa"/>
            <w:vAlign w:val="center"/>
            <w:hideMark/>
          </w:tcPr>
          <w:p w14:paraId="73F42F5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IL1RN, SERPINA1, HSPB8, TNC, ARHGAP1, STON1, HSPB1, VLDLR, AQP1, LGALS3, EDNRA, FGF7, CA3, CYP1B1, CD38, CTLA4, TIMP3, CD36, GLUL, SGCG, CAMP, ANXA2, VWF, MYOC, SLC11A1, HGF, ADIPOQ, TACR1, DNM1, RHOB, F8, FOLH1, SLC7A8, KIT, KCNMA1, MAL, PDE5A, PPARG, MS4A2, S100A8, RAPGEF3, LTF, MAOB, MAOA, GSTP1, PDGFA, HSD17B14, RRBP1, PTGS1, SULT1A1, CXCR2, HMOX1, STOM, DMD, ELANE, CYB5A, ANGPT2, CMA1, SULF2, TJP1, BCL6, CD209, GNAQ, DLC1, BCL2L1</w:t>
            </w:r>
          </w:p>
        </w:tc>
      </w:tr>
      <w:tr w:rsidR="006F4AA5" w14:paraId="6E387718" w14:textId="77777777" w:rsidTr="001A4B52">
        <w:trPr>
          <w:trHeight w:val="1240"/>
        </w:trPr>
        <w:tc>
          <w:tcPr>
            <w:tcW w:w="8860" w:type="dxa"/>
            <w:vAlign w:val="center"/>
            <w:hideMark/>
          </w:tcPr>
          <w:p w14:paraId="1EA8B1A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complex</w:t>
            </w:r>
          </w:p>
        </w:tc>
        <w:tc>
          <w:tcPr>
            <w:tcW w:w="3760" w:type="dxa"/>
            <w:vAlign w:val="center"/>
            <w:hideMark/>
          </w:tcPr>
          <w:p w14:paraId="48B54C2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ANXA2, HGF, TNC, STON1, HSPB1, DNM1, ITGAD, DLC1, KCNMA1, MAL, DMD, MS4A2, SGCG, RAPGEF3, PVRL1</w:t>
            </w:r>
          </w:p>
        </w:tc>
      </w:tr>
      <w:tr w:rsidR="006F4AA5" w14:paraId="2AD2657B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073DD3A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Organization of mitochondria</w:t>
            </w:r>
          </w:p>
        </w:tc>
        <w:tc>
          <w:tcPr>
            <w:tcW w:w="3760" w:type="dxa"/>
            <w:vAlign w:val="center"/>
            <w:hideMark/>
          </w:tcPr>
          <w:p w14:paraId="69EC56F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BCL2L1</w:t>
            </w:r>
          </w:p>
        </w:tc>
      </w:tr>
      <w:tr w:rsidR="006F4AA5" w14:paraId="54AA423B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648BE84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Eyelash</w:t>
            </w:r>
          </w:p>
        </w:tc>
        <w:tc>
          <w:tcPr>
            <w:tcW w:w="3760" w:type="dxa"/>
            <w:vAlign w:val="center"/>
            <w:hideMark/>
          </w:tcPr>
          <w:p w14:paraId="665B391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MYOC</w:t>
            </w:r>
          </w:p>
        </w:tc>
      </w:tr>
      <w:tr w:rsidR="006F4AA5" w14:paraId="51644194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2BBBC9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Carbohydrate metabolic process</w:t>
            </w:r>
          </w:p>
        </w:tc>
        <w:tc>
          <w:tcPr>
            <w:tcW w:w="3760" w:type="dxa"/>
            <w:vAlign w:val="center"/>
            <w:hideMark/>
          </w:tcPr>
          <w:p w14:paraId="173E703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LEP, ADIPOQ, PTAFR</w:t>
            </w:r>
          </w:p>
        </w:tc>
      </w:tr>
      <w:tr w:rsidR="006F4AA5" w14:paraId="5ABB4C32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0E34A2C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Biosynthetic process</w:t>
            </w:r>
          </w:p>
        </w:tc>
        <w:tc>
          <w:tcPr>
            <w:tcW w:w="3760" w:type="dxa"/>
            <w:vAlign w:val="center"/>
            <w:hideMark/>
          </w:tcPr>
          <w:p w14:paraId="1456A31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FGF7, SLC11A1, PTAFR, FCER1A, PPARG, RRBP1, DMD, GLUL, AQP1, PTGS1</w:t>
            </w:r>
          </w:p>
        </w:tc>
      </w:tr>
      <w:tr w:rsidR="006F4AA5" w14:paraId="1FBDE6C0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5E6705C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Mitochondria</w:t>
            </w:r>
          </w:p>
        </w:tc>
        <w:tc>
          <w:tcPr>
            <w:tcW w:w="3760" w:type="dxa"/>
            <w:vAlign w:val="center"/>
            <w:hideMark/>
          </w:tcPr>
          <w:p w14:paraId="3154DD6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LGALS3, CYB5A, MAOB, MAOA, DLC1, GLUL, BCL2L1</w:t>
            </w:r>
          </w:p>
        </w:tc>
      </w:tr>
      <w:tr w:rsidR="006F4AA5" w14:paraId="7E3686C1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34A07A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Kinase activity</w:t>
            </w:r>
          </w:p>
        </w:tc>
        <w:tc>
          <w:tcPr>
            <w:tcW w:w="3760" w:type="dxa"/>
            <w:vAlign w:val="center"/>
            <w:hideMark/>
          </w:tcPr>
          <w:p w14:paraId="5A154CF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FLT3, HSPB8, KIT, KDR</w:t>
            </w:r>
          </w:p>
        </w:tc>
      </w:tr>
      <w:tr w:rsidR="006F4AA5" w14:paraId="2C0A8EE2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0CDC90F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Structural molecular activity</w:t>
            </w:r>
          </w:p>
        </w:tc>
        <w:tc>
          <w:tcPr>
            <w:tcW w:w="3760" w:type="dxa"/>
            <w:vAlign w:val="center"/>
            <w:hideMark/>
          </w:tcPr>
          <w:p w14:paraId="04B1976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MYOC, MAL, DMD</w:t>
            </w:r>
          </w:p>
        </w:tc>
      </w:tr>
      <w:tr w:rsidR="006F4AA5" w14:paraId="6E4B516C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C18319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Ribosome</w:t>
            </w:r>
          </w:p>
        </w:tc>
        <w:tc>
          <w:tcPr>
            <w:tcW w:w="3760" w:type="dxa"/>
            <w:vAlign w:val="center"/>
            <w:hideMark/>
          </w:tcPr>
          <w:p w14:paraId="3734591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RRBP1</w:t>
            </w:r>
          </w:p>
        </w:tc>
      </w:tr>
      <w:tr w:rsidR="006F4AA5" w14:paraId="4CEE0E39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5A7F9CA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Organelle of organization</w:t>
            </w:r>
          </w:p>
        </w:tc>
        <w:tc>
          <w:tcPr>
            <w:tcW w:w="3760" w:type="dxa"/>
            <w:vAlign w:val="center"/>
            <w:hideMark/>
          </w:tcPr>
          <w:p w14:paraId="6CA9E61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FGF7, BCL6, HGF, DLC1, SGCG, AQP1, BCL2L1</w:t>
            </w:r>
          </w:p>
        </w:tc>
      </w:tr>
      <w:tr w:rsidR="006F4AA5" w14:paraId="638353EE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63A48E5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Nucleotide binding</w:t>
            </w:r>
          </w:p>
        </w:tc>
        <w:tc>
          <w:tcPr>
            <w:tcW w:w="3760" w:type="dxa"/>
            <w:vAlign w:val="center"/>
            <w:hideMark/>
          </w:tcPr>
          <w:p w14:paraId="3AF4FC6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ABCB1, MAOB, FLT3, GNAQ, KIT, KDR, PDE5A, GLUL, DNM1, RAPGEF3, RHOB</w:t>
            </w:r>
          </w:p>
        </w:tc>
      </w:tr>
      <w:tr w:rsidR="006F4AA5" w14:paraId="673D37EA" w14:textId="77777777" w:rsidTr="001A4B52">
        <w:trPr>
          <w:trHeight w:val="4340"/>
        </w:trPr>
        <w:tc>
          <w:tcPr>
            <w:tcW w:w="8860" w:type="dxa"/>
            <w:vAlign w:val="center"/>
            <w:hideMark/>
          </w:tcPr>
          <w:p w14:paraId="4037B5D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Organelle</w:t>
            </w:r>
          </w:p>
        </w:tc>
        <w:tc>
          <w:tcPr>
            <w:tcW w:w="3760" w:type="dxa"/>
            <w:vAlign w:val="center"/>
            <w:hideMark/>
          </w:tcPr>
          <w:p w14:paraId="3448C86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SERPINA1, TNC, ARHGAP1, STON1, HSPB1, VLDLR, AQP1, LGALS3, EDNRA, FGF7, CYP1B1, CD38, CTLA4, CD36, GLUL, SGCG, CAMP, ANXA2, VWF, MYOC, SLC11A1, HGF, ADIPOQ, DNM1, RHOB, F8, KIT, KCNMA1, MAL, PPARG, MS4A2, S100A8, LTF, MAOB, MAOA, PDGFA, RRBP1, PTGS1, CXCR2, HMOX1, STOM, DMD, ELANE, CYB5A, ANGPT2, SULF2, TJP1, BCL6, DLC1, BCL2L1</w:t>
            </w:r>
          </w:p>
        </w:tc>
      </w:tr>
      <w:tr w:rsidR="006F4AA5" w14:paraId="0E5AF11A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3296E8B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modification process</w:t>
            </w:r>
          </w:p>
        </w:tc>
        <w:tc>
          <w:tcPr>
            <w:tcW w:w="3760" w:type="dxa"/>
            <w:vAlign w:val="center"/>
            <w:hideMark/>
          </w:tcPr>
          <w:p w14:paraId="6269C29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FLT3, HGF, GNAQ, C5AR1, KIT, KDR, FCER1A</w:t>
            </w:r>
          </w:p>
        </w:tc>
      </w:tr>
      <w:tr w:rsidR="006F4AA5" w14:paraId="15860959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1E0288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Microtubule organization center</w:t>
            </w:r>
          </w:p>
        </w:tc>
        <w:tc>
          <w:tcPr>
            <w:tcW w:w="3760" w:type="dxa"/>
            <w:vAlign w:val="center"/>
            <w:hideMark/>
          </w:tcPr>
          <w:p w14:paraId="1F803BE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ARHGAP1</w:t>
            </w:r>
          </w:p>
        </w:tc>
      </w:tr>
      <w:tr w:rsidR="006F4AA5" w14:paraId="5E1B8637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221504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Translation</w:t>
            </w:r>
          </w:p>
        </w:tc>
        <w:tc>
          <w:tcPr>
            <w:tcW w:w="3760" w:type="dxa"/>
            <w:vAlign w:val="center"/>
            <w:hideMark/>
          </w:tcPr>
          <w:p w14:paraId="6312AA4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RRBP1</w:t>
            </w:r>
          </w:p>
        </w:tc>
      </w:tr>
      <w:tr w:rsidR="006F4AA5" w14:paraId="23C128C6" w14:textId="77777777" w:rsidTr="001A4B52">
        <w:trPr>
          <w:trHeight w:val="930"/>
        </w:trPr>
        <w:tc>
          <w:tcPr>
            <w:tcW w:w="8860" w:type="dxa"/>
            <w:vAlign w:val="center"/>
            <w:hideMark/>
          </w:tcPr>
          <w:p w14:paraId="60F8C1B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metabolic process</w:t>
            </w:r>
          </w:p>
        </w:tc>
        <w:tc>
          <w:tcPr>
            <w:tcW w:w="3760" w:type="dxa"/>
            <w:vAlign w:val="center"/>
            <w:hideMark/>
          </w:tcPr>
          <w:p w14:paraId="422BC21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FOLH1, MME, FLT3, CMA1, HGF, GNAQ, C5AR1, KIT, KDR, FCER1A, RRBP1, ELANE</w:t>
            </w:r>
          </w:p>
        </w:tc>
      </w:tr>
      <w:tr w:rsidR="006F4AA5" w14:paraId="0DB4F091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4445ED8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Transferase activity</w:t>
            </w:r>
          </w:p>
        </w:tc>
        <w:tc>
          <w:tcPr>
            <w:tcW w:w="3760" w:type="dxa"/>
            <w:vAlign w:val="center"/>
            <w:hideMark/>
          </w:tcPr>
          <w:p w14:paraId="49B707D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SULT1A1, FLT3, HSPB8, GSTP1, KIT, KDR</w:t>
            </w:r>
          </w:p>
        </w:tc>
      </w:tr>
      <w:tr w:rsidR="006F4AA5" w14:paraId="4974FEB0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17DB14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Nucleoli</w:t>
            </w:r>
          </w:p>
        </w:tc>
        <w:tc>
          <w:tcPr>
            <w:tcW w:w="3760" w:type="dxa"/>
            <w:vAlign w:val="center"/>
            <w:hideMark/>
          </w:tcPr>
          <w:p w14:paraId="7E060ED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HMOX1</w:t>
            </w:r>
          </w:p>
        </w:tc>
      </w:tr>
      <w:tr w:rsidR="006F4AA5" w14:paraId="23BD6259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85B8E0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DNA metabolic process</w:t>
            </w:r>
          </w:p>
        </w:tc>
        <w:tc>
          <w:tcPr>
            <w:tcW w:w="3760" w:type="dxa"/>
            <w:vAlign w:val="center"/>
            <w:hideMark/>
          </w:tcPr>
          <w:p w14:paraId="5B63EE6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ADRA1A</w:t>
            </w:r>
          </w:p>
        </w:tc>
      </w:tr>
      <w:tr w:rsidR="006F4AA5" w14:paraId="080F0C76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3372B90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Transcription factor activity</w:t>
            </w:r>
          </w:p>
        </w:tc>
        <w:tc>
          <w:tcPr>
            <w:tcW w:w="3760" w:type="dxa"/>
            <w:vAlign w:val="center"/>
            <w:hideMark/>
          </w:tcPr>
          <w:p w14:paraId="5330894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BCL6, PPARG</w:t>
            </w:r>
          </w:p>
        </w:tc>
      </w:tr>
      <w:tr w:rsidR="006F4AA5" w14:paraId="1D87962B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45DD00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 cycle</w:t>
            </w:r>
          </w:p>
        </w:tc>
        <w:tc>
          <w:tcPr>
            <w:tcW w:w="3760" w:type="dxa"/>
            <w:vAlign w:val="center"/>
            <w:hideMark/>
          </w:tcPr>
          <w:p w14:paraId="5E02691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HGF</w:t>
            </w:r>
          </w:p>
        </w:tc>
      </w:tr>
      <w:tr w:rsidR="006F4AA5" w14:paraId="76037A77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598A32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Transcription regulator activity</w:t>
            </w:r>
          </w:p>
        </w:tc>
        <w:tc>
          <w:tcPr>
            <w:tcW w:w="3760" w:type="dxa"/>
            <w:vAlign w:val="center"/>
            <w:hideMark/>
          </w:tcPr>
          <w:p w14:paraId="7BB8A79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BCL6, MAL, PPARG</w:t>
            </w:r>
          </w:p>
        </w:tc>
      </w:tr>
      <w:tr w:rsidR="006F4AA5" w14:paraId="416B2C18" w14:textId="77777777" w:rsidTr="001A4B52">
        <w:trPr>
          <w:trHeight w:val="620"/>
        </w:trPr>
        <w:tc>
          <w:tcPr>
            <w:tcW w:w="8860" w:type="dxa"/>
            <w:vAlign w:val="center"/>
            <w:hideMark/>
          </w:tcPr>
          <w:p w14:paraId="7E7E233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Nucleobase, nucleoside, nucleotide and nucleic acid metabolic process</w:t>
            </w:r>
          </w:p>
        </w:tc>
        <w:tc>
          <w:tcPr>
            <w:tcW w:w="3760" w:type="dxa"/>
            <w:vAlign w:val="center"/>
            <w:hideMark/>
          </w:tcPr>
          <w:p w14:paraId="481AA65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SLC11A1, PDE5A, ADRA1A, AQP1</w:t>
            </w:r>
          </w:p>
        </w:tc>
      </w:tr>
      <w:tr w:rsidR="006F4AA5" w14:paraId="4D1C7F94" w14:textId="77777777" w:rsidTr="001A4B52">
        <w:trPr>
          <w:trHeight w:val="1550"/>
        </w:trPr>
        <w:tc>
          <w:tcPr>
            <w:tcW w:w="8860" w:type="dxa"/>
            <w:vAlign w:val="center"/>
            <w:hideMark/>
          </w:tcPr>
          <w:p w14:paraId="4787772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Cores</w:t>
            </w:r>
          </w:p>
        </w:tc>
        <w:tc>
          <w:tcPr>
            <w:tcW w:w="3760" w:type="dxa"/>
            <w:vAlign w:val="center"/>
            <w:hideMark/>
          </w:tcPr>
          <w:p w14:paraId="32F3C6C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ANGPT2, STON1, HSPB1, VLDLR, AQP1, RHOB, PTGS1, TJP1, LGALS3, EDNRA, BCL6, DLC1, MAL, HMOX1, CD38, PPARG, DMD, BCL2L1</w:t>
            </w:r>
          </w:p>
        </w:tc>
      </w:tr>
      <w:tr w:rsidR="006F4AA5" w14:paraId="051061A3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95723B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DNA binding</w:t>
            </w:r>
          </w:p>
        </w:tc>
        <w:tc>
          <w:tcPr>
            <w:tcW w:w="3760" w:type="dxa"/>
            <w:vAlign w:val="center"/>
            <w:hideMark/>
          </w:tcPr>
          <w:p w14:paraId="7F01D9E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BCL6, HGF, PPARG</w:t>
            </w:r>
          </w:p>
        </w:tc>
      </w:tr>
      <w:tr w:rsidR="006F4AA5" w14:paraId="50389900" w14:textId="77777777" w:rsidTr="001A4B52">
        <w:trPr>
          <w:trHeight w:val="320"/>
        </w:trPr>
        <w:tc>
          <w:tcPr>
            <w:tcW w:w="8860" w:type="dxa"/>
            <w:vAlign w:val="center"/>
            <w:hideMark/>
          </w:tcPr>
          <w:p w14:paraId="607E560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Nucleic acid binding</w:t>
            </w:r>
          </w:p>
        </w:tc>
        <w:tc>
          <w:tcPr>
            <w:tcW w:w="3760" w:type="dxa"/>
            <w:vAlign w:val="center"/>
            <w:hideMark/>
          </w:tcPr>
          <w:p w14:paraId="69B7EE2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BCL6, HGF, MAL, PPARG</w:t>
            </w:r>
          </w:p>
        </w:tc>
      </w:tr>
      <w:tr w:rsidR="006F4AA5" w14:paraId="41BB3390" w14:textId="77777777" w:rsidTr="001A4B52">
        <w:trPr>
          <w:trHeight w:val="310"/>
        </w:trPr>
        <w:tc>
          <w:tcPr>
            <w:tcW w:w="12620" w:type="dxa"/>
            <w:gridSpan w:val="2"/>
            <w:vAlign w:val="center"/>
            <w:hideMark/>
          </w:tcPr>
          <w:p w14:paraId="26526360" w14:textId="77777777" w:rsidR="006F4AA5" w:rsidRPr="0027106D" w:rsidRDefault="006F4AA5" w:rsidP="001A4B52">
            <w:pPr>
              <w:jc w:val="center"/>
              <w:rPr>
                <w:rFonts w:eastAsia="Aptos" w:cs="Calibri"/>
                <w:b/>
                <w:bCs/>
                <w:sz w:val="18"/>
                <w:szCs w:val="18"/>
              </w:rPr>
            </w:pPr>
            <w:r w:rsidRPr="0027106D">
              <w:rPr>
                <w:rFonts w:eastAsia="Aptos" w:cs="Calibri"/>
                <w:b/>
                <w:bCs/>
                <w:sz w:val="18"/>
                <w:szCs w:val="18"/>
              </w:rPr>
              <w:t>GENES UP REGULATED  (p&lt;0.05 / FDR 0.25)</w:t>
            </w:r>
          </w:p>
        </w:tc>
      </w:tr>
      <w:tr w:rsidR="006F4AA5" w14:paraId="0C7895C6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5B6056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RNA binding</w:t>
            </w:r>
          </w:p>
        </w:tc>
        <w:tc>
          <w:tcPr>
            <w:tcW w:w="3760" w:type="dxa"/>
            <w:vAlign w:val="center"/>
            <w:hideMark/>
          </w:tcPr>
          <w:p w14:paraId="72FA6EC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OAS1, OOEP</w:t>
            </w:r>
          </w:p>
        </w:tc>
      </w:tr>
      <w:tr w:rsidR="006F4AA5" w14:paraId="49961897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0916798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Cytoplasm</w:t>
            </w:r>
          </w:p>
        </w:tc>
        <w:tc>
          <w:tcPr>
            <w:tcW w:w="3760" w:type="dxa"/>
            <w:vAlign w:val="center"/>
            <w:hideMark/>
          </w:tcPr>
          <w:p w14:paraId="3E40735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MX1, OOEP</w:t>
            </w:r>
          </w:p>
        </w:tc>
      </w:tr>
      <w:tr w:rsidR="006F4AA5" w14:paraId="776D29E4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E3A2AF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modification process</w:t>
            </w:r>
          </w:p>
        </w:tc>
        <w:tc>
          <w:tcPr>
            <w:tcW w:w="3760" w:type="dxa"/>
            <w:vAlign w:val="center"/>
            <w:hideMark/>
          </w:tcPr>
          <w:p w14:paraId="388F95A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OOEP</w:t>
            </w:r>
          </w:p>
        </w:tc>
      </w:tr>
      <w:tr w:rsidR="006F4AA5" w14:paraId="1C51904E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31ED043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Transferase Activity</w:t>
            </w:r>
          </w:p>
        </w:tc>
        <w:tc>
          <w:tcPr>
            <w:tcW w:w="3760" w:type="dxa"/>
            <w:vAlign w:val="center"/>
            <w:hideMark/>
          </w:tcPr>
          <w:p w14:paraId="6CC6A91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</w:t>
            </w:r>
          </w:p>
        </w:tc>
      </w:tr>
      <w:tr w:rsidR="006F4AA5" w14:paraId="728D3890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0019B59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Catalytic activity</w:t>
            </w:r>
          </w:p>
        </w:tc>
        <w:tc>
          <w:tcPr>
            <w:tcW w:w="3760" w:type="dxa"/>
            <w:vAlign w:val="center"/>
            <w:hideMark/>
          </w:tcPr>
          <w:p w14:paraId="7559012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MX1</w:t>
            </w:r>
          </w:p>
        </w:tc>
      </w:tr>
      <w:tr w:rsidR="006F4AA5" w14:paraId="7A83042E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EBFD13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Nucleotide binding</w:t>
            </w:r>
          </w:p>
        </w:tc>
        <w:tc>
          <w:tcPr>
            <w:tcW w:w="3760" w:type="dxa"/>
            <w:vAlign w:val="center"/>
            <w:hideMark/>
          </w:tcPr>
          <w:p w14:paraId="0FCB04C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OAS1, MX1</w:t>
            </w:r>
          </w:p>
        </w:tc>
      </w:tr>
      <w:tr w:rsidR="006F4AA5" w14:paraId="71AF7080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0F445A4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Primary metabolic process</w:t>
            </w:r>
          </w:p>
        </w:tc>
        <w:tc>
          <w:tcPr>
            <w:tcW w:w="3760" w:type="dxa"/>
            <w:vAlign w:val="center"/>
            <w:hideMark/>
          </w:tcPr>
          <w:p w14:paraId="4C47986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OOEP</w:t>
            </w:r>
          </w:p>
        </w:tc>
      </w:tr>
      <w:tr w:rsidR="006F4AA5" w14:paraId="27CE8945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27BD5B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Response to biotic stimulus</w:t>
            </w:r>
          </w:p>
        </w:tc>
        <w:tc>
          <w:tcPr>
            <w:tcW w:w="3760" w:type="dxa"/>
            <w:vAlign w:val="center"/>
            <w:hideMark/>
          </w:tcPr>
          <w:p w14:paraId="13C280A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MX1</w:t>
            </w:r>
          </w:p>
        </w:tc>
      </w:tr>
      <w:tr w:rsidR="006F4AA5" w14:paraId="7DEB1C71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3974E68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metabolic process</w:t>
            </w:r>
          </w:p>
        </w:tc>
        <w:tc>
          <w:tcPr>
            <w:tcW w:w="3760" w:type="dxa"/>
            <w:vAlign w:val="center"/>
            <w:hideMark/>
          </w:tcPr>
          <w:p w14:paraId="54BD517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OOEP</w:t>
            </w:r>
          </w:p>
        </w:tc>
      </w:tr>
      <w:tr w:rsidR="006F4AA5" w14:paraId="050948D7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3FAF0F9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Carbohydrate metabolic process</w:t>
            </w:r>
          </w:p>
        </w:tc>
        <w:tc>
          <w:tcPr>
            <w:tcW w:w="3760" w:type="dxa"/>
            <w:vAlign w:val="center"/>
            <w:hideMark/>
          </w:tcPr>
          <w:p w14:paraId="39F4F28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</w:t>
            </w:r>
          </w:p>
        </w:tc>
      </w:tr>
      <w:tr w:rsidR="006F4AA5" w14:paraId="59F9FE25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03C162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Metabolic processes</w:t>
            </w:r>
          </w:p>
        </w:tc>
        <w:tc>
          <w:tcPr>
            <w:tcW w:w="3760" w:type="dxa"/>
            <w:vAlign w:val="center"/>
            <w:hideMark/>
          </w:tcPr>
          <w:p w14:paraId="2C29C86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OOEP</w:t>
            </w:r>
          </w:p>
        </w:tc>
      </w:tr>
      <w:tr w:rsidR="006F4AA5" w14:paraId="053664C5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6697AC6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Fetal develop</w:t>
            </w:r>
          </w:p>
        </w:tc>
        <w:tc>
          <w:tcPr>
            <w:tcW w:w="3760" w:type="dxa"/>
            <w:vAlign w:val="center"/>
            <w:hideMark/>
          </w:tcPr>
          <w:p w14:paraId="63BDD8E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OOEP</w:t>
            </w:r>
          </w:p>
        </w:tc>
      </w:tr>
      <w:tr w:rsidR="006F4AA5" w14:paraId="2A7C5242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2C4870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Nucleic acid binding</w:t>
            </w:r>
          </w:p>
        </w:tc>
        <w:tc>
          <w:tcPr>
            <w:tcW w:w="3760" w:type="dxa"/>
            <w:vAlign w:val="center"/>
            <w:hideMark/>
          </w:tcPr>
          <w:p w14:paraId="187DBB0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OAS1, OOEP</w:t>
            </w:r>
          </w:p>
        </w:tc>
      </w:tr>
      <w:tr w:rsidR="006F4AA5" w14:paraId="1D6BB3C0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E6C849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intracellular</w:t>
            </w:r>
          </w:p>
        </w:tc>
        <w:tc>
          <w:tcPr>
            <w:tcW w:w="3760" w:type="dxa"/>
            <w:vAlign w:val="center"/>
            <w:hideMark/>
          </w:tcPr>
          <w:p w14:paraId="2427942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MX1, OOEP</w:t>
            </w:r>
          </w:p>
        </w:tc>
      </w:tr>
      <w:tr w:rsidR="006F4AA5" w14:paraId="56C040B8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7DB91D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reproduction</w:t>
            </w:r>
          </w:p>
        </w:tc>
        <w:tc>
          <w:tcPr>
            <w:tcW w:w="3760" w:type="dxa"/>
            <w:vAlign w:val="center"/>
            <w:hideMark/>
          </w:tcPr>
          <w:p w14:paraId="4D76845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OOEP</w:t>
            </w:r>
          </w:p>
        </w:tc>
      </w:tr>
      <w:tr w:rsidR="006F4AA5" w14:paraId="6D07ADB6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87FAC6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Golgi complex</w:t>
            </w:r>
          </w:p>
        </w:tc>
        <w:tc>
          <w:tcPr>
            <w:tcW w:w="3760" w:type="dxa"/>
            <w:vAlign w:val="center"/>
            <w:hideMark/>
          </w:tcPr>
          <w:p w14:paraId="450507C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</w:t>
            </w:r>
          </w:p>
        </w:tc>
      </w:tr>
      <w:tr w:rsidR="006F4AA5" w14:paraId="4AB84B64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AA0123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catabolic process</w:t>
            </w:r>
          </w:p>
        </w:tc>
        <w:tc>
          <w:tcPr>
            <w:tcW w:w="3760" w:type="dxa"/>
            <w:vAlign w:val="center"/>
            <w:hideMark/>
          </w:tcPr>
          <w:p w14:paraId="49E7551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</w:t>
            </w:r>
          </w:p>
        </w:tc>
      </w:tr>
      <w:tr w:rsidR="006F4AA5" w14:paraId="786D6F4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B3114B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endoplasmic reticulum</w:t>
            </w:r>
          </w:p>
        </w:tc>
        <w:tc>
          <w:tcPr>
            <w:tcW w:w="3760" w:type="dxa"/>
            <w:vAlign w:val="center"/>
            <w:hideMark/>
          </w:tcPr>
          <w:p w14:paraId="44F4A51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</w:t>
            </w:r>
          </w:p>
        </w:tc>
      </w:tr>
      <w:tr w:rsidR="006F4AA5" w14:paraId="3132501E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9535C3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Mitochondria</w:t>
            </w:r>
          </w:p>
        </w:tc>
        <w:tc>
          <w:tcPr>
            <w:tcW w:w="3760" w:type="dxa"/>
            <w:vAlign w:val="center"/>
            <w:hideMark/>
          </w:tcPr>
          <w:p w14:paraId="2E05D7B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</w:t>
            </w:r>
          </w:p>
        </w:tc>
      </w:tr>
      <w:tr w:rsidR="006F4AA5" w14:paraId="7DCCA86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2385C4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lastRenderedPageBreak/>
              <w:t>Cytosol</w:t>
            </w:r>
          </w:p>
        </w:tc>
        <w:tc>
          <w:tcPr>
            <w:tcW w:w="3760" w:type="dxa"/>
            <w:vAlign w:val="center"/>
            <w:hideMark/>
          </w:tcPr>
          <w:p w14:paraId="7739C1C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MX1</w:t>
            </w:r>
          </w:p>
        </w:tc>
      </w:tr>
      <w:tr w:rsidR="006F4AA5" w14:paraId="31EF9F45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F65EDB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Stress response</w:t>
            </w:r>
          </w:p>
        </w:tc>
        <w:tc>
          <w:tcPr>
            <w:tcW w:w="3760" w:type="dxa"/>
            <w:vAlign w:val="center"/>
            <w:hideMark/>
          </w:tcPr>
          <w:p w14:paraId="745D14B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MX1</w:t>
            </w:r>
          </w:p>
        </w:tc>
      </w:tr>
      <w:tr w:rsidR="006F4AA5" w14:paraId="07F006E9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0BDF34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Nucleobase, nucleoside, nucleotide and nucleic acid metabolic process</w:t>
            </w:r>
          </w:p>
        </w:tc>
        <w:tc>
          <w:tcPr>
            <w:tcW w:w="3760" w:type="dxa"/>
            <w:vAlign w:val="center"/>
            <w:hideMark/>
          </w:tcPr>
          <w:p w14:paraId="222BDDF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</w:t>
            </w:r>
          </w:p>
        </w:tc>
      </w:tr>
      <w:tr w:rsidR="006F4AA5" w14:paraId="08D30B8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1E45BD83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Biosynthetic process</w:t>
            </w:r>
          </w:p>
        </w:tc>
        <w:tc>
          <w:tcPr>
            <w:tcW w:w="3760" w:type="dxa"/>
            <w:vAlign w:val="center"/>
            <w:hideMark/>
          </w:tcPr>
          <w:p w14:paraId="74840C2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</w:t>
            </w:r>
          </w:p>
        </w:tc>
      </w:tr>
      <w:tr w:rsidR="006F4AA5" w14:paraId="789A8EB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36E58D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Signal transduction</w:t>
            </w:r>
          </w:p>
        </w:tc>
        <w:tc>
          <w:tcPr>
            <w:tcW w:w="3760" w:type="dxa"/>
            <w:vAlign w:val="center"/>
            <w:hideMark/>
          </w:tcPr>
          <w:p w14:paraId="5B521FC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MX1</w:t>
            </w:r>
          </w:p>
        </w:tc>
      </w:tr>
      <w:tr w:rsidR="006F4AA5" w14:paraId="15FAC729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C62698F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Hydrolase activity</w:t>
            </w:r>
          </w:p>
        </w:tc>
        <w:tc>
          <w:tcPr>
            <w:tcW w:w="3760" w:type="dxa"/>
            <w:vAlign w:val="center"/>
            <w:hideMark/>
          </w:tcPr>
          <w:p w14:paraId="467873A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MX1</w:t>
            </w:r>
          </w:p>
        </w:tc>
      </w:tr>
      <w:tr w:rsidR="006F4AA5" w14:paraId="6C77CB8F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50B7276A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Biological process</w:t>
            </w:r>
          </w:p>
        </w:tc>
        <w:tc>
          <w:tcPr>
            <w:tcW w:w="3760" w:type="dxa"/>
            <w:vAlign w:val="center"/>
            <w:hideMark/>
          </w:tcPr>
          <w:p w14:paraId="1D6FFE3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MX1, OOEP</w:t>
            </w:r>
          </w:p>
        </w:tc>
      </w:tr>
      <w:tr w:rsidR="006F4AA5" w14:paraId="040B54A6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AC90F6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Organization of cellular components</w:t>
            </w:r>
          </w:p>
        </w:tc>
        <w:tc>
          <w:tcPr>
            <w:tcW w:w="3760" w:type="dxa"/>
            <w:vAlign w:val="center"/>
            <w:hideMark/>
          </w:tcPr>
          <w:p w14:paraId="1E60D65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OOEP</w:t>
            </w:r>
          </w:p>
        </w:tc>
      </w:tr>
      <w:tr w:rsidR="006F4AA5" w14:paraId="34F152FE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1BB08A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complex</w:t>
            </w:r>
          </w:p>
        </w:tc>
        <w:tc>
          <w:tcPr>
            <w:tcW w:w="3760" w:type="dxa"/>
            <w:vAlign w:val="center"/>
            <w:hideMark/>
          </w:tcPr>
          <w:p w14:paraId="3F477F7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OOEP</w:t>
            </w:r>
          </w:p>
        </w:tc>
      </w:tr>
      <w:tr w:rsidR="006F4AA5" w14:paraId="6E470E0F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909A98D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</w:t>
            </w:r>
          </w:p>
        </w:tc>
        <w:tc>
          <w:tcPr>
            <w:tcW w:w="3760" w:type="dxa"/>
            <w:vAlign w:val="center"/>
            <w:hideMark/>
          </w:tcPr>
          <w:p w14:paraId="72BA407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MX1, OOEP</w:t>
            </w:r>
          </w:p>
        </w:tc>
      </w:tr>
      <w:tr w:rsidR="006F4AA5" w14:paraId="640305E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36F33B9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Development of multicellular organisms</w:t>
            </w:r>
          </w:p>
        </w:tc>
        <w:tc>
          <w:tcPr>
            <w:tcW w:w="3760" w:type="dxa"/>
            <w:vAlign w:val="center"/>
            <w:hideMark/>
          </w:tcPr>
          <w:p w14:paraId="2C41666C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OOEP</w:t>
            </w:r>
          </w:p>
        </w:tc>
      </w:tr>
      <w:tr w:rsidR="006F4AA5" w14:paraId="29A8C88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6306C330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Molecular function</w:t>
            </w:r>
          </w:p>
        </w:tc>
        <w:tc>
          <w:tcPr>
            <w:tcW w:w="3760" w:type="dxa"/>
            <w:vAlign w:val="center"/>
            <w:hideMark/>
          </w:tcPr>
          <w:p w14:paraId="157AF8D5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MX1, OOEP</w:t>
            </w:r>
          </w:p>
        </w:tc>
      </w:tr>
      <w:tr w:rsidR="006F4AA5" w14:paraId="7A2ED5B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4B2222B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Protein binding</w:t>
            </w:r>
          </w:p>
        </w:tc>
        <w:tc>
          <w:tcPr>
            <w:tcW w:w="3760" w:type="dxa"/>
            <w:vAlign w:val="center"/>
            <w:hideMark/>
          </w:tcPr>
          <w:p w14:paraId="779A6C0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MX1, OOEP</w:t>
            </w:r>
          </w:p>
        </w:tc>
      </w:tr>
      <w:tr w:rsidR="006F4AA5" w14:paraId="4CC9D808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1CA3F92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Connections</w:t>
            </w:r>
          </w:p>
        </w:tc>
        <w:tc>
          <w:tcPr>
            <w:tcW w:w="3760" w:type="dxa"/>
            <w:vAlign w:val="center"/>
            <w:hideMark/>
          </w:tcPr>
          <w:p w14:paraId="76F5BFB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OAS1, MX1, OOEP</w:t>
            </w:r>
          </w:p>
        </w:tc>
      </w:tr>
      <w:tr w:rsidR="006F4AA5" w14:paraId="7B8EB76A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7671760E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Cellular component</w:t>
            </w:r>
          </w:p>
        </w:tc>
        <w:tc>
          <w:tcPr>
            <w:tcW w:w="3760" w:type="dxa"/>
            <w:vAlign w:val="center"/>
            <w:hideMark/>
          </w:tcPr>
          <w:p w14:paraId="79CAFE67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OAS1, MX1, OOEP</w:t>
            </w:r>
          </w:p>
        </w:tc>
      </w:tr>
      <w:tr w:rsidR="006F4AA5" w14:paraId="2158CE56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2D1F636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Organelle</w:t>
            </w:r>
          </w:p>
        </w:tc>
        <w:tc>
          <w:tcPr>
            <w:tcW w:w="3760" w:type="dxa"/>
            <w:vAlign w:val="center"/>
            <w:hideMark/>
          </w:tcPr>
          <w:p w14:paraId="2835570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FUT7, OAS1</w:t>
            </w:r>
          </w:p>
        </w:tc>
      </w:tr>
      <w:tr w:rsidR="006F4AA5" w14:paraId="18E812C2" w14:textId="77777777" w:rsidTr="001A4B52">
        <w:trPr>
          <w:trHeight w:val="310"/>
        </w:trPr>
        <w:tc>
          <w:tcPr>
            <w:tcW w:w="8860" w:type="dxa"/>
            <w:vAlign w:val="center"/>
            <w:hideMark/>
          </w:tcPr>
          <w:p w14:paraId="66F07974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Cores</w:t>
            </w:r>
          </w:p>
        </w:tc>
        <w:tc>
          <w:tcPr>
            <w:tcW w:w="3760" w:type="dxa"/>
            <w:vAlign w:val="center"/>
            <w:hideMark/>
          </w:tcPr>
          <w:p w14:paraId="32704A88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OAS1</w:t>
            </w:r>
          </w:p>
        </w:tc>
      </w:tr>
      <w:tr w:rsidR="006F4AA5" w14:paraId="6AC02971" w14:textId="77777777" w:rsidTr="001A4B52">
        <w:trPr>
          <w:trHeight w:val="320"/>
        </w:trPr>
        <w:tc>
          <w:tcPr>
            <w:tcW w:w="8860" w:type="dxa"/>
            <w:vAlign w:val="center"/>
            <w:hideMark/>
          </w:tcPr>
          <w:p w14:paraId="1A245DAB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Regulation of the biological process</w:t>
            </w:r>
          </w:p>
        </w:tc>
        <w:tc>
          <w:tcPr>
            <w:tcW w:w="3760" w:type="dxa"/>
            <w:vAlign w:val="center"/>
            <w:hideMark/>
          </w:tcPr>
          <w:p w14:paraId="002A1DA6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  <w:r w:rsidRPr="0027106D">
              <w:rPr>
                <w:rFonts w:eastAsia="Aptos" w:cs="Calibri"/>
                <w:sz w:val="18"/>
                <w:szCs w:val="18"/>
              </w:rPr>
              <w:t>MX1</w:t>
            </w:r>
          </w:p>
        </w:tc>
      </w:tr>
      <w:tr w:rsidR="006F4AA5" w14:paraId="4ACAE4F1" w14:textId="77777777" w:rsidTr="001A4B52">
        <w:trPr>
          <w:trHeight w:val="300"/>
        </w:trPr>
        <w:tc>
          <w:tcPr>
            <w:tcW w:w="8860" w:type="dxa"/>
            <w:noWrap/>
            <w:vAlign w:val="center"/>
            <w:hideMark/>
          </w:tcPr>
          <w:p w14:paraId="6902C079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</w:p>
        </w:tc>
        <w:tc>
          <w:tcPr>
            <w:tcW w:w="3760" w:type="dxa"/>
            <w:noWrap/>
            <w:vAlign w:val="center"/>
            <w:hideMark/>
          </w:tcPr>
          <w:p w14:paraId="299EC3D1" w14:textId="77777777" w:rsidR="006F4AA5" w:rsidRPr="0027106D" w:rsidRDefault="006F4AA5" w:rsidP="001A4B52">
            <w:pPr>
              <w:jc w:val="center"/>
              <w:rPr>
                <w:rFonts w:eastAsia="Aptos" w:cs="Calibri"/>
                <w:sz w:val="18"/>
                <w:szCs w:val="18"/>
              </w:rPr>
            </w:pPr>
          </w:p>
        </w:tc>
      </w:tr>
    </w:tbl>
    <w:p w14:paraId="64BDDE58" w14:textId="77777777" w:rsidR="006F4AA5" w:rsidRDefault="006F4AA5" w:rsidP="006F4AA5"/>
    <w:p w14:paraId="6129679F" w14:textId="77777777" w:rsidR="00F71A7F" w:rsidRDefault="00F71A7F"/>
    <w:sectPr w:rsidR="00F71A7F" w:rsidSect="006F4AA5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A5"/>
    <w:rsid w:val="001E7EA4"/>
    <w:rsid w:val="006F4AA5"/>
    <w:rsid w:val="00976989"/>
    <w:rsid w:val="00F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8CC3B"/>
  <w15:chartTrackingRefBased/>
  <w15:docId w15:val="{977A7FE1-5EB3-40B1-B31D-1087E6A0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AA5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A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4A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A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A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A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A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A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A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A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4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A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4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AA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4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AA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4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AA5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4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AA5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6F4AA5"/>
    <w:pPr>
      <w:spacing w:before="180" w:after="180"/>
    </w:pPr>
  </w:style>
  <w:style w:type="table" w:customStyle="1" w:styleId="Tabelacomgrade1">
    <w:name w:val="Tabela com grade1"/>
    <w:basedOn w:val="TableNormal"/>
    <w:next w:val="TableGrid"/>
    <w:uiPriority w:val="59"/>
    <w:rsid w:val="006F4AA5"/>
    <w:pPr>
      <w:spacing w:after="0" w:line="240" w:lineRule="auto"/>
    </w:pPr>
    <w:rPr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F4A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F4AA5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6F4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2346</Words>
  <Characters>13376</Characters>
  <Application>Microsoft Office Word</Application>
  <DocSecurity>0</DocSecurity>
  <Lines>111</Lines>
  <Paragraphs>31</Paragraphs>
  <ScaleCrop>false</ScaleCrop>
  <Company/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2025-11-08T10:05:00Z</dcterms:created>
  <dcterms:modified xsi:type="dcterms:W3CDTF">2025-11-08T10:06:00Z</dcterms:modified>
</cp:coreProperties>
</file>