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07E06F" w14:textId="77777777" w:rsidR="0008589E" w:rsidRDefault="0008589E" w:rsidP="00CB30CC">
      <w:pPr>
        <w:pStyle w:val="BodyText"/>
        <w:ind w:left="0" w:right="144"/>
        <w:jc w:val="both"/>
        <w:rPr>
          <w:rFonts w:ascii="Times New Roman" w:hAnsi="Times New Roman" w:cs="Times New Roman"/>
        </w:rPr>
      </w:pPr>
      <w:bookmarkStart w:id="0" w:name="Discussion_and_conclusion"/>
      <w:bookmarkEnd w:id="0"/>
    </w:p>
    <w:p w14:paraId="60A17CF0" w14:textId="6DDBCD79" w:rsidR="00D33B23" w:rsidRPr="00D33B23" w:rsidRDefault="00D33B23" w:rsidP="00483EBC">
      <w:pPr>
        <w:pStyle w:val="BodyText"/>
        <w:numPr>
          <w:ilvl w:val="0"/>
          <w:numId w:val="1"/>
        </w:numPr>
        <w:ind w:left="540" w:right="-216" w:hanging="360"/>
        <w:jc w:val="both"/>
        <w:outlineLvl w:val="0"/>
        <w:rPr>
          <w:rFonts w:ascii="Times New Roman" w:hAnsi="Times New Roman" w:cs="Times New Roman"/>
          <w:b/>
          <w:bCs/>
          <w:w w:val="90"/>
          <w:sz w:val="28"/>
          <w:szCs w:val="28"/>
        </w:rPr>
      </w:pPr>
      <w:bookmarkStart w:id="1" w:name="Acknowledgements"/>
      <w:bookmarkStart w:id="2" w:name="Section6"/>
      <w:bookmarkStart w:id="3" w:name="_Toc209302369"/>
      <w:bookmarkEnd w:id="1"/>
      <w:r w:rsidRPr="00D33B23">
        <w:rPr>
          <w:rFonts w:ascii="Times New Roman" w:hAnsi="Times New Roman" w:cs="Times New Roman"/>
          <w:b/>
          <w:bCs/>
          <w:w w:val="90"/>
          <w:sz w:val="28"/>
          <w:szCs w:val="28"/>
        </w:rPr>
        <w:t>Supplementary Information</w:t>
      </w:r>
      <w:bookmarkEnd w:id="2"/>
      <w:bookmarkEnd w:id="3"/>
    </w:p>
    <w:p w14:paraId="1E38EFDC" w14:textId="1C7743D0" w:rsidR="00223C94" w:rsidRDefault="00223C94" w:rsidP="00D33B23">
      <w:pPr>
        <w:pStyle w:val="BodyText"/>
        <w:ind w:left="136" w:right="-216"/>
        <w:jc w:val="both"/>
        <w:rPr>
          <w:rFonts w:ascii="Times New Roman" w:hAnsi="Times New Roman" w:cs="Times New Roman"/>
          <w:b/>
          <w:bCs/>
          <w:w w:val="90"/>
          <w:sz w:val="28"/>
          <w:szCs w:val="28"/>
        </w:rPr>
      </w:pPr>
    </w:p>
    <w:p w14:paraId="5C5F3C74" w14:textId="50823A53" w:rsidR="00C106FE" w:rsidRPr="007211C1" w:rsidRDefault="00A16AD6" w:rsidP="00B71E75">
      <w:pPr>
        <w:tabs>
          <w:tab w:val="left" w:pos="990"/>
        </w:tabs>
        <w:ind w:right="144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proofErr w:type="spellStart"/>
      <w:r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>Ppu</w:t>
      </w:r>
      <w:proofErr w:type="spellEnd"/>
      <w:r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by </w:t>
      </w:r>
      <w:proofErr w:type="spellStart"/>
      <w:r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>KDEDPonUSLND</w:t>
      </w:r>
      <w:proofErr w:type="spellEnd"/>
      <w:r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Algorithm in Detail: </w:t>
      </w:r>
      <w:r w:rsidR="00C106FE"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Step 2 of </w:t>
      </w:r>
      <w:proofErr w:type="spellStart"/>
      <w:r w:rsidR="00C106FE"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>Ppu</w:t>
      </w:r>
      <w:proofErr w:type="spellEnd"/>
      <w:r w:rsidR="00C106FE"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by </w:t>
      </w:r>
      <w:proofErr w:type="spellStart"/>
      <w:r w:rsidR="00C106FE"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>KDEDPonUSLND</w:t>
      </w:r>
      <w:proofErr w:type="spellEnd"/>
      <w:r w:rsidR="00C106FE"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Algorithm</w:t>
      </w:r>
      <w:r w:rsidR="00504D24"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in </w:t>
      </w:r>
      <w:hyperlink w:anchor="Section2_3_1" w:history="1">
        <w:r w:rsidR="00504D24" w:rsidRPr="007211C1">
          <w:rPr>
            <w:rStyle w:val="Hyperlink"/>
            <w:rFonts w:ascii="Times New Roman" w:hAnsi="Times New Roman" w:cs="Times New Roman"/>
            <w:b/>
            <w:bCs/>
            <w:spacing w:val="-2"/>
            <w:sz w:val="24"/>
            <w:szCs w:val="24"/>
            <w:u w:val="none"/>
          </w:rPr>
          <w:t>Section 2.3.1 and 2.3.2</w:t>
        </w:r>
      </w:hyperlink>
      <w:r w:rsidR="00C106FE"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8D7C74" w:rsidRPr="007211C1">
        <w:rPr>
          <w:rFonts w:ascii="Times New Roman" w:hAnsi="Times New Roman" w:cs="Times New Roman"/>
          <w:b/>
          <w:bCs/>
          <w:spacing w:val="-2"/>
          <w:sz w:val="24"/>
          <w:szCs w:val="24"/>
        </w:rPr>
        <w:t>is detailed as following:</w:t>
      </w:r>
    </w:p>
    <w:p w14:paraId="4C9F0BC3" w14:textId="77777777" w:rsidR="00C106FE" w:rsidRPr="007211C1" w:rsidRDefault="00C106FE" w:rsidP="00C106FE">
      <w:pPr>
        <w:pStyle w:val="BodyText"/>
        <w:ind w:left="0" w:right="144"/>
        <w:jc w:val="both"/>
        <w:rPr>
          <w:rFonts w:ascii="Times New Roman" w:hAnsi="Times New Roman" w:cs="Times New Roman"/>
          <w:b/>
          <w:bCs/>
          <w:w w:val="105"/>
        </w:rPr>
      </w:pPr>
    </w:p>
    <w:p w14:paraId="3C5423A6" w14:textId="2BA5308D" w:rsidR="00C106FE" w:rsidRPr="007211C1" w:rsidRDefault="0044510F" w:rsidP="0044510F">
      <w:pPr>
        <w:pStyle w:val="ListParagraph"/>
        <w:numPr>
          <w:ilvl w:val="0"/>
          <w:numId w:val="2"/>
        </w:numPr>
        <w:tabs>
          <w:tab w:val="left" w:pos="4320"/>
          <w:tab w:val="left" w:pos="5130"/>
        </w:tabs>
        <w:ind w:right="144"/>
        <w:jc w:val="both"/>
        <w:rPr>
          <w:rFonts w:ascii="Times New Roman" w:hAnsi="Times New Roman" w:cs="Times New Roman"/>
          <w:b/>
          <w:bCs/>
          <w:w w:val="105"/>
          <w:sz w:val="24"/>
        </w:rPr>
      </w:pPr>
      <m:oMath>
        <m:acc>
          <m:accPr>
            <m:ctrlPr>
              <w:rPr>
                <w:rFonts w:ascii="Cambria Math" w:eastAsia="Cambria" w:hAnsi="Cambria Math" w:cs="Times New Roman"/>
                <w:b/>
                <w:bCs/>
                <w:w w:val="105"/>
                <w:sz w:val="24"/>
              </w:rPr>
            </m:ctrlPr>
          </m:accPr>
          <m:e>
            <m:r>
              <m:rPr>
                <m:sty m:val="bi"/>
              </m:rPr>
              <w:rPr>
                <w:rFonts w:ascii="Cambria Math" w:eastAsia="Cambria" w:hAnsi="Cambria Math" w:cs="Times New Roman"/>
                <w:w w:val="105"/>
                <w:sz w:val="24"/>
              </w:rPr>
              <m:t>f</m:t>
            </m:r>
          </m:e>
        </m:acc>
        <m:d>
          <m:dPr>
            <m:ctrlPr>
              <w:rPr>
                <w:rFonts w:ascii="Cambria Math" w:eastAsia="Cambria" w:hAnsi="Cambria Math" w:cs="Times New Roman"/>
                <w:b/>
                <w:bCs/>
                <w:i/>
                <w:w w:val="105"/>
                <w:sz w:val="24"/>
              </w:rPr>
            </m:ctrlPr>
          </m:dPr>
          <m:e>
            <m:r>
              <m:rPr>
                <m:sty m:val="bi"/>
              </m:rPr>
              <w:rPr>
                <w:rFonts w:ascii="Cambria Math" w:eastAsia="Cambria" w:hAnsi="Cambria Math" w:cs="Times New Roman"/>
                <w:w w:val="105"/>
                <w:sz w:val="24"/>
              </w:rPr>
              <m:t>x</m:t>
            </m:r>
          </m:e>
        </m:d>
        <m:r>
          <m:rPr>
            <m:sty m:val="bi"/>
          </m:rPr>
          <w:rPr>
            <w:rFonts w:ascii="Cambria Math" w:eastAsia="Cambria" w:hAnsi="Cambria Math" w:cs="Times New Roman"/>
            <w:w w:val="105"/>
            <w:sz w:val="24"/>
          </w:rPr>
          <m:t>=</m:t>
        </m:r>
        <m:f>
          <m:fPr>
            <m:ctrlPr>
              <w:rPr>
                <w:rFonts w:ascii="Cambria Math" w:eastAsia="Cambria" w:hAnsi="Cambria Math" w:cs="Times New Roman"/>
                <w:b/>
                <w:bCs/>
                <w:w w:val="105"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Cambria" w:hAnsi="Cambria Math" w:cs="Times New Roman"/>
                <w:w w:val="105"/>
                <w:sz w:val="24"/>
              </w:rPr>
              <m:t>1</m:t>
            </m:r>
            <m:ctrlPr>
              <w:rPr>
                <w:rFonts w:ascii="Cambria Math" w:eastAsia="Cambria" w:hAnsi="Cambria Math" w:cs="Times New Roman"/>
                <w:b/>
                <w:bCs/>
                <w:i/>
                <w:w w:val="105"/>
                <w:sz w:val="24"/>
              </w:rPr>
            </m:ctrlPr>
          </m:num>
          <m:den>
            <m:r>
              <m:rPr>
                <m:sty m:val="bi"/>
              </m:rPr>
              <w:rPr>
                <w:rFonts w:ascii="Cambria Math" w:eastAsia="Cambria" w:hAnsi="Cambria Math" w:cs="Times New Roman"/>
                <w:w w:val="105"/>
                <w:sz w:val="24"/>
              </w:rPr>
              <m:t>nh</m:t>
            </m:r>
            <m:ctrlPr>
              <w:rPr>
                <w:rFonts w:ascii="Cambria Math" w:eastAsia="Cambria" w:hAnsi="Cambria Math" w:cs="Times New Roman"/>
                <w:b/>
                <w:bCs/>
                <w:i/>
                <w:w w:val="105"/>
                <w:sz w:val="24"/>
              </w:rPr>
            </m:ctrlPr>
          </m:den>
        </m:f>
        <m:nary>
          <m:naryPr>
            <m:chr m:val="∑"/>
            <m:ctrlPr>
              <w:rPr>
                <w:rFonts w:ascii="Cambria Math" w:eastAsia="Cambria" w:hAnsi="Cambria Math" w:cs="Times New Roman"/>
                <w:b/>
                <w:bCs/>
                <w:w w:val="105"/>
                <w:sz w:val="24"/>
              </w:rPr>
            </m:ctrlPr>
          </m:naryPr>
          <m:sub>
            <m:r>
              <m:rPr>
                <m:sty m:val="bi"/>
              </m:rPr>
              <w:rPr>
                <w:rFonts w:ascii="Cambria Math" w:eastAsia="Cambria" w:hAnsi="Cambria Math" w:cs="Times New Roman"/>
                <w:w w:val="105"/>
                <w:sz w:val="24"/>
              </w:rPr>
              <m:t>i</m:t>
            </m:r>
            <m:r>
              <m:rPr>
                <m:sty m:val="bi"/>
              </m:rPr>
              <w:rPr>
                <w:rFonts w:ascii="Cambria Math" w:eastAsia="Cambria" w:hAnsi="Cambria Math" w:cs="Times New Roman"/>
                <w:w w:val="105"/>
                <w:sz w:val="24"/>
              </w:rPr>
              <m:t>=</m:t>
            </m:r>
            <m:r>
              <m:rPr>
                <m:sty m:val="bi"/>
              </m:rPr>
              <w:rPr>
                <w:rFonts w:ascii="Cambria Math" w:eastAsia="Cambria" w:hAnsi="Cambria Math" w:cs="Times New Roman"/>
                <w:w w:val="105"/>
                <w:sz w:val="24"/>
              </w:rPr>
              <m:t>1</m:t>
            </m:r>
            <m:ctrlPr>
              <w:rPr>
                <w:rFonts w:ascii="Cambria Math" w:eastAsia="Cambria" w:hAnsi="Cambria Math" w:cs="Times New Roman"/>
                <w:b/>
                <w:bCs/>
                <w:i/>
                <w:w w:val="105"/>
                <w:sz w:val="24"/>
              </w:rPr>
            </m:ctrlPr>
          </m:sub>
          <m:sup>
            <m:r>
              <m:rPr>
                <m:sty m:val="bi"/>
              </m:rPr>
              <w:rPr>
                <w:rFonts w:ascii="Cambria Math" w:eastAsia="Cambria" w:hAnsi="Cambria Math" w:cs="Times New Roman"/>
                <w:w w:val="105"/>
                <w:sz w:val="24"/>
              </w:rPr>
              <m:t>n</m:t>
            </m:r>
            <m:ctrlPr>
              <w:rPr>
                <w:rFonts w:ascii="Cambria Math" w:eastAsia="Cambria" w:hAnsi="Cambria Math" w:cs="Times New Roman"/>
                <w:b/>
                <w:bCs/>
                <w:i/>
                <w:w w:val="105"/>
                <w:sz w:val="24"/>
              </w:rPr>
            </m:ctrlPr>
          </m:sup>
          <m:e>
            <m:r>
              <m:rPr>
                <m:sty m:val="bi"/>
              </m:rPr>
              <w:rPr>
                <w:rFonts w:ascii="Cambria Math" w:eastAsia="Cambria" w:hAnsi="Cambria Math" w:cs="Times New Roman"/>
                <w:w w:val="105"/>
                <w:sz w:val="24"/>
              </w:rPr>
              <m:t>K</m:t>
            </m:r>
            <m:d>
              <m:dPr>
                <m:ctrlPr>
                  <w:rPr>
                    <w:rFonts w:ascii="Cambria Math" w:eastAsia="Cambria" w:hAnsi="Cambria Math" w:cs="Times New Roman"/>
                    <w:b/>
                    <w:bCs/>
                    <w:w w:val="105"/>
                    <w:sz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mbria" w:hAnsi="Cambria Math" w:cs="Times New Roman"/>
                        <w:b/>
                        <w:bCs/>
                        <w:w w:val="105"/>
                        <w:sz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Cambria" w:hAnsi="Cambria Math" w:cs="Times New Roman"/>
                        <w:w w:val="105"/>
                        <w:sz w:val="24"/>
                      </w:rPr>
                      <m:t>x</m:t>
                    </m:r>
                    <m:r>
                      <m:rPr>
                        <m:sty m:val="bi"/>
                      </m:rPr>
                      <w:rPr>
                        <w:rFonts w:ascii="Cambria Math" w:eastAsia="Cambria" w:hAnsi="Cambria Math" w:cs="Times New Roman"/>
                        <w:w w:val="105"/>
                        <w:sz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mbria" w:hAnsi="Cambria Math" w:cs="Times New Roman"/>
                            <w:b/>
                            <w:bCs/>
                            <w:i/>
                            <w:w w:val="105"/>
                            <w:sz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mbria" w:hAnsi="Cambria Math" w:cs="Times New Roman"/>
                            <w:w w:val="105"/>
                            <w:sz w:val="24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mbria" w:hAnsi="Cambria Math" w:cs="Times New Roman"/>
                            <w:w w:val="105"/>
                            <w:sz w:val="24"/>
                          </w:rPr>
                          <m:t>i</m:t>
                        </m:r>
                      </m:sub>
                    </m:sSub>
                    <m:ctrlPr>
                      <w:rPr>
                        <w:rFonts w:ascii="Cambria Math" w:eastAsia="Cambria" w:hAnsi="Cambria Math" w:cs="Times New Roman"/>
                        <w:b/>
                        <w:bCs/>
                        <w:i/>
                        <w:w w:val="105"/>
                        <w:sz w:val="24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mbria" w:hAnsi="Cambria Math" w:cs="Times New Roman"/>
                        <w:w w:val="105"/>
                        <w:sz w:val="24"/>
                      </w:rPr>
                      <m:t>h</m:t>
                    </m:r>
                    <m:ctrlPr>
                      <w:rPr>
                        <w:rFonts w:ascii="Cambria Math" w:eastAsia="Cambria" w:hAnsi="Cambria Math" w:cs="Times New Roman"/>
                        <w:b/>
                        <w:bCs/>
                        <w:i/>
                        <w:w w:val="105"/>
                        <w:sz w:val="24"/>
                      </w:rPr>
                    </m:ctrlPr>
                  </m:den>
                </m:f>
                <m:ctrlPr>
                  <w:rPr>
                    <w:rFonts w:ascii="Cambria Math" w:eastAsia="Cambria" w:hAnsi="Cambria Math" w:cs="Times New Roman"/>
                    <w:b/>
                    <w:bCs/>
                    <w:i/>
                    <w:w w:val="105"/>
                    <w:sz w:val="24"/>
                  </w:rPr>
                </m:ctrlPr>
              </m:e>
            </m:d>
            <m:ctrlPr>
              <w:rPr>
                <w:rFonts w:ascii="Cambria Math" w:eastAsia="Cambria" w:hAnsi="Cambria Math" w:cs="Times New Roman"/>
                <w:b/>
                <w:bCs/>
                <w:i/>
                <w:w w:val="105"/>
                <w:sz w:val="24"/>
              </w:rPr>
            </m:ctrlPr>
          </m:e>
        </m:nary>
      </m:oMath>
      <w:r w:rsidR="00C106FE" w:rsidRPr="007211C1">
        <w:rPr>
          <w:rFonts w:ascii="Times New Roman" w:hAnsi="Times New Roman" w:cs="Times New Roman"/>
          <w:b/>
          <w:bCs/>
          <w:w w:val="105"/>
          <w:sz w:val="24"/>
        </w:rPr>
        <w:t>,</w:t>
      </w:r>
      <w:r w:rsidR="00C106FE" w:rsidRPr="007211C1">
        <w:rPr>
          <w:rFonts w:ascii="Times New Roman" w:hAnsi="Times New Roman" w:cs="Times New Roman"/>
          <w:b/>
          <w:bCs/>
          <w:spacing w:val="-9"/>
          <w:w w:val="105"/>
          <w:sz w:val="24"/>
        </w:rPr>
        <w:t xml:space="preserve"> </w:t>
      </w:r>
      <w:r w:rsidR="00C106FE" w:rsidRPr="007211C1">
        <w:rPr>
          <w:rFonts w:ascii="Times New Roman" w:hAnsi="Times New Roman" w:cs="Times New Roman"/>
          <w:b/>
          <w:bCs/>
          <w:w w:val="105"/>
          <w:sz w:val="24"/>
        </w:rPr>
        <w:t>h</w:t>
      </w:r>
      <w:r w:rsidR="00C106FE" w:rsidRPr="007211C1">
        <w:rPr>
          <w:rFonts w:ascii="Times New Roman" w:eastAsia="Cambria" w:hAnsi="Times New Roman" w:cs="Times New Roman"/>
          <w:b/>
          <w:bCs/>
          <w:w w:val="115"/>
          <w:sz w:val="24"/>
        </w:rPr>
        <w:t>=</w:t>
      </w:r>
      <m:oMath>
        <m:f>
          <m:fPr>
            <m:ctrlPr>
              <w:rPr>
                <w:rFonts w:ascii="Cambria Math" w:eastAsia="Cambria" w:hAnsi="Cambria Math" w:cs="Times New Roman"/>
                <w:b/>
                <w:bCs/>
                <w:w w:val="115"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Cambria" w:hAnsi="Cambria Math" w:cs="Times New Roman"/>
                <w:w w:val="115"/>
                <w:sz w:val="24"/>
              </w:rPr>
              <m:t>1</m:t>
            </m:r>
            <m:r>
              <m:rPr>
                <m:sty m:val="bi"/>
              </m:rPr>
              <w:rPr>
                <w:rFonts w:ascii="Cambria Math" w:eastAsia="Cambria" w:hAnsi="Cambria Math" w:cs="Times New Roman"/>
                <w:w w:val="115"/>
                <w:sz w:val="24"/>
              </w:rPr>
              <m:t>.</m:t>
            </m:r>
            <m:r>
              <m:rPr>
                <m:sty m:val="bi"/>
              </m:rPr>
              <w:rPr>
                <w:rFonts w:ascii="Cambria Math" w:eastAsia="Cambria" w:hAnsi="Cambria Math" w:cs="Times New Roman"/>
                <w:w w:val="115"/>
                <w:sz w:val="24"/>
              </w:rPr>
              <m:t>06</m:t>
            </m:r>
            <m:r>
              <m:rPr>
                <m:sty m:val="bi"/>
              </m:rPr>
              <w:rPr>
                <w:rFonts w:ascii="Cambria Math" w:eastAsia="Cambria" w:hAnsi="Cambria Math" w:cs="Times New Roman"/>
                <w:w w:val="115"/>
                <w:sz w:val="24"/>
              </w:rPr>
              <m:t>s</m:t>
            </m:r>
            <m:ctrlPr>
              <w:rPr>
                <w:rFonts w:ascii="Cambria Math" w:eastAsia="Cambria" w:hAnsi="Cambria Math" w:cs="Times New Roman"/>
                <w:b/>
                <w:bCs/>
                <w:i/>
                <w:w w:val="115"/>
                <w:sz w:val="24"/>
              </w:rPr>
            </m:ctrlPr>
          </m:num>
          <m:den>
            <m:rad>
              <m:radPr>
                <m:ctrlPr>
                  <w:rPr>
                    <w:rFonts w:ascii="Cambria Math" w:eastAsia="Cambria" w:hAnsi="Cambria Math" w:cs="Times New Roman"/>
                    <w:b/>
                    <w:bCs/>
                    <w:w w:val="115"/>
                    <w:sz w:val="24"/>
                  </w:rPr>
                </m:ctrlPr>
              </m:radPr>
              <m:deg>
                <m:r>
                  <m:rPr>
                    <m:sty m:val="bi"/>
                  </m:rPr>
                  <w:rPr>
                    <w:rFonts w:ascii="Cambria Math" w:eastAsia="Cambria" w:hAnsi="Cambria Math" w:cs="Times New Roman"/>
                    <w:w w:val="115"/>
                    <w:sz w:val="24"/>
                  </w:rPr>
                  <m:t>5</m:t>
                </m:r>
                <m:ctrlPr>
                  <w:rPr>
                    <w:rFonts w:ascii="Cambria Math" w:eastAsia="Cambria" w:hAnsi="Cambria Math" w:cs="Times New Roman"/>
                    <w:b/>
                    <w:bCs/>
                    <w:i/>
                    <w:w w:val="115"/>
                    <w:sz w:val="24"/>
                  </w:rPr>
                </m:ctrlPr>
              </m:deg>
              <m:e>
                <m:r>
                  <m:rPr>
                    <m:sty m:val="bi"/>
                  </m:rPr>
                  <w:rPr>
                    <w:rFonts w:ascii="Cambria Math" w:eastAsia="Cambria" w:hAnsi="Cambria Math" w:cs="Times New Roman"/>
                    <w:w w:val="115"/>
                    <w:sz w:val="24"/>
                  </w:rPr>
                  <m:t>n</m:t>
                </m:r>
                <m:ctrlPr>
                  <w:rPr>
                    <w:rFonts w:ascii="Cambria Math" w:eastAsia="Cambria" w:hAnsi="Cambria Math" w:cs="Times New Roman"/>
                    <w:b/>
                    <w:bCs/>
                    <w:i/>
                    <w:w w:val="115"/>
                    <w:sz w:val="24"/>
                  </w:rPr>
                </m:ctrlPr>
              </m:e>
            </m:rad>
            <m:ctrlPr>
              <w:rPr>
                <w:rFonts w:ascii="Cambria Math" w:eastAsia="Cambria" w:hAnsi="Cambria Math" w:cs="Times New Roman"/>
                <w:b/>
                <w:bCs/>
                <w:i/>
                <w:w w:val="115"/>
                <w:sz w:val="24"/>
              </w:rPr>
            </m:ctrlPr>
          </m:den>
        </m:f>
      </m:oMath>
      <w:r w:rsidR="00C106F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(Silverman’s rule [</w:t>
      </w:r>
      <w:hyperlink w:anchor="Ref31" w:history="1">
        <w:r w:rsidR="00C106FE" w:rsidRPr="007211C1">
          <w:rPr>
            <w:rStyle w:val="Hyperlink"/>
            <w:rFonts w:ascii="Times New Roman" w:hAnsi="Times New Roman" w:cs="Times New Roman"/>
            <w:b/>
            <w:bCs/>
            <w:spacing w:val="-2"/>
            <w:sz w:val="24"/>
            <w:szCs w:val="24"/>
            <w:u w:val="none"/>
          </w:rPr>
          <w:t>31</w:t>
        </w:r>
      </w:hyperlink>
      <w:r w:rsidR="00C106FE" w:rsidRPr="007211C1">
        <w:rPr>
          <w:rFonts w:ascii="Times New Roman" w:hAnsi="Times New Roman" w:cs="Times New Roman"/>
          <w:b/>
          <w:bCs/>
          <w:sz w:val="24"/>
          <w:szCs w:val="24"/>
        </w:rPr>
        <w:t>])</w:t>
      </w:r>
      <w:proofErr w:type="gramStart"/>
      <w:r w:rsidR="00C106FE" w:rsidRPr="007211C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106FE" w:rsidRPr="007211C1">
        <w:rPr>
          <w:rFonts w:ascii="Times New Roman" w:hAnsi="Times New Roman" w:cs="Times New Roman"/>
          <w:b/>
          <w:bCs/>
          <w:w w:val="105"/>
          <w:sz w:val="24"/>
        </w:rPr>
        <w:t xml:space="preserve">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w w:val="105"/>
            <w:sz w:val="24"/>
          </w:rPr>
          <m:t>K</m:t>
        </m:r>
        <m:d>
          <m:dPr>
            <m:ctrlPr>
              <w:rPr>
                <w:rFonts w:ascii="Cambria Math" w:hAnsi="Cambria Math" w:cs="Times New Roman"/>
                <w:b/>
                <w:bCs/>
                <w:w w:val="105"/>
                <w:sz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w w:val="105"/>
                <w:sz w:val="24"/>
              </w:rPr>
              <m:t>u</m:t>
            </m:r>
          </m:e>
        </m:d>
        <m:r>
          <m:rPr>
            <m:sty m:val="b"/>
          </m:rPr>
          <w:rPr>
            <w:rFonts w:ascii="Cambria Math" w:hAnsi="Cambria Math" w:cs="Times New Roman"/>
            <w:w w:val="105"/>
            <w:sz w:val="24"/>
          </w:rPr>
          <m:t>=</m:t>
        </m:r>
        <m:f>
          <m:fPr>
            <m:ctrlPr>
              <w:rPr>
                <w:rFonts w:ascii="Cambria Math" w:hAnsi="Cambria Math" w:cs="Times New Roman"/>
                <w:b/>
                <w:bCs/>
                <w:w w:val="105"/>
                <w:sz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w w:val="105"/>
                <w:sz w:val="24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b/>
                    <w:bCs/>
                    <w:w w:val="105"/>
                    <w:sz w:val="24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w w:val="105"/>
                    <w:sz w:val="24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w w:val="105"/>
                    <w:sz w:val="24"/>
                  </w:rPr>
                  <m:t>π</m:t>
                </m:r>
              </m:e>
            </m:rad>
          </m:den>
        </m:f>
        <m:sSup>
          <m:sSupPr>
            <m:ctrlPr>
              <w:rPr>
                <w:rFonts w:ascii="Cambria Math" w:hAnsi="Cambria Math" w:cs="Times New Roman"/>
                <w:b/>
                <w:bCs/>
                <w:w w:val="105"/>
                <w:sz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w w:val="105"/>
                <w:sz w:val="24"/>
              </w:rPr>
              <m:t>e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w w:val="105"/>
                <w:sz w:val="24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w w:val="105"/>
                    <w:sz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w w:val="105"/>
                    <w:sz w:val="24"/>
                  </w:rPr>
                  <m:t>u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w w:val="105"/>
                    <w:sz w:val="24"/>
                  </w:rPr>
                  <m:t>2</m:t>
                </m:r>
              </m:sup>
            </m:sSup>
            <m:r>
              <m:rPr>
                <m:lit/>
                <m:sty m:val="b"/>
              </m:rPr>
              <w:rPr>
                <w:rFonts w:ascii="Cambria Math" w:hAnsi="Cambria Math" w:cs="Times New Roman"/>
                <w:w w:val="105"/>
                <w:sz w:val="24"/>
              </w:rPr>
              <m:t>/</m:t>
            </m:r>
            <m:r>
              <m:rPr>
                <m:sty m:val="b"/>
              </m:rPr>
              <w:rPr>
                <w:rFonts w:ascii="Cambria Math" w:hAnsi="Cambria Math" w:cs="Times New Roman"/>
                <w:w w:val="105"/>
                <w:sz w:val="24"/>
              </w:rPr>
              <m:t>2</m:t>
            </m:r>
          </m:sup>
        </m:sSup>
      </m:oMath>
      <w:r w:rsidR="00C106FE" w:rsidRPr="007211C1">
        <w:rPr>
          <w:rFonts w:ascii="Times New Roman" w:hAnsi="Times New Roman" w:cs="Times New Roman"/>
          <w:b/>
          <w:bCs/>
          <w:w w:val="105"/>
          <w:sz w:val="24"/>
        </w:rPr>
        <w:t>, and</w:t>
      </w:r>
      <w:r w:rsidR="00C106FE" w:rsidRPr="007211C1">
        <w:rPr>
          <w:rFonts w:ascii="Times New Roman" w:hAnsi="Times New Roman" w:cs="Times New Roman"/>
          <w:b/>
          <w:bCs/>
          <w:spacing w:val="-13"/>
          <w:w w:val="105"/>
          <w:sz w:val="24"/>
        </w:rPr>
        <w:t xml:space="preserve"> </w:t>
      </w:r>
      <w:r w:rsidR="00C106FE" w:rsidRPr="007211C1">
        <w:rPr>
          <w:rFonts w:ascii="Cambria Math" w:eastAsia="Cambria" w:hAnsi="Cambria Math" w:cs="Cambria Math"/>
          <w:b/>
          <w:bCs/>
          <w:w w:val="105"/>
          <w:sz w:val="24"/>
        </w:rPr>
        <w:t>𝑠</w:t>
      </w:r>
      <w:r w:rsidR="00C106FE" w:rsidRPr="007211C1">
        <w:rPr>
          <w:rFonts w:ascii="Times New Roman" w:eastAsia="Cambria" w:hAnsi="Times New Roman" w:cs="Times New Roman"/>
          <w:b/>
          <w:bCs/>
          <w:spacing w:val="-13"/>
          <w:w w:val="105"/>
          <w:sz w:val="24"/>
        </w:rPr>
        <w:t xml:space="preserve"> the corrected</w:t>
      </w:r>
      <w:r w:rsidR="00C106FE" w:rsidRPr="007211C1">
        <w:rPr>
          <w:rFonts w:ascii="Times New Roman" w:eastAsia="Cambria" w:hAnsi="Times New Roman" w:cs="Times New Roman"/>
          <w:b/>
          <w:bCs/>
          <w:spacing w:val="-15"/>
          <w:w w:val="115"/>
          <w:sz w:val="24"/>
        </w:rPr>
        <w:t xml:space="preserve"> </w:t>
      </w:r>
      <w:r w:rsidR="00C106FE" w:rsidRPr="007211C1">
        <w:rPr>
          <w:rFonts w:ascii="Times New Roman" w:hAnsi="Times New Roman" w:cs="Times New Roman"/>
          <w:b/>
          <w:bCs/>
          <w:w w:val="105"/>
          <w:sz w:val="24"/>
        </w:rPr>
        <w:t>standard</w:t>
      </w:r>
      <w:r w:rsidR="00C106FE" w:rsidRPr="007211C1">
        <w:rPr>
          <w:rFonts w:ascii="Times New Roman" w:hAnsi="Times New Roman" w:cs="Times New Roman"/>
          <w:b/>
          <w:bCs/>
          <w:spacing w:val="-10"/>
          <w:w w:val="105"/>
          <w:sz w:val="24"/>
        </w:rPr>
        <w:t xml:space="preserve"> </w:t>
      </w:r>
      <w:r w:rsidR="00C106FE" w:rsidRPr="007211C1">
        <w:rPr>
          <w:rFonts w:ascii="Times New Roman" w:hAnsi="Times New Roman" w:cs="Times New Roman"/>
          <w:b/>
          <w:bCs/>
          <w:w w:val="105"/>
          <w:sz w:val="24"/>
        </w:rPr>
        <w:t>deviation</w:t>
      </w:r>
      <w:r w:rsidR="00C106FE" w:rsidRPr="007211C1">
        <w:rPr>
          <w:rFonts w:ascii="Times New Roman" w:hAnsi="Times New Roman" w:cs="Times New Roman"/>
          <w:b/>
          <w:bCs/>
          <w:spacing w:val="-9"/>
          <w:w w:val="105"/>
          <w:sz w:val="24"/>
        </w:rPr>
        <w:t xml:space="preserve"> </w:t>
      </w:r>
      <w:r w:rsidR="00C106FE" w:rsidRPr="007211C1">
        <w:rPr>
          <w:rFonts w:ascii="Times New Roman" w:hAnsi="Times New Roman" w:cs="Times New Roman"/>
          <w:b/>
          <w:bCs/>
          <w:w w:val="105"/>
          <w:sz w:val="24"/>
        </w:rPr>
        <w:t>of</w:t>
      </w:r>
      <w:r w:rsidR="00C106FE" w:rsidRPr="007211C1">
        <w:rPr>
          <w:rFonts w:ascii="Times New Roman" w:hAnsi="Times New Roman" w:cs="Times New Roman"/>
          <w:b/>
          <w:bCs/>
          <w:spacing w:val="-9"/>
          <w:w w:val="105"/>
          <w:sz w:val="24"/>
        </w:rPr>
        <w:t xml:space="preserve"> </w:t>
      </w:r>
      <w:r w:rsidR="00C106FE" w:rsidRPr="007211C1">
        <w:rPr>
          <w:rFonts w:ascii="Times New Roman" w:hAnsi="Times New Roman" w:cs="Times New Roman"/>
          <w:b/>
          <w:bCs/>
          <w:w w:val="115"/>
          <w:sz w:val="24"/>
        </w:rPr>
        <w:t>D</w:t>
      </w:r>
      <w:r w:rsidR="00C106FE" w:rsidRPr="007211C1">
        <w:rPr>
          <w:rFonts w:ascii="Times New Roman" w:hAnsi="Times New Roman" w:cs="Times New Roman"/>
          <w:b/>
          <w:bCs/>
          <w:w w:val="115"/>
          <w:sz w:val="24"/>
          <w:vertAlign w:val="subscript"/>
        </w:rPr>
        <w:t>USL-normalized.</w:t>
      </w:r>
    </w:p>
    <w:p w14:paraId="02E87378" w14:textId="0199C7D2" w:rsidR="00C106FE" w:rsidRPr="007211C1" w:rsidRDefault="00C106FE" w:rsidP="0044510F">
      <w:pPr>
        <w:pStyle w:val="ListParagraph"/>
        <w:numPr>
          <w:ilvl w:val="0"/>
          <w:numId w:val="2"/>
        </w:numPr>
        <w:tabs>
          <w:tab w:val="left" w:pos="4320"/>
        </w:tabs>
        <w:ind w:right="324"/>
        <w:jc w:val="both"/>
        <w:rPr>
          <w:rFonts w:ascii="Times New Roman" w:hAnsi="Times New Roman" w:cs="Times New Roman"/>
          <w:b/>
          <w:bCs/>
          <w:sz w:val="24"/>
        </w:rPr>
      </w:pPr>
      <w:r w:rsidRPr="007211C1">
        <w:rPr>
          <w:rFonts w:ascii="Times New Roman" w:hAnsi="Times New Roman" w:cs="Times New Roman"/>
          <w:b/>
          <w:bCs/>
          <w:sz w:val="24"/>
          <w:szCs w:val="24"/>
        </w:rPr>
        <w:t>Numerically integrate</w:t>
      </w:r>
      <w:r w:rsidRPr="007211C1">
        <w:rPr>
          <w:rFonts w:ascii="Times New Roman" w:hAnsi="Times New Roman" w:cs="Times New Roman"/>
          <w:b/>
          <w:bCs/>
          <w:sz w:val="24"/>
        </w:rPr>
        <w:t xml:space="preserve"> </w:t>
      </w:r>
      <m:oMath>
        <m:acc>
          <m:acc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f</m:t>
            </m:r>
          </m:e>
        </m:acc>
        <m:d>
          <m:dPr>
            <m:ctrlPr>
              <w:rPr>
                <w:rFonts w:ascii="Cambria Math" w:hAnsi="Cambria Math" w:cs="Times New Roman"/>
                <w:b/>
                <w:bCs/>
                <w:i/>
                <w:sz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x</m:t>
            </m:r>
          </m:e>
        </m:d>
      </m:oMath>
      <w:r w:rsidRPr="007211C1">
        <w:rPr>
          <w:rFonts w:ascii="Times New Roman" w:hAnsi="Times New Roman" w:cs="Times New Roman"/>
          <w:b/>
          <w:bCs/>
          <w:sz w:val="24"/>
        </w:rPr>
        <w:t xml:space="preserve"> </w:t>
      </w:r>
      <w:r w:rsidRPr="007211C1">
        <w:rPr>
          <w:rFonts w:ascii="Times New Roman" w:hAnsi="Times New Roman" w:cs="Times New Roman"/>
          <w:b/>
          <w:bCs/>
          <w:spacing w:val="-2"/>
          <w:sz w:val="24"/>
        </w:rPr>
        <w:t>to</w:t>
      </w:r>
      <w:r w:rsidRPr="007211C1">
        <w:rPr>
          <w:rFonts w:ascii="Times New Roman" w:hAnsi="Times New Roman" w:cs="Times New Roman"/>
          <w:b/>
          <w:bCs/>
          <w:sz w:val="24"/>
        </w:rPr>
        <w:t xml:space="preserve"> </w:t>
      </w:r>
      <w:r w:rsidRPr="007211C1">
        <w:rPr>
          <w:rFonts w:ascii="Times New Roman" w:hAnsi="Times New Roman" w:cs="Times New Roman"/>
          <w:b/>
          <w:bCs/>
          <w:spacing w:val="-2"/>
          <w:sz w:val="24"/>
        </w:rPr>
        <w:t xml:space="preserve">get </w:t>
      </w:r>
      <w:proofErr w:type="gramStart"/>
      <w:r w:rsidRPr="007211C1">
        <w:rPr>
          <w:rFonts w:ascii="Times New Roman" w:hAnsi="Times New Roman" w:cs="Times New Roman"/>
          <w:b/>
          <w:bCs/>
          <w:spacing w:val="-2"/>
          <w:sz w:val="24"/>
        </w:rPr>
        <w:t>CDF</w:t>
      </w:r>
      <w:r w:rsidRPr="007211C1">
        <w:rPr>
          <w:rFonts w:ascii="Times New Roman" w:hAnsi="Times New Roman" w:cs="Times New Roman"/>
          <w:b/>
          <w:bCs/>
          <w:sz w:val="24"/>
        </w:rPr>
        <w:t xml:space="preserve"> </w:t>
      </w:r>
      <w:proofErr w:type="gramEnd"/>
      <m:oMath>
        <m:acc>
          <m:acc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F</m:t>
            </m:r>
          </m:e>
        </m:acc>
        <m:d>
          <m:dPr>
            <m:ctrlPr>
              <w:rPr>
                <w:rFonts w:ascii="Cambria Math" w:hAnsi="Cambria Math" w:cs="Times New Roman"/>
                <w:b/>
                <w:bCs/>
                <w:i/>
                <w:sz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x</m:t>
            </m:r>
          </m:e>
        </m:d>
      </m:oMath>
      <w:r w:rsidRPr="007211C1">
        <w:rPr>
          <w:rFonts w:ascii="Times New Roman" w:hAnsi="Times New Roman" w:cs="Times New Roman"/>
          <w:b/>
          <w:bCs/>
          <w:sz w:val="24"/>
        </w:rPr>
        <w:t>.</w:t>
      </w:r>
    </w:p>
    <w:p w14:paraId="2AA2861B" w14:textId="0044EB7B" w:rsidR="00C106FE" w:rsidRPr="007211C1" w:rsidRDefault="00C106FE" w:rsidP="0044510F">
      <w:pPr>
        <w:pStyle w:val="ListParagraph"/>
        <w:numPr>
          <w:ilvl w:val="0"/>
          <w:numId w:val="2"/>
        </w:numPr>
        <w:tabs>
          <w:tab w:val="left" w:pos="4320"/>
        </w:tabs>
        <w:ind w:right="144"/>
        <w:jc w:val="both"/>
        <w:rPr>
          <w:rFonts w:ascii="Times New Roman" w:eastAsia="Cambria" w:hAnsi="Times New Roman" w:cs="Times New Roman"/>
          <w:b/>
          <w:bCs/>
          <w:w w:val="105"/>
        </w:rPr>
      </w:pPr>
      <w:r w:rsidRPr="007211C1">
        <w:rPr>
          <w:rFonts w:ascii="Times New Roman" w:hAnsi="Times New Roman" w:cs="Times New Roman"/>
          <w:b/>
          <w:bCs/>
          <w:sz w:val="24"/>
        </w:rPr>
        <w:t>I</w:t>
      </w:r>
      <w:r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nvert </w:t>
      </w:r>
      <m:oMath>
        <m:acc>
          <m:acc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F</m:t>
            </m:r>
          </m:e>
        </m:acc>
        <m:d>
          <m:dPr>
            <m:ctrlPr>
              <w:rPr>
                <w:rFonts w:ascii="Cambria Math" w:hAnsi="Cambria Math" w:cs="Times New Roman"/>
                <w:b/>
                <w:bCs/>
                <w:i/>
                <w:sz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x</m:t>
            </m:r>
          </m:e>
        </m:d>
      </m:oMath>
      <w:r w:rsidRPr="007211C1">
        <w:rPr>
          <w:rFonts w:ascii="Times New Roman" w:eastAsia="Cambria" w:hAnsi="Times New Roman" w:cs="Times New Roman"/>
          <w:b/>
          <w:bCs/>
          <w:spacing w:val="42"/>
          <w:sz w:val="24"/>
        </w:rPr>
        <w:t xml:space="preserve"> </w:t>
      </w:r>
      <w:r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to find </w:t>
      </w:r>
      <w:r w:rsidR="008D7C74" w:rsidRPr="007211C1">
        <w:rPr>
          <w:rFonts w:ascii="Times New Roman" w:hAnsi="Times New Roman" w:cs="Times New Roman"/>
          <w:b/>
          <w:bCs/>
          <w:sz w:val="24"/>
          <w:szCs w:val="24"/>
        </w:rPr>
        <w:t>P0.99865 and P0.5</w:t>
      </w:r>
      <w:r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by</w:t>
      </w:r>
      <w:r w:rsidRPr="007211C1">
        <w:rPr>
          <w:rFonts w:ascii="Times New Roman" w:hAnsi="Times New Roman" w:cs="Times New Roman"/>
          <w:b/>
          <w:bCs/>
          <w:iCs/>
          <w:spacing w:val="35"/>
          <w:sz w:val="24"/>
        </w:rPr>
        <w:t xml:space="preserve"> </w:t>
      </w:r>
      <m:oMath>
        <m:r>
          <m:rPr>
            <m:sty m:val="b"/>
          </m:rPr>
          <w:rPr>
            <w:rFonts w:ascii="Cambria Math" w:hAnsi="Cambria Math" w:cs="Times New Roman"/>
            <w:sz w:val="24"/>
          </w:rPr>
          <m:t>UC</m:t>
        </m:r>
        <m:sSub>
          <m:sSubPr>
            <m:ctrlPr>
              <w:rPr>
                <w:rFonts w:ascii="Cambria Math" w:hAnsi="Cambria Math" w:cs="Times New Roman"/>
                <w:b/>
                <w:bCs/>
                <w:iCs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L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  <w:vertAlign w:val="subscript"/>
              </w:rPr>
              <m:t>KDE</m:t>
            </m:r>
          </m:sub>
        </m:sSub>
        <m:d>
          <m:dPr>
            <m:ctrlPr>
              <w:rPr>
                <w:rFonts w:ascii="Cambria Math" w:eastAsia="Cambria" w:hAnsi="Cambria Math" w:cs="Times New Roman"/>
                <w:b/>
                <w:bCs/>
                <w:iCs/>
                <w:sz w:val="24"/>
              </w:rPr>
            </m:ctrlPr>
          </m:dPr>
          <m:e>
            <m:r>
              <m:rPr>
                <m:sty m:val="b"/>
              </m:rPr>
              <w:rPr>
                <w:rFonts w:ascii="Cambria Math" w:eastAsia="Cambria" w:hAnsi="Cambria Math" w:cs="Times New Roman"/>
                <w:sz w:val="24"/>
              </w:rPr>
              <m:t>p</m:t>
            </m:r>
          </m:e>
        </m:d>
      </m:oMath>
      <w:r w:rsidRPr="007211C1">
        <w:rPr>
          <w:rFonts w:ascii="Times New Roman" w:eastAsia="Cambria" w:hAnsi="Times New Roman" w:cs="Times New Roman"/>
          <w:b/>
          <w:bCs/>
          <w:sz w:val="24"/>
        </w:rPr>
        <w:t xml:space="preserve"> =</w:t>
      </w:r>
      <w:r w:rsidRPr="007211C1">
        <w:rPr>
          <w:rFonts w:ascii="Times New Roman" w:eastAsia="Cambria" w:hAnsi="Times New Roman" w:cs="Times New Roman"/>
          <w:b/>
          <w:bCs/>
          <w:spacing w:val="45"/>
          <w:w w:val="110"/>
          <w:sz w:val="24"/>
        </w:rPr>
        <w:t xml:space="preserve"> </w:t>
      </w:r>
      <m:oMath>
        <m:acc>
          <m:accPr>
            <m:ctrlPr>
              <w:rPr>
                <w:rFonts w:ascii="Cambria Math" w:eastAsia="Cambria" w:hAnsi="Cambria Math" w:cs="Times New Roman"/>
                <w:b/>
                <w:bCs/>
                <w:spacing w:val="45"/>
                <w:w w:val="110"/>
                <w:sz w:val="24"/>
              </w:rPr>
            </m:ctrlPr>
          </m:accPr>
          <m:e>
            <m:sSup>
              <m:sSupPr>
                <m:ctrlPr>
                  <w:rPr>
                    <w:rFonts w:ascii="Cambria Math" w:eastAsia="Cambria" w:hAnsi="Cambria Math" w:cs="Times New Roman"/>
                    <w:b/>
                    <w:bCs/>
                    <w:i/>
                    <w:spacing w:val="45"/>
                    <w:w w:val="110"/>
                    <w:sz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Cambria" w:hAnsi="Cambria Math" w:cs="Times New Roman"/>
                    <w:spacing w:val="45"/>
                    <w:w w:val="110"/>
                    <w:sz w:val="24"/>
                  </w:rPr>
                  <m:t>F</m:t>
                </m:r>
                <m:ctrlPr>
                  <w:rPr>
                    <w:rFonts w:ascii="Cambria Math" w:eastAsia="Cambria" w:hAnsi="Cambria Math" w:cs="Times New Roman"/>
                    <w:b/>
                    <w:bCs/>
                    <w:spacing w:val="45"/>
                    <w:w w:val="110"/>
                    <w:sz w:val="24"/>
                  </w:rPr>
                </m:ctrlPr>
              </m:e>
              <m:sup>
                <m:r>
                  <m:rPr>
                    <m:sty m:val="bi"/>
                  </m:rPr>
                  <w:rPr>
                    <w:rFonts w:ascii="Cambria Math" w:eastAsia="Cambria" w:hAnsi="Cambria Math" w:cs="Times New Roman"/>
                    <w:spacing w:val="45"/>
                    <w:w w:val="110"/>
                    <w:sz w:val="24"/>
                  </w:rPr>
                  <m:t>-1</m:t>
                </m:r>
              </m:sup>
            </m:sSup>
          </m:e>
        </m:acc>
        <m:d>
          <m:dPr>
            <m:ctrlPr>
              <w:rPr>
                <w:rFonts w:ascii="Cambria Math" w:eastAsia="Cambria" w:hAnsi="Cambria Math" w:cs="Times New Roman"/>
                <w:b/>
                <w:bCs/>
                <w:i/>
                <w:spacing w:val="45"/>
                <w:w w:val="110"/>
                <w:sz w:val="24"/>
              </w:rPr>
            </m:ctrlPr>
          </m:dPr>
          <m:e>
            <m:r>
              <m:rPr>
                <m:sty m:val="bi"/>
              </m:rPr>
              <w:rPr>
                <w:rFonts w:ascii="Cambria Math" w:eastAsia="Cambria" w:hAnsi="Cambria Math" w:cs="Times New Roman"/>
                <w:spacing w:val="45"/>
                <w:w w:val="110"/>
                <w:sz w:val="24"/>
              </w:rPr>
              <m:t>p</m:t>
            </m:r>
          </m:e>
        </m:d>
        <m:r>
          <m:rPr>
            <m:sty m:val="bi"/>
          </m:rPr>
          <w:rPr>
            <w:rFonts w:ascii="Cambria Math" w:eastAsia="Cambria" w:hAnsi="Cambria Math" w:cs="Times New Roman"/>
            <w:spacing w:val="45"/>
            <w:w w:val="110"/>
            <w:sz w:val="24"/>
          </w:rPr>
          <m:t>,</m:t>
        </m:r>
      </m:oMath>
      <w:r w:rsidRPr="007211C1">
        <w:rPr>
          <w:rFonts w:ascii="Times New Roman" w:eastAsia="Cambria" w:hAnsi="Times New Roman" w:cs="Times New Roman"/>
          <w:b/>
          <w:bCs/>
          <w:spacing w:val="45"/>
          <w:w w:val="110"/>
          <w:sz w:val="24"/>
        </w:rPr>
        <w:t xml:space="preserve"> </w:t>
      </w:r>
      <w:r w:rsidRPr="007211C1">
        <w:rPr>
          <w:rFonts w:ascii="Times New Roman" w:hAnsi="Times New Roman" w:cs="Times New Roman"/>
          <w:b/>
          <w:bCs/>
          <w:w w:val="105"/>
          <w:sz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w w:val="105"/>
            <w:sz w:val="24"/>
          </w:rPr>
          <m:t>p</m:t>
        </m:r>
        <m:r>
          <m:rPr>
            <m:sty m:val="b"/>
          </m:rPr>
          <w:rPr>
            <w:rFonts w:ascii="Cambria Math" w:hAnsi="Cambria Math" w:cs="Times New Roman"/>
            <w:w w:val="105"/>
            <w:sz w:val="24"/>
          </w:rPr>
          <m:t>∈</m:t>
        </m:r>
      </m:oMath>
      <w:r w:rsidRPr="007211C1">
        <w:rPr>
          <w:rFonts w:ascii="Times New Roman" w:hAnsi="Times New Roman" w:cs="Times New Roman"/>
          <w:b/>
          <w:bCs/>
          <w:w w:val="105"/>
          <w:sz w:val="24"/>
        </w:rPr>
        <w:t xml:space="preserve"> P= </w:t>
      </w:r>
      <w:r w:rsidRPr="007211C1">
        <w:rPr>
          <w:rFonts w:ascii="Times New Roman" w:hAnsi="Times New Roman" w:cs="Times New Roman"/>
          <w:b/>
          <w:bCs/>
          <w:w w:val="105"/>
        </w:rPr>
        <w:t>{P0.99865, P0.5}.</w:t>
      </w:r>
    </w:p>
    <w:p w14:paraId="62EE28BF" w14:textId="7CEE96AE" w:rsidR="002E36D6" w:rsidRPr="007211C1" w:rsidRDefault="002E36D6" w:rsidP="00D33B23">
      <w:pPr>
        <w:pStyle w:val="BodyText"/>
        <w:ind w:left="90" w:right="-216"/>
        <w:jc w:val="both"/>
        <w:rPr>
          <w:rFonts w:ascii="Times New Roman" w:hAnsi="Times New Roman" w:cs="Times New Roman"/>
          <w:b/>
          <w:bCs/>
          <w:spacing w:val="-4"/>
        </w:rPr>
      </w:pPr>
    </w:p>
    <w:p w14:paraId="5C0E74BE" w14:textId="005FB141" w:rsidR="00C106FE" w:rsidRPr="007211C1" w:rsidRDefault="007E2C60" w:rsidP="00B71E75">
      <w:pPr>
        <w:pStyle w:val="BodyText"/>
        <w:ind w:left="0" w:right="-216"/>
        <w:jc w:val="both"/>
        <w:rPr>
          <w:rFonts w:ascii="Times New Roman" w:hAnsi="Times New Roman" w:cs="Times New Roman"/>
          <w:b/>
          <w:bCs/>
        </w:rPr>
      </w:pPr>
      <w:r w:rsidRPr="007211C1">
        <w:rPr>
          <w:rFonts w:ascii="Times New Roman" w:hAnsi="Times New Roman" w:cs="Times New Roman"/>
          <w:b/>
          <w:bCs/>
          <w:spacing w:val="-4"/>
        </w:rPr>
        <w:t xml:space="preserve">CV Data </w:t>
      </w:r>
      <w:r w:rsidR="00993A6C" w:rsidRPr="007211C1">
        <w:rPr>
          <w:rFonts w:ascii="Times New Roman" w:hAnsi="Times New Roman" w:cs="Times New Roman"/>
          <w:b/>
          <w:bCs/>
          <w:spacing w:val="-4"/>
        </w:rPr>
        <w:t>O</w:t>
      </w:r>
      <w:r w:rsidR="002E36D6" w:rsidRPr="007211C1">
        <w:rPr>
          <w:rFonts w:ascii="Times New Roman" w:hAnsi="Times New Roman" w:cs="Times New Roman"/>
          <w:b/>
          <w:bCs/>
          <w:spacing w:val="-4"/>
        </w:rPr>
        <w:t>utliers and</w:t>
      </w:r>
      <w:r w:rsidR="002E36D6" w:rsidRPr="007211C1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2E36D6" w:rsidRPr="007211C1">
        <w:rPr>
          <w:rFonts w:ascii="Times New Roman" w:hAnsi="Times New Roman" w:cs="Times New Roman"/>
          <w:b/>
          <w:bCs/>
          <w:spacing w:val="-4"/>
        </w:rPr>
        <w:t xml:space="preserve">OOS </w:t>
      </w:r>
      <w:r w:rsidR="00993A6C" w:rsidRPr="007211C1">
        <w:rPr>
          <w:rFonts w:ascii="Times New Roman" w:hAnsi="Times New Roman" w:cs="Times New Roman"/>
          <w:b/>
          <w:bCs/>
          <w:spacing w:val="-3"/>
        </w:rPr>
        <w:t>A</w:t>
      </w:r>
      <w:r w:rsidR="002E36D6" w:rsidRPr="007211C1">
        <w:rPr>
          <w:rFonts w:ascii="Times New Roman" w:hAnsi="Times New Roman" w:cs="Times New Roman"/>
          <w:b/>
          <w:bCs/>
          <w:spacing w:val="-3"/>
        </w:rPr>
        <w:t xml:space="preserve">re </w:t>
      </w:r>
      <w:r w:rsidR="00993A6C" w:rsidRPr="007211C1">
        <w:rPr>
          <w:rFonts w:ascii="Times New Roman" w:hAnsi="Times New Roman" w:cs="Times New Roman"/>
          <w:b/>
          <w:bCs/>
          <w:spacing w:val="9"/>
        </w:rPr>
        <w:t>R</w:t>
      </w:r>
      <w:r w:rsidR="002E36D6" w:rsidRPr="007211C1">
        <w:rPr>
          <w:rFonts w:ascii="Times New Roman" w:hAnsi="Times New Roman" w:cs="Times New Roman"/>
          <w:b/>
          <w:bCs/>
          <w:spacing w:val="9"/>
        </w:rPr>
        <w:t>atio-</w:t>
      </w:r>
      <w:r w:rsidR="00993A6C" w:rsidRPr="007211C1">
        <w:rPr>
          <w:rFonts w:ascii="Times New Roman" w:hAnsi="Times New Roman" w:cs="Times New Roman"/>
          <w:b/>
          <w:bCs/>
          <w:spacing w:val="9"/>
        </w:rPr>
        <w:t>D</w:t>
      </w:r>
      <w:r w:rsidR="002E36D6" w:rsidRPr="007211C1">
        <w:rPr>
          <w:rFonts w:ascii="Times New Roman" w:hAnsi="Times New Roman" w:cs="Times New Roman"/>
          <w:b/>
          <w:bCs/>
        </w:rPr>
        <w:t xml:space="preserve">efined: </w:t>
      </w:r>
      <w:r w:rsidR="00993A6C" w:rsidRPr="007211C1">
        <w:rPr>
          <w:rFonts w:ascii="Times New Roman" w:hAnsi="Times New Roman" w:cs="Times New Roman"/>
          <w:b/>
          <w:bCs/>
        </w:rPr>
        <w:t>For a boxplot, a point A is an outlier if and only if A &gt; Q3+1.5*IQR. So, A is an outlier if and only</w:t>
      </w:r>
      <w:r w:rsidR="00993A6C" w:rsidRPr="007211C1">
        <w:rPr>
          <w:rFonts w:ascii="Times New Roman" w:hAnsi="Times New Roman" w:cs="Times New Roman"/>
          <w:b/>
          <w:bCs/>
          <w:iCs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bCs/>
                <w:i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</w:rPr>
              <m:t>A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</w:rPr>
              <m:t>Q3+1.5*IQR</m:t>
            </m:r>
          </m:den>
        </m:f>
        <m:r>
          <m:rPr>
            <m:sty m:val="bi"/>
          </m:rPr>
          <w:rPr>
            <w:rFonts w:ascii="Cambria Math" w:hAnsi="Cambria Math" w:cs="Times New Roman"/>
          </w:rPr>
          <m:t>&gt;1.</m:t>
        </m:r>
      </m:oMath>
      <w:r w:rsidR="00993A6C" w:rsidRPr="007211C1">
        <w:rPr>
          <w:rFonts w:ascii="Times New Roman" w:eastAsia="Cambria" w:hAnsi="Times New Roman" w:cs="Times New Roman"/>
          <w:b/>
          <w:bCs/>
          <w:spacing w:val="40"/>
        </w:rPr>
        <w:t xml:space="preserve"> </w:t>
      </w:r>
      <w:r w:rsidR="00993A6C" w:rsidRPr="007211C1">
        <w:rPr>
          <w:rFonts w:ascii="Times New Roman" w:hAnsi="Times New Roman" w:cs="Times New Roman"/>
          <w:b/>
          <w:bCs/>
        </w:rPr>
        <w:t xml:space="preserve"> A is an OOS if and only if A &gt; USL. So, A is an OOS if and only </w:t>
      </w:r>
      <w:proofErr w:type="gramStart"/>
      <w:r w:rsidR="002E36D6" w:rsidRPr="007211C1">
        <w:rPr>
          <w:rFonts w:ascii="Times New Roman" w:hAnsi="Times New Roman" w:cs="Times New Roman"/>
          <w:b/>
          <w:bCs/>
        </w:rPr>
        <w:t xml:space="preserve">if </w:t>
      </w:r>
      <w:proofErr w:type="gramEnd"/>
      <m:oMath>
        <m:f>
          <m:fPr>
            <m:ctrlPr>
              <w:rPr>
                <w:rFonts w:ascii="Cambria Math" w:hAnsi="Cambria Math" w:cs="Times New Roman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</w:rPr>
              <m:t>USL</m:t>
            </m:r>
          </m:den>
        </m:f>
        <m:r>
          <m:rPr>
            <m:sty m:val="bi"/>
          </m:rPr>
          <w:rPr>
            <w:rFonts w:ascii="Cambria Math" w:hAnsi="Cambria Math" w:cs="Times New Roman"/>
          </w:rPr>
          <m:t>&gt;1</m:t>
        </m:r>
      </m:oMath>
      <w:r w:rsidR="002E36D6" w:rsidRPr="007211C1">
        <w:rPr>
          <w:rFonts w:ascii="Times New Roman" w:hAnsi="Times New Roman" w:cs="Times New Roman"/>
          <w:b/>
          <w:bCs/>
        </w:rPr>
        <w:t>. So,</w:t>
      </w:r>
      <w:r w:rsidR="002E36D6" w:rsidRPr="007211C1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2E36D6" w:rsidRPr="007211C1">
        <w:rPr>
          <w:rFonts w:ascii="Times New Roman" w:hAnsi="Times New Roman" w:cs="Times New Roman"/>
          <w:b/>
          <w:bCs/>
        </w:rPr>
        <w:t>under</w:t>
      </w:r>
      <w:r w:rsidR="002E36D6" w:rsidRPr="007211C1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2E36D6" w:rsidRPr="007211C1">
        <w:rPr>
          <w:rFonts w:ascii="Times New Roman" w:hAnsi="Times New Roman" w:cs="Times New Roman"/>
          <w:b/>
          <w:bCs/>
        </w:rPr>
        <w:t>the</w:t>
      </w:r>
      <w:r w:rsidR="002E36D6" w:rsidRPr="007211C1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2E36D6" w:rsidRPr="007211C1">
        <w:rPr>
          <w:rFonts w:ascii="Times New Roman" w:hAnsi="Times New Roman" w:cs="Times New Roman"/>
          <w:b/>
          <w:bCs/>
          <w:spacing w:val="-4"/>
        </w:rPr>
        <w:t>USL-normalization, the image of</w:t>
      </w:r>
      <w:r w:rsidR="00993A6C" w:rsidRPr="007211C1">
        <w:rPr>
          <w:rFonts w:ascii="Times New Roman" w:hAnsi="Times New Roman" w:cs="Times New Roman"/>
          <w:b/>
          <w:bCs/>
          <w:spacing w:val="-4"/>
        </w:rPr>
        <w:t xml:space="preserve"> an</w:t>
      </w:r>
      <w:r w:rsidR="002E36D6" w:rsidRPr="007211C1">
        <w:rPr>
          <w:rFonts w:ascii="Times New Roman" w:hAnsi="Times New Roman" w:cs="Times New Roman"/>
          <w:b/>
          <w:bCs/>
          <w:spacing w:val="-4"/>
        </w:rPr>
        <w:t xml:space="preserve"> outlier</w:t>
      </w:r>
      <w:r w:rsidR="00993A6C" w:rsidRPr="007211C1">
        <w:rPr>
          <w:rFonts w:ascii="Times New Roman" w:hAnsi="Times New Roman" w:cs="Times New Roman"/>
          <w:b/>
          <w:bCs/>
          <w:spacing w:val="-4"/>
        </w:rPr>
        <w:t>/</w:t>
      </w:r>
      <w:r w:rsidR="002E36D6" w:rsidRPr="007211C1">
        <w:rPr>
          <w:rFonts w:ascii="Times New Roman" w:hAnsi="Times New Roman" w:cs="Times New Roman"/>
          <w:b/>
          <w:bCs/>
          <w:spacing w:val="-4"/>
        </w:rPr>
        <w:t xml:space="preserve">OOS </w:t>
      </w:r>
      <w:r w:rsidR="00993A6C" w:rsidRPr="007211C1">
        <w:rPr>
          <w:rFonts w:ascii="Times New Roman" w:hAnsi="Times New Roman" w:cs="Times New Roman"/>
          <w:b/>
          <w:bCs/>
        </w:rPr>
        <w:t>is</w:t>
      </w:r>
      <w:r w:rsidR="002E36D6" w:rsidRPr="007211C1">
        <w:rPr>
          <w:rFonts w:ascii="Times New Roman" w:hAnsi="Times New Roman" w:cs="Times New Roman"/>
          <w:b/>
          <w:bCs/>
          <w:spacing w:val="-11"/>
        </w:rPr>
        <w:t xml:space="preserve"> </w:t>
      </w:r>
      <w:r w:rsidR="002E36D6" w:rsidRPr="007211C1">
        <w:rPr>
          <w:rFonts w:ascii="Times New Roman" w:hAnsi="Times New Roman" w:cs="Times New Roman"/>
          <w:b/>
          <w:bCs/>
        </w:rPr>
        <w:t>still</w:t>
      </w:r>
      <w:r w:rsidR="002E36D6" w:rsidRPr="007211C1">
        <w:rPr>
          <w:rFonts w:ascii="Times New Roman" w:hAnsi="Times New Roman" w:cs="Times New Roman"/>
          <w:b/>
          <w:bCs/>
          <w:spacing w:val="-11"/>
        </w:rPr>
        <w:t xml:space="preserve"> </w:t>
      </w:r>
      <w:r w:rsidR="00993A6C" w:rsidRPr="007211C1">
        <w:rPr>
          <w:rFonts w:ascii="Times New Roman" w:hAnsi="Times New Roman" w:cs="Times New Roman"/>
          <w:b/>
          <w:bCs/>
          <w:spacing w:val="-11"/>
        </w:rPr>
        <w:t xml:space="preserve">an </w:t>
      </w:r>
      <w:r w:rsidR="002E36D6" w:rsidRPr="007211C1">
        <w:rPr>
          <w:rFonts w:ascii="Times New Roman" w:hAnsi="Times New Roman" w:cs="Times New Roman"/>
          <w:b/>
          <w:bCs/>
        </w:rPr>
        <w:t>outlier</w:t>
      </w:r>
      <w:r w:rsidR="00993A6C" w:rsidRPr="007211C1">
        <w:rPr>
          <w:rFonts w:ascii="Times New Roman" w:hAnsi="Times New Roman" w:cs="Times New Roman"/>
          <w:b/>
          <w:bCs/>
        </w:rPr>
        <w:t>/</w:t>
      </w:r>
      <w:r w:rsidR="002E36D6" w:rsidRPr="007211C1">
        <w:rPr>
          <w:rFonts w:ascii="Times New Roman" w:hAnsi="Times New Roman" w:cs="Times New Roman"/>
          <w:b/>
          <w:bCs/>
        </w:rPr>
        <w:t>OOS</w:t>
      </w:r>
      <w:r w:rsidR="002E36D6" w:rsidRPr="007211C1">
        <w:rPr>
          <w:rFonts w:ascii="Times New Roman" w:hAnsi="Times New Roman" w:cs="Times New Roman"/>
          <w:b/>
          <w:bCs/>
          <w:spacing w:val="-11"/>
        </w:rPr>
        <w:t xml:space="preserve"> </w:t>
      </w:r>
      <w:r w:rsidR="002E36D6" w:rsidRPr="007211C1">
        <w:rPr>
          <w:rFonts w:ascii="Times New Roman" w:hAnsi="Times New Roman" w:cs="Times New Roman"/>
          <w:b/>
          <w:bCs/>
        </w:rPr>
        <w:t>since ratio is an invariant for affine transformation [</w:t>
      </w:r>
      <w:hyperlink w:anchor="Ref43" w:history="1">
        <w:r w:rsidR="002E36D6" w:rsidRPr="007211C1">
          <w:rPr>
            <w:rStyle w:val="Hyperlink"/>
            <w:rFonts w:ascii="Times New Roman" w:hAnsi="Times New Roman" w:cs="Times New Roman"/>
            <w:b/>
            <w:bCs/>
            <w:spacing w:val="-2"/>
          </w:rPr>
          <w:t>4</w:t>
        </w:r>
        <w:r w:rsidR="00FC438E" w:rsidRPr="007211C1">
          <w:rPr>
            <w:rStyle w:val="Hyperlink"/>
            <w:rFonts w:ascii="Times New Roman" w:hAnsi="Times New Roman" w:cs="Times New Roman"/>
            <w:b/>
            <w:bCs/>
            <w:spacing w:val="-2"/>
          </w:rPr>
          <w:t>1</w:t>
        </w:r>
      </w:hyperlink>
      <w:r w:rsidR="002E36D6" w:rsidRPr="007211C1">
        <w:rPr>
          <w:rFonts w:ascii="Times New Roman" w:hAnsi="Times New Roman" w:cs="Times New Roman"/>
          <w:b/>
          <w:bCs/>
        </w:rPr>
        <w:t xml:space="preserve">].  </w:t>
      </w:r>
    </w:p>
    <w:p w14:paraId="68F07F0A" w14:textId="77777777" w:rsidR="003B4F48" w:rsidRPr="007211C1" w:rsidRDefault="003B4F48" w:rsidP="00993A6C">
      <w:pPr>
        <w:pStyle w:val="BodyText"/>
        <w:ind w:left="90" w:right="-216"/>
        <w:jc w:val="both"/>
        <w:rPr>
          <w:rFonts w:ascii="Times New Roman" w:hAnsi="Times New Roman" w:cs="Times New Roman"/>
          <w:b/>
          <w:bCs/>
        </w:rPr>
      </w:pPr>
    </w:p>
    <w:p w14:paraId="7C82A663" w14:textId="4EC72192" w:rsidR="008534C1" w:rsidRPr="007211C1" w:rsidRDefault="003B4F48" w:rsidP="008534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Failure Probability Calculation: </w:t>
      </w:r>
      <w:proofErr w:type="gramStart"/>
      <w:r w:rsidRPr="007211C1">
        <w:rPr>
          <w:rFonts w:ascii="Times New Roman" w:hAnsi="Times New Roman" w:cs="Times New Roman"/>
          <w:b/>
          <w:bCs/>
          <w:sz w:val="24"/>
          <w:szCs w:val="24"/>
        </w:rPr>
        <w:t>A given</w:t>
      </w:r>
      <w:proofErr w:type="gramEnd"/>
      <w:r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equipment’s </w:t>
      </w:r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pooled USL-normalized </w:t>
      </w:r>
      <w:r w:rsidRPr="007211C1">
        <w:rPr>
          <w:rFonts w:ascii="Times New Roman" w:hAnsi="Times New Roman" w:cs="Times New Roman"/>
          <w:b/>
          <w:bCs/>
          <w:sz w:val="24"/>
          <w:szCs w:val="24"/>
        </w:rPr>
        <w:t>data determines the nonparametric density curve</w:t>
      </w:r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>, and</w:t>
      </w:r>
      <w:r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F27C9" w:rsidRPr="007211C1">
        <w:rPr>
          <w:rFonts w:ascii="Times New Roman" w:hAnsi="Times New Roman" w:cs="Times New Roman"/>
          <w:b/>
          <w:bCs/>
          <w:sz w:val="24"/>
          <w:szCs w:val="24"/>
        </w:rPr>
        <w:t>USL_Pct</w:t>
      </w:r>
      <w:proofErr w:type="spellEnd"/>
      <w:r w:rsidRPr="007211C1">
        <w:rPr>
          <w:rFonts w:ascii="Times New Roman" w:hAnsi="Times New Roman" w:cs="Times New Roman"/>
          <w:b/>
          <w:bCs/>
          <w:sz w:val="24"/>
          <w:szCs w:val="24"/>
        </w:rPr>
        <w:t>=100 is the benchmark vertical line on the graph of the density curve. Then x is a</w:t>
      </w:r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n OOS if 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x_Pct</m:t>
        </m:r>
      </m:oMath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 is on the right side of the vertical line y=</w:t>
      </w:r>
      <w:proofErr w:type="spellStart"/>
      <w:r w:rsidR="008F27C9" w:rsidRPr="007211C1">
        <w:rPr>
          <w:rFonts w:ascii="Times New Roman" w:hAnsi="Times New Roman" w:cs="Times New Roman"/>
          <w:b/>
          <w:bCs/>
          <w:sz w:val="24"/>
          <w:szCs w:val="24"/>
        </w:rPr>
        <w:t>USL_Pct</w:t>
      </w:r>
      <w:proofErr w:type="spellEnd"/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where 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x_Pct</m:t>
        </m:r>
      </m:oMath>
      <w:r w:rsidR="008F27C9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is the USL-normalized value of x.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The function </w:t>
      </w:r>
      <w:proofErr w:type="spellStart"/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>Ppu_CQAWP_with_Defect_Prob</w:t>
      </w:r>
      <w:proofErr w:type="spellEnd"/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in [</w:t>
      </w:r>
      <w:hyperlink w:anchor="Ref20" w:history="1">
        <w:r w:rsidR="004908B3" w:rsidRPr="007211C1">
          <w:rPr>
            <w:rStyle w:val="Hyperlink"/>
            <w:rFonts w:ascii="Times New Roman" w:hAnsi="Times New Roman" w:cs="Times New Roman"/>
            <w:b/>
            <w:bCs/>
            <w:spacing w:val="-2"/>
          </w:rPr>
          <w:t>20</w:t>
        </w:r>
      </w:hyperlink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] calculates the process </w:t>
      </w:r>
      <w:proofErr w:type="spellStart"/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>Ppu</w:t>
      </w:r>
      <w:proofErr w:type="spellEnd"/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and its defective (failure) rate based on the density curve and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Cs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USL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Pct</m:t>
            </m:r>
          </m:sub>
        </m:sSub>
      </m:oMath>
      <w:r w:rsidR="004908B3" w:rsidRPr="007211C1">
        <w:rPr>
          <w:rFonts w:ascii="Times New Roman" w:hAnsi="Times New Roman" w:cs="Times New Roman"/>
          <w:b/>
          <w:bCs/>
          <w:sz w:val="24"/>
          <w:szCs w:val="24"/>
        </w:rPr>
        <w:t>=100.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The value </w:t>
      </w:r>
      <w:proofErr w:type="spellStart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Ppu</w:t>
      </w:r>
      <w:proofErr w:type="spellEnd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=2.5 means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USL-P0.5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P0.99865-P0.5</m:t>
            </m:r>
          </m:den>
        </m:f>
      </m:oMath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=2.5. So, x is defective if and only </w:t>
      </w:r>
      <w:proofErr w:type="gramStart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if  x</w:t>
      </w:r>
      <w:proofErr w:type="gramEnd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&gt; USL if and only if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x-P0.5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P0.99865-P0.5</m:t>
            </m:r>
          </m:den>
        </m:f>
      </m:oMath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&gt;</m:t>
        </m:r>
      </m:oMath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USL-P0.5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P0.99865-P0.5</m:t>
            </m:r>
          </m:den>
        </m:f>
      </m:oMath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=2.5. Since nonparametric capability index Ppu=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USL-P0.5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P0.99865-P0.5</m:t>
            </m:r>
          </m:den>
        </m:f>
      </m:oMath>
      <w:r w:rsidR="0087635A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is equivalent to the normal distribution capability index </w:t>
      </w:r>
      <w:proofErr w:type="spellStart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Ppu</w:t>
      </w:r>
      <w:proofErr w:type="spellEnd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=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USL-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μ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σ</m:t>
            </m:r>
          </m:den>
        </m:f>
      </m:oMath>
      <w:r w:rsidR="0087635A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where P0.5=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μ</m:t>
        </m:r>
      </m:oMath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(mean)=median and P0.99865-P0.5=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3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σ</m:t>
        </m:r>
      </m:oMath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when X~N(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μ</m:t>
        </m:r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, </m:t>
        </m:r>
        <m:sSup>
          <m:sSup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).</m:t>
        </m:r>
      </m:oMath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So, the probability P(x is defective) = P(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USL-P0.5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P0.99865-P0.5</m:t>
            </m:r>
          </m:den>
        </m:f>
      </m:oMath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&gt;2.5)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≈</m:t>
        </m:r>
      </m:oMath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P(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USL-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μ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σ</m:t>
            </m:r>
          </m:den>
        </m:f>
      </m:oMath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&gt;2.5)= P(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USL-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μ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σ</m:t>
            </m:r>
          </m:den>
        </m:f>
      </m:oMath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&gt;7.5)=P(z&gt;7.5)=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1-Φ(7.5)</m:t>
        </m:r>
      </m:oMath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=3.2*</w:t>
      </w: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14</m:t>
            </m:r>
          </m:sup>
        </m:sSup>
      </m:oMath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. This means there may be 32 defects per </w:t>
      </w:r>
      <w:proofErr w:type="gramStart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quadrillion  if</w:t>
      </w:r>
      <w:proofErr w:type="gramEnd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data is normally distributed. </w:t>
      </w:r>
      <w:r w:rsidR="00A16AD6" w:rsidRPr="007211C1">
        <w:rPr>
          <w:rFonts w:ascii="Times New Roman" w:hAnsi="Times New Roman" w:cs="Times New Roman"/>
          <w:b/>
          <w:bCs/>
          <w:sz w:val="24"/>
          <w:szCs w:val="24"/>
        </w:rPr>
        <w:t>Our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nonparametric method for Equipment A’s data point x, then by </w:t>
      </w:r>
      <w:proofErr w:type="gramStart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the  function</w:t>
      </w:r>
      <w:proofErr w:type="gramEnd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Ppu_CQAWP_with_Defect_Prob</w:t>
      </w:r>
      <w:proofErr w:type="spellEnd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in [</w:t>
      </w:r>
      <w:hyperlink w:anchor="Ref20" w:history="1">
        <w:r w:rsidR="008534C1" w:rsidRPr="007211C1">
          <w:rPr>
            <w:rStyle w:val="Hyperlink"/>
            <w:rFonts w:ascii="Times New Roman" w:hAnsi="Times New Roman" w:cs="Times New Roman"/>
            <w:b/>
            <w:bCs/>
            <w:spacing w:val="-2"/>
            <w:u w:val="none"/>
          </w:rPr>
          <w:t>20</w:t>
        </w:r>
      </w:hyperlink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], P(x is defective)= P(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x_Pct</m:t>
        </m:r>
      </m:oMath>
      <w:r w:rsidR="008F27C9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&gt; </w:t>
      </w:r>
      <w:proofErr w:type="spellStart"/>
      <w:r w:rsidR="008F27C9" w:rsidRPr="007211C1">
        <w:rPr>
          <w:rFonts w:ascii="Times New Roman" w:hAnsi="Times New Roman" w:cs="Times New Roman"/>
          <w:b/>
          <w:bCs/>
          <w:sz w:val="24"/>
          <w:szCs w:val="24"/>
        </w:rPr>
        <w:t>USL_Pct</w:t>
      </w:r>
      <w:proofErr w:type="spellEnd"/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=100)</w:t>
      </w:r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=</w:t>
      </w:r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&lt;</w:t>
      </w:r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3.2*</w:t>
      </w: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14</m:t>
            </m:r>
          </m:sup>
        </m:sSup>
      </m:oMath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because P(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x_Pct</m:t>
        </m:r>
      </m:oMath>
      <w:r w:rsidR="008F27C9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&gt; </w:t>
      </w:r>
      <w:proofErr w:type="spellStart"/>
      <w:r w:rsidR="008F27C9" w:rsidRPr="007211C1">
        <w:rPr>
          <w:rFonts w:ascii="Times New Roman" w:hAnsi="Times New Roman" w:cs="Times New Roman"/>
          <w:b/>
          <w:bCs/>
          <w:sz w:val="24"/>
          <w:szCs w:val="24"/>
        </w:rPr>
        <w:t>USL_Pct</w:t>
      </w:r>
      <w:proofErr w:type="spellEnd"/>
      <w:r w:rsidR="00FC438E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=100) is outside of current  laptop floating-point precision, which means there is less than 32 defects per quadrillion.  Hence, the cleaning process is very capable when </w:t>
      </w:r>
      <w:proofErr w:type="spellStart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>Ppu</w:t>
      </w:r>
      <w:proofErr w:type="spellEnd"/>
      <w:r w:rsidR="008534C1" w:rsidRPr="007211C1">
        <w:rPr>
          <w:rFonts w:ascii="Times New Roman" w:hAnsi="Times New Roman" w:cs="Times New Roman"/>
          <w:b/>
          <w:bCs/>
          <w:sz w:val="24"/>
          <w:szCs w:val="24"/>
        </w:rPr>
        <w:t xml:space="preserve">=2.5 (the nonparametric method derived defect rate is even smaller than that from normal distribution). </w:t>
      </w:r>
    </w:p>
    <w:p w14:paraId="1D67E1D4" w14:textId="3B3611BC" w:rsidR="003B4F48" w:rsidRPr="007211C1" w:rsidRDefault="003B4F48" w:rsidP="00993A6C">
      <w:pPr>
        <w:pStyle w:val="BodyText"/>
        <w:ind w:left="90" w:right="-216"/>
        <w:jc w:val="both"/>
        <w:rPr>
          <w:rFonts w:ascii="Times New Roman" w:hAnsi="Times New Roman" w:cs="Times New Roman"/>
          <w:b/>
          <w:bCs/>
        </w:rPr>
      </w:pPr>
    </w:p>
    <w:p w14:paraId="15508663" w14:textId="77777777" w:rsidR="00A16AD6" w:rsidRPr="007D1C14" w:rsidRDefault="00A16AD6" w:rsidP="00A16AD6">
      <w:pPr>
        <w:pStyle w:val="BodyText"/>
        <w:ind w:left="0" w:right="-180"/>
        <w:rPr>
          <w:rFonts w:ascii="Times New Roman" w:hAnsi="Times New Roman" w:cs="Times New Roman"/>
          <w:b/>
          <w:bCs/>
          <w:spacing w:val="-2"/>
        </w:rPr>
      </w:pPr>
      <w:r w:rsidRPr="008D7C74">
        <w:rPr>
          <w:rFonts w:ascii="Times New Roman" w:hAnsi="Times New Roman" w:cs="Times New Roman"/>
          <w:spacing w:val="-2"/>
        </w:rPr>
        <w:t xml:space="preserve">The data and </w:t>
      </w:r>
      <w:proofErr w:type="gramStart"/>
      <w:r w:rsidRPr="008D7C74">
        <w:rPr>
          <w:rFonts w:ascii="Times New Roman" w:hAnsi="Times New Roman" w:cs="Times New Roman"/>
          <w:spacing w:val="-2"/>
        </w:rPr>
        <w:t>code  are</w:t>
      </w:r>
      <w:proofErr w:type="gramEnd"/>
      <w:r w:rsidRPr="008D7C74">
        <w:rPr>
          <w:rFonts w:ascii="Times New Roman" w:hAnsi="Times New Roman" w:cs="Times New Roman"/>
          <w:spacing w:val="-2"/>
        </w:rPr>
        <w:t xml:space="preserve"> available at</w:t>
      </w:r>
      <w:r w:rsidRPr="007D1C14">
        <w:rPr>
          <w:rFonts w:ascii="Times New Roman" w:hAnsi="Times New Roman" w:cs="Times New Roman"/>
          <w:b/>
          <w:bCs/>
          <w:spacing w:val="-2"/>
        </w:rPr>
        <w:t xml:space="preserve"> </w:t>
      </w:r>
      <w:hyperlink r:id="rId9" w:history="1">
        <w:r w:rsidRPr="0085289C">
          <w:rPr>
            <w:rStyle w:val="Hyperlink"/>
            <w:rFonts w:ascii="Times New Roman" w:hAnsi="Times New Roman" w:cs="Times New Roman"/>
            <w:b/>
            <w:bCs/>
            <w:spacing w:val="-2"/>
            <w:u w:val="none"/>
          </w:rPr>
          <w:t>https://github.com/ChandlerXiandeYang/USL_unification</w:t>
        </w:r>
      </w:hyperlink>
      <w:r w:rsidRPr="0085289C">
        <w:rPr>
          <w:rFonts w:ascii="Times New Roman" w:hAnsi="Times New Roman" w:cs="Times New Roman"/>
          <w:b/>
          <w:bCs/>
          <w:spacing w:val="-2"/>
        </w:rPr>
        <w:t>.</w:t>
      </w:r>
    </w:p>
    <w:p w14:paraId="15D1620C" w14:textId="77777777" w:rsidR="00993A6C" w:rsidRPr="00D33B23" w:rsidRDefault="00993A6C" w:rsidP="00993A6C">
      <w:pPr>
        <w:pStyle w:val="BodyText"/>
        <w:ind w:left="90" w:right="-216"/>
        <w:jc w:val="both"/>
        <w:rPr>
          <w:rFonts w:ascii="Times New Roman" w:hAnsi="Times New Roman" w:cs="Times New Roman"/>
          <w:spacing w:val="-2"/>
        </w:rPr>
      </w:pPr>
      <w:bookmarkStart w:id="4" w:name="_GoBack"/>
      <w:bookmarkEnd w:id="4"/>
    </w:p>
    <w:sectPr w:rsidR="00993A6C" w:rsidRPr="00D33B23" w:rsidSect="00540D65">
      <w:footerReference w:type="default" r:id="rId10"/>
      <w:type w:val="continuous"/>
      <w:pgSz w:w="12240" w:h="15840"/>
      <w:pgMar w:top="1440" w:right="1440" w:bottom="1440" w:left="1440" w:header="0" w:footer="893" w:gutter="0"/>
      <w:lnNumType w:countBy="1" w:restart="continuous"/>
      <w:cols w:space="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9B98B4" w14:textId="77777777" w:rsidR="003F224E" w:rsidRDefault="003F224E">
      <w:r>
        <w:separator/>
      </w:r>
    </w:p>
  </w:endnote>
  <w:endnote w:type="continuationSeparator" w:id="0">
    <w:p w14:paraId="560881B6" w14:textId="77777777" w:rsidR="003F224E" w:rsidRDefault="003F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4B9524" w14:textId="77777777" w:rsidR="00223C94" w:rsidRDefault="00AB343A">
    <w:pPr>
      <w:pStyle w:val="BodyText"/>
      <w:spacing w:line="14" w:lineRule="auto"/>
      <w:ind w:left="0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C6F8E85" wp14:editId="6EBB68B8">
              <wp:simplePos x="0" y="0"/>
              <wp:positionH relativeFrom="page">
                <wp:posOffset>3773703</wp:posOffset>
              </wp:positionH>
              <wp:positionV relativeFrom="page">
                <wp:posOffset>9354165</wp:posOffset>
              </wp:positionV>
              <wp:extent cx="238125" cy="239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125" cy="239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9066FC" w14:textId="77777777" w:rsidR="00223C94" w:rsidRDefault="00AB343A">
                          <w:pPr>
                            <w:pStyle w:val="BodyText"/>
                            <w:spacing w:before="37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4510F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7.15pt;margin-top:736.55pt;width:18.75pt;height:18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" filled="f" stroked="f">
              <v:path arrowok="t"/>
              <v:textbox inset="0,0,0,0">
                <w:txbxContent>
                  <w:p w14:paraId="159066FC" w14:textId="77777777" w:rsidR="00223C94" w:rsidRDefault="00AB343A">
                    <w:pPr>
                      <w:pStyle w:val="BodyText"/>
                      <w:spacing w:before="37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4510F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BE5A1" w14:textId="77777777" w:rsidR="003F224E" w:rsidRDefault="003F224E">
      <w:r>
        <w:separator/>
      </w:r>
    </w:p>
  </w:footnote>
  <w:footnote w:type="continuationSeparator" w:id="0">
    <w:p w14:paraId="42CB4458" w14:textId="77777777" w:rsidR="003F224E" w:rsidRDefault="003F2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720F"/>
    <w:multiLevelType w:val="multilevel"/>
    <w:tmpl w:val="E68E5EFC"/>
    <w:lvl w:ilvl="0">
      <w:start w:val="1"/>
      <w:numFmt w:val="decimal"/>
      <w:lvlText w:val="%1"/>
      <w:lvlJc w:val="left"/>
      <w:pPr>
        <w:ind w:left="639" w:hanging="503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0"/>
        <w:w w:val="92"/>
        <w:sz w:val="34"/>
        <w:szCs w:val="3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3" w:hanging="647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0"/>
        <w:w w:val="102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735" w:hanging="293"/>
      </w:pPr>
      <w:rPr>
        <w:rFonts w:ascii="Palatino Linotype" w:eastAsia="Palatino Linotype" w:hAnsi="Palatino Linotype" w:cs="Palatino Linotype" w:hint="default"/>
        <w:spacing w:val="0"/>
        <w:w w:val="125"/>
        <w:lang w:val="en-US" w:eastAsia="en-US" w:bidi="ar-SA"/>
      </w:rPr>
    </w:lvl>
    <w:lvl w:ilvl="3">
      <w:numFmt w:val="bullet"/>
      <w:lvlText w:val="•"/>
      <w:lvlJc w:val="left"/>
      <w:pPr>
        <w:ind w:left="780" w:hanging="29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88" w:hanging="29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97" w:hanging="29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05" w:hanging="29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14" w:hanging="29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22" w:hanging="293"/>
      </w:pPr>
      <w:rPr>
        <w:rFonts w:hint="default"/>
        <w:lang w:val="en-US" w:eastAsia="en-US" w:bidi="ar-SA"/>
      </w:rPr>
    </w:lvl>
  </w:abstractNum>
  <w:abstractNum w:abstractNumId="1">
    <w:nsid w:val="694A1391"/>
    <w:multiLevelType w:val="hybridMultilevel"/>
    <w:tmpl w:val="CFFA5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C94"/>
    <w:rsid w:val="00004B3C"/>
    <w:rsid w:val="00006DCA"/>
    <w:rsid w:val="00006EA6"/>
    <w:rsid w:val="00007A1A"/>
    <w:rsid w:val="00016069"/>
    <w:rsid w:val="00017E1F"/>
    <w:rsid w:val="00017FC5"/>
    <w:rsid w:val="0002059A"/>
    <w:rsid w:val="00021865"/>
    <w:rsid w:val="00022D74"/>
    <w:rsid w:val="00024C27"/>
    <w:rsid w:val="00024C9D"/>
    <w:rsid w:val="000250B4"/>
    <w:rsid w:val="00025711"/>
    <w:rsid w:val="000269C3"/>
    <w:rsid w:val="00026A4F"/>
    <w:rsid w:val="0002733C"/>
    <w:rsid w:val="00032A51"/>
    <w:rsid w:val="0003479A"/>
    <w:rsid w:val="000356E6"/>
    <w:rsid w:val="000370DF"/>
    <w:rsid w:val="0003797B"/>
    <w:rsid w:val="0004333D"/>
    <w:rsid w:val="0004387A"/>
    <w:rsid w:val="00044030"/>
    <w:rsid w:val="000447DD"/>
    <w:rsid w:val="00045F88"/>
    <w:rsid w:val="0004604D"/>
    <w:rsid w:val="00046E12"/>
    <w:rsid w:val="0004725A"/>
    <w:rsid w:val="00050B73"/>
    <w:rsid w:val="00053A2B"/>
    <w:rsid w:val="0005625D"/>
    <w:rsid w:val="00060BE9"/>
    <w:rsid w:val="00063FEB"/>
    <w:rsid w:val="00064588"/>
    <w:rsid w:val="00067543"/>
    <w:rsid w:val="00067BD3"/>
    <w:rsid w:val="0007127D"/>
    <w:rsid w:val="000753EA"/>
    <w:rsid w:val="000753F9"/>
    <w:rsid w:val="0007774B"/>
    <w:rsid w:val="00081977"/>
    <w:rsid w:val="000844A7"/>
    <w:rsid w:val="00084700"/>
    <w:rsid w:val="0008589E"/>
    <w:rsid w:val="00085F33"/>
    <w:rsid w:val="00093ACF"/>
    <w:rsid w:val="00093B69"/>
    <w:rsid w:val="00094CBD"/>
    <w:rsid w:val="00095A58"/>
    <w:rsid w:val="000A011B"/>
    <w:rsid w:val="000A3617"/>
    <w:rsid w:val="000A3CDD"/>
    <w:rsid w:val="000A6651"/>
    <w:rsid w:val="000B07DF"/>
    <w:rsid w:val="000B1036"/>
    <w:rsid w:val="000B1936"/>
    <w:rsid w:val="000B7C86"/>
    <w:rsid w:val="000C5680"/>
    <w:rsid w:val="000C62BE"/>
    <w:rsid w:val="000D063C"/>
    <w:rsid w:val="000D0971"/>
    <w:rsid w:val="000D3496"/>
    <w:rsid w:val="000D3B2D"/>
    <w:rsid w:val="000D3CD7"/>
    <w:rsid w:val="000D49FE"/>
    <w:rsid w:val="000D5B77"/>
    <w:rsid w:val="000D6F15"/>
    <w:rsid w:val="000D76F3"/>
    <w:rsid w:val="000D7A1E"/>
    <w:rsid w:val="000E1058"/>
    <w:rsid w:val="000E14E7"/>
    <w:rsid w:val="000E1EDE"/>
    <w:rsid w:val="000E27E0"/>
    <w:rsid w:val="000E57B3"/>
    <w:rsid w:val="000E600C"/>
    <w:rsid w:val="000E7CD8"/>
    <w:rsid w:val="000F03DC"/>
    <w:rsid w:val="000F05FB"/>
    <w:rsid w:val="000F2ED6"/>
    <w:rsid w:val="000F53B7"/>
    <w:rsid w:val="000F5541"/>
    <w:rsid w:val="000F5A69"/>
    <w:rsid w:val="000F72BF"/>
    <w:rsid w:val="00100532"/>
    <w:rsid w:val="00101220"/>
    <w:rsid w:val="00103C58"/>
    <w:rsid w:val="00106136"/>
    <w:rsid w:val="0010774F"/>
    <w:rsid w:val="001102D0"/>
    <w:rsid w:val="00113DE3"/>
    <w:rsid w:val="0011448C"/>
    <w:rsid w:val="001167B5"/>
    <w:rsid w:val="00121BBB"/>
    <w:rsid w:val="00122013"/>
    <w:rsid w:val="0012462C"/>
    <w:rsid w:val="00124902"/>
    <w:rsid w:val="00124E39"/>
    <w:rsid w:val="0013157C"/>
    <w:rsid w:val="00137E3D"/>
    <w:rsid w:val="00140C6E"/>
    <w:rsid w:val="00142AB8"/>
    <w:rsid w:val="00143010"/>
    <w:rsid w:val="00143D64"/>
    <w:rsid w:val="0014464F"/>
    <w:rsid w:val="00145385"/>
    <w:rsid w:val="00147ABD"/>
    <w:rsid w:val="00150424"/>
    <w:rsid w:val="0015141F"/>
    <w:rsid w:val="001538F7"/>
    <w:rsid w:val="001544CF"/>
    <w:rsid w:val="00154C5F"/>
    <w:rsid w:val="0015563A"/>
    <w:rsid w:val="00155880"/>
    <w:rsid w:val="00156CFA"/>
    <w:rsid w:val="00160906"/>
    <w:rsid w:val="00162E8C"/>
    <w:rsid w:val="00163E5B"/>
    <w:rsid w:val="0016407B"/>
    <w:rsid w:val="001679AE"/>
    <w:rsid w:val="00171B3F"/>
    <w:rsid w:val="001740DF"/>
    <w:rsid w:val="00176143"/>
    <w:rsid w:val="00177C92"/>
    <w:rsid w:val="00180B52"/>
    <w:rsid w:val="0018385F"/>
    <w:rsid w:val="00184093"/>
    <w:rsid w:val="00184A01"/>
    <w:rsid w:val="00184B1B"/>
    <w:rsid w:val="00184ECC"/>
    <w:rsid w:val="0018783E"/>
    <w:rsid w:val="00190AC6"/>
    <w:rsid w:val="001A02E7"/>
    <w:rsid w:val="001A15F9"/>
    <w:rsid w:val="001A3516"/>
    <w:rsid w:val="001A487B"/>
    <w:rsid w:val="001A4D59"/>
    <w:rsid w:val="001B061E"/>
    <w:rsid w:val="001B1CE8"/>
    <w:rsid w:val="001B5A70"/>
    <w:rsid w:val="001C1AE5"/>
    <w:rsid w:val="001C1E5F"/>
    <w:rsid w:val="001C24F6"/>
    <w:rsid w:val="001C46A3"/>
    <w:rsid w:val="001C4762"/>
    <w:rsid w:val="001C7D77"/>
    <w:rsid w:val="001D0A3B"/>
    <w:rsid w:val="001D1537"/>
    <w:rsid w:val="001D2549"/>
    <w:rsid w:val="001D2F3D"/>
    <w:rsid w:val="001D40A7"/>
    <w:rsid w:val="001D483F"/>
    <w:rsid w:val="001D6283"/>
    <w:rsid w:val="001D7D1F"/>
    <w:rsid w:val="001E2C15"/>
    <w:rsid w:val="001E31AA"/>
    <w:rsid w:val="001E4A29"/>
    <w:rsid w:val="001E5690"/>
    <w:rsid w:val="001E71E4"/>
    <w:rsid w:val="001E74FF"/>
    <w:rsid w:val="001F066C"/>
    <w:rsid w:val="001F182B"/>
    <w:rsid w:val="001F586A"/>
    <w:rsid w:val="001F65D4"/>
    <w:rsid w:val="001F6D63"/>
    <w:rsid w:val="001F6D76"/>
    <w:rsid w:val="001F7D26"/>
    <w:rsid w:val="001F7EBC"/>
    <w:rsid w:val="0020103A"/>
    <w:rsid w:val="002019AB"/>
    <w:rsid w:val="002067B4"/>
    <w:rsid w:val="00210930"/>
    <w:rsid w:val="0021119F"/>
    <w:rsid w:val="0021478C"/>
    <w:rsid w:val="00215354"/>
    <w:rsid w:val="00216629"/>
    <w:rsid w:val="002179E5"/>
    <w:rsid w:val="00220284"/>
    <w:rsid w:val="00221CA5"/>
    <w:rsid w:val="00221D8D"/>
    <w:rsid w:val="00223C94"/>
    <w:rsid w:val="00223F9B"/>
    <w:rsid w:val="00224193"/>
    <w:rsid w:val="00224C19"/>
    <w:rsid w:val="002361BB"/>
    <w:rsid w:val="00236D18"/>
    <w:rsid w:val="002374C7"/>
    <w:rsid w:val="00237A2D"/>
    <w:rsid w:val="00241262"/>
    <w:rsid w:val="0024247F"/>
    <w:rsid w:val="00247380"/>
    <w:rsid w:val="0025356A"/>
    <w:rsid w:val="002536B3"/>
    <w:rsid w:val="00253A98"/>
    <w:rsid w:val="00257046"/>
    <w:rsid w:val="002610FE"/>
    <w:rsid w:val="0026116C"/>
    <w:rsid w:val="00262295"/>
    <w:rsid w:val="00267CCF"/>
    <w:rsid w:val="00270399"/>
    <w:rsid w:val="002703E7"/>
    <w:rsid w:val="00270F87"/>
    <w:rsid w:val="00274D13"/>
    <w:rsid w:val="002753D8"/>
    <w:rsid w:val="00275C4C"/>
    <w:rsid w:val="00283E50"/>
    <w:rsid w:val="00287E20"/>
    <w:rsid w:val="00290A97"/>
    <w:rsid w:val="0029109F"/>
    <w:rsid w:val="00291E4F"/>
    <w:rsid w:val="0029352F"/>
    <w:rsid w:val="0029399C"/>
    <w:rsid w:val="00293D5E"/>
    <w:rsid w:val="00294913"/>
    <w:rsid w:val="002957CF"/>
    <w:rsid w:val="002A17F6"/>
    <w:rsid w:val="002A4CDE"/>
    <w:rsid w:val="002A55BC"/>
    <w:rsid w:val="002A63D9"/>
    <w:rsid w:val="002A6ADC"/>
    <w:rsid w:val="002A6CA5"/>
    <w:rsid w:val="002A6E0A"/>
    <w:rsid w:val="002B11D9"/>
    <w:rsid w:val="002B6E79"/>
    <w:rsid w:val="002C19E4"/>
    <w:rsid w:val="002C4946"/>
    <w:rsid w:val="002C5A4D"/>
    <w:rsid w:val="002C5B37"/>
    <w:rsid w:val="002D0FDF"/>
    <w:rsid w:val="002D1497"/>
    <w:rsid w:val="002D1B65"/>
    <w:rsid w:val="002D3490"/>
    <w:rsid w:val="002D5072"/>
    <w:rsid w:val="002D6807"/>
    <w:rsid w:val="002E34D5"/>
    <w:rsid w:val="002E36D6"/>
    <w:rsid w:val="002E3AAB"/>
    <w:rsid w:val="002E5B02"/>
    <w:rsid w:val="002F0749"/>
    <w:rsid w:val="002F1308"/>
    <w:rsid w:val="002F16E7"/>
    <w:rsid w:val="002F25FB"/>
    <w:rsid w:val="002F3784"/>
    <w:rsid w:val="002F4C48"/>
    <w:rsid w:val="00300401"/>
    <w:rsid w:val="00300646"/>
    <w:rsid w:val="0030155A"/>
    <w:rsid w:val="003044F9"/>
    <w:rsid w:val="00305B47"/>
    <w:rsid w:val="0030600F"/>
    <w:rsid w:val="0030782F"/>
    <w:rsid w:val="00307935"/>
    <w:rsid w:val="0031744A"/>
    <w:rsid w:val="00321238"/>
    <w:rsid w:val="003212DF"/>
    <w:rsid w:val="00322184"/>
    <w:rsid w:val="003236BD"/>
    <w:rsid w:val="00325D2A"/>
    <w:rsid w:val="00331C20"/>
    <w:rsid w:val="0033262A"/>
    <w:rsid w:val="00332898"/>
    <w:rsid w:val="00332A33"/>
    <w:rsid w:val="00333353"/>
    <w:rsid w:val="00333F45"/>
    <w:rsid w:val="00334399"/>
    <w:rsid w:val="003425C5"/>
    <w:rsid w:val="003445D1"/>
    <w:rsid w:val="0034476D"/>
    <w:rsid w:val="00344CB1"/>
    <w:rsid w:val="00345B44"/>
    <w:rsid w:val="00345C14"/>
    <w:rsid w:val="00346336"/>
    <w:rsid w:val="00346543"/>
    <w:rsid w:val="003466A2"/>
    <w:rsid w:val="0034717A"/>
    <w:rsid w:val="00347430"/>
    <w:rsid w:val="0035249F"/>
    <w:rsid w:val="00353054"/>
    <w:rsid w:val="003579E9"/>
    <w:rsid w:val="00357ADA"/>
    <w:rsid w:val="00361107"/>
    <w:rsid w:val="0036227D"/>
    <w:rsid w:val="00363759"/>
    <w:rsid w:val="00366414"/>
    <w:rsid w:val="00370A1D"/>
    <w:rsid w:val="003712B2"/>
    <w:rsid w:val="0037131B"/>
    <w:rsid w:val="00371478"/>
    <w:rsid w:val="003733FE"/>
    <w:rsid w:val="003768BE"/>
    <w:rsid w:val="0038042F"/>
    <w:rsid w:val="00384D6D"/>
    <w:rsid w:val="00385938"/>
    <w:rsid w:val="00385AA3"/>
    <w:rsid w:val="00386379"/>
    <w:rsid w:val="003865F4"/>
    <w:rsid w:val="003870F3"/>
    <w:rsid w:val="00387322"/>
    <w:rsid w:val="00387486"/>
    <w:rsid w:val="0039230D"/>
    <w:rsid w:val="00393D22"/>
    <w:rsid w:val="00395113"/>
    <w:rsid w:val="003962F0"/>
    <w:rsid w:val="003A0288"/>
    <w:rsid w:val="003A1F5E"/>
    <w:rsid w:val="003A27F1"/>
    <w:rsid w:val="003A4D28"/>
    <w:rsid w:val="003B237D"/>
    <w:rsid w:val="003B294F"/>
    <w:rsid w:val="003B32B2"/>
    <w:rsid w:val="003B4F48"/>
    <w:rsid w:val="003B6634"/>
    <w:rsid w:val="003B78EE"/>
    <w:rsid w:val="003C17E7"/>
    <w:rsid w:val="003C4A45"/>
    <w:rsid w:val="003D0358"/>
    <w:rsid w:val="003D0598"/>
    <w:rsid w:val="003D36AE"/>
    <w:rsid w:val="003E037D"/>
    <w:rsid w:val="003E0BCD"/>
    <w:rsid w:val="003E4041"/>
    <w:rsid w:val="003E46A2"/>
    <w:rsid w:val="003E47CF"/>
    <w:rsid w:val="003E6B95"/>
    <w:rsid w:val="003E77AD"/>
    <w:rsid w:val="003E78FE"/>
    <w:rsid w:val="003E7B94"/>
    <w:rsid w:val="003F056A"/>
    <w:rsid w:val="003F089D"/>
    <w:rsid w:val="003F1D6D"/>
    <w:rsid w:val="003F224E"/>
    <w:rsid w:val="003F33E5"/>
    <w:rsid w:val="003F3483"/>
    <w:rsid w:val="003F54C9"/>
    <w:rsid w:val="003F6784"/>
    <w:rsid w:val="004005B3"/>
    <w:rsid w:val="00401487"/>
    <w:rsid w:val="004029B1"/>
    <w:rsid w:val="00402DA6"/>
    <w:rsid w:val="004034FA"/>
    <w:rsid w:val="00403824"/>
    <w:rsid w:val="0040597D"/>
    <w:rsid w:val="00406A5C"/>
    <w:rsid w:val="00416B1F"/>
    <w:rsid w:val="004212F4"/>
    <w:rsid w:val="004214E3"/>
    <w:rsid w:val="004254E4"/>
    <w:rsid w:val="00426AF1"/>
    <w:rsid w:val="004311B1"/>
    <w:rsid w:val="00432117"/>
    <w:rsid w:val="00432A9D"/>
    <w:rsid w:val="004337B8"/>
    <w:rsid w:val="00434218"/>
    <w:rsid w:val="00437B8B"/>
    <w:rsid w:val="00437E65"/>
    <w:rsid w:val="00443FAB"/>
    <w:rsid w:val="004443D3"/>
    <w:rsid w:val="0044510F"/>
    <w:rsid w:val="00445993"/>
    <w:rsid w:val="00445C91"/>
    <w:rsid w:val="0044637A"/>
    <w:rsid w:val="004518F1"/>
    <w:rsid w:val="0045487F"/>
    <w:rsid w:val="004563E9"/>
    <w:rsid w:val="004569F1"/>
    <w:rsid w:val="00460CAE"/>
    <w:rsid w:val="00462986"/>
    <w:rsid w:val="00463423"/>
    <w:rsid w:val="00465196"/>
    <w:rsid w:val="00466DE0"/>
    <w:rsid w:val="004677D4"/>
    <w:rsid w:val="0047094D"/>
    <w:rsid w:val="0047216E"/>
    <w:rsid w:val="0047265B"/>
    <w:rsid w:val="0047274A"/>
    <w:rsid w:val="00475E92"/>
    <w:rsid w:val="00481738"/>
    <w:rsid w:val="00483389"/>
    <w:rsid w:val="00483EBC"/>
    <w:rsid w:val="004849AB"/>
    <w:rsid w:val="00485CC8"/>
    <w:rsid w:val="00487465"/>
    <w:rsid w:val="004908B3"/>
    <w:rsid w:val="00490AB9"/>
    <w:rsid w:val="00492695"/>
    <w:rsid w:val="004939B5"/>
    <w:rsid w:val="00496334"/>
    <w:rsid w:val="004A019D"/>
    <w:rsid w:val="004A0B62"/>
    <w:rsid w:val="004A233A"/>
    <w:rsid w:val="004A4C6C"/>
    <w:rsid w:val="004B3600"/>
    <w:rsid w:val="004B37FD"/>
    <w:rsid w:val="004B4795"/>
    <w:rsid w:val="004B6925"/>
    <w:rsid w:val="004B6ADF"/>
    <w:rsid w:val="004C0102"/>
    <w:rsid w:val="004C0F6A"/>
    <w:rsid w:val="004C1397"/>
    <w:rsid w:val="004C1D01"/>
    <w:rsid w:val="004C33A9"/>
    <w:rsid w:val="004C3818"/>
    <w:rsid w:val="004C53CB"/>
    <w:rsid w:val="004C6DAB"/>
    <w:rsid w:val="004C76D5"/>
    <w:rsid w:val="004D03C4"/>
    <w:rsid w:val="004D367A"/>
    <w:rsid w:val="004D45AD"/>
    <w:rsid w:val="004D4ACF"/>
    <w:rsid w:val="004D5496"/>
    <w:rsid w:val="004D560C"/>
    <w:rsid w:val="004D5819"/>
    <w:rsid w:val="004D6115"/>
    <w:rsid w:val="004D6DC8"/>
    <w:rsid w:val="004D717D"/>
    <w:rsid w:val="004E1F33"/>
    <w:rsid w:val="004E2A09"/>
    <w:rsid w:val="004E5776"/>
    <w:rsid w:val="004F2B6C"/>
    <w:rsid w:val="004F3563"/>
    <w:rsid w:val="004F42E2"/>
    <w:rsid w:val="004F4EAA"/>
    <w:rsid w:val="004F7717"/>
    <w:rsid w:val="00501767"/>
    <w:rsid w:val="005034A6"/>
    <w:rsid w:val="005039E0"/>
    <w:rsid w:val="00504D24"/>
    <w:rsid w:val="00506C00"/>
    <w:rsid w:val="005110CA"/>
    <w:rsid w:val="005113BB"/>
    <w:rsid w:val="005232BF"/>
    <w:rsid w:val="0052393E"/>
    <w:rsid w:val="0052607F"/>
    <w:rsid w:val="005266E6"/>
    <w:rsid w:val="0052724A"/>
    <w:rsid w:val="0053310A"/>
    <w:rsid w:val="00536226"/>
    <w:rsid w:val="00540517"/>
    <w:rsid w:val="00540D65"/>
    <w:rsid w:val="00542AFC"/>
    <w:rsid w:val="00544776"/>
    <w:rsid w:val="00545978"/>
    <w:rsid w:val="00546C1B"/>
    <w:rsid w:val="00553282"/>
    <w:rsid w:val="00553968"/>
    <w:rsid w:val="00553C81"/>
    <w:rsid w:val="00557E38"/>
    <w:rsid w:val="00562991"/>
    <w:rsid w:val="005636C1"/>
    <w:rsid w:val="00563A24"/>
    <w:rsid w:val="00566801"/>
    <w:rsid w:val="00570E88"/>
    <w:rsid w:val="005738BB"/>
    <w:rsid w:val="00573C22"/>
    <w:rsid w:val="005750D7"/>
    <w:rsid w:val="00575308"/>
    <w:rsid w:val="005808C5"/>
    <w:rsid w:val="00581138"/>
    <w:rsid w:val="00582B6C"/>
    <w:rsid w:val="0058756D"/>
    <w:rsid w:val="00587EF1"/>
    <w:rsid w:val="00590533"/>
    <w:rsid w:val="00595A8C"/>
    <w:rsid w:val="00596718"/>
    <w:rsid w:val="005973BC"/>
    <w:rsid w:val="005A2142"/>
    <w:rsid w:val="005A301B"/>
    <w:rsid w:val="005A4434"/>
    <w:rsid w:val="005A54D5"/>
    <w:rsid w:val="005B15FD"/>
    <w:rsid w:val="005B263F"/>
    <w:rsid w:val="005B5190"/>
    <w:rsid w:val="005C0931"/>
    <w:rsid w:val="005C0AAA"/>
    <w:rsid w:val="005C5E19"/>
    <w:rsid w:val="005C7A3B"/>
    <w:rsid w:val="005D0E0F"/>
    <w:rsid w:val="005D3ADF"/>
    <w:rsid w:val="005D4944"/>
    <w:rsid w:val="005E106C"/>
    <w:rsid w:val="005E1B10"/>
    <w:rsid w:val="005E45A2"/>
    <w:rsid w:val="005E4D98"/>
    <w:rsid w:val="005E61B2"/>
    <w:rsid w:val="005F38CD"/>
    <w:rsid w:val="005F3DFF"/>
    <w:rsid w:val="005F485E"/>
    <w:rsid w:val="005F5C3C"/>
    <w:rsid w:val="006007BE"/>
    <w:rsid w:val="006029F7"/>
    <w:rsid w:val="0060499A"/>
    <w:rsid w:val="00606991"/>
    <w:rsid w:val="00606B31"/>
    <w:rsid w:val="006140FA"/>
    <w:rsid w:val="00614405"/>
    <w:rsid w:val="00616460"/>
    <w:rsid w:val="00620101"/>
    <w:rsid w:val="006231EB"/>
    <w:rsid w:val="006238C4"/>
    <w:rsid w:val="00623E72"/>
    <w:rsid w:val="00624BC4"/>
    <w:rsid w:val="00626BAD"/>
    <w:rsid w:val="00626ED4"/>
    <w:rsid w:val="00634A8B"/>
    <w:rsid w:val="00635856"/>
    <w:rsid w:val="00636646"/>
    <w:rsid w:val="00637064"/>
    <w:rsid w:val="00637142"/>
    <w:rsid w:val="006401F1"/>
    <w:rsid w:val="0064172B"/>
    <w:rsid w:val="0064277F"/>
    <w:rsid w:val="00646536"/>
    <w:rsid w:val="00650883"/>
    <w:rsid w:val="0065325B"/>
    <w:rsid w:val="00660678"/>
    <w:rsid w:val="00660AA1"/>
    <w:rsid w:val="00662D58"/>
    <w:rsid w:val="006704EF"/>
    <w:rsid w:val="00673C73"/>
    <w:rsid w:val="00673C95"/>
    <w:rsid w:val="00677F2F"/>
    <w:rsid w:val="00680002"/>
    <w:rsid w:val="00680787"/>
    <w:rsid w:val="0068121D"/>
    <w:rsid w:val="00686977"/>
    <w:rsid w:val="00690494"/>
    <w:rsid w:val="00690BCA"/>
    <w:rsid w:val="00694C39"/>
    <w:rsid w:val="0069660A"/>
    <w:rsid w:val="006971CC"/>
    <w:rsid w:val="00697C00"/>
    <w:rsid w:val="006A0225"/>
    <w:rsid w:val="006A0953"/>
    <w:rsid w:val="006A2AD5"/>
    <w:rsid w:val="006A36D3"/>
    <w:rsid w:val="006A52E6"/>
    <w:rsid w:val="006A7BCB"/>
    <w:rsid w:val="006B7778"/>
    <w:rsid w:val="006C0015"/>
    <w:rsid w:val="006C0284"/>
    <w:rsid w:val="006C1376"/>
    <w:rsid w:val="006C3B13"/>
    <w:rsid w:val="006C3D55"/>
    <w:rsid w:val="006C4834"/>
    <w:rsid w:val="006C5154"/>
    <w:rsid w:val="006C69F8"/>
    <w:rsid w:val="006C7BC3"/>
    <w:rsid w:val="006D01FC"/>
    <w:rsid w:val="006D0926"/>
    <w:rsid w:val="006D3485"/>
    <w:rsid w:val="006D3975"/>
    <w:rsid w:val="006D4E16"/>
    <w:rsid w:val="006D591D"/>
    <w:rsid w:val="006E060B"/>
    <w:rsid w:val="006E092C"/>
    <w:rsid w:val="006E2D04"/>
    <w:rsid w:val="006E2E59"/>
    <w:rsid w:val="006E3F51"/>
    <w:rsid w:val="006E4CD0"/>
    <w:rsid w:val="006E684D"/>
    <w:rsid w:val="006E6A1D"/>
    <w:rsid w:val="006E7FB0"/>
    <w:rsid w:val="006F7AF9"/>
    <w:rsid w:val="007005E0"/>
    <w:rsid w:val="007017AF"/>
    <w:rsid w:val="00701A9E"/>
    <w:rsid w:val="00704869"/>
    <w:rsid w:val="00705286"/>
    <w:rsid w:val="00705A4D"/>
    <w:rsid w:val="00706BC9"/>
    <w:rsid w:val="00710606"/>
    <w:rsid w:val="00710882"/>
    <w:rsid w:val="0071238F"/>
    <w:rsid w:val="007166BA"/>
    <w:rsid w:val="00717AA6"/>
    <w:rsid w:val="007205B1"/>
    <w:rsid w:val="007211C1"/>
    <w:rsid w:val="00721319"/>
    <w:rsid w:val="0072168C"/>
    <w:rsid w:val="0072209C"/>
    <w:rsid w:val="00723C25"/>
    <w:rsid w:val="00723CB2"/>
    <w:rsid w:val="00724078"/>
    <w:rsid w:val="007303FF"/>
    <w:rsid w:val="0073244F"/>
    <w:rsid w:val="007334E0"/>
    <w:rsid w:val="007412A1"/>
    <w:rsid w:val="00743C79"/>
    <w:rsid w:val="00745DDD"/>
    <w:rsid w:val="00746D41"/>
    <w:rsid w:val="007478CD"/>
    <w:rsid w:val="0074793C"/>
    <w:rsid w:val="007556AD"/>
    <w:rsid w:val="007560D7"/>
    <w:rsid w:val="0075680D"/>
    <w:rsid w:val="00762AFA"/>
    <w:rsid w:val="00763CE6"/>
    <w:rsid w:val="00763E33"/>
    <w:rsid w:val="007651A3"/>
    <w:rsid w:val="0076557F"/>
    <w:rsid w:val="00766721"/>
    <w:rsid w:val="0076765E"/>
    <w:rsid w:val="007726A9"/>
    <w:rsid w:val="00775A84"/>
    <w:rsid w:val="00777772"/>
    <w:rsid w:val="0078232C"/>
    <w:rsid w:val="0078695A"/>
    <w:rsid w:val="007873BA"/>
    <w:rsid w:val="007905C1"/>
    <w:rsid w:val="007907CA"/>
    <w:rsid w:val="00790D5D"/>
    <w:rsid w:val="00792AEC"/>
    <w:rsid w:val="00793F8E"/>
    <w:rsid w:val="0079420F"/>
    <w:rsid w:val="00794866"/>
    <w:rsid w:val="00795BB2"/>
    <w:rsid w:val="007A3566"/>
    <w:rsid w:val="007A5850"/>
    <w:rsid w:val="007A5A4D"/>
    <w:rsid w:val="007B172A"/>
    <w:rsid w:val="007B3085"/>
    <w:rsid w:val="007B3581"/>
    <w:rsid w:val="007B68C3"/>
    <w:rsid w:val="007B6CE7"/>
    <w:rsid w:val="007C0E78"/>
    <w:rsid w:val="007C1400"/>
    <w:rsid w:val="007C1D79"/>
    <w:rsid w:val="007C242D"/>
    <w:rsid w:val="007C3A24"/>
    <w:rsid w:val="007C4966"/>
    <w:rsid w:val="007C527F"/>
    <w:rsid w:val="007C547D"/>
    <w:rsid w:val="007C76D4"/>
    <w:rsid w:val="007D1146"/>
    <w:rsid w:val="007D1C14"/>
    <w:rsid w:val="007D2EC3"/>
    <w:rsid w:val="007D3219"/>
    <w:rsid w:val="007D4B13"/>
    <w:rsid w:val="007D6BDC"/>
    <w:rsid w:val="007D6D34"/>
    <w:rsid w:val="007E0E0B"/>
    <w:rsid w:val="007E17B6"/>
    <w:rsid w:val="007E2C60"/>
    <w:rsid w:val="007E2D2C"/>
    <w:rsid w:val="007E4415"/>
    <w:rsid w:val="007E7E98"/>
    <w:rsid w:val="007F19EA"/>
    <w:rsid w:val="007F1CA8"/>
    <w:rsid w:val="007F294D"/>
    <w:rsid w:val="007F34BF"/>
    <w:rsid w:val="007F4F06"/>
    <w:rsid w:val="007F5CBE"/>
    <w:rsid w:val="008002BA"/>
    <w:rsid w:val="008056A6"/>
    <w:rsid w:val="00805CBF"/>
    <w:rsid w:val="0081090C"/>
    <w:rsid w:val="0081230B"/>
    <w:rsid w:val="00813E93"/>
    <w:rsid w:val="00813EDF"/>
    <w:rsid w:val="008153DD"/>
    <w:rsid w:val="00817104"/>
    <w:rsid w:val="00823856"/>
    <w:rsid w:val="00823D9A"/>
    <w:rsid w:val="0082719A"/>
    <w:rsid w:val="008339E0"/>
    <w:rsid w:val="00833E90"/>
    <w:rsid w:val="00835606"/>
    <w:rsid w:val="00835A78"/>
    <w:rsid w:val="00836156"/>
    <w:rsid w:val="00837779"/>
    <w:rsid w:val="00840E18"/>
    <w:rsid w:val="00847EE9"/>
    <w:rsid w:val="0085026D"/>
    <w:rsid w:val="00851983"/>
    <w:rsid w:val="0085289C"/>
    <w:rsid w:val="008534C1"/>
    <w:rsid w:val="0085458F"/>
    <w:rsid w:val="008570F7"/>
    <w:rsid w:val="00860708"/>
    <w:rsid w:val="008608DB"/>
    <w:rsid w:val="00861A5C"/>
    <w:rsid w:val="00861F61"/>
    <w:rsid w:val="0086471A"/>
    <w:rsid w:val="008678DA"/>
    <w:rsid w:val="00867FDC"/>
    <w:rsid w:val="008718E2"/>
    <w:rsid w:val="008731B6"/>
    <w:rsid w:val="00874F4F"/>
    <w:rsid w:val="0087565B"/>
    <w:rsid w:val="00875FC4"/>
    <w:rsid w:val="0087635A"/>
    <w:rsid w:val="008830D0"/>
    <w:rsid w:val="0088334B"/>
    <w:rsid w:val="00884BC8"/>
    <w:rsid w:val="00885283"/>
    <w:rsid w:val="0088624C"/>
    <w:rsid w:val="0089014A"/>
    <w:rsid w:val="00892F35"/>
    <w:rsid w:val="008A6DD9"/>
    <w:rsid w:val="008A6E2D"/>
    <w:rsid w:val="008A7E97"/>
    <w:rsid w:val="008A7F13"/>
    <w:rsid w:val="008B033E"/>
    <w:rsid w:val="008B28C4"/>
    <w:rsid w:val="008B2A5E"/>
    <w:rsid w:val="008B35E3"/>
    <w:rsid w:val="008B3658"/>
    <w:rsid w:val="008B3AD4"/>
    <w:rsid w:val="008B3EBA"/>
    <w:rsid w:val="008B40F1"/>
    <w:rsid w:val="008B5DFA"/>
    <w:rsid w:val="008B65A8"/>
    <w:rsid w:val="008C391D"/>
    <w:rsid w:val="008C46DC"/>
    <w:rsid w:val="008D0E19"/>
    <w:rsid w:val="008D115E"/>
    <w:rsid w:val="008D401A"/>
    <w:rsid w:val="008D57C3"/>
    <w:rsid w:val="008D70BF"/>
    <w:rsid w:val="008D73FC"/>
    <w:rsid w:val="008D7A24"/>
    <w:rsid w:val="008D7C74"/>
    <w:rsid w:val="008E1394"/>
    <w:rsid w:val="008E1C91"/>
    <w:rsid w:val="008E30DA"/>
    <w:rsid w:val="008E37DF"/>
    <w:rsid w:val="008E44C6"/>
    <w:rsid w:val="008F2725"/>
    <w:rsid w:val="008F27C9"/>
    <w:rsid w:val="008F4DC8"/>
    <w:rsid w:val="008F55C2"/>
    <w:rsid w:val="008F7D95"/>
    <w:rsid w:val="009015D0"/>
    <w:rsid w:val="00901C6D"/>
    <w:rsid w:val="009022D8"/>
    <w:rsid w:val="00902C47"/>
    <w:rsid w:val="00902FAB"/>
    <w:rsid w:val="0090439B"/>
    <w:rsid w:val="00905301"/>
    <w:rsid w:val="00905A1F"/>
    <w:rsid w:val="00906039"/>
    <w:rsid w:val="009074B4"/>
    <w:rsid w:val="0091216C"/>
    <w:rsid w:val="00915DCC"/>
    <w:rsid w:val="0091613D"/>
    <w:rsid w:val="00917160"/>
    <w:rsid w:val="00917FF5"/>
    <w:rsid w:val="0092216D"/>
    <w:rsid w:val="0092227A"/>
    <w:rsid w:val="00922848"/>
    <w:rsid w:val="00924647"/>
    <w:rsid w:val="00924C36"/>
    <w:rsid w:val="00927863"/>
    <w:rsid w:val="0093434C"/>
    <w:rsid w:val="009352A1"/>
    <w:rsid w:val="00941284"/>
    <w:rsid w:val="00941664"/>
    <w:rsid w:val="009435E1"/>
    <w:rsid w:val="00944283"/>
    <w:rsid w:val="00946479"/>
    <w:rsid w:val="009516F6"/>
    <w:rsid w:val="009527FE"/>
    <w:rsid w:val="0095310E"/>
    <w:rsid w:val="009539A6"/>
    <w:rsid w:val="00954E13"/>
    <w:rsid w:val="00956342"/>
    <w:rsid w:val="00960CC6"/>
    <w:rsid w:val="00960D85"/>
    <w:rsid w:val="009643AD"/>
    <w:rsid w:val="00964574"/>
    <w:rsid w:val="00965602"/>
    <w:rsid w:val="009664C1"/>
    <w:rsid w:val="00967928"/>
    <w:rsid w:val="009713D0"/>
    <w:rsid w:val="0097555C"/>
    <w:rsid w:val="00977266"/>
    <w:rsid w:val="00980262"/>
    <w:rsid w:val="00980C82"/>
    <w:rsid w:val="00981390"/>
    <w:rsid w:val="00982DDF"/>
    <w:rsid w:val="00982E43"/>
    <w:rsid w:val="00983F44"/>
    <w:rsid w:val="0098483A"/>
    <w:rsid w:val="00984886"/>
    <w:rsid w:val="00985653"/>
    <w:rsid w:val="00985935"/>
    <w:rsid w:val="00986B6D"/>
    <w:rsid w:val="009901B2"/>
    <w:rsid w:val="00992D8B"/>
    <w:rsid w:val="00993733"/>
    <w:rsid w:val="00993A6C"/>
    <w:rsid w:val="009A1A64"/>
    <w:rsid w:val="009A2410"/>
    <w:rsid w:val="009B04F3"/>
    <w:rsid w:val="009B1E7B"/>
    <w:rsid w:val="009B2409"/>
    <w:rsid w:val="009B2F72"/>
    <w:rsid w:val="009B35E4"/>
    <w:rsid w:val="009C00AA"/>
    <w:rsid w:val="009C02E9"/>
    <w:rsid w:val="009C4A11"/>
    <w:rsid w:val="009C4A39"/>
    <w:rsid w:val="009C7CB3"/>
    <w:rsid w:val="009D6101"/>
    <w:rsid w:val="009E06D7"/>
    <w:rsid w:val="009E0E11"/>
    <w:rsid w:val="009E2145"/>
    <w:rsid w:val="009E3007"/>
    <w:rsid w:val="009E3961"/>
    <w:rsid w:val="009E5DD6"/>
    <w:rsid w:val="009F0120"/>
    <w:rsid w:val="009F033A"/>
    <w:rsid w:val="009F124A"/>
    <w:rsid w:val="009F3287"/>
    <w:rsid w:val="009F58D5"/>
    <w:rsid w:val="009F5CAA"/>
    <w:rsid w:val="009F61DA"/>
    <w:rsid w:val="009F7880"/>
    <w:rsid w:val="00A01521"/>
    <w:rsid w:val="00A03735"/>
    <w:rsid w:val="00A03982"/>
    <w:rsid w:val="00A0422F"/>
    <w:rsid w:val="00A04940"/>
    <w:rsid w:val="00A04CAF"/>
    <w:rsid w:val="00A065B3"/>
    <w:rsid w:val="00A06BFD"/>
    <w:rsid w:val="00A10196"/>
    <w:rsid w:val="00A11EF8"/>
    <w:rsid w:val="00A13301"/>
    <w:rsid w:val="00A138FB"/>
    <w:rsid w:val="00A16AD6"/>
    <w:rsid w:val="00A171CB"/>
    <w:rsid w:val="00A177C2"/>
    <w:rsid w:val="00A177D3"/>
    <w:rsid w:val="00A21288"/>
    <w:rsid w:val="00A213E0"/>
    <w:rsid w:val="00A219FD"/>
    <w:rsid w:val="00A266D5"/>
    <w:rsid w:val="00A27847"/>
    <w:rsid w:val="00A3006C"/>
    <w:rsid w:val="00A34324"/>
    <w:rsid w:val="00A36017"/>
    <w:rsid w:val="00A362AD"/>
    <w:rsid w:val="00A36CFE"/>
    <w:rsid w:val="00A37753"/>
    <w:rsid w:val="00A37F30"/>
    <w:rsid w:val="00A4106D"/>
    <w:rsid w:val="00A413A1"/>
    <w:rsid w:val="00A45500"/>
    <w:rsid w:val="00A4685B"/>
    <w:rsid w:val="00A470DE"/>
    <w:rsid w:val="00A47164"/>
    <w:rsid w:val="00A4762F"/>
    <w:rsid w:val="00A5053E"/>
    <w:rsid w:val="00A527FB"/>
    <w:rsid w:val="00A52B50"/>
    <w:rsid w:val="00A53D92"/>
    <w:rsid w:val="00A56BD9"/>
    <w:rsid w:val="00A57172"/>
    <w:rsid w:val="00A63090"/>
    <w:rsid w:val="00A63152"/>
    <w:rsid w:val="00A63911"/>
    <w:rsid w:val="00A65F79"/>
    <w:rsid w:val="00A666A4"/>
    <w:rsid w:val="00A667CE"/>
    <w:rsid w:val="00A66C5C"/>
    <w:rsid w:val="00A71BD7"/>
    <w:rsid w:val="00A80D10"/>
    <w:rsid w:val="00A813BC"/>
    <w:rsid w:val="00A81CD4"/>
    <w:rsid w:val="00A82360"/>
    <w:rsid w:val="00A833E4"/>
    <w:rsid w:val="00A83C6D"/>
    <w:rsid w:val="00A858DD"/>
    <w:rsid w:val="00A8623F"/>
    <w:rsid w:val="00A90665"/>
    <w:rsid w:val="00A90BBB"/>
    <w:rsid w:val="00A90CD9"/>
    <w:rsid w:val="00A93865"/>
    <w:rsid w:val="00A9389D"/>
    <w:rsid w:val="00A9500A"/>
    <w:rsid w:val="00A9715E"/>
    <w:rsid w:val="00AA0F23"/>
    <w:rsid w:val="00AA2072"/>
    <w:rsid w:val="00AA5DF2"/>
    <w:rsid w:val="00AA658F"/>
    <w:rsid w:val="00AA77B3"/>
    <w:rsid w:val="00AB343A"/>
    <w:rsid w:val="00AB3C4D"/>
    <w:rsid w:val="00AB721F"/>
    <w:rsid w:val="00AC0799"/>
    <w:rsid w:val="00AC1E37"/>
    <w:rsid w:val="00AC4B81"/>
    <w:rsid w:val="00AC633F"/>
    <w:rsid w:val="00AC73E5"/>
    <w:rsid w:val="00AD1CA9"/>
    <w:rsid w:val="00AD2AEA"/>
    <w:rsid w:val="00AD2B3B"/>
    <w:rsid w:val="00AD3B9D"/>
    <w:rsid w:val="00AD47B7"/>
    <w:rsid w:val="00AD52B1"/>
    <w:rsid w:val="00AD57A8"/>
    <w:rsid w:val="00AD5A02"/>
    <w:rsid w:val="00AD7706"/>
    <w:rsid w:val="00AE11EF"/>
    <w:rsid w:val="00AF12F3"/>
    <w:rsid w:val="00AF2423"/>
    <w:rsid w:val="00AF3A5E"/>
    <w:rsid w:val="00AF6236"/>
    <w:rsid w:val="00AF7059"/>
    <w:rsid w:val="00AF75FB"/>
    <w:rsid w:val="00AF7E03"/>
    <w:rsid w:val="00B021EB"/>
    <w:rsid w:val="00B03788"/>
    <w:rsid w:val="00B0525B"/>
    <w:rsid w:val="00B05929"/>
    <w:rsid w:val="00B06401"/>
    <w:rsid w:val="00B06971"/>
    <w:rsid w:val="00B10673"/>
    <w:rsid w:val="00B1070E"/>
    <w:rsid w:val="00B11B55"/>
    <w:rsid w:val="00B13133"/>
    <w:rsid w:val="00B14121"/>
    <w:rsid w:val="00B1726F"/>
    <w:rsid w:val="00B200CB"/>
    <w:rsid w:val="00B2063D"/>
    <w:rsid w:val="00B25631"/>
    <w:rsid w:val="00B26735"/>
    <w:rsid w:val="00B275D5"/>
    <w:rsid w:val="00B3133E"/>
    <w:rsid w:val="00B329A0"/>
    <w:rsid w:val="00B33914"/>
    <w:rsid w:val="00B33B83"/>
    <w:rsid w:val="00B34411"/>
    <w:rsid w:val="00B346F4"/>
    <w:rsid w:val="00B36E84"/>
    <w:rsid w:val="00B415D2"/>
    <w:rsid w:val="00B4249C"/>
    <w:rsid w:val="00B435DD"/>
    <w:rsid w:val="00B44C6D"/>
    <w:rsid w:val="00B46645"/>
    <w:rsid w:val="00B46EF9"/>
    <w:rsid w:val="00B53D7C"/>
    <w:rsid w:val="00B56462"/>
    <w:rsid w:val="00B6025C"/>
    <w:rsid w:val="00B627D8"/>
    <w:rsid w:val="00B63564"/>
    <w:rsid w:val="00B63633"/>
    <w:rsid w:val="00B637DB"/>
    <w:rsid w:val="00B6449F"/>
    <w:rsid w:val="00B65B3F"/>
    <w:rsid w:val="00B70456"/>
    <w:rsid w:val="00B71E75"/>
    <w:rsid w:val="00B73C5B"/>
    <w:rsid w:val="00B74626"/>
    <w:rsid w:val="00B749E6"/>
    <w:rsid w:val="00B75401"/>
    <w:rsid w:val="00B7601A"/>
    <w:rsid w:val="00B77CEC"/>
    <w:rsid w:val="00B80442"/>
    <w:rsid w:val="00B8182C"/>
    <w:rsid w:val="00B81B79"/>
    <w:rsid w:val="00B828D1"/>
    <w:rsid w:val="00B84859"/>
    <w:rsid w:val="00B85562"/>
    <w:rsid w:val="00B92E4F"/>
    <w:rsid w:val="00B92E9F"/>
    <w:rsid w:val="00B94977"/>
    <w:rsid w:val="00B950E7"/>
    <w:rsid w:val="00B95FA1"/>
    <w:rsid w:val="00B973F9"/>
    <w:rsid w:val="00BA2E34"/>
    <w:rsid w:val="00BA2F8B"/>
    <w:rsid w:val="00BA61CE"/>
    <w:rsid w:val="00BB1535"/>
    <w:rsid w:val="00BB1FD9"/>
    <w:rsid w:val="00BB31E5"/>
    <w:rsid w:val="00BB3A20"/>
    <w:rsid w:val="00BB717D"/>
    <w:rsid w:val="00BB7BCF"/>
    <w:rsid w:val="00BC03B0"/>
    <w:rsid w:val="00BC1BD6"/>
    <w:rsid w:val="00BC2D3C"/>
    <w:rsid w:val="00BC2E1D"/>
    <w:rsid w:val="00BD098F"/>
    <w:rsid w:val="00BD5B04"/>
    <w:rsid w:val="00BD6EFD"/>
    <w:rsid w:val="00BE3D58"/>
    <w:rsid w:val="00BE3DE2"/>
    <w:rsid w:val="00BE4F50"/>
    <w:rsid w:val="00BE5CC9"/>
    <w:rsid w:val="00BE67CC"/>
    <w:rsid w:val="00BE6C06"/>
    <w:rsid w:val="00BE6EF6"/>
    <w:rsid w:val="00BF6373"/>
    <w:rsid w:val="00C00784"/>
    <w:rsid w:val="00C010EB"/>
    <w:rsid w:val="00C012DE"/>
    <w:rsid w:val="00C0174F"/>
    <w:rsid w:val="00C02DD1"/>
    <w:rsid w:val="00C034C9"/>
    <w:rsid w:val="00C0508A"/>
    <w:rsid w:val="00C05109"/>
    <w:rsid w:val="00C053C9"/>
    <w:rsid w:val="00C0551C"/>
    <w:rsid w:val="00C05DA2"/>
    <w:rsid w:val="00C106FE"/>
    <w:rsid w:val="00C1073E"/>
    <w:rsid w:val="00C10FD4"/>
    <w:rsid w:val="00C15207"/>
    <w:rsid w:val="00C1691A"/>
    <w:rsid w:val="00C202E8"/>
    <w:rsid w:val="00C208CE"/>
    <w:rsid w:val="00C212BB"/>
    <w:rsid w:val="00C23024"/>
    <w:rsid w:val="00C25716"/>
    <w:rsid w:val="00C26845"/>
    <w:rsid w:val="00C270C2"/>
    <w:rsid w:val="00C270EB"/>
    <w:rsid w:val="00C278CD"/>
    <w:rsid w:val="00C3378B"/>
    <w:rsid w:val="00C33ECA"/>
    <w:rsid w:val="00C34E0B"/>
    <w:rsid w:val="00C35EA0"/>
    <w:rsid w:val="00C36327"/>
    <w:rsid w:val="00C3660C"/>
    <w:rsid w:val="00C36E04"/>
    <w:rsid w:val="00C44126"/>
    <w:rsid w:val="00C45984"/>
    <w:rsid w:val="00C4698D"/>
    <w:rsid w:val="00C477DB"/>
    <w:rsid w:val="00C5078E"/>
    <w:rsid w:val="00C526D0"/>
    <w:rsid w:val="00C54BBC"/>
    <w:rsid w:val="00C64C1B"/>
    <w:rsid w:val="00C740D9"/>
    <w:rsid w:val="00C76EC8"/>
    <w:rsid w:val="00C77DC8"/>
    <w:rsid w:val="00C82792"/>
    <w:rsid w:val="00C82CBC"/>
    <w:rsid w:val="00C83416"/>
    <w:rsid w:val="00C840D9"/>
    <w:rsid w:val="00C85E5C"/>
    <w:rsid w:val="00C8626E"/>
    <w:rsid w:val="00C90209"/>
    <w:rsid w:val="00C902D2"/>
    <w:rsid w:val="00C9079B"/>
    <w:rsid w:val="00C92447"/>
    <w:rsid w:val="00C925AB"/>
    <w:rsid w:val="00C93F59"/>
    <w:rsid w:val="00C94369"/>
    <w:rsid w:val="00C94564"/>
    <w:rsid w:val="00C9503E"/>
    <w:rsid w:val="00C9728B"/>
    <w:rsid w:val="00CA6379"/>
    <w:rsid w:val="00CA7D83"/>
    <w:rsid w:val="00CB0303"/>
    <w:rsid w:val="00CB30CC"/>
    <w:rsid w:val="00CB40FE"/>
    <w:rsid w:val="00CB58B0"/>
    <w:rsid w:val="00CB700A"/>
    <w:rsid w:val="00CC17E4"/>
    <w:rsid w:val="00CC23E7"/>
    <w:rsid w:val="00CC2673"/>
    <w:rsid w:val="00CC2EC4"/>
    <w:rsid w:val="00CC3BFE"/>
    <w:rsid w:val="00CC45C6"/>
    <w:rsid w:val="00CC6372"/>
    <w:rsid w:val="00CC68F6"/>
    <w:rsid w:val="00CD0D6E"/>
    <w:rsid w:val="00CD60DA"/>
    <w:rsid w:val="00CE5A2C"/>
    <w:rsid w:val="00CF0FFB"/>
    <w:rsid w:val="00CF23E1"/>
    <w:rsid w:val="00CF425D"/>
    <w:rsid w:val="00CF633F"/>
    <w:rsid w:val="00CF7790"/>
    <w:rsid w:val="00D0076D"/>
    <w:rsid w:val="00D00DD1"/>
    <w:rsid w:val="00D056B9"/>
    <w:rsid w:val="00D10336"/>
    <w:rsid w:val="00D10580"/>
    <w:rsid w:val="00D12B5E"/>
    <w:rsid w:val="00D14143"/>
    <w:rsid w:val="00D22E3D"/>
    <w:rsid w:val="00D25291"/>
    <w:rsid w:val="00D2625B"/>
    <w:rsid w:val="00D27A11"/>
    <w:rsid w:val="00D32470"/>
    <w:rsid w:val="00D33B23"/>
    <w:rsid w:val="00D33FBA"/>
    <w:rsid w:val="00D35A1F"/>
    <w:rsid w:val="00D35F8A"/>
    <w:rsid w:val="00D36F14"/>
    <w:rsid w:val="00D40FCF"/>
    <w:rsid w:val="00D41CBF"/>
    <w:rsid w:val="00D440AB"/>
    <w:rsid w:val="00D45F30"/>
    <w:rsid w:val="00D46341"/>
    <w:rsid w:val="00D4696D"/>
    <w:rsid w:val="00D47554"/>
    <w:rsid w:val="00D513CD"/>
    <w:rsid w:val="00D51BE6"/>
    <w:rsid w:val="00D537DB"/>
    <w:rsid w:val="00D615E2"/>
    <w:rsid w:val="00D61AE0"/>
    <w:rsid w:val="00D629B9"/>
    <w:rsid w:val="00D64EE0"/>
    <w:rsid w:val="00D6574C"/>
    <w:rsid w:val="00D665EC"/>
    <w:rsid w:val="00D677FD"/>
    <w:rsid w:val="00D67CB0"/>
    <w:rsid w:val="00D70440"/>
    <w:rsid w:val="00D7296C"/>
    <w:rsid w:val="00D734D4"/>
    <w:rsid w:val="00D820B2"/>
    <w:rsid w:val="00D8215E"/>
    <w:rsid w:val="00D82FBD"/>
    <w:rsid w:val="00D8458B"/>
    <w:rsid w:val="00D849D3"/>
    <w:rsid w:val="00D8714A"/>
    <w:rsid w:val="00D8740C"/>
    <w:rsid w:val="00D874E0"/>
    <w:rsid w:val="00D87872"/>
    <w:rsid w:val="00D90A63"/>
    <w:rsid w:val="00D92414"/>
    <w:rsid w:val="00D93726"/>
    <w:rsid w:val="00D95419"/>
    <w:rsid w:val="00D96CF9"/>
    <w:rsid w:val="00DA0C5A"/>
    <w:rsid w:val="00DA1473"/>
    <w:rsid w:val="00DA2242"/>
    <w:rsid w:val="00DA60C5"/>
    <w:rsid w:val="00DA6141"/>
    <w:rsid w:val="00DA6A6F"/>
    <w:rsid w:val="00DA7478"/>
    <w:rsid w:val="00DA7844"/>
    <w:rsid w:val="00DB301B"/>
    <w:rsid w:val="00DB30D4"/>
    <w:rsid w:val="00DB4012"/>
    <w:rsid w:val="00DB4636"/>
    <w:rsid w:val="00DB52D1"/>
    <w:rsid w:val="00DB7889"/>
    <w:rsid w:val="00DC0196"/>
    <w:rsid w:val="00DC1C16"/>
    <w:rsid w:val="00DC3DA8"/>
    <w:rsid w:val="00DC48E4"/>
    <w:rsid w:val="00DC4CC7"/>
    <w:rsid w:val="00DC52D6"/>
    <w:rsid w:val="00DC599C"/>
    <w:rsid w:val="00DD0A7B"/>
    <w:rsid w:val="00DD0FC8"/>
    <w:rsid w:val="00DD124F"/>
    <w:rsid w:val="00DD1D7F"/>
    <w:rsid w:val="00DD6B86"/>
    <w:rsid w:val="00DE2C93"/>
    <w:rsid w:val="00DE2E76"/>
    <w:rsid w:val="00DE4222"/>
    <w:rsid w:val="00DE4E9E"/>
    <w:rsid w:val="00DE580B"/>
    <w:rsid w:val="00DE75CC"/>
    <w:rsid w:val="00DF1CFF"/>
    <w:rsid w:val="00DF281F"/>
    <w:rsid w:val="00DF4B4D"/>
    <w:rsid w:val="00DF557C"/>
    <w:rsid w:val="00DF58D3"/>
    <w:rsid w:val="00DF5915"/>
    <w:rsid w:val="00DF6372"/>
    <w:rsid w:val="00E00D21"/>
    <w:rsid w:val="00E01FA7"/>
    <w:rsid w:val="00E0484C"/>
    <w:rsid w:val="00E05159"/>
    <w:rsid w:val="00E05239"/>
    <w:rsid w:val="00E11062"/>
    <w:rsid w:val="00E13566"/>
    <w:rsid w:val="00E13AA1"/>
    <w:rsid w:val="00E169EC"/>
    <w:rsid w:val="00E20B1C"/>
    <w:rsid w:val="00E23518"/>
    <w:rsid w:val="00E239BA"/>
    <w:rsid w:val="00E2411D"/>
    <w:rsid w:val="00E24D89"/>
    <w:rsid w:val="00E26995"/>
    <w:rsid w:val="00E2710E"/>
    <w:rsid w:val="00E272C3"/>
    <w:rsid w:val="00E33F1C"/>
    <w:rsid w:val="00E33F81"/>
    <w:rsid w:val="00E3406C"/>
    <w:rsid w:val="00E34636"/>
    <w:rsid w:val="00E35339"/>
    <w:rsid w:val="00E3558C"/>
    <w:rsid w:val="00E40DAF"/>
    <w:rsid w:val="00E419AA"/>
    <w:rsid w:val="00E41C17"/>
    <w:rsid w:val="00E42419"/>
    <w:rsid w:val="00E42589"/>
    <w:rsid w:val="00E47069"/>
    <w:rsid w:val="00E5042E"/>
    <w:rsid w:val="00E5229E"/>
    <w:rsid w:val="00E525AF"/>
    <w:rsid w:val="00E52C8E"/>
    <w:rsid w:val="00E536FE"/>
    <w:rsid w:val="00E53BF2"/>
    <w:rsid w:val="00E54116"/>
    <w:rsid w:val="00E55A72"/>
    <w:rsid w:val="00E63249"/>
    <w:rsid w:val="00E64E6B"/>
    <w:rsid w:val="00E67FE2"/>
    <w:rsid w:val="00E721C5"/>
    <w:rsid w:val="00E73697"/>
    <w:rsid w:val="00E74239"/>
    <w:rsid w:val="00E744A6"/>
    <w:rsid w:val="00E755B6"/>
    <w:rsid w:val="00E76F6C"/>
    <w:rsid w:val="00E773AA"/>
    <w:rsid w:val="00E823C6"/>
    <w:rsid w:val="00E84513"/>
    <w:rsid w:val="00E91CA6"/>
    <w:rsid w:val="00E948EB"/>
    <w:rsid w:val="00E94A96"/>
    <w:rsid w:val="00E974A7"/>
    <w:rsid w:val="00EA3863"/>
    <w:rsid w:val="00EA46A4"/>
    <w:rsid w:val="00EA717D"/>
    <w:rsid w:val="00EB1A28"/>
    <w:rsid w:val="00EB4061"/>
    <w:rsid w:val="00EB7401"/>
    <w:rsid w:val="00EB7712"/>
    <w:rsid w:val="00EC2584"/>
    <w:rsid w:val="00EC3D59"/>
    <w:rsid w:val="00EC47B6"/>
    <w:rsid w:val="00EC4BB7"/>
    <w:rsid w:val="00EC5211"/>
    <w:rsid w:val="00EC5782"/>
    <w:rsid w:val="00EC5DC0"/>
    <w:rsid w:val="00EC65F8"/>
    <w:rsid w:val="00EC7CE0"/>
    <w:rsid w:val="00ED1E97"/>
    <w:rsid w:val="00ED296C"/>
    <w:rsid w:val="00ED4AEF"/>
    <w:rsid w:val="00ED505A"/>
    <w:rsid w:val="00ED68EA"/>
    <w:rsid w:val="00ED69FA"/>
    <w:rsid w:val="00EE28E7"/>
    <w:rsid w:val="00EE647F"/>
    <w:rsid w:val="00EE73D1"/>
    <w:rsid w:val="00EE75D3"/>
    <w:rsid w:val="00EE7EBC"/>
    <w:rsid w:val="00EF0644"/>
    <w:rsid w:val="00EF1CC6"/>
    <w:rsid w:val="00EF249E"/>
    <w:rsid w:val="00EF3F0B"/>
    <w:rsid w:val="00EF632E"/>
    <w:rsid w:val="00EF6389"/>
    <w:rsid w:val="00F00466"/>
    <w:rsid w:val="00F0165E"/>
    <w:rsid w:val="00F0178D"/>
    <w:rsid w:val="00F0474D"/>
    <w:rsid w:val="00F04973"/>
    <w:rsid w:val="00F05936"/>
    <w:rsid w:val="00F06A6B"/>
    <w:rsid w:val="00F10F97"/>
    <w:rsid w:val="00F235D3"/>
    <w:rsid w:val="00F25BB8"/>
    <w:rsid w:val="00F26F33"/>
    <w:rsid w:val="00F27943"/>
    <w:rsid w:val="00F27E1B"/>
    <w:rsid w:val="00F339E3"/>
    <w:rsid w:val="00F34A6C"/>
    <w:rsid w:val="00F359C8"/>
    <w:rsid w:val="00F35A7F"/>
    <w:rsid w:val="00F361E2"/>
    <w:rsid w:val="00F43971"/>
    <w:rsid w:val="00F527AE"/>
    <w:rsid w:val="00F545F2"/>
    <w:rsid w:val="00F54B3A"/>
    <w:rsid w:val="00F56FE5"/>
    <w:rsid w:val="00F57154"/>
    <w:rsid w:val="00F5787D"/>
    <w:rsid w:val="00F603EA"/>
    <w:rsid w:val="00F61965"/>
    <w:rsid w:val="00F65F94"/>
    <w:rsid w:val="00F67AB5"/>
    <w:rsid w:val="00F70581"/>
    <w:rsid w:val="00F70D4E"/>
    <w:rsid w:val="00F7107A"/>
    <w:rsid w:val="00F718DC"/>
    <w:rsid w:val="00F73730"/>
    <w:rsid w:val="00F7412A"/>
    <w:rsid w:val="00F74CF3"/>
    <w:rsid w:val="00F8243D"/>
    <w:rsid w:val="00F84869"/>
    <w:rsid w:val="00F85431"/>
    <w:rsid w:val="00F918DD"/>
    <w:rsid w:val="00F91E22"/>
    <w:rsid w:val="00F93852"/>
    <w:rsid w:val="00F93AC9"/>
    <w:rsid w:val="00F93ACA"/>
    <w:rsid w:val="00F9407D"/>
    <w:rsid w:val="00F94E3E"/>
    <w:rsid w:val="00F95B16"/>
    <w:rsid w:val="00FA1DE9"/>
    <w:rsid w:val="00FA2179"/>
    <w:rsid w:val="00FA24B0"/>
    <w:rsid w:val="00FA31C3"/>
    <w:rsid w:val="00FA6D29"/>
    <w:rsid w:val="00FA6D56"/>
    <w:rsid w:val="00FA7C9A"/>
    <w:rsid w:val="00FB18EA"/>
    <w:rsid w:val="00FB2D4E"/>
    <w:rsid w:val="00FB41DB"/>
    <w:rsid w:val="00FB7AAE"/>
    <w:rsid w:val="00FC14D9"/>
    <w:rsid w:val="00FC438E"/>
    <w:rsid w:val="00FD03BE"/>
    <w:rsid w:val="00FD54FB"/>
    <w:rsid w:val="00FD5D20"/>
    <w:rsid w:val="00FD75B9"/>
    <w:rsid w:val="00FD79F8"/>
    <w:rsid w:val="00FD7BF2"/>
    <w:rsid w:val="00FD7C3B"/>
    <w:rsid w:val="00FE11FF"/>
    <w:rsid w:val="00FE21B2"/>
    <w:rsid w:val="00FE53B3"/>
    <w:rsid w:val="00FE6259"/>
    <w:rsid w:val="00FE635C"/>
    <w:rsid w:val="00FE7FB2"/>
    <w:rsid w:val="00FF0372"/>
    <w:rsid w:val="00FF1903"/>
    <w:rsid w:val="00FF1D52"/>
    <w:rsid w:val="00FF30F1"/>
    <w:rsid w:val="00FF45E7"/>
    <w:rsid w:val="00FF462E"/>
    <w:rsid w:val="00FF5B64"/>
    <w:rsid w:val="00FF65F8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F8093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639" w:hanging="502"/>
      <w:outlineLvl w:val="0"/>
    </w:pPr>
    <w:rPr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ind w:left="783" w:hanging="646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2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56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37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25"/>
      <w:ind w:left="11" w:right="968"/>
      <w:jc w:val="center"/>
    </w:pPr>
    <w:rPr>
      <w:sz w:val="41"/>
      <w:szCs w:val="41"/>
    </w:rPr>
  </w:style>
  <w:style w:type="paragraph" w:styleId="ListParagraph">
    <w:name w:val="List Paragraph"/>
    <w:basedOn w:val="Normal"/>
    <w:uiPriority w:val="1"/>
    <w:qFormat/>
    <w:pPr>
      <w:ind w:left="734" w:hanging="301"/>
    </w:pPr>
  </w:style>
  <w:style w:type="paragraph" w:customStyle="1" w:styleId="TableParagraph">
    <w:name w:val="Table Paragraph"/>
    <w:basedOn w:val="Normal"/>
    <w:uiPriority w:val="1"/>
    <w:qFormat/>
    <w:pPr>
      <w:spacing w:line="269" w:lineRule="exact"/>
    </w:pPr>
  </w:style>
  <w:style w:type="character" w:styleId="PlaceholderText">
    <w:name w:val="Placeholder Text"/>
    <w:basedOn w:val="DefaultParagraphFont"/>
    <w:uiPriority w:val="99"/>
    <w:semiHidden/>
    <w:rsid w:val="00E73697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83E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E50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283E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E50"/>
    <w:rPr>
      <w:rFonts w:ascii="Palatino Linotype" w:eastAsia="Palatino Linotype" w:hAnsi="Palatino Linotype" w:cs="Palatino Linotype"/>
    </w:rPr>
  </w:style>
  <w:style w:type="table" w:styleId="TableGrid">
    <w:name w:val="Table Grid"/>
    <w:basedOn w:val="TableNormal"/>
    <w:uiPriority w:val="39"/>
    <w:rsid w:val="00984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4B3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4B3A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56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406A5C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26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4B37FD"/>
  </w:style>
  <w:style w:type="character" w:styleId="FollowedHyperlink">
    <w:name w:val="FollowedHyperlink"/>
    <w:basedOn w:val="DefaultParagraphFont"/>
    <w:uiPriority w:val="99"/>
    <w:semiHidden/>
    <w:unhideWhenUsed/>
    <w:rsid w:val="001C1E5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93733"/>
    <w:rPr>
      <w:b/>
      <w:bCs/>
    </w:rPr>
  </w:style>
  <w:style w:type="character" w:styleId="Emphasis">
    <w:name w:val="Emphasis"/>
    <w:basedOn w:val="DefaultParagraphFont"/>
    <w:uiPriority w:val="20"/>
    <w:qFormat/>
    <w:rsid w:val="00993733"/>
    <w:rPr>
      <w:i/>
      <w:iCs/>
    </w:rPr>
  </w:style>
  <w:style w:type="character" w:customStyle="1" w:styleId="BodyTextChar">
    <w:name w:val="Body Text Char"/>
    <w:basedOn w:val="DefaultParagraphFont"/>
    <w:link w:val="BodyText"/>
    <w:uiPriority w:val="1"/>
    <w:rsid w:val="00F70581"/>
    <w:rPr>
      <w:rFonts w:ascii="Palatino Linotype" w:eastAsia="Palatino Linotype" w:hAnsi="Palatino Linotype" w:cs="Palatino Linotype"/>
      <w:sz w:val="24"/>
      <w:szCs w:val="24"/>
    </w:rPr>
  </w:style>
  <w:style w:type="paragraph" w:customStyle="1" w:styleId="Compact">
    <w:name w:val="Compact"/>
    <w:basedOn w:val="BodyText"/>
    <w:qFormat/>
    <w:rsid w:val="00B06401"/>
    <w:pPr>
      <w:widowControl/>
      <w:autoSpaceDE/>
      <w:autoSpaceDN/>
      <w:spacing w:before="36" w:after="36"/>
      <w:ind w:left="0"/>
    </w:pPr>
    <w:rPr>
      <w:rFonts w:asciiTheme="minorHAnsi" w:eastAsiaTheme="minorHAnsi" w:hAnsiTheme="minorHAnsi" w:cstheme="minorBidi"/>
    </w:rPr>
  </w:style>
  <w:style w:type="table" w:customStyle="1" w:styleId="Table">
    <w:name w:val="Table"/>
    <w:semiHidden/>
    <w:unhideWhenUsed/>
    <w:qFormat/>
    <w:rsid w:val="00B06401"/>
    <w:pPr>
      <w:widowControl/>
      <w:autoSpaceDE/>
      <w:autoSpaceDN/>
      <w:spacing w:after="200"/>
    </w:pPr>
    <w:rPr>
      <w:rFonts w:eastAsiaTheme="minorHAnsi"/>
      <w:sz w:val="24"/>
      <w:szCs w:val="24"/>
      <w:lang w:val="en-AU" w:eastAsia="en-A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Caption"/>
    <w:rsid w:val="00B06401"/>
    <w:pPr>
      <w:keepNext/>
      <w:widowControl/>
      <w:autoSpaceDE/>
      <w:autoSpaceDN/>
      <w:spacing w:after="120"/>
    </w:pPr>
    <w:rPr>
      <w:rFonts w:asciiTheme="minorHAnsi" w:eastAsiaTheme="minorHAnsi" w:hAnsiTheme="minorHAnsi" w:cstheme="minorBidi"/>
      <w:iCs w:val="0"/>
      <w:color w:val="auto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06401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selected">
    <w:name w:val="selected"/>
    <w:basedOn w:val="DefaultParagraphFont"/>
    <w:rsid w:val="0011448C"/>
  </w:style>
  <w:style w:type="character" w:customStyle="1" w:styleId="highlight-diff-selection">
    <w:name w:val="highlight-diff-selection"/>
    <w:basedOn w:val="DefaultParagraphFont"/>
    <w:rsid w:val="00A63090"/>
  </w:style>
  <w:style w:type="paragraph" w:styleId="TableofFigures">
    <w:name w:val="table of figures"/>
    <w:basedOn w:val="Normal"/>
    <w:next w:val="Normal"/>
    <w:uiPriority w:val="99"/>
    <w:semiHidden/>
    <w:unhideWhenUsed/>
    <w:rsid w:val="0093434C"/>
  </w:style>
  <w:style w:type="table" w:customStyle="1" w:styleId="GridTable1Light">
    <w:name w:val="Grid Table 1 Light"/>
    <w:basedOn w:val="TableNormal"/>
    <w:uiPriority w:val="46"/>
    <w:rsid w:val="00154C5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101220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101220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101220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FF462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971CC"/>
    <w:pPr>
      <w:spacing w:after="100"/>
      <w:ind w:left="6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10F"/>
    <w:rPr>
      <w:rFonts w:ascii="Tahoma" w:eastAsia="Palatino Linotype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639" w:hanging="502"/>
      <w:outlineLvl w:val="0"/>
    </w:pPr>
    <w:rPr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ind w:left="783" w:hanging="646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2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56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37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25"/>
      <w:ind w:left="11" w:right="968"/>
      <w:jc w:val="center"/>
    </w:pPr>
    <w:rPr>
      <w:sz w:val="41"/>
      <w:szCs w:val="41"/>
    </w:rPr>
  </w:style>
  <w:style w:type="paragraph" w:styleId="ListParagraph">
    <w:name w:val="List Paragraph"/>
    <w:basedOn w:val="Normal"/>
    <w:uiPriority w:val="1"/>
    <w:qFormat/>
    <w:pPr>
      <w:ind w:left="734" w:hanging="301"/>
    </w:pPr>
  </w:style>
  <w:style w:type="paragraph" w:customStyle="1" w:styleId="TableParagraph">
    <w:name w:val="Table Paragraph"/>
    <w:basedOn w:val="Normal"/>
    <w:uiPriority w:val="1"/>
    <w:qFormat/>
    <w:pPr>
      <w:spacing w:line="269" w:lineRule="exact"/>
    </w:pPr>
  </w:style>
  <w:style w:type="character" w:styleId="PlaceholderText">
    <w:name w:val="Placeholder Text"/>
    <w:basedOn w:val="DefaultParagraphFont"/>
    <w:uiPriority w:val="99"/>
    <w:semiHidden/>
    <w:rsid w:val="00E73697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83E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E50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283E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E50"/>
    <w:rPr>
      <w:rFonts w:ascii="Palatino Linotype" w:eastAsia="Palatino Linotype" w:hAnsi="Palatino Linotype" w:cs="Palatino Linotype"/>
    </w:rPr>
  </w:style>
  <w:style w:type="table" w:styleId="TableGrid">
    <w:name w:val="Table Grid"/>
    <w:basedOn w:val="TableNormal"/>
    <w:uiPriority w:val="39"/>
    <w:rsid w:val="00984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4B3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4B3A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56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406A5C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26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4B37FD"/>
  </w:style>
  <w:style w:type="character" w:styleId="FollowedHyperlink">
    <w:name w:val="FollowedHyperlink"/>
    <w:basedOn w:val="DefaultParagraphFont"/>
    <w:uiPriority w:val="99"/>
    <w:semiHidden/>
    <w:unhideWhenUsed/>
    <w:rsid w:val="001C1E5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93733"/>
    <w:rPr>
      <w:b/>
      <w:bCs/>
    </w:rPr>
  </w:style>
  <w:style w:type="character" w:styleId="Emphasis">
    <w:name w:val="Emphasis"/>
    <w:basedOn w:val="DefaultParagraphFont"/>
    <w:uiPriority w:val="20"/>
    <w:qFormat/>
    <w:rsid w:val="00993733"/>
    <w:rPr>
      <w:i/>
      <w:iCs/>
    </w:rPr>
  </w:style>
  <w:style w:type="character" w:customStyle="1" w:styleId="BodyTextChar">
    <w:name w:val="Body Text Char"/>
    <w:basedOn w:val="DefaultParagraphFont"/>
    <w:link w:val="BodyText"/>
    <w:uiPriority w:val="1"/>
    <w:rsid w:val="00F70581"/>
    <w:rPr>
      <w:rFonts w:ascii="Palatino Linotype" w:eastAsia="Palatino Linotype" w:hAnsi="Palatino Linotype" w:cs="Palatino Linotype"/>
      <w:sz w:val="24"/>
      <w:szCs w:val="24"/>
    </w:rPr>
  </w:style>
  <w:style w:type="paragraph" w:customStyle="1" w:styleId="Compact">
    <w:name w:val="Compact"/>
    <w:basedOn w:val="BodyText"/>
    <w:qFormat/>
    <w:rsid w:val="00B06401"/>
    <w:pPr>
      <w:widowControl/>
      <w:autoSpaceDE/>
      <w:autoSpaceDN/>
      <w:spacing w:before="36" w:after="36"/>
      <w:ind w:left="0"/>
    </w:pPr>
    <w:rPr>
      <w:rFonts w:asciiTheme="minorHAnsi" w:eastAsiaTheme="minorHAnsi" w:hAnsiTheme="minorHAnsi" w:cstheme="minorBidi"/>
    </w:rPr>
  </w:style>
  <w:style w:type="table" w:customStyle="1" w:styleId="Table">
    <w:name w:val="Table"/>
    <w:semiHidden/>
    <w:unhideWhenUsed/>
    <w:qFormat/>
    <w:rsid w:val="00B06401"/>
    <w:pPr>
      <w:widowControl/>
      <w:autoSpaceDE/>
      <w:autoSpaceDN/>
      <w:spacing w:after="200"/>
    </w:pPr>
    <w:rPr>
      <w:rFonts w:eastAsiaTheme="minorHAnsi"/>
      <w:sz w:val="24"/>
      <w:szCs w:val="24"/>
      <w:lang w:val="en-AU" w:eastAsia="en-A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Caption"/>
    <w:rsid w:val="00B06401"/>
    <w:pPr>
      <w:keepNext/>
      <w:widowControl/>
      <w:autoSpaceDE/>
      <w:autoSpaceDN/>
      <w:spacing w:after="120"/>
    </w:pPr>
    <w:rPr>
      <w:rFonts w:asciiTheme="minorHAnsi" w:eastAsiaTheme="minorHAnsi" w:hAnsiTheme="minorHAnsi" w:cstheme="minorBidi"/>
      <w:iCs w:val="0"/>
      <w:color w:val="auto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06401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selected">
    <w:name w:val="selected"/>
    <w:basedOn w:val="DefaultParagraphFont"/>
    <w:rsid w:val="0011448C"/>
  </w:style>
  <w:style w:type="character" w:customStyle="1" w:styleId="highlight-diff-selection">
    <w:name w:val="highlight-diff-selection"/>
    <w:basedOn w:val="DefaultParagraphFont"/>
    <w:rsid w:val="00A63090"/>
  </w:style>
  <w:style w:type="paragraph" w:styleId="TableofFigures">
    <w:name w:val="table of figures"/>
    <w:basedOn w:val="Normal"/>
    <w:next w:val="Normal"/>
    <w:uiPriority w:val="99"/>
    <w:semiHidden/>
    <w:unhideWhenUsed/>
    <w:rsid w:val="0093434C"/>
  </w:style>
  <w:style w:type="table" w:customStyle="1" w:styleId="GridTable1Light">
    <w:name w:val="Grid Table 1 Light"/>
    <w:basedOn w:val="TableNormal"/>
    <w:uiPriority w:val="46"/>
    <w:rsid w:val="00154C5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101220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101220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101220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FF462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971CC"/>
    <w:pPr>
      <w:spacing w:after="100"/>
      <w:ind w:left="6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10F"/>
    <w:rPr>
      <w:rFonts w:ascii="Tahoma" w:eastAsia="Palatino Linotyp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611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68282147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301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9568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85990156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756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393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20868009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0862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4461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13827465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2633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714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176646127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2827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455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  <w:div w:id="139365293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7542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github.com/ChandlerXiandeYang/USL_unifi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DD99A-F0F6-4C9F-A12D-7F395006C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2491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USL-Unification for Process Capability and Stability Analysis in Cleaning Process Validation</vt:lpstr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USL-Unification for Process Capability and Stability Analysis in Cleaning Process Validation</dc:title>
  <dc:creator>Xiande Yang;Wendy Lou;Mohamed Chan</dc:creator>
  <cp:lastModifiedBy>Heide Ann A. Engreso</cp:lastModifiedBy>
  <cp:revision>2</cp:revision>
  <cp:lastPrinted>2025-09-18T20:35:00Z</cp:lastPrinted>
  <dcterms:created xsi:type="dcterms:W3CDTF">2025-10-23T08:56:00Z</dcterms:created>
  <dcterms:modified xsi:type="dcterms:W3CDTF">2025-10-23T08:56:00Z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2025-06-30T00:00:00Z</vt:filetime>
  </property>
  <property fmtid="{D5CDD505-2E9C-101B-9397-08002B2CF9AE}" pid="3" name="Creator">
    <vt:lpwstr>LaTeX via pandoc</vt:lpwstr>
  </property>
  <property fmtid="{D5CDD505-2E9C-101B-9397-08002B2CF9AE}" pid="4" name="Producer">
    <vt:lpwstr>xdvipdfmx (20240407)</vt:lpwstr>
  </property>
  <property fmtid="{D5CDD505-2E9C-101B-9397-08002B2CF9AE}" pid="5" name="LastSaved">
    <vt:filetime>2025-06-30T00:00:00Z</vt:filetime>
  </property>
</Properties>
</file>