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AC4C2" w14:textId="56AC07E8" w:rsidR="008D531B" w:rsidRPr="00AB3002" w:rsidRDefault="008D531B" w:rsidP="008D531B">
      <w:pPr>
        <w:spacing w:line="360" w:lineRule="auto"/>
        <w:jc w:val="center"/>
        <w:rPr>
          <w:lang w:val="en-US"/>
        </w:rPr>
      </w:pPr>
      <w:r>
        <w:rPr>
          <w:lang w:val="en-US"/>
        </w:rPr>
        <w:t xml:space="preserve">Table </w:t>
      </w:r>
      <w:r>
        <w:rPr>
          <w:lang w:val="en-US"/>
        </w:rPr>
        <w:t>S1</w:t>
      </w:r>
      <w:r>
        <w:rPr>
          <w:lang w:val="en-US"/>
        </w:rPr>
        <w:t xml:space="preserve">. </w:t>
      </w:r>
      <w:r w:rsidRPr="00AB3002">
        <w:rPr>
          <w:lang w:val="en-US"/>
        </w:rPr>
        <w:t>Standardized terminology for gastro-resistant dosage forms according to the EDQM “Standard Terms” database</w:t>
      </w:r>
      <w:r>
        <w:rPr>
          <w:lang w:val="en-US"/>
        </w:rPr>
        <w:t xml:space="preserve"> </w:t>
      </w:r>
      <w:r>
        <w:rPr>
          <w:lang w:val="en-US"/>
        </w:rPr>
        <w:fldChar w:fldCharType="begin" w:fldLock="1"/>
      </w:r>
      <w:r>
        <w:rPr>
          <w:lang w:val="en-US"/>
        </w:rPr>
        <w:instrText>ADDIN CSL_CITATION {"citationItems":[{"id":"ITEM-1","itemData":{"id":"ITEM-1","issued":{"date-parts":[["0"]]},"title":"European Directorate for the Quality of Medicines &amp; HealthCare. Standard Terms [Internet]. Strasbourg: EDQM; [cited 2026 Apr 7]. Available from: https://standardterms.edqm.eu/","type":"article-journal"},"uris":["http://www.mendeley.com/documents/?uuid=7948839b-51d3-4c22-8e2f-f27d80aac9ea"]}],"mendeley":{"formattedCitation":"(10)","plainTextFormattedCitation":"(10)","previouslyFormattedCitation":"(10)"},"properties":{"noteIndex":0},"schema":"https://github.com/citation-style-language/schema/raw/master/csl-citation.json"}</w:instrText>
      </w:r>
      <w:r>
        <w:rPr>
          <w:lang w:val="en-US"/>
        </w:rPr>
        <w:fldChar w:fldCharType="separate"/>
      </w:r>
      <w:r w:rsidRPr="002D613A">
        <w:rPr>
          <w:noProof/>
          <w:lang w:val="en-US"/>
        </w:rPr>
        <w:t>(10)</w:t>
      </w:r>
      <w:r>
        <w:rPr>
          <w:lang w:val="en-US"/>
        </w:rPr>
        <w:fldChar w:fldCharType="end"/>
      </w:r>
      <w:r>
        <w:rPr>
          <w:lang w:val="en-US"/>
        </w:rPr>
        <w:t>.</w:t>
      </w:r>
    </w:p>
    <w:tbl>
      <w:tblPr>
        <w:tblW w:w="0" w:type="auto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6223"/>
      </w:tblGrid>
      <w:tr w:rsidR="008D531B" w:rsidRPr="00F26FEF" w14:paraId="105C6802" w14:textId="77777777" w:rsidTr="003D00C3">
        <w:trPr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CB2410" w14:textId="77777777" w:rsidR="008D531B" w:rsidRPr="00F26FEF" w:rsidRDefault="008D531B" w:rsidP="003D00C3">
            <w:pPr>
              <w:spacing w:after="0" w:line="360" w:lineRule="auto"/>
              <w:rPr>
                <w:b/>
                <w:bCs/>
                <w:lang w:val="en-US"/>
              </w:rPr>
            </w:pPr>
            <w:r w:rsidRPr="00F26FEF">
              <w:rPr>
                <w:b/>
                <w:bCs/>
                <w:lang w:val="en-US"/>
              </w:rPr>
              <w:t>Term</w:t>
            </w:r>
          </w:p>
        </w:tc>
        <w:tc>
          <w:tcPr>
            <w:tcW w:w="6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34EA3" w14:textId="77777777" w:rsidR="008D531B" w:rsidRPr="00F26FEF" w:rsidRDefault="008D531B" w:rsidP="003D00C3">
            <w:pPr>
              <w:spacing w:after="0" w:line="360" w:lineRule="auto"/>
              <w:rPr>
                <w:b/>
                <w:bCs/>
                <w:lang w:val="en-US"/>
              </w:rPr>
            </w:pPr>
            <w:r w:rsidRPr="00F26FEF">
              <w:rPr>
                <w:b/>
                <w:bCs/>
                <w:lang w:val="en-US"/>
              </w:rPr>
              <w:t>Definition</w:t>
            </w:r>
          </w:p>
        </w:tc>
      </w:tr>
      <w:tr w:rsidR="008D531B" w:rsidRPr="00F26FEF" w14:paraId="7E2B6D50" w14:textId="77777777" w:rsidTr="003D00C3">
        <w:trPr>
          <w:cantSplit/>
          <w:trHeight w:val="1134"/>
          <w:jc w:val="center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40ECF52" w14:textId="77777777" w:rsidR="008D531B" w:rsidRPr="00F26FEF" w:rsidRDefault="008D531B" w:rsidP="003D00C3">
            <w:pPr>
              <w:spacing w:after="0" w:line="360" w:lineRule="auto"/>
              <w:rPr>
                <w:lang w:val="en-US"/>
              </w:rPr>
            </w:pPr>
            <w:r w:rsidRPr="00F26FEF">
              <w:rPr>
                <w:lang w:val="en-US"/>
              </w:rPr>
              <w:t>Release characteristics: “Delayed”</w:t>
            </w:r>
          </w:p>
        </w:tc>
        <w:tc>
          <w:tcPr>
            <w:tcW w:w="6223" w:type="dxa"/>
            <w:tcBorders>
              <w:top w:val="single" w:sz="4" w:space="0" w:color="auto"/>
            </w:tcBorders>
          </w:tcPr>
          <w:p w14:paraId="07345848" w14:textId="77777777" w:rsidR="008D531B" w:rsidRPr="00F26FEF" w:rsidRDefault="008D531B" w:rsidP="003D00C3">
            <w:pPr>
              <w:spacing w:after="0" w:line="360" w:lineRule="auto"/>
              <w:jc w:val="both"/>
              <w:rPr>
                <w:lang w:val="en-US"/>
              </w:rPr>
            </w:pPr>
            <w:r w:rsidRPr="00F26FEF">
              <w:rPr>
                <w:lang w:val="en-US"/>
              </w:rPr>
              <w:t>“Release of the substance(s) at a later time than would be achieved with a conventional release product, achieved by a special formulation design and/or manufacturing method; enteric-coated and other gastro-resistant products are included.”</w:t>
            </w:r>
          </w:p>
        </w:tc>
      </w:tr>
      <w:tr w:rsidR="008D531B" w:rsidRPr="00F26FEF" w14:paraId="5F5F3120" w14:textId="77777777" w:rsidTr="003D00C3">
        <w:trPr>
          <w:cantSplit/>
          <w:trHeight w:val="1134"/>
          <w:jc w:val="center"/>
        </w:trPr>
        <w:tc>
          <w:tcPr>
            <w:tcW w:w="1985" w:type="dxa"/>
            <w:vAlign w:val="center"/>
          </w:tcPr>
          <w:p w14:paraId="630D87E0" w14:textId="77777777" w:rsidR="008D531B" w:rsidRPr="00F26FEF" w:rsidRDefault="008D531B" w:rsidP="003D00C3">
            <w:pPr>
              <w:spacing w:after="0" w:line="360" w:lineRule="auto"/>
              <w:rPr>
                <w:lang w:val="en-US"/>
              </w:rPr>
            </w:pPr>
            <w:r w:rsidRPr="00F26FEF">
              <w:t>Gastro-resistant capsule, hard</w:t>
            </w:r>
          </w:p>
        </w:tc>
        <w:tc>
          <w:tcPr>
            <w:tcW w:w="6223" w:type="dxa"/>
          </w:tcPr>
          <w:p w14:paraId="19229948" w14:textId="77777777" w:rsidR="008D531B" w:rsidRPr="00F26FEF" w:rsidRDefault="008D531B" w:rsidP="003D00C3">
            <w:pPr>
              <w:spacing w:after="0" w:line="360" w:lineRule="auto"/>
              <w:jc w:val="both"/>
              <w:rPr>
                <w:lang w:val="en-US"/>
              </w:rPr>
            </w:pPr>
            <w:r w:rsidRPr="00F26FEF">
              <w:rPr>
                <w:lang w:val="en-US"/>
              </w:rPr>
              <w:t xml:space="preserve">“Solid single-dose, delayed-release preparation contained in a hard shell. The preparation is intended to resist the gastric fluid and to release the active substance(s) in the intestinal fluid. Hard gastro-resistant capsules are usually made by filling hard capsules with gastro-resistant granules or solid particles made gastro-resistant by coating or, in certain cases, by providing hard capsules with a gastro-resistant shell. </w:t>
            </w:r>
            <w:r w:rsidRPr="00F26FEF">
              <w:t>They are intended for oral use.”</w:t>
            </w:r>
          </w:p>
        </w:tc>
      </w:tr>
      <w:tr w:rsidR="008D531B" w:rsidRPr="00F26FEF" w14:paraId="2B70AB4B" w14:textId="77777777" w:rsidTr="003D00C3">
        <w:trPr>
          <w:jc w:val="center"/>
        </w:trPr>
        <w:tc>
          <w:tcPr>
            <w:tcW w:w="1985" w:type="dxa"/>
            <w:vAlign w:val="center"/>
          </w:tcPr>
          <w:p w14:paraId="61EC8DE3" w14:textId="77777777" w:rsidR="008D531B" w:rsidRPr="00F26FEF" w:rsidRDefault="008D531B" w:rsidP="003D00C3">
            <w:pPr>
              <w:spacing w:after="0" w:line="360" w:lineRule="auto"/>
              <w:rPr>
                <w:lang w:val="en-US"/>
              </w:rPr>
            </w:pPr>
            <w:r w:rsidRPr="00F26FEF">
              <w:t>Gastro-resistant capsule, soft</w:t>
            </w:r>
          </w:p>
        </w:tc>
        <w:tc>
          <w:tcPr>
            <w:tcW w:w="6223" w:type="dxa"/>
          </w:tcPr>
          <w:p w14:paraId="4B0C2192" w14:textId="77777777" w:rsidR="008D531B" w:rsidRPr="00F26FEF" w:rsidRDefault="008D531B" w:rsidP="003D00C3">
            <w:pPr>
              <w:spacing w:after="0" w:line="360" w:lineRule="auto"/>
              <w:jc w:val="both"/>
              <w:rPr>
                <w:lang w:val="en-US"/>
              </w:rPr>
            </w:pPr>
            <w:r w:rsidRPr="00F26FEF">
              <w:rPr>
                <w:lang w:val="en-US"/>
              </w:rPr>
              <w:t xml:space="preserve">“Solid single-dose, delayed-release preparation contained in a soft shell. The preparation is intended to resist the gastric fluid and to release the active substance(s) in the intestinal fluid. Soft gastro-resistant capsules are usually formed, filled and sealed in one operation. They may contain a liquid or semi-solid preparation in the gastro-resistant shell. </w:t>
            </w:r>
            <w:r w:rsidRPr="00F26FEF">
              <w:t>Soft gastro-resistant capsules are intended for oral use.”</w:t>
            </w:r>
          </w:p>
        </w:tc>
      </w:tr>
      <w:tr w:rsidR="008D531B" w:rsidRPr="00F26FEF" w14:paraId="2F66F8EE" w14:textId="77777777" w:rsidTr="003D00C3">
        <w:trPr>
          <w:jc w:val="center"/>
        </w:trPr>
        <w:tc>
          <w:tcPr>
            <w:tcW w:w="1985" w:type="dxa"/>
            <w:vAlign w:val="center"/>
          </w:tcPr>
          <w:p w14:paraId="1C681A24" w14:textId="77777777" w:rsidR="008D531B" w:rsidRPr="00F26FEF" w:rsidRDefault="008D531B" w:rsidP="003D00C3">
            <w:pPr>
              <w:spacing w:after="0" w:line="360" w:lineRule="auto"/>
              <w:rPr>
                <w:lang w:val="en-US"/>
              </w:rPr>
            </w:pPr>
            <w:r w:rsidRPr="00F26FEF">
              <w:t>Gastro-resistant granules</w:t>
            </w:r>
          </w:p>
        </w:tc>
        <w:tc>
          <w:tcPr>
            <w:tcW w:w="6223" w:type="dxa"/>
          </w:tcPr>
          <w:p w14:paraId="60BF8BE7" w14:textId="77777777" w:rsidR="008D531B" w:rsidRPr="00F26FEF" w:rsidRDefault="008D531B" w:rsidP="003D00C3">
            <w:pPr>
              <w:spacing w:after="0" w:line="360" w:lineRule="auto"/>
              <w:jc w:val="both"/>
              <w:rPr>
                <w:lang w:val="en-US"/>
              </w:rPr>
            </w:pPr>
            <w:r w:rsidRPr="00F26FEF">
              <w:rPr>
                <w:lang w:val="en-US"/>
              </w:rPr>
              <w:t xml:space="preserve">“Solid preparation consisting of delayed-release granules intended to resist the gastric fluid and release the active substance(s) in the intestinal fluid. This deliberate modification is achieved by coating the granules with a gastro-resistant material or by embedding the solid particles in the gastro-resistant material. Gastro-resistant </w:t>
            </w:r>
            <w:r w:rsidRPr="00F26FEF">
              <w:rPr>
                <w:lang w:val="en-US"/>
              </w:rPr>
              <w:lastRenderedPageBreak/>
              <w:t>granules are usually single-dose preparations intended for oral use.”</w:t>
            </w:r>
          </w:p>
        </w:tc>
      </w:tr>
      <w:tr w:rsidR="008D531B" w:rsidRPr="00F26FEF" w14:paraId="0D82B346" w14:textId="77777777" w:rsidTr="003D00C3">
        <w:trPr>
          <w:jc w:val="center"/>
        </w:trPr>
        <w:tc>
          <w:tcPr>
            <w:tcW w:w="1985" w:type="dxa"/>
            <w:vAlign w:val="center"/>
          </w:tcPr>
          <w:p w14:paraId="1C689E67" w14:textId="77777777" w:rsidR="008D531B" w:rsidRPr="00F26FEF" w:rsidRDefault="008D531B" w:rsidP="003D00C3">
            <w:pPr>
              <w:spacing w:after="0" w:line="360" w:lineRule="auto"/>
              <w:rPr>
                <w:lang w:val="en-US"/>
              </w:rPr>
            </w:pPr>
            <w:r w:rsidRPr="00F26FEF">
              <w:lastRenderedPageBreak/>
              <w:t>Gastro-resistant oral suspension</w:t>
            </w:r>
          </w:p>
        </w:tc>
        <w:tc>
          <w:tcPr>
            <w:tcW w:w="6223" w:type="dxa"/>
          </w:tcPr>
          <w:p w14:paraId="74918405" w14:textId="77777777" w:rsidR="008D531B" w:rsidRPr="00F26FEF" w:rsidRDefault="008D531B" w:rsidP="003D00C3">
            <w:pPr>
              <w:spacing w:after="0" w:line="360" w:lineRule="auto"/>
              <w:jc w:val="both"/>
              <w:rPr>
                <w:lang w:val="en-US"/>
              </w:rPr>
            </w:pPr>
            <w:r w:rsidRPr="00F26FEF">
              <w:rPr>
                <w:lang w:val="en-US"/>
              </w:rPr>
              <w:t>“Liquid, single-dose or multidose, delayed-release preparation consisting of a suspension intended for oral use. The preparation is intended to resist the gastric fluid and release the active substance(s) in the intestinal fluid. Each dose from a multidose container is administered by means of a device suitable for measuring the prescribed volume. The device is usually a spoon or a cup for volumes of 5 mL or multiples thereof or an oral syringe for other volumes.”</w:t>
            </w:r>
          </w:p>
        </w:tc>
      </w:tr>
      <w:tr w:rsidR="008D531B" w:rsidRPr="00F26FEF" w14:paraId="1FC8EF90" w14:textId="77777777" w:rsidTr="003D00C3">
        <w:trPr>
          <w:jc w:val="center"/>
        </w:trPr>
        <w:tc>
          <w:tcPr>
            <w:tcW w:w="1985" w:type="dxa"/>
            <w:vAlign w:val="center"/>
          </w:tcPr>
          <w:p w14:paraId="6A2436DB" w14:textId="77777777" w:rsidR="008D531B" w:rsidRPr="00F26FEF" w:rsidRDefault="008D531B" w:rsidP="003D00C3">
            <w:pPr>
              <w:spacing w:after="0" w:line="360" w:lineRule="auto"/>
              <w:rPr>
                <w:lang w:val="en-US"/>
              </w:rPr>
            </w:pPr>
            <w:r w:rsidRPr="00F26FEF">
              <w:t>Gastro-resistant tablet</w:t>
            </w:r>
          </w:p>
        </w:tc>
        <w:tc>
          <w:tcPr>
            <w:tcW w:w="6223" w:type="dxa"/>
          </w:tcPr>
          <w:p w14:paraId="0A5952C4" w14:textId="77777777" w:rsidR="008D531B" w:rsidRPr="00F26FEF" w:rsidRDefault="008D531B" w:rsidP="003D00C3">
            <w:pPr>
              <w:spacing w:after="0" w:line="360" w:lineRule="auto"/>
              <w:jc w:val="both"/>
              <w:rPr>
                <w:lang w:val="en-US"/>
              </w:rPr>
            </w:pPr>
            <w:r w:rsidRPr="00F26FEF">
              <w:rPr>
                <w:lang w:val="en-US"/>
              </w:rPr>
              <w:t xml:space="preserve">“Solid single-dose, delayed-release tablet intended to resist the gastric fluid and to release the active substance(s) in the intestinal fluid. These properties are achieved by coating the tablet with a gastro-resistant material or by embedding solid particles in the gastro-resistant material before compression. </w:t>
            </w:r>
            <w:r w:rsidRPr="00F26FEF">
              <w:t>Gastro-resistant tablets are intended for oral administration.”</w:t>
            </w:r>
          </w:p>
        </w:tc>
      </w:tr>
      <w:tr w:rsidR="008D531B" w:rsidRPr="00F26FEF" w14:paraId="2C0A6E2C" w14:textId="77777777" w:rsidTr="003D00C3">
        <w:trPr>
          <w:jc w:val="center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A9B304A" w14:textId="77777777" w:rsidR="008D531B" w:rsidRPr="00F26FEF" w:rsidRDefault="008D531B" w:rsidP="003D00C3">
            <w:pPr>
              <w:spacing w:after="0" w:line="360" w:lineRule="auto"/>
              <w:rPr>
                <w:lang w:val="en-US"/>
              </w:rPr>
            </w:pPr>
            <w:r w:rsidRPr="00F26FEF">
              <w:rPr>
                <w:lang w:val="en-US"/>
              </w:rPr>
              <w:t>Granules for gastro-resistant oral suspension</w:t>
            </w:r>
          </w:p>
        </w:tc>
        <w:tc>
          <w:tcPr>
            <w:tcW w:w="6223" w:type="dxa"/>
            <w:tcBorders>
              <w:bottom w:val="single" w:sz="4" w:space="0" w:color="auto"/>
            </w:tcBorders>
          </w:tcPr>
          <w:p w14:paraId="2E9883F1" w14:textId="77777777" w:rsidR="008D531B" w:rsidRPr="00F26FEF" w:rsidRDefault="008D531B" w:rsidP="003D00C3">
            <w:pPr>
              <w:spacing w:after="0" w:line="360" w:lineRule="auto"/>
              <w:jc w:val="both"/>
              <w:rPr>
                <w:lang w:val="en-US"/>
              </w:rPr>
            </w:pPr>
            <w:r w:rsidRPr="00F26FEF">
              <w:rPr>
                <w:lang w:val="en-US"/>
              </w:rPr>
              <w:t>“Solid preparation consisting of granules intended to be dispersed in the specified liquid to obtain a gastro-resistant oral suspension.”</w:t>
            </w:r>
          </w:p>
        </w:tc>
      </w:tr>
      <w:tr w:rsidR="008D531B" w:rsidRPr="00F26FEF" w14:paraId="73DD6C5C" w14:textId="77777777" w:rsidTr="003D00C3">
        <w:trPr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15B9D" w14:textId="77777777" w:rsidR="008D531B" w:rsidRPr="00F26FEF" w:rsidRDefault="008D531B" w:rsidP="003D00C3">
            <w:pPr>
              <w:spacing w:after="0" w:line="360" w:lineRule="auto"/>
              <w:rPr>
                <w:lang w:val="en-US"/>
              </w:rPr>
            </w:pPr>
            <w:r w:rsidRPr="00F26FEF">
              <w:rPr>
                <w:lang w:val="en-US"/>
              </w:rPr>
              <w:t>Powder for gastro-resistant oral suspension</w:t>
            </w:r>
          </w:p>
        </w:tc>
        <w:tc>
          <w:tcPr>
            <w:tcW w:w="6223" w:type="dxa"/>
            <w:tcBorders>
              <w:top w:val="single" w:sz="4" w:space="0" w:color="auto"/>
              <w:bottom w:val="single" w:sz="4" w:space="0" w:color="auto"/>
            </w:tcBorders>
          </w:tcPr>
          <w:p w14:paraId="2B945068" w14:textId="77777777" w:rsidR="008D531B" w:rsidRPr="00F26FEF" w:rsidRDefault="008D531B" w:rsidP="003D00C3">
            <w:pPr>
              <w:spacing w:after="0" w:line="360" w:lineRule="auto"/>
              <w:jc w:val="both"/>
              <w:rPr>
                <w:lang w:val="en-US"/>
              </w:rPr>
            </w:pPr>
            <w:r w:rsidRPr="00F26FEF">
              <w:rPr>
                <w:lang w:val="en-US"/>
              </w:rPr>
              <w:t>“Solid preparation consisting of a powder intended to be dispersed in the specified liquid to obtain a gastro-resistant oral suspension.”</w:t>
            </w:r>
          </w:p>
        </w:tc>
      </w:tr>
    </w:tbl>
    <w:p w14:paraId="6F928456" w14:textId="312C2B4C" w:rsidR="00D9782E" w:rsidRPr="008D531B" w:rsidRDefault="00D9782E">
      <w:pPr>
        <w:rPr>
          <w:lang w:val="en-US"/>
        </w:rPr>
      </w:pPr>
    </w:p>
    <w:sectPr w:rsidR="00D9782E" w:rsidRPr="008D5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B95"/>
    <w:rsid w:val="002163A5"/>
    <w:rsid w:val="008D531B"/>
    <w:rsid w:val="00901F7F"/>
    <w:rsid w:val="00D9782E"/>
    <w:rsid w:val="00EB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B8DCF"/>
  <w15:chartTrackingRefBased/>
  <w15:docId w15:val="{30092774-A78C-4637-A81E-965F2B44A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531B"/>
    <w:rPr>
      <w:rFonts w:ascii="Aptos" w:eastAsia="Aptos" w:hAnsi="Aptos" w:cs="Times New Roma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0B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0B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0B9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0B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0B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0B9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0B9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0B9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0B9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0B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0B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0B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0B9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0B9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0B9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0B9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0B9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0B9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0B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B0B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0B9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B0B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0B9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B0B9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0B95"/>
    <w:pPr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B0B9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0B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0B9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0B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Frankiewicz</dc:creator>
  <cp:keywords/>
  <dc:description/>
  <cp:lastModifiedBy>Maja Frankiewicz</cp:lastModifiedBy>
  <cp:revision>2</cp:revision>
  <dcterms:created xsi:type="dcterms:W3CDTF">2026-06-19T15:26:00Z</dcterms:created>
  <dcterms:modified xsi:type="dcterms:W3CDTF">2026-06-19T15:26:00Z</dcterms:modified>
</cp:coreProperties>
</file>