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2BC" w:rsidRDefault="00F672BC" w:rsidP="00F672BC">
      <w:pPr>
        <w:rPr>
          <w:rFonts w:ascii="Times" w:hAnsi="Times"/>
        </w:rPr>
      </w:pPr>
      <w:r>
        <w:rPr>
          <w:rFonts w:ascii="Times" w:hAnsi="Times"/>
        </w:rPr>
        <w:t xml:space="preserve">The detail information about this R </w:t>
      </w:r>
      <w:proofErr w:type="gramStart"/>
      <w:r>
        <w:rPr>
          <w:rFonts w:ascii="Times" w:hAnsi="Times"/>
        </w:rPr>
        <w:t>package(</w:t>
      </w:r>
      <w:proofErr w:type="spellStart"/>
      <w:proofErr w:type="gramEnd"/>
      <w:r>
        <w:rPr>
          <w:rFonts w:ascii="Times" w:hAnsi="Times"/>
        </w:rPr>
        <w:t>MatchIt</w:t>
      </w:r>
      <w:proofErr w:type="spellEnd"/>
      <w:r>
        <w:rPr>
          <w:rFonts w:ascii="Times" w:hAnsi="Times"/>
        </w:rPr>
        <w:t>), please refer to the website.</w:t>
      </w:r>
    </w:p>
    <w:p w:rsidR="00F672BC" w:rsidRPr="005352B6" w:rsidRDefault="00F672BC" w:rsidP="00F672BC">
      <w:pPr>
        <w:rPr>
          <w:rFonts w:ascii="Times" w:hAnsi="Times"/>
        </w:rPr>
      </w:pPr>
      <w:r w:rsidRPr="005352B6">
        <w:rPr>
          <w:rFonts w:ascii="Times" w:hAnsi="Times"/>
        </w:rPr>
        <w:t>(https://www.rdocumentation.org/packages/MatchIt/versions/4.2.0/topics/matchit)</w:t>
      </w:r>
    </w:p>
    <w:p w:rsidR="00F672BC" w:rsidRDefault="00F672BC" w:rsidP="00C0281E">
      <w:pPr>
        <w:widowControl/>
        <w:jc w:val="left"/>
        <w:rPr>
          <w:rFonts w:ascii="Times" w:eastAsia="宋体" w:hAnsi="Times" w:cs="Arial" w:hint="eastAsia"/>
          <w:b/>
          <w:bCs/>
          <w:color w:val="111111"/>
          <w:kern w:val="0"/>
          <w:sz w:val="24"/>
          <w:shd w:val="clear" w:color="auto" w:fill="FFFFFF"/>
        </w:rPr>
      </w:pPr>
    </w:p>
    <w:p w:rsidR="00C0281E" w:rsidRPr="005352B6" w:rsidRDefault="00C0281E" w:rsidP="00C0281E">
      <w:pPr>
        <w:widowControl/>
        <w:jc w:val="left"/>
        <w:rPr>
          <w:rFonts w:ascii="Times" w:eastAsia="宋体" w:hAnsi="Times" w:cs="Arial"/>
          <w:b/>
          <w:bCs/>
          <w:color w:val="111111"/>
          <w:kern w:val="0"/>
          <w:sz w:val="24"/>
          <w:shd w:val="clear" w:color="auto" w:fill="FFFFFF"/>
        </w:rPr>
      </w:pPr>
      <w:r w:rsidRPr="005352B6">
        <w:rPr>
          <w:rFonts w:ascii="Times" w:eastAsia="宋体" w:hAnsi="Times" w:cs="Arial"/>
          <w:b/>
          <w:bCs/>
          <w:color w:val="111111"/>
          <w:kern w:val="0"/>
          <w:sz w:val="24"/>
          <w:shd w:val="clear" w:color="auto" w:fill="FFFFFF"/>
        </w:rPr>
        <w:t>Setting the Treatment and Control Population</w:t>
      </w:r>
      <w:r w:rsidR="00F672BC">
        <w:rPr>
          <w:rFonts w:ascii="Times" w:eastAsia="宋体" w:hAnsi="Times" w:cs="Arial"/>
          <w:b/>
          <w:bCs/>
          <w:color w:val="111111"/>
          <w:kern w:val="0"/>
          <w:sz w:val="24"/>
          <w:shd w:val="clear" w:color="auto" w:fill="FFFFFF"/>
        </w:rPr>
        <w:t xml:space="preserve"> (</w:t>
      </w:r>
      <w:r w:rsidRPr="005352B6">
        <w:rPr>
          <w:rFonts w:ascii="Times" w:eastAsia="宋体" w:hAnsi="Times" w:cs="Arial"/>
          <w:b/>
          <w:bCs/>
          <w:color w:val="111111"/>
          <w:kern w:val="0"/>
          <w:sz w:val="24"/>
          <w:shd w:val="clear" w:color="auto" w:fill="FFFFFF"/>
        </w:rPr>
        <w:t>NSM and TM</w:t>
      </w:r>
      <w:r w:rsidR="00F672BC">
        <w:rPr>
          <w:rFonts w:ascii="Times" w:eastAsia="宋体" w:hAnsi="Times" w:cs="Arial"/>
          <w:b/>
          <w:bCs/>
          <w:color w:val="111111"/>
          <w:kern w:val="0"/>
          <w:sz w:val="24"/>
          <w:shd w:val="clear" w:color="auto" w:fill="FFFFFF"/>
        </w:rPr>
        <w:t>)</w:t>
      </w:r>
    </w:p>
    <w:p w:rsidR="00C0281E" w:rsidRDefault="00C0281E" w:rsidP="00C0281E">
      <w:pPr>
        <w:widowControl/>
        <w:jc w:val="left"/>
        <w:rPr>
          <w:rFonts w:ascii="Times" w:eastAsia="宋体" w:hAnsi="Times" w:cs="宋体"/>
          <w:kern w:val="0"/>
          <w:sz w:val="24"/>
        </w:rPr>
      </w:pPr>
    </w:p>
    <w:p w:rsidR="00447E89" w:rsidRPr="00F672BC" w:rsidRDefault="00084B0D" w:rsidP="00C0281E">
      <w:pPr>
        <w:rPr>
          <w:rFonts w:ascii="Times" w:hAnsi="Times"/>
          <w:b/>
          <w:bCs/>
          <w:sz w:val="28"/>
          <w:szCs w:val="36"/>
        </w:rPr>
      </w:pPr>
      <w:r w:rsidRPr="00F672BC">
        <w:rPr>
          <w:rFonts w:ascii="Times" w:hAnsi="Times"/>
          <w:b/>
          <w:bCs/>
          <w:sz w:val="28"/>
          <w:szCs w:val="36"/>
        </w:rPr>
        <w:t>The</w:t>
      </w:r>
      <w:r w:rsidR="007103A8" w:rsidRPr="00F672BC">
        <w:rPr>
          <w:rFonts w:ascii="Times" w:hAnsi="Times"/>
          <w:b/>
          <w:bCs/>
          <w:sz w:val="28"/>
          <w:szCs w:val="36"/>
        </w:rPr>
        <w:t xml:space="preserve"> factors</w:t>
      </w:r>
      <w:r w:rsidRPr="00F672BC">
        <w:rPr>
          <w:rFonts w:ascii="Times" w:hAnsi="Times"/>
          <w:b/>
          <w:bCs/>
          <w:sz w:val="28"/>
          <w:szCs w:val="36"/>
        </w:rPr>
        <w:t xml:space="preserve"> in the propensity score model</w:t>
      </w:r>
      <w:r w:rsidR="007103A8" w:rsidRPr="00F672BC">
        <w:rPr>
          <w:rFonts w:ascii="Times" w:hAnsi="Times"/>
          <w:b/>
          <w:bCs/>
          <w:sz w:val="28"/>
          <w:szCs w:val="36"/>
        </w:rPr>
        <w:t>:</w:t>
      </w:r>
    </w:p>
    <w:p w:rsidR="007103A8" w:rsidRPr="005352B6" w:rsidRDefault="007103A8" w:rsidP="00C0281E">
      <w:pPr>
        <w:rPr>
          <w:rFonts w:ascii="Times" w:hAnsi="Times"/>
        </w:rPr>
      </w:pPr>
      <w:r>
        <w:rPr>
          <w:rFonts w:ascii="Times" w:hAnsi="Times" w:hint="eastAsia"/>
        </w:rPr>
        <w:t>A</w:t>
      </w:r>
      <w:r>
        <w:rPr>
          <w:rFonts w:ascii="Times" w:hAnsi="Times"/>
        </w:rPr>
        <w:t xml:space="preserve">ge, Marital status, Race, Median household incomes, Year of diagnosis, Grade, T stage, N stage, </w:t>
      </w:r>
      <w:r w:rsidR="001474D9" w:rsidRPr="001474D9">
        <w:rPr>
          <w:rFonts w:ascii="Times" w:hAnsi="Times"/>
        </w:rPr>
        <w:t>Histology</w:t>
      </w:r>
      <w:r w:rsidR="001474D9">
        <w:rPr>
          <w:rFonts w:ascii="Times" w:hAnsi="Times"/>
        </w:rPr>
        <w:t xml:space="preserve">, </w:t>
      </w:r>
      <w:r>
        <w:rPr>
          <w:rFonts w:ascii="Times" w:hAnsi="Times"/>
        </w:rPr>
        <w:t>ER, PR, Molecular subtype.</w:t>
      </w:r>
    </w:p>
    <w:p w:rsidR="00CF4D06" w:rsidRDefault="00CF4D06" w:rsidP="00C0281E">
      <w:pPr>
        <w:rPr>
          <w:rFonts w:ascii="Times" w:hAnsi="Times"/>
        </w:rPr>
      </w:pPr>
    </w:p>
    <w:p w:rsidR="00084B0D" w:rsidRPr="00F672BC" w:rsidRDefault="00084B0D" w:rsidP="00C0281E">
      <w:pPr>
        <w:rPr>
          <w:rFonts w:ascii="Times" w:hAnsi="Times" w:hint="eastAsia"/>
          <w:b/>
          <w:bCs/>
          <w:sz w:val="28"/>
          <w:szCs w:val="36"/>
        </w:rPr>
      </w:pPr>
      <w:r w:rsidRPr="00F672BC">
        <w:rPr>
          <w:rFonts w:ascii="Times" w:hAnsi="Times" w:hint="eastAsia"/>
          <w:b/>
          <w:bCs/>
          <w:sz w:val="28"/>
          <w:szCs w:val="36"/>
        </w:rPr>
        <w:t>R</w:t>
      </w:r>
      <w:r w:rsidRPr="00F672BC">
        <w:rPr>
          <w:rFonts w:ascii="Times" w:hAnsi="Times"/>
          <w:b/>
          <w:bCs/>
          <w:sz w:val="28"/>
          <w:szCs w:val="36"/>
        </w:rPr>
        <w:t>egression model adopted:</w:t>
      </w:r>
    </w:p>
    <w:p w:rsidR="00084B0D" w:rsidRPr="005352B6" w:rsidRDefault="00084B0D" w:rsidP="00084B0D">
      <w:pPr>
        <w:rPr>
          <w:rFonts w:ascii="Times" w:hAnsi="Times"/>
        </w:rPr>
      </w:pPr>
      <w:r>
        <w:rPr>
          <w:rFonts w:ascii="Times" w:hAnsi="Times"/>
        </w:rPr>
        <w:t>We used</w:t>
      </w:r>
      <w:r w:rsidRPr="005352B6">
        <w:rPr>
          <w:rFonts w:ascii="Times" w:hAnsi="Times"/>
        </w:rPr>
        <w:t xml:space="preserve"> a </w:t>
      </w:r>
      <w:r w:rsidRPr="00A913B1">
        <w:rPr>
          <w:rFonts w:ascii="Times" w:hAnsi="Times"/>
          <w:b/>
          <w:bCs/>
          <w:u w:val="single"/>
        </w:rPr>
        <w:t>Logistic Regression model</w:t>
      </w:r>
      <w:r w:rsidRPr="005352B6">
        <w:rPr>
          <w:rFonts w:ascii="Times" w:hAnsi="Times"/>
        </w:rPr>
        <w:t xml:space="preserve"> to estimate the propensity scores. </w:t>
      </w:r>
    </w:p>
    <w:p w:rsidR="00084B0D" w:rsidRDefault="00084B0D" w:rsidP="00C0281E">
      <w:pPr>
        <w:rPr>
          <w:rFonts w:ascii="Times" w:hAnsi="Times" w:hint="eastAsia"/>
        </w:rPr>
      </w:pPr>
    </w:p>
    <w:p w:rsidR="002915F5" w:rsidRPr="00F672BC" w:rsidRDefault="002915F5" w:rsidP="00C0281E">
      <w:pPr>
        <w:rPr>
          <w:rFonts w:ascii="Times" w:hAnsi="Times" w:hint="eastAsia"/>
          <w:b/>
          <w:bCs/>
          <w:sz w:val="28"/>
          <w:szCs w:val="36"/>
        </w:rPr>
      </w:pPr>
      <w:r w:rsidRPr="00F672BC">
        <w:rPr>
          <w:rFonts w:ascii="Times" w:hAnsi="Times" w:hint="eastAsia"/>
          <w:b/>
          <w:bCs/>
          <w:sz w:val="28"/>
          <w:szCs w:val="36"/>
        </w:rPr>
        <w:t>R</w:t>
      </w:r>
      <w:r w:rsidRPr="00F672BC">
        <w:rPr>
          <w:rFonts w:ascii="Times" w:hAnsi="Times"/>
          <w:b/>
          <w:bCs/>
          <w:sz w:val="28"/>
          <w:szCs w:val="36"/>
        </w:rPr>
        <w:t xml:space="preserve"> code</w:t>
      </w:r>
      <w:r w:rsidR="00084B0D" w:rsidRPr="00F672BC">
        <w:rPr>
          <w:rFonts w:ascii="Times" w:hAnsi="Times"/>
          <w:b/>
          <w:bCs/>
          <w:sz w:val="28"/>
          <w:szCs w:val="36"/>
        </w:rPr>
        <w:t xml:space="preserve"> and </w:t>
      </w:r>
      <w:proofErr w:type="spellStart"/>
      <w:r w:rsidR="00084B0D" w:rsidRPr="00F672BC">
        <w:rPr>
          <w:rFonts w:ascii="Times" w:hAnsi="Times"/>
          <w:b/>
          <w:bCs/>
          <w:sz w:val="28"/>
          <w:szCs w:val="36"/>
        </w:rPr>
        <w:t>fomula</w:t>
      </w:r>
      <w:proofErr w:type="spellEnd"/>
      <w:r w:rsidRPr="00F672BC">
        <w:rPr>
          <w:rFonts w:ascii="Times" w:hAnsi="Times"/>
          <w:b/>
          <w:bCs/>
          <w:sz w:val="28"/>
          <w:szCs w:val="36"/>
        </w:rPr>
        <w:t>:</w:t>
      </w:r>
    </w:p>
    <w:p w:rsidR="002915F5" w:rsidRDefault="002915F5" w:rsidP="002915F5">
      <w:pPr>
        <w:rPr>
          <w:rFonts w:ascii="Times" w:hAnsi="Times"/>
        </w:rPr>
      </w:pPr>
      <w:proofErr w:type="spellStart"/>
      <w:proofErr w:type="gramStart"/>
      <w:r w:rsidRPr="002915F5">
        <w:rPr>
          <w:rFonts w:ascii="Times" w:hAnsi="Times"/>
        </w:rPr>
        <w:t>matchit</w:t>
      </w:r>
      <w:proofErr w:type="spellEnd"/>
      <w:r w:rsidRPr="002915F5">
        <w:rPr>
          <w:rFonts w:ascii="Times" w:hAnsi="Times"/>
        </w:rPr>
        <w:t>(</w:t>
      </w:r>
      <w:proofErr w:type="gramEnd"/>
      <w:r w:rsidRPr="002915F5">
        <w:rPr>
          <w:rFonts w:ascii="Times" w:hAnsi="Times"/>
        </w:rPr>
        <w:t>Group ~ Age + Marriage + Race + Income + Year + Grade + T.stage + N.st</w:t>
      </w:r>
      <w:proofErr w:type="spellStart"/>
      <w:r w:rsidRPr="002915F5">
        <w:rPr>
          <w:rFonts w:ascii="Times" w:hAnsi="Times"/>
        </w:rPr>
        <w:t>age</w:t>
      </w:r>
      <w:proofErr w:type="spellEnd"/>
      <w:r w:rsidRPr="002915F5">
        <w:rPr>
          <w:rFonts w:ascii="Times" w:hAnsi="Times"/>
        </w:rPr>
        <w:t xml:space="preserve"> + ER + PR + Histology +</w:t>
      </w:r>
      <w:r w:rsidRPr="002915F5">
        <w:rPr>
          <w:rFonts w:ascii="Times" w:hAnsi="Times"/>
        </w:rPr>
        <w:t xml:space="preserve"> </w:t>
      </w:r>
      <w:proofErr w:type="spellStart"/>
      <w:r w:rsidRPr="002915F5">
        <w:rPr>
          <w:rFonts w:ascii="Times" w:hAnsi="Times"/>
        </w:rPr>
        <w:t>Molecular.Subtype</w:t>
      </w:r>
      <w:proofErr w:type="spellEnd"/>
      <w:r w:rsidRPr="002915F5">
        <w:rPr>
          <w:rFonts w:ascii="Times" w:hAnsi="Times"/>
        </w:rPr>
        <w:t>, data = rt,</w:t>
      </w:r>
      <w:r>
        <w:rPr>
          <w:rFonts w:ascii="Times" w:hAnsi="Times" w:hint="eastAsia"/>
        </w:rPr>
        <w:t xml:space="preserve"> </w:t>
      </w:r>
      <w:r w:rsidRPr="002915F5">
        <w:rPr>
          <w:rFonts w:ascii="Times" w:hAnsi="Times"/>
        </w:rPr>
        <w:t>method ="nearest", ratio = 3, caliper = 0.02)</w:t>
      </w:r>
    </w:p>
    <w:p w:rsidR="002915F5" w:rsidRDefault="002915F5" w:rsidP="00C0281E">
      <w:pPr>
        <w:rPr>
          <w:rFonts w:ascii="Times" w:hAnsi="Times"/>
        </w:rPr>
      </w:pPr>
    </w:p>
    <w:p w:rsidR="005C6A23" w:rsidRPr="005C6A23" w:rsidRDefault="005C6A23" w:rsidP="00C0281E">
      <w:pPr>
        <w:rPr>
          <w:rFonts w:ascii="Times" w:hAnsi="Times"/>
          <w:b/>
          <w:bCs/>
          <w:sz w:val="28"/>
          <w:szCs w:val="36"/>
        </w:rPr>
      </w:pPr>
      <w:r w:rsidRPr="005C6A23">
        <w:rPr>
          <w:rFonts w:ascii="Times" w:hAnsi="Times"/>
          <w:b/>
          <w:bCs/>
          <w:sz w:val="28"/>
          <w:szCs w:val="36"/>
        </w:rPr>
        <w:t>T</w:t>
      </w:r>
      <w:r w:rsidRPr="005C6A23">
        <w:rPr>
          <w:rFonts w:ascii="Times" w:hAnsi="Times"/>
          <w:b/>
          <w:bCs/>
          <w:sz w:val="28"/>
          <w:szCs w:val="36"/>
        </w:rPr>
        <w:t>he matching method to be used</w:t>
      </w:r>
      <w:r w:rsidRPr="005C6A23">
        <w:rPr>
          <w:rFonts w:ascii="Times" w:hAnsi="Times"/>
          <w:b/>
          <w:bCs/>
          <w:sz w:val="28"/>
          <w:szCs w:val="36"/>
        </w:rPr>
        <w:t>:</w:t>
      </w:r>
    </w:p>
    <w:p w:rsidR="005C6A23" w:rsidRDefault="005C6A23" w:rsidP="00C0281E">
      <w:pPr>
        <w:rPr>
          <w:rFonts w:ascii="Times" w:hAnsi="Times"/>
        </w:rPr>
      </w:pPr>
      <w:r w:rsidRPr="005C6A23">
        <w:rPr>
          <w:rFonts w:ascii="Times" w:hAnsi="Times"/>
        </w:rPr>
        <w:t xml:space="preserve">The method </w:t>
      </w:r>
      <w:r>
        <w:rPr>
          <w:rFonts w:ascii="Times" w:hAnsi="Times"/>
        </w:rPr>
        <w:t>is</w:t>
      </w:r>
      <w:r w:rsidRPr="005C6A23">
        <w:rPr>
          <w:rFonts w:ascii="Times" w:hAnsi="Times"/>
        </w:rPr>
        <w:t xml:space="preserve"> "nearest" for nearest neighbor matching (on the propensity score by default)</w:t>
      </w:r>
      <w:r w:rsidR="00263CA5">
        <w:rPr>
          <w:rFonts w:ascii="Times" w:hAnsi="Times"/>
        </w:rPr>
        <w:t>.</w:t>
      </w:r>
    </w:p>
    <w:p w:rsidR="00263CA5" w:rsidRDefault="00263CA5" w:rsidP="00C0281E">
      <w:pPr>
        <w:rPr>
          <w:rFonts w:ascii="Times" w:hAnsi="Times"/>
        </w:rPr>
      </w:pPr>
    </w:p>
    <w:p w:rsidR="00E42EB1" w:rsidRPr="00E42EB1" w:rsidRDefault="00E42EB1" w:rsidP="00C0281E">
      <w:pPr>
        <w:rPr>
          <w:rFonts w:ascii="Times" w:hAnsi="Times" w:hint="eastAsia"/>
          <w:b/>
          <w:bCs/>
          <w:sz w:val="28"/>
          <w:szCs w:val="36"/>
        </w:rPr>
      </w:pPr>
      <w:r>
        <w:rPr>
          <w:rFonts w:ascii="Times" w:hAnsi="Times"/>
          <w:b/>
          <w:bCs/>
          <w:sz w:val="28"/>
          <w:szCs w:val="36"/>
        </w:rPr>
        <w:t>T</w:t>
      </w:r>
      <w:r w:rsidRPr="00E42EB1">
        <w:rPr>
          <w:rFonts w:ascii="Times" w:hAnsi="Times"/>
          <w:b/>
          <w:bCs/>
          <w:sz w:val="28"/>
          <w:szCs w:val="36"/>
        </w:rPr>
        <w:t>he distance measure to be used</w:t>
      </w:r>
      <w:r w:rsidR="009450E8">
        <w:rPr>
          <w:rFonts w:ascii="Times" w:hAnsi="Times"/>
          <w:b/>
          <w:bCs/>
          <w:sz w:val="28"/>
          <w:szCs w:val="36"/>
        </w:rPr>
        <w:t>:</w:t>
      </w:r>
    </w:p>
    <w:p w:rsidR="00263CA5" w:rsidRPr="00E42EB1" w:rsidRDefault="00E42EB1" w:rsidP="00C0281E">
      <w:pPr>
        <w:rPr>
          <w:rFonts w:ascii="Times" w:hAnsi="Times"/>
        </w:rPr>
      </w:pPr>
      <w:r w:rsidRPr="00E42EB1">
        <w:rPr>
          <w:rFonts w:ascii="Times" w:hAnsi="Times"/>
        </w:rPr>
        <w:t>The default is "</w:t>
      </w:r>
      <w:proofErr w:type="spellStart"/>
      <w:r w:rsidRPr="00E42EB1">
        <w:rPr>
          <w:rFonts w:ascii="Times" w:hAnsi="Times"/>
        </w:rPr>
        <w:t>glm</w:t>
      </w:r>
      <w:proofErr w:type="spellEnd"/>
      <w:r w:rsidRPr="00E42EB1">
        <w:rPr>
          <w:rFonts w:ascii="Times" w:hAnsi="Times"/>
        </w:rPr>
        <w:t>" for propensity scores estimated with logistic regression using "</w:t>
      </w:r>
      <w:proofErr w:type="spellStart"/>
      <w:proofErr w:type="gramStart"/>
      <w:r w:rsidRPr="00E42EB1">
        <w:rPr>
          <w:rFonts w:ascii="Times" w:hAnsi="Times"/>
        </w:rPr>
        <w:t>glm</w:t>
      </w:r>
      <w:proofErr w:type="spellEnd"/>
      <w:r w:rsidRPr="00E42EB1">
        <w:rPr>
          <w:rFonts w:ascii="Times" w:hAnsi="Times"/>
        </w:rPr>
        <w:t>(</w:t>
      </w:r>
      <w:proofErr w:type="gramEnd"/>
      <w:r w:rsidRPr="00E42EB1">
        <w:rPr>
          <w:rFonts w:ascii="Times" w:hAnsi="Times"/>
        </w:rPr>
        <w:t>)"</w:t>
      </w:r>
      <w:r>
        <w:rPr>
          <w:rFonts w:ascii="Times" w:hAnsi="Times"/>
        </w:rPr>
        <w:t>.</w:t>
      </w:r>
    </w:p>
    <w:p w:rsidR="00E42EB1" w:rsidRDefault="00E42EB1" w:rsidP="00C0281E">
      <w:pPr>
        <w:rPr>
          <w:rFonts w:ascii="Times" w:hAnsi="Times"/>
        </w:rPr>
      </w:pPr>
    </w:p>
    <w:p w:rsidR="009450E8" w:rsidRPr="009450E8" w:rsidRDefault="009450E8" w:rsidP="00C0281E">
      <w:pPr>
        <w:rPr>
          <w:rFonts w:ascii="Times" w:hAnsi="Times" w:hint="eastAsia"/>
          <w:b/>
          <w:bCs/>
          <w:sz w:val="28"/>
          <w:szCs w:val="36"/>
        </w:rPr>
      </w:pPr>
      <w:r w:rsidRPr="009450E8">
        <w:rPr>
          <w:rFonts w:ascii="Times" w:hAnsi="Times"/>
          <w:b/>
          <w:bCs/>
          <w:sz w:val="28"/>
          <w:szCs w:val="36"/>
        </w:rPr>
        <w:t>Ratio Setting:</w:t>
      </w:r>
    </w:p>
    <w:p w:rsidR="00E42EB1" w:rsidRDefault="009450E8" w:rsidP="00C0281E">
      <w:pPr>
        <w:rPr>
          <w:rFonts w:ascii="Times" w:hAnsi="Times"/>
        </w:rPr>
      </w:pPr>
      <w:r>
        <w:rPr>
          <w:rFonts w:ascii="Times" w:hAnsi="Times"/>
        </w:rPr>
        <w:t xml:space="preserve">It means </w:t>
      </w:r>
      <w:r w:rsidRPr="009450E8">
        <w:rPr>
          <w:rFonts w:ascii="Times" w:hAnsi="Times"/>
        </w:rPr>
        <w:t>how many control units should be matched to each treated unit</w:t>
      </w:r>
      <w:r>
        <w:rPr>
          <w:rFonts w:ascii="Times" w:hAnsi="Times"/>
        </w:rPr>
        <w:t>.</w:t>
      </w:r>
    </w:p>
    <w:p w:rsidR="009450E8" w:rsidRDefault="009450E8" w:rsidP="00C0281E">
      <w:pPr>
        <w:rPr>
          <w:rFonts w:ascii="Times" w:hAnsi="Times"/>
        </w:rPr>
      </w:pPr>
      <w:r>
        <w:rPr>
          <w:rFonts w:ascii="Times" w:hAnsi="Times" w:hint="eastAsia"/>
        </w:rPr>
        <w:t>I</w:t>
      </w:r>
      <w:r>
        <w:rPr>
          <w:rFonts w:ascii="Times" w:hAnsi="Times"/>
        </w:rPr>
        <w:t>n our study, the ratio setting is Control(TM)</w:t>
      </w:r>
      <w:r w:rsidR="007D3B88">
        <w:rPr>
          <w:rFonts w:ascii="Times" w:hAnsi="Times"/>
        </w:rPr>
        <w:t xml:space="preserve"> 3 </w:t>
      </w:r>
      <w:r>
        <w:rPr>
          <w:rFonts w:ascii="Times" w:hAnsi="Times"/>
        </w:rPr>
        <w:t>: Treated(NSM)</w:t>
      </w:r>
      <w:r w:rsidR="007D3B88">
        <w:rPr>
          <w:rFonts w:ascii="Times" w:hAnsi="Times"/>
        </w:rPr>
        <w:t xml:space="preserve"> 1</w:t>
      </w:r>
      <w:r>
        <w:rPr>
          <w:rFonts w:ascii="Times" w:hAnsi="Times"/>
        </w:rPr>
        <w:t>.</w:t>
      </w:r>
    </w:p>
    <w:p w:rsidR="005C6A23" w:rsidRDefault="005C6A23" w:rsidP="00C0281E">
      <w:pPr>
        <w:rPr>
          <w:rFonts w:ascii="Times" w:hAnsi="Times" w:hint="eastAsia"/>
        </w:rPr>
      </w:pPr>
    </w:p>
    <w:p w:rsidR="00084B0D" w:rsidRPr="00F672BC" w:rsidRDefault="00084B0D" w:rsidP="00C0281E">
      <w:pPr>
        <w:rPr>
          <w:rFonts w:ascii="Times" w:hAnsi="Times" w:hint="eastAsia"/>
          <w:b/>
          <w:bCs/>
          <w:sz w:val="28"/>
          <w:szCs w:val="36"/>
        </w:rPr>
      </w:pPr>
      <w:r w:rsidRPr="00F672BC">
        <w:rPr>
          <w:rFonts w:ascii="Times" w:hAnsi="Times" w:hint="eastAsia"/>
          <w:b/>
          <w:bCs/>
          <w:sz w:val="28"/>
          <w:szCs w:val="36"/>
        </w:rPr>
        <w:t>R</w:t>
      </w:r>
      <w:r w:rsidRPr="00F672BC">
        <w:rPr>
          <w:rFonts w:ascii="Times" w:hAnsi="Times"/>
          <w:b/>
          <w:bCs/>
          <w:sz w:val="28"/>
          <w:szCs w:val="36"/>
        </w:rPr>
        <w:t>egression model details: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8"/>
        <w:gridCol w:w="1107"/>
        <w:gridCol w:w="1240"/>
        <w:gridCol w:w="973"/>
        <w:gridCol w:w="1107"/>
        <w:gridCol w:w="435"/>
      </w:tblGrid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Coefficients: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Estimate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Std.Error</w:t>
            </w:r>
            <w:proofErr w:type="spellEnd"/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t.value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Pr</w:t>
            </w:r>
            <w:proofErr w:type="spellEnd"/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(&gt;|t|)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(Intercept)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-4.51833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0.79205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-5.705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1.17E-08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***</w:t>
            </w: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Age46-65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-0.45321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0.0325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-13.947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&lt;2e-16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***</w:t>
            </w: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Age&gt;65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-1.68334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0.05579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-30.174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&lt;2e-16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***</w:t>
            </w: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Marriage.L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-0.22797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0.05507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-4.139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3.48E-05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***</w:t>
            </w: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Marriage.Q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-0.01054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0.04832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-0.218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0.827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Marriage.C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-0.04058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0.04089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-0.992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0.321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RaceBlack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-0.0201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0.05328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-0.377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0.706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RaceOther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-0.07125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0.04514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-1.578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0.114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lastRenderedPageBreak/>
              <w:t>RaceUnknown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0.11767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0.16672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0.706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0.48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Income.L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0.39887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0.03222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12.378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&lt;2e-16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***</w:t>
            </w: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Income.Q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-0.03752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0.02479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-1.514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0.13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Year2004-2009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-0.17444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0.11634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-1.499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0.134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Year2010-2016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1.91372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0.11887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16.099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&lt;2e-16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***</w:t>
            </w: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GradeIII</w:t>
            </w:r>
            <w:proofErr w:type="spellEnd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–IV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-0.05417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0.03688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-1.469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0.142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GradeUnknown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0.09847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0.07305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1.348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0.178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0.50808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0.78047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0.651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0.515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0.35034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0.78048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0.449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0.654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0.1443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0.78185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0.185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0.854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-0.34274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0.79315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-0.432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0.666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T.stageTX</w:t>
            </w:r>
            <w:proofErr w:type="spellEnd"/>
            <w:proofErr w:type="gram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0.13345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0.85731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0.156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0.876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0.07838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0.03611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2.17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*</w:t>
            </w: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0.11425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0.07467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1.53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0.126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-0.07055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0.11578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-0.609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0.542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N.stageNX</w:t>
            </w:r>
            <w:proofErr w:type="spellEnd"/>
            <w:proofErr w:type="gram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0.40648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0.36174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1.124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0.261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ERNegative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0.01386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0.09545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0.145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0.885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ERUnknown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0.25493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0.23411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1.089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0.276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PRNegative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-0.04733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0.04882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-0.969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0.332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PRUnknown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-0.25735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0.21512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-1.196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0.232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HistologyLobularcarcinoma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-0.02596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0.04185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-0.62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0.535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HistologyOther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-0.03179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0.0516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-0.616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0.538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Molecular.SubtypeLuminalB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-0.0361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0.04879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-0.74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0.459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Molecular.SubtypeHER2enriched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-0.07493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0.11828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-0.633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0.526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Molecular.SubtypeTNBC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-0.03766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0.10724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-0.351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0.725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</w:p>
        </w:tc>
      </w:tr>
      <w:tr w:rsidR="00654B29" w:rsidRPr="00654B29" w:rsidTr="00654B29">
        <w:trPr>
          <w:trHeight w:val="340"/>
        </w:trPr>
        <w:tc>
          <w:tcPr>
            <w:tcW w:w="2071" w:type="pct"/>
            <w:vAlign w:val="center"/>
            <w:hideMark/>
          </w:tcPr>
          <w:p w:rsidR="00654B29" w:rsidRPr="00654B29" w:rsidRDefault="00654B29" w:rsidP="00654B29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654B29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Molecular.SubtypeUnknown</w:t>
            </w:r>
            <w:proofErr w:type="spellEnd"/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-0.33528</w:t>
            </w:r>
          </w:p>
        </w:tc>
        <w:tc>
          <w:tcPr>
            <w:tcW w:w="74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0.08312</w:t>
            </w:r>
          </w:p>
        </w:tc>
        <w:tc>
          <w:tcPr>
            <w:tcW w:w="586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-4.034</w:t>
            </w:r>
          </w:p>
        </w:tc>
        <w:tc>
          <w:tcPr>
            <w:tcW w:w="667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5.49E-05</w:t>
            </w:r>
          </w:p>
        </w:tc>
        <w:tc>
          <w:tcPr>
            <w:tcW w:w="263" w:type="pct"/>
            <w:vAlign w:val="center"/>
            <w:hideMark/>
          </w:tcPr>
          <w:p w:rsidR="00654B29" w:rsidRPr="00654B29" w:rsidRDefault="00654B29" w:rsidP="00654B29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654B29">
              <w:rPr>
                <w:rFonts w:ascii="Times" w:eastAsia="宋体" w:hAnsi="Times" w:cs="宋体"/>
                <w:color w:val="000000"/>
                <w:kern w:val="0"/>
                <w:sz w:val="24"/>
              </w:rPr>
              <w:t>***</w:t>
            </w:r>
          </w:p>
        </w:tc>
      </w:tr>
    </w:tbl>
    <w:p w:rsidR="002915F5" w:rsidRDefault="002915F5" w:rsidP="002915F5">
      <w:pPr>
        <w:rPr>
          <w:rFonts w:ascii="Times" w:hAnsi="Times"/>
        </w:rPr>
      </w:pPr>
    </w:p>
    <w:p w:rsidR="002915F5" w:rsidRDefault="002915F5" w:rsidP="002915F5">
      <w:pPr>
        <w:rPr>
          <w:rFonts w:ascii="Times" w:hAnsi="Times"/>
        </w:rPr>
      </w:pPr>
      <w:proofErr w:type="spellStart"/>
      <w:r w:rsidRPr="002915F5">
        <w:rPr>
          <w:rFonts w:ascii="Times" w:hAnsi="Times"/>
        </w:rPr>
        <w:t>Signif</w:t>
      </w:r>
      <w:proofErr w:type="spellEnd"/>
      <w:r w:rsidRPr="002915F5">
        <w:rPr>
          <w:rFonts w:ascii="Times" w:hAnsi="Times"/>
        </w:rPr>
        <w:t xml:space="preserve">. codes:  0 ‘***’ 0.001 ‘**’ 0.01 ‘*’ 0.05 ‘.’ 0.1 </w:t>
      </w:r>
      <w:proofErr w:type="gramStart"/>
      <w:r w:rsidRPr="002915F5">
        <w:rPr>
          <w:rFonts w:ascii="Times" w:hAnsi="Times"/>
        </w:rPr>
        <w:t>‘ ’</w:t>
      </w:r>
      <w:proofErr w:type="gramEnd"/>
      <w:r w:rsidRPr="002915F5">
        <w:rPr>
          <w:rFonts w:ascii="Times" w:hAnsi="Times"/>
        </w:rPr>
        <w:t xml:space="preserve"> 1</w:t>
      </w:r>
    </w:p>
    <w:p w:rsidR="002915F5" w:rsidRDefault="002915F5" w:rsidP="00C0281E">
      <w:pPr>
        <w:rPr>
          <w:rFonts w:ascii="Times" w:hAnsi="Times"/>
        </w:rPr>
      </w:pPr>
    </w:p>
    <w:p w:rsidR="00C0281E" w:rsidRPr="005352B6" w:rsidRDefault="00C0281E" w:rsidP="00C0281E">
      <w:pPr>
        <w:rPr>
          <w:rFonts w:ascii="Times" w:hAnsi="Times"/>
        </w:rPr>
      </w:pPr>
      <w:r w:rsidRPr="005352B6">
        <w:rPr>
          <w:rFonts w:ascii="Times" w:hAnsi="Times"/>
        </w:rPr>
        <w:t>(Dispersion parameter for binomial family taken to be 1)</w:t>
      </w:r>
    </w:p>
    <w:p w:rsidR="00C0281E" w:rsidRPr="005352B6" w:rsidRDefault="00C0281E" w:rsidP="00C0281E">
      <w:pPr>
        <w:rPr>
          <w:rFonts w:ascii="Times" w:hAnsi="Times"/>
        </w:rPr>
      </w:pPr>
    </w:p>
    <w:p w:rsidR="00C0281E" w:rsidRPr="005352B6" w:rsidRDefault="00C0281E" w:rsidP="00C0281E">
      <w:pPr>
        <w:rPr>
          <w:rFonts w:ascii="Times" w:hAnsi="Times"/>
        </w:rPr>
      </w:pPr>
      <w:r w:rsidRPr="005352B6">
        <w:rPr>
          <w:rFonts w:ascii="Times" w:hAnsi="Times"/>
        </w:rPr>
        <w:t>Null deviance: 48093 on 140292 degrees of freedom</w:t>
      </w:r>
    </w:p>
    <w:p w:rsidR="00C0281E" w:rsidRPr="005352B6" w:rsidRDefault="00C0281E" w:rsidP="00C0281E">
      <w:pPr>
        <w:rPr>
          <w:rFonts w:ascii="Times" w:hAnsi="Times"/>
        </w:rPr>
      </w:pPr>
      <w:r w:rsidRPr="005352B6">
        <w:rPr>
          <w:rFonts w:ascii="Times" w:hAnsi="Times"/>
        </w:rPr>
        <w:t>Residual deviance: 42342 on 140261 degrees of freedom</w:t>
      </w:r>
    </w:p>
    <w:p w:rsidR="00C0281E" w:rsidRPr="005352B6" w:rsidRDefault="00C0281E" w:rsidP="00C0281E">
      <w:pPr>
        <w:rPr>
          <w:rFonts w:ascii="Times" w:hAnsi="Times"/>
        </w:rPr>
      </w:pPr>
      <w:r w:rsidRPr="005352B6">
        <w:rPr>
          <w:rFonts w:ascii="Times" w:hAnsi="Times"/>
        </w:rPr>
        <w:t>AIC: 42406</w:t>
      </w:r>
    </w:p>
    <w:p w:rsidR="00C0281E" w:rsidRPr="005352B6" w:rsidRDefault="00C0281E" w:rsidP="00C0281E">
      <w:pPr>
        <w:rPr>
          <w:rFonts w:ascii="Times" w:hAnsi="Times"/>
        </w:rPr>
      </w:pPr>
    </w:p>
    <w:p w:rsidR="00C0281E" w:rsidRDefault="00C0281E" w:rsidP="00C0281E">
      <w:pPr>
        <w:rPr>
          <w:rFonts w:ascii="Times" w:hAnsi="Times"/>
        </w:rPr>
      </w:pPr>
      <w:r w:rsidRPr="005352B6">
        <w:rPr>
          <w:rFonts w:ascii="Times" w:hAnsi="Times"/>
        </w:rPr>
        <w:t>Number of Fisher Scoring iterations: 7</w:t>
      </w:r>
    </w:p>
    <w:p w:rsidR="00DC782D" w:rsidRPr="00DC782D" w:rsidRDefault="00DC782D" w:rsidP="00DC782D">
      <w:pPr>
        <w:widowControl/>
        <w:jc w:val="left"/>
        <w:rPr>
          <w:rFonts w:ascii="Times" w:hAnsi="Times" w:hint="eastAsia"/>
        </w:rPr>
      </w:pPr>
      <w:r>
        <w:rPr>
          <w:rFonts w:ascii="Times" w:hAnsi="Times"/>
        </w:rPr>
        <w:br w:type="page"/>
      </w:r>
    </w:p>
    <w:p w:rsidR="00DC782D" w:rsidRPr="00DC782D" w:rsidRDefault="00DC782D" w:rsidP="00DC782D">
      <w:pPr>
        <w:widowControl/>
        <w:jc w:val="left"/>
        <w:rPr>
          <w:rFonts w:ascii="Times" w:hAnsi="Times"/>
        </w:rPr>
      </w:pPr>
      <w:r w:rsidRPr="00DC782D">
        <w:rPr>
          <w:rFonts w:ascii="Times" w:hAnsi="Times"/>
          <w:b/>
          <w:bCs/>
          <w:sz w:val="28"/>
          <w:szCs w:val="36"/>
        </w:rPr>
        <w:lastRenderedPageBreak/>
        <w:t>Summary of Balance for All Data:</w:t>
      </w:r>
    </w:p>
    <w:tbl>
      <w:tblPr>
        <w:tblW w:w="83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"/>
        <w:gridCol w:w="1186"/>
        <w:gridCol w:w="1186"/>
        <w:gridCol w:w="1185"/>
        <w:gridCol w:w="1186"/>
        <w:gridCol w:w="1186"/>
        <w:gridCol w:w="1186"/>
      </w:tblGrid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kern w:val="0"/>
                <w:sz w:val="24"/>
              </w:rPr>
            </w:pP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Means(</w:t>
            </w:r>
            <w:proofErr w:type="gramEnd"/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Treated)Std.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Means(</w:t>
            </w:r>
            <w:proofErr w:type="gramEnd"/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Control)Std.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Mean_Diff</w:t>
            </w:r>
            <w:proofErr w:type="spellEnd"/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Var.Ratio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eCDFMean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eCDFMax</w:t>
            </w:r>
            <w:proofErr w:type="spellEnd"/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distance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0.081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0.0394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1.1263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0.8769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0.2705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0.4602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Age≤45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0.3532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0.1984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0.3237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0.1547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0.1547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Age46-65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0.5573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0.4925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0.1305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0.0648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0.0648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Age&gt;65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0.0895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0.309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-0.769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0.2195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0.2195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MarriageMarried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0.669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0.5833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0.1823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0.0858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0.0858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MarriageSingle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0.1525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0.1376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0.0415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0.0149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0.0149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MarriageDSW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0.1436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0.2379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-0.2687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0.0942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0.0942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MarriageUnknown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0.0349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0.0413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-0.035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0.0064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0.0064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RaceWhite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0.7757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0.7969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-0.0508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0.0212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0.0212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RaceBlack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0.0878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0.0917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-0.014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0.004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RaceOther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0.1285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0.1059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0.0675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0.0226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0.0226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RaceUnknown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0.0054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0.0287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0.0026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0.0026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Income&lt;5000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0.157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0.2277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-0.1944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0.0707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0.0707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Income5000~7000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0.5023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0.4992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0.0063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0.0032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0.0032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Income≥7000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0.3407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0.2731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0.1426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0.0676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0.0676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Year1998-2003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0.0224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0.1291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-0.7219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0.1068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0.1068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Year2004-2009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0.0461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0.3028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-1.2232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0.2566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0.2566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Year2010-2016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0.9315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0.5681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1.4384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0.3634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0.3634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GradeI</w:t>
            </w:r>
            <w:proofErr w:type="spellEnd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–II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0.6264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0.611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0.0318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0.0154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0.0154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GradeIII</w:t>
            </w:r>
            <w:proofErr w:type="spellEnd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–IV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0.3263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0.3325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-0.0134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0.0063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0.0063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GradeUnknown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0.0474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0.0565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-0.043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0.0091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0.0091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0.0003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0.0004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-0.0029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0.0001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0.0001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0.5807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0.544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0.0744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0.0367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0.0367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0.3297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0.3354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-0.0121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0.0057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0.0057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0.0654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0.0718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-0.0261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0.0064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0.0064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0.0095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0.0246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-0.1552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0.0151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0.0151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lastRenderedPageBreak/>
              <w:t>T.stageTX</w:t>
            </w:r>
            <w:proofErr w:type="spellEnd"/>
            <w:proofErr w:type="gram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0.0142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0.0237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-0.0798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0.0094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0.0094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0.6848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0.6923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-0.016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0.0074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0.0074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0.2411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0.2175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0.0551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0.0236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0.0236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0.0432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0.0441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-0.0047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0.0009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0.0009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0.0168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0.0224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-0.0433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0.0056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0.0056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N.stageNX</w:t>
            </w:r>
            <w:proofErr w:type="spellEnd"/>
            <w:proofErr w:type="gram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0.0141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0.0237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-0.0818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0.0096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0.0096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ERPositive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0.8125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0.7685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0.1126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0.044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0.044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ERNegative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0.1681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0.1803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-0.0326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0.0122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0.0122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ERUnknown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0.0194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0.0512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-0.2303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0.0318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0.0318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PRPositive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0.7207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0.6571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0.1418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0.0636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0.0636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PRNegative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0.2565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0.2812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-0.0565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0.0247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0.0247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PRUnknown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0.0227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0.0617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-0.2613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0.0389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0.0389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HistologyDuctalcarcinoma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0.7414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0.6997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0.0951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0.0416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0.0416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HistologyLobularcarcinoma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0.1663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0.1874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-0.0567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0.0211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0.0211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HistologyOther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0.0923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0.1128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-0.071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0.0205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0.0205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Molecular.SubtypeLuminalA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0.633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0.3781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0.5288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0.2549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0.2549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Molecular.SubtypeLuminalB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0.1155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0.0652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0.1575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0.0504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0.0504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Molecular.SubtypeHER2enriched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0.0453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0.0283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0.0816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0.017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Molecular.SubtypeTNBC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0.0945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0.0606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0.116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0.0339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0.0339</w:t>
            </w:r>
          </w:p>
        </w:tc>
      </w:tr>
      <w:tr w:rsidR="00DC782D" w:rsidRPr="00DC782D" w:rsidTr="00DC782D">
        <w:trPr>
          <w:trHeight w:val="227"/>
        </w:trPr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DC782D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Molecular.SubtypeUnknown</w:t>
            </w:r>
            <w:proofErr w:type="spellEnd"/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0.1117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0.4678</w:t>
            </w:r>
          </w:p>
        </w:tc>
        <w:tc>
          <w:tcPr>
            <w:tcW w:w="1185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-1.1305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0.3561</w:t>
            </w:r>
          </w:p>
        </w:tc>
        <w:tc>
          <w:tcPr>
            <w:tcW w:w="1186" w:type="dxa"/>
            <w:vAlign w:val="center"/>
            <w:hideMark/>
          </w:tcPr>
          <w:p w:rsidR="00DC782D" w:rsidRPr="00DC782D" w:rsidRDefault="00DC782D" w:rsidP="00DC782D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DC782D">
              <w:rPr>
                <w:rFonts w:ascii="Times" w:eastAsia="宋体" w:hAnsi="Times" w:cs="宋体"/>
                <w:color w:val="000000"/>
                <w:kern w:val="0"/>
                <w:sz w:val="24"/>
              </w:rPr>
              <w:t>0.3561</w:t>
            </w:r>
          </w:p>
        </w:tc>
      </w:tr>
    </w:tbl>
    <w:p w:rsidR="00D94DD4" w:rsidRDefault="00D94DD4" w:rsidP="00C0281E">
      <w:pPr>
        <w:rPr>
          <w:rFonts w:ascii="Times" w:hAnsi="Times"/>
        </w:rPr>
      </w:pPr>
    </w:p>
    <w:p w:rsidR="00D94DD4" w:rsidRDefault="00D94DD4">
      <w:pPr>
        <w:widowControl/>
        <w:jc w:val="left"/>
        <w:rPr>
          <w:rFonts w:ascii="Times" w:hAnsi="Times"/>
        </w:rPr>
      </w:pPr>
      <w:r>
        <w:rPr>
          <w:rFonts w:ascii="Times" w:hAnsi="Times"/>
        </w:rPr>
        <w:br w:type="page"/>
      </w:r>
    </w:p>
    <w:p w:rsidR="00D94DD4" w:rsidRPr="00D94DD4" w:rsidRDefault="00D94DD4" w:rsidP="00D94DD4">
      <w:pPr>
        <w:rPr>
          <w:rFonts w:ascii="Times" w:hAnsi="Times"/>
          <w:b/>
          <w:bCs/>
          <w:sz w:val="28"/>
          <w:szCs w:val="36"/>
        </w:rPr>
      </w:pPr>
      <w:r w:rsidRPr="00D94DD4">
        <w:rPr>
          <w:rFonts w:ascii="Times" w:hAnsi="Times"/>
          <w:b/>
          <w:bCs/>
          <w:sz w:val="28"/>
          <w:szCs w:val="36"/>
        </w:rPr>
        <w:lastRenderedPageBreak/>
        <w:t>Summary of Balance for Matched Data:</w:t>
      </w:r>
    </w:p>
    <w:tbl>
      <w:tblPr>
        <w:tblW w:w="83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"/>
        <w:gridCol w:w="1038"/>
        <w:gridCol w:w="1037"/>
        <w:gridCol w:w="1038"/>
        <w:gridCol w:w="1037"/>
        <w:gridCol w:w="1038"/>
        <w:gridCol w:w="1037"/>
        <w:gridCol w:w="1038"/>
      </w:tblGrid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kern w:val="0"/>
                <w:sz w:val="24"/>
              </w:rPr>
            </w:pP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Means(</w:t>
            </w:r>
            <w:proofErr w:type="gramEnd"/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Treated)Std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Means(</w:t>
            </w:r>
            <w:proofErr w:type="gramEnd"/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Control)Std.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MeanDiff</w:t>
            </w:r>
            <w:proofErr w:type="spellEnd"/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Var.Ratio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eCDFMean</w:t>
            </w:r>
            <w:proofErr w:type="spellEnd"/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eCDFMax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Std.Pair.Dist</w:t>
            </w:r>
            <w:proofErr w:type="spellEnd"/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distance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0.0809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0.0809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1.0001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0.0001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Age≤45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0.3529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0.347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0.0125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0.006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0.0894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Age46-65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0.5575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0.5653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-0.0156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0.0078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0.0078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0.0869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Age&gt;65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0.0895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0.0877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0.0063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0.0018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0.029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MarriageMarried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0.6689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0.6803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-0.0242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0.0114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0.0114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0.1641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MarriageSingle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0.1525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0.1479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0.0129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0.0046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0.1612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MarriageDSW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0.1437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0.1396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0.0115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0.1352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MarriageUnknown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0.0349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0.0322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0.0148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0.0027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0.1321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RaceWhite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0.7758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0.7858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-0.0239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0.0099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0.0099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0.1652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RaceBlack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0.0878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0.083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0.0048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0.165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RaceOther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0.1284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0.1249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0.0105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0.1253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RaceUnknown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0.0064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0.0182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0.0016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0.1099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Income&lt;5000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0.157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0.1572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-0.0005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0.0002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0.0002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0.1067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Income5000~7000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0.5025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0.5037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-0.0024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0.1586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Income≥7000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0.3404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0.3391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0.1367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Year1998-2003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0.0224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0.022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0.0004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0.0004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0.0645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Year2004-2009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0.0462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0.0488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-0.0124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0.0026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0.0427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Year2010-2016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0.9315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0.9293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0.0087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0.0201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GradeI</w:t>
            </w:r>
            <w:proofErr w:type="spellEnd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–II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0.6264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0.6351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-0.0179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0.0087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0.0087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0.1545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GradeIII</w:t>
            </w:r>
            <w:proofErr w:type="spellEnd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–IV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0.3264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0.3218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0.0097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0.0046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0.1558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GradeUnknown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0.0472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0.0431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0.0193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0.0041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0.1909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0.0003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0.0001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0.0124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0.0002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0.0002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0.0248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0.5806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0.5844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-0.0076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0.0038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0.1481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0.3299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0.3334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-0.0075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0.1515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0.0654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0.0624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0.0122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0.1628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lastRenderedPageBreak/>
              <w:t>T.stageT</w:t>
            </w:r>
            <w:proofErr w:type="gramEnd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0.0095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0.0075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0.0214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0.0021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0.1119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T.stageTX</w:t>
            </w:r>
            <w:proofErr w:type="spellEnd"/>
            <w:proofErr w:type="gram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0.0142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0.0123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0.0166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0.1358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0.6849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0.6952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-0.0223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0.0104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0.0104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0.1756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0.2412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0.2381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0.0073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0.0031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0.1601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0.0432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0.0398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0.0168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0.1411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0.0168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0.0144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0.0189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0.1376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N.stageNX</w:t>
            </w:r>
            <w:proofErr w:type="spellEnd"/>
            <w:proofErr w:type="gram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0.0139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0.0125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0.0118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0.1366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ERPositive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0.8126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0.8192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-0.0169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0.0066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0.0066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0.1681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ERNegative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0.1681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0.1635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0.0125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0.0047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0.1601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ERUnknown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0.0193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0.0174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0.0138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0.0019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0.1194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PRPositive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0.7206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0.7282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-0.0169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0.0076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0.0076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0.1577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PRNegative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0.2566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0.2516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0.0115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0.1636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PRUnknown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0.0227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0.0202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0.0171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0.0025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0.1421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HistologyDuctalcarcinoma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0.7416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0.745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-0.0077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0.1572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HistologyLobularcarcinoma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0.1662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0.168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-0.0048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0.0018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0.116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HistologyOther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0.0921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0.087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0.0178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0.0051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0.0051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0.1649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Molecular.SubtypeLuminalA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0.633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0.6435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-0.0217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0.0105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0.0105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0.1283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Molecular.SubtypeLuminalB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0.1154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0.1087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0.021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0.0067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0.0067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0.1379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Molecular.SubtypeHER2enriched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0.0453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0.044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0.0064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0.0013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0.0013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0.0965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Molecular.SubtypeTNBC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0.0946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0.0932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0.0045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0.0013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0.0013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0.0927</w:t>
            </w:r>
          </w:p>
        </w:tc>
      </w:tr>
      <w:tr w:rsidR="00C22720" w:rsidRPr="00C22720" w:rsidTr="00C22720">
        <w:trPr>
          <w:trHeight w:val="170"/>
        </w:trPr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C22720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Molecular.SubtypeUnknown</w:t>
            </w:r>
            <w:proofErr w:type="spellEnd"/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0.1117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0.1106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0.0035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0.0011</w:t>
            </w:r>
          </w:p>
        </w:tc>
        <w:tc>
          <w:tcPr>
            <w:tcW w:w="1037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0.0011</w:t>
            </w:r>
          </w:p>
        </w:tc>
        <w:tc>
          <w:tcPr>
            <w:tcW w:w="1038" w:type="dxa"/>
            <w:vAlign w:val="center"/>
            <w:hideMark/>
          </w:tcPr>
          <w:p w:rsidR="00C22720" w:rsidRPr="00C22720" w:rsidRDefault="00C22720" w:rsidP="00C22720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C22720">
              <w:rPr>
                <w:rFonts w:ascii="Times" w:eastAsia="宋体" w:hAnsi="Times" w:cs="宋体"/>
                <w:color w:val="000000"/>
                <w:kern w:val="0"/>
                <w:sz w:val="24"/>
              </w:rPr>
              <w:t>0.0935</w:t>
            </w:r>
          </w:p>
        </w:tc>
      </w:tr>
    </w:tbl>
    <w:p w:rsidR="00DC782D" w:rsidRPr="00DC782D" w:rsidRDefault="00DC782D" w:rsidP="00C0281E">
      <w:pPr>
        <w:rPr>
          <w:rFonts w:ascii="Times" w:hAnsi="Times"/>
        </w:rPr>
      </w:pPr>
    </w:p>
    <w:p w:rsidR="00D94DD4" w:rsidRDefault="00D94DD4">
      <w:pPr>
        <w:widowControl/>
        <w:jc w:val="left"/>
        <w:rPr>
          <w:rFonts w:ascii="Times" w:hAnsi="Times"/>
        </w:rPr>
      </w:pPr>
      <w:r>
        <w:rPr>
          <w:rFonts w:ascii="Times" w:hAnsi="Times"/>
        </w:rPr>
        <w:br w:type="page"/>
      </w:r>
    </w:p>
    <w:p w:rsidR="004B5CA2" w:rsidRPr="004B5CA2" w:rsidRDefault="004B5CA2" w:rsidP="004B5CA2">
      <w:pPr>
        <w:rPr>
          <w:rFonts w:ascii="Times" w:hAnsi="Times"/>
          <w:b/>
          <w:bCs/>
          <w:sz w:val="28"/>
          <w:szCs w:val="36"/>
        </w:rPr>
      </w:pPr>
      <w:r w:rsidRPr="004B5CA2">
        <w:rPr>
          <w:rFonts w:ascii="Times" w:hAnsi="Times"/>
          <w:b/>
          <w:bCs/>
          <w:sz w:val="28"/>
          <w:szCs w:val="36"/>
        </w:rPr>
        <w:lastRenderedPageBreak/>
        <w:t>Percent Balance Improvement:</w:t>
      </w:r>
    </w:p>
    <w:tbl>
      <w:tblPr>
        <w:tblW w:w="76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1559"/>
        <w:gridCol w:w="1134"/>
        <w:gridCol w:w="84"/>
        <w:gridCol w:w="1210"/>
        <w:gridCol w:w="1104"/>
      </w:tblGrid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Std.Mean.Diff</w:t>
            </w:r>
            <w:proofErr w:type="spellEnd"/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Var.Ratio</w:t>
            </w:r>
            <w:proofErr w:type="spellEnd"/>
          </w:p>
        </w:tc>
        <w:tc>
          <w:tcPr>
            <w:tcW w:w="1294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eCDF.Mean</w:t>
            </w:r>
            <w:proofErr w:type="spellEnd"/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eCDF.Max</w:t>
            </w:r>
            <w:proofErr w:type="spellEnd"/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distance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99.9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99.8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Age≤45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96.1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96.1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96.1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Age46-65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88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88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88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Age&gt;65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99.2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99.2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99.2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MarriageMarried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86.7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86.7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86.7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MarriageSingle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68.9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68.9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68.9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MarriageDSW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95.7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95.7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95.7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MarriageUnknown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57.7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57.7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57.7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RaceWhite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53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53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53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RaceBlack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-21.3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-21.3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-21.3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RaceOther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84.4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84.4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84.4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RaceUnknown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36.6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36.6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36.6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Income&lt;5000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99.8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99.8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99.8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Income5000~7000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61.5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61.5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61.5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Income≥7000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97.9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97.9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97.9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Year1998-2003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99.6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99.6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99.6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Year2004-2009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Year2010-2016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99.4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99.4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99.4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GradeI</w:t>
            </w:r>
            <w:proofErr w:type="spellEnd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–II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43.7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43.7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43.7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GradeIII</w:t>
            </w:r>
            <w:proofErr w:type="spellEnd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–IV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27.1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27.1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27.1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GradeUnknown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55.1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55.1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55.1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-324.7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-324.7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-324.7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89.8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89.8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89.8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38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53.3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53.3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53.3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</w:t>
            </w:r>
            <w:proofErr w:type="gramEnd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86.2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86.2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86.2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T.stageTX</w:t>
            </w:r>
            <w:proofErr w:type="spellEnd"/>
            <w:proofErr w:type="gram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79.2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79.2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79.2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-39.2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-39.2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-39.2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86.8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86.8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86.8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-260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-260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-260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gram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</w:t>
            </w:r>
            <w:proofErr w:type="gramEnd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56.4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56.4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56.4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N.stageNX</w:t>
            </w:r>
            <w:proofErr w:type="spellEnd"/>
            <w:proofErr w:type="gram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85.6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85.6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85.6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ERPositive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85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85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85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ERNegative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61.5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61.5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61.5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ERUnknown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94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94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94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PRPositive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88.1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88.1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88.1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PRNegative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79.6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79.6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79.6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lastRenderedPageBreak/>
              <w:t>PRUnknown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93.5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93.5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93.5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HistologyDuctalcarcinoma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91.9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91.9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91.9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HistologyLobularcarcinoma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91.5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91.5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91.5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HistologyOther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74.9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74.9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74.9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Molecular.SubtypeLuminalA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95.9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95.9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95.9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Molecular.SubtypeLuminalB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86.7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86.7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86.7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Molecular.SubtypeHER2enriched</w:t>
            </w:r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92.2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92.2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92.2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Molecular.SubtypeTNBC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96.1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96.1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96.1</w:t>
            </w:r>
          </w:p>
        </w:tc>
      </w:tr>
      <w:tr w:rsidR="004B5CA2" w:rsidRPr="004B5CA2" w:rsidTr="004B5CA2">
        <w:trPr>
          <w:trHeight w:val="57"/>
        </w:trPr>
        <w:tc>
          <w:tcPr>
            <w:tcW w:w="2552" w:type="dxa"/>
            <w:vAlign w:val="center"/>
            <w:hideMark/>
          </w:tcPr>
          <w:p w:rsidR="004B5CA2" w:rsidRPr="004B5CA2" w:rsidRDefault="004B5CA2" w:rsidP="004B5CA2">
            <w:pPr>
              <w:widowControl/>
              <w:rPr>
                <w:rFonts w:ascii="Times" w:eastAsia="宋体" w:hAnsi="Times" w:cs="宋体"/>
                <w:color w:val="000000"/>
                <w:kern w:val="0"/>
                <w:szCs w:val="21"/>
              </w:rPr>
            </w:pPr>
            <w:proofErr w:type="spellStart"/>
            <w:r w:rsidRPr="004B5CA2">
              <w:rPr>
                <w:rFonts w:ascii="Times" w:eastAsia="宋体" w:hAnsi="Times" w:cs="宋体"/>
                <w:color w:val="000000"/>
                <w:kern w:val="0"/>
                <w:szCs w:val="21"/>
              </w:rPr>
              <w:t>Molecular.SubtypeUnknown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99.7</w:t>
            </w:r>
          </w:p>
        </w:tc>
        <w:tc>
          <w:tcPr>
            <w:tcW w:w="1218" w:type="dxa"/>
            <w:gridSpan w:val="2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.</w:t>
            </w:r>
          </w:p>
        </w:tc>
        <w:tc>
          <w:tcPr>
            <w:tcW w:w="1210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99.7</w:t>
            </w:r>
          </w:p>
        </w:tc>
        <w:tc>
          <w:tcPr>
            <w:tcW w:w="1104" w:type="dxa"/>
            <w:vAlign w:val="center"/>
            <w:hideMark/>
          </w:tcPr>
          <w:p w:rsidR="004B5CA2" w:rsidRPr="004B5CA2" w:rsidRDefault="004B5CA2" w:rsidP="004B5CA2">
            <w:pPr>
              <w:widowControl/>
              <w:jc w:val="left"/>
              <w:rPr>
                <w:rFonts w:ascii="Times" w:eastAsia="宋体" w:hAnsi="Times" w:cs="宋体"/>
                <w:color w:val="000000"/>
                <w:kern w:val="0"/>
                <w:sz w:val="24"/>
              </w:rPr>
            </w:pPr>
            <w:r w:rsidRPr="004B5CA2">
              <w:rPr>
                <w:rFonts w:ascii="Times" w:eastAsia="宋体" w:hAnsi="Times" w:cs="宋体"/>
                <w:color w:val="000000"/>
                <w:kern w:val="0"/>
                <w:sz w:val="24"/>
              </w:rPr>
              <w:t>99.7</w:t>
            </w:r>
          </w:p>
        </w:tc>
      </w:tr>
    </w:tbl>
    <w:p w:rsidR="00DC782D" w:rsidRDefault="00DC782D" w:rsidP="00C0281E">
      <w:pPr>
        <w:rPr>
          <w:rFonts w:ascii="Times" w:hAnsi="Times"/>
        </w:rPr>
      </w:pPr>
    </w:p>
    <w:p w:rsidR="004B5CA2" w:rsidRDefault="004B5CA2">
      <w:pPr>
        <w:widowControl/>
        <w:jc w:val="left"/>
        <w:rPr>
          <w:rFonts w:ascii="Times" w:hAnsi="Times"/>
        </w:rPr>
      </w:pPr>
      <w:r>
        <w:rPr>
          <w:rFonts w:ascii="Times" w:hAnsi="Times"/>
        </w:rPr>
        <w:br w:type="page"/>
      </w:r>
    </w:p>
    <w:p w:rsidR="00E64833" w:rsidRDefault="00E64833">
      <w:pPr>
        <w:widowControl/>
        <w:jc w:val="left"/>
        <w:rPr>
          <w:rFonts w:ascii="Times" w:hAnsi="Times"/>
        </w:rPr>
      </w:pPr>
      <w:r w:rsidRPr="00E64833">
        <w:rPr>
          <w:rFonts w:ascii="Times" w:hAnsi="Times"/>
        </w:rPr>
        <w:lastRenderedPageBreak/>
        <w:drawing>
          <wp:inline distT="0" distB="0" distL="0" distR="0" wp14:anchorId="25778523" wp14:editId="72AD3B4C">
            <wp:extent cx="5270500" cy="39916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CA2" w:rsidRPr="005352B6" w:rsidRDefault="004B5CA2" w:rsidP="00C0281E">
      <w:pPr>
        <w:rPr>
          <w:rFonts w:ascii="Times" w:hAnsi="Times" w:hint="eastAsia"/>
        </w:rPr>
      </w:pPr>
    </w:p>
    <w:p w:rsidR="00C0281E" w:rsidRPr="00B970BC" w:rsidRDefault="00C0281E" w:rsidP="00C0281E">
      <w:pPr>
        <w:rPr>
          <w:rFonts w:ascii="Times" w:hAnsi="Times"/>
          <w:b/>
          <w:bCs/>
          <w:sz w:val="28"/>
          <w:szCs w:val="36"/>
        </w:rPr>
      </w:pPr>
      <w:r w:rsidRPr="00B970BC">
        <w:rPr>
          <w:rFonts w:ascii="Times" w:hAnsi="Times"/>
          <w:b/>
          <w:bCs/>
          <w:sz w:val="28"/>
          <w:szCs w:val="36"/>
        </w:rPr>
        <w:t>Sample sizes</w:t>
      </w:r>
      <w:r w:rsidR="00665E36">
        <w:rPr>
          <w:rFonts w:ascii="Times" w:hAnsi="Times"/>
          <w:b/>
          <w:bCs/>
          <w:sz w:val="28"/>
          <w:szCs w:val="36"/>
        </w:rPr>
        <w:t xml:space="preserve"> summary</w:t>
      </w:r>
      <w:r w:rsidRPr="00B970BC">
        <w:rPr>
          <w:rFonts w:ascii="Times" w:hAnsi="Times"/>
          <w:b/>
          <w:bCs/>
          <w:sz w:val="28"/>
          <w:szCs w:val="36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701"/>
      </w:tblGrid>
      <w:tr w:rsidR="00084B0D" w:rsidRPr="00084B0D" w:rsidTr="00A638D1">
        <w:tc>
          <w:tcPr>
            <w:tcW w:w="1413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</w:p>
        </w:tc>
        <w:tc>
          <w:tcPr>
            <w:tcW w:w="1417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Control</w:t>
            </w:r>
            <w:r w:rsidR="00A638D1">
              <w:rPr>
                <w:rFonts w:ascii="Times" w:hAnsi="Times"/>
              </w:rPr>
              <w:t xml:space="preserve"> </w:t>
            </w:r>
            <w:r w:rsidR="007702F7">
              <w:rPr>
                <w:rFonts w:ascii="Times" w:hAnsi="Times"/>
              </w:rPr>
              <w:t>(TM)</w:t>
            </w:r>
          </w:p>
        </w:tc>
        <w:tc>
          <w:tcPr>
            <w:tcW w:w="1701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Treated</w:t>
            </w:r>
            <w:r w:rsidR="00A638D1">
              <w:rPr>
                <w:rFonts w:ascii="Times" w:hAnsi="Times"/>
              </w:rPr>
              <w:t xml:space="preserve"> </w:t>
            </w:r>
            <w:r w:rsidR="007702F7">
              <w:rPr>
                <w:rFonts w:ascii="Times" w:hAnsi="Times"/>
              </w:rPr>
              <w:t>(NSM)</w:t>
            </w:r>
          </w:p>
        </w:tc>
      </w:tr>
      <w:tr w:rsidR="00084B0D" w:rsidRPr="00084B0D" w:rsidTr="00A638D1">
        <w:tc>
          <w:tcPr>
            <w:tcW w:w="1413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All</w:t>
            </w:r>
          </w:p>
        </w:tc>
        <w:tc>
          <w:tcPr>
            <w:tcW w:w="1417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134528</w:t>
            </w:r>
          </w:p>
        </w:tc>
        <w:tc>
          <w:tcPr>
            <w:tcW w:w="1701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5765</w:t>
            </w:r>
          </w:p>
        </w:tc>
      </w:tr>
      <w:tr w:rsidR="00084B0D" w:rsidRPr="00084B0D" w:rsidTr="00A638D1">
        <w:tc>
          <w:tcPr>
            <w:tcW w:w="1413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Matched</w:t>
            </w:r>
          </w:p>
        </w:tc>
        <w:tc>
          <w:tcPr>
            <w:tcW w:w="1417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17289</w:t>
            </w:r>
          </w:p>
        </w:tc>
        <w:tc>
          <w:tcPr>
            <w:tcW w:w="1701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5763</w:t>
            </w:r>
          </w:p>
        </w:tc>
      </w:tr>
      <w:tr w:rsidR="00084B0D" w:rsidRPr="00084B0D" w:rsidTr="00A638D1">
        <w:tc>
          <w:tcPr>
            <w:tcW w:w="1413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Unmatched</w:t>
            </w:r>
          </w:p>
        </w:tc>
        <w:tc>
          <w:tcPr>
            <w:tcW w:w="1417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117239</w:t>
            </w:r>
          </w:p>
        </w:tc>
        <w:tc>
          <w:tcPr>
            <w:tcW w:w="1701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2</w:t>
            </w:r>
          </w:p>
        </w:tc>
      </w:tr>
      <w:tr w:rsidR="00084B0D" w:rsidRPr="005352B6" w:rsidTr="00A638D1">
        <w:tc>
          <w:tcPr>
            <w:tcW w:w="1413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Discarded</w:t>
            </w:r>
          </w:p>
        </w:tc>
        <w:tc>
          <w:tcPr>
            <w:tcW w:w="1417" w:type="dxa"/>
          </w:tcPr>
          <w:p w:rsidR="00084B0D" w:rsidRPr="00084B0D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0</w:t>
            </w:r>
          </w:p>
        </w:tc>
        <w:tc>
          <w:tcPr>
            <w:tcW w:w="1701" w:type="dxa"/>
          </w:tcPr>
          <w:p w:rsidR="00084B0D" w:rsidRPr="005352B6" w:rsidRDefault="00084B0D" w:rsidP="00084B0D">
            <w:pPr>
              <w:rPr>
                <w:rFonts w:ascii="Times" w:hAnsi="Times"/>
              </w:rPr>
            </w:pPr>
            <w:r w:rsidRPr="00084B0D">
              <w:rPr>
                <w:rFonts w:ascii="Times" w:hAnsi="Times"/>
              </w:rPr>
              <w:t>0</w:t>
            </w:r>
          </w:p>
        </w:tc>
      </w:tr>
    </w:tbl>
    <w:p w:rsidR="00C0281E" w:rsidRPr="005352B6" w:rsidRDefault="00C0281E" w:rsidP="00084B0D">
      <w:pPr>
        <w:rPr>
          <w:rFonts w:ascii="Times" w:hAnsi="Times"/>
        </w:rPr>
      </w:pPr>
    </w:p>
    <w:sectPr w:rsidR="00C0281E" w:rsidRPr="005352B6" w:rsidSect="005E3F5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1E"/>
    <w:rsid w:val="0000230D"/>
    <w:rsid w:val="00013DD4"/>
    <w:rsid w:val="00034E51"/>
    <w:rsid w:val="00042321"/>
    <w:rsid w:val="000613C1"/>
    <w:rsid w:val="00061A3D"/>
    <w:rsid w:val="00084B0D"/>
    <w:rsid w:val="00112E6F"/>
    <w:rsid w:val="0011337C"/>
    <w:rsid w:val="001474D9"/>
    <w:rsid w:val="00157D05"/>
    <w:rsid w:val="00160373"/>
    <w:rsid w:val="001964A5"/>
    <w:rsid w:val="001A10DB"/>
    <w:rsid w:val="00203E3F"/>
    <w:rsid w:val="00216BCD"/>
    <w:rsid w:val="00246391"/>
    <w:rsid w:val="00263CA5"/>
    <w:rsid w:val="002915F5"/>
    <w:rsid w:val="0031041C"/>
    <w:rsid w:val="00324175"/>
    <w:rsid w:val="00326444"/>
    <w:rsid w:val="00330F16"/>
    <w:rsid w:val="003571DF"/>
    <w:rsid w:val="003B2A41"/>
    <w:rsid w:val="003D13C2"/>
    <w:rsid w:val="00401068"/>
    <w:rsid w:val="00447E89"/>
    <w:rsid w:val="004B5CA2"/>
    <w:rsid w:val="004C62EE"/>
    <w:rsid w:val="004C6DBC"/>
    <w:rsid w:val="0050269B"/>
    <w:rsid w:val="00523F05"/>
    <w:rsid w:val="005352B6"/>
    <w:rsid w:val="00542A05"/>
    <w:rsid w:val="005C6A23"/>
    <w:rsid w:val="005E0AFB"/>
    <w:rsid w:val="005E3F56"/>
    <w:rsid w:val="005E5D16"/>
    <w:rsid w:val="005F1321"/>
    <w:rsid w:val="00613186"/>
    <w:rsid w:val="00654B29"/>
    <w:rsid w:val="0065713E"/>
    <w:rsid w:val="00665E36"/>
    <w:rsid w:val="006F534A"/>
    <w:rsid w:val="007006FD"/>
    <w:rsid w:val="007103A8"/>
    <w:rsid w:val="0075077F"/>
    <w:rsid w:val="007702F7"/>
    <w:rsid w:val="00787F45"/>
    <w:rsid w:val="007C5747"/>
    <w:rsid w:val="007D3B88"/>
    <w:rsid w:val="008121E0"/>
    <w:rsid w:val="00862724"/>
    <w:rsid w:val="00884232"/>
    <w:rsid w:val="008F30D9"/>
    <w:rsid w:val="008F3A6F"/>
    <w:rsid w:val="009450E8"/>
    <w:rsid w:val="00947BD6"/>
    <w:rsid w:val="00952C3A"/>
    <w:rsid w:val="009A3327"/>
    <w:rsid w:val="009C3DE8"/>
    <w:rsid w:val="00A008BE"/>
    <w:rsid w:val="00A638D1"/>
    <w:rsid w:val="00A913B1"/>
    <w:rsid w:val="00AB1003"/>
    <w:rsid w:val="00AB744E"/>
    <w:rsid w:val="00B20F40"/>
    <w:rsid w:val="00B2157A"/>
    <w:rsid w:val="00B931A8"/>
    <w:rsid w:val="00B970BC"/>
    <w:rsid w:val="00BB0006"/>
    <w:rsid w:val="00BB2BC6"/>
    <w:rsid w:val="00BC1C99"/>
    <w:rsid w:val="00BE753C"/>
    <w:rsid w:val="00C0281E"/>
    <w:rsid w:val="00C22720"/>
    <w:rsid w:val="00C4373A"/>
    <w:rsid w:val="00C703A5"/>
    <w:rsid w:val="00C75BD2"/>
    <w:rsid w:val="00C833CA"/>
    <w:rsid w:val="00C85E7D"/>
    <w:rsid w:val="00CF4D06"/>
    <w:rsid w:val="00D0033F"/>
    <w:rsid w:val="00D04C19"/>
    <w:rsid w:val="00D325BD"/>
    <w:rsid w:val="00D90CF9"/>
    <w:rsid w:val="00D92064"/>
    <w:rsid w:val="00D94DD4"/>
    <w:rsid w:val="00DC4FC8"/>
    <w:rsid w:val="00DC782D"/>
    <w:rsid w:val="00DE48F2"/>
    <w:rsid w:val="00DE5FBB"/>
    <w:rsid w:val="00E2091F"/>
    <w:rsid w:val="00E37669"/>
    <w:rsid w:val="00E42EB1"/>
    <w:rsid w:val="00E5763F"/>
    <w:rsid w:val="00E64833"/>
    <w:rsid w:val="00EA5818"/>
    <w:rsid w:val="00EB040F"/>
    <w:rsid w:val="00ED06EA"/>
    <w:rsid w:val="00EE1601"/>
    <w:rsid w:val="00EF0F7D"/>
    <w:rsid w:val="00F008FB"/>
    <w:rsid w:val="00F108A6"/>
    <w:rsid w:val="00F1593D"/>
    <w:rsid w:val="00F26989"/>
    <w:rsid w:val="00F672BC"/>
    <w:rsid w:val="00F70AC1"/>
    <w:rsid w:val="00F80B72"/>
    <w:rsid w:val="00F84257"/>
    <w:rsid w:val="00FC5670"/>
    <w:rsid w:val="00FC78D1"/>
    <w:rsid w:val="00FF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35ECE8"/>
  <w15:chartTrackingRefBased/>
  <w15:docId w15:val="{1A0CA6FA-9B94-6B42-89FC-24A055B1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4A5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964A5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084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5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8735F5-2516-8045-97D4-1A2DCD48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1480</Words>
  <Characters>8441</Characters>
  <Application>Microsoft Office Word</Application>
  <DocSecurity>0</DocSecurity>
  <Lines>70</Lines>
  <Paragraphs>19</Paragraphs>
  <ScaleCrop>false</ScaleCrop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FaithChen</dc:creator>
  <cp:keywords/>
  <dc:description/>
  <cp:lastModifiedBy>Chen QiTong</cp:lastModifiedBy>
  <cp:revision>32</cp:revision>
  <dcterms:created xsi:type="dcterms:W3CDTF">2021-09-15T09:25:00Z</dcterms:created>
  <dcterms:modified xsi:type="dcterms:W3CDTF">2021-09-21T17:57:00Z</dcterms:modified>
</cp:coreProperties>
</file>