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FEDF" w14:textId="77777777" w:rsidR="007C422C" w:rsidRPr="00304AEC" w:rsidRDefault="00154A5E" w:rsidP="00943C43">
      <w:pPr>
        <w:widowControl/>
        <w:autoSpaceDE/>
        <w:autoSpaceDN/>
        <w:spacing w:line="276" w:lineRule="auto"/>
        <w:jc w:val="both"/>
        <w:rPr>
          <w:rFonts w:eastAsia="等线"/>
          <w:kern w:val="2"/>
          <w:sz w:val="24"/>
          <w:szCs w:val="24"/>
          <w:lang w:eastAsia="zh-CN"/>
        </w:rPr>
      </w:pPr>
      <w:r w:rsidRPr="00304AEC">
        <w:rPr>
          <w:rFonts w:eastAsia="等线"/>
          <w:kern w:val="2"/>
          <w:sz w:val="24"/>
          <w:szCs w:val="24"/>
          <w:lang w:eastAsia="zh-CN"/>
        </w:rPr>
        <w:t>Supplemental Tables for:</w:t>
      </w:r>
    </w:p>
    <w:p w14:paraId="00F2A80A" w14:textId="77777777" w:rsidR="005A74CA" w:rsidRPr="00304AEC" w:rsidRDefault="005A74CA" w:rsidP="00943C43">
      <w:pPr>
        <w:widowControl/>
        <w:autoSpaceDE/>
        <w:autoSpaceDN/>
        <w:spacing w:line="276" w:lineRule="auto"/>
        <w:jc w:val="both"/>
        <w:rPr>
          <w:rFonts w:eastAsia="等线"/>
          <w:kern w:val="2"/>
          <w:sz w:val="24"/>
          <w:szCs w:val="24"/>
          <w:lang w:eastAsia="zh-CN"/>
        </w:rPr>
      </w:pPr>
      <w:r w:rsidRPr="00304AEC">
        <w:rPr>
          <w:rFonts w:eastAsia="等线" w:hint="eastAsia"/>
          <w:kern w:val="2"/>
          <w:sz w:val="24"/>
          <w:szCs w:val="24"/>
          <w:lang w:eastAsia="zh-CN"/>
        </w:rPr>
        <w:t>C</w:t>
      </w:r>
      <w:r w:rsidRPr="00304AEC">
        <w:rPr>
          <w:rFonts w:eastAsia="等线"/>
          <w:kern w:val="2"/>
          <w:sz w:val="24"/>
          <w:szCs w:val="24"/>
          <w:lang w:eastAsia="zh-CN"/>
        </w:rPr>
        <w:t>irculating Lipid-and I</w:t>
      </w:r>
      <w:r w:rsidRPr="00304AEC">
        <w:rPr>
          <w:rFonts w:eastAsia="等线" w:hint="eastAsia"/>
          <w:kern w:val="2"/>
          <w:sz w:val="24"/>
          <w:szCs w:val="24"/>
          <w:lang w:eastAsia="zh-CN"/>
        </w:rPr>
        <w:t>nflammation-</w:t>
      </w:r>
      <w:r w:rsidRPr="00304AEC">
        <w:rPr>
          <w:rFonts w:eastAsia="等线"/>
          <w:kern w:val="2"/>
          <w:sz w:val="24"/>
          <w:szCs w:val="24"/>
          <w:lang w:eastAsia="zh-CN"/>
        </w:rPr>
        <w:t>based Risk</w:t>
      </w:r>
      <w:r w:rsidRPr="00304AEC">
        <w:rPr>
          <w:rFonts w:eastAsia="等线" w:hint="eastAsia"/>
          <w:kern w:val="2"/>
          <w:sz w:val="24"/>
          <w:szCs w:val="24"/>
          <w:lang w:eastAsia="zh-CN"/>
        </w:rPr>
        <w:t xml:space="preserve"> (</w:t>
      </w:r>
      <w:r w:rsidRPr="00304AEC">
        <w:rPr>
          <w:rFonts w:eastAsia="等线"/>
          <w:kern w:val="2"/>
          <w:sz w:val="24"/>
          <w:szCs w:val="24"/>
          <w:lang w:eastAsia="zh-CN"/>
        </w:rPr>
        <w:t>CL</w:t>
      </w:r>
      <w:r w:rsidRPr="00304AEC">
        <w:rPr>
          <w:rFonts w:eastAsia="等线" w:hint="eastAsia"/>
          <w:kern w:val="2"/>
          <w:sz w:val="24"/>
          <w:szCs w:val="24"/>
          <w:lang w:eastAsia="zh-CN"/>
        </w:rPr>
        <w:t>I</w:t>
      </w:r>
      <w:r w:rsidRPr="00304AEC">
        <w:rPr>
          <w:rFonts w:eastAsia="等线"/>
          <w:kern w:val="2"/>
          <w:sz w:val="24"/>
          <w:szCs w:val="24"/>
          <w:lang w:eastAsia="zh-CN"/>
        </w:rPr>
        <w:t xml:space="preserve">R) score: A </w:t>
      </w:r>
      <w:r w:rsidRPr="00304AEC">
        <w:rPr>
          <w:rFonts w:eastAsia="等线" w:hint="eastAsia"/>
          <w:kern w:val="2"/>
          <w:sz w:val="24"/>
          <w:szCs w:val="24"/>
          <w:lang w:eastAsia="zh-CN"/>
        </w:rPr>
        <w:t>p</w:t>
      </w:r>
      <w:r w:rsidRPr="00304AEC">
        <w:rPr>
          <w:rFonts w:eastAsia="等线"/>
          <w:kern w:val="2"/>
          <w:sz w:val="24"/>
          <w:szCs w:val="24"/>
          <w:lang w:eastAsia="zh-CN"/>
        </w:rPr>
        <w:t xml:space="preserve">romising new model for predicting outcomes </w:t>
      </w:r>
      <w:r w:rsidRPr="00304AEC">
        <w:rPr>
          <w:rFonts w:eastAsia="等线" w:hint="eastAsia"/>
          <w:kern w:val="2"/>
          <w:sz w:val="24"/>
          <w:szCs w:val="24"/>
          <w:lang w:eastAsia="zh-CN"/>
        </w:rPr>
        <w:t>in</w:t>
      </w:r>
      <w:r w:rsidRPr="00304AEC">
        <w:rPr>
          <w:rFonts w:eastAsia="等线"/>
          <w:kern w:val="2"/>
          <w:sz w:val="24"/>
          <w:szCs w:val="24"/>
          <w:lang w:eastAsia="zh-CN"/>
        </w:rPr>
        <w:t xml:space="preserve"> curative-intent colorectal liver metastases resection </w:t>
      </w:r>
    </w:p>
    <w:p w14:paraId="312D4187" w14:textId="0F5128A4" w:rsidR="005A74CA" w:rsidRPr="00304AEC" w:rsidRDefault="00FF2651" w:rsidP="00943C43">
      <w:pPr>
        <w:widowControl/>
        <w:autoSpaceDE/>
        <w:autoSpaceDN/>
        <w:spacing w:line="276" w:lineRule="auto"/>
        <w:jc w:val="both"/>
        <w:rPr>
          <w:rFonts w:eastAsia="等线"/>
          <w:kern w:val="2"/>
          <w:sz w:val="24"/>
          <w:szCs w:val="24"/>
          <w:lang w:eastAsia="zh-CN"/>
        </w:rPr>
      </w:pPr>
      <w:r w:rsidRPr="00304AEC">
        <w:rPr>
          <w:rFonts w:eastAsia="等线" w:hint="eastAsia"/>
          <w:kern w:val="2"/>
          <w:sz w:val="24"/>
          <w:szCs w:val="24"/>
          <w:lang w:eastAsia="zh-CN"/>
        </w:rPr>
        <w:t>De-</w:t>
      </w:r>
      <w:r w:rsidRPr="00304AEC">
        <w:rPr>
          <w:rFonts w:eastAsia="等线"/>
          <w:kern w:val="2"/>
          <w:sz w:val="24"/>
          <w:szCs w:val="24"/>
          <w:lang w:eastAsia="zh-CN"/>
        </w:rPr>
        <w:t>S</w:t>
      </w:r>
      <w:r w:rsidRPr="00304AEC">
        <w:rPr>
          <w:rFonts w:eastAsia="等线" w:hint="eastAsia"/>
          <w:kern w:val="2"/>
          <w:sz w:val="24"/>
          <w:szCs w:val="24"/>
          <w:lang w:eastAsia="zh-CN"/>
        </w:rPr>
        <w:t>hen</w:t>
      </w:r>
      <w:r w:rsidRPr="00304AEC">
        <w:rPr>
          <w:rFonts w:eastAsia="等线"/>
          <w:kern w:val="2"/>
          <w:sz w:val="24"/>
          <w:szCs w:val="24"/>
          <w:lang w:eastAsia="zh-CN"/>
        </w:rPr>
        <w:t xml:space="preserve"> </w:t>
      </w:r>
      <w:r w:rsidRPr="00304AEC">
        <w:rPr>
          <w:rFonts w:eastAsia="等线" w:hint="eastAsia"/>
          <w:kern w:val="2"/>
          <w:sz w:val="24"/>
          <w:szCs w:val="24"/>
          <w:lang w:eastAsia="zh-CN"/>
        </w:rPr>
        <w:t>Wang</w:t>
      </w:r>
      <w:r w:rsidRPr="00304AEC">
        <w:rPr>
          <w:rFonts w:eastAsia="等线"/>
          <w:kern w:val="2"/>
          <w:sz w:val="24"/>
          <w:szCs w:val="24"/>
          <w:lang w:eastAsia="zh-CN"/>
        </w:rPr>
        <w:t xml:space="preserve"> </w:t>
      </w:r>
      <w:r w:rsidR="00154A5E" w:rsidRPr="00304AEC">
        <w:rPr>
          <w:rFonts w:eastAsia="等线"/>
          <w:kern w:val="2"/>
          <w:sz w:val="24"/>
          <w:szCs w:val="24"/>
          <w:lang w:eastAsia="zh-CN"/>
        </w:rPr>
        <w:t>et al.</w:t>
      </w:r>
    </w:p>
    <w:p w14:paraId="3790D473" w14:textId="12DED365" w:rsidR="005A74CA" w:rsidRDefault="005A74CA" w:rsidP="005A74CA">
      <w:pPr>
        <w:pStyle w:val="a3"/>
        <w:spacing w:before="1"/>
        <w:ind w:right="4885"/>
        <w:rPr>
          <w:sz w:val="22"/>
          <w:szCs w:val="22"/>
        </w:rPr>
      </w:pPr>
    </w:p>
    <w:p w14:paraId="00862B0E" w14:textId="362E57A2" w:rsidR="001602CE" w:rsidRDefault="001602CE" w:rsidP="001602CE">
      <w:pPr>
        <w:pStyle w:val="a3"/>
        <w:spacing w:before="1" w:line="360" w:lineRule="auto"/>
        <w:ind w:right="4885"/>
        <w:rPr>
          <w:sz w:val="22"/>
          <w:szCs w:val="22"/>
        </w:rPr>
      </w:pPr>
    </w:p>
    <w:p w14:paraId="2AE4A763" w14:textId="77777777" w:rsidR="001602CE" w:rsidRDefault="001602CE" w:rsidP="001602CE">
      <w:pPr>
        <w:pStyle w:val="a3"/>
        <w:spacing w:before="1" w:line="360" w:lineRule="auto"/>
        <w:ind w:right="4885"/>
        <w:rPr>
          <w:sz w:val="22"/>
          <w:szCs w:val="22"/>
        </w:rPr>
      </w:pPr>
    </w:p>
    <w:p w14:paraId="07AAE17E" w14:textId="372D0147" w:rsidR="005A74CA" w:rsidRPr="005A74CA" w:rsidRDefault="0043641C" w:rsidP="003C295F">
      <w:pPr>
        <w:pStyle w:val="a3"/>
        <w:spacing w:before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10A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="005A74CA" w:rsidRPr="005A74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Pr="00010A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5A74CA" w:rsidRPr="005A74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Relation between patient clinical characteristics and L</w:t>
      </w:r>
      <w:r w:rsidR="005A74CA" w:rsidRPr="005A74CA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4"/>
          <w:szCs w:val="24"/>
        </w:rPr>
        <w:t>DL-to-</w:t>
      </w:r>
      <w:r w:rsidR="005A74CA" w:rsidRPr="005A74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5A74CA" w:rsidRPr="005A74CA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4"/>
          <w:szCs w:val="24"/>
        </w:rPr>
        <w:t>DL</w:t>
      </w:r>
      <w:r w:rsidR="005A74CA" w:rsidRPr="005A74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A74CA" w:rsidRPr="005A74CA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4"/>
          <w:szCs w:val="24"/>
        </w:rPr>
        <w:t>ratio</w:t>
      </w:r>
      <w:r w:rsidR="005A74CA" w:rsidRPr="005A74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in the pooled cohort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2838"/>
        <w:gridCol w:w="1559"/>
        <w:gridCol w:w="141"/>
        <w:gridCol w:w="1134"/>
      </w:tblGrid>
      <w:tr w:rsidR="005A74CA" w:rsidRPr="005A74CA" w14:paraId="791C8366" w14:textId="77777777" w:rsidTr="00304AEC">
        <w:trPr>
          <w:jc w:val="center"/>
        </w:trPr>
        <w:tc>
          <w:tcPr>
            <w:tcW w:w="3969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19950FA" w14:textId="77777777" w:rsidR="005A74CA" w:rsidRPr="005A74CA" w:rsidRDefault="005A74CA" w:rsidP="005A74CA">
            <w:pPr>
              <w:rPr>
                <w:rFonts w:eastAsia="等线"/>
                <w:b/>
                <w:bCs/>
                <w:sz w:val="24"/>
                <w:szCs w:val="24"/>
              </w:rPr>
            </w:pPr>
            <w:r w:rsidRPr="005A74CA">
              <w:rPr>
                <w:rFonts w:eastAsia="等线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453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1C4551F" w14:textId="2DC31A92" w:rsidR="005A74CA" w:rsidRPr="005A74CA" w:rsidRDefault="005A74CA" w:rsidP="005A74CA">
            <w:pPr>
              <w:jc w:val="center"/>
              <w:rPr>
                <w:rFonts w:eastAsia="等线"/>
                <w:b/>
                <w:bCs/>
                <w:sz w:val="24"/>
                <w:szCs w:val="24"/>
              </w:rPr>
            </w:pPr>
            <w:r w:rsidRPr="005A74CA">
              <w:rPr>
                <w:rFonts w:eastAsia="等线"/>
                <w:b/>
                <w:bCs/>
                <w:sz w:val="24"/>
                <w:szCs w:val="24"/>
              </w:rPr>
              <w:t>L</w:t>
            </w:r>
            <w:r w:rsidRPr="005A74CA">
              <w:rPr>
                <w:rFonts w:eastAsia="等线" w:hint="eastAsia"/>
                <w:b/>
                <w:bCs/>
                <w:sz w:val="24"/>
                <w:szCs w:val="24"/>
              </w:rPr>
              <w:t>DL</w:t>
            </w:r>
            <w:r>
              <w:rPr>
                <w:rFonts w:eastAsia="等线"/>
                <w:b/>
                <w:bCs/>
                <w:sz w:val="24"/>
                <w:szCs w:val="24"/>
              </w:rPr>
              <w:t>-C</w:t>
            </w:r>
            <w:r w:rsidRPr="005A74CA">
              <w:rPr>
                <w:rFonts w:eastAsia="等线"/>
                <w:b/>
                <w:bCs/>
                <w:sz w:val="24"/>
                <w:szCs w:val="24"/>
              </w:rPr>
              <w:t>/H</w:t>
            </w:r>
            <w:r w:rsidRPr="005A74CA">
              <w:rPr>
                <w:rFonts w:eastAsia="等线" w:hint="eastAsia"/>
                <w:b/>
                <w:bCs/>
                <w:sz w:val="24"/>
                <w:szCs w:val="24"/>
              </w:rPr>
              <w:t>DL</w:t>
            </w:r>
            <w:r>
              <w:rPr>
                <w:rFonts w:eastAsia="等线"/>
                <w:b/>
                <w:bCs/>
                <w:sz w:val="24"/>
                <w:szCs w:val="24"/>
              </w:rPr>
              <w:t>-C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40258FB" w14:textId="77777777" w:rsidR="005A74CA" w:rsidRPr="005A74CA" w:rsidRDefault="005A74CA" w:rsidP="005A74CA">
            <w:pPr>
              <w:jc w:val="center"/>
              <w:rPr>
                <w:rFonts w:eastAsia="等线"/>
                <w:b/>
                <w:bCs/>
                <w:i/>
                <w:sz w:val="24"/>
                <w:szCs w:val="24"/>
              </w:rPr>
            </w:pPr>
            <w:r w:rsidRPr="005A74CA">
              <w:rPr>
                <w:rFonts w:eastAsia="等线" w:hint="eastAsia"/>
                <w:b/>
                <w:bCs/>
                <w:i/>
                <w:sz w:val="24"/>
                <w:szCs w:val="24"/>
              </w:rPr>
              <w:t>P</w:t>
            </w:r>
            <w:r w:rsidRPr="005A74CA">
              <w:rPr>
                <w:rFonts w:eastAsia="等线"/>
                <w:b/>
                <w:bCs/>
                <w:i/>
                <w:sz w:val="24"/>
                <w:szCs w:val="24"/>
              </w:rPr>
              <w:t xml:space="preserve"> </w:t>
            </w:r>
            <w:r w:rsidRPr="005A74CA">
              <w:rPr>
                <w:rFonts w:eastAsia="等线"/>
                <w:b/>
                <w:bCs/>
                <w:iCs/>
                <w:sz w:val="24"/>
                <w:szCs w:val="24"/>
              </w:rPr>
              <w:t>value</w:t>
            </w:r>
          </w:p>
        </w:tc>
      </w:tr>
      <w:tr w:rsidR="005A74CA" w:rsidRPr="005A74CA" w14:paraId="59FC63CB" w14:textId="77777777" w:rsidTr="00304AEC">
        <w:trPr>
          <w:jc w:val="center"/>
        </w:trPr>
        <w:tc>
          <w:tcPr>
            <w:tcW w:w="39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E9E7AD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35850D9D" w14:textId="30DF0B9C" w:rsidR="005A74CA" w:rsidRPr="005A74CA" w:rsidRDefault="005A74CA" w:rsidP="00304AEC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</w:rPr>
              <w:t>Under 2.9</w:t>
            </w:r>
            <w:r w:rsidR="00304AEC" w:rsidRPr="005A74CA">
              <w:rPr>
                <w:rFonts w:eastAsia="等线"/>
                <w:sz w:val="24"/>
                <w:szCs w:val="28"/>
                <w:vertAlign w:val="superscript"/>
              </w:rPr>
              <w:t xml:space="preserve"> a</w:t>
            </w:r>
            <w:r w:rsidR="00304AEC">
              <w:rPr>
                <w:rFonts w:eastAsia="等线" w:hint="eastAsia"/>
              </w:rPr>
              <w:t>,</w:t>
            </w:r>
            <w:r w:rsidR="00304AEC">
              <w:rPr>
                <w:rFonts w:eastAsia="等线"/>
              </w:rPr>
              <w:t xml:space="preserve"> </w:t>
            </w:r>
            <w:r w:rsidRPr="005A74CA">
              <w:rPr>
                <w:rFonts w:eastAsia="等线"/>
                <w:sz w:val="24"/>
                <w:szCs w:val="24"/>
              </w:rPr>
              <w:t>n (%)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</w:tcPr>
          <w:p w14:paraId="4D8ADC84" w14:textId="30908A32" w:rsidR="005A74CA" w:rsidRPr="005A74CA" w:rsidRDefault="005A74CA" w:rsidP="00304AEC">
            <w:pPr>
              <w:rPr>
                <w:rFonts w:eastAsia="等线"/>
              </w:rPr>
            </w:pPr>
            <w:r w:rsidRPr="005A74CA">
              <w:rPr>
                <w:rFonts w:eastAsia="等线"/>
              </w:rPr>
              <w:t>Over 2.9</w:t>
            </w:r>
            <w:r w:rsidR="00304AEC">
              <w:rPr>
                <w:rFonts w:eastAsia="等线"/>
              </w:rPr>
              <w:t>,</w:t>
            </w:r>
            <w:r w:rsidR="00304AEC">
              <w:rPr>
                <w:rFonts w:eastAsia="等线" w:hint="eastAsia"/>
              </w:rPr>
              <w:t xml:space="preserve"> </w:t>
            </w:r>
            <w:r w:rsidRPr="005A74CA">
              <w:rPr>
                <w:rFonts w:eastAsia="等线"/>
                <w:sz w:val="24"/>
                <w:szCs w:val="24"/>
              </w:rPr>
              <w:t>n (%)</w:t>
            </w: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33A9894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19E2E750" w14:textId="77777777" w:rsidTr="00304AEC">
        <w:trPr>
          <w:jc w:val="center"/>
        </w:trPr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8D5084" w14:textId="77777777" w:rsidR="005A74CA" w:rsidRPr="005A74CA" w:rsidRDefault="005A74CA" w:rsidP="005A74CA">
            <w:pPr>
              <w:jc w:val="both"/>
              <w:rPr>
                <w:rFonts w:eastAsia="等线"/>
                <w:b/>
                <w:bCs/>
                <w:sz w:val="24"/>
                <w:szCs w:val="24"/>
              </w:rPr>
            </w:pPr>
            <w:r w:rsidRPr="005A74CA">
              <w:rPr>
                <w:rFonts w:eastAsia="等线" w:hint="eastAsia"/>
                <w:b/>
                <w:bCs/>
                <w:sz w:val="24"/>
                <w:szCs w:val="24"/>
              </w:rPr>
              <w:t>P</w:t>
            </w:r>
            <w:r w:rsidRPr="005A74CA">
              <w:rPr>
                <w:rFonts w:eastAsia="等线"/>
                <w:b/>
                <w:bCs/>
                <w:sz w:val="24"/>
                <w:szCs w:val="24"/>
              </w:rPr>
              <w:t>atient Characteristics</w:t>
            </w:r>
          </w:p>
        </w:tc>
        <w:tc>
          <w:tcPr>
            <w:tcW w:w="28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56B5C3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87E391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31F077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3C627061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D0B8FC" w14:textId="77777777" w:rsidR="005A74CA" w:rsidRPr="005A74CA" w:rsidRDefault="005A74CA" w:rsidP="005A74CA">
            <w:pPr>
              <w:ind w:firstLineChars="100" w:firstLine="240"/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Age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2557BFB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821D42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934FB" w14:textId="77E50FAC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A437CF">
              <w:rPr>
                <w:rFonts w:eastAsia="等线"/>
                <w:sz w:val="24"/>
                <w:szCs w:val="24"/>
              </w:rPr>
              <w:t>543</w:t>
            </w:r>
          </w:p>
        </w:tc>
      </w:tr>
      <w:tr w:rsidR="005A74CA" w:rsidRPr="005A74CA" w14:paraId="7D2F1DE4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77E01FF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≤65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81F556D" w14:textId="757914B1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3</w:t>
            </w:r>
            <w:r w:rsidR="00A437CF">
              <w:rPr>
                <w:rFonts w:eastAsia="等线"/>
                <w:sz w:val="24"/>
                <w:szCs w:val="24"/>
              </w:rPr>
              <w:t>32</w:t>
            </w:r>
            <w:r w:rsidRPr="005A74CA">
              <w:rPr>
                <w:rFonts w:eastAsia="等线"/>
                <w:sz w:val="24"/>
                <w:szCs w:val="24"/>
              </w:rPr>
              <w:t xml:space="preserve"> (62.</w:t>
            </w:r>
            <w:r w:rsidR="00A437CF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1CFC81" w14:textId="083A9E5C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208 (3</w:t>
            </w:r>
            <w:r w:rsidR="00A437CF">
              <w:rPr>
                <w:rFonts w:eastAsia="等线"/>
                <w:sz w:val="24"/>
                <w:szCs w:val="24"/>
              </w:rPr>
              <w:t>7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A437CF">
              <w:rPr>
                <w:rFonts w:eastAsia="等线"/>
                <w:sz w:val="24"/>
                <w:szCs w:val="24"/>
              </w:rPr>
              <w:t>4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FCCC2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7DB40973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9AB7DB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&gt;65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318C0222" w14:textId="21900E46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7</w:t>
            </w:r>
            <w:r w:rsidR="00A437CF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="00A437CF">
              <w:rPr>
                <w:rFonts w:eastAsia="等线"/>
                <w:sz w:val="24"/>
                <w:szCs w:val="24"/>
              </w:rPr>
              <w:t>59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A437CF">
              <w:rPr>
                <w:rFonts w:eastAsia="等线"/>
                <w:sz w:val="24"/>
                <w:szCs w:val="24"/>
              </w:rPr>
              <w:t>4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3AA752" w14:textId="0C7A4972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52 (40.</w:t>
            </w:r>
            <w:r w:rsidR="00A437CF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1CDE1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6CFB3E84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DB8360" w14:textId="77777777" w:rsidR="005A74CA" w:rsidRPr="003B4EB2" w:rsidRDefault="005A74CA" w:rsidP="005A74CA">
            <w:pPr>
              <w:ind w:firstLineChars="100" w:firstLine="24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Gender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464BEACB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7B3D65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F28C1" w14:textId="15CAA31D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21BA5">
              <w:rPr>
                <w:rFonts w:eastAsia="等线"/>
                <w:sz w:val="24"/>
                <w:szCs w:val="24"/>
              </w:rPr>
              <w:t>129</w:t>
            </w:r>
          </w:p>
        </w:tc>
      </w:tr>
      <w:tr w:rsidR="005A74CA" w:rsidRPr="005A74CA" w14:paraId="6B16E30F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D9A35F3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Male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014AFFA" w14:textId="757288EA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</w:t>
            </w:r>
            <w:r w:rsidR="00121BA5">
              <w:rPr>
                <w:rFonts w:eastAsia="等线"/>
                <w:sz w:val="24"/>
                <w:szCs w:val="24"/>
              </w:rPr>
              <w:t>65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="00121BA5">
              <w:rPr>
                <w:rFonts w:eastAsia="等线"/>
                <w:sz w:val="24"/>
                <w:szCs w:val="24"/>
              </w:rPr>
              <w:t>60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21BA5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AFD7AB" w14:textId="5B0142D0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</w:t>
            </w:r>
            <w:r w:rsidR="00121BA5">
              <w:rPr>
                <w:rFonts w:eastAsia="等线"/>
                <w:sz w:val="24"/>
                <w:szCs w:val="24"/>
              </w:rPr>
              <w:t>77</w:t>
            </w:r>
            <w:r w:rsidRPr="005A74CA">
              <w:rPr>
                <w:rFonts w:eastAsia="等线"/>
                <w:sz w:val="24"/>
                <w:szCs w:val="24"/>
              </w:rPr>
              <w:t xml:space="preserve"> (40.</w:t>
            </w:r>
            <w:r w:rsidR="00121BA5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1B0C1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19401526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8119588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Female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05A26F95" w14:textId="06E7AE46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</w:t>
            </w:r>
            <w:r w:rsidR="00121BA5">
              <w:rPr>
                <w:rFonts w:eastAsia="等线"/>
                <w:sz w:val="24"/>
                <w:szCs w:val="24"/>
              </w:rPr>
              <w:t>48</w:t>
            </w:r>
            <w:r w:rsidRPr="005A74CA">
              <w:rPr>
                <w:rFonts w:eastAsia="等线"/>
                <w:sz w:val="24"/>
                <w:szCs w:val="24"/>
              </w:rPr>
              <w:t xml:space="preserve"> (6</w:t>
            </w:r>
            <w:r w:rsidR="00121BA5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21BA5">
              <w:rPr>
                <w:rFonts w:eastAsia="等线"/>
                <w:sz w:val="24"/>
                <w:szCs w:val="24"/>
              </w:rPr>
              <w:t>1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9F4D31" w14:textId="66A5AAE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7</w:t>
            </w:r>
            <w:r w:rsidR="00121BA5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 xml:space="preserve"> (3</w:t>
            </w:r>
            <w:r w:rsidR="00121BA5">
              <w:rPr>
                <w:rFonts w:eastAsia="等线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21BA5">
              <w:rPr>
                <w:rFonts w:eastAsia="等线"/>
                <w:sz w:val="24"/>
                <w:szCs w:val="24"/>
              </w:rPr>
              <w:t>9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13521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378567C2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780455" w14:textId="77777777" w:rsidR="005A74CA" w:rsidRPr="003B4EB2" w:rsidRDefault="005A74CA" w:rsidP="005A74CA">
            <w:pPr>
              <w:jc w:val="both"/>
              <w:rPr>
                <w:rFonts w:eastAsia="等线"/>
                <w:b/>
                <w:bCs/>
                <w:sz w:val="24"/>
                <w:szCs w:val="24"/>
              </w:rPr>
            </w:pPr>
            <w:r w:rsidRPr="003B4EB2">
              <w:rPr>
                <w:rFonts w:eastAsia="等线" w:hint="eastAsia"/>
                <w:b/>
                <w:bCs/>
                <w:sz w:val="24"/>
                <w:szCs w:val="24"/>
              </w:rPr>
              <w:t>P</w:t>
            </w:r>
            <w:r w:rsidRPr="003B4EB2">
              <w:rPr>
                <w:rFonts w:eastAsia="等线"/>
                <w:b/>
                <w:bCs/>
                <w:sz w:val="24"/>
                <w:szCs w:val="24"/>
              </w:rPr>
              <w:t xml:space="preserve">rimary tumor characteristics 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94B0D30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45E23F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575CF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284E21A1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EA43FD" w14:textId="77777777" w:rsidR="005A74CA" w:rsidRPr="003B4EB2" w:rsidRDefault="005A74CA" w:rsidP="005A74CA">
            <w:pPr>
              <w:ind w:firstLineChars="100" w:firstLine="24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Sidedness</w:t>
            </w:r>
            <w:r w:rsidRPr="003B4EB2">
              <w:rPr>
                <w:rFonts w:eastAsia="等线"/>
                <w:sz w:val="24"/>
                <w:szCs w:val="28"/>
                <w:vertAlign w:val="superscript"/>
              </w:rPr>
              <w:t xml:space="preserve"> b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D3EF177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C230AF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263DE" w14:textId="2A342A30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.4</w:t>
            </w:r>
            <w:r w:rsidR="00FD6F95">
              <w:rPr>
                <w:rFonts w:eastAsia="等线"/>
                <w:sz w:val="24"/>
                <w:szCs w:val="24"/>
              </w:rPr>
              <w:t>21</w:t>
            </w:r>
          </w:p>
        </w:tc>
      </w:tr>
      <w:tr w:rsidR="005A74CA" w:rsidRPr="005A74CA" w14:paraId="2E19FC92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86CD921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Left-sided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62D2B74E" w14:textId="1ACDC9E8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3</w:t>
            </w:r>
            <w:r w:rsidR="00FD6F95">
              <w:rPr>
                <w:rFonts w:eastAsia="等线"/>
                <w:sz w:val="24"/>
                <w:szCs w:val="24"/>
              </w:rPr>
              <w:t>28</w:t>
            </w:r>
            <w:r w:rsidRPr="005A74CA">
              <w:rPr>
                <w:rFonts w:eastAsia="等线"/>
                <w:sz w:val="24"/>
                <w:szCs w:val="24"/>
              </w:rPr>
              <w:t xml:space="preserve"> (6</w:t>
            </w:r>
            <w:r w:rsidR="00FD6F95">
              <w:rPr>
                <w:rFonts w:eastAsia="等线"/>
                <w:sz w:val="24"/>
                <w:szCs w:val="24"/>
              </w:rPr>
              <w:t>1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6F95">
              <w:rPr>
                <w:rFonts w:eastAsia="等线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CF0FE4" w14:textId="3DA2D563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</w:t>
            </w:r>
            <w:r w:rsidR="00FD6F95">
              <w:rPr>
                <w:rFonts w:eastAsia="等线"/>
                <w:sz w:val="24"/>
                <w:szCs w:val="24"/>
              </w:rPr>
              <w:t>07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Pr="005A74CA">
              <w:rPr>
                <w:rFonts w:eastAsia="等线" w:hint="eastAsia"/>
                <w:sz w:val="24"/>
                <w:szCs w:val="24"/>
              </w:rPr>
              <w:t>3</w:t>
            </w:r>
            <w:r w:rsidR="00FD6F95">
              <w:rPr>
                <w:rFonts w:eastAsia="等线"/>
                <w:sz w:val="24"/>
                <w:szCs w:val="24"/>
              </w:rPr>
              <w:t>8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6F95">
              <w:rPr>
                <w:rFonts w:eastAsia="等线"/>
                <w:sz w:val="24"/>
                <w:szCs w:val="24"/>
              </w:rPr>
              <w:t>7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16E87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2EFF33C1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FB4A7A" w14:textId="77777777" w:rsidR="005A74CA" w:rsidRPr="003B4EB2" w:rsidRDefault="005A74CA" w:rsidP="005A74CA">
            <w:pPr>
              <w:ind w:firstLine="48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Right-sided</w:t>
            </w:r>
          </w:p>
          <w:p w14:paraId="0464F135" w14:textId="77777777" w:rsidR="005A74CA" w:rsidRPr="003B4EB2" w:rsidRDefault="005A74CA" w:rsidP="005A74CA">
            <w:pPr>
              <w:ind w:firstLineChars="100" w:firstLine="24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>L</w:t>
            </w:r>
            <w:r w:rsidRPr="003B4EB2">
              <w:rPr>
                <w:rFonts w:eastAsia="等线"/>
                <w:sz w:val="24"/>
                <w:szCs w:val="24"/>
              </w:rPr>
              <w:t>ocation</w:t>
            </w:r>
            <w:r w:rsidRPr="003B4EB2">
              <w:rPr>
                <w:rFonts w:eastAsia="等线"/>
                <w:sz w:val="24"/>
                <w:szCs w:val="28"/>
                <w:vertAlign w:val="superscript"/>
              </w:rPr>
              <w:t xml:space="preserve"> </w:t>
            </w:r>
            <w:r w:rsidRPr="003B4EB2">
              <w:rPr>
                <w:rFonts w:eastAsia="等线"/>
                <w:sz w:val="24"/>
                <w:szCs w:val="24"/>
              </w:rPr>
              <w:t xml:space="preserve"> </w:t>
            </w:r>
          </w:p>
          <w:p w14:paraId="2F862B4A" w14:textId="77777777" w:rsidR="005A74CA" w:rsidRPr="003B4EB2" w:rsidRDefault="005A74CA" w:rsidP="005A74CA">
            <w:pPr>
              <w:ind w:firstLine="48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Colon cancer</w:t>
            </w:r>
          </w:p>
          <w:p w14:paraId="49376FBA" w14:textId="77777777" w:rsidR="005A74CA" w:rsidRPr="003B4EB2" w:rsidRDefault="005A74CA" w:rsidP="005A74CA">
            <w:pPr>
              <w:ind w:firstLine="48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>R</w:t>
            </w:r>
            <w:r w:rsidRPr="003B4EB2">
              <w:rPr>
                <w:rFonts w:eastAsia="等线"/>
                <w:sz w:val="24"/>
                <w:szCs w:val="24"/>
              </w:rPr>
              <w:t>ectal cancer</w:t>
            </w:r>
          </w:p>
          <w:p w14:paraId="6EC61519" w14:textId="77777777" w:rsidR="005A74CA" w:rsidRPr="003B4EB2" w:rsidRDefault="005A74CA" w:rsidP="005A74CA">
            <w:pPr>
              <w:ind w:firstLineChars="100" w:firstLine="24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>P</w:t>
            </w:r>
            <w:r w:rsidRPr="003B4EB2">
              <w:rPr>
                <w:rFonts w:eastAsia="等线"/>
                <w:sz w:val="24"/>
                <w:szCs w:val="24"/>
              </w:rPr>
              <w:t>athology</w:t>
            </w:r>
          </w:p>
          <w:p w14:paraId="40245AD1" w14:textId="77777777" w:rsidR="005A74CA" w:rsidRPr="003B4EB2" w:rsidRDefault="005A74CA" w:rsidP="005A74CA">
            <w:pPr>
              <w:ind w:firstLine="48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Adenocarcinoma</w:t>
            </w:r>
          </w:p>
          <w:p w14:paraId="4DBCCBC8" w14:textId="77777777" w:rsidR="005A74CA" w:rsidRPr="003B4EB2" w:rsidRDefault="005A74CA" w:rsidP="005A74CA">
            <w:pPr>
              <w:ind w:firstLine="48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Non-adenocarcinoma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EE298E9" w14:textId="1A7DB923" w:rsidR="005A74CA" w:rsidRPr="005A74CA" w:rsidRDefault="00FD6F95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85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(65.</w:t>
            </w:r>
            <w:r>
              <w:rPr>
                <w:rFonts w:eastAsia="等线"/>
                <w:sz w:val="24"/>
                <w:szCs w:val="24"/>
              </w:rPr>
              <w:t>4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  <w:p w14:paraId="36111A02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  <w:p w14:paraId="491F7FC4" w14:textId="22B91102" w:rsidR="005A74CA" w:rsidRPr="005A74CA" w:rsidRDefault="00BE7312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247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="005A74CA" w:rsidRPr="005A74CA">
              <w:rPr>
                <w:rFonts w:eastAsia="等线" w:hint="eastAsia"/>
                <w:sz w:val="24"/>
                <w:szCs w:val="24"/>
              </w:rPr>
              <w:t>6</w:t>
            </w:r>
            <w:r w:rsidR="005A74CA" w:rsidRPr="005A74CA">
              <w:rPr>
                <w:rFonts w:eastAsia="等线"/>
                <w:sz w:val="24"/>
                <w:szCs w:val="24"/>
              </w:rPr>
              <w:t>2.</w:t>
            </w:r>
            <w:r>
              <w:rPr>
                <w:rFonts w:eastAsia="等线"/>
                <w:sz w:val="24"/>
                <w:szCs w:val="24"/>
              </w:rPr>
              <w:t>8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  <w:p w14:paraId="58754F27" w14:textId="1ED0260C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16</w:t>
            </w:r>
            <w:r w:rsidR="007955F8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Pr="005A74CA">
              <w:rPr>
                <w:rFonts w:eastAsia="等线" w:hint="eastAsia"/>
                <w:sz w:val="24"/>
                <w:szCs w:val="24"/>
              </w:rPr>
              <w:t>6</w:t>
            </w:r>
            <w:r w:rsidR="007955F8">
              <w:rPr>
                <w:rFonts w:eastAsia="等线"/>
                <w:sz w:val="24"/>
                <w:szCs w:val="24"/>
              </w:rPr>
              <w:t>1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7955F8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  <w:p w14:paraId="276A79EA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  <w:p w14:paraId="3AD3CB51" w14:textId="4913F2DC" w:rsidR="005A74CA" w:rsidRPr="005A74CA" w:rsidRDefault="000E5648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398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(62.</w:t>
            </w:r>
            <w:r>
              <w:rPr>
                <w:rFonts w:eastAsia="等线"/>
                <w:sz w:val="24"/>
                <w:szCs w:val="24"/>
              </w:rPr>
              <w:t>6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  <w:p w14:paraId="6A2BBCF0" w14:textId="1A0CEEA2" w:rsidR="005A74CA" w:rsidRPr="005A74CA" w:rsidRDefault="000E5648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13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(46.</w:t>
            </w:r>
            <w:r>
              <w:rPr>
                <w:rFonts w:eastAsia="等线"/>
                <w:sz w:val="24"/>
                <w:szCs w:val="24"/>
              </w:rPr>
              <w:t>4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FC2D36" w14:textId="165FC53C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4</w:t>
            </w:r>
            <w:r w:rsidR="00FD6F95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 xml:space="preserve"> (3</w:t>
            </w:r>
            <w:r w:rsidR="00FD6F95">
              <w:rPr>
                <w:rFonts w:eastAsia="等线"/>
                <w:sz w:val="24"/>
                <w:szCs w:val="24"/>
              </w:rPr>
              <w:t>4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6F95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  <w:p w14:paraId="275F4B48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  <w:p w14:paraId="0DD7DAC2" w14:textId="6605C136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</w:t>
            </w:r>
            <w:r w:rsidR="00BE7312">
              <w:rPr>
                <w:rFonts w:eastAsia="等线"/>
                <w:sz w:val="24"/>
                <w:szCs w:val="24"/>
              </w:rPr>
              <w:t>46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Pr="005A74CA">
              <w:rPr>
                <w:rFonts w:eastAsia="等线" w:hint="eastAsia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7.</w:t>
            </w:r>
            <w:r w:rsidR="00BE7312">
              <w:rPr>
                <w:rFonts w:eastAsia="等线"/>
                <w:sz w:val="24"/>
                <w:szCs w:val="24"/>
              </w:rPr>
              <w:t>2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  <w:p w14:paraId="2CEFF089" w14:textId="67D91F8F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</w:t>
            </w:r>
            <w:r w:rsidR="007955F8">
              <w:rPr>
                <w:rFonts w:eastAsia="等线"/>
                <w:sz w:val="24"/>
                <w:szCs w:val="24"/>
              </w:rPr>
              <w:t>06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Pr="005A74CA">
              <w:rPr>
                <w:rFonts w:eastAsia="等线" w:hint="eastAsia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9.</w:t>
            </w:r>
            <w:r w:rsidR="007955F8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  <w:p w14:paraId="0BEB8A1F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  <w:p w14:paraId="661E6C46" w14:textId="31873BB3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2</w:t>
            </w:r>
            <w:r w:rsidR="000E5648">
              <w:rPr>
                <w:rFonts w:eastAsia="等线"/>
                <w:sz w:val="24"/>
                <w:szCs w:val="24"/>
              </w:rPr>
              <w:t>38</w:t>
            </w:r>
            <w:r w:rsidRPr="005A74CA">
              <w:rPr>
                <w:rFonts w:eastAsia="等线"/>
                <w:sz w:val="24"/>
                <w:szCs w:val="24"/>
              </w:rPr>
              <w:t xml:space="preserve"> (37.</w:t>
            </w:r>
            <w:r w:rsidR="000E5648">
              <w:rPr>
                <w:rFonts w:eastAsia="等线"/>
                <w:sz w:val="24"/>
                <w:szCs w:val="24"/>
              </w:rPr>
              <w:t>4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  <w:p w14:paraId="382CAF4B" w14:textId="0AA8A85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1</w:t>
            </w:r>
            <w:r w:rsidR="000E5648">
              <w:rPr>
                <w:rFonts w:eastAsia="等线"/>
                <w:sz w:val="24"/>
                <w:szCs w:val="24"/>
              </w:rPr>
              <w:t xml:space="preserve">5 </w:t>
            </w:r>
            <w:r w:rsidRPr="005A74CA">
              <w:rPr>
                <w:rFonts w:eastAsia="等线"/>
                <w:sz w:val="24"/>
                <w:szCs w:val="24"/>
              </w:rPr>
              <w:t>(53.</w:t>
            </w:r>
            <w:r w:rsidR="000E5648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D9F5F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  <w:p w14:paraId="2DE7D229" w14:textId="3CEE7143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B45747">
              <w:rPr>
                <w:rFonts w:eastAsia="等线"/>
                <w:sz w:val="24"/>
                <w:szCs w:val="24"/>
              </w:rPr>
              <w:t>684</w:t>
            </w:r>
          </w:p>
          <w:p w14:paraId="31762FC9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  <w:p w14:paraId="1E13F109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  <w:p w14:paraId="7E12B6E4" w14:textId="314D81AC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0E5648">
              <w:rPr>
                <w:rFonts w:eastAsia="等线"/>
                <w:sz w:val="24"/>
                <w:szCs w:val="24"/>
              </w:rPr>
              <w:t>111</w:t>
            </w:r>
          </w:p>
        </w:tc>
      </w:tr>
      <w:tr w:rsidR="005A74CA" w:rsidRPr="005A74CA" w14:paraId="39F30F5A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712E63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 xml:space="preserve"> </w:t>
            </w:r>
            <w:r w:rsidRPr="003B4EB2">
              <w:rPr>
                <w:rFonts w:eastAsia="等线"/>
                <w:sz w:val="24"/>
                <w:szCs w:val="24"/>
              </w:rPr>
              <w:t xml:space="preserve"> D</w:t>
            </w:r>
            <w:r w:rsidRPr="003B4EB2">
              <w:rPr>
                <w:rFonts w:eastAsia="等线" w:hint="eastAsia"/>
                <w:sz w:val="24"/>
                <w:szCs w:val="24"/>
              </w:rPr>
              <w:t>i</w:t>
            </w:r>
            <w:r w:rsidRPr="003B4EB2">
              <w:rPr>
                <w:rFonts w:eastAsia="等线"/>
                <w:sz w:val="24"/>
                <w:szCs w:val="24"/>
              </w:rPr>
              <w:t>fferentiation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040D3315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6D5911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E89A3" w14:textId="2C789845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08183B">
              <w:rPr>
                <w:rFonts w:eastAsia="等线"/>
                <w:sz w:val="24"/>
                <w:szCs w:val="24"/>
              </w:rPr>
              <w:t>599</w:t>
            </w:r>
          </w:p>
        </w:tc>
      </w:tr>
      <w:tr w:rsidR="005A74CA" w:rsidRPr="005A74CA" w14:paraId="314FE5DA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CA0C111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 xml:space="preserve"> </w:t>
            </w:r>
            <w:r w:rsidRPr="003B4EB2">
              <w:rPr>
                <w:rFonts w:eastAsia="等线"/>
                <w:sz w:val="24"/>
                <w:szCs w:val="24"/>
              </w:rPr>
              <w:t xml:space="preserve">   Well</w:t>
            </w:r>
            <w:r w:rsidRPr="003B4EB2">
              <w:rPr>
                <w:rFonts w:eastAsia="等线" w:hint="eastAsia"/>
                <w:sz w:val="24"/>
                <w:szCs w:val="24"/>
              </w:rPr>
              <w:t>/</w:t>
            </w:r>
            <w:r w:rsidRPr="003B4EB2">
              <w:rPr>
                <w:rFonts w:eastAsia="等线"/>
                <w:sz w:val="24"/>
                <w:szCs w:val="24"/>
              </w:rPr>
              <w:t>moderate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E1B8D0D" w14:textId="5FA3FF31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3</w:t>
            </w:r>
            <w:r w:rsidR="0008183B">
              <w:rPr>
                <w:rFonts w:eastAsia="等线"/>
                <w:sz w:val="24"/>
                <w:szCs w:val="24"/>
              </w:rPr>
              <w:t>43</w:t>
            </w:r>
            <w:r w:rsidRPr="005A74CA">
              <w:rPr>
                <w:rFonts w:eastAsia="等线"/>
                <w:sz w:val="24"/>
                <w:szCs w:val="24"/>
              </w:rPr>
              <w:t xml:space="preserve"> (62.</w:t>
            </w:r>
            <w:r w:rsidR="0008183B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FF30CD" w14:textId="651FDF90" w:rsidR="005A74CA" w:rsidRPr="005A74CA" w:rsidRDefault="0008183B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 xml:space="preserve">206 </w:t>
            </w:r>
            <w:r w:rsidR="005A74CA" w:rsidRPr="005A74CA">
              <w:rPr>
                <w:rFonts w:eastAsia="等线"/>
                <w:sz w:val="24"/>
                <w:szCs w:val="24"/>
              </w:rPr>
              <w:t>(37.</w:t>
            </w:r>
            <w:r>
              <w:rPr>
                <w:rFonts w:eastAsia="等线"/>
                <w:sz w:val="24"/>
                <w:szCs w:val="24"/>
              </w:rPr>
              <w:t>5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FCC5D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2FCA1922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131B369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 xml:space="preserve"> </w:t>
            </w:r>
            <w:r w:rsidRPr="003B4EB2">
              <w:rPr>
                <w:rFonts w:eastAsia="等线"/>
                <w:sz w:val="24"/>
                <w:szCs w:val="24"/>
              </w:rPr>
              <w:t xml:space="preserve">   Poor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4ABCAD78" w14:textId="5CC76940" w:rsidR="005A74CA" w:rsidRPr="005A74CA" w:rsidRDefault="0008183B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69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(5</w:t>
            </w:r>
            <w:r>
              <w:rPr>
                <w:rFonts w:eastAsia="等线"/>
                <w:sz w:val="24"/>
                <w:szCs w:val="24"/>
              </w:rPr>
              <w:t>9</w:t>
            </w:r>
            <w:r w:rsidR="005A74CA" w:rsidRPr="005A74CA">
              <w:rPr>
                <w:rFonts w:eastAsia="等线"/>
                <w:sz w:val="24"/>
                <w:szCs w:val="24"/>
              </w:rPr>
              <w:t>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57A4C4" w14:textId="625061C5" w:rsidR="005A74CA" w:rsidRPr="005A74CA" w:rsidRDefault="0008183B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47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(4</w:t>
            </w:r>
            <w:r>
              <w:rPr>
                <w:rFonts w:eastAsia="等线"/>
                <w:sz w:val="24"/>
                <w:szCs w:val="24"/>
              </w:rPr>
              <w:t>0</w:t>
            </w:r>
            <w:r w:rsidR="005A74CA" w:rsidRPr="005A74CA">
              <w:rPr>
                <w:rFonts w:eastAsia="等线"/>
                <w:sz w:val="24"/>
                <w:szCs w:val="24"/>
              </w:rPr>
              <w:t>.5)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8DAAF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771F4E14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732F19C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T stage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86BD9B7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8C3EFC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92CFB" w14:textId="2859181C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195E">
              <w:rPr>
                <w:rFonts w:eastAsia="等线"/>
                <w:sz w:val="24"/>
                <w:szCs w:val="24"/>
              </w:rPr>
              <w:t>135</w:t>
            </w:r>
          </w:p>
        </w:tc>
      </w:tr>
      <w:tr w:rsidR="005A74CA" w:rsidRPr="005A74CA" w14:paraId="086350F7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7035E9D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lastRenderedPageBreak/>
              <w:t xml:space="preserve"> </w:t>
            </w:r>
            <w:r w:rsidRPr="003B4EB2">
              <w:rPr>
                <w:rFonts w:eastAsia="等线"/>
                <w:sz w:val="24"/>
                <w:szCs w:val="24"/>
              </w:rPr>
              <w:t xml:space="preserve">   Non-T4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7515E91" w14:textId="1DFE2DF0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3</w:t>
            </w:r>
            <w:r w:rsidR="001433A5">
              <w:rPr>
                <w:rFonts w:eastAsia="等线"/>
                <w:sz w:val="24"/>
                <w:szCs w:val="24"/>
              </w:rPr>
              <w:t>08</w:t>
            </w:r>
            <w:r w:rsidRPr="005A74CA">
              <w:rPr>
                <w:rFonts w:eastAsia="等线"/>
                <w:sz w:val="24"/>
                <w:szCs w:val="24"/>
              </w:rPr>
              <w:t xml:space="preserve"> (63.</w:t>
            </w:r>
            <w:r w:rsidR="001433A5">
              <w:rPr>
                <w:rFonts w:eastAsia="等线"/>
                <w:sz w:val="24"/>
                <w:szCs w:val="24"/>
              </w:rPr>
              <w:t>8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A5969F" w14:textId="1CF96E98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180 (36.</w:t>
            </w:r>
            <w:r w:rsidR="001433A5">
              <w:rPr>
                <w:rFonts w:eastAsia="等线"/>
                <w:sz w:val="24"/>
                <w:szCs w:val="24"/>
              </w:rPr>
              <w:t>2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04993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0B28EAFA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525CEEC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 xml:space="preserve"> </w:t>
            </w:r>
            <w:r w:rsidRPr="003B4EB2">
              <w:rPr>
                <w:rFonts w:eastAsia="等线"/>
                <w:sz w:val="24"/>
                <w:szCs w:val="24"/>
              </w:rPr>
              <w:t xml:space="preserve">   T4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680209A" w14:textId="61EE248E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9</w:t>
            </w:r>
            <w:r w:rsidR="001433A5">
              <w:rPr>
                <w:rFonts w:eastAsia="等线"/>
                <w:sz w:val="24"/>
                <w:szCs w:val="24"/>
              </w:rPr>
              <w:t>2</w:t>
            </w:r>
            <w:r w:rsidRPr="005A74CA">
              <w:rPr>
                <w:rFonts w:eastAsia="等线"/>
                <w:sz w:val="24"/>
                <w:szCs w:val="24"/>
              </w:rPr>
              <w:t xml:space="preserve"> (57.</w:t>
            </w:r>
            <w:r w:rsidR="001433A5">
              <w:rPr>
                <w:rFonts w:eastAsia="等线"/>
                <w:sz w:val="24"/>
                <w:szCs w:val="24"/>
              </w:rPr>
              <w:t>1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6FB13A" w14:textId="33A7292A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73 (42.</w:t>
            </w:r>
            <w:r w:rsidR="001433A5">
              <w:rPr>
                <w:rFonts w:eastAsia="等线"/>
                <w:sz w:val="24"/>
                <w:szCs w:val="24"/>
              </w:rPr>
              <w:t>9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ECC85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31513665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BCB386F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 xml:space="preserve"> </w:t>
            </w:r>
            <w:r w:rsidRPr="003B4EB2">
              <w:rPr>
                <w:rFonts w:eastAsia="等线"/>
                <w:sz w:val="24"/>
                <w:szCs w:val="24"/>
              </w:rPr>
              <w:t xml:space="preserve"> Lymph node metastases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E40DC54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5172D6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F3A01" w14:textId="64DA8B80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64CA4">
              <w:rPr>
                <w:rFonts w:eastAsia="等线"/>
                <w:sz w:val="24"/>
                <w:szCs w:val="24"/>
              </w:rPr>
              <w:t>568</w:t>
            </w:r>
          </w:p>
        </w:tc>
      </w:tr>
      <w:tr w:rsidR="005A74CA" w:rsidRPr="005A74CA" w14:paraId="3B103AF5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A0881A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Absent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09204E5" w14:textId="18EBDE29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</w:t>
            </w:r>
            <w:r w:rsidR="00F64CA4">
              <w:rPr>
                <w:rFonts w:eastAsia="等线"/>
                <w:sz w:val="24"/>
                <w:szCs w:val="24"/>
              </w:rPr>
              <w:t>67</w:t>
            </w:r>
            <w:r w:rsidRPr="005A74CA">
              <w:rPr>
                <w:rFonts w:eastAsia="等线"/>
                <w:sz w:val="24"/>
                <w:szCs w:val="24"/>
              </w:rPr>
              <w:t xml:space="preserve"> (63.</w:t>
            </w:r>
            <w:r w:rsidR="00F64CA4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D2888D" w14:textId="7EC67125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9</w:t>
            </w:r>
            <w:r w:rsidR="00F64CA4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 xml:space="preserve"> (36.</w:t>
            </w:r>
            <w:r w:rsidR="00F64CA4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D6E60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6A3555F7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8B299EC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Present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6C7F987" w14:textId="5D6DF159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</w:t>
            </w:r>
            <w:r w:rsidR="00F64CA4">
              <w:rPr>
                <w:rFonts w:eastAsia="等线"/>
                <w:sz w:val="24"/>
                <w:szCs w:val="24"/>
              </w:rPr>
              <w:t>46</w:t>
            </w:r>
            <w:r w:rsidRPr="005A74CA">
              <w:rPr>
                <w:rFonts w:eastAsia="等线"/>
                <w:sz w:val="24"/>
                <w:szCs w:val="24"/>
              </w:rPr>
              <w:t xml:space="preserve"> (6</w:t>
            </w:r>
            <w:r w:rsidR="00F64CA4">
              <w:rPr>
                <w:rFonts w:eastAsia="等线"/>
                <w:sz w:val="24"/>
                <w:szCs w:val="24"/>
              </w:rPr>
              <w:t>1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64CA4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BCA78D" w14:textId="68FE3E33" w:rsidR="005A74CA" w:rsidRPr="005A74CA" w:rsidRDefault="00F64CA4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157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(39.</w:t>
            </w:r>
            <w:r>
              <w:rPr>
                <w:rFonts w:eastAsia="等线"/>
                <w:sz w:val="24"/>
                <w:szCs w:val="24"/>
              </w:rPr>
              <w:t>0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4C1A3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4AAEBB8E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B2FD713" w14:textId="29F5FC49" w:rsidR="005A74CA" w:rsidRPr="003B4EB2" w:rsidRDefault="005A74CA" w:rsidP="005A74CA">
            <w:pPr>
              <w:jc w:val="both"/>
              <w:rPr>
                <w:rFonts w:eastAsia="等线"/>
                <w:i/>
                <w:iCs/>
                <w:sz w:val="24"/>
                <w:szCs w:val="24"/>
              </w:rPr>
            </w:pPr>
            <w:r w:rsidRPr="003B4EB2">
              <w:rPr>
                <w:rFonts w:eastAsia="等线" w:hint="eastAsia"/>
                <w:i/>
                <w:iCs/>
                <w:sz w:val="24"/>
                <w:szCs w:val="24"/>
              </w:rPr>
              <w:t xml:space="preserve"> </w:t>
            </w:r>
            <w:r w:rsidRPr="003B4EB2">
              <w:rPr>
                <w:rFonts w:eastAsia="等线"/>
                <w:i/>
                <w:iCs/>
                <w:sz w:val="24"/>
                <w:szCs w:val="24"/>
              </w:rPr>
              <w:t xml:space="preserve"> KRAS</w:t>
            </w:r>
            <w:r w:rsidR="00FD195E" w:rsidRPr="003B4EB2">
              <w:rPr>
                <w:rFonts w:eastAsia="等线"/>
                <w:i/>
                <w:iCs/>
                <w:sz w:val="24"/>
                <w:szCs w:val="24"/>
              </w:rPr>
              <w:t>/BRAF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55AAE6D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E239C1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E76C2" w14:textId="785D1A2E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195E">
              <w:rPr>
                <w:rFonts w:eastAsia="等线"/>
                <w:sz w:val="24"/>
                <w:szCs w:val="24"/>
              </w:rPr>
              <w:t>748</w:t>
            </w:r>
          </w:p>
        </w:tc>
      </w:tr>
      <w:tr w:rsidR="005A74CA" w:rsidRPr="005A74CA" w14:paraId="3B1D416D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C5E1094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Wild type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FAEB703" w14:textId="7E0DD788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</w:t>
            </w:r>
            <w:r w:rsidR="00FD195E">
              <w:rPr>
                <w:rFonts w:eastAsia="等线"/>
                <w:sz w:val="24"/>
                <w:szCs w:val="24"/>
              </w:rPr>
              <w:t>77</w:t>
            </w:r>
            <w:r w:rsidRPr="005A74CA">
              <w:rPr>
                <w:rFonts w:eastAsia="等线"/>
                <w:sz w:val="24"/>
                <w:szCs w:val="24"/>
              </w:rPr>
              <w:t xml:space="preserve"> (6</w:t>
            </w:r>
            <w:r w:rsidR="00FD195E">
              <w:rPr>
                <w:rFonts w:eastAsia="等线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195E">
              <w:rPr>
                <w:rFonts w:eastAsia="等线"/>
                <w:sz w:val="24"/>
                <w:szCs w:val="24"/>
              </w:rPr>
              <w:t>9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AFBF3C" w14:textId="715E7A1B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10</w:t>
            </w:r>
            <w:r w:rsidR="00FD195E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 xml:space="preserve"> (3</w:t>
            </w:r>
            <w:r w:rsidR="00FD195E">
              <w:rPr>
                <w:rFonts w:eastAsia="等线"/>
                <w:sz w:val="24"/>
                <w:szCs w:val="24"/>
              </w:rPr>
              <w:t>6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195E">
              <w:rPr>
                <w:rFonts w:eastAsia="等线"/>
                <w:sz w:val="24"/>
                <w:szCs w:val="24"/>
              </w:rPr>
              <w:t>1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85622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333A14BE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63BBBA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Mutation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4925B333" w14:textId="6AAF1B74" w:rsidR="005A74CA" w:rsidRPr="005A74CA" w:rsidRDefault="00FD195E" w:rsidP="005A74CA">
            <w:pPr>
              <w:ind w:firstLineChars="50" w:firstLine="120"/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 xml:space="preserve">87 </w:t>
            </w:r>
            <w:r w:rsidR="005A74CA" w:rsidRPr="005A74CA">
              <w:rPr>
                <w:rFonts w:eastAsia="等线"/>
                <w:sz w:val="24"/>
                <w:szCs w:val="24"/>
              </w:rPr>
              <w:t>(6</w:t>
            </w:r>
            <w:r>
              <w:rPr>
                <w:rFonts w:eastAsia="等线"/>
                <w:sz w:val="24"/>
                <w:szCs w:val="24"/>
              </w:rPr>
              <w:t>2</w:t>
            </w:r>
            <w:r w:rsidR="005A74CA" w:rsidRPr="005A74CA">
              <w:rPr>
                <w:rFonts w:eastAsia="等线"/>
                <w:sz w:val="24"/>
                <w:szCs w:val="24"/>
              </w:rPr>
              <w:t>.</w:t>
            </w:r>
            <w:r>
              <w:rPr>
                <w:rFonts w:eastAsia="等线"/>
                <w:sz w:val="24"/>
                <w:szCs w:val="24"/>
              </w:rPr>
              <w:t>1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588345" w14:textId="2DFBB2D8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5</w:t>
            </w:r>
            <w:r w:rsidR="00FD195E">
              <w:rPr>
                <w:rFonts w:eastAsia="等线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 xml:space="preserve"> (3</w:t>
            </w:r>
            <w:r w:rsidR="00FD195E">
              <w:rPr>
                <w:rFonts w:eastAsia="等线"/>
                <w:sz w:val="24"/>
                <w:szCs w:val="24"/>
              </w:rPr>
              <w:t>7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D195E">
              <w:rPr>
                <w:rFonts w:eastAsia="等线"/>
                <w:sz w:val="24"/>
                <w:szCs w:val="24"/>
              </w:rPr>
              <w:t>9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0BC71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77A43644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3A80C2" w14:textId="77777777" w:rsidR="005A74CA" w:rsidRPr="003B4EB2" w:rsidRDefault="005A74CA" w:rsidP="005A74CA">
            <w:pPr>
              <w:jc w:val="both"/>
              <w:rPr>
                <w:rFonts w:eastAsia="等线"/>
                <w:b/>
                <w:bCs/>
                <w:sz w:val="24"/>
                <w:szCs w:val="24"/>
              </w:rPr>
            </w:pPr>
            <w:r w:rsidRPr="003B4EB2">
              <w:rPr>
                <w:rFonts w:eastAsia="等线"/>
                <w:b/>
                <w:bCs/>
                <w:sz w:val="24"/>
                <w:szCs w:val="24"/>
              </w:rPr>
              <w:t>CRLM characteristics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D6A741C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F523A7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56A1A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07D65070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1C2D233" w14:textId="77777777" w:rsidR="005A74CA" w:rsidRPr="003B4EB2" w:rsidRDefault="005A74CA" w:rsidP="005A74CA">
            <w:pPr>
              <w:ind w:firstLineChars="100" w:firstLine="24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>L</w:t>
            </w:r>
            <w:r w:rsidRPr="003B4EB2">
              <w:rPr>
                <w:rFonts w:eastAsia="等线"/>
                <w:sz w:val="24"/>
                <w:szCs w:val="24"/>
              </w:rPr>
              <w:t>argest metastasis site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A06E656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BF5C2A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F98D1" w14:textId="15432249" w:rsidR="005A74CA" w:rsidRPr="005A74CA" w:rsidRDefault="005A74CA" w:rsidP="005A74CA">
            <w:pPr>
              <w:jc w:val="both"/>
              <w:rPr>
                <w:rFonts w:eastAsia="等线"/>
                <w:b/>
                <w:bCs/>
                <w:sz w:val="24"/>
                <w:szCs w:val="24"/>
              </w:rPr>
            </w:pPr>
            <w:r w:rsidRPr="005A74CA">
              <w:rPr>
                <w:rFonts w:eastAsia="等线"/>
                <w:b/>
                <w:bCs/>
                <w:sz w:val="24"/>
                <w:szCs w:val="24"/>
              </w:rPr>
              <w:t>0.00</w:t>
            </w:r>
            <w:r w:rsidR="00F63D0F">
              <w:rPr>
                <w:rFonts w:eastAsia="等线"/>
                <w:b/>
                <w:bCs/>
                <w:sz w:val="24"/>
                <w:szCs w:val="24"/>
              </w:rPr>
              <w:t>9</w:t>
            </w:r>
            <w:r w:rsidRPr="005A74CA">
              <w:rPr>
                <w:rFonts w:eastAsia="等线"/>
                <w:b/>
                <w:bCs/>
                <w:color w:val="000000"/>
                <w:sz w:val="24"/>
                <w:szCs w:val="28"/>
              </w:rPr>
              <w:t>*</w:t>
            </w:r>
          </w:p>
        </w:tc>
      </w:tr>
      <w:tr w:rsidR="005A74CA" w:rsidRPr="005A74CA" w14:paraId="2C42D399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D8893E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≤ 5cm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6515DDF9" w14:textId="73A6F98F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3</w:t>
            </w:r>
            <w:r w:rsidR="00F63D0F">
              <w:rPr>
                <w:rFonts w:eastAsia="等线"/>
                <w:sz w:val="24"/>
                <w:szCs w:val="24"/>
              </w:rPr>
              <w:t>58</w:t>
            </w:r>
            <w:r w:rsidRPr="005A74CA">
              <w:rPr>
                <w:rFonts w:eastAsia="等线"/>
                <w:sz w:val="24"/>
                <w:szCs w:val="24"/>
              </w:rPr>
              <w:t>(64</w:t>
            </w:r>
            <w:r w:rsidRPr="005A74CA">
              <w:rPr>
                <w:rFonts w:eastAsia="等线" w:hint="eastAsia"/>
                <w:sz w:val="24"/>
                <w:szCs w:val="24"/>
              </w:rPr>
              <w:t>.</w:t>
            </w:r>
            <w:r w:rsidRPr="005A74CA">
              <w:rPr>
                <w:rFonts w:eastAsia="等线"/>
                <w:sz w:val="24"/>
                <w:szCs w:val="24"/>
              </w:rPr>
              <w:t>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F17A1E" w14:textId="4FA3BDCE" w:rsidR="005A74CA" w:rsidRPr="005A74CA" w:rsidRDefault="00F63D0F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 xml:space="preserve">199 </w:t>
            </w:r>
            <w:r w:rsidR="005A74CA" w:rsidRPr="005A74CA">
              <w:rPr>
                <w:rFonts w:eastAsia="等线"/>
                <w:sz w:val="24"/>
                <w:szCs w:val="24"/>
              </w:rPr>
              <w:t>(36.0)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69083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6AE58EA4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ABC5E8A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</w:t>
            </w:r>
            <w:r w:rsidRPr="003B4EB2">
              <w:rPr>
                <w:rFonts w:eastAsia="等线" w:hint="eastAsia"/>
                <w:sz w:val="24"/>
                <w:szCs w:val="24"/>
              </w:rPr>
              <w:t>&gt;</w:t>
            </w:r>
            <w:r w:rsidRPr="003B4EB2">
              <w:rPr>
                <w:rFonts w:eastAsia="等线"/>
                <w:sz w:val="24"/>
                <w:szCs w:val="24"/>
              </w:rPr>
              <w:t xml:space="preserve"> 5cm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47839253" w14:textId="6EFB39BB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5</w:t>
            </w:r>
            <w:r w:rsidR="00F63D0F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 xml:space="preserve"> (50.</w:t>
            </w:r>
            <w:r w:rsidR="00F63D0F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914ADA" w14:textId="29FAEC29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5</w:t>
            </w:r>
            <w:r w:rsidR="00F63D0F">
              <w:rPr>
                <w:rFonts w:eastAsia="等线"/>
                <w:sz w:val="24"/>
                <w:szCs w:val="24"/>
              </w:rPr>
              <w:t>4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="00F63D0F">
              <w:rPr>
                <w:rFonts w:eastAsia="等线"/>
                <w:sz w:val="24"/>
                <w:szCs w:val="24"/>
              </w:rPr>
              <w:t>49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F63D0F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158B9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0DE7AB08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9E16D4" w14:textId="77777777" w:rsidR="005A74CA" w:rsidRPr="003B4EB2" w:rsidRDefault="005A74CA" w:rsidP="005A74CA">
            <w:pPr>
              <w:ind w:firstLineChars="100" w:firstLine="240"/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 w:hint="eastAsia"/>
                <w:sz w:val="24"/>
                <w:szCs w:val="24"/>
              </w:rPr>
              <w:t>N</w:t>
            </w:r>
            <w:r w:rsidRPr="003B4EB2">
              <w:rPr>
                <w:rFonts w:eastAsia="等线"/>
                <w:sz w:val="24"/>
                <w:szCs w:val="24"/>
              </w:rPr>
              <w:t>umber of metastases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62DE7032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831C50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1DCFC" w14:textId="437448CF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 w:hint="eastAsia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4733B7">
              <w:rPr>
                <w:rFonts w:eastAsia="等线"/>
                <w:sz w:val="24"/>
                <w:szCs w:val="24"/>
              </w:rPr>
              <w:t>297</w:t>
            </w:r>
          </w:p>
        </w:tc>
      </w:tr>
      <w:tr w:rsidR="005A74CA" w:rsidRPr="005A74CA" w14:paraId="454032A6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991293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</w:t>
            </w:r>
            <w:r w:rsidRPr="003B4EB2">
              <w:rPr>
                <w:rFonts w:eastAsia="等线" w:hAnsi="等线" w:hint="eastAsia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0A6A3B84" w14:textId="524C7CAF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19</w:t>
            </w:r>
            <w:r w:rsidR="001E1783">
              <w:rPr>
                <w:rFonts w:eastAsia="等线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 xml:space="preserve"> (6</w:t>
            </w:r>
            <w:r w:rsidR="001E1783">
              <w:rPr>
                <w:rFonts w:eastAsia="等线"/>
                <w:sz w:val="24"/>
                <w:szCs w:val="24"/>
              </w:rPr>
              <w:t>4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E1783">
              <w:rPr>
                <w:rFonts w:eastAsia="等线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79ED94" w14:textId="0AF95959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111(3</w:t>
            </w:r>
            <w:r w:rsidR="001E1783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E1783">
              <w:rPr>
                <w:rFonts w:eastAsia="等线"/>
                <w:sz w:val="24"/>
                <w:szCs w:val="24"/>
              </w:rPr>
              <w:t>7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C0A33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70DAB932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E3E844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</w:t>
            </w:r>
            <w:r w:rsidRPr="003B4EB2">
              <w:rPr>
                <w:rFonts w:eastAsia="等线" w:hint="eastAsia"/>
                <w:sz w:val="24"/>
                <w:szCs w:val="24"/>
              </w:rPr>
              <w:t>&gt;</w:t>
            </w:r>
            <w:r w:rsidRPr="003B4EB2">
              <w:rPr>
                <w:rFonts w:eastAsia="等线"/>
                <w:sz w:val="24"/>
                <w:szCs w:val="24"/>
              </w:rPr>
              <w:t xml:space="preserve"> 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4524A01" w14:textId="11BB0A06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22</w:t>
            </w:r>
            <w:r w:rsidR="001E1783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="001E1783">
              <w:rPr>
                <w:rFonts w:eastAsia="等线"/>
                <w:sz w:val="24"/>
                <w:szCs w:val="24"/>
              </w:rPr>
              <w:t>60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E1783">
              <w:rPr>
                <w:rFonts w:eastAsia="等线"/>
                <w:sz w:val="24"/>
                <w:szCs w:val="24"/>
              </w:rPr>
              <w:t>1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EDBEEA" w14:textId="1DCAF5DB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152 (</w:t>
            </w:r>
            <w:r w:rsidR="001E1783">
              <w:rPr>
                <w:rFonts w:eastAsia="等线"/>
                <w:sz w:val="24"/>
                <w:szCs w:val="24"/>
              </w:rPr>
              <w:t>39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E1783">
              <w:rPr>
                <w:rFonts w:eastAsia="等线"/>
                <w:sz w:val="24"/>
                <w:szCs w:val="24"/>
              </w:rPr>
              <w:t>9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1D379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6CB6F12A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1FFB71E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Metastatic interval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A20A86E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EA5614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54077" w14:textId="6B792271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0.68</w:t>
            </w:r>
            <w:r w:rsidR="0068298F">
              <w:rPr>
                <w:rFonts w:eastAsia="等线"/>
                <w:sz w:val="24"/>
                <w:szCs w:val="24"/>
              </w:rPr>
              <w:t>4</w:t>
            </w:r>
          </w:p>
        </w:tc>
      </w:tr>
      <w:tr w:rsidR="005A74CA" w:rsidRPr="005A74CA" w14:paraId="5C4C7274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14ED397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</w:t>
            </w:r>
            <w:r w:rsidRPr="003B4EB2">
              <w:rPr>
                <w:rFonts w:eastAsia="等线" w:hint="eastAsia"/>
                <w:sz w:val="24"/>
                <w:szCs w:val="24"/>
              </w:rPr>
              <w:t>M</w:t>
            </w:r>
            <w:r w:rsidRPr="003B4EB2">
              <w:rPr>
                <w:rFonts w:eastAsia="等线"/>
                <w:sz w:val="24"/>
                <w:szCs w:val="24"/>
              </w:rPr>
              <w:t>etachronous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08182119" w14:textId="5A60F76E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16</w:t>
            </w:r>
            <w:r w:rsidR="0068298F">
              <w:rPr>
                <w:rFonts w:eastAsia="等线"/>
                <w:sz w:val="24"/>
                <w:szCs w:val="24"/>
              </w:rPr>
              <w:t>5</w:t>
            </w:r>
            <w:r w:rsidRPr="005A74CA">
              <w:rPr>
                <w:rFonts w:eastAsia="等线"/>
                <w:sz w:val="24"/>
                <w:szCs w:val="24"/>
              </w:rPr>
              <w:t xml:space="preserve"> (6</w:t>
            </w:r>
            <w:r w:rsidR="0068298F">
              <w:rPr>
                <w:rFonts w:eastAsia="等线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68298F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BA7C5F" w14:textId="7152794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9</w:t>
            </w:r>
            <w:r w:rsidR="0068298F">
              <w:rPr>
                <w:rFonts w:eastAsia="等线"/>
                <w:sz w:val="24"/>
                <w:szCs w:val="24"/>
              </w:rPr>
              <w:t>7</w:t>
            </w:r>
            <w:r w:rsidRPr="005A74CA">
              <w:rPr>
                <w:rFonts w:eastAsia="等线"/>
                <w:sz w:val="24"/>
                <w:szCs w:val="24"/>
              </w:rPr>
              <w:t xml:space="preserve"> (37.</w:t>
            </w:r>
            <w:r w:rsidR="0068298F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21C82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402DCAC5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BCFB410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</w:t>
            </w:r>
            <w:r w:rsidRPr="003B4EB2">
              <w:rPr>
                <w:rFonts w:eastAsia="等线" w:hAnsi="等线" w:hint="eastAsia"/>
                <w:sz w:val="24"/>
                <w:szCs w:val="24"/>
              </w:rPr>
              <w:t>S</w:t>
            </w:r>
            <w:r w:rsidRPr="003B4EB2">
              <w:rPr>
                <w:rFonts w:eastAsia="等线" w:hAnsi="等线"/>
                <w:sz w:val="24"/>
                <w:szCs w:val="24"/>
              </w:rPr>
              <w:t>ynchronous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6A3BC78A" w14:textId="698E0B86" w:rsidR="005A74CA" w:rsidRPr="005A74CA" w:rsidRDefault="0068298F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248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(61.</w:t>
            </w:r>
            <w:r>
              <w:rPr>
                <w:rFonts w:eastAsia="等线"/>
                <w:sz w:val="24"/>
                <w:szCs w:val="24"/>
              </w:rPr>
              <w:t>4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62F18C" w14:textId="5A808B16" w:rsidR="005A74CA" w:rsidRPr="005A74CA" w:rsidRDefault="0068298F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156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(3</w:t>
            </w:r>
            <w:r>
              <w:rPr>
                <w:rFonts w:eastAsia="等线"/>
                <w:sz w:val="24"/>
                <w:szCs w:val="24"/>
              </w:rPr>
              <w:t>8</w:t>
            </w:r>
            <w:r w:rsidR="005A74CA" w:rsidRPr="005A74CA">
              <w:rPr>
                <w:rFonts w:eastAsia="等线"/>
                <w:sz w:val="24"/>
                <w:szCs w:val="24"/>
              </w:rPr>
              <w:t>.</w:t>
            </w:r>
            <w:r>
              <w:rPr>
                <w:rFonts w:eastAsia="等线"/>
                <w:sz w:val="24"/>
                <w:szCs w:val="24"/>
              </w:rPr>
              <w:t>6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9375C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6042C2D3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7C8B545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>Extrahepatic disease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9DED968" w14:textId="77777777" w:rsidR="005A74CA" w:rsidRPr="005A74CA" w:rsidRDefault="005A74CA" w:rsidP="005A74CA">
            <w:pPr>
              <w:rPr>
                <w:rFonts w:eastAsia="等线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472D3E" w14:textId="77777777" w:rsidR="005A74CA" w:rsidRPr="005A74CA" w:rsidRDefault="005A74CA" w:rsidP="005A74CA">
            <w:pPr>
              <w:rPr>
                <w:rFonts w:eastAsia="等线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F81C8" w14:textId="6F85FF19" w:rsidR="005A74CA" w:rsidRPr="005A74CA" w:rsidRDefault="005A74CA" w:rsidP="005A74CA">
            <w:pPr>
              <w:jc w:val="both"/>
              <w:rPr>
                <w:rFonts w:eastAsia="等线"/>
                <w:color w:val="FF0000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0.1</w:t>
            </w:r>
            <w:r w:rsidR="008F016F">
              <w:rPr>
                <w:rFonts w:eastAsia="等线"/>
                <w:sz w:val="24"/>
                <w:szCs w:val="24"/>
              </w:rPr>
              <w:t>33</w:t>
            </w:r>
          </w:p>
        </w:tc>
      </w:tr>
      <w:tr w:rsidR="005A74CA" w:rsidRPr="005A74CA" w14:paraId="78FBF6CE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C390B84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Absent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337BB240" w14:textId="1AD33A49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3</w:t>
            </w:r>
            <w:r w:rsidR="008F016F">
              <w:rPr>
                <w:rFonts w:eastAsia="等线"/>
                <w:sz w:val="24"/>
                <w:szCs w:val="24"/>
              </w:rPr>
              <w:t>87</w:t>
            </w:r>
            <w:r w:rsidRPr="005A74CA">
              <w:rPr>
                <w:rFonts w:eastAsia="等线"/>
                <w:sz w:val="24"/>
                <w:szCs w:val="24"/>
              </w:rPr>
              <w:t xml:space="preserve"> (62.</w:t>
            </w:r>
            <w:r w:rsidR="008F016F">
              <w:rPr>
                <w:rFonts w:eastAsia="等线"/>
                <w:sz w:val="24"/>
                <w:szCs w:val="24"/>
              </w:rPr>
              <w:t>8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721F49" w14:textId="75D0729F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</w:t>
            </w:r>
            <w:r w:rsidR="008F016F">
              <w:rPr>
                <w:rFonts w:eastAsia="等线"/>
                <w:sz w:val="24"/>
                <w:szCs w:val="24"/>
              </w:rPr>
              <w:t>29</w:t>
            </w:r>
            <w:r w:rsidRPr="005A74CA">
              <w:rPr>
                <w:rFonts w:eastAsia="等线"/>
                <w:sz w:val="24"/>
                <w:szCs w:val="24"/>
              </w:rPr>
              <w:t xml:space="preserve"> (</w:t>
            </w:r>
            <w:r w:rsidRPr="005A74CA">
              <w:rPr>
                <w:rFonts w:eastAsia="等线" w:hint="eastAsia"/>
                <w:sz w:val="24"/>
                <w:szCs w:val="24"/>
              </w:rPr>
              <w:t>3</w:t>
            </w:r>
            <w:r w:rsidRPr="005A74CA">
              <w:rPr>
                <w:rFonts w:eastAsia="等线"/>
                <w:sz w:val="24"/>
                <w:szCs w:val="24"/>
              </w:rPr>
              <w:t>7.</w:t>
            </w:r>
            <w:r w:rsidR="008F016F">
              <w:rPr>
                <w:rFonts w:eastAsia="等线"/>
                <w:sz w:val="24"/>
                <w:szCs w:val="24"/>
              </w:rPr>
              <w:t>2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70BC9" w14:textId="77777777" w:rsidR="005A74CA" w:rsidRPr="005A74CA" w:rsidRDefault="005A74CA" w:rsidP="005A74CA">
            <w:pPr>
              <w:jc w:val="both"/>
              <w:rPr>
                <w:rFonts w:eastAsia="等线"/>
                <w:color w:val="FF0000"/>
                <w:sz w:val="24"/>
                <w:szCs w:val="24"/>
              </w:rPr>
            </w:pPr>
          </w:p>
        </w:tc>
      </w:tr>
      <w:tr w:rsidR="005A74CA" w:rsidRPr="005A74CA" w14:paraId="34DCBD07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5384667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  Present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0AF1CA24" w14:textId="117DFB9A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</w:t>
            </w:r>
            <w:r w:rsidR="008F016F">
              <w:rPr>
                <w:rFonts w:eastAsia="等线"/>
                <w:sz w:val="24"/>
                <w:szCs w:val="24"/>
              </w:rPr>
              <w:t xml:space="preserve">6 </w:t>
            </w:r>
            <w:r w:rsidRPr="005A74CA">
              <w:rPr>
                <w:rFonts w:eastAsia="等线"/>
                <w:sz w:val="24"/>
                <w:szCs w:val="24"/>
              </w:rPr>
              <w:t>(52.</w:t>
            </w:r>
            <w:r w:rsidR="008F016F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E49021" w14:textId="6A7EECA2" w:rsidR="005A74CA" w:rsidRPr="005A74CA" w:rsidRDefault="008F016F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24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(4</w:t>
            </w:r>
            <w:r>
              <w:rPr>
                <w:rFonts w:eastAsia="等线"/>
                <w:sz w:val="24"/>
                <w:szCs w:val="24"/>
              </w:rPr>
              <w:t>8</w:t>
            </w:r>
            <w:r w:rsidR="005A74CA" w:rsidRPr="005A74CA">
              <w:rPr>
                <w:rFonts w:eastAsia="等线"/>
                <w:sz w:val="24"/>
                <w:szCs w:val="24"/>
              </w:rPr>
              <w:t>.</w:t>
            </w:r>
            <w:r>
              <w:rPr>
                <w:rFonts w:eastAsia="等线"/>
                <w:sz w:val="24"/>
                <w:szCs w:val="24"/>
              </w:rPr>
              <w:t>0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A4602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5492D3F6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4C8A97" w14:textId="0184C285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bookmarkStart w:id="0" w:name="_Hlk49112421"/>
            <w:r w:rsidRPr="003B4EB2">
              <w:rPr>
                <w:rFonts w:eastAsia="等线"/>
                <w:b/>
                <w:bCs/>
                <w:sz w:val="24"/>
                <w:szCs w:val="24"/>
              </w:rPr>
              <w:t>CRS</w:t>
            </w:r>
            <w:bookmarkEnd w:id="0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A6D7C8C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5001D1" w14:textId="77777777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28B9C" w14:textId="16C6F54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0.</w:t>
            </w:r>
            <w:r w:rsidR="008D2EEA">
              <w:rPr>
                <w:rFonts w:eastAsia="等线"/>
                <w:sz w:val="24"/>
                <w:szCs w:val="24"/>
              </w:rPr>
              <w:t>225</w:t>
            </w:r>
          </w:p>
        </w:tc>
      </w:tr>
      <w:tr w:rsidR="005A74CA" w:rsidRPr="005A74CA" w14:paraId="187A2942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FDA5A9D" w14:textId="77777777" w:rsidR="005A74CA" w:rsidRPr="003B4EB2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3B4EB2">
              <w:rPr>
                <w:rFonts w:eastAsia="等线"/>
                <w:sz w:val="24"/>
                <w:szCs w:val="24"/>
              </w:rPr>
              <w:t xml:space="preserve">  0-1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6D2EF23" w14:textId="6EBA9CA8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105 (6</w:t>
            </w:r>
            <w:r w:rsidR="00153653">
              <w:rPr>
                <w:rFonts w:eastAsia="等线"/>
                <w:sz w:val="24"/>
                <w:szCs w:val="24"/>
              </w:rPr>
              <w:t>4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53653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2CCABC" w14:textId="38A3CEF7" w:rsidR="005A74CA" w:rsidRPr="005A74CA" w:rsidRDefault="00153653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59</w:t>
            </w:r>
            <w:r w:rsidR="005A74CA" w:rsidRPr="005A74CA">
              <w:rPr>
                <w:rFonts w:eastAsia="等线"/>
                <w:sz w:val="24"/>
                <w:szCs w:val="24"/>
              </w:rPr>
              <w:t xml:space="preserve"> (36.</w:t>
            </w:r>
            <w:r>
              <w:rPr>
                <w:rFonts w:eastAsia="等线"/>
                <w:sz w:val="24"/>
                <w:szCs w:val="24"/>
              </w:rPr>
              <w:t>0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A70E8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2B7E75BD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18D8C90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 xml:space="preserve">  2-3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4E564402" w14:textId="5706591C" w:rsidR="005A74CA" w:rsidRPr="005A74CA" w:rsidRDefault="00153653" w:rsidP="005A74CA">
            <w:pPr>
              <w:rPr>
                <w:rFonts w:eastAsia="等线"/>
                <w:sz w:val="24"/>
                <w:szCs w:val="24"/>
              </w:rPr>
            </w:pPr>
            <w:r>
              <w:rPr>
                <w:rFonts w:eastAsia="等线"/>
                <w:sz w:val="24"/>
                <w:szCs w:val="24"/>
              </w:rPr>
              <w:t>28</w:t>
            </w:r>
            <w:r w:rsidR="005A74CA" w:rsidRPr="005A74CA">
              <w:rPr>
                <w:rFonts w:eastAsia="等线"/>
                <w:sz w:val="24"/>
                <w:szCs w:val="24"/>
              </w:rPr>
              <w:t>4 (62.</w:t>
            </w:r>
            <w:r>
              <w:rPr>
                <w:rFonts w:eastAsia="等线"/>
                <w:sz w:val="24"/>
                <w:szCs w:val="24"/>
              </w:rPr>
              <w:t>3</w:t>
            </w:r>
            <w:r w:rsidR="005A74CA"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7BD671" w14:textId="4BE55981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1</w:t>
            </w:r>
            <w:r w:rsidR="00153653">
              <w:rPr>
                <w:rFonts w:eastAsia="等线"/>
                <w:sz w:val="24"/>
                <w:szCs w:val="24"/>
              </w:rPr>
              <w:t>72</w:t>
            </w:r>
            <w:r w:rsidRPr="005A74CA">
              <w:rPr>
                <w:rFonts w:eastAsia="等线"/>
                <w:sz w:val="24"/>
                <w:szCs w:val="24"/>
              </w:rPr>
              <w:t xml:space="preserve"> (3</w:t>
            </w:r>
            <w:r w:rsidR="00153653">
              <w:rPr>
                <w:rFonts w:eastAsia="等线"/>
                <w:sz w:val="24"/>
                <w:szCs w:val="24"/>
              </w:rPr>
              <w:t>7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153653">
              <w:rPr>
                <w:rFonts w:eastAsia="等线"/>
                <w:sz w:val="24"/>
                <w:szCs w:val="24"/>
              </w:rPr>
              <w:t>7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EA576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  <w:tr w:rsidR="005A74CA" w:rsidRPr="005A74CA" w14:paraId="33ADB388" w14:textId="77777777" w:rsidTr="00304AEC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778D48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 xml:space="preserve">  4-5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73D0C8" w14:textId="0A9CEAA6" w:rsidR="005A74CA" w:rsidRPr="005A74CA" w:rsidRDefault="005A74CA" w:rsidP="005A74CA">
            <w:pPr>
              <w:ind w:firstLineChars="50" w:firstLine="120"/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22 (</w:t>
            </w:r>
            <w:r w:rsidR="00E16748">
              <w:rPr>
                <w:rFonts w:eastAsia="等线"/>
                <w:sz w:val="24"/>
                <w:szCs w:val="24"/>
              </w:rPr>
              <w:t>50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E16748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1D6964" w14:textId="5D0AB730" w:rsidR="005A74CA" w:rsidRPr="005A74CA" w:rsidRDefault="005A74CA" w:rsidP="005A74CA">
            <w:pPr>
              <w:rPr>
                <w:rFonts w:eastAsia="等线"/>
                <w:sz w:val="24"/>
                <w:szCs w:val="24"/>
              </w:rPr>
            </w:pPr>
            <w:r w:rsidRPr="005A74CA">
              <w:rPr>
                <w:rFonts w:eastAsia="等线"/>
                <w:sz w:val="24"/>
                <w:szCs w:val="24"/>
              </w:rPr>
              <w:t>2</w:t>
            </w:r>
            <w:r w:rsidR="00E16748">
              <w:rPr>
                <w:rFonts w:eastAsia="等线"/>
                <w:sz w:val="24"/>
                <w:szCs w:val="24"/>
              </w:rPr>
              <w:t>2</w:t>
            </w:r>
            <w:r w:rsidRPr="005A74CA">
              <w:rPr>
                <w:rFonts w:eastAsia="等线"/>
                <w:sz w:val="24"/>
                <w:szCs w:val="24"/>
              </w:rPr>
              <w:t xml:space="preserve"> (5</w:t>
            </w:r>
            <w:r w:rsidR="00E16748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.</w:t>
            </w:r>
            <w:r w:rsidR="00E16748">
              <w:rPr>
                <w:rFonts w:eastAsia="等线"/>
                <w:sz w:val="24"/>
                <w:szCs w:val="24"/>
              </w:rPr>
              <w:t>0</w:t>
            </w:r>
            <w:r w:rsidRPr="005A74CA">
              <w:rPr>
                <w:rFonts w:eastAsia="等线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60E7E9" w14:textId="77777777" w:rsidR="005A74CA" w:rsidRPr="005A74CA" w:rsidRDefault="005A74CA" w:rsidP="005A74CA">
            <w:pPr>
              <w:jc w:val="both"/>
              <w:rPr>
                <w:rFonts w:eastAsia="等线"/>
                <w:sz w:val="24"/>
                <w:szCs w:val="24"/>
              </w:rPr>
            </w:pPr>
          </w:p>
        </w:tc>
      </w:tr>
    </w:tbl>
    <w:p w14:paraId="0728E23F" w14:textId="72D98281" w:rsidR="005A74CA" w:rsidRPr="005A74CA" w:rsidRDefault="005A74CA" w:rsidP="00304AEC">
      <w:pPr>
        <w:autoSpaceDE/>
        <w:autoSpaceDN/>
        <w:ind w:leftChars="500" w:left="1100"/>
        <w:rPr>
          <w:rFonts w:eastAsia="等线"/>
          <w:kern w:val="2"/>
          <w:sz w:val="24"/>
          <w:szCs w:val="24"/>
          <w:lang w:eastAsia="zh-CN"/>
        </w:rPr>
      </w:pPr>
      <w:r w:rsidRPr="005A74CA">
        <w:rPr>
          <w:rFonts w:eastAsia="等线"/>
          <w:kern w:val="2"/>
          <w:sz w:val="24"/>
          <w:szCs w:val="28"/>
          <w:vertAlign w:val="superscript"/>
          <w:lang w:eastAsia="zh-CN"/>
        </w:rPr>
        <w:t xml:space="preserve">a </w:t>
      </w:r>
      <w:r w:rsidRPr="005A74CA">
        <w:rPr>
          <w:rFonts w:eastAsia="等线"/>
          <w:kern w:val="2"/>
          <w:sz w:val="24"/>
          <w:szCs w:val="28"/>
          <w:lang w:eastAsia="zh-CN"/>
        </w:rPr>
        <w:t>2.9 was the best cut-off for LDL-to-HDL ratio used in the current study</w:t>
      </w:r>
      <w:r w:rsidRPr="005A74CA">
        <w:rPr>
          <w:rFonts w:eastAsia="等线"/>
          <w:kern w:val="2"/>
          <w:sz w:val="24"/>
          <w:szCs w:val="24"/>
          <w:lang w:eastAsia="zh-CN"/>
        </w:rPr>
        <w:t>.</w:t>
      </w:r>
    </w:p>
    <w:p w14:paraId="27D30310" w14:textId="36BFB041" w:rsidR="005A74CA" w:rsidRPr="005A74CA" w:rsidRDefault="005A74CA" w:rsidP="00304AEC">
      <w:pPr>
        <w:autoSpaceDE/>
        <w:autoSpaceDN/>
        <w:ind w:leftChars="500" w:left="1100"/>
        <w:rPr>
          <w:rFonts w:eastAsia="等线"/>
          <w:kern w:val="2"/>
          <w:sz w:val="24"/>
          <w:szCs w:val="28"/>
          <w:lang w:eastAsia="zh-CN"/>
        </w:rPr>
      </w:pPr>
      <w:r w:rsidRPr="005A74CA">
        <w:rPr>
          <w:rFonts w:eastAsia="等线"/>
          <w:kern w:val="2"/>
          <w:sz w:val="24"/>
          <w:szCs w:val="28"/>
          <w:vertAlign w:val="superscript"/>
          <w:lang w:eastAsia="zh-CN"/>
        </w:rPr>
        <w:t>b</w:t>
      </w:r>
      <w:r w:rsidRPr="005A74CA">
        <w:rPr>
          <w:rFonts w:eastAsia="等线"/>
          <w:kern w:val="2"/>
          <w:sz w:val="24"/>
          <w:szCs w:val="28"/>
          <w:lang w:eastAsia="zh-CN"/>
        </w:rPr>
        <w:t xml:space="preserve"> Colorectal cancer arising in or proximal to the splenic flexure were defined as right-sided, and those arising</w:t>
      </w:r>
      <w:r w:rsidR="001A2BBF">
        <w:rPr>
          <w:rFonts w:eastAsia="等线" w:hint="eastAsia"/>
          <w:kern w:val="2"/>
          <w:sz w:val="24"/>
          <w:szCs w:val="28"/>
          <w:lang w:eastAsia="zh-CN"/>
        </w:rPr>
        <w:t xml:space="preserve"> </w:t>
      </w:r>
      <w:r w:rsidRPr="005A74CA">
        <w:rPr>
          <w:rFonts w:eastAsia="等线"/>
          <w:kern w:val="2"/>
          <w:sz w:val="24"/>
          <w:szCs w:val="28"/>
          <w:lang w:eastAsia="zh-CN"/>
        </w:rPr>
        <w:t>distal to the splenic flexure were defined as</w:t>
      </w:r>
      <w:r w:rsidRPr="005A74CA">
        <w:rPr>
          <w:rFonts w:eastAsia="等线"/>
          <w:kern w:val="2"/>
          <w:sz w:val="24"/>
          <w:szCs w:val="24"/>
          <w:lang w:eastAsia="zh-CN"/>
        </w:rPr>
        <w:t xml:space="preserve"> left-sided.</w:t>
      </w:r>
    </w:p>
    <w:p w14:paraId="65293D2D" w14:textId="643E7BB0" w:rsidR="005A74CA" w:rsidRPr="005A74CA" w:rsidRDefault="005A74CA" w:rsidP="00304AEC">
      <w:pPr>
        <w:autoSpaceDE/>
        <w:autoSpaceDN/>
        <w:ind w:leftChars="500" w:left="1100"/>
        <w:rPr>
          <w:rFonts w:eastAsia="等线"/>
          <w:kern w:val="2"/>
          <w:sz w:val="24"/>
          <w:szCs w:val="28"/>
          <w:lang w:eastAsia="zh-CN"/>
        </w:rPr>
      </w:pPr>
      <w:r w:rsidRPr="005A74CA">
        <w:rPr>
          <w:rFonts w:eastAsia="等线"/>
          <w:kern w:val="2"/>
          <w:sz w:val="24"/>
          <w:szCs w:val="28"/>
          <w:lang w:eastAsia="zh-CN"/>
        </w:rPr>
        <w:t>Abbreviations: CRLM, colorectal liver metastases</w:t>
      </w:r>
      <w:bookmarkStart w:id="1" w:name="OLE_LINK18"/>
      <w:r w:rsidRPr="005A74CA">
        <w:rPr>
          <w:rFonts w:eastAsia="等线"/>
          <w:kern w:val="2"/>
          <w:sz w:val="24"/>
          <w:szCs w:val="28"/>
          <w:lang w:eastAsia="zh-CN"/>
        </w:rPr>
        <w:t>; CRS, Clinical Risk Score</w:t>
      </w:r>
    </w:p>
    <w:p w14:paraId="7A1CC24F" w14:textId="77777777" w:rsidR="005A74CA" w:rsidRPr="005A74CA" w:rsidRDefault="005A74CA" w:rsidP="00304AEC">
      <w:pPr>
        <w:autoSpaceDE/>
        <w:autoSpaceDN/>
        <w:ind w:leftChars="500" w:left="1100"/>
        <w:rPr>
          <w:rFonts w:eastAsia="等线"/>
          <w:color w:val="000000"/>
          <w:kern w:val="2"/>
          <w:sz w:val="24"/>
          <w:szCs w:val="24"/>
          <w:lang w:eastAsia="zh-CN"/>
        </w:rPr>
      </w:pPr>
      <w:r w:rsidRPr="005A74CA">
        <w:rPr>
          <w:rFonts w:eastAsia="等线"/>
          <w:color w:val="000000"/>
          <w:kern w:val="2"/>
          <w:sz w:val="24"/>
          <w:szCs w:val="24"/>
          <w:lang w:eastAsia="zh-CN"/>
        </w:rPr>
        <w:t>* indicates statistical significance.</w:t>
      </w:r>
    </w:p>
    <w:p w14:paraId="3C573E2C" w14:textId="77777777" w:rsidR="005A74CA" w:rsidRPr="005A74CA" w:rsidRDefault="005A74CA" w:rsidP="005A74CA">
      <w:pPr>
        <w:autoSpaceDE/>
        <w:autoSpaceDN/>
        <w:ind w:leftChars="500" w:left="1100" w:firstLineChars="300" w:firstLine="720"/>
        <w:jc w:val="both"/>
        <w:rPr>
          <w:rFonts w:eastAsia="等线"/>
          <w:kern w:val="2"/>
          <w:sz w:val="24"/>
          <w:szCs w:val="28"/>
          <w:lang w:eastAsia="zh-CN"/>
        </w:rPr>
      </w:pPr>
    </w:p>
    <w:bookmarkEnd w:id="1"/>
    <w:p w14:paraId="3421D57E" w14:textId="77CD3ED4" w:rsidR="0043641C" w:rsidRDefault="005A74CA" w:rsidP="00106E03">
      <w:pPr>
        <w:autoSpaceDE/>
        <w:autoSpaceDN/>
        <w:jc w:val="both"/>
        <w:rPr>
          <w:rFonts w:ascii="等线" w:eastAsia="等线" w:hAnsi="等线"/>
          <w:kern w:val="2"/>
          <w:sz w:val="24"/>
          <w:szCs w:val="24"/>
          <w:lang w:eastAsia="zh-CN"/>
        </w:rPr>
      </w:pPr>
      <w:r w:rsidRPr="005A74CA">
        <w:rPr>
          <w:rFonts w:ascii="等线" w:eastAsia="等线" w:hAnsi="等线"/>
          <w:kern w:val="2"/>
          <w:sz w:val="24"/>
          <w:szCs w:val="24"/>
          <w:lang w:eastAsia="zh-CN"/>
        </w:rPr>
        <w:t xml:space="preserve">  </w:t>
      </w:r>
    </w:p>
    <w:p w14:paraId="17F03F15" w14:textId="77777777" w:rsidR="00304AEC" w:rsidRPr="00106E03" w:rsidRDefault="00304AEC" w:rsidP="00106E03">
      <w:pPr>
        <w:autoSpaceDE/>
        <w:autoSpaceDN/>
        <w:jc w:val="both"/>
        <w:rPr>
          <w:rFonts w:ascii="等线" w:eastAsia="等线" w:hAnsi="等线"/>
          <w:kern w:val="2"/>
          <w:sz w:val="24"/>
          <w:szCs w:val="24"/>
          <w:lang w:eastAsia="zh-CN"/>
        </w:rPr>
      </w:pPr>
    </w:p>
    <w:p w14:paraId="75844B2B" w14:textId="0C0027CB" w:rsidR="0043641C" w:rsidRPr="003D6CBB" w:rsidRDefault="0043641C" w:rsidP="001602CE">
      <w:pPr>
        <w:ind w:leftChars="600" w:left="1320"/>
        <w:rPr>
          <w:color w:val="000000" w:themeColor="text1"/>
          <w:sz w:val="24"/>
          <w:szCs w:val="24"/>
        </w:rPr>
      </w:pPr>
    </w:p>
    <w:tbl>
      <w:tblPr>
        <w:tblStyle w:val="TableNormal"/>
        <w:tblW w:w="11274" w:type="dxa"/>
        <w:tblInd w:w="633" w:type="dxa"/>
        <w:tblLayout w:type="fixed"/>
        <w:tblLook w:val="01E0" w:firstRow="1" w:lastRow="1" w:firstColumn="1" w:lastColumn="1" w:noHBand="0" w:noVBand="0"/>
      </w:tblPr>
      <w:tblGrid>
        <w:gridCol w:w="2628"/>
        <w:gridCol w:w="5670"/>
        <w:gridCol w:w="2976"/>
      </w:tblGrid>
      <w:tr w:rsidR="007C422C" w14:paraId="7B39DBD7" w14:textId="77777777" w:rsidTr="00304AEC">
        <w:trPr>
          <w:trHeight w:val="258"/>
        </w:trPr>
        <w:tc>
          <w:tcPr>
            <w:tcW w:w="11274" w:type="dxa"/>
            <w:gridSpan w:val="3"/>
            <w:tcBorders>
              <w:bottom w:val="single" w:sz="8" w:space="0" w:color="000000"/>
            </w:tcBorders>
          </w:tcPr>
          <w:p w14:paraId="44A14DFE" w14:textId="0473C52A" w:rsidR="007C422C" w:rsidRPr="00BD25BC" w:rsidRDefault="00154A5E" w:rsidP="003C295F">
            <w:pPr>
              <w:pStyle w:val="TableParagraph"/>
              <w:spacing w:line="360" w:lineRule="auto"/>
              <w:ind w:left="107"/>
              <w:rPr>
                <w:szCs w:val="28"/>
              </w:rPr>
            </w:pPr>
            <w:r w:rsidRPr="001A2BBF">
              <w:rPr>
                <w:b/>
                <w:bCs/>
                <w:color w:val="000000" w:themeColor="text1"/>
                <w:sz w:val="24"/>
                <w:szCs w:val="24"/>
              </w:rPr>
              <w:t>Table S</w:t>
            </w:r>
            <w:r w:rsidR="00D11F4F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1A2BBF">
              <w:rPr>
                <w:b/>
                <w:bCs/>
                <w:color w:val="000000" w:themeColor="text1"/>
                <w:sz w:val="24"/>
                <w:szCs w:val="24"/>
              </w:rPr>
              <w:t>. Prognostic scoring systems</w:t>
            </w:r>
          </w:p>
        </w:tc>
      </w:tr>
      <w:tr w:rsidR="007C422C" w14:paraId="1A6F1358" w14:textId="77777777" w:rsidTr="00304AEC">
        <w:trPr>
          <w:trHeight w:val="321"/>
        </w:trPr>
        <w:tc>
          <w:tcPr>
            <w:tcW w:w="2628" w:type="dxa"/>
            <w:tcBorders>
              <w:top w:val="single" w:sz="8" w:space="0" w:color="000000"/>
              <w:bottom w:val="single" w:sz="8" w:space="0" w:color="000000"/>
            </w:tcBorders>
          </w:tcPr>
          <w:p w14:paraId="75B3CDC0" w14:textId="3C027D4D" w:rsidR="007C422C" w:rsidRPr="001A2BBF" w:rsidRDefault="00BD25BC" w:rsidP="00BD25BC">
            <w:pPr>
              <w:pStyle w:val="TableParagraph"/>
              <w:spacing w:line="225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154A5E" w:rsidRPr="001A2BBF">
              <w:rPr>
                <w:b/>
                <w:bCs/>
                <w:color w:val="000000" w:themeColor="text1"/>
                <w:sz w:val="24"/>
                <w:szCs w:val="24"/>
              </w:rPr>
              <w:t>coring system</w:t>
            </w:r>
          </w:p>
        </w:tc>
        <w:tc>
          <w:tcPr>
            <w:tcW w:w="5670" w:type="dxa"/>
            <w:tcBorders>
              <w:top w:val="single" w:sz="8" w:space="0" w:color="000000"/>
              <w:bottom w:val="single" w:sz="8" w:space="0" w:color="000000"/>
            </w:tcBorders>
          </w:tcPr>
          <w:p w14:paraId="0DE92854" w14:textId="77777777" w:rsidR="007C422C" w:rsidRPr="001A2BBF" w:rsidRDefault="00154A5E" w:rsidP="001A2BBF">
            <w:pPr>
              <w:pStyle w:val="TableParagraph"/>
              <w:spacing w:line="276" w:lineRule="auto"/>
              <w:ind w:left="1114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/>
                <w:bCs/>
                <w:color w:val="000000" w:themeColor="text1"/>
                <w:sz w:val="24"/>
                <w:szCs w:val="24"/>
              </w:rPr>
              <w:t>Independent prognostic factors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</w:tcPr>
          <w:p w14:paraId="44BCCF72" w14:textId="77777777" w:rsidR="007C422C" w:rsidRPr="001A2BBF" w:rsidRDefault="00154A5E" w:rsidP="00304AEC">
            <w:pPr>
              <w:pStyle w:val="TableParagraph"/>
              <w:spacing w:line="276" w:lineRule="auto"/>
              <w:ind w:right="1314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</w:tr>
      <w:tr w:rsidR="007C422C" w14:paraId="195B6589" w14:textId="77777777" w:rsidTr="00304AEC">
        <w:trPr>
          <w:trHeight w:val="1322"/>
        </w:trPr>
        <w:tc>
          <w:tcPr>
            <w:tcW w:w="2628" w:type="dxa"/>
          </w:tcPr>
          <w:p w14:paraId="373AA43D" w14:textId="77777777" w:rsidR="007C422C" w:rsidRPr="00BD25BC" w:rsidRDefault="007C422C" w:rsidP="001A2BBF">
            <w:pPr>
              <w:pStyle w:val="TableParagraph"/>
              <w:spacing w:line="276" w:lineRule="auto"/>
              <w:rPr>
                <w:rFonts w:ascii="Calibri"/>
                <w:szCs w:val="28"/>
              </w:rPr>
            </w:pPr>
          </w:p>
          <w:p w14:paraId="5FBB8004" w14:textId="77777777" w:rsidR="007C422C" w:rsidRPr="00BD25BC" w:rsidRDefault="007C422C" w:rsidP="001A2BBF">
            <w:pPr>
              <w:pStyle w:val="TableParagraph"/>
              <w:spacing w:before="10" w:line="276" w:lineRule="auto"/>
              <w:rPr>
                <w:rFonts w:ascii="Calibri"/>
                <w:szCs w:val="28"/>
              </w:rPr>
            </w:pPr>
          </w:p>
          <w:p w14:paraId="372AFAB6" w14:textId="47153748" w:rsidR="007C422C" w:rsidRPr="00BD25BC" w:rsidRDefault="00154A5E" w:rsidP="001A2BBF">
            <w:pPr>
              <w:pStyle w:val="TableParagraph"/>
              <w:spacing w:before="1" w:line="276" w:lineRule="auto"/>
              <w:ind w:left="107"/>
              <w:rPr>
                <w:szCs w:val="28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Fong score</w:t>
            </w:r>
            <w:r w:rsidR="00100673" w:rsidRPr="00BD25BC">
              <w:rPr>
                <w:szCs w:val="28"/>
              </w:rPr>
              <w:t xml:space="preserve"> </w:t>
            </w:r>
            <w:r w:rsidR="00801A9B" w:rsidRPr="00BD25BC">
              <w:rPr>
                <w:szCs w:val="28"/>
              </w:rPr>
              <w:fldChar w:fldCharType="begin"/>
            </w:r>
            <w:r w:rsidR="00801A9B" w:rsidRPr="00BD25BC">
              <w:rPr>
                <w:szCs w:val="28"/>
              </w:rPr>
              <w:instrText xml:space="preserve"> ADDIN EN.CITE &lt;EndNote&gt;&lt;Cite&gt;&lt;Author&gt;Fong&lt;/Author&gt;&lt;Year&gt;1999&lt;/Year&gt;&lt;RecNum&gt;708&lt;/RecNum&gt;&lt;DisplayText&gt;&lt;style face="superscript"&gt;1&lt;/style&gt;&lt;/DisplayText&gt;&lt;record&gt;&lt;rec-number&gt;708&lt;/rec-number&gt;&lt;foreign-keys&gt;&lt;key app="EN" db-id="t02fzerw790zf3ex9v1pda0f09eap0dd0tw0" timestamp="1622300343"&gt;708&lt;/key&gt;&lt;/foreign-keys&gt;&lt;ref-type name="Journal Article"&gt;17&lt;/ref-type&gt;&lt;contributors&gt;&lt;authors&gt;&lt;author&gt;Fong, Y&lt;/author&gt;&lt;author&gt;Fortner, J&lt;/author&gt;&lt;author&gt;Sun, RL&lt;/author&gt;&lt;author&gt;Brennan, MF&lt;/author&gt;&lt;author&gt;Blumgart, LH&lt;/author&gt;&lt;/authors&gt;&lt;/contributors&gt;&lt;titles&gt;&lt;title&gt;Clinical score for predicting recurrence after hepatic resection for metastatic colorectal cancer: analysis of 1001 consecutive cases&lt;/title&gt;&lt;secondary-title&gt;Annals of surgery&lt;/secondary-title&gt;&lt;/titles&gt;&lt;periodical&gt;&lt;full-title&gt;Annals of surgery&lt;/full-title&gt;&lt;/periodical&gt;&lt;pages&gt;309-18; discussion 318-21&lt;/pages&gt;&lt;volume&gt;230&lt;/volume&gt;&lt;number&gt;3&lt;/number&gt;&lt;dates&gt;&lt;year&gt;1999&lt;/year&gt;&lt;/dates&gt;&lt;accession-num&gt;10493478&lt;/accession-num&gt;&lt;label&gt;10.13&lt;/label&gt;&lt;urls&gt;&lt;/urls&gt;&lt;electronic-resource-num&gt;10.1097/00000658-199909000-00004&lt;/electronic-resource-num&gt;&lt;/record&gt;&lt;/Cite&gt;&lt;/EndNote&gt;</w:instrText>
            </w:r>
            <w:r w:rsidR="00801A9B" w:rsidRPr="00BD25BC">
              <w:rPr>
                <w:szCs w:val="28"/>
              </w:rPr>
              <w:fldChar w:fldCharType="separate"/>
            </w:r>
            <w:r w:rsidR="00801A9B" w:rsidRPr="00BD25BC">
              <w:rPr>
                <w:noProof/>
                <w:szCs w:val="28"/>
                <w:vertAlign w:val="superscript"/>
              </w:rPr>
              <w:t>1</w:t>
            </w:r>
            <w:r w:rsidR="00801A9B" w:rsidRPr="00BD25BC">
              <w:rPr>
                <w:szCs w:val="28"/>
              </w:rPr>
              <w:fldChar w:fldCharType="end"/>
            </w:r>
          </w:p>
        </w:tc>
        <w:tc>
          <w:tcPr>
            <w:tcW w:w="5670" w:type="dxa"/>
          </w:tcPr>
          <w:p w14:paraId="1866AB1C" w14:textId="77777777" w:rsidR="00100673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Node-positive primary (1 point) </w:t>
            </w:r>
          </w:p>
          <w:p w14:paraId="0587A135" w14:textId="75D1A53C" w:rsidR="00100673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Liver metastasis</w:t>
            </w:r>
            <w:r w:rsid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&gt;</w:t>
            </w:r>
            <w:r w:rsidR="007D08D0" w:rsidRPr="001A2BBF">
              <w:rPr>
                <w:bCs/>
                <w:color w:val="000000" w:themeColor="text1"/>
                <w:sz w:val="24"/>
                <w:szCs w:val="24"/>
              </w:rPr>
              <w:t xml:space="preserve"> 1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 (1 point) </w:t>
            </w:r>
          </w:p>
          <w:p w14:paraId="2F868BEE" w14:textId="47C16D9A" w:rsidR="00100673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Metastasis size</w:t>
            </w:r>
            <w:r w:rsid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≥ 5 cm (1 point) </w:t>
            </w:r>
          </w:p>
          <w:p w14:paraId="06E0E91E" w14:textId="284D10B4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Liver metastasis</w:t>
            </w:r>
            <w:r w:rsidR="007D08D0" w:rsidRP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&lt;1 year (1 point)</w:t>
            </w:r>
          </w:p>
          <w:p w14:paraId="7D5BE4EF" w14:textId="7592500A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CEA &gt;</w:t>
            </w:r>
            <w:r w:rsidR="007D08D0" w:rsidRP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200 ng/ml (1 point)</w:t>
            </w:r>
          </w:p>
        </w:tc>
        <w:tc>
          <w:tcPr>
            <w:tcW w:w="2976" w:type="dxa"/>
          </w:tcPr>
          <w:p w14:paraId="2A7F5EB5" w14:textId="77777777" w:rsidR="00DE43CB" w:rsidRDefault="00DE43CB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</w:p>
          <w:p w14:paraId="11D4BB7C" w14:textId="7A36FC70" w:rsidR="00304AEC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Low Risk (score 0-1) </w:t>
            </w:r>
          </w:p>
          <w:p w14:paraId="303D9F15" w14:textId="77777777" w:rsidR="00304AEC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Intermediate Risk (score 2-3) </w:t>
            </w:r>
          </w:p>
          <w:p w14:paraId="496A9823" w14:textId="29294B61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High Risk (score 4-5)</w:t>
            </w:r>
          </w:p>
        </w:tc>
      </w:tr>
      <w:tr w:rsidR="007C422C" w14:paraId="0528FF47" w14:textId="77777777" w:rsidTr="00304AEC">
        <w:trPr>
          <w:trHeight w:val="1227"/>
        </w:trPr>
        <w:tc>
          <w:tcPr>
            <w:tcW w:w="2628" w:type="dxa"/>
            <w:shd w:val="clear" w:color="auto" w:fill="F2F2F2"/>
          </w:tcPr>
          <w:p w14:paraId="6253050B" w14:textId="77777777" w:rsidR="007C422C" w:rsidRPr="00BD25BC" w:rsidRDefault="007C422C" w:rsidP="001A2BBF">
            <w:pPr>
              <w:pStyle w:val="TableParagraph"/>
              <w:spacing w:line="276" w:lineRule="auto"/>
              <w:rPr>
                <w:rFonts w:ascii="Calibri"/>
                <w:szCs w:val="28"/>
              </w:rPr>
            </w:pPr>
          </w:p>
          <w:p w14:paraId="25F573C1" w14:textId="77777777" w:rsidR="007C422C" w:rsidRPr="00BD25BC" w:rsidRDefault="007C422C" w:rsidP="001A2BBF">
            <w:pPr>
              <w:pStyle w:val="TableParagraph"/>
              <w:spacing w:before="8" w:line="276" w:lineRule="auto"/>
              <w:rPr>
                <w:rFonts w:ascii="Calibri"/>
                <w:szCs w:val="28"/>
              </w:rPr>
            </w:pPr>
          </w:p>
          <w:p w14:paraId="54667726" w14:textId="778EEAAF" w:rsidR="007C422C" w:rsidRPr="00BD25BC" w:rsidRDefault="00154A5E" w:rsidP="001A2BBF">
            <w:pPr>
              <w:pStyle w:val="TableParagraph"/>
              <w:spacing w:line="276" w:lineRule="auto"/>
              <w:ind w:left="107"/>
              <w:rPr>
                <w:szCs w:val="28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GAME score</w:t>
            </w:r>
            <w:r w:rsidR="00100673" w:rsidRPr="00BD25BC">
              <w:rPr>
                <w:szCs w:val="28"/>
              </w:rPr>
              <w:t xml:space="preserve"> </w:t>
            </w:r>
            <w:r w:rsidR="00801A9B" w:rsidRPr="00BD25BC">
              <w:rPr>
                <w:szCs w:val="28"/>
              </w:rPr>
              <w:fldChar w:fldCharType="begin"/>
            </w:r>
            <w:r w:rsidR="00801A9B" w:rsidRPr="00BD25BC">
              <w:rPr>
                <w:szCs w:val="28"/>
              </w:rPr>
              <w:instrText xml:space="preserve"> ADDIN EN.CITE &lt;EndNote&gt;&lt;Cite&gt;&lt;Author&gt;Margonis&lt;/Author&gt;&lt;Year&gt;2018&lt;/Year&gt;&lt;RecNum&gt;709&lt;/RecNum&gt;&lt;DisplayText&gt;&lt;style face="superscript"&gt;2&lt;/style&gt;&lt;/DisplayText&gt;&lt;record&gt;&lt;rec-number&gt;709&lt;/rec-number&gt;&lt;foreign-keys&gt;&lt;key app="EN" db-id="t02fzerw790zf3ex9v1pda0f09eap0dd0tw0" timestamp="1622300423"&gt;709&lt;/key&gt;&lt;/foreign-keys&gt;&lt;ref-type name="Journal Article"&gt;17&lt;/ref-type&gt;&lt;contributors&gt;&lt;authors&gt;&lt;author&gt;Margonis, GA&lt;/author&gt;&lt;author&gt;Sasaki, K&lt;/author&gt;&lt;author&gt;Gholami, S&lt;/author&gt;&lt;author&gt;Kim, Y&lt;/author&gt;&lt;author&gt;Andreatos, N&lt;/author&gt;&lt;author&gt;Rezaee, N&lt;/author&gt;&lt;author&gt;Deshwar, A&lt;/author&gt;&lt;author&gt;Buettner, S&lt;/author&gt;&lt;author&gt;Allen, PJ&lt;/author&gt;&lt;author&gt;Kingham, TP&lt;/author&gt;&lt;author&gt;Pawlik, TM&lt;/author&gt;&lt;author&gt;He, J&lt;/author&gt;&lt;author&gt;Cameron, JL&lt;/author&gt;&lt;author&gt;Jarnagin, WR&lt;/author&gt;&lt;author&gt;Wolfgang, CL&lt;/author&gt;&lt;author&gt;D&amp;apos;Angelica, MI&lt;/author&gt;&lt;author&gt;Weiss, MJ&lt;/author&gt;&lt;/authors&gt;&lt;/contributors&gt;&lt;titles&gt;&lt;title&gt;Genetic And Morphological Evaluation (GAME) score for patients with colorectal liver metastases&lt;/title&gt;&lt;secondary-title&gt;The British journal of surgery&lt;/secondary-title&gt;&lt;/titles&gt;&lt;periodical&gt;&lt;full-title&gt;The British journal of surgery&lt;/full-title&gt;&lt;/periodical&gt;&lt;pages&gt;1210-1220&lt;/pages&gt;&lt;volume&gt;105&lt;/volume&gt;&lt;number&gt;9&lt;/number&gt;&lt;dates&gt;&lt;year&gt;2018&lt;/year&gt;&lt;/dates&gt;&lt;accession-num&gt;29691844&lt;/accession-num&gt;&lt;label&gt;5.676&lt;/label&gt;&lt;urls&gt;&lt;/urls&gt;&lt;electronic-resource-num&gt;10.1002/bjs.10838&lt;/electronic-resource-num&gt;&lt;/record&gt;&lt;/Cite&gt;&lt;/EndNote&gt;</w:instrText>
            </w:r>
            <w:r w:rsidR="00801A9B" w:rsidRPr="00BD25BC">
              <w:rPr>
                <w:szCs w:val="28"/>
              </w:rPr>
              <w:fldChar w:fldCharType="separate"/>
            </w:r>
            <w:r w:rsidR="00801A9B" w:rsidRPr="00BD25BC">
              <w:rPr>
                <w:noProof/>
                <w:szCs w:val="28"/>
                <w:vertAlign w:val="superscript"/>
              </w:rPr>
              <w:t>2</w:t>
            </w:r>
            <w:r w:rsidR="00801A9B" w:rsidRPr="00BD25BC">
              <w:rPr>
                <w:szCs w:val="28"/>
              </w:rPr>
              <w:fldChar w:fldCharType="end"/>
            </w:r>
          </w:p>
        </w:tc>
        <w:tc>
          <w:tcPr>
            <w:tcW w:w="5670" w:type="dxa"/>
            <w:shd w:val="clear" w:color="auto" w:fill="F2F2F2"/>
          </w:tcPr>
          <w:p w14:paraId="000A78FA" w14:textId="77777777" w:rsidR="00100673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Node-positive primary (1 point) </w:t>
            </w:r>
          </w:p>
          <w:p w14:paraId="79F5C3F1" w14:textId="35BF1EB9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CEA</w:t>
            </w:r>
            <w:r w:rsidR="00030214" w:rsidRP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≥ 20 ng/ml (1 point)</w:t>
            </w:r>
          </w:p>
          <w:p w14:paraId="74F69F98" w14:textId="77777777" w:rsidR="004F4B34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4F4B34">
              <w:rPr>
                <w:bCs/>
                <w:i/>
                <w:iCs/>
                <w:color w:val="000000" w:themeColor="text1"/>
                <w:sz w:val="24"/>
                <w:szCs w:val="24"/>
              </w:rPr>
              <w:t>KRAS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-mutation (1 point) </w:t>
            </w:r>
          </w:p>
          <w:p w14:paraId="646AFE44" w14:textId="51243448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Extrahepatic disease (2 points)</w:t>
            </w:r>
          </w:p>
          <w:p w14:paraId="3A747D44" w14:textId="6BF5D9B6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TBS between 3 and 8 (1 point) or 9 and over (2</w:t>
            </w:r>
            <w:r w:rsidR="00BD25BC" w:rsidRP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points)</w:t>
            </w:r>
          </w:p>
        </w:tc>
        <w:tc>
          <w:tcPr>
            <w:tcW w:w="2976" w:type="dxa"/>
            <w:shd w:val="clear" w:color="auto" w:fill="F2F2F2"/>
          </w:tcPr>
          <w:p w14:paraId="50B1E2B9" w14:textId="77777777" w:rsidR="004F4B34" w:rsidRDefault="004F4B34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</w:p>
          <w:p w14:paraId="16548097" w14:textId="34558A92" w:rsidR="00304AEC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Low Risk (score 0-1) </w:t>
            </w:r>
          </w:p>
          <w:p w14:paraId="1ED4A465" w14:textId="621D3A5A" w:rsidR="00BD25B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Intermediate Risk (score 2-3) </w:t>
            </w:r>
          </w:p>
          <w:p w14:paraId="21F6690E" w14:textId="07568FBB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High Risk (score 4-7)</w:t>
            </w:r>
          </w:p>
        </w:tc>
      </w:tr>
      <w:tr w:rsidR="007C422C" w14:paraId="0A3F35F9" w14:textId="77777777" w:rsidTr="00304AEC">
        <w:trPr>
          <w:trHeight w:val="1407"/>
        </w:trPr>
        <w:tc>
          <w:tcPr>
            <w:tcW w:w="2628" w:type="dxa"/>
          </w:tcPr>
          <w:p w14:paraId="10D5FB52" w14:textId="77777777" w:rsidR="007C422C" w:rsidRPr="00BD25BC" w:rsidRDefault="007C422C" w:rsidP="001A2BBF">
            <w:pPr>
              <w:pStyle w:val="TableParagraph"/>
              <w:spacing w:line="276" w:lineRule="auto"/>
              <w:rPr>
                <w:rFonts w:ascii="Calibri"/>
                <w:szCs w:val="28"/>
              </w:rPr>
            </w:pPr>
          </w:p>
          <w:p w14:paraId="7C1738ED" w14:textId="77777777" w:rsidR="007C422C" w:rsidRPr="00BD25BC" w:rsidRDefault="007C422C" w:rsidP="001A2BBF">
            <w:pPr>
              <w:pStyle w:val="TableParagraph"/>
              <w:spacing w:before="11" w:line="276" w:lineRule="auto"/>
              <w:rPr>
                <w:rFonts w:ascii="Calibri"/>
                <w:szCs w:val="28"/>
              </w:rPr>
            </w:pPr>
          </w:p>
          <w:p w14:paraId="21EFC885" w14:textId="5342F1BE" w:rsidR="007C422C" w:rsidRPr="00BD25BC" w:rsidRDefault="00154A5E" w:rsidP="001A2BBF">
            <w:pPr>
              <w:pStyle w:val="TableParagraph"/>
              <w:spacing w:line="276" w:lineRule="auto"/>
              <w:ind w:left="107"/>
              <w:rPr>
                <w:szCs w:val="28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C</w:t>
            </w:r>
            <w:r w:rsidR="00A96A53" w:rsidRPr="001A2BBF">
              <w:rPr>
                <w:bCs/>
                <w:color w:val="000000" w:themeColor="text1"/>
                <w:sz w:val="24"/>
                <w:szCs w:val="24"/>
              </w:rPr>
              <w:t>LIR</w:t>
            </w:r>
            <w:r w:rsidR="00100673" w:rsidRP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score</w:t>
            </w:r>
            <w:r w:rsidR="001A2BBF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D25BC">
              <w:rPr>
                <w:szCs w:val="28"/>
                <w:vertAlign w:val="superscript"/>
              </w:rPr>
              <w:t>α</w:t>
            </w:r>
          </w:p>
        </w:tc>
        <w:tc>
          <w:tcPr>
            <w:tcW w:w="5670" w:type="dxa"/>
          </w:tcPr>
          <w:p w14:paraId="06EC69DE" w14:textId="77777777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Node-positive primary (1 point)</w:t>
            </w:r>
          </w:p>
          <w:p w14:paraId="1BEB6D51" w14:textId="4E8886EB" w:rsidR="007D08D0" w:rsidRPr="001A2BBF" w:rsidRDefault="007D08D0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Liver metastasis &gt; 4 </w:t>
            </w:r>
            <w:r w:rsidR="00154A5E" w:rsidRPr="001A2BBF">
              <w:rPr>
                <w:bCs/>
                <w:color w:val="000000" w:themeColor="text1"/>
                <w:sz w:val="24"/>
                <w:szCs w:val="24"/>
              </w:rPr>
              <w:t xml:space="preserve">(1 point) </w:t>
            </w:r>
          </w:p>
          <w:p w14:paraId="12C6E65C" w14:textId="124216EE" w:rsidR="007D08D0" w:rsidRPr="001A2BBF" w:rsidRDefault="007D08D0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Metastasis size </w:t>
            </w:r>
            <w:r w:rsidR="00030214" w:rsidRPr="001A2BBF">
              <w:rPr>
                <w:bCs/>
                <w:color w:val="000000" w:themeColor="text1"/>
                <w:sz w:val="24"/>
                <w:szCs w:val="24"/>
              </w:rPr>
              <w:t>&gt;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 4.4 cm </w:t>
            </w:r>
            <w:r w:rsidR="00154A5E" w:rsidRPr="001A2BBF">
              <w:rPr>
                <w:bCs/>
                <w:color w:val="000000" w:themeColor="text1"/>
                <w:sz w:val="24"/>
                <w:szCs w:val="24"/>
              </w:rPr>
              <w:t>(1 point)</w:t>
            </w:r>
          </w:p>
          <w:p w14:paraId="36A60B11" w14:textId="4540B125" w:rsidR="007C422C" w:rsidRPr="001A2BBF" w:rsidRDefault="007D08D0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LDH </w:t>
            </w:r>
            <w:r w:rsidR="00030214" w:rsidRPr="001A2BBF">
              <w:rPr>
                <w:bCs/>
                <w:color w:val="000000" w:themeColor="text1"/>
                <w:sz w:val="24"/>
                <w:szCs w:val="24"/>
              </w:rPr>
              <w:t>&gt;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 260</w:t>
            </w:r>
            <w:r w:rsidR="00943DF3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U</w:t>
            </w:r>
            <w:r w:rsidRPr="001A2BBF">
              <w:rPr>
                <w:rFonts w:hint="eastAsia"/>
                <w:bCs/>
                <w:color w:val="000000" w:themeColor="text1"/>
                <w:sz w:val="24"/>
                <w:szCs w:val="24"/>
              </w:rPr>
              <w:t>/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L </w:t>
            </w:r>
            <w:r w:rsidR="00154A5E" w:rsidRPr="001A2BBF">
              <w:rPr>
                <w:bCs/>
                <w:color w:val="000000" w:themeColor="text1"/>
                <w:sz w:val="24"/>
                <w:szCs w:val="24"/>
              </w:rPr>
              <w:t>(1 point)</w:t>
            </w:r>
          </w:p>
          <w:p w14:paraId="6C585B59" w14:textId="2860A66A" w:rsidR="007C422C" w:rsidRPr="001A2BBF" w:rsidRDefault="007D08D0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LDL-C-to-HDL-C ratio &gt; 2.9 </w:t>
            </w:r>
            <w:r w:rsidR="00154A5E" w:rsidRPr="001A2BBF">
              <w:rPr>
                <w:bCs/>
                <w:color w:val="000000" w:themeColor="text1"/>
                <w:sz w:val="24"/>
                <w:szCs w:val="24"/>
              </w:rPr>
              <w:t>(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1 </w:t>
            </w:r>
            <w:r w:rsidR="00154A5E" w:rsidRPr="001A2BBF">
              <w:rPr>
                <w:bCs/>
                <w:color w:val="000000" w:themeColor="text1"/>
                <w:sz w:val="24"/>
                <w:szCs w:val="24"/>
              </w:rPr>
              <w:t>points)</w:t>
            </w:r>
          </w:p>
        </w:tc>
        <w:tc>
          <w:tcPr>
            <w:tcW w:w="2976" w:type="dxa"/>
          </w:tcPr>
          <w:p w14:paraId="18D7855C" w14:textId="77777777" w:rsidR="00DE43CB" w:rsidRDefault="00DE43CB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</w:p>
          <w:p w14:paraId="243C04A4" w14:textId="7EB5A067" w:rsidR="00304AEC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 xml:space="preserve">Low Risk (score 0-1) </w:t>
            </w:r>
          </w:p>
          <w:p w14:paraId="431F013E" w14:textId="77777777" w:rsidR="00304AEC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Intermediate Risk (score 2-3)</w:t>
            </w:r>
          </w:p>
          <w:p w14:paraId="14B54C5D" w14:textId="7CB41A06" w:rsidR="007C422C" w:rsidRPr="001A2BBF" w:rsidRDefault="00154A5E" w:rsidP="001A2BBF">
            <w:pPr>
              <w:spacing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1A2BBF">
              <w:rPr>
                <w:bCs/>
                <w:color w:val="000000" w:themeColor="text1"/>
                <w:sz w:val="24"/>
                <w:szCs w:val="24"/>
              </w:rPr>
              <w:t>High Risk (score 4-</w:t>
            </w:r>
            <w:r w:rsidR="00165B85" w:rsidRPr="001A2BBF">
              <w:rPr>
                <w:bCs/>
                <w:color w:val="000000" w:themeColor="text1"/>
                <w:sz w:val="24"/>
                <w:szCs w:val="24"/>
              </w:rPr>
              <w:t>5</w:t>
            </w:r>
            <w:r w:rsidRPr="001A2BBF">
              <w:rPr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C422C" w14:paraId="12919960" w14:textId="77777777" w:rsidTr="00304AEC">
        <w:trPr>
          <w:trHeight w:val="753"/>
        </w:trPr>
        <w:tc>
          <w:tcPr>
            <w:tcW w:w="11274" w:type="dxa"/>
            <w:gridSpan w:val="3"/>
            <w:tcBorders>
              <w:top w:val="single" w:sz="4" w:space="0" w:color="000000"/>
            </w:tcBorders>
          </w:tcPr>
          <w:p w14:paraId="1F40C350" w14:textId="57F74BD7" w:rsidR="007C422C" w:rsidRPr="00BD25BC" w:rsidRDefault="007278EA" w:rsidP="00DA53E1">
            <w:pPr>
              <w:pStyle w:val="TableParagraph"/>
              <w:spacing w:line="276" w:lineRule="auto"/>
              <w:ind w:left="107"/>
              <w:rPr>
                <w:szCs w:val="28"/>
              </w:rPr>
            </w:pPr>
            <w:r w:rsidRPr="00BD25BC">
              <w:rPr>
                <w:szCs w:val="28"/>
                <w:vertAlign w:val="superscript"/>
              </w:rPr>
              <w:t>α</w:t>
            </w:r>
            <w:r w:rsidR="00304AEC">
              <w:rPr>
                <w:szCs w:val="28"/>
                <w:vertAlign w:val="superscript"/>
              </w:rPr>
              <w:t xml:space="preserve"> </w:t>
            </w:r>
            <w:r w:rsidR="00154A5E" w:rsidRPr="00BD25BC">
              <w:rPr>
                <w:szCs w:val="28"/>
              </w:rPr>
              <w:t>the C</w:t>
            </w:r>
            <w:r w:rsidR="00C22F65" w:rsidRPr="00BD25BC">
              <w:rPr>
                <w:rFonts w:hint="eastAsia"/>
                <w:szCs w:val="28"/>
              </w:rPr>
              <w:t>LIR</w:t>
            </w:r>
            <w:r w:rsidR="00154A5E" w:rsidRPr="00BD25BC">
              <w:rPr>
                <w:szCs w:val="28"/>
              </w:rPr>
              <w:t xml:space="preserve"> score </w:t>
            </w:r>
            <w:r w:rsidR="00C22F65" w:rsidRPr="00BD25BC">
              <w:rPr>
                <w:szCs w:val="28"/>
              </w:rPr>
              <w:t xml:space="preserve">was </w:t>
            </w:r>
            <w:r w:rsidR="00154A5E" w:rsidRPr="00BD25BC">
              <w:rPr>
                <w:szCs w:val="28"/>
              </w:rPr>
              <w:t>the scoring model proposed in this paper; GAME score, Genetic and Morphological Evaluation score</w:t>
            </w:r>
            <w:r w:rsidRPr="00BD25BC">
              <w:rPr>
                <w:szCs w:val="28"/>
              </w:rPr>
              <w:t>; TBS, tumor burden score;</w:t>
            </w:r>
            <w:r w:rsidR="001112A5" w:rsidRPr="00BD25BC">
              <w:rPr>
                <w:szCs w:val="28"/>
              </w:rPr>
              <w:t xml:space="preserve"> LDL-C, low-density lipoprotein cholesterol; HDL-C, high-density lipoprotein cholesterol.</w:t>
            </w:r>
          </w:p>
        </w:tc>
      </w:tr>
    </w:tbl>
    <w:p w14:paraId="2FB4AE15" w14:textId="165A8154" w:rsidR="00801A9B" w:rsidRDefault="00801A9B" w:rsidP="00573D0D">
      <w:pPr>
        <w:pStyle w:val="a3"/>
        <w:spacing w:before="7"/>
      </w:pPr>
    </w:p>
    <w:p w14:paraId="7CFC8221" w14:textId="685F9161" w:rsidR="004D6161" w:rsidRDefault="004D6161" w:rsidP="00573D0D">
      <w:pPr>
        <w:pStyle w:val="a3"/>
        <w:spacing w:before="7"/>
      </w:pPr>
    </w:p>
    <w:p w14:paraId="35592E20" w14:textId="77777777" w:rsidR="00D11F4F" w:rsidRPr="001A2BBF" w:rsidRDefault="00D11F4F" w:rsidP="00573D0D">
      <w:pPr>
        <w:pStyle w:val="a3"/>
        <w:spacing w:before="7"/>
        <w:rPr>
          <w:b/>
          <w:bCs/>
        </w:rPr>
      </w:pPr>
    </w:p>
    <w:p w14:paraId="77E8ECCF" w14:textId="3FFB10EF" w:rsidR="00BD25BC" w:rsidRPr="001A2BBF" w:rsidRDefault="00BD25BC" w:rsidP="00573D0D">
      <w:pPr>
        <w:pStyle w:val="a3"/>
        <w:spacing w:before="7"/>
        <w:rPr>
          <w:rFonts w:ascii="Times New Roman" w:eastAsia="Times New Roman" w:hAnsi="Times New Roman" w:cs="Times New Roman"/>
          <w:b/>
          <w:bCs/>
          <w:sz w:val="22"/>
          <w:szCs w:val="28"/>
        </w:rPr>
      </w:pPr>
      <w:r w:rsidRPr="001A2BBF">
        <w:rPr>
          <w:rFonts w:ascii="Times New Roman" w:eastAsia="Times New Roman" w:hAnsi="Times New Roman" w:cs="Times New Roman" w:hint="eastAsia"/>
          <w:b/>
          <w:bCs/>
          <w:sz w:val="22"/>
          <w:szCs w:val="28"/>
        </w:rPr>
        <w:t>References</w:t>
      </w:r>
    </w:p>
    <w:p w14:paraId="30745AEE" w14:textId="77777777" w:rsidR="00BD25BC" w:rsidRDefault="00BD25BC" w:rsidP="00573D0D">
      <w:pPr>
        <w:pStyle w:val="a3"/>
        <w:spacing w:before="7"/>
      </w:pPr>
    </w:p>
    <w:p w14:paraId="2F465481" w14:textId="56137B35" w:rsidR="00801A9B" w:rsidRPr="00801A9B" w:rsidRDefault="00801A9B" w:rsidP="00100673">
      <w:pPr>
        <w:pStyle w:val="EndNoteBibliography"/>
        <w:spacing w:line="360" w:lineRule="auto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01A9B">
        <w:t>1.</w:t>
      </w:r>
      <w:r w:rsidR="00573D0D">
        <w:t xml:space="preserve"> </w:t>
      </w:r>
      <w:r w:rsidRPr="00801A9B">
        <w:t>Fong Y, Fortner J, Sun R</w:t>
      </w:r>
      <w:r w:rsidRPr="00BD25BC">
        <w:t>, et al: Clini</w:t>
      </w:r>
      <w:r w:rsidRPr="00801A9B">
        <w:t>cal score for predicting recurrence after hepatic resection for metastatic colorectal cancer: analysis of 1001 consecutive cases. Annals of surgery 230:309-18; discussion 318-21, 1999</w:t>
      </w:r>
    </w:p>
    <w:p w14:paraId="3AB95D92" w14:textId="46617F4B" w:rsidR="00154A5E" w:rsidRDefault="00801A9B" w:rsidP="00100673">
      <w:pPr>
        <w:pStyle w:val="EndNoteBibliography"/>
        <w:spacing w:line="360" w:lineRule="auto"/>
      </w:pPr>
      <w:r w:rsidRPr="00801A9B">
        <w:t>2.</w:t>
      </w:r>
      <w:r w:rsidR="00573D0D">
        <w:t xml:space="preserve"> </w:t>
      </w:r>
      <w:r w:rsidRPr="00801A9B">
        <w:t>Margonis G, Sasaki K, Gholami S, et al: Genetic And Morphological Evaluation (GAME) score for patients with colorectal liver metastases. The British journal of surgery 105:1210-1220, 2018</w:t>
      </w:r>
      <w:r>
        <w:fldChar w:fldCharType="end"/>
      </w:r>
    </w:p>
    <w:sectPr w:rsidR="00154A5E" w:rsidSect="001A2BBF">
      <w:pgSz w:w="15840" w:h="12240" w:orient="landscape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C17F" w14:textId="77777777" w:rsidR="00415E6C" w:rsidRDefault="00415E6C" w:rsidP="00A74E6B">
      <w:r>
        <w:separator/>
      </w:r>
    </w:p>
  </w:endnote>
  <w:endnote w:type="continuationSeparator" w:id="0">
    <w:p w14:paraId="3C3922C8" w14:textId="77777777" w:rsidR="00415E6C" w:rsidRDefault="00415E6C" w:rsidP="00A7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687C" w14:textId="77777777" w:rsidR="00415E6C" w:rsidRDefault="00415E6C" w:rsidP="00A74E6B">
      <w:r>
        <w:separator/>
      </w:r>
    </w:p>
  </w:footnote>
  <w:footnote w:type="continuationSeparator" w:id="0">
    <w:p w14:paraId="35B0DFDA" w14:textId="77777777" w:rsidR="00415E6C" w:rsidRDefault="00415E6C" w:rsidP="00A74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 Clinical Oncolog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2fzerw790zf3ex9v1pda0f09eap0dd0tw0&quot;&gt;My EndNote Library&lt;record-ids&gt;&lt;item&gt;708&lt;/item&gt;&lt;item&gt;709&lt;/item&gt;&lt;/record-ids&gt;&lt;/item&gt;&lt;/Libraries&gt;"/>
  </w:docVars>
  <w:rsids>
    <w:rsidRoot w:val="007C422C"/>
    <w:rsid w:val="00010AB8"/>
    <w:rsid w:val="00023EE8"/>
    <w:rsid w:val="00030214"/>
    <w:rsid w:val="000646FB"/>
    <w:rsid w:val="0008183B"/>
    <w:rsid w:val="000E5648"/>
    <w:rsid w:val="00100673"/>
    <w:rsid w:val="00106E03"/>
    <w:rsid w:val="001112A5"/>
    <w:rsid w:val="00121BA5"/>
    <w:rsid w:val="001433A5"/>
    <w:rsid w:val="00144A95"/>
    <w:rsid w:val="00147931"/>
    <w:rsid w:val="00153653"/>
    <w:rsid w:val="00154A5E"/>
    <w:rsid w:val="001602CE"/>
    <w:rsid w:val="00164174"/>
    <w:rsid w:val="00165B85"/>
    <w:rsid w:val="001A2BBF"/>
    <w:rsid w:val="001B49AF"/>
    <w:rsid w:val="001E1783"/>
    <w:rsid w:val="001E5946"/>
    <w:rsid w:val="00203DC4"/>
    <w:rsid w:val="00261B48"/>
    <w:rsid w:val="00296E30"/>
    <w:rsid w:val="002A1E2C"/>
    <w:rsid w:val="002E4992"/>
    <w:rsid w:val="002F1819"/>
    <w:rsid w:val="00304AEC"/>
    <w:rsid w:val="0034319C"/>
    <w:rsid w:val="003837C7"/>
    <w:rsid w:val="003B4EB2"/>
    <w:rsid w:val="003C295F"/>
    <w:rsid w:val="00415DF7"/>
    <w:rsid w:val="00415E6C"/>
    <w:rsid w:val="0043641C"/>
    <w:rsid w:val="00444C16"/>
    <w:rsid w:val="004733B7"/>
    <w:rsid w:val="004C1EFA"/>
    <w:rsid w:val="004D6161"/>
    <w:rsid w:val="004F4B34"/>
    <w:rsid w:val="00573D0D"/>
    <w:rsid w:val="005A74CA"/>
    <w:rsid w:val="00637FAB"/>
    <w:rsid w:val="0065547A"/>
    <w:rsid w:val="0068298F"/>
    <w:rsid w:val="006C2334"/>
    <w:rsid w:val="006E25A7"/>
    <w:rsid w:val="007278EA"/>
    <w:rsid w:val="007810D1"/>
    <w:rsid w:val="0079067A"/>
    <w:rsid w:val="007955F8"/>
    <w:rsid w:val="007B0428"/>
    <w:rsid w:val="007C422C"/>
    <w:rsid w:val="007D08D0"/>
    <w:rsid w:val="007E153D"/>
    <w:rsid w:val="00801A9B"/>
    <w:rsid w:val="00824159"/>
    <w:rsid w:val="008275E9"/>
    <w:rsid w:val="00865CDE"/>
    <w:rsid w:val="00891298"/>
    <w:rsid w:val="008D2EEA"/>
    <w:rsid w:val="008F016F"/>
    <w:rsid w:val="00943C43"/>
    <w:rsid w:val="00943DF3"/>
    <w:rsid w:val="009C69C3"/>
    <w:rsid w:val="009E767F"/>
    <w:rsid w:val="00A22E68"/>
    <w:rsid w:val="00A437CF"/>
    <w:rsid w:val="00A74E6B"/>
    <w:rsid w:val="00A84B3C"/>
    <w:rsid w:val="00A96A53"/>
    <w:rsid w:val="00AA175A"/>
    <w:rsid w:val="00B45747"/>
    <w:rsid w:val="00B724C9"/>
    <w:rsid w:val="00B836D5"/>
    <w:rsid w:val="00BD25BC"/>
    <w:rsid w:val="00BD430A"/>
    <w:rsid w:val="00BE7312"/>
    <w:rsid w:val="00BF1F4E"/>
    <w:rsid w:val="00C22F65"/>
    <w:rsid w:val="00C37280"/>
    <w:rsid w:val="00C573D8"/>
    <w:rsid w:val="00C774CF"/>
    <w:rsid w:val="00CC772C"/>
    <w:rsid w:val="00D11F4F"/>
    <w:rsid w:val="00DA53E1"/>
    <w:rsid w:val="00DB78D7"/>
    <w:rsid w:val="00DE43CB"/>
    <w:rsid w:val="00E16748"/>
    <w:rsid w:val="00E4509D"/>
    <w:rsid w:val="00EB6790"/>
    <w:rsid w:val="00EC5B3D"/>
    <w:rsid w:val="00ED08A3"/>
    <w:rsid w:val="00EF0AA1"/>
    <w:rsid w:val="00F111A4"/>
    <w:rsid w:val="00F4022E"/>
    <w:rsid w:val="00F555D4"/>
    <w:rsid w:val="00F63D0F"/>
    <w:rsid w:val="00F64CA4"/>
    <w:rsid w:val="00FD195E"/>
    <w:rsid w:val="00FD6F95"/>
    <w:rsid w:val="00FF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4793B"/>
  <w15:docId w15:val="{37FE593F-51B8-477B-945F-ABD4A92E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20"/>
      <w:szCs w:val="20"/>
    </w:rPr>
  </w:style>
  <w:style w:type="paragraph" w:styleId="a4">
    <w:name w:val="Title"/>
    <w:basedOn w:val="a"/>
    <w:uiPriority w:val="10"/>
    <w:qFormat/>
    <w:pPr>
      <w:ind w:left="1050" w:right="5853" w:hanging="1"/>
    </w:pPr>
    <w:rPr>
      <w:rFonts w:ascii="Calibri" w:eastAsia="Calibri" w:hAnsi="Calibri" w:cs="Calibri"/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link w:val="TableParagraph0"/>
    <w:uiPriority w:val="1"/>
    <w:qFormat/>
  </w:style>
  <w:style w:type="paragraph" w:styleId="a6">
    <w:name w:val="header"/>
    <w:basedOn w:val="a"/>
    <w:link w:val="a7"/>
    <w:uiPriority w:val="99"/>
    <w:unhideWhenUsed/>
    <w:rsid w:val="00A74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74E6B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74E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74E6B"/>
    <w:rPr>
      <w:rFonts w:ascii="Times New Roman" w:eastAsia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801A9B"/>
    <w:pPr>
      <w:jc w:val="center"/>
    </w:pPr>
    <w:rPr>
      <w:noProof/>
    </w:rPr>
  </w:style>
  <w:style w:type="character" w:customStyle="1" w:styleId="TableParagraph0">
    <w:name w:val="Table Paragraph 字符"/>
    <w:basedOn w:val="a0"/>
    <w:link w:val="TableParagraph"/>
    <w:uiPriority w:val="1"/>
    <w:rsid w:val="00801A9B"/>
    <w:rPr>
      <w:rFonts w:ascii="Times New Roman" w:eastAsia="Times New Roman" w:hAnsi="Times New Roman" w:cs="Times New Roman"/>
    </w:rPr>
  </w:style>
  <w:style w:type="character" w:customStyle="1" w:styleId="EndNoteBibliographyTitle0">
    <w:name w:val="EndNote Bibliography Title 字符"/>
    <w:basedOn w:val="TableParagraph0"/>
    <w:link w:val="EndNoteBibliographyTitle"/>
    <w:rsid w:val="00801A9B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801A9B"/>
    <w:rPr>
      <w:noProof/>
    </w:rPr>
  </w:style>
  <w:style w:type="character" w:customStyle="1" w:styleId="EndNoteBibliography0">
    <w:name w:val="EndNote Bibliography 字符"/>
    <w:basedOn w:val="TableParagraph0"/>
    <w:link w:val="EndNoteBibliography"/>
    <w:rsid w:val="00801A9B"/>
    <w:rPr>
      <w:rFonts w:ascii="Times New Roman" w:eastAsia="Times New Roman" w:hAnsi="Times New Roman" w:cs="Times New Roman"/>
      <w:noProof/>
    </w:rPr>
  </w:style>
  <w:style w:type="table" w:customStyle="1" w:styleId="1">
    <w:name w:val="网格型1"/>
    <w:basedOn w:val="a1"/>
    <w:next w:val="aa"/>
    <w:uiPriority w:val="59"/>
    <w:rsid w:val="005A74CA"/>
    <w:pPr>
      <w:widowControl/>
      <w:autoSpaceDE/>
      <w:autoSpaceDN/>
    </w:pPr>
    <w:rPr>
      <w:kern w:val="2"/>
      <w:sz w:val="21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5A7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A74CA"/>
    <w:rPr>
      <w:rFonts w:ascii="MinionPro-Regular" w:hAnsi="MinionPro-Regular" w:hint="default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Landon Gray</dc:creator>
  <cp:lastModifiedBy>B. Long</cp:lastModifiedBy>
  <cp:revision>53</cp:revision>
  <dcterms:created xsi:type="dcterms:W3CDTF">2021-11-03T09:32:00Z</dcterms:created>
  <dcterms:modified xsi:type="dcterms:W3CDTF">2021-11-17T04:33:00Z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2021-05-20T00:00:00Z</vt:filetime>
  </property>
</Properties>
</file>