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2B92B" w14:textId="77777777" w:rsidR="00CF0E36" w:rsidRDefault="00CF0E36" w:rsidP="00CF0E36">
      <w:pPr>
        <w:spacing w:after="0" w:line="240" w:lineRule="auto"/>
        <w:rPr>
          <w:rFonts w:ascii="Arial" w:eastAsia="Times New Roman" w:hAnsi="Arial" w:cs="Arial"/>
          <w:b/>
          <w:bCs/>
          <w:sz w:val="24"/>
          <w:szCs w:val="24"/>
        </w:rPr>
      </w:pPr>
      <w:r w:rsidRPr="00CF0E36">
        <w:rPr>
          <w:rFonts w:ascii="Arial" w:eastAsia="Times New Roman" w:hAnsi="Arial" w:cs="Arial"/>
          <w:b/>
          <w:bCs/>
          <w:sz w:val="24"/>
          <w:szCs w:val="24"/>
        </w:rPr>
        <w:t>Supplemental Online C</w:t>
      </w:r>
      <w:bookmarkStart w:id="0" w:name="_GoBack"/>
      <w:bookmarkEnd w:id="0"/>
      <w:r w:rsidRPr="00CF0E36">
        <w:rPr>
          <w:rFonts w:ascii="Arial" w:eastAsia="Times New Roman" w:hAnsi="Arial" w:cs="Arial"/>
          <w:b/>
          <w:bCs/>
          <w:sz w:val="24"/>
          <w:szCs w:val="24"/>
        </w:rPr>
        <w:t>ontent</w:t>
      </w:r>
    </w:p>
    <w:p w14:paraId="66ABBBF9" w14:textId="3733F98E" w:rsidR="00CF0E36" w:rsidRDefault="00CF0E36" w:rsidP="00CF0E36">
      <w:pPr>
        <w:spacing w:after="0" w:line="240" w:lineRule="auto"/>
        <w:rPr>
          <w:rFonts w:ascii="Arial" w:eastAsia="Times New Roman" w:hAnsi="Arial" w:cs="Arial"/>
          <w:b/>
          <w:bCs/>
          <w:sz w:val="24"/>
          <w:szCs w:val="24"/>
        </w:rPr>
      </w:pPr>
    </w:p>
    <w:p w14:paraId="5FF991A1" w14:textId="0454AD8D" w:rsidR="00CF0E36" w:rsidRDefault="00CF0E36" w:rsidP="00CF0E36">
      <w:pPr>
        <w:spacing w:after="0" w:line="240" w:lineRule="auto"/>
        <w:rPr>
          <w:rFonts w:ascii="Arial" w:eastAsia="Times New Roman" w:hAnsi="Arial" w:cs="Arial"/>
          <w:b/>
          <w:bCs/>
          <w:sz w:val="24"/>
          <w:szCs w:val="24"/>
        </w:rPr>
      </w:pPr>
    </w:p>
    <w:p w14:paraId="3F92A874" w14:textId="525E4AA4"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CF0E36">
        <w:rPr>
          <w:rFonts w:ascii="Arial" w:eastAsia="Times New Roman" w:hAnsi="Arial" w:cs="Arial"/>
          <w:b/>
          <w:bCs/>
          <w:sz w:val="24"/>
          <w:szCs w:val="24"/>
        </w:rPr>
        <w:t>eTable</w:t>
      </w:r>
      <w:proofErr w:type="spellEnd"/>
      <w:proofErr w:type="gramEnd"/>
      <w:r w:rsidRPr="00CF0E36">
        <w:rPr>
          <w:rFonts w:ascii="Arial" w:eastAsia="Times New Roman" w:hAnsi="Arial" w:cs="Arial"/>
          <w:b/>
          <w:bCs/>
          <w:sz w:val="24"/>
          <w:szCs w:val="24"/>
        </w:rPr>
        <w:t xml:space="preserve"> 1.</w:t>
      </w:r>
      <w:r w:rsidRPr="00CF0E36">
        <w:rPr>
          <w:rFonts w:ascii="Arial" w:eastAsia="Times New Roman" w:hAnsi="Arial" w:cs="Arial"/>
          <w:bCs/>
          <w:sz w:val="24"/>
          <w:szCs w:val="24"/>
        </w:rPr>
        <w:t xml:space="preserve"> Codes to identify initial breast-conserving surgery (BCS), reoperations, and breast cancer</w:t>
      </w:r>
    </w:p>
    <w:p w14:paraId="2614BD03" w14:textId="77777777"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CF0E36">
        <w:rPr>
          <w:rFonts w:ascii="Arial" w:eastAsia="Times New Roman" w:hAnsi="Arial" w:cs="Arial"/>
          <w:b/>
          <w:bCs/>
          <w:sz w:val="24"/>
          <w:szCs w:val="24"/>
        </w:rPr>
        <w:t>eTable</w:t>
      </w:r>
      <w:proofErr w:type="spellEnd"/>
      <w:proofErr w:type="gramEnd"/>
      <w:r w:rsidRPr="00CF0E36">
        <w:rPr>
          <w:rFonts w:ascii="Arial" w:eastAsia="Times New Roman" w:hAnsi="Arial" w:cs="Arial"/>
          <w:b/>
          <w:bCs/>
          <w:sz w:val="24"/>
          <w:szCs w:val="24"/>
        </w:rPr>
        <w:t xml:space="preserve"> 2.</w:t>
      </w:r>
      <w:r w:rsidRPr="00CF0E36">
        <w:rPr>
          <w:rFonts w:ascii="Arial" w:eastAsia="Times New Roman" w:hAnsi="Arial" w:cs="Arial"/>
          <w:bCs/>
          <w:sz w:val="24"/>
          <w:szCs w:val="24"/>
        </w:rPr>
        <w:t xml:space="preserve"> Construction of Study Cohorts</w:t>
      </w:r>
    </w:p>
    <w:p w14:paraId="68CD7282" w14:textId="1C3C1564"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CF0E36">
        <w:rPr>
          <w:rFonts w:ascii="Arial" w:eastAsia="Times New Roman" w:hAnsi="Arial" w:cs="Arial"/>
          <w:b/>
          <w:bCs/>
          <w:sz w:val="24"/>
          <w:szCs w:val="24"/>
        </w:rPr>
        <w:t>eTable</w:t>
      </w:r>
      <w:proofErr w:type="spellEnd"/>
      <w:proofErr w:type="gramEnd"/>
      <w:r w:rsidRPr="00CF0E36">
        <w:rPr>
          <w:rFonts w:ascii="Arial" w:eastAsia="Times New Roman" w:hAnsi="Arial" w:cs="Arial"/>
          <w:b/>
          <w:bCs/>
          <w:sz w:val="24"/>
          <w:szCs w:val="24"/>
        </w:rPr>
        <w:t xml:space="preserve"> 3.</w:t>
      </w:r>
      <w:r w:rsidRPr="00CF0E36">
        <w:rPr>
          <w:rFonts w:ascii="Arial" w:eastAsia="Times New Roman" w:hAnsi="Arial" w:cs="Arial"/>
          <w:bCs/>
          <w:sz w:val="24"/>
          <w:szCs w:val="24"/>
        </w:rPr>
        <w:t xml:space="preserve"> Codes to identify complications</w:t>
      </w:r>
    </w:p>
    <w:p w14:paraId="2394E27E" w14:textId="77777777"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AB3EFF">
        <w:rPr>
          <w:rFonts w:ascii="Arial" w:eastAsia="Times New Roman" w:hAnsi="Arial" w:cs="Arial"/>
          <w:b/>
          <w:bCs/>
          <w:sz w:val="24"/>
          <w:szCs w:val="24"/>
        </w:rPr>
        <w:t>eTable</w:t>
      </w:r>
      <w:proofErr w:type="spellEnd"/>
      <w:proofErr w:type="gramEnd"/>
      <w:r w:rsidRPr="00AB3EFF">
        <w:rPr>
          <w:rFonts w:ascii="Arial" w:eastAsia="Times New Roman" w:hAnsi="Arial" w:cs="Arial"/>
          <w:b/>
          <w:bCs/>
          <w:sz w:val="24"/>
          <w:szCs w:val="24"/>
        </w:rPr>
        <w:t xml:space="preserve"> 4.</w:t>
      </w:r>
      <w:r w:rsidRPr="00CF0E36">
        <w:rPr>
          <w:rFonts w:ascii="Arial" w:eastAsia="Times New Roman" w:hAnsi="Arial" w:cs="Arial"/>
          <w:bCs/>
          <w:sz w:val="24"/>
          <w:szCs w:val="24"/>
        </w:rPr>
        <w:t xml:space="preserve"> Codes to identify </w:t>
      </w:r>
      <w:proofErr w:type="spellStart"/>
      <w:r w:rsidRPr="00CF0E36">
        <w:rPr>
          <w:rFonts w:ascii="Arial" w:eastAsia="Times New Roman" w:hAnsi="Arial" w:cs="Arial"/>
          <w:bCs/>
          <w:sz w:val="24"/>
          <w:szCs w:val="24"/>
        </w:rPr>
        <w:t>Charlson</w:t>
      </w:r>
      <w:proofErr w:type="spellEnd"/>
      <w:r w:rsidRPr="00CF0E36">
        <w:rPr>
          <w:rFonts w:ascii="Arial" w:eastAsia="Times New Roman" w:hAnsi="Arial" w:cs="Arial"/>
          <w:bCs/>
          <w:sz w:val="24"/>
          <w:szCs w:val="24"/>
        </w:rPr>
        <w:t xml:space="preserve"> Comorbidities excluding breast cancer</w:t>
      </w:r>
    </w:p>
    <w:p w14:paraId="7F1B279E" w14:textId="5F704715"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AB3EFF">
        <w:rPr>
          <w:rFonts w:ascii="Arial" w:eastAsia="Times New Roman" w:hAnsi="Arial" w:cs="Arial"/>
          <w:b/>
          <w:bCs/>
          <w:sz w:val="24"/>
          <w:szCs w:val="24"/>
        </w:rPr>
        <w:t>eTable</w:t>
      </w:r>
      <w:proofErr w:type="spellEnd"/>
      <w:proofErr w:type="gramEnd"/>
      <w:r w:rsidRPr="00AB3EFF">
        <w:rPr>
          <w:rFonts w:ascii="Arial" w:eastAsia="Times New Roman" w:hAnsi="Arial" w:cs="Arial"/>
          <w:b/>
          <w:bCs/>
          <w:sz w:val="24"/>
          <w:szCs w:val="24"/>
        </w:rPr>
        <w:t xml:space="preserve"> 5.</w:t>
      </w:r>
      <w:r w:rsidRPr="00CF0E36">
        <w:rPr>
          <w:rFonts w:ascii="Arial" w:eastAsia="Times New Roman" w:hAnsi="Arial" w:cs="Arial"/>
          <w:bCs/>
          <w:sz w:val="24"/>
          <w:szCs w:val="24"/>
        </w:rPr>
        <w:t xml:space="preserve"> CPT/HCPCS and revenue codes to identify the category of services</w:t>
      </w:r>
    </w:p>
    <w:p w14:paraId="1E0D3BBD" w14:textId="66688EB3" w:rsidR="00CF0E36" w:rsidRPr="00CF0E36" w:rsidRDefault="00CF0E36" w:rsidP="00AB3EFF">
      <w:pPr>
        <w:spacing w:after="0" w:line="360" w:lineRule="auto"/>
        <w:rPr>
          <w:rFonts w:ascii="Arial" w:eastAsia="Times New Roman" w:hAnsi="Arial" w:cs="Arial"/>
          <w:bCs/>
          <w:sz w:val="24"/>
          <w:szCs w:val="24"/>
          <w:lang w:eastAsia="en-US"/>
        </w:rPr>
      </w:pPr>
      <w:proofErr w:type="spellStart"/>
      <w:proofErr w:type="gramStart"/>
      <w:r w:rsidRPr="00AB3EFF">
        <w:rPr>
          <w:rFonts w:ascii="Arial" w:eastAsia="Times New Roman" w:hAnsi="Arial" w:cs="Arial"/>
          <w:b/>
          <w:bCs/>
          <w:sz w:val="24"/>
          <w:szCs w:val="24"/>
          <w:lang w:eastAsia="en-US"/>
        </w:rPr>
        <w:t>eTable</w:t>
      </w:r>
      <w:proofErr w:type="spellEnd"/>
      <w:proofErr w:type="gramEnd"/>
      <w:r w:rsidRPr="00AB3EFF">
        <w:rPr>
          <w:rFonts w:ascii="Arial" w:eastAsia="Times New Roman" w:hAnsi="Arial" w:cs="Arial"/>
          <w:b/>
          <w:bCs/>
          <w:sz w:val="24"/>
          <w:szCs w:val="24"/>
          <w:lang w:eastAsia="en-US"/>
        </w:rPr>
        <w:t xml:space="preserve"> 6</w:t>
      </w:r>
      <w:r w:rsidR="00AB3EFF" w:rsidRPr="00AB3EFF">
        <w:rPr>
          <w:rFonts w:ascii="Arial" w:eastAsia="Times New Roman" w:hAnsi="Arial" w:cs="Arial"/>
          <w:b/>
          <w:bCs/>
          <w:sz w:val="24"/>
          <w:szCs w:val="24"/>
          <w:lang w:eastAsia="en-US"/>
        </w:rPr>
        <w:t>.</w:t>
      </w:r>
      <w:r w:rsidRPr="00CF0E36">
        <w:rPr>
          <w:rFonts w:ascii="Arial" w:eastAsia="Times New Roman" w:hAnsi="Arial" w:cs="Arial"/>
          <w:bCs/>
          <w:sz w:val="24"/>
          <w:szCs w:val="24"/>
          <w:lang w:eastAsia="en-US"/>
        </w:rPr>
        <w:t xml:space="preserve"> CPT/HCPCS Codes to identify </w:t>
      </w:r>
      <w:proofErr w:type="spellStart"/>
      <w:r w:rsidRPr="00CF0E36">
        <w:rPr>
          <w:rFonts w:ascii="Arial" w:eastAsia="Times New Roman" w:hAnsi="Arial" w:cs="Arial"/>
          <w:bCs/>
          <w:sz w:val="24"/>
          <w:szCs w:val="24"/>
          <w:lang w:eastAsia="en-US"/>
        </w:rPr>
        <w:t>oncoplasty</w:t>
      </w:r>
      <w:proofErr w:type="spellEnd"/>
      <w:r w:rsidRPr="00CF0E36">
        <w:rPr>
          <w:rFonts w:ascii="Arial" w:eastAsia="Times New Roman" w:hAnsi="Arial" w:cs="Arial"/>
          <w:bCs/>
          <w:sz w:val="24"/>
          <w:szCs w:val="24"/>
          <w:lang w:eastAsia="en-US"/>
        </w:rPr>
        <w:t xml:space="preserve"> and breast reconstruction </w:t>
      </w:r>
    </w:p>
    <w:p w14:paraId="6C9C4D3F" w14:textId="77777777"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AB3EFF">
        <w:rPr>
          <w:rFonts w:ascii="Arial" w:eastAsia="Times New Roman" w:hAnsi="Arial" w:cs="Arial"/>
          <w:b/>
          <w:bCs/>
          <w:sz w:val="24"/>
          <w:szCs w:val="24"/>
        </w:rPr>
        <w:t>eTable</w:t>
      </w:r>
      <w:proofErr w:type="spellEnd"/>
      <w:proofErr w:type="gramEnd"/>
      <w:r w:rsidRPr="00AB3EFF">
        <w:rPr>
          <w:rFonts w:ascii="Arial" w:eastAsia="Times New Roman" w:hAnsi="Arial" w:cs="Arial"/>
          <w:b/>
          <w:bCs/>
          <w:sz w:val="24"/>
          <w:szCs w:val="24"/>
        </w:rPr>
        <w:t xml:space="preserve"> 7.</w:t>
      </w:r>
      <w:r w:rsidRPr="00CF0E36">
        <w:rPr>
          <w:rFonts w:ascii="Arial" w:eastAsia="Times New Roman" w:hAnsi="Arial" w:cs="Arial"/>
          <w:bCs/>
          <w:sz w:val="24"/>
          <w:szCs w:val="24"/>
        </w:rPr>
        <w:t xml:space="preserve"> Reoperation rates by subgroup and risk ratios: Commercial cohort</w:t>
      </w:r>
    </w:p>
    <w:p w14:paraId="7163D5C8" w14:textId="20FB0E43"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AB3EFF">
        <w:rPr>
          <w:rFonts w:ascii="Arial" w:eastAsia="Times New Roman" w:hAnsi="Arial" w:cs="Arial"/>
          <w:b/>
          <w:bCs/>
          <w:sz w:val="24"/>
          <w:szCs w:val="24"/>
        </w:rPr>
        <w:t>eTable</w:t>
      </w:r>
      <w:proofErr w:type="spellEnd"/>
      <w:proofErr w:type="gramEnd"/>
      <w:r w:rsidRPr="00AB3EFF">
        <w:rPr>
          <w:rFonts w:ascii="Arial" w:eastAsia="Times New Roman" w:hAnsi="Arial" w:cs="Arial"/>
          <w:b/>
          <w:bCs/>
          <w:sz w:val="24"/>
          <w:szCs w:val="24"/>
        </w:rPr>
        <w:t xml:space="preserve"> 8.</w:t>
      </w:r>
      <w:r w:rsidRPr="00CF0E36">
        <w:rPr>
          <w:rFonts w:ascii="Arial" w:eastAsia="Times New Roman" w:hAnsi="Arial" w:cs="Arial"/>
          <w:bCs/>
          <w:sz w:val="24"/>
          <w:szCs w:val="24"/>
        </w:rPr>
        <w:t xml:space="preserve"> Reoperation rates by subgroup and risk ratios: Medicare cohort</w:t>
      </w:r>
    </w:p>
    <w:p w14:paraId="043E3B9A" w14:textId="0F59FE35" w:rsidR="00CF0E36" w:rsidRPr="00CF0E36" w:rsidRDefault="00CF0E36" w:rsidP="00AB3EFF">
      <w:pPr>
        <w:spacing w:after="0" w:line="360" w:lineRule="auto"/>
        <w:rPr>
          <w:rFonts w:ascii="Arial" w:eastAsia="Times New Roman" w:hAnsi="Arial" w:cs="Arial"/>
          <w:bCs/>
          <w:sz w:val="24"/>
          <w:szCs w:val="24"/>
        </w:rPr>
      </w:pPr>
      <w:proofErr w:type="spellStart"/>
      <w:proofErr w:type="gramStart"/>
      <w:r w:rsidRPr="00AB3EFF">
        <w:rPr>
          <w:rFonts w:ascii="Arial" w:eastAsia="Times New Roman" w:hAnsi="Arial" w:cs="Arial"/>
          <w:b/>
          <w:bCs/>
          <w:sz w:val="24"/>
          <w:szCs w:val="24"/>
        </w:rPr>
        <w:t>eTable</w:t>
      </w:r>
      <w:proofErr w:type="spellEnd"/>
      <w:proofErr w:type="gramEnd"/>
      <w:r w:rsidRPr="00AB3EFF">
        <w:rPr>
          <w:rFonts w:ascii="Arial" w:eastAsia="Times New Roman" w:hAnsi="Arial" w:cs="Arial"/>
          <w:b/>
          <w:bCs/>
          <w:sz w:val="24"/>
          <w:szCs w:val="24"/>
        </w:rPr>
        <w:t xml:space="preserve"> 9.</w:t>
      </w:r>
      <w:r w:rsidRPr="00CF0E36">
        <w:rPr>
          <w:rFonts w:ascii="Arial" w:eastAsia="Times New Roman" w:hAnsi="Arial" w:cs="Arial"/>
          <w:bCs/>
          <w:sz w:val="24"/>
          <w:szCs w:val="24"/>
        </w:rPr>
        <w:t xml:space="preserve"> Complication rates</w:t>
      </w:r>
      <w:r w:rsidRPr="00CF0E36">
        <w:rPr>
          <w:rFonts w:ascii="Arial" w:eastAsia="Times New Roman" w:hAnsi="Arial" w:cs="Arial"/>
          <w:sz w:val="24"/>
          <w:szCs w:val="24"/>
        </w:rPr>
        <w:t xml:space="preserve"> </w:t>
      </w:r>
      <w:r w:rsidRPr="00CF0E36">
        <w:rPr>
          <w:rFonts w:ascii="Arial" w:eastAsia="Times New Roman" w:hAnsi="Arial" w:cs="Arial"/>
          <w:bCs/>
          <w:sz w:val="24"/>
          <w:szCs w:val="24"/>
        </w:rPr>
        <w:t>by subgroup and risk ratios: Commercial cohort</w:t>
      </w:r>
    </w:p>
    <w:p w14:paraId="0217DAA5" w14:textId="77777777" w:rsidR="00CF0E36" w:rsidRPr="00CF0E36" w:rsidRDefault="00CF0E36" w:rsidP="00AB3EFF">
      <w:pPr>
        <w:spacing w:after="0" w:line="360" w:lineRule="auto"/>
        <w:rPr>
          <w:rFonts w:ascii="Arial" w:eastAsia="Times New Roman" w:hAnsi="Arial" w:cs="Arial"/>
          <w:sz w:val="24"/>
          <w:szCs w:val="24"/>
        </w:rPr>
      </w:pPr>
      <w:proofErr w:type="spellStart"/>
      <w:proofErr w:type="gramStart"/>
      <w:r w:rsidRPr="00AB3EFF">
        <w:rPr>
          <w:rFonts w:ascii="Arial" w:eastAsia="Times New Roman" w:hAnsi="Arial" w:cs="Arial"/>
          <w:b/>
          <w:bCs/>
          <w:sz w:val="24"/>
          <w:szCs w:val="24"/>
        </w:rPr>
        <w:t>eTable</w:t>
      </w:r>
      <w:proofErr w:type="spellEnd"/>
      <w:proofErr w:type="gramEnd"/>
      <w:r w:rsidRPr="00AB3EFF">
        <w:rPr>
          <w:rFonts w:ascii="Arial" w:eastAsia="Times New Roman" w:hAnsi="Arial" w:cs="Arial"/>
          <w:b/>
          <w:bCs/>
          <w:sz w:val="24"/>
          <w:szCs w:val="24"/>
        </w:rPr>
        <w:t xml:space="preserve"> 10.</w:t>
      </w:r>
      <w:r w:rsidRPr="00CF0E36">
        <w:rPr>
          <w:rFonts w:ascii="Arial" w:eastAsia="Times New Roman" w:hAnsi="Arial" w:cs="Arial"/>
          <w:bCs/>
          <w:sz w:val="24"/>
          <w:szCs w:val="24"/>
        </w:rPr>
        <w:t xml:space="preserve"> Complication rates</w:t>
      </w:r>
      <w:r w:rsidRPr="00CF0E36">
        <w:rPr>
          <w:rFonts w:ascii="Arial" w:eastAsia="Times New Roman" w:hAnsi="Arial" w:cs="Arial"/>
          <w:sz w:val="24"/>
          <w:szCs w:val="24"/>
        </w:rPr>
        <w:t xml:space="preserve"> </w:t>
      </w:r>
      <w:r w:rsidRPr="00CF0E36">
        <w:rPr>
          <w:rFonts w:ascii="Arial" w:eastAsia="Times New Roman" w:hAnsi="Arial" w:cs="Arial"/>
          <w:bCs/>
          <w:sz w:val="24"/>
          <w:szCs w:val="24"/>
        </w:rPr>
        <w:t>by subgroup and risk ratios: Medicare cohort</w:t>
      </w:r>
    </w:p>
    <w:p w14:paraId="6BAF67A1" w14:textId="111DC05B" w:rsidR="00CF0E36" w:rsidRPr="00CF0E36" w:rsidRDefault="00CF0E36" w:rsidP="00AB3EFF">
      <w:pPr>
        <w:spacing w:after="0" w:line="360" w:lineRule="auto"/>
        <w:rPr>
          <w:rFonts w:ascii="Arial" w:hAnsi="Arial" w:cs="Arial"/>
          <w:sz w:val="24"/>
          <w:szCs w:val="24"/>
        </w:rPr>
      </w:pPr>
      <w:proofErr w:type="spellStart"/>
      <w:proofErr w:type="gramStart"/>
      <w:r w:rsidRPr="00AB3EFF">
        <w:rPr>
          <w:rFonts w:ascii="Arial" w:hAnsi="Arial" w:cs="Arial"/>
          <w:b/>
          <w:bCs/>
          <w:sz w:val="24"/>
          <w:szCs w:val="24"/>
        </w:rPr>
        <w:t>eFigure</w:t>
      </w:r>
      <w:proofErr w:type="spellEnd"/>
      <w:proofErr w:type="gramEnd"/>
      <w:r w:rsidRPr="00AB3EFF">
        <w:rPr>
          <w:rFonts w:ascii="Arial" w:hAnsi="Arial" w:cs="Arial"/>
          <w:b/>
          <w:bCs/>
          <w:sz w:val="24"/>
          <w:szCs w:val="24"/>
        </w:rPr>
        <w:t xml:space="preserve"> </w:t>
      </w:r>
      <w:r w:rsidR="00AB3EFF" w:rsidRPr="00AB3EFF">
        <w:rPr>
          <w:rFonts w:ascii="Arial" w:hAnsi="Arial" w:cs="Arial"/>
          <w:b/>
          <w:bCs/>
          <w:sz w:val="24"/>
          <w:szCs w:val="24"/>
        </w:rPr>
        <w:t>1</w:t>
      </w:r>
      <w:r w:rsidRPr="00AB3EFF">
        <w:rPr>
          <w:rFonts w:ascii="Arial" w:hAnsi="Arial" w:cs="Arial"/>
          <w:b/>
          <w:bCs/>
          <w:sz w:val="24"/>
          <w:szCs w:val="24"/>
        </w:rPr>
        <w:t>.</w:t>
      </w:r>
      <w:r w:rsidRPr="00CF0E36">
        <w:rPr>
          <w:rFonts w:ascii="Arial" w:hAnsi="Arial" w:cs="Arial"/>
          <w:bCs/>
          <w:sz w:val="24"/>
          <w:szCs w:val="24"/>
        </w:rPr>
        <w:t xml:space="preserve"> Costs by Reoperation Status and Service type</w:t>
      </w:r>
    </w:p>
    <w:p w14:paraId="0A79EA22" w14:textId="77777777" w:rsidR="00CF0E36" w:rsidRDefault="00CF0E36" w:rsidP="00CF0E36">
      <w:pPr>
        <w:spacing w:after="0" w:line="240" w:lineRule="auto"/>
        <w:rPr>
          <w:rFonts w:ascii="Arial" w:eastAsia="Times New Roman" w:hAnsi="Arial" w:cs="Arial"/>
          <w:sz w:val="20"/>
          <w:szCs w:val="20"/>
        </w:rPr>
      </w:pPr>
    </w:p>
    <w:p w14:paraId="5A5EDC82" w14:textId="77777777" w:rsidR="00CF0E36" w:rsidRDefault="00CF0E36" w:rsidP="00CF0E36">
      <w:pPr>
        <w:spacing w:after="0" w:line="240" w:lineRule="auto"/>
        <w:rPr>
          <w:rFonts w:ascii="Arial" w:eastAsia="Times New Roman" w:hAnsi="Arial" w:cs="Arial"/>
          <w:b/>
          <w:bCs/>
          <w:sz w:val="24"/>
          <w:szCs w:val="24"/>
        </w:rPr>
      </w:pPr>
    </w:p>
    <w:p w14:paraId="004A6978" w14:textId="3D69199B" w:rsidR="00CF0E36" w:rsidRDefault="00CF0E36" w:rsidP="002C1975">
      <w:pPr>
        <w:spacing w:after="0" w:line="240" w:lineRule="auto"/>
        <w:rPr>
          <w:rFonts w:ascii="Arial" w:eastAsia="Times New Roman" w:hAnsi="Arial" w:cs="Arial"/>
          <w:b/>
          <w:bCs/>
          <w:sz w:val="24"/>
          <w:szCs w:val="24"/>
        </w:rPr>
      </w:pPr>
    </w:p>
    <w:p w14:paraId="04083225" w14:textId="497858F5" w:rsidR="00AB3EFF" w:rsidRDefault="00AB3EFF" w:rsidP="002C1975">
      <w:pPr>
        <w:spacing w:after="0" w:line="240" w:lineRule="auto"/>
        <w:rPr>
          <w:rFonts w:ascii="Arial" w:eastAsia="Times New Roman" w:hAnsi="Arial" w:cs="Arial"/>
          <w:b/>
          <w:bCs/>
          <w:sz w:val="24"/>
          <w:szCs w:val="24"/>
        </w:rPr>
      </w:pPr>
    </w:p>
    <w:p w14:paraId="28F98C97" w14:textId="089351AE" w:rsidR="00AB3EFF" w:rsidRDefault="00AB3EFF" w:rsidP="002C1975">
      <w:pPr>
        <w:spacing w:after="0" w:line="240" w:lineRule="auto"/>
        <w:rPr>
          <w:rFonts w:ascii="Arial" w:eastAsia="Times New Roman" w:hAnsi="Arial" w:cs="Arial"/>
          <w:b/>
          <w:bCs/>
          <w:sz w:val="24"/>
          <w:szCs w:val="24"/>
        </w:rPr>
      </w:pPr>
    </w:p>
    <w:p w14:paraId="16B12501" w14:textId="24E551F6" w:rsidR="00AB3EFF" w:rsidRDefault="00AB3EFF" w:rsidP="002C1975">
      <w:pPr>
        <w:spacing w:after="0" w:line="240" w:lineRule="auto"/>
        <w:rPr>
          <w:rFonts w:ascii="Arial" w:eastAsia="Times New Roman" w:hAnsi="Arial" w:cs="Arial"/>
          <w:b/>
          <w:bCs/>
          <w:sz w:val="24"/>
          <w:szCs w:val="24"/>
        </w:rPr>
      </w:pPr>
    </w:p>
    <w:p w14:paraId="0C85FF7F" w14:textId="0BA7564D" w:rsidR="00AB3EFF" w:rsidRDefault="00AB3EFF" w:rsidP="002C1975">
      <w:pPr>
        <w:spacing w:after="0" w:line="240" w:lineRule="auto"/>
        <w:rPr>
          <w:rFonts w:ascii="Arial" w:eastAsia="Times New Roman" w:hAnsi="Arial" w:cs="Arial"/>
          <w:b/>
          <w:bCs/>
          <w:sz w:val="24"/>
          <w:szCs w:val="24"/>
        </w:rPr>
      </w:pPr>
    </w:p>
    <w:p w14:paraId="2DA66D10" w14:textId="64B2D547" w:rsidR="00AB3EFF" w:rsidRDefault="00AB3EFF" w:rsidP="002C1975">
      <w:pPr>
        <w:spacing w:after="0" w:line="240" w:lineRule="auto"/>
        <w:rPr>
          <w:rFonts w:ascii="Arial" w:eastAsia="Times New Roman" w:hAnsi="Arial" w:cs="Arial"/>
          <w:b/>
          <w:bCs/>
          <w:sz w:val="24"/>
          <w:szCs w:val="24"/>
        </w:rPr>
      </w:pPr>
    </w:p>
    <w:p w14:paraId="3BACF629" w14:textId="756C55EA" w:rsidR="00AB3EFF" w:rsidRDefault="00AB3EFF" w:rsidP="002C1975">
      <w:pPr>
        <w:spacing w:after="0" w:line="240" w:lineRule="auto"/>
        <w:rPr>
          <w:rFonts w:ascii="Arial" w:eastAsia="Times New Roman" w:hAnsi="Arial" w:cs="Arial"/>
          <w:b/>
          <w:bCs/>
          <w:sz w:val="24"/>
          <w:szCs w:val="24"/>
        </w:rPr>
      </w:pPr>
    </w:p>
    <w:p w14:paraId="5828D5BC" w14:textId="319C8482" w:rsidR="00AB3EFF" w:rsidRDefault="00AB3EFF" w:rsidP="002C1975">
      <w:pPr>
        <w:spacing w:after="0" w:line="240" w:lineRule="auto"/>
        <w:rPr>
          <w:rFonts w:ascii="Arial" w:eastAsia="Times New Roman" w:hAnsi="Arial" w:cs="Arial"/>
          <w:b/>
          <w:bCs/>
          <w:sz w:val="24"/>
          <w:szCs w:val="24"/>
        </w:rPr>
      </w:pPr>
    </w:p>
    <w:p w14:paraId="5C9448B1" w14:textId="3FB5837F" w:rsidR="00AB3EFF" w:rsidRDefault="00AB3EFF" w:rsidP="002C1975">
      <w:pPr>
        <w:spacing w:after="0" w:line="240" w:lineRule="auto"/>
        <w:rPr>
          <w:rFonts w:ascii="Arial" w:eastAsia="Times New Roman" w:hAnsi="Arial" w:cs="Arial"/>
          <w:b/>
          <w:bCs/>
          <w:sz w:val="24"/>
          <w:szCs w:val="24"/>
        </w:rPr>
      </w:pPr>
    </w:p>
    <w:p w14:paraId="318266C5" w14:textId="72AD5FEA" w:rsidR="00AB3EFF" w:rsidRDefault="00AB3EFF" w:rsidP="002C1975">
      <w:pPr>
        <w:spacing w:after="0" w:line="240" w:lineRule="auto"/>
        <w:rPr>
          <w:rFonts w:ascii="Arial" w:eastAsia="Times New Roman" w:hAnsi="Arial" w:cs="Arial"/>
          <w:b/>
          <w:bCs/>
          <w:sz w:val="24"/>
          <w:szCs w:val="24"/>
        </w:rPr>
      </w:pPr>
    </w:p>
    <w:p w14:paraId="004597BC" w14:textId="08DAC75D" w:rsidR="00AB3EFF" w:rsidRDefault="00AB3EFF" w:rsidP="002C1975">
      <w:pPr>
        <w:spacing w:after="0" w:line="240" w:lineRule="auto"/>
        <w:rPr>
          <w:rFonts w:ascii="Arial" w:eastAsia="Times New Roman" w:hAnsi="Arial" w:cs="Arial"/>
          <w:b/>
          <w:bCs/>
          <w:sz w:val="24"/>
          <w:szCs w:val="24"/>
        </w:rPr>
      </w:pPr>
    </w:p>
    <w:p w14:paraId="4C1EF9E0" w14:textId="5B64EC57" w:rsidR="00AB3EFF" w:rsidRDefault="00AB3EFF" w:rsidP="002C1975">
      <w:pPr>
        <w:spacing w:after="0" w:line="240" w:lineRule="auto"/>
        <w:rPr>
          <w:rFonts w:ascii="Arial" w:eastAsia="Times New Roman" w:hAnsi="Arial" w:cs="Arial"/>
          <w:b/>
          <w:bCs/>
          <w:sz w:val="24"/>
          <w:szCs w:val="24"/>
        </w:rPr>
      </w:pPr>
    </w:p>
    <w:p w14:paraId="49CBBEB0" w14:textId="285F5429" w:rsidR="00AB3EFF" w:rsidRDefault="00AB3EFF" w:rsidP="002C1975">
      <w:pPr>
        <w:spacing w:after="0" w:line="240" w:lineRule="auto"/>
        <w:rPr>
          <w:rFonts w:ascii="Arial" w:eastAsia="Times New Roman" w:hAnsi="Arial" w:cs="Arial"/>
          <w:b/>
          <w:bCs/>
          <w:sz w:val="24"/>
          <w:szCs w:val="24"/>
        </w:rPr>
      </w:pPr>
    </w:p>
    <w:p w14:paraId="6C2C63C9" w14:textId="7DFD0D60" w:rsidR="00AB3EFF" w:rsidRDefault="00AB3EFF" w:rsidP="002C1975">
      <w:pPr>
        <w:spacing w:after="0" w:line="240" w:lineRule="auto"/>
        <w:rPr>
          <w:rFonts w:ascii="Arial" w:eastAsia="Times New Roman" w:hAnsi="Arial" w:cs="Arial"/>
          <w:b/>
          <w:bCs/>
          <w:sz w:val="24"/>
          <w:szCs w:val="24"/>
        </w:rPr>
      </w:pPr>
    </w:p>
    <w:p w14:paraId="6FF729B6" w14:textId="78082579" w:rsidR="00AB3EFF" w:rsidRDefault="00AB3EFF" w:rsidP="002C1975">
      <w:pPr>
        <w:spacing w:after="0" w:line="240" w:lineRule="auto"/>
        <w:rPr>
          <w:rFonts w:ascii="Arial" w:eastAsia="Times New Roman" w:hAnsi="Arial" w:cs="Arial"/>
          <w:b/>
          <w:bCs/>
          <w:sz w:val="24"/>
          <w:szCs w:val="24"/>
        </w:rPr>
      </w:pPr>
    </w:p>
    <w:p w14:paraId="6B92849F" w14:textId="6EF6B6BA" w:rsidR="00AB3EFF" w:rsidRDefault="00AB3EFF" w:rsidP="002C1975">
      <w:pPr>
        <w:spacing w:after="0" w:line="240" w:lineRule="auto"/>
        <w:rPr>
          <w:rFonts w:ascii="Arial" w:eastAsia="Times New Roman" w:hAnsi="Arial" w:cs="Arial"/>
          <w:b/>
          <w:bCs/>
          <w:sz w:val="24"/>
          <w:szCs w:val="24"/>
        </w:rPr>
      </w:pPr>
    </w:p>
    <w:p w14:paraId="09CCFE3A" w14:textId="1841A5E7" w:rsidR="00AB3EFF" w:rsidRDefault="00AB3EFF" w:rsidP="002C1975">
      <w:pPr>
        <w:spacing w:after="0" w:line="240" w:lineRule="auto"/>
        <w:rPr>
          <w:rFonts w:ascii="Arial" w:eastAsia="Times New Roman" w:hAnsi="Arial" w:cs="Arial"/>
          <w:b/>
          <w:bCs/>
          <w:sz w:val="24"/>
          <w:szCs w:val="24"/>
        </w:rPr>
      </w:pPr>
    </w:p>
    <w:p w14:paraId="2986568D" w14:textId="21B32B94" w:rsidR="00AB3EFF" w:rsidRDefault="00AB3EFF" w:rsidP="002C1975">
      <w:pPr>
        <w:spacing w:after="0" w:line="240" w:lineRule="auto"/>
        <w:rPr>
          <w:rFonts w:ascii="Arial" w:eastAsia="Times New Roman" w:hAnsi="Arial" w:cs="Arial"/>
          <w:b/>
          <w:bCs/>
          <w:sz w:val="24"/>
          <w:szCs w:val="24"/>
        </w:rPr>
      </w:pPr>
    </w:p>
    <w:p w14:paraId="719B83C3" w14:textId="761AB61D" w:rsidR="00AB3EFF" w:rsidRDefault="00AB3EFF" w:rsidP="002C1975">
      <w:pPr>
        <w:spacing w:after="0" w:line="240" w:lineRule="auto"/>
        <w:rPr>
          <w:rFonts w:ascii="Arial" w:eastAsia="Times New Roman" w:hAnsi="Arial" w:cs="Arial"/>
          <w:b/>
          <w:bCs/>
          <w:sz w:val="24"/>
          <w:szCs w:val="24"/>
        </w:rPr>
      </w:pPr>
    </w:p>
    <w:p w14:paraId="79C9747D" w14:textId="4086C649" w:rsidR="00AB3EFF" w:rsidRDefault="00AB3EFF" w:rsidP="002C1975">
      <w:pPr>
        <w:spacing w:after="0" w:line="240" w:lineRule="auto"/>
        <w:rPr>
          <w:rFonts w:ascii="Arial" w:eastAsia="Times New Roman" w:hAnsi="Arial" w:cs="Arial"/>
          <w:b/>
          <w:bCs/>
          <w:sz w:val="24"/>
          <w:szCs w:val="24"/>
        </w:rPr>
      </w:pPr>
    </w:p>
    <w:p w14:paraId="0D71C77F" w14:textId="60FF18F8" w:rsidR="00AB3EFF" w:rsidRDefault="00AB3EFF" w:rsidP="002C1975">
      <w:pPr>
        <w:spacing w:after="0" w:line="240" w:lineRule="auto"/>
        <w:rPr>
          <w:rFonts w:ascii="Arial" w:eastAsia="Times New Roman" w:hAnsi="Arial" w:cs="Arial"/>
          <w:b/>
          <w:bCs/>
          <w:sz w:val="24"/>
          <w:szCs w:val="24"/>
        </w:rPr>
      </w:pPr>
    </w:p>
    <w:p w14:paraId="356DC706" w14:textId="77777777" w:rsidR="00AB3EFF" w:rsidRDefault="00AB3EFF" w:rsidP="002C1975">
      <w:pPr>
        <w:spacing w:after="0" w:line="240" w:lineRule="auto"/>
        <w:rPr>
          <w:rFonts w:ascii="Arial" w:eastAsia="Times New Roman" w:hAnsi="Arial" w:cs="Arial"/>
          <w:b/>
          <w:bCs/>
          <w:sz w:val="24"/>
          <w:szCs w:val="24"/>
        </w:rPr>
      </w:pPr>
    </w:p>
    <w:p w14:paraId="03C48C5B" w14:textId="77777777" w:rsidR="00CF0E36" w:rsidRDefault="00CF0E36" w:rsidP="002C1975">
      <w:pPr>
        <w:spacing w:after="0" w:line="240" w:lineRule="auto"/>
        <w:rPr>
          <w:rFonts w:ascii="Arial" w:eastAsia="Times New Roman" w:hAnsi="Arial" w:cs="Arial"/>
          <w:b/>
          <w:bCs/>
          <w:sz w:val="24"/>
          <w:szCs w:val="24"/>
        </w:rPr>
      </w:pPr>
    </w:p>
    <w:p w14:paraId="7D95F760" w14:textId="41BCD1AC" w:rsidR="00F00035" w:rsidRPr="002C1975" w:rsidRDefault="00F00035" w:rsidP="002C1975">
      <w:pPr>
        <w:spacing w:after="0" w:line="240" w:lineRule="auto"/>
        <w:rPr>
          <w:rFonts w:ascii="Arial" w:eastAsia="Times New Roman" w:hAnsi="Arial" w:cs="Arial"/>
          <w:b/>
          <w:bCs/>
          <w:sz w:val="24"/>
          <w:szCs w:val="24"/>
        </w:rPr>
      </w:pPr>
      <w:proofErr w:type="spellStart"/>
      <w:proofErr w:type="gramStart"/>
      <w:r w:rsidRPr="002C1975">
        <w:rPr>
          <w:rFonts w:ascii="Arial" w:eastAsia="Times New Roman" w:hAnsi="Arial" w:cs="Arial"/>
          <w:b/>
          <w:bCs/>
          <w:sz w:val="24"/>
          <w:szCs w:val="24"/>
        </w:rPr>
        <w:lastRenderedPageBreak/>
        <w:t>eTable</w:t>
      </w:r>
      <w:proofErr w:type="spellEnd"/>
      <w:proofErr w:type="gramEnd"/>
      <w:r w:rsidRPr="002C1975">
        <w:rPr>
          <w:rFonts w:ascii="Arial" w:eastAsia="Times New Roman" w:hAnsi="Arial" w:cs="Arial"/>
          <w:b/>
          <w:bCs/>
          <w:sz w:val="24"/>
          <w:szCs w:val="24"/>
        </w:rPr>
        <w:t xml:space="preserve"> 1. </w:t>
      </w:r>
      <w:r w:rsidR="00E17720" w:rsidRPr="002C1975">
        <w:rPr>
          <w:rFonts w:ascii="Arial" w:eastAsia="Times New Roman" w:hAnsi="Arial" w:cs="Arial"/>
          <w:b/>
          <w:bCs/>
          <w:sz w:val="24"/>
          <w:szCs w:val="24"/>
        </w:rPr>
        <w:t xml:space="preserve">Codes to identify initial </w:t>
      </w:r>
      <w:r w:rsidR="006E3805" w:rsidRPr="002C1975">
        <w:rPr>
          <w:rFonts w:ascii="Arial" w:eastAsia="Times New Roman" w:hAnsi="Arial" w:cs="Arial"/>
          <w:b/>
          <w:bCs/>
          <w:sz w:val="24"/>
          <w:szCs w:val="24"/>
        </w:rPr>
        <w:t>breast-conserving</w:t>
      </w:r>
      <w:r w:rsidR="00E17720" w:rsidRPr="002C1975">
        <w:rPr>
          <w:rFonts w:ascii="Arial" w:eastAsia="Times New Roman" w:hAnsi="Arial" w:cs="Arial"/>
          <w:b/>
          <w:bCs/>
          <w:sz w:val="24"/>
          <w:szCs w:val="24"/>
        </w:rPr>
        <w:t xml:space="preserve"> surgery (BCS), reoperations, and breast cancer</w:t>
      </w:r>
    </w:p>
    <w:p w14:paraId="4E6A4876" w14:textId="5E6AA71D" w:rsidR="006E3805" w:rsidRPr="002C1975" w:rsidRDefault="006E3805" w:rsidP="002C1975">
      <w:pPr>
        <w:spacing w:after="0" w:line="240" w:lineRule="auto"/>
        <w:rPr>
          <w:rFonts w:ascii="Arial" w:eastAsia="Times New Roman" w:hAnsi="Arial" w:cs="Arial"/>
          <w:bCs/>
          <w:sz w:val="20"/>
          <w:szCs w:val="20"/>
        </w:rPr>
      </w:pPr>
    </w:p>
    <w:tbl>
      <w:tblPr>
        <w:tblW w:w="5000" w:type="pct"/>
        <w:tblLook w:val="04A0" w:firstRow="1" w:lastRow="0" w:firstColumn="1" w:lastColumn="0" w:noHBand="0" w:noVBand="1"/>
      </w:tblPr>
      <w:tblGrid>
        <w:gridCol w:w="1439"/>
        <w:gridCol w:w="1328"/>
        <w:gridCol w:w="1117"/>
        <w:gridCol w:w="5466"/>
      </w:tblGrid>
      <w:tr w:rsidR="006E3805" w:rsidRPr="002C1975" w14:paraId="3C903977" w14:textId="77777777" w:rsidTr="006E3805">
        <w:trPr>
          <w:trHeight w:val="285"/>
        </w:trPr>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44458"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Category</w:t>
            </w:r>
          </w:p>
        </w:tc>
        <w:tc>
          <w:tcPr>
            <w:tcW w:w="682" w:type="pct"/>
            <w:tcBorders>
              <w:top w:val="single" w:sz="4" w:space="0" w:color="auto"/>
              <w:left w:val="nil"/>
              <w:bottom w:val="single" w:sz="4" w:space="0" w:color="auto"/>
              <w:right w:val="single" w:sz="4" w:space="0" w:color="auto"/>
            </w:tcBorders>
            <w:shd w:val="clear" w:color="auto" w:fill="auto"/>
            <w:noWrap/>
            <w:vAlign w:val="center"/>
            <w:hideMark/>
          </w:tcPr>
          <w:p w14:paraId="10FECC32"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Code Type</w:t>
            </w:r>
          </w:p>
        </w:tc>
        <w:tc>
          <w:tcPr>
            <w:tcW w:w="553" w:type="pct"/>
            <w:tcBorders>
              <w:top w:val="single" w:sz="4" w:space="0" w:color="auto"/>
              <w:left w:val="nil"/>
              <w:bottom w:val="single" w:sz="4" w:space="0" w:color="auto"/>
              <w:right w:val="single" w:sz="4" w:space="0" w:color="auto"/>
            </w:tcBorders>
            <w:shd w:val="clear" w:color="auto" w:fill="auto"/>
            <w:noWrap/>
            <w:vAlign w:val="bottom"/>
            <w:hideMark/>
          </w:tcPr>
          <w:p w14:paraId="19EC671E"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Code</w:t>
            </w:r>
          </w:p>
        </w:tc>
        <w:tc>
          <w:tcPr>
            <w:tcW w:w="2989" w:type="pct"/>
            <w:tcBorders>
              <w:top w:val="single" w:sz="4" w:space="0" w:color="auto"/>
              <w:left w:val="nil"/>
              <w:bottom w:val="single" w:sz="4" w:space="0" w:color="auto"/>
              <w:right w:val="single" w:sz="4" w:space="0" w:color="auto"/>
            </w:tcBorders>
            <w:shd w:val="clear" w:color="auto" w:fill="auto"/>
            <w:noWrap/>
            <w:vAlign w:val="bottom"/>
            <w:hideMark/>
          </w:tcPr>
          <w:p w14:paraId="1D3CB248"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Description</w:t>
            </w:r>
          </w:p>
        </w:tc>
      </w:tr>
      <w:tr w:rsidR="006E3805" w:rsidRPr="002C1975" w14:paraId="2D19D1CA" w14:textId="77777777" w:rsidTr="006E3805">
        <w:trPr>
          <w:trHeight w:val="285"/>
        </w:trPr>
        <w:tc>
          <w:tcPr>
            <w:tcW w:w="776" w:type="pct"/>
            <w:tcBorders>
              <w:top w:val="nil"/>
              <w:left w:val="single" w:sz="4" w:space="0" w:color="auto"/>
              <w:bottom w:val="nil"/>
              <w:right w:val="single" w:sz="4" w:space="0" w:color="auto"/>
            </w:tcBorders>
            <w:shd w:val="clear" w:color="auto" w:fill="auto"/>
            <w:noWrap/>
            <w:vAlign w:val="bottom"/>
            <w:hideMark/>
          </w:tcPr>
          <w:p w14:paraId="03F964BF"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Initial BCS</w:t>
            </w:r>
          </w:p>
        </w:tc>
        <w:tc>
          <w:tcPr>
            <w:tcW w:w="682" w:type="pct"/>
            <w:tcBorders>
              <w:top w:val="nil"/>
              <w:left w:val="nil"/>
              <w:bottom w:val="nil"/>
              <w:right w:val="single" w:sz="4" w:space="0" w:color="auto"/>
            </w:tcBorders>
            <w:shd w:val="clear" w:color="auto" w:fill="auto"/>
            <w:noWrap/>
            <w:hideMark/>
          </w:tcPr>
          <w:p w14:paraId="119AB70D"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CPT</w:t>
            </w:r>
          </w:p>
        </w:tc>
        <w:tc>
          <w:tcPr>
            <w:tcW w:w="553" w:type="pct"/>
            <w:tcBorders>
              <w:top w:val="nil"/>
              <w:left w:val="nil"/>
              <w:bottom w:val="single" w:sz="4" w:space="0" w:color="auto"/>
              <w:right w:val="single" w:sz="4" w:space="0" w:color="auto"/>
            </w:tcBorders>
            <w:shd w:val="clear" w:color="auto" w:fill="auto"/>
            <w:noWrap/>
            <w:vAlign w:val="center"/>
            <w:hideMark/>
          </w:tcPr>
          <w:p w14:paraId="776D220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19301</w:t>
            </w:r>
          </w:p>
        </w:tc>
        <w:tc>
          <w:tcPr>
            <w:tcW w:w="2989" w:type="pct"/>
            <w:tcBorders>
              <w:top w:val="nil"/>
              <w:left w:val="nil"/>
              <w:bottom w:val="single" w:sz="4" w:space="0" w:color="auto"/>
              <w:right w:val="single" w:sz="4" w:space="0" w:color="auto"/>
            </w:tcBorders>
            <w:shd w:val="clear" w:color="auto" w:fill="auto"/>
            <w:vAlign w:val="bottom"/>
            <w:hideMark/>
          </w:tcPr>
          <w:p w14:paraId="30BF11C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Partial mastectomy</w:t>
            </w:r>
          </w:p>
        </w:tc>
      </w:tr>
      <w:tr w:rsidR="006E3805" w:rsidRPr="002C1975" w14:paraId="19B554A7" w14:textId="77777777" w:rsidTr="006E3805">
        <w:trPr>
          <w:trHeight w:val="285"/>
        </w:trPr>
        <w:tc>
          <w:tcPr>
            <w:tcW w:w="776" w:type="pct"/>
            <w:tcBorders>
              <w:top w:val="nil"/>
              <w:left w:val="single" w:sz="4" w:space="0" w:color="auto"/>
              <w:bottom w:val="nil"/>
              <w:right w:val="single" w:sz="4" w:space="0" w:color="auto"/>
            </w:tcBorders>
            <w:shd w:val="clear" w:color="auto" w:fill="auto"/>
            <w:noWrap/>
            <w:vAlign w:val="bottom"/>
            <w:hideMark/>
          </w:tcPr>
          <w:p w14:paraId="52920BB2"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 </w:t>
            </w:r>
          </w:p>
        </w:tc>
        <w:tc>
          <w:tcPr>
            <w:tcW w:w="682" w:type="pct"/>
            <w:tcBorders>
              <w:top w:val="nil"/>
              <w:left w:val="nil"/>
              <w:bottom w:val="single" w:sz="4" w:space="0" w:color="auto"/>
              <w:right w:val="single" w:sz="4" w:space="0" w:color="auto"/>
            </w:tcBorders>
            <w:shd w:val="clear" w:color="auto" w:fill="auto"/>
            <w:noWrap/>
            <w:hideMark/>
          </w:tcPr>
          <w:p w14:paraId="47D7994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3520556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19302</w:t>
            </w:r>
          </w:p>
        </w:tc>
        <w:tc>
          <w:tcPr>
            <w:tcW w:w="2989" w:type="pct"/>
            <w:tcBorders>
              <w:top w:val="nil"/>
              <w:left w:val="nil"/>
              <w:bottom w:val="single" w:sz="4" w:space="0" w:color="auto"/>
              <w:right w:val="single" w:sz="4" w:space="0" w:color="auto"/>
            </w:tcBorders>
            <w:shd w:val="clear" w:color="auto" w:fill="auto"/>
            <w:vAlign w:val="bottom"/>
            <w:hideMark/>
          </w:tcPr>
          <w:p w14:paraId="3478CF4C"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Partial mastectomy with axillary dissection</w:t>
            </w:r>
          </w:p>
        </w:tc>
      </w:tr>
      <w:tr w:rsidR="006E3805" w:rsidRPr="002C1975" w14:paraId="1DE08D2F" w14:textId="77777777" w:rsidTr="006E3805">
        <w:trPr>
          <w:trHeight w:val="285"/>
        </w:trPr>
        <w:tc>
          <w:tcPr>
            <w:tcW w:w="776" w:type="pct"/>
            <w:tcBorders>
              <w:top w:val="nil"/>
              <w:left w:val="single" w:sz="4" w:space="0" w:color="auto"/>
              <w:bottom w:val="nil"/>
              <w:right w:val="single" w:sz="4" w:space="0" w:color="auto"/>
            </w:tcBorders>
            <w:shd w:val="clear" w:color="auto" w:fill="auto"/>
            <w:noWrap/>
            <w:vAlign w:val="bottom"/>
            <w:hideMark/>
          </w:tcPr>
          <w:p w14:paraId="5C7D4D6D"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 </w:t>
            </w:r>
          </w:p>
        </w:tc>
        <w:tc>
          <w:tcPr>
            <w:tcW w:w="682" w:type="pct"/>
            <w:tcBorders>
              <w:top w:val="nil"/>
              <w:left w:val="nil"/>
              <w:bottom w:val="nil"/>
              <w:right w:val="single" w:sz="4" w:space="0" w:color="auto"/>
            </w:tcBorders>
            <w:shd w:val="clear" w:color="auto" w:fill="auto"/>
            <w:noWrap/>
            <w:hideMark/>
          </w:tcPr>
          <w:p w14:paraId="4E1048BB"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ICD-10-PCS</w:t>
            </w:r>
          </w:p>
        </w:tc>
        <w:tc>
          <w:tcPr>
            <w:tcW w:w="553" w:type="pct"/>
            <w:tcBorders>
              <w:top w:val="nil"/>
              <w:left w:val="nil"/>
              <w:bottom w:val="single" w:sz="4" w:space="0" w:color="auto"/>
              <w:right w:val="single" w:sz="4" w:space="0" w:color="auto"/>
            </w:tcBorders>
            <w:shd w:val="clear" w:color="auto" w:fill="auto"/>
            <w:noWrap/>
            <w:vAlign w:val="center"/>
            <w:hideMark/>
          </w:tcPr>
          <w:p w14:paraId="61C30A9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0HBT0ZZ</w:t>
            </w:r>
          </w:p>
        </w:tc>
        <w:tc>
          <w:tcPr>
            <w:tcW w:w="2989" w:type="pct"/>
            <w:tcBorders>
              <w:top w:val="nil"/>
              <w:left w:val="nil"/>
              <w:bottom w:val="single" w:sz="4" w:space="0" w:color="auto"/>
              <w:right w:val="single" w:sz="4" w:space="0" w:color="auto"/>
            </w:tcBorders>
            <w:shd w:val="clear" w:color="auto" w:fill="auto"/>
            <w:vAlign w:val="bottom"/>
            <w:hideMark/>
          </w:tcPr>
          <w:p w14:paraId="127B43B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right breast, open approach</w:t>
            </w:r>
          </w:p>
        </w:tc>
      </w:tr>
      <w:tr w:rsidR="006E3805" w:rsidRPr="002C1975" w14:paraId="4BA995BA" w14:textId="77777777" w:rsidTr="006E3805">
        <w:trPr>
          <w:trHeight w:val="285"/>
        </w:trPr>
        <w:tc>
          <w:tcPr>
            <w:tcW w:w="776" w:type="pct"/>
            <w:tcBorders>
              <w:top w:val="nil"/>
              <w:left w:val="single" w:sz="4" w:space="0" w:color="auto"/>
              <w:bottom w:val="nil"/>
              <w:right w:val="single" w:sz="4" w:space="0" w:color="auto"/>
            </w:tcBorders>
            <w:shd w:val="clear" w:color="auto" w:fill="auto"/>
            <w:noWrap/>
            <w:vAlign w:val="bottom"/>
            <w:hideMark/>
          </w:tcPr>
          <w:p w14:paraId="4A94FA2C"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 </w:t>
            </w:r>
          </w:p>
        </w:tc>
        <w:tc>
          <w:tcPr>
            <w:tcW w:w="682" w:type="pct"/>
            <w:tcBorders>
              <w:top w:val="nil"/>
              <w:left w:val="nil"/>
              <w:bottom w:val="nil"/>
              <w:right w:val="single" w:sz="4" w:space="0" w:color="auto"/>
            </w:tcBorders>
            <w:shd w:val="clear" w:color="auto" w:fill="auto"/>
            <w:noWrap/>
            <w:hideMark/>
          </w:tcPr>
          <w:p w14:paraId="504E495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66617DC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0HBU0ZZ</w:t>
            </w:r>
          </w:p>
        </w:tc>
        <w:tc>
          <w:tcPr>
            <w:tcW w:w="2989" w:type="pct"/>
            <w:tcBorders>
              <w:top w:val="nil"/>
              <w:left w:val="nil"/>
              <w:bottom w:val="single" w:sz="4" w:space="0" w:color="auto"/>
              <w:right w:val="single" w:sz="4" w:space="0" w:color="auto"/>
            </w:tcBorders>
            <w:shd w:val="clear" w:color="auto" w:fill="auto"/>
            <w:vAlign w:val="bottom"/>
            <w:hideMark/>
          </w:tcPr>
          <w:p w14:paraId="4522307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left breast, open approach</w:t>
            </w:r>
          </w:p>
        </w:tc>
      </w:tr>
      <w:tr w:rsidR="006E3805" w:rsidRPr="002C1975" w14:paraId="24B2E12A" w14:textId="77777777" w:rsidTr="006E3805">
        <w:trPr>
          <w:trHeight w:val="285"/>
        </w:trPr>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43E1D444"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 </w:t>
            </w:r>
          </w:p>
        </w:tc>
        <w:tc>
          <w:tcPr>
            <w:tcW w:w="682" w:type="pct"/>
            <w:tcBorders>
              <w:top w:val="nil"/>
              <w:left w:val="nil"/>
              <w:bottom w:val="single" w:sz="4" w:space="0" w:color="auto"/>
              <w:right w:val="single" w:sz="4" w:space="0" w:color="auto"/>
            </w:tcBorders>
            <w:shd w:val="clear" w:color="auto" w:fill="auto"/>
            <w:noWrap/>
            <w:hideMark/>
          </w:tcPr>
          <w:p w14:paraId="49990A6C"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0F31A34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0HBV0ZZ</w:t>
            </w:r>
          </w:p>
        </w:tc>
        <w:tc>
          <w:tcPr>
            <w:tcW w:w="2989" w:type="pct"/>
            <w:tcBorders>
              <w:top w:val="nil"/>
              <w:left w:val="nil"/>
              <w:bottom w:val="single" w:sz="4" w:space="0" w:color="auto"/>
              <w:right w:val="single" w:sz="4" w:space="0" w:color="auto"/>
            </w:tcBorders>
            <w:shd w:val="clear" w:color="auto" w:fill="auto"/>
            <w:noWrap/>
            <w:vAlign w:val="bottom"/>
            <w:hideMark/>
          </w:tcPr>
          <w:p w14:paraId="7E51D70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bilateral breast, open approach</w:t>
            </w:r>
          </w:p>
        </w:tc>
      </w:tr>
      <w:tr w:rsidR="006E3805" w:rsidRPr="002C1975" w14:paraId="0990AA56" w14:textId="77777777" w:rsidTr="006E3805">
        <w:trPr>
          <w:trHeight w:val="285"/>
        </w:trPr>
        <w:tc>
          <w:tcPr>
            <w:tcW w:w="776" w:type="pct"/>
            <w:vMerge w:val="restart"/>
            <w:tcBorders>
              <w:top w:val="nil"/>
              <w:left w:val="single" w:sz="4" w:space="0" w:color="auto"/>
              <w:bottom w:val="nil"/>
              <w:right w:val="single" w:sz="4" w:space="0" w:color="auto"/>
            </w:tcBorders>
            <w:shd w:val="clear" w:color="auto" w:fill="auto"/>
            <w:hideMark/>
          </w:tcPr>
          <w:p w14:paraId="7D74D5F4"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b/>
                <w:bCs/>
                <w:sz w:val="20"/>
                <w:szCs w:val="20"/>
              </w:rPr>
              <w:t>Reoperation</w:t>
            </w:r>
            <w:r w:rsidRPr="002C1975">
              <w:rPr>
                <w:rFonts w:ascii="Arial" w:eastAsia="Times New Roman" w:hAnsi="Arial" w:cs="Arial"/>
                <w:sz w:val="20"/>
                <w:szCs w:val="20"/>
              </w:rPr>
              <w:t>: Repeated BCS</w:t>
            </w:r>
          </w:p>
        </w:tc>
        <w:tc>
          <w:tcPr>
            <w:tcW w:w="682" w:type="pct"/>
            <w:tcBorders>
              <w:top w:val="nil"/>
              <w:left w:val="nil"/>
              <w:bottom w:val="nil"/>
              <w:right w:val="single" w:sz="4" w:space="0" w:color="auto"/>
            </w:tcBorders>
            <w:shd w:val="clear" w:color="auto" w:fill="auto"/>
            <w:noWrap/>
            <w:hideMark/>
          </w:tcPr>
          <w:p w14:paraId="0640FFB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CPT</w:t>
            </w:r>
          </w:p>
        </w:tc>
        <w:tc>
          <w:tcPr>
            <w:tcW w:w="553" w:type="pct"/>
            <w:tcBorders>
              <w:top w:val="nil"/>
              <w:left w:val="nil"/>
              <w:bottom w:val="single" w:sz="4" w:space="0" w:color="auto"/>
              <w:right w:val="single" w:sz="4" w:space="0" w:color="auto"/>
            </w:tcBorders>
            <w:shd w:val="clear" w:color="auto" w:fill="auto"/>
            <w:noWrap/>
            <w:vAlign w:val="center"/>
            <w:hideMark/>
          </w:tcPr>
          <w:p w14:paraId="069E8538"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19120</w:t>
            </w:r>
          </w:p>
        </w:tc>
        <w:tc>
          <w:tcPr>
            <w:tcW w:w="2989" w:type="pct"/>
            <w:tcBorders>
              <w:top w:val="nil"/>
              <w:left w:val="nil"/>
              <w:bottom w:val="single" w:sz="4" w:space="0" w:color="auto"/>
              <w:right w:val="single" w:sz="4" w:space="0" w:color="auto"/>
            </w:tcBorders>
            <w:shd w:val="clear" w:color="auto" w:fill="auto"/>
            <w:vAlign w:val="bottom"/>
            <w:hideMark/>
          </w:tcPr>
          <w:p w14:paraId="0A696D3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breast tumor</w:t>
            </w:r>
          </w:p>
        </w:tc>
      </w:tr>
      <w:tr w:rsidR="006E3805" w:rsidRPr="002C1975" w14:paraId="002B2DDF"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0DE34B4F"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63CCD3AA"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43E102EA"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19125</w:t>
            </w:r>
          </w:p>
        </w:tc>
        <w:tc>
          <w:tcPr>
            <w:tcW w:w="2989" w:type="pct"/>
            <w:tcBorders>
              <w:top w:val="nil"/>
              <w:left w:val="nil"/>
              <w:bottom w:val="single" w:sz="4" w:space="0" w:color="auto"/>
              <w:right w:val="single" w:sz="4" w:space="0" w:color="auto"/>
            </w:tcBorders>
            <w:shd w:val="clear" w:color="auto" w:fill="auto"/>
            <w:vAlign w:val="bottom"/>
            <w:hideMark/>
          </w:tcPr>
          <w:p w14:paraId="2A39A2E6"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marked breast tumor</w:t>
            </w:r>
          </w:p>
        </w:tc>
      </w:tr>
      <w:tr w:rsidR="006E3805" w:rsidRPr="002C1975" w14:paraId="4B4475FF"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138B6F19"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6731D69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7E0161A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19126</w:t>
            </w:r>
          </w:p>
        </w:tc>
        <w:tc>
          <w:tcPr>
            <w:tcW w:w="2989" w:type="pct"/>
            <w:tcBorders>
              <w:top w:val="nil"/>
              <w:left w:val="nil"/>
              <w:bottom w:val="single" w:sz="4" w:space="0" w:color="auto"/>
              <w:right w:val="single" w:sz="4" w:space="0" w:color="auto"/>
            </w:tcBorders>
            <w:shd w:val="clear" w:color="auto" w:fill="auto"/>
            <w:vAlign w:val="bottom"/>
            <w:hideMark/>
          </w:tcPr>
          <w:p w14:paraId="160B518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marked breast tumor- each additional lesion</w:t>
            </w:r>
          </w:p>
        </w:tc>
      </w:tr>
      <w:tr w:rsidR="006E3805" w:rsidRPr="002C1975" w14:paraId="2D48BF6B"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1C6FA76F"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0277011B"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2A7209A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19301</w:t>
            </w:r>
          </w:p>
        </w:tc>
        <w:tc>
          <w:tcPr>
            <w:tcW w:w="2989" w:type="pct"/>
            <w:tcBorders>
              <w:top w:val="nil"/>
              <w:left w:val="nil"/>
              <w:bottom w:val="single" w:sz="4" w:space="0" w:color="auto"/>
              <w:right w:val="single" w:sz="4" w:space="0" w:color="auto"/>
            </w:tcBorders>
            <w:shd w:val="clear" w:color="auto" w:fill="auto"/>
            <w:vAlign w:val="bottom"/>
            <w:hideMark/>
          </w:tcPr>
          <w:p w14:paraId="73E82E6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Partial mastectomy</w:t>
            </w:r>
          </w:p>
        </w:tc>
      </w:tr>
      <w:tr w:rsidR="006E3805" w:rsidRPr="002C1975" w14:paraId="388AFF31"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5AE446E8"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028126B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2FB74506"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19302</w:t>
            </w:r>
          </w:p>
        </w:tc>
        <w:tc>
          <w:tcPr>
            <w:tcW w:w="2989" w:type="pct"/>
            <w:tcBorders>
              <w:top w:val="nil"/>
              <w:left w:val="nil"/>
              <w:bottom w:val="single" w:sz="4" w:space="0" w:color="auto"/>
              <w:right w:val="single" w:sz="4" w:space="0" w:color="auto"/>
            </w:tcBorders>
            <w:shd w:val="clear" w:color="auto" w:fill="auto"/>
            <w:vAlign w:val="bottom"/>
            <w:hideMark/>
          </w:tcPr>
          <w:p w14:paraId="24DFCB6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Partial mastectomy with axillary dissection</w:t>
            </w:r>
          </w:p>
        </w:tc>
      </w:tr>
      <w:tr w:rsidR="006E3805" w:rsidRPr="002C1975" w14:paraId="76A9726D"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476CCD4C"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single" w:sz="4" w:space="0" w:color="auto"/>
              <w:left w:val="nil"/>
              <w:bottom w:val="nil"/>
              <w:right w:val="single" w:sz="4" w:space="0" w:color="auto"/>
            </w:tcBorders>
            <w:shd w:val="clear" w:color="auto" w:fill="auto"/>
            <w:noWrap/>
            <w:hideMark/>
          </w:tcPr>
          <w:p w14:paraId="340CB5ED"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ICD-10-PCS</w:t>
            </w:r>
          </w:p>
        </w:tc>
        <w:tc>
          <w:tcPr>
            <w:tcW w:w="553" w:type="pct"/>
            <w:tcBorders>
              <w:top w:val="nil"/>
              <w:left w:val="nil"/>
              <w:bottom w:val="single" w:sz="4" w:space="0" w:color="auto"/>
              <w:right w:val="single" w:sz="4" w:space="0" w:color="auto"/>
            </w:tcBorders>
            <w:shd w:val="clear" w:color="auto" w:fill="auto"/>
            <w:noWrap/>
            <w:vAlign w:val="center"/>
            <w:hideMark/>
          </w:tcPr>
          <w:p w14:paraId="66AC0C5A"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0HBT0ZX</w:t>
            </w:r>
          </w:p>
        </w:tc>
        <w:tc>
          <w:tcPr>
            <w:tcW w:w="2989" w:type="pct"/>
            <w:tcBorders>
              <w:top w:val="nil"/>
              <w:left w:val="nil"/>
              <w:bottom w:val="single" w:sz="4" w:space="0" w:color="auto"/>
              <w:right w:val="single" w:sz="4" w:space="0" w:color="auto"/>
            </w:tcBorders>
            <w:shd w:val="clear" w:color="auto" w:fill="auto"/>
            <w:vAlign w:val="bottom"/>
            <w:hideMark/>
          </w:tcPr>
          <w:p w14:paraId="7162CEE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right breast, open approach, diagnostic</w:t>
            </w:r>
          </w:p>
        </w:tc>
      </w:tr>
      <w:tr w:rsidR="006E3805" w:rsidRPr="002C1975" w14:paraId="1E5869BD"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5D97A413"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1D7E5D1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13C5522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0HBU0ZX</w:t>
            </w:r>
          </w:p>
        </w:tc>
        <w:tc>
          <w:tcPr>
            <w:tcW w:w="2989" w:type="pct"/>
            <w:tcBorders>
              <w:top w:val="nil"/>
              <w:left w:val="nil"/>
              <w:bottom w:val="single" w:sz="4" w:space="0" w:color="auto"/>
              <w:right w:val="single" w:sz="4" w:space="0" w:color="auto"/>
            </w:tcBorders>
            <w:shd w:val="clear" w:color="auto" w:fill="auto"/>
            <w:noWrap/>
            <w:vAlign w:val="bottom"/>
            <w:hideMark/>
          </w:tcPr>
          <w:p w14:paraId="13EDA17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left breast, open approach, diagnostic</w:t>
            </w:r>
          </w:p>
        </w:tc>
      </w:tr>
      <w:tr w:rsidR="006E3805" w:rsidRPr="002C1975" w14:paraId="7C571D2B"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40DD35C7"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0164DD0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157FFED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0HBV0ZX</w:t>
            </w:r>
          </w:p>
        </w:tc>
        <w:tc>
          <w:tcPr>
            <w:tcW w:w="2989" w:type="pct"/>
            <w:tcBorders>
              <w:top w:val="nil"/>
              <w:left w:val="nil"/>
              <w:bottom w:val="single" w:sz="4" w:space="0" w:color="auto"/>
              <w:right w:val="single" w:sz="4" w:space="0" w:color="auto"/>
            </w:tcBorders>
            <w:shd w:val="clear" w:color="auto" w:fill="auto"/>
            <w:noWrap/>
            <w:vAlign w:val="bottom"/>
            <w:hideMark/>
          </w:tcPr>
          <w:p w14:paraId="6A5FE81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bilateral breast, open approach, diagnostic</w:t>
            </w:r>
          </w:p>
        </w:tc>
      </w:tr>
      <w:tr w:rsidR="006E3805" w:rsidRPr="002C1975" w14:paraId="7C072218"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3506F14F"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666432BF"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2CFBBB6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0HBT0ZZ</w:t>
            </w:r>
          </w:p>
        </w:tc>
        <w:tc>
          <w:tcPr>
            <w:tcW w:w="2989" w:type="pct"/>
            <w:tcBorders>
              <w:top w:val="nil"/>
              <w:left w:val="nil"/>
              <w:bottom w:val="single" w:sz="4" w:space="0" w:color="auto"/>
              <w:right w:val="single" w:sz="4" w:space="0" w:color="auto"/>
            </w:tcBorders>
            <w:shd w:val="clear" w:color="auto" w:fill="auto"/>
            <w:vAlign w:val="bottom"/>
            <w:hideMark/>
          </w:tcPr>
          <w:p w14:paraId="50522FF8"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right breast, open approach</w:t>
            </w:r>
          </w:p>
        </w:tc>
      </w:tr>
      <w:tr w:rsidR="006E3805" w:rsidRPr="002C1975" w14:paraId="5106F587"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38B3ED3A"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69A0A34F"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52A5F45A"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0HBU0ZZ</w:t>
            </w:r>
          </w:p>
        </w:tc>
        <w:tc>
          <w:tcPr>
            <w:tcW w:w="2989" w:type="pct"/>
            <w:tcBorders>
              <w:top w:val="nil"/>
              <w:left w:val="nil"/>
              <w:bottom w:val="single" w:sz="4" w:space="0" w:color="auto"/>
              <w:right w:val="single" w:sz="4" w:space="0" w:color="auto"/>
            </w:tcBorders>
            <w:shd w:val="clear" w:color="auto" w:fill="auto"/>
            <w:vAlign w:val="bottom"/>
            <w:hideMark/>
          </w:tcPr>
          <w:p w14:paraId="439BF4B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left breast, open approach</w:t>
            </w:r>
          </w:p>
        </w:tc>
      </w:tr>
      <w:tr w:rsidR="006E3805" w:rsidRPr="002C1975" w14:paraId="567B2385" w14:textId="77777777" w:rsidTr="006E3805">
        <w:trPr>
          <w:trHeight w:val="285"/>
        </w:trPr>
        <w:tc>
          <w:tcPr>
            <w:tcW w:w="776" w:type="pct"/>
            <w:vMerge/>
            <w:tcBorders>
              <w:top w:val="nil"/>
              <w:left w:val="single" w:sz="4" w:space="0" w:color="auto"/>
              <w:bottom w:val="nil"/>
              <w:right w:val="single" w:sz="4" w:space="0" w:color="auto"/>
            </w:tcBorders>
            <w:vAlign w:val="center"/>
            <w:hideMark/>
          </w:tcPr>
          <w:p w14:paraId="130623F9"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6D9EB87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7D1758C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0HBV0ZZ</w:t>
            </w:r>
          </w:p>
        </w:tc>
        <w:tc>
          <w:tcPr>
            <w:tcW w:w="2989" w:type="pct"/>
            <w:tcBorders>
              <w:top w:val="nil"/>
              <w:left w:val="nil"/>
              <w:bottom w:val="single" w:sz="4" w:space="0" w:color="auto"/>
              <w:right w:val="single" w:sz="4" w:space="0" w:color="auto"/>
            </w:tcBorders>
            <w:shd w:val="clear" w:color="auto" w:fill="auto"/>
            <w:noWrap/>
            <w:vAlign w:val="bottom"/>
            <w:hideMark/>
          </w:tcPr>
          <w:p w14:paraId="03B51F3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Excision of bilateral breast, open approach</w:t>
            </w:r>
          </w:p>
        </w:tc>
      </w:tr>
      <w:tr w:rsidR="006E3805" w:rsidRPr="002C1975" w14:paraId="5A306077" w14:textId="77777777" w:rsidTr="006E3805">
        <w:trPr>
          <w:trHeight w:val="285"/>
        </w:trPr>
        <w:tc>
          <w:tcPr>
            <w:tcW w:w="776"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D0E9B6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b/>
                <w:bCs/>
                <w:sz w:val="20"/>
                <w:szCs w:val="20"/>
              </w:rPr>
              <w:t>Reoperation</w:t>
            </w:r>
            <w:r w:rsidRPr="002C1975">
              <w:rPr>
                <w:rFonts w:ascii="Arial" w:eastAsia="Times New Roman" w:hAnsi="Arial" w:cs="Arial"/>
                <w:sz w:val="20"/>
                <w:szCs w:val="20"/>
              </w:rPr>
              <w:t>: Conversion to mastectomy</w:t>
            </w:r>
          </w:p>
        </w:tc>
        <w:tc>
          <w:tcPr>
            <w:tcW w:w="682" w:type="pct"/>
            <w:tcBorders>
              <w:top w:val="single" w:sz="4" w:space="0" w:color="auto"/>
              <w:left w:val="nil"/>
              <w:bottom w:val="nil"/>
              <w:right w:val="single" w:sz="4" w:space="0" w:color="auto"/>
            </w:tcBorders>
            <w:shd w:val="clear" w:color="auto" w:fill="auto"/>
            <w:noWrap/>
            <w:hideMark/>
          </w:tcPr>
          <w:p w14:paraId="446CA27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CPT</w:t>
            </w:r>
          </w:p>
        </w:tc>
        <w:tc>
          <w:tcPr>
            <w:tcW w:w="553" w:type="pct"/>
            <w:tcBorders>
              <w:top w:val="nil"/>
              <w:left w:val="nil"/>
              <w:bottom w:val="single" w:sz="4" w:space="0" w:color="auto"/>
              <w:right w:val="single" w:sz="4" w:space="0" w:color="auto"/>
            </w:tcBorders>
            <w:shd w:val="clear" w:color="auto" w:fill="auto"/>
            <w:noWrap/>
            <w:vAlign w:val="center"/>
            <w:hideMark/>
          </w:tcPr>
          <w:p w14:paraId="16A0DC10"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19303</w:t>
            </w:r>
          </w:p>
        </w:tc>
        <w:tc>
          <w:tcPr>
            <w:tcW w:w="2989" w:type="pct"/>
            <w:tcBorders>
              <w:top w:val="nil"/>
              <w:left w:val="nil"/>
              <w:bottom w:val="single" w:sz="4" w:space="0" w:color="auto"/>
              <w:right w:val="single" w:sz="4" w:space="0" w:color="auto"/>
            </w:tcBorders>
            <w:shd w:val="clear" w:color="auto" w:fill="auto"/>
            <w:vAlign w:val="bottom"/>
            <w:hideMark/>
          </w:tcPr>
          <w:p w14:paraId="342713D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Mastectomy, simple, complete</w:t>
            </w:r>
          </w:p>
        </w:tc>
      </w:tr>
      <w:tr w:rsidR="006E3805" w:rsidRPr="002C1975" w14:paraId="751A4A6F"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0CF194C4"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2AE4ED62"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2B739BB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19304</w:t>
            </w:r>
          </w:p>
        </w:tc>
        <w:tc>
          <w:tcPr>
            <w:tcW w:w="2989" w:type="pct"/>
            <w:tcBorders>
              <w:top w:val="nil"/>
              <w:left w:val="nil"/>
              <w:bottom w:val="single" w:sz="4" w:space="0" w:color="auto"/>
              <w:right w:val="single" w:sz="4" w:space="0" w:color="auto"/>
            </w:tcBorders>
            <w:shd w:val="clear" w:color="auto" w:fill="auto"/>
            <w:vAlign w:val="bottom"/>
            <w:hideMark/>
          </w:tcPr>
          <w:p w14:paraId="0D28E65E"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Mastectomy, subcutaneous</w:t>
            </w:r>
          </w:p>
        </w:tc>
      </w:tr>
      <w:tr w:rsidR="006E3805" w:rsidRPr="002C1975" w14:paraId="0E233501"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0CA67D90"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6A2BACE4"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28948DC8"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19305</w:t>
            </w:r>
          </w:p>
        </w:tc>
        <w:tc>
          <w:tcPr>
            <w:tcW w:w="2989" w:type="pct"/>
            <w:tcBorders>
              <w:top w:val="nil"/>
              <w:left w:val="nil"/>
              <w:bottom w:val="single" w:sz="4" w:space="0" w:color="auto"/>
              <w:right w:val="single" w:sz="4" w:space="0" w:color="auto"/>
            </w:tcBorders>
            <w:shd w:val="clear" w:color="auto" w:fill="auto"/>
            <w:vAlign w:val="bottom"/>
            <w:hideMark/>
          </w:tcPr>
          <w:p w14:paraId="660FFB2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Mastectomy, radical</w:t>
            </w:r>
          </w:p>
        </w:tc>
      </w:tr>
      <w:tr w:rsidR="006E3805" w:rsidRPr="002C1975" w14:paraId="669A69A0"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77B52A6C"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7C2960E0"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5A76641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19306</w:t>
            </w:r>
          </w:p>
        </w:tc>
        <w:tc>
          <w:tcPr>
            <w:tcW w:w="2989" w:type="pct"/>
            <w:tcBorders>
              <w:top w:val="nil"/>
              <w:left w:val="nil"/>
              <w:bottom w:val="single" w:sz="4" w:space="0" w:color="auto"/>
              <w:right w:val="single" w:sz="4" w:space="0" w:color="auto"/>
            </w:tcBorders>
            <w:shd w:val="clear" w:color="auto" w:fill="auto"/>
            <w:vAlign w:val="bottom"/>
            <w:hideMark/>
          </w:tcPr>
          <w:p w14:paraId="0AEAA3CB"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Mastectomy, radical</w:t>
            </w:r>
          </w:p>
        </w:tc>
      </w:tr>
      <w:tr w:rsidR="006E3805" w:rsidRPr="002C1975" w14:paraId="04C354B2"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4CD318E2"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single" w:sz="4" w:space="0" w:color="auto"/>
              <w:right w:val="single" w:sz="4" w:space="0" w:color="auto"/>
            </w:tcBorders>
            <w:shd w:val="clear" w:color="auto" w:fill="auto"/>
            <w:noWrap/>
            <w:hideMark/>
          </w:tcPr>
          <w:p w14:paraId="596E764F"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7DBD973A"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19307</w:t>
            </w:r>
          </w:p>
        </w:tc>
        <w:tc>
          <w:tcPr>
            <w:tcW w:w="2989" w:type="pct"/>
            <w:tcBorders>
              <w:top w:val="nil"/>
              <w:left w:val="nil"/>
              <w:bottom w:val="single" w:sz="4" w:space="0" w:color="auto"/>
              <w:right w:val="single" w:sz="4" w:space="0" w:color="auto"/>
            </w:tcBorders>
            <w:shd w:val="clear" w:color="auto" w:fill="auto"/>
            <w:vAlign w:val="bottom"/>
            <w:hideMark/>
          </w:tcPr>
          <w:p w14:paraId="6D5F86CD"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Mastectomy, modified radical,</w:t>
            </w:r>
          </w:p>
        </w:tc>
      </w:tr>
      <w:tr w:rsidR="006E3805" w:rsidRPr="002C1975" w14:paraId="23040CDC"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5494EBA2"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hideMark/>
          </w:tcPr>
          <w:p w14:paraId="70207DD1"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ICD-10-PCS</w:t>
            </w:r>
          </w:p>
        </w:tc>
        <w:tc>
          <w:tcPr>
            <w:tcW w:w="553" w:type="pct"/>
            <w:tcBorders>
              <w:top w:val="nil"/>
              <w:left w:val="nil"/>
              <w:bottom w:val="single" w:sz="4" w:space="0" w:color="auto"/>
              <w:right w:val="single" w:sz="4" w:space="0" w:color="auto"/>
            </w:tcBorders>
            <w:shd w:val="clear" w:color="auto" w:fill="auto"/>
            <w:noWrap/>
            <w:vAlign w:val="center"/>
            <w:hideMark/>
          </w:tcPr>
          <w:p w14:paraId="29879E3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0HTT0ZZ</w:t>
            </w:r>
          </w:p>
        </w:tc>
        <w:tc>
          <w:tcPr>
            <w:tcW w:w="2989" w:type="pct"/>
            <w:tcBorders>
              <w:top w:val="nil"/>
              <w:left w:val="nil"/>
              <w:bottom w:val="single" w:sz="4" w:space="0" w:color="auto"/>
              <w:right w:val="single" w:sz="4" w:space="0" w:color="auto"/>
            </w:tcBorders>
            <w:shd w:val="clear" w:color="auto" w:fill="auto"/>
            <w:vAlign w:val="bottom"/>
            <w:hideMark/>
          </w:tcPr>
          <w:p w14:paraId="52CD24A7"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Resection of right breast, open approach</w:t>
            </w:r>
          </w:p>
        </w:tc>
      </w:tr>
      <w:tr w:rsidR="006E3805" w:rsidRPr="002C1975" w14:paraId="28508DE2"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6D6E26DD"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nil"/>
              <w:right w:val="single" w:sz="4" w:space="0" w:color="auto"/>
            </w:tcBorders>
            <w:shd w:val="clear" w:color="auto" w:fill="auto"/>
            <w:noWrap/>
            <w:vAlign w:val="center"/>
            <w:hideMark/>
          </w:tcPr>
          <w:p w14:paraId="35D5EF6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6B4E6430"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0HTU0ZZ</w:t>
            </w:r>
          </w:p>
        </w:tc>
        <w:tc>
          <w:tcPr>
            <w:tcW w:w="2989" w:type="pct"/>
            <w:tcBorders>
              <w:top w:val="nil"/>
              <w:left w:val="nil"/>
              <w:bottom w:val="single" w:sz="4" w:space="0" w:color="auto"/>
              <w:right w:val="single" w:sz="4" w:space="0" w:color="auto"/>
            </w:tcBorders>
            <w:shd w:val="clear" w:color="auto" w:fill="auto"/>
            <w:vAlign w:val="bottom"/>
            <w:hideMark/>
          </w:tcPr>
          <w:p w14:paraId="3966657F"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Resection of right breast, open approach</w:t>
            </w:r>
          </w:p>
        </w:tc>
      </w:tr>
      <w:tr w:rsidR="006E3805" w:rsidRPr="002C1975" w14:paraId="00A5D8D1" w14:textId="77777777" w:rsidTr="006E3805">
        <w:trPr>
          <w:trHeight w:val="285"/>
        </w:trPr>
        <w:tc>
          <w:tcPr>
            <w:tcW w:w="776" w:type="pct"/>
            <w:vMerge/>
            <w:tcBorders>
              <w:top w:val="single" w:sz="4" w:space="0" w:color="auto"/>
              <w:left w:val="single" w:sz="4" w:space="0" w:color="auto"/>
              <w:bottom w:val="single" w:sz="4" w:space="0" w:color="000000"/>
              <w:right w:val="single" w:sz="4" w:space="0" w:color="auto"/>
            </w:tcBorders>
            <w:vAlign w:val="center"/>
            <w:hideMark/>
          </w:tcPr>
          <w:p w14:paraId="355FDB4A" w14:textId="77777777" w:rsidR="006E3805" w:rsidRPr="002C1975" w:rsidRDefault="006E3805" w:rsidP="002C1975">
            <w:pPr>
              <w:spacing w:after="0" w:line="240" w:lineRule="auto"/>
              <w:rPr>
                <w:rFonts w:ascii="Arial" w:eastAsia="Times New Roman" w:hAnsi="Arial" w:cs="Arial"/>
                <w:sz w:val="20"/>
                <w:szCs w:val="20"/>
              </w:rPr>
            </w:pPr>
          </w:p>
        </w:tc>
        <w:tc>
          <w:tcPr>
            <w:tcW w:w="682" w:type="pct"/>
            <w:tcBorders>
              <w:top w:val="nil"/>
              <w:left w:val="nil"/>
              <w:bottom w:val="single" w:sz="4" w:space="0" w:color="auto"/>
              <w:right w:val="single" w:sz="4" w:space="0" w:color="auto"/>
            </w:tcBorders>
            <w:shd w:val="clear" w:color="auto" w:fill="auto"/>
            <w:noWrap/>
            <w:vAlign w:val="center"/>
            <w:hideMark/>
          </w:tcPr>
          <w:p w14:paraId="396C6499"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center"/>
            <w:hideMark/>
          </w:tcPr>
          <w:p w14:paraId="0E5C1CB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0HTV0ZZ</w:t>
            </w:r>
          </w:p>
        </w:tc>
        <w:tc>
          <w:tcPr>
            <w:tcW w:w="2989" w:type="pct"/>
            <w:tcBorders>
              <w:top w:val="nil"/>
              <w:left w:val="nil"/>
              <w:bottom w:val="single" w:sz="4" w:space="0" w:color="auto"/>
              <w:right w:val="single" w:sz="4" w:space="0" w:color="auto"/>
            </w:tcBorders>
            <w:shd w:val="clear" w:color="auto" w:fill="auto"/>
            <w:noWrap/>
            <w:vAlign w:val="bottom"/>
            <w:hideMark/>
          </w:tcPr>
          <w:p w14:paraId="7EC5ADB4"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Resection of Bilateral Breast by open approach</w:t>
            </w:r>
          </w:p>
        </w:tc>
      </w:tr>
      <w:tr w:rsidR="006E3805" w:rsidRPr="002C1975" w14:paraId="559C9EDB" w14:textId="77777777" w:rsidTr="006E3805">
        <w:trPr>
          <w:trHeight w:val="285"/>
        </w:trPr>
        <w:tc>
          <w:tcPr>
            <w:tcW w:w="776" w:type="pct"/>
            <w:vMerge w:val="restart"/>
            <w:tcBorders>
              <w:top w:val="nil"/>
              <w:left w:val="single" w:sz="4" w:space="0" w:color="auto"/>
              <w:bottom w:val="single" w:sz="4" w:space="0" w:color="000000"/>
              <w:right w:val="single" w:sz="4" w:space="0" w:color="auto"/>
            </w:tcBorders>
            <w:shd w:val="clear" w:color="auto" w:fill="auto"/>
            <w:hideMark/>
          </w:tcPr>
          <w:p w14:paraId="757B784E" w14:textId="77777777" w:rsidR="006E3805" w:rsidRPr="002C1975" w:rsidRDefault="006E3805"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Breast Cancer</w:t>
            </w:r>
          </w:p>
        </w:tc>
        <w:tc>
          <w:tcPr>
            <w:tcW w:w="682" w:type="pct"/>
            <w:tcBorders>
              <w:top w:val="nil"/>
              <w:left w:val="nil"/>
              <w:bottom w:val="nil"/>
              <w:right w:val="single" w:sz="4" w:space="0" w:color="auto"/>
            </w:tcBorders>
            <w:shd w:val="clear" w:color="auto" w:fill="auto"/>
            <w:noWrap/>
            <w:vAlign w:val="center"/>
            <w:hideMark/>
          </w:tcPr>
          <w:p w14:paraId="1CC332E3"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ICD-10-CM</w:t>
            </w:r>
          </w:p>
        </w:tc>
        <w:tc>
          <w:tcPr>
            <w:tcW w:w="553" w:type="pct"/>
            <w:tcBorders>
              <w:top w:val="nil"/>
              <w:left w:val="nil"/>
              <w:bottom w:val="single" w:sz="4" w:space="0" w:color="auto"/>
              <w:right w:val="single" w:sz="4" w:space="0" w:color="auto"/>
            </w:tcBorders>
            <w:shd w:val="clear" w:color="auto" w:fill="auto"/>
            <w:vAlign w:val="center"/>
            <w:hideMark/>
          </w:tcPr>
          <w:p w14:paraId="0783F8B9"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D05.1x</w:t>
            </w:r>
          </w:p>
        </w:tc>
        <w:tc>
          <w:tcPr>
            <w:tcW w:w="2989" w:type="pct"/>
            <w:tcBorders>
              <w:top w:val="nil"/>
              <w:left w:val="nil"/>
              <w:bottom w:val="single" w:sz="4" w:space="0" w:color="auto"/>
              <w:right w:val="single" w:sz="4" w:space="0" w:color="auto"/>
            </w:tcBorders>
            <w:shd w:val="clear" w:color="auto" w:fill="auto"/>
            <w:vAlign w:val="center"/>
            <w:hideMark/>
          </w:tcPr>
          <w:p w14:paraId="6CE984E8" w14:textId="77777777" w:rsidR="006E3805" w:rsidRPr="002C1975" w:rsidRDefault="006E3805"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Intraductal</w:t>
            </w:r>
            <w:proofErr w:type="spellEnd"/>
            <w:r w:rsidRPr="002C1975">
              <w:rPr>
                <w:rFonts w:ascii="Arial" w:eastAsia="Times New Roman" w:hAnsi="Arial" w:cs="Arial"/>
                <w:color w:val="000000"/>
                <w:sz w:val="20"/>
                <w:szCs w:val="20"/>
              </w:rPr>
              <w:t xml:space="preserve"> carcinoma in situ of breast (DCIS)</w:t>
            </w:r>
          </w:p>
        </w:tc>
      </w:tr>
      <w:tr w:rsidR="006E3805" w:rsidRPr="002C1975" w14:paraId="653950A1"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74872B05"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008A5B80"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56E4FA91"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C50.01x</w:t>
            </w:r>
          </w:p>
        </w:tc>
        <w:tc>
          <w:tcPr>
            <w:tcW w:w="2989" w:type="pct"/>
            <w:tcBorders>
              <w:top w:val="nil"/>
              <w:left w:val="nil"/>
              <w:bottom w:val="single" w:sz="4" w:space="0" w:color="auto"/>
              <w:right w:val="single" w:sz="4" w:space="0" w:color="auto"/>
            </w:tcBorders>
            <w:shd w:val="clear" w:color="auto" w:fill="auto"/>
            <w:vAlign w:val="center"/>
            <w:hideMark/>
          </w:tcPr>
          <w:p w14:paraId="296D67F1"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nipple and areola, female</w:t>
            </w:r>
          </w:p>
        </w:tc>
      </w:tr>
      <w:tr w:rsidR="006E3805" w:rsidRPr="002C1975" w14:paraId="750C6AA0"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62D726A6"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72F2994D"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5FF0077F"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C50.11x</w:t>
            </w:r>
          </w:p>
        </w:tc>
        <w:tc>
          <w:tcPr>
            <w:tcW w:w="2989" w:type="pct"/>
            <w:tcBorders>
              <w:top w:val="nil"/>
              <w:left w:val="nil"/>
              <w:bottom w:val="single" w:sz="4" w:space="0" w:color="auto"/>
              <w:right w:val="single" w:sz="4" w:space="0" w:color="auto"/>
            </w:tcBorders>
            <w:shd w:val="clear" w:color="auto" w:fill="auto"/>
            <w:vAlign w:val="center"/>
            <w:hideMark/>
          </w:tcPr>
          <w:p w14:paraId="165C7BF7"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central portion of breast</w:t>
            </w:r>
          </w:p>
        </w:tc>
      </w:tr>
      <w:tr w:rsidR="006E3805" w:rsidRPr="002C1975" w14:paraId="630FA5A5"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7863694B"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18CB551D"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4B8CFE8B"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C50.21x</w:t>
            </w:r>
          </w:p>
        </w:tc>
        <w:tc>
          <w:tcPr>
            <w:tcW w:w="2989" w:type="pct"/>
            <w:tcBorders>
              <w:top w:val="nil"/>
              <w:left w:val="nil"/>
              <w:bottom w:val="single" w:sz="4" w:space="0" w:color="auto"/>
              <w:right w:val="single" w:sz="4" w:space="0" w:color="auto"/>
            </w:tcBorders>
            <w:shd w:val="clear" w:color="auto" w:fill="auto"/>
            <w:vAlign w:val="center"/>
            <w:hideMark/>
          </w:tcPr>
          <w:p w14:paraId="7B0DFF7F"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upper-inner quadrant of breast</w:t>
            </w:r>
          </w:p>
        </w:tc>
      </w:tr>
      <w:tr w:rsidR="006E3805" w:rsidRPr="002C1975" w14:paraId="291B52E6"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6A52842E"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7AA5BF5C"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43AB26C8"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C50.31x</w:t>
            </w:r>
          </w:p>
        </w:tc>
        <w:tc>
          <w:tcPr>
            <w:tcW w:w="2989" w:type="pct"/>
            <w:tcBorders>
              <w:top w:val="nil"/>
              <w:left w:val="nil"/>
              <w:bottom w:val="single" w:sz="4" w:space="0" w:color="auto"/>
              <w:right w:val="single" w:sz="4" w:space="0" w:color="auto"/>
            </w:tcBorders>
            <w:shd w:val="clear" w:color="auto" w:fill="auto"/>
            <w:vAlign w:val="center"/>
            <w:hideMark/>
          </w:tcPr>
          <w:p w14:paraId="17FB91F6"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lower-inner quadrant of breast</w:t>
            </w:r>
          </w:p>
        </w:tc>
      </w:tr>
      <w:tr w:rsidR="006E3805" w:rsidRPr="002C1975" w14:paraId="460E46AF"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184814CE"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2052CEBF"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23D239CC"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C50.41x</w:t>
            </w:r>
          </w:p>
        </w:tc>
        <w:tc>
          <w:tcPr>
            <w:tcW w:w="2989" w:type="pct"/>
            <w:tcBorders>
              <w:top w:val="nil"/>
              <w:left w:val="nil"/>
              <w:bottom w:val="single" w:sz="4" w:space="0" w:color="auto"/>
              <w:right w:val="single" w:sz="4" w:space="0" w:color="auto"/>
            </w:tcBorders>
            <w:shd w:val="clear" w:color="auto" w:fill="auto"/>
            <w:vAlign w:val="center"/>
            <w:hideMark/>
          </w:tcPr>
          <w:p w14:paraId="53001ABA"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upper-outer quadrant of breast</w:t>
            </w:r>
          </w:p>
        </w:tc>
      </w:tr>
      <w:tr w:rsidR="006E3805" w:rsidRPr="002C1975" w14:paraId="3C206328"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2CBA7DBE"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0976B78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2A6B2676"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C50.51x</w:t>
            </w:r>
          </w:p>
        </w:tc>
        <w:tc>
          <w:tcPr>
            <w:tcW w:w="2989" w:type="pct"/>
            <w:tcBorders>
              <w:top w:val="nil"/>
              <w:left w:val="nil"/>
              <w:bottom w:val="single" w:sz="4" w:space="0" w:color="auto"/>
              <w:right w:val="single" w:sz="4" w:space="0" w:color="auto"/>
            </w:tcBorders>
            <w:shd w:val="clear" w:color="auto" w:fill="auto"/>
            <w:vAlign w:val="center"/>
            <w:hideMark/>
          </w:tcPr>
          <w:p w14:paraId="6BAF38BC"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lower-outer quadrant of breast</w:t>
            </w:r>
          </w:p>
        </w:tc>
      </w:tr>
      <w:tr w:rsidR="006E3805" w:rsidRPr="002C1975" w14:paraId="2B4400E1"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4188CDDF"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384EC3C5"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40B93BA7"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C50.61x</w:t>
            </w:r>
          </w:p>
        </w:tc>
        <w:tc>
          <w:tcPr>
            <w:tcW w:w="2989" w:type="pct"/>
            <w:tcBorders>
              <w:top w:val="nil"/>
              <w:left w:val="nil"/>
              <w:bottom w:val="single" w:sz="4" w:space="0" w:color="auto"/>
              <w:right w:val="single" w:sz="4" w:space="0" w:color="auto"/>
            </w:tcBorders>
            <w:shd w:val="clear" w:color="auto" w:fill="auto"/>
            <w:vAlign w:val="center"/>
            <w:hideMark/>
          </w:tcPr>
          <w:p w14:paraId="1D323C67"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axillary tail of breast</w:t>
            </w:r>
          </w:p>
        </w:tc>
      </w:tr>
      <w:tr w:rsidR="006E3805" w:rsidRPr="002C1975" w14:paraId="217B6E72"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6AE279D3"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nil"/>
              <w:right w:val="single" w:sz="4" w:space="0" w:color="auto"/>
            </w:tcBorders>
            <w:shd w:val="clear" w:color="auto" w:fill="auto"/>
            <w:noWrap/>
            <w:vAlign w:val="center"/>
            <w:hideMark/>
          </w:tcPr>
          <w:p w14:paraId="0D687570"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7B6DFECF"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C50.81x</w:t>
            </w:r>
          </w:p>
        </w:tc>
        <w:tc>
          <w:tcPr>
            <w:tcW w:w="2989" w:type="pct"/>
            <w:tcBorders>
              <w:top w:val="nil"/>
              <w:left w:val="nil"/>
              <w:bottom w:val="single" w:sz="4" w:space="0" w:color="auto"/>
              <w:right w:val="single" w:sz="4" w:space="0" w:color="auto"/>
            </w:tcBorders>
            <w:shd w:val="clear" w:color="auto" w:fill="auto"/>
            <w:vAlign w:val="center"/>
            <w:hideMark/>
          </w:tcPr>
          <w:p w14:paraId="45D54316"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overlapping sites of breast</w:t>
            </w:r>
          </w:p>
        </w:tc>
      </w:tr>
      <w:tr w:rsidR="006E3805" w:rsidRPr="002C1975" w14:paraId="2D6EC429" w14:textId="77777777" w:rsidTr="006E3805">
        <w:trPr>
          <w:trHeight w:val="285"/>
        </w:trPr>
        <w:tc>
          <w:tcPr>
            <w:tcW w:w="776" w:type="pct"/>
            <w:vMerge/>
            <w:tcBorders>
              <w:top w:val="nil"/>
              <w:left w:val="single" w:sz="4" w:space="0" w:color="auto"/>
              <w:bottom w:val="single" w:sz="4" w:space="0" w:color="000000"/>
              <w:right w:val="single" w:sz="4" w:space="0" w:color="auto"/>
            </w:tcBorders>
            <w:vAlign w:val="center"/>
            <w:hideMark/>
          </w:tcPr>
          <w:p w14:paraId="1748E1E2" w14:textId="77777777" w:rsidR="006E3805" w:rsidRPr="002C1975" w:rsidRDefault="006E3805" w:rsidP="002C1975">
            <w:pPr>
              <w:spacing w:after="0" w:line="240" w:lineRule="auto"/>
              <w:rPr>
                <w:rFonts w:ascii="Arial" w:eastAsia="Times New Roman" w:hAnsi="Arial" w:cs="Arial"/>
                <w:b/>
                <w:bCs/>
                <w:sz w:val="20"/>
                <w:szCs w:val="20"/>
              </w:rPr>
            </w:pPr>
          </w:p>
        </w:tc>
        <w:tc>
          <w:tcPr>
            <w:tcW w:w="682" w:type="pct"/>
            <w:tcBorders>
              <w:top w:val="nil"/>
              <w:left w:val="nil"/>
              <w:bottom w:val="single" w:sz="4" w:space="0" w:color="auto"/>
              <w:right w:val="single" w:sz="4" w:space="0" w:color="auto"/>
            </w:tcBorders>
            <w:shd w:val="clear" w:color="auto" w:fill="auto"/>
            <w:noWrap/>
            <w:vAlign w:val="center"/>
            <w:hideMark/>
          </w:tcPr>
          <w:p w14:paraId="620E661A" w14:textId="77777777" w:rsidR="006E3805" w:rsidRPr="002C1975" w:rsidRDefault="006E3805"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5D6FECD4"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C50.91x</w:t>
            </w:r>
          </w:p>
        </w:tc>
        <w:tc>
          <w:tcPr>
            <w:tcW w:w="2989" w:type="pct"/>
            <w:tcBorders>
              <w:top w:val="nil"/>
              <w:left w:val="nil"/>
              <w:bottom w:val="single" w:sz="4" w:space="0" w:color="auto"/>
              <w:right w:val="single" w:sz="4" w:space="0" w:color="auto"/>
            </w:tcBorders>
            <w:shd w:val="clear" w:color="auto" w:fill="auto"/>
            <w:vAlign w:val="center"/>
            <w:hideMark/>
          </w:tcPr>
          <w:p w14:paraId="29DD64BF" w14:textId="77777777" w:rsidR="006E3805" w:rsidRPr="002C1975" w:rsidRDefault="006E3805"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Malignant neoplasm of breast of unspecified site</w:t>
            </w:r>
          </w:p>
        </w:tc>
      </w:tr>
    </w:tbl>
    <w:p w14:paraId="79AC1DD9" w14:textId="77777777" w:rsidR="00B47AA4" w:rsidRPr="002C1975" w:rsidRDefault="00B47AA4" w:rsidP="002C1975">
      <w:pPr>
        <w:spacing w:after="0" w:line="240" w:lineRule="auto"/>
        <w:rPr>
          <w:rFonts w:ascii="Arial" w:eastAsia="Times New Roman" w:hAnsi="Arial" w:cs="Arial"/>
          <w:b/>
          <w:sz w:val="20"/>
          <w:szCs w:val="20"/>
        </w:rPr>
      </w:pPr>
    </w:p>
    <w:p w14:paraId="6CCD9408" w14:textId="325C0CE6" w:rsidR="00123650" w:rsidRPr="002C1975" w:rsidRDefault="00123650" w:rsidP="002C1975">
      <w:pPr>
        <w:spacing w:after="0" w:line="240" w:lineRule="auto"/>
        <w:rPr>
          <w:rFonts w:ascii="Arial" w:eastAsia="Times New Roman" w:hAnsi="Arial" w:cs="Arial"/>
          <w:sz w:val="16"/>
          <w:szCs w:val="16"/>
        </w:rPr>
      </w:pPr>
      <w:r w:rsidRPr="002C1975">
        <w:rPr>
          <w:rFonts w:ascii="Arial" w:eastAsia="Times New Roman" w:hAnsi="Arial" w:cs="Arial"/>
          <w:b/>
          <w:sz w:val="16"/>
          <w:szCs w:val="16"/>
        </w:rPr>
        <w:t>Abbreviations</w:t>
      </w:r>
      <w:r w:rsidRPr="002C1975">
        <w:rPr>
          <w:rFonts w:ascii="Arial" w:eastAsia="Times New Roman" w:hAnsi="Arial" w:cs="Arial"/>
          <w:sz w:val="16"/>
          <w:szCs w:val="16"/>
        </w:rPr>
        <w:t xml:space="preserve">: CPT, Current Procedural Terminology; ICD-10-CM, </w:t>
      </w:r>
      <w:bookmarkStart w:id="1" w:name="_Hlk129326902"/>
      <w:r w:rsidRPr="002C1975">
        <w:rPr>
          <w:rFonts w:ascii="Arial" w:eastAsia="Times New Roman" w:hAnsi="Arial" w:cs="Arial"/>
          <w:sz w:val="16"/>
          <w:szCs w:val="16"/>
        </w:rPr>
        <w:t>International Classification of Diseases, Tenth Revision, Clinical Modification.</w:t>
      </w:r>
    </w:p>
    <w:p w14:paraId="106799C4" w14:textId="677CBEEE" w:rsidR="004F46BD" w:rsidRPr="002C1975" w:rsidRDefault="004F46BD" w:rsidP="002C1975">
      <w:pPr>
        <w:spacing w:after="0" w:line="240" w:lineRule="auto"/>
        <w:rPr>
          <w:rFonts w:ascii="Arial" w:eastAsia="Times New Roman" w:hAnsi="Arial" w:cs="Arial"/>
          <w:sz w:val="20"/>
          <w:szCs w:val="20"/>
        </w:rPr>
      </w:pPr>
    </w:p>
    <w:p w14:paraId="63405458" w14:textId="2FEDF48F" w:rsidR="00340936" w:rsidRDefault="00340936" w:rsidP="002C1975">
      <w:pPr>
        <w:spacing w:after="0" w:line="240" w:lineRule="auto"/>
        <w:rPr>
          <w:rFonts w:ascii="Arial" w:eastAsia="Times New Roman" w:hAnsi="Arial" w:cs="Arial"/>
          <w:sz w:val="20"/>
          <w:szCs w:val="20"/>
        </w:rPr>
      </w:pPr>
    </w:p>
    <w:p w14:paraId="56CBCD5E" w14:textId="77777777" w:rsidR="002C1975" w:rsidRPr="002C1975" w:rsidRDefault="002C1975" w:rsidP="002C1975">
      <w:pPr>
        <w:spacing w:after="0" w:line="240" w:lineRule="auto"/>
        <w:rPr>
          <w:rFonts w:ascii="Arial" w:eastAsia="Times New Roman" w:hAnsi="Arial" w:cs="Arial"/>
          <w:sz w:val="20"/>
          <w:szCs w:val="20"/>
        </w:rPr>
      </w:pPr>
    </w:p>
    <w:p w14:paraId="053EA360" w14:textId="4F0E573E" w:rsidR="00E60F63" w:rsidRPr="002C1975" w:rsidRDefault="00E60F63" w:rsidP="002C1975">
      <w:pPr>
        <w:spacing w:after="0" w:line="240" w:lineRule="auto"/>
        <w:rPr>
          <w:rFonts w:ascii="Arial" w:eastAsia="Times New Roman" w:hAnsi="Arial" w:cs="Arial"/>
          <w:sz w:val="20"/>
          <w:szCs w:val="20"/>
        </w:rPr>
      </w:pPr>
    </w:p>
    <w:p w14:paraId="7435B64B" w14:textId="77777777" w:rsidR="00E60F63" w:rsidRPr="002C1975" w:rsidRDefault="00E60F63" w:rsidP="002C1975">
      <w:pPr>
        <w:spacing w:after="0" w:line="240" w:lineRule="auto"/>
        <w:rPr>
          <w:rFonts w:ascii="Arial" w:eastAsia="Times New Roman" w:hAnsi="Arial" w:cs="Arial"/>
          <w:sz w:val="20"/>
          <w:szCs w:val="20"/>
        </w:rPr>
      </w:pPr>
    </w:p>
    <w:p w14:paraId="39DDF401" w14:textId="28088228" w:rsidR="00340936" w:rsidRPr="002C1975" w:rsidRDefault="00340936" w:rsidP="002C1975">
      <w:pPr>
        <w:spacing w:after="0" w:line="240" w:lineRule="auto"/>
        <w:rPr>
          <w:rFonts w:ascii="Arial" w:eastAsia="Times New Roman" w:hAnsi="Arial" w:cs="Arial"/>
          <w:b/>
          <w:bCs/>
          <w:sz w:val="24"/>
          <w:szCs w:val="24"/>
        </w:rPr>
      </w:pPr>
      <w:proofErr w:type="spellStart"/>
      <w:proofErr w:type="gramStart"/>
      <w:r w:rsidRPr="002C1975">
        <w:rPr>
          <w:rFonts w:ascii="Arial" w:eastAsia="Times New Roman" w:hAnsi="Arial" w:cs="Arial"/>
          <w:b/>
          <w:bCs/>
          <w:sz w:val="24"/>
          <w:szCs w:val="24"/>
        </w:rPr>
        <w:lastRenderedPageBreak/>
        <w:t>eTable</w:t>
      </w:r>
      <w:proofErr w:type="spellEnd"/>
      <w:proofErr w:type="gramEnd"/>
      <w:r w:rsidRPr="002C1975">
        <w:rPr>
          <w:rFonts w:ascii="Arial" w:eastAsia="Times New Roman" w:hAnsi="Arial" w:cs="Arial"/>
          <w:b/>
          <w:bCs/>
          <w:sz w:val="24"/>
          <w:szCs w:val="24"/>
        </w:rPr>
        <w:t xml:space="preserve"> 2. Construction of Study </w:t>
      </w:r>
      <w:r w:rsidR="00E60F63" w:rsidRPr="002C1975">
        <w:rPr>
          <w:rFonts w:ascii="Arial" w:eastAsia="Times New Roman" w:hAnsi="Arial" w:cs="Arial"/>
          <w:b/>
          <w:bCs/>
          <w:sz w:val="24"/>
          <w:szCs w:val="24"/>
        </w:rPr>
        <w:t>Cohorts</w:t>
      </w:r>
    </w:p>
    <w:p w14:paraId="5D29D1B0" w14:textId="77777777" w:rsidR="00340936" w:rsidRPr="002C1975" w:rsidRDefault="00340936" w:rsidP="002C1975">
      <w:pPr>
        <w:spacing w:after="0" w:line="240" w:lineRule="auto"/>
        <w:rPr>
          <w:rFonts w:ascii="Arial" w:eastAsia="Times New Roman" w:hAnsi="Arial" w:cs="Arial"/>
          <w:bCs/>
          <w:sz w:val="20"/>
          <w:szCs w:val="20"/>
        </w:rPr>
      </w:pPr>
    </w:p>
    <w:tbl>
      <w:tblPr>
        <w:tblW w:w="5000" w:type="pct"/>
        <w:tblLook w:val="04A0" w:firstRow="1" w:lastRow="0" w:firstColumn="1" w:lastColumn="0" w:noHBand="0" w:noVBand="1"/>
      </w:tblPr>
      <w:tblGrid>
        <w:gridCol w:w="293"/>
        <w:gridCol w:w="6481"/>
        <w:gridCol w:w="1174"/>
        <w:gridCol w:w="1116"/>
        <w:gridCol w:w="296"/>
      </w:tblGrid>
      <w:tr w:rsidR="00E60F63" w:rsidRPr="002C1975" w14:paraId="0D2212C8" w14:textId="77777777" w:rsidTr="002C1975">
        <w:trPr>
          <w:trHeight w:val="315"/>
        </w:trPr>
        <w:tc>
          <w:tcPr>
            <w:tcW w:w="3619" w:type="pct"/>
            <w:gridSpan w:val="2"/>
            <w:tcBorders>
              <w:top w:val="single" w:sz="12" w:space="0" w:color="auto"/>
              <w:left w:val="nil"/>
              <w:bottom w:val="single" w:sz="12" w:space="0" w:color="auto"/>
              <w:right w:val="nil"/>
            </w:tcBorders>
            <w:shd w:val="clear" w:color="auto" w:fill="auto"/>
            <w:noWrap/>
            <w:vAlign w:val="bottom"/>
            <w:hideMark/>
          </w:tcPr>
          <w:p w14:paraId="2CD2FEEC" w14:textId="77777777" w:rsidR="00E60F63" w:rsidRPr="002C1975" w:rsidRDefault="00E60F63" w:rsidP="002C1975">
            <w:pPr>
              <w:spacing w:after="0" w:line="240" w:lineRule="auto"/>
              <w:rPr>
                <w:rFonts w:ascii="Arial" w:eastAsia="Times New Roman" w:hAnsi="Arial" w:cs="Arial"/>
                <w:b/>
                <w:bCs/>
                <w:color w:val="000000"/>
                <w:sz w:val="20"/>
                <w:szCs w:val="20"/>
              </w:rPr>
            </w:pPr>
            <w:r w:rsidRPr="002C1975">
              <w:rPr>
                <w:rFonts w:ascii="Arial" w:eastAsia="Times New Roman" w:hAnsi="Arial" w:cs="Arial"/>
                <w:b/>
                <w:bCs/>
                <w:color w:val="000000"/>
                <w:sz w:val="20"/>
                <w:szCs w:val="20"/>
              </w:rPr>
              <w:t>Commercial</w:t>
            </w:r>
          </w:p>
        </w:tc>
        <w:tc>
          <w:tcPr>
            <w:tcW w:w="627" w:type="pct"/>
            <w:tcBorders>
              <w:top w:val="single" w:sz="12" w:space="0" w:color="auto"/>
              <w:left w:val="nil"/>
              <w:bottom w:val="single" w:sz="12" w:space="0" w:color="auto"/>
              <w:right w:val="nil"/>
            </w:tcBorders>
            <w:shd w:val="clear" w:color="auto" w:fill="auto"/>
            <w:noWrap/>
            <w:vAlign w:val="bottom"/>
            <w:hideMark/>
          </w:tcPr>
          <w:p w14:paraId="358A6333" w14:textId="77777777" w:rsidR="00E60F63" w:rsidRPr="002C1975" w:rsidRDefault="00E60F63" w:rsidP="002C1975">
            <w:pPr>
              <w:spacing w:after="0" w:line="240" w:lineRule="auto"/>
              <w:jc w:val="right"/>
              <w:rPr>
                <w:rFonts w:ascii="Arial" w:eastAsia="Times New Roman" w:hAnsi="Arial" w:cs="Arial"/>
                <w:b/>
                <w:bCs/>
                <w:color w:val="000000"/>
                <w:sz w:val="20"/>
                <w:szCs w:val="20"/>
              </w:rPr>
            </w:pPr>
            <w:r w:rsidRPr="002C1975">
              <w:rPr>
                <w:rFonts w:ascii="Arial" w:eastAsia="Times New Roman" w:hAnsi="Arial" w:cs="Arial"/>
                <w:b/>
                <w:bCs/>
                <w:color w:val="000000"/>
                <w:sz w:val="20"/>
                <w:szCs w:val="20"/>
              </w:rPr>
              <w:t>Included</w:t>
            </w:r>
          </w:p>
        </w:tc>
        <w:tc>
          <w:tcPr>
            <w:tcW w:w="754" w:type="pct"/>
            <w:gridSpan w:val="2"/>
            <w:tcBorders>
              <w:top w:val="single" w:sz="12" w:space="0" w:color="auto"/>
              <w:left w:val="nil"/>
              <w:bottom w:val="single" w:sz="12" w:space="0" w:color="auto"/>
              <w:right w:val="nil"/>
            </w:tcBorders>
            <w:shd w:val="clear" w:color="auto" w:fill="auto"/>
            <w:noWrap/>
            <w:vAlign w:val="bottom"/>
            <w:hideMark/>
          </w:tcPr>
          <w:p w14:paraId="190C6F99" w14:textId="77777777" w:rsidR="00E60F63" w:rsidRPr="002C1975" w:rsidRDefault="00E60F63" w:rsidP="002C1975">
            <w:pPr>
              <w:spacing w:after="0" w:line="240" w:lineRule="auto"/>
              <w:ind w:firstLineChars="100" w:firstLine="200"/>
              <w:rPr>
                <w:rFonts w:ascii="Arial" w:eastAsia="Times New Roman" w:hAnsi="Arial" w:cs="Arial"/>
                <w:b/>
                <w:bCs/>
                <w:color w:val="000000"/>
                <w:sz w:val="20"/>
                <w:szCs w:val="20"/>
              </w:rPr>
            </w:pPr>
            <w:r w:rsidRPr="002C1975">
              <w:rPr>
                <w:rFonts w:ascii="Arial" w:eastAsia="Times New Roman" w:hAnsi="Arial" w:cs="Arial"/>
                <w:b/>
                <w:bCs/>
                <w:color w:val="000000"/>
                <w:sz w:val="20"/>
                <w:szCs w:val="20"/>
              </w:rPr>
              <w:t>Excluded</w:t>
            </w:r>
          </w:p>
        </w:tc>
      </w:tr>
      <w:tr w:rsidR="00E60F63" w:rsidRPr="002C1975" w14:paraId="6CC31D3D" w14:textId="77777777" w:rsidTr="002C1975">
        <w:trPr>
          <w:trHeight w:val="600"/>
        </w:trPr>
        <w:tc>
          <w:tcPr>
            <w:tcW w:w="157" w:type="pct"/>
            <w:tcBorders>
              <w:top w:val="single" w:sz="12" w:space="0" w:color="auto"/>
              <w:left w:val="nil"/>
              <w:bottom w:val="nil"/>
              <w:right w:val="nil"/>
            </w:tcBorders>
            <w:shd w:val="clear" w:color="auto" w:fill="auto"/>
            <w:noWrap/>
            <w:vAlign w:val="bottom"/>
            <w:hideMark/>
          </w:tcPr>
          <w:p w14:paraId="6F374018"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3462" w:type="pct"/>
            <w:tcBorders>
              <w:top w:val="single" w:sz="12" w:space="0" w:color="auto"/>
              <w:left w:val="nil"/>
              <w:bottom w:val="single" w:sz="4" w:space="0" w:color="auto"/>
              <w:right w:val="nil"/>
            </w:tcBorders>
            <w:shd w:val="clear" w:color="auto" w:fill="auto"/>
            <w:vAlign w:val="bottom"/>
            <w:hideMark/>
          </w:tcPr>
          <w:p w14:paraId="35A2D6D3" w14:textId="77777777" w:rsidR="00E60F63" w:rsidRPr="002C1975" w:rsidRDefault="00E60F63"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Females aged 18-64 who underwent BCS between 1/01/2017-12/31/2019 for breast cancer</w:t>
            </w:r>
          </w:p>
        </w:tc>
        <w:tc>
          <w:tcPr>
            <w:tcW w:w="627" w:type="pct"/>
            <w:tcBorders>
              <w:top w:val="single" w:sz="12" w:space="0" w:color="auto"/>
              <w:left w:val="nil"/>
              <w:bottom w:val="single" w:sz="4" w:space="0" w:color="auto"/>
              <w:right w:val="nil"/>
            </w:tcBorders>
            <w:shd w:val="clear" w:color="auto" w:fill="auto"/>
            <w:noWrap/>
            <w:vAlign w:val="bottom"/>
            <w:hideMark/>
          </w:tcPr>
          <w:p w14:paraId="43182B1A"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28,962</w:t>
            </w:r>
          </w:p>
        </w:tc>
        <w:tc>
          <w:tcPr>
            <w:tcW w:w="596" w:type="pct"/>
            <w:tcBorders>
              <w:top w:val="single" w:sz="12" w:space="0" w:color="auto"/>
              <w:left w:val="nil"/>
              <w:bottom w:val="single" w:sz="4" w:space="0" w:color="auto"/>
              <w:right w:val="nil"/>
            </w:tcBorders>
            <w:shd w:val="clear" w:color="auto" w:fill="auto"/>
            <w:noWrap/>
            <w:vAlign w:val="bottom"/>
            <w:hideMark/>
          </w:tcPr>
          <w:p w14:paraId="113A651B"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157" w:type="pct"/>
            <w:tcBorders>
              <w:top w:val="single" w:sz="12" w:space="0" w:color="auto"/>
              <w:left w:val="nil"/>
              <w:bottom w:val="nil"/>
              <w:right w:val="nil"/>
            </w:tcBorders>
            <w:shd w:val="clear" w:color="auto" w:fill="auto"/>
            <w:noWrap/>
            <w:vAlign w:val="bottom"/>
            <w:hideMark/>
          </w:tcPr>
          <w:p w14:paraId="08457C6D"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E60F63" w:rsidRPr="002C1975" w14:paraId="51552F4E" w14:textId="77777777" w:rsidTr="00E60F63">
        <w:trPr>
          <w:trHeight w:val="300"/>
        </w:trPr>
        <w:tc>
          <w:tcPr>
            <w:tcW w:w="157" w:type="pct"/>
            <w:tcBorders>
              <w:top w:val="nil"/>
              <w:left w:val="nil"/>
              <w:bottom w:val="nil"/>
              <w:right w:val="nil"/>
            </w:tcBorders>
            <w:shd w:val="clear" w:color="auto" w:fill="auto"/>
            <w:noWrap/>
            <w:vAlign w:val="bottom"/>
            <w:hideMark/>
          </w:tcPr>
          <w:p w14:paraId="14459D7B" w14:textId="77777777" w:rsidR="00E60F63" w:rsidRPr="002C1975" w:rsidRDefault="00E60F63" w:rsidP="002C1975">
            <w:pPr>
              <w:spacing w:after="0" w:line="240" w:lineRule="auto"/>
              <w:rPr>
                <w:rFonts w:ascii="Arial" w:eastAsia="Times New Roman" w:hAnsi="Arial" w:cs="Arial"/>
                <w:color w:val="000000"/>
                <w:sz w:val="20"/>
                <w:szCs w:val="20"/>
              </w:rPr>
            </w:pPr>
          </w:p>
        </w:tc>
        <w:tc>
          <w:tcPr>
            <w:tcW w:w="3462" w:type="pct"/>
            <w:tcBorders>
              <w:top w:val="nil"/>
              <w:left w:val="nil"/>
              <w:bottom w:val="single" w:sz="4" w:space="0" w:color="auto"/>
              <w:right w:val="nil"/>
            </w:tcBorders>
            <w:shd w:val="clear" w:color="auto" w:fill="auto"/>
            <w:noWrap/>
            <w:vAlign w:val="bottom"/>
            <w:hideMark/>
          </w:tcPr>
          <w:p w14:paraId="4DB735F3"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Continuous enrollment 1 year before the index BCS</w:t>
            </w:r>
          </w:p>
        </w:tc>
        <w:tc>
          <w:tcPr>
            <w:tcW w:w="627" w:type="pct"/>
            <w:tcBorders>
              <w:top w:val="nil"/>
              <w:left w:val="nil"/>
              <w:bottom w:val="single" w:sz="4" w:space="0" w:color="auto"/>
              <w:right w:val="nil"/>
            </w:tcBorders>
            <w:shd w:val="clear" w:color="auto" w:fill="auto"/>
            <w:noWrap/>
            <w:vAlign w:val="bottom"/>
            <w:hideMark/>
          </w:tcPr>
          <w:p w14:paraId="089D82F2"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23,125</w:t>
            </w:r>
          </w:p>
        </w:tc>
        <w:tc>
          <w:tcPr>
            <w:tcW w:w="596" w:type="pct"/>
            <w:tcBorders>
              <w:top w:val="nil"/>
              <w:left w:val="nil"/>
              <w:bottom w:val="single" w:sz="4" w:space="0" w:color="auto"/>
              <w:right w:val="nil"/>
            </w:tcBorders>
            <w:shd w:val="clear" w:color="auto" w:fill="auto"/>
            <w:noWrap/>
            <w:vAlign w:val="bottom"/>
            <w:hideMark/>
          </w:tcPr>
          <w:p w14:paraId="1DB54553"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5,837</w:t>
            </w:r>
          </w:p>
        </w:tc>
        <w:tc>
          <w:tcPr>
            <w:tcW w:w="157" w:type="pct"/>
            <w:tcBorders>
              <w:top w:val="nil"/>
              <w:left w:val="nil"/>
              <w:bottom w:val="nil"/>
              <w:right w:val="nil"/>
            </w:tcBorders>
            <w:shd w:val="clear" w:color="auto" w:fill="auto"/>
            <w:noWrap/>
            <w:vAlign w:val="bottom"/>
            <w:hideMark/>
          </w:tcPr>
          <w:p w14:paraId="4E313899"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16F5FA8A" w14:textId="77777777" w:rsidTr="00E60F63">
        <w:trPr>
          <w:trHeight w:val="300"/>
        </w:trPr>
        <w:tc>
          <w:tcPr>
            <w:tcW w:w="157" w:type="pct"/>
            <w:tcBorders>
              <w:top w:val="nil"/>
              <w:left w:val="nil"/>
              <w:bottom w:val="nil"/>
              <w:right w:val="nil"/>
            </w:tcBorders>
            <w:shd w:val="clear" w:color="auto" w:fill="auto"/>
            <w:noWrap/>
            <w:vAlign w:val="bottom"/>
            <w:hideMark/>
          </w:tcPr>
          <w:p w14:paraId="4C04A87D" w14:textId="77777777" w:rsidR="00E60F63" w:rsidRPr="002C1975" w:rsidRDefault="00E60F63" w:rsidP="002C1975">
            <w:pPr>
              <w:spacing w:after="0" w:line="240" w:lineRule="auto"/>
              <w:rPr>
                <w:rFonts w:ascii="Arial" w:eastAsia="Times New Roman" w:hAnsi="Arial" w:cs="Arial"/>
                <w:sz w:val="20"/>
                <w:szCs w:val="20"/>
              </w:rPr>
            </w:pPr>
          </w:p>
        </w:tc>
        <w:tc>
          <w:tcPr>
            <w:tcW w:w="3462" w:type="pct"/>
            <w:tcBorders>
              <w:top w:val="nil"/>
              <w:left w:val="nil"/>
              <w:bottom w:val="single" w:sz="4" w:space="0" w:color="auto"/>
              <w:right w:val="nil"/>
            </w:tcBorders>
            <w:shd w:val="clear" w:color="auto" w:fill="auto"/>
            <w:noWrap/>
            <w:vAlign w:val="bottom"/>
            <w:hideMark/>
          </w:tcPr>
          <w:p w14:paraId="69C0A57D"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Continuous enrollment 1 year after the index BCS</w:t>
            </w:r>
          </w:p>
        </w:tc>
        <w:tc>
          <w:tcPr>
            <w:tcW w:w="627" w:type="pct"/>
            <w:tcBorders>
              <w:top w:val="nil"/>
              <w:left w:val="nil"/>
              <w:bottom w:val="single" w:sz="4" w:space="0" w:color="auto"/>
              <w:right w:val="nil"/>
            </w:tcBorders>
            <w:shd w:val="clear" w:color="auto" w:fill="auto"/>
            <w:noWrap/>
            <w:vAlign w:val="bottom"/>
            <w:hideMark/>
          </w:tcPr>
          <w:p w14:paraId="1E99A3B3"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17,441</w:t>
            </w:r>
          </w:p>
        </w:tc>
        <w:tc>
          <w:tcPr>
            <w:tcW w:w="596" w:type="pct"/>
            <w:tcBorders>
              <w:top w:val="nil"/>
              <w:left w:val="nil"/>
              <w:bottom w:val="single" w:sz="4" w:space="0" w:color="auto"/>
              <w:right w:val="nil"/>
            </w:tcBorders>
            <w:shd w:val="clear" w:color="auto" w:fill="auto"/>
            <w:noWrap/>
            <w:vAlign w:val="bottom"/>
            <w:hideMark/>
          </w:tcPr>
          <w:p w14:paraId="0729C41A"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5,684</w:t>
            </w:r>
          </w:p>
        </w:tc>
        <w:tc>
          <w:tcPr>
            <w:tcW w:w="157" w:type="pct"/>
            <w:tcBorders>
              <w:top w:val="nil"/>
              <w:left w:val="nil"/>
              <w:bottom w:val="nil"/>
              <w:right w:val="nil"/>
            </w:tcBorders>
            <w:shd w:val="clear" w:color="auto" w:fill="auto"/>
            <w:noWrap/>
            <w:vAlign w:val="bottom"/>
            <w:hideMark/>
          </w:tcPr>
          <w:p w14:paraId="6854C427"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0B4418F8" w14:textId="77777777" w:rsidTr="00E60F63">
        <w:trPr>
          <w:trHeight w:val="300"/>
        </w:trPr>
        <w:tc>
          <w:tcPr>
            <w:tcW w:w="157" w:type="pct"/>
            <w:tcBorders>
              <w:top w:val="nil"/>
              <w:left w:val="nil"/>
              <w:bottom w:val="nil"/>
              <w:right w:val="nil"/>
            </w:tcBorders>
            <w:shd w:val="clear" w:color="auto" w:fill="auto"/>
            <w:noWrap/>
            <w:vAlign w:val="bottom"/>
            <w:hideMark/>
          </w:tcPr>
          <w:p w14:paraId="759948F6" w14:textId="77777777" w:rsidR="00E60F63" w:rsidRPr="002C1975" w:rsidRDefault="00E60F63" w:rsidP="002C1975">
            <w:pPr>
              <w:spacing w:after="0" w:line="240" w:lineRule="auto"/>
              <w:rPr>
                <w:rFonts w:ascii="Arial" w:eastAsia="Times New Roman" w:hAnsi="Arial" w:cs="Arial"/>
                <w:sz w:val="20"/>
                <w:szCs w:val="20"/>
              </w:rPr>
            </w:pPr>
          </w:p>
        </w:tc>
        <w:tc>
          <w:tcPr>
            <w:tcW w:w="3462" w:type="pct"/>
            <w:tcBorders>
              <w:top w:val="nil"/>
              <w:left w:val="nil"/>
              <w:bottom w:val="single" w:sz="4" w:space="0" w:color="auto"/>
              <w:right w:val="nil"/>
            </w:tcBorders>
            <w:shd w:val="clear" w:color="auto" w:fill="auto"/>
            <w:noWrap/>
            <w:vAlign w:val="bottom"/>
            <w:hideMark/>
          </w:tcPr>
          <w:p w14:paraId="1490F47D"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No prior breast operation (lumpectomy or mastectomy)</w:t>
            </w:r>
          </w:p>
        </w:tc>
        <w:tc>
          <w:tcPr>
            <w:tcW w:w="627" w:type="pct"/>
            <w:tcBorders>
              <w:top w:val="nil"/>
              <w:left w:val="nil"/>
              <w:bottom w:val="single" w:sz="4" w:space="0" w:color="auto"/>
              <w:right w:val="nil"/>
            </w:tcBorders>
            <w:shd w:val="clear" w:color="auto" w:fill="auto"/>
            <w:noWrap/>
            <w:vAlign w:val="bottom"/>
            <w:hideMark/>
          </w:tcPr>
          <w:p w14:paraId="18002146"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17,152</w:t>
            </w:r>
          </w:p>
        </w:tc>
        <w:tc>
          <w:tcPr>
            <w:tcW w:w="596" w:type="pct"/>
            <w:tcBorders>
              <w:top w:val="nil"/>
              <w:left w:val="nil"/>
              <w:bottom w:val="single" w:sz="4" w:space="0" w:color="auto"/>
              <w:right w:val="nil"/>
            </w:tcBorders>
            <w:shd w:val="clear" w:color="auto" w:fill="auto"/>
            <w:noWrap/>
            <w:vAlign w:val="bottom"/>
            <w:hideMark/>
          </w:tcPr>
          <w:p w14:paraId="5809474E"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289</w:t>
            </w:r>
          </w:p>
        </w:tc>
        <w:tc>
          <w:tcPr>
            <w:tcW w:w="157" w:type="pct"/>
            <w:tcBorders>
              <w:top w:val="nil"/>
              <w:left w:val="nil"/>
              <w:bottom w:val="nil"/>
              <w:right w:val="nil"/>
            </w:tcBorders>
            <w:shd w:val="clear" w:color="auto" w:fill="auto"/>
            <w:noWrap/>
            <w:vAlign w:val="bottom"/>
            <w:hideMark/>
          </w:tcPr>
          <w:p w14:paraId="7701631C"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5B38B0DE" w14:textId="77777777" w:rsidTr="00E60F63">
        <w:trPr>
          <w:trHeight w:val="300"/>
        </w:trPr>
        <w:tc>
          <w:tcPr>
            <w:tcW w:w="157" w:type="pct"/>
            <w:tcBorders>
              <w:top w:val="nil"/>
              <w:left w:val="nil"/>
              <w:bottom w:val="nil"/>
              <w:right w:val="nil"/>
            </w:tcBorders>
            <w:shd w:val="clear" w:color="auto" w:fill="auto"/>
            <w:noWrap/>
            <w:vAlign w:val="bottom"/>
            <w:hideMark/>
          </w:tcPr>
          <w:p w14:paraId="4E7E95DE" w14:textId="77777777" w:rsidR="00E60F63" w:rsidRPr="002C1975" w:rsidRDefault="00E60F63" w:rsidP="002C1975">
            <w:pPr>
              <w:spacing w:after="0" w:line="240" w:lineRule="auto"/>
              <w:rPr>
                <w:rFonts w:ascii="Arial" w:eastAsia="Times New Roman" w:hAnsi="Arial" w:cs="Arial"/>
                <w:sz w:val="20"/>
                <w:szCs w:val="20"/>
              </w:rPr>
            </w:pPr>
          </w:p>
        </w:tc>
        <w:tc>
          <w:tcPr>
            <w:tcW w:w="3462" w:type="pct"/>
            <w:tcBorders>
              <w:top w:val="nil"/>
              <w:left w:val="nil"/>
              <w:bottom w:val="single" w:sz="4" w:space="0" w:color="auto"/>
              <w:right w:val="nil"/>
            </w:tcBorders>
            <w:shd w:val="clear" w:color="auto" w:fill="auto"/>
            <w:noWrap/>
            <w:vAlign w:val="bottom"/>
            <w:hideMark/>
          </w:tcPr>
          <w:p w14:paraId="69485331"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No missing information</w:t>
            </w:r>
          </w:p>
        </w:tc>
        <w:tc>
          <w:tcPr>
            <w:tcW w:w="627" w:type="pct"/>
            <w:tcBorders>
              <w:top w:val="nil"/>
              <w:left w:val="nil"/>
              <w:bottom w:val="single" w:sz="4" w:space="0" w:color="auto"/>
              <w:right w:val="nil"/>
            </w:tcBorders>
            <w:shd w:val="clear" w:color="auto" w:fill="auto"/>
            <w:noWrap/>
            <w:vAlign w:val="bottom"/>
            <w:hideMark/>
          </w:tcPr>
          <w:p w14:paraId="16AC6E12"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17,129</w:t>
            </w:r>
          </w:p>
        </w:tc>
        <w:tc>
          <w:tcPr>
            <w:tcW w:w="596" w:type="pct"/>
            <w:tcBorders>
              <w:top w:val="nil"/>
              <w:left w:val="nil"/>
              <w:bottom w:val="single" w:sz="4" w:space="0" w:color="auto"/>
              <w:right w:val="nil"/>
            </w:tcBorders>
            <w:shd w:val="clear" w:color="auto" w:fill="auto"/>
            <w:noWrap/>
            <w:vAlign w:val="bottom"/>
            <w:hideMark/>
          </w:tcPr>
          <w:p w14:paraId="70077843"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23</w:t>
            </w:r>
          </w:p>
        </w:tc>
        <w:tc>
          <w:tcPr>
            <w:tcW w:w="157" w:type="pct"/>
            <w:tcBorders>
              <w:top w:val="nil"/>
              <w:left w:val="nil"/>
              <w:bottom w:val="nil"/>
              <w:right w:val="nil"/>
            </w:tcBorders>
            <w:shd w:val="clear" w:color="auto" w:fill="auto"/>
            <w:noWrap/>
            <w:vAlign w:val="bottom"/>
            <w:hideMark/>
          </w:tcPr>
          <w:p w14:paraId="699D865E"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6D962CE0" w14:textId="77777777" w:rsidTr="00E60F63">
        <w:trPr>
          <w:trHeight w:val="300"/>
        </w:trPr>
        <w:tc>
          <w:tcPr>
            <w:tcW w:w="157" w:type="pct"/>
            <w:tcBorders>
              <w:top w:val="nil"/>
              <w:left w:val="nil"/>
              <w:bottom w:val="single" w:sz="4" w:space="0" w:color="auto"/>
              <w:right w:val="nil"/>
            </w:tcBorders>
            <w:shd w:val="clear" w:color="auto" w:fill="auto"/>
            <w:noWrap/>
            <w:vAlign w:val="bottom"/>
            <w:hideMark/>
          </w:tcPr>
          <w:p w14:paraId="28E623FE"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3462" w:type="pct"/>
            <w:tcBorders>
              <w:top w:val="nil"/>
              <w:left w:val="nil"/>
              <w:bottom w:val="single" w:sz="4" w:space="0" w:color="auto"/>
              <w:right w:val="nil"/>
            </w:tcBorders>
            <w:shd w:val="clear" w:color="auto" w:fill="auto"/>
            <w:noWrap/>
            <w:vAlign w:val="bottom"/>
            <w:hideMark/>
          </w:tcPr>
          <w:p w14:paraId="1FFF9DF8"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Final Study Participants</w:t>
            </w:r>
          </w:p>
        </w:tc>
        <w:tc>
          <w:tcPr>
            <w:tcW w:w="627" w:type="pct"/>
            <w:tcBorders>
              <w:top w:val="nil"/>
              <w:left w:val="nil"/>
              <w:bottom w:val="single" w:sz="4" w:space="0" w:color="auto"/>
              <w:right w:val="nil"/>
            </w:tcBorders>
            <w:shd w:val="clear" w:color="auto" w:fill="auto"/>
            <w:noWrap/>
            <w:vAlign w:val="bottom"/>
            <w:hideMark/>
          </w:tcPr>
          <w:p w14:paraId="2C5BECA4"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17,129</w:t>
            </w:r>
          </w:p>
        </w:tc>
        <w:tc>
          <w:tcPr>
            <w:tcW w:w="596" w:type="pct"/>
            <w:tcBorders>
              <w:top w:val="nil"/>
              <w:left w:val="nil"/>
              <w:bottom w:val="single" w:sz="4" w:space="0" w:color="auto"/>
              <w:right w:val="nil"/>
            </w:tcBorders>
            <w:shd w:val="clear" w:color="auto" w:fill="auto"/>
            <w:noWrap/>
            <w:vAlign w:val="bottom"/>
            <w:hideMark/>
          </w:tcPr>
          <w:p w14:paraId="5D92163C"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157" w:type="pct"/>
            <w:tcBorders>
              <w:top w:val="nil"/>
              <w:left w:val="nil"/>
              <w:bottom w:val="single" w:sz="4" w:space="0" w:color="auto"/>
              <w:right w:val="nil"/>
            </w:tcBorders>
            <w:shd w:val="clear" w:color="auto" w:fill="auto"/>
            <w:noWrap/>
            <w:vAlign w:val="bottom"/>
            <w:hideMark/>
          </w:tcPr>
          <w:p w14:paraId="486BE0A6"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E60F63" w:rsidRPr="002C1975" w14:paraId="6A88ABDE" w14:textId="77777777" w:rsidTr="00E60F63">
        <w:trPr>
          <w:trHeight w:val="300"/>
        </w:trPr>
        <w:tc>
          <w:tcPr>
            <w:tcW w:w="3619" w:type="pct"/>
            <w:gridSpan w:val="2"/>
            <w:tcBorders>
              <w:top w:val="nil"/>
              <w:left w:val="nil"/>
              <w:bottom w:val="single" w:sz="4" w:space="0" w:color="auto"/>
              <w:right w:val="nil"/>
            </w:tcBorders>
            <w:shd w:val="clear" w:color="auto" w:fill="auto"/>
            <w:noWrap/>
            <w:vAlign w:val="bottom"/>
            <w:hideMark/>
          </w:tcPr>
          <w:p w14:paraId="35446EC8" w14:textId="77777777" w:rsidR="00E60F63" w:rsidRPr="002C1975" w:rsidRDefault="00E60F63" w:rsidP="002C1975">
            <w:pPr>
              <w:spacing w:after="0" w:line="240" w:lineRule="auto"/>
              <w:rPr>
                <w:rFonts w:ascii="Arial" w:eastAsia="Times New Roman" w:hAnsi="Arial" w:cs="Arial"/>
                <w:b/>
                <w:bCs/>
                <w:color w:val="000000"/>
                <w:sz w:val="20"/>
                <w:szCs w:val="20"/>
              </w:rPr>
            </w:pPr>
            <w:r w:rsidRPr="002C1975">
              <w:rPr>
                <w:rFonts w:ascii="Arial" w:eastAsia="Times New Roman" w:hAnsi="Arial" w:cs="Arial"/>
                <w:b/>
                <w:bCs/>
                <w:color w:val="000000"/>
                <w:sz w:val="20"/>
                <w:szCs w:val="20"/>
              </w:rPr>
              <w:t>Medicare</w:t>
            </w:r>
          </w:p>
        </w:tc>
        <w:tc>
          <w:tcPr>
            <w:tcW w:w="627" w:type="pct"/>
            <w:tcBorders>
              <w:top w:val="nil"/>
              <w:left w:val="nil"/>
              <w:bottom w:val="single" w:sz="4" w:space="0" w:color="auto"/>
              <w:right w:val="nil"/>
            </w:tcBorders>
            <w:shd w:val="clear" w:color="auto" w:fill="auto"/>
            <w:noWrap/>
            <w:vAlign w:val="bottom"/>
            <w:hideMark/>
          </w:tcPr>
          <w:p w14:paraId="1D5ACD98" w14:textId="77777777" w:rsidR="00E60F63" w:rsidRPr="002C1975" w:rsidRDefault="00E60F63" w:rsidP="002C1975">
            <w:pPr>
              <w:spacing w:after="0" w:line="240" w:lineRule="auto"/>
              <w:rPr>
                <w:rFonts w:ascii="Arial" w:eastAsia="Times New Roman" w:hAnsi="Arial" w:cs="Arial"/>
                <w:b/>
                <w:bCs/>
                <w:color w:val="000000"/>
                <w:sz w:val="20"/>
                <w:szCs w:val="20"/>
              </w:rPr>
            </w:pPr>
            <w:r w:rsidRPr="002C1975">
              <w:rPr>
                <w:rFonts w:ascii="Arial" w:eastAsia="Times New Roman" w:hAnsi="Arial" w:cs="Arial"/>
                <w:b/>
                <w:bCs/>
                <w:color w:val="000000"/>
                <w:sz w:val="20"/>
                <w:szCs w:val="20"/>
              </w:rPr>
              <w:t> </w:t>
            </w:r>
          </w:p>
        </w:tc>
        <w:tc>
          <w:tcPr>
            <w:tcW w:w="596" w:type="pct"/>
            <w:tcBorders>
              <w:top w:val="nil"/>
              <w:left w:val="nil"/>
              <w:bottom w:val="single" w:sz="4" w:space="0" w:color="auto"/>
              <w:right w:val="nil"/>
            </w:tcBorders>
            <w:shd w:val="clear" w:color="auto" w:fill="auto"/>
            <w:noWrap/>
            <w:vAlign w:val="bottom"/>
            <w:hideMark/>
          </w:tcPr>
          <w:p w14:paraId="3F8DF904"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157" w:type="pct"/>
            <w:tcBorders>
              <w:top w:val="nil"/>
              <w:left w:val="nil"/>
              <w:bottom w:val="single" w:sz="4" w:space="0" w:color="auto"/>
              <w:right w:val="nil"/>
            </w:tcBorders>
            <w:shd w:val="clear" w:color="auto" w:fill="auto"/>
            <w:noWrap/>
            <w:vAlign w:val="bottom"/>
            <w:hideMark/>
          </w:tcPr>
          <w:p w14:paraId="4496DC27"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E60F63" w:rsidRPr="002C1975" w14:paraId="22DB5CE9" w14:textId="77777777" w:rsidTr="00E60F63">
        <w:trPr>
          <w:trHeight w:val="600"/>
        </w:trPr>
        <w:tc>
          <w:tcPr>
            <w:tcW w:w="157" w:type="pct"/>
            <w:tcBorders>
              <w:top w:val="nil"/>
              <w:left w:val="nil"/>
              <w:bottom w:val="nil"/>
              <w:right w:val="nil"/>
            </w:tcBorders>
            <w:shd w:val="clear" w:color="auto" w:fill="auto"/>
            <w:noWrap/>
            <w:vAlign w:val="bottom"/>
            <w:hideMark/>
          </w:tcPr>
          <w:p w14:paraId="18364C7A"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3462" w:type="pct"/>
            <w:tcBorders>
              <w:top w:val="nil"/>
              <w:left w:val="nil"/>
              <w:bottom w:val="single" w:sz="4" w:space="0" w:color="auto"/>
              <w:right w:val="nil"/>
            </w:tcBorders>
            <w:shd w:val="clear" w:color="auto" w:fill="auto"/>
            <w:vAlign w:val="bottom"/>
            <w:hideMark/>
          </w:tcPr>
          <w:p w14:paraId="76209C37" w14:textId="77777777" w:rsidR="00E60F63" w:rsidRPr="002C1975" w:rsidRDefault="00E60F63" w:rsidP="002C1975">
            <w:pPr>
              <w:spacing w:after="0" w:line="240" w:lineRule="auto"/>
              <w:rPr>
                <w:rFonts w:ascii="Arial" w:eastAsia="Times New Roman" w:hAnsi="Arial" w:cs="Arial"/>
                <w:sz w:val="20"/>
                <w:szCs w:val="20"/>
              </w:rPr>
            </w:pPr>
            <w:r w:rsidRPr="002C1975">
              <w:rPr>
                <w:rFonts w:ascii="Arial" w:eastAsia="Times New Roman" w:hAnsi="Arial" w:cs="Arial"/>
                <w:sz w:val="20"/>
                <w:szCs w:val="20"/>
              </w:rPr>
              <w:t>Females aged 18 and older who underwent BCS between 1/01/2017-10/31/2019 for breast cancer</w:t>
            </w:r>
          </w:p>
        </w:tc>
        <w:tc>
          <w:tcPr>
            <w:tcW w:w="627" w:type="pct"/>
            <w:tcBorders>
              <w:top w:val="nil"/>
              <w:left w:val="nil"/>
              <w:bottom w:val="single" w:sz="4" w:space="0" w:color="auto"/>
              <w:right w:val="nil"/>
            </w:tcBorders>
            <w:shd w:val="clear" w:color="auto" w:fill="auto"/>
            <w:noWrap/>
            <w:vAlign w:val="bottom"/>
            <w:hideMark/>
          </w:tcPr>
          <w:p w14:paraId="5C15D726"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8,380</w:t>
            </w:r>
          </w:p>
        </w:tc>
        <w:tc>
          <w:tcPr>
            <w:tcW w:w="596" w:type="pct"/>
            <w:tcBorders>
              <w:top w:val="nil"/>
              <w:left w:val="nil"/>
              <w:bottom w:val="single" w:sz="4" w:space="0" w:color="auto"/>
              <w:right w:val="nil"/>
            </w:tcBorders>
            <w:shd w:val="clear" w:color="auto" w:fill="auto"/>
            <w:noWrap/>
            <w:vAlign w:val="bottom"/>
            <w:hideMark/>
          </w:tcPr>
          <w:p w14:paraId="4CEBBFAB"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157" w:type="pct"/>
            <w:tcBorders>
              <w:top w:val="nil"/>
              <w:left w:val="nil"/>
              <w:bottom w:val="nil"/>
              <w:right w:val="nil"/>
            </w:tcBorders>
            <w:shd w:val="clear" w:color="auto" w:fill="auto"/>
            <w:noWrap/>
            <w:vAlign w:val="bottom"/>
            <w:hideMark/>
          </w:tcPr>
          <w:p w14:paraId="0B24EE6C"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E60F63" w:rsidRPr="002C1975" w14:paraId="59DD12F7" w14:textId="77777777" w:rsidTr="00E60F63">
        <w:trPr>
          <w:trHeight w:val="300"/>
        </w:trPr>
        <w:tc>
          <w:tcPr>
            <w:tcW w:w="157" w:type="pct"/>
            <w:tcBorders>
              <w:top w:val="nil"/>
              <w:left w:val="nil"/>
              <w:bottom w:val="nil"/>
              <w:right w:val="nil"/>
            </w:tcBorders>
            <w:shd w:val="clear" w:color="auto" w:fill="auto"/>
            <w:noWrap/>
            <w:vAlign w:val="bottom"/>
            <w:hideMark/>
          </w:tcPr>
          <w:p w14:paraId="5488088C" w14:textId="77777777" w:rsidR="00E60F63" w:rsidRPr="002C1975" w:rsidRDefault="00E60F63" w:rsidP="002C1975">
            <w:pPr>
              <w:spacing w:after="0" w:line="240" w:lineRule="auto"/>
              <w:rPr>
                <w:rFonts w:ascii="Arial" w:eastAsia="Times New Roman" w:hAnsi="Arial" w:cs="Arial"/>
                <w:color w:val="000000"/>
                <w:sz w:val="20"/>
                <w:szCs w:val="20"/>
              </w:rPr>
            </w:pPr>
          </w:p>
        </w:tc>
        <w:tc>
          <w:tcPr>
            <w:tcW w:w="3462" w:type="pct"/>
            <w:tcBorders>
              <w:top w:val="nil"/>
              <w:left w:val="nil"/>
              <w:bottom w:val="single" w:sz="4" w:space="0" w:color="auto"/>
              <w:right w:val="nil"/>
            </w:tcBorders>
            <w:shd w:val="clear" w:color="auto" w:fill="auto"/>
            <w:noWrap/>
            <w:vAlign w:val="bottom"/>
            <w:hideMark/>
          </w:tcPr>
          <w:p w14:paraId="01BCBBA7"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Continuous enrollment 1 year before the index BCS</w:t>
            </w:r>
          </w:p>
        </w:tc>
        <w:tc>
          <w:tcPr>
            <w:tcW w:w="627" w:type="pct"/>
            <w:tcBorders>
              <w:top w:val="nil"/>
              <w:left w:val="nil"/>
              <w:bottom w:val="single" w:sz="4" w:space="0" w:color="auto"/>
              <w:right w:val="nil"/>
            </w:tcBorders>
            <w:shd w:val="clear" w:color="auto" w:fill="auto"/>
            <w:noWrap/>
            <w:vAlign w:val="bottom"/>
            <w:hideMark/>
          </w:tcPr>
          <w:p w14:paraId="4077B283"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7,452</w:t>
            </w:r>
          </w:p>
        </w:tc>
        <w:tc>
          <w:tcPr>
            <w:tcW w:w="596" w:type="pct"/>
            <w:tcBorders>
              <w:top w:val="nil"/>
              <w:left w:val="nil"/>
              <w:bottom w:val="single" w:sz="4" w:space="0" w:color="auto"/>
              <w:right w:val="nil"/>
            </w:tcBorders>
            <w:shd w:val="clear" w:color="auto" w:fill="auto"/>
            <w:noWrap/>
            <w:vAlign w:val="bottom"/>
            <w:hideMark/>
          </w:tcPr>
          <w:p w14:paraId="4B0811F3"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928</w:t>
            </w:r>
          </w:p>
        </w:tc>
        <w:tc>
          <w:tcPr>
            <w:tcW w:w="157" w:type="pct"/>
            <w:tcBorders>
              <w:top w:val="nil"/>
              <w:left w:val="nil"/>
              <w:bottom w:val="nil"/>
              <w:right w:val="nil"/>
            </w:tcBorders>
            <w:shd w:val="clear" w:color="auto" w:fill="auto"/>
            <w:noWrap/>
            <w:vAlign w:val="bottom"/>
            <w:hideMark/>
          </w:tcPr>
          <w:p w14:paraId="0FA57744"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18701A90" w14:textId="77777777" w:rsidTr="00E60F63">
        <w:trPr>
          <w:trHeight w:val="300"/>
        </w:trPr>
        <w:tc>
          <w:tcPr>
            <w:tcW w:w="157" w:type="pct"/>
            <w:tcBorders>
              <w:top w:val="nil"/>
              <w:left w:val="nil"/>
              <w:bottom w:val="nil"/>
              <w:right w:val="nil"/>
            </w:tcBorders>
            <w:shd w:val="clear" w:color="auto" w:fill="auto"/>
            <w:noWrap/>
            <w:vAlign w:val="bottom"/>
            <w:hideMark/>
          </w:tcPr>
          <w:p w14:paraId="112D6E77" w14:textId="77777777" w:rsidR="00E60F63" w:rsidRPr="002C1975" w:rsidRDefault="00E60F63" w:rsidP="002C1975">
            <w:pPr>
              <w:spacing w:after="0" w:line="240" w:lineRule="auto"/>
              <w:rPr>
                <w:rFonts w:ascii="Arial" w:eastAsia="Times New Roman" w:hAnsi="Arial" w:cs="Arial"/>
                <w:sz w:val="20"/>
                <w:szCs w:val="20"/>
              </w:rPr>
            </w:pPr>
          </w:p>
        </w:tc>
        <w:tc>
          <w:tcPr>
            <w:tcW w:w="3462" w:type="pct"/>
            <w:tcBorders>
              <w:top w:val="nil"/>
              <w:left w:val="nil"/>
              <w:bottom w:val="single" w:sz="4" w:space="0" w:color="auto"/>
              <w:right w:val="nil"/>
            </w:tcBorders>
            <w:shd w:val="clear" w:color="auto" w:fill="auto"/>
            <w:noWrap/>
            <w:vAlign w:val="bottom"/>
            <w:hideMark/>
          </w:tcPr>
          <w:p w14:paraId="16F391D1"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Continuous enrollment 1 year after the index BCS</w:t>
            </w:r>
          </w:p>
        </w:tc>
        <w:tc>
          <w:tcPr>
            <w:tcW w:w="627" w:type="pct"/>
            <w:tcBorders>
              <w:top w:val="nil"/>
              <w:left w:val="nil"/>
              <w:bottom w:val="single" w:sz="4" w:space="0" w:color="auto"/>
              <w:right w:val="nil"/>
            </w:tcBorders>
            <w:shd w:val="clear" w:color="auto" w:fill="auto"/>
            <w:noWrap/>
            <w:vAlign w:val="bottom"/>
            <w:hideMark/>
          </w:tcPr>
          <w:p w14:paraId="192DB673"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7,087</w:t>
            </w:r>
          </w:p>
        </w:tc>
        <w:tc>
          <w:tcPr>
            <w:tcW w:w="596" w:type="pct"/>
            <w:tcBorders>
              <w:top w:val="nil"/>
              <w:left w:val="nil"/>
              <w:bottom w:val="single" w:sz="4" w:space="0" w:color="auto"/>
              <w:right w:val="nil"/>
            </w:tcBorders>
            <w:shd w:val="clear" w:color="auto" w:fill="auto"/>
            <w:noWrap/>
            <w:vAlign w:val="bottom"/>
            <w:hideMark/>
          </w:tcPr>
          <w:p w14:paraId="09BD241C"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365</w:t>
            </w:r>
          </w:p>
        </w:tc>
        <w:tc>
          <w:tcPr>
            <w:tcW w:w="157" w:type="pct"/>
            <w:tcBorders>
              <w:top w:val="nil"/>
              <w:left w:val="nil"/>
              <w:bottom w:val="nil"/>
              <w:right w:val="nil"/>
            </w:tcBorders>
            <w:shd w:val="clear" w:color="auto" w:fill="auto"/>
            <w:noWrap/>
            <w:vAlign w:val="bottom"/>
            <w:hideMark/>
          </w:tcPr>
          <w:p w14:paraId="381F00D7"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126B7A63" w14:textId="77777777" w:rsidTr="00E60F63">
        <w:trPr>
          <w:trHeight w:val="300"/>
        </w:trPr>
        <w:tc>
          <w:tcPr>
            <w:tcW w:w="157" w:type="pct"/>
            <w:tcBorders>
              <w:top w:val="nil"/>
              <w:left w:val="nil"/>
              <w:bottom w:val="nil"/>
              <w:right w:val="nil"/>
            </w:tcBorders>
            <w:shd w:val="clear" w:color="auto" w:fill="auto"/>
            <w:noWrap/>
            <w:vAlign w:val="bottom"/>
            <w:hideMark/>
          </w:tcPr>
          <w:p w14:paraId="1FB7D3B7" w14:textId="77777777" w:rsidR="00E60F63" w:rsidRPr="002C1975" w:rsidRDefault="00E60F63" w:rsidP="002C1975">
            <w:pPr>
              <w:spacing w:after="0" w:line="240" w:lineRule="auto"/>
              <w:rPr>
                <w:rFonts w:ascii="Arial" w:eastAsia="Times New Roman" w:hAnsi="Arial" w:cs="Arial"/>
                <w:sz w:val="20"/>
                <w:szCs w:val="20"/>
              </w:rPr>
            </w:pPr>
          </w:p>
        </w:tc>
        <w:tc>
          <w:tcPr>
            <w:tcW w:w="3462" w:type="pct"/>
            <w:tcBorders>
              <w:top w:val="nil"/>
              <w:left w:val="nil"/>
              <w:bottom w:val="single" w:sz="4" w:space="0" w:color="auto"/>
              <w:right w:val="nil"/>
            </w:tcBorders>
            <w:shd w:val="clear" w:color="auto" w:fill="auto"/>
            <w:noWrap/>
            <w:vAlign w:val="bottom"/>
            <w:hideMark/>
          </w:tcPr>
          <w:p w14:paraId="6A41DF4E"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No prior breast operation (lumpectomy or mastectomy)</w:t>
            </w:r>
          </w:p>
        </w:tc>
        <w:tc>
          <w:tcPr>
            <w:tcW w:w="627" w:type="pct"/>
            <w:tcBorders>
              <w:top w:val="nil"/>
              <w:left w:val="nil"/>
              <w:bottom w:val="single" w:sz="4" w:space="0" w:color="auto"/>
              <w:right w:val="nil"/>
            </w:tcBorders>
            <w:shd w:val="clear" w:color="auto" w:fill="auto"/>
            <w:noWrap/>
            <w:vAlign w:val="bottom"/>
            <w:hideMark/>
          </w:tcPr>
          <w:p w14:paraId="7C20ACA4"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6,998</w:t>
            </w:r>
          </w:p>
        </w:tc>
        <w:tc>
          <w:tcPr>
            <w:tcW w:w="596" w:type="pct"/>
            <w:tcBorders>
              <w:top w:val="nil"/>
              <w:left w:val="nil"/>
              <w:bottom w:val="single" w:sz="4" w:space="0" w:color="auto"/>
              <w:right w:val="nil"/>
            </w:tcBorders>
            <w:shd w:val="clear" w:color="auto" w:fill="auto"/>
            <w:noWrap/>
            <w:vAlign w:val="bottom"/>
            <w:hideMark/>
          </w:tcPr>
          <w:p w14:paraId="0C8C12B5"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89</w:t>
            </w:r>
          </w:p>
        </w:tc>
        <w:tc>
          <w:tcPr>
            <w:tcW w:w="157" w:type="pct"/>
            <w:tcBorders>
              <w:top w:val="nil"/>
              <w:left w:val="nil"/>
              <w:bottom w:val="nil"/>
              <w:right w:val="nil"/>
            </w:tcBorders>
            <w:shd w:val="clear" w:color="auto" w:fill="auto"/>
            <w:noWrap/>
            <w:vAlign w:val="bottom"/>
            <w:hideMark/>
          </w:tcPr>
          <w:p w14:paraId="74B6586E"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110C52FC" w14:textId="77777777" w:rsidTr="00E60F63">
        <w:trPr>
          <w:trHeight w:val="300"/>
        </w:trPr>
        <w:tc>
          <w:tcPr>
            <w:tcW w:w="157" w:type="pct"/>
            <w:tcBorders>
              <w:top w:val="nil"/>
              <w:left w:val="nil"/>
              <w:bottom w:val="nil"/>
              <w:right w:val="nil"/>
            </w:tcBorders>
            <w:shd w:val="clear" w:color="auto" w:fill="auto"/>
            <w:noWrap/>
            <w:vAlign w:val="bottom"/>
            <w:hideMark/>
          </w:tcPr>
          <w:p w14:paraId="4042D659" w14:textId="77777777" w:rsidR="00E60F63" w:rsidRPr="002C1975" w:rsidRDefault="00E60F63" w:rsidP="002C1975">
            <w:pPr>
              <w:spacing w:after="0" w:line="240" w:lineRule="auto"/>
              <w:rPr>
                <w:rFonts w:ascii="Arial" w:eastAsia="Times New Roman" w:hAnsi="Arial" w:cs="Arial"/>
                <w:sz w:val="20"/>
                <w:szCs w:val="20"/>
              </w:rPr>
            </w:pPr>
          </w:p>
        </w:tc>
        <w:tc>
          <w:tcPr>
            <w:tcW w:w="3462" w:type="pct"/>
            <w:tcBorders>
              <w:top w:val="nil"/>
              <w:left w:val="nil"/>
              <w:bottom w:val="single" w:sz="4" w:space="0" w:color="auto"/>
              <w:right w:val="nil"/>
            </w:tcBorders>
            <w:shd w:val="clear" w:color="auto" w:fill="auto"/>
            <w:noWrap/>
            <w:vAlign w:val="bottom"/>
            <w:hideMark/>
          </w:tcPr>
          <w:p w14:paraId="5F25D884"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No missing information</w:t>
            </w:r>
          </w:p>
        </w:tc>
        <w:tc>
          <w:tcPr>
            <w:tcW w:w="627" w:type="pct"/>
            <w:tcBorders>
              <w:top w:val="nil"/>
              <w:left w:val="nil"/>
              <w:bottom w:val="single" w:sz="4" w:space="0" w:color="auto"/>
              <w:right w:val="nil"/>
            </w:tcBorders>
            <w:shd w:val="clear" w:color="auto" w:fill="auto"/>
            <w:noWrap/>
            <w:vAlign w:val="bottom"/>
            <w:hideMark/>
          </w:tcPr>
          <w:p w14:paraId="49F02508"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6,977</w:t>
            </w:r>
          </w:p>
        </w:tc>
        <w:tc>
          <w:tcPr>
            <w:tcW w:w="596" w:type="pct"/>
            <w:tcBorders>
              <w:top w:val="nil"/>
              <w:left w:val="nil"/>
              <w:bottom w:val="single" w:sz="4" w:space="0" w:color="auto"/>
              <w:right w:val="nil"/>
            </w:tcBorders>
            <w:shd w:val="clear" w:color="auto" w:fill="auto"/>
            <w:noWrap/>
            <w:vAlign w:val="bottom"/>
            <w:hideMark/>
          </w:tcPr>
          <w:p w14:paraId="1CC97F06"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21</w:t>
            </w:r>
          </w:p>
        </w:tc>
        <w:tc>
          <w:tcPr>
            <w:tcW w:w="157" w:type="pct"/>
            <w:tcBorders>
              <w:top w:val="nil"/>
              <w:left w:val="nil"/>
              <w:bottom w:val="nil"/>
              <w:right w:val="nil"/>
            </w:tcBorders>
            <w:shd w:val="clear" w:color="auto" w:fill="auto"/>
            <w:noWrap/>
            <w:vAlign w:val="bottom"/>
            <w:hideMark/>
          </w:tcPr>
          <w:p w14:paraId="791AB7DB" w14:textId="77777777" w:rsidR="00E60F63" w:rsidRPr="002C1975" w:rsidRDefault="00E60F63" w:rsidP="002C1975">
            <w:pPr>
              <w:spacing w:after="0" w:line="240" w:lineRule="auto"/>
              <w:jc w:val="right"/>
              <w:rPr>
                <w:rFonts w:ascii="Arial" w:eastAsia="Times New Roman" w:hAnsi="Arial" w:cs="Arial"/>
                <w:color w:val="000000"/>
                <w:sz w:val="20"/>
                <w:szCs w:val="20"/>
              </w:rPr>
            </w:pPr>
          </w:p>
        </w:tc>
      </w:tr>
      <w:tr w:rsidR="00E60F63" w:rsidRPr="002C1975" w14:paraId="123ACA00" w14:textId="77777777" w:rsidTr="00E60F63">
        <w:trPr>
          <w:trHeight w:val="315"/>
        </w:trPr>
        <w:tc>
          <w:tcPr>
            <w:tcW w:w="157" w:type="pct"/>
            <w:tcBorders>
              <w:top w:val="nil"/>
              <w:left w:val="nil"/>
              <w:bottom w:val="single" w:sz="12" w:space="0" w:color="auto"/>
              <w:right w:val="nil"/>
            </w:tcBorders>
            <w:shd w:val="clear" w:color="auto" w:fill="auto"/>
            <w:noWrap/>
            <w:vAlign w:val="bottom"/>
            <w:hideMark/>
          </w:tcPr>
          <w:p w14:paraId="20D83BEE"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3462" w:type="pct"/>
            <w:tcBorders>
              <w:top w:val="nil"/>
              <w:left w:val="nil"/>
              <w:bottom w:val="single" w:sz="12" w:space="0" w:color="auto"/>
              <w:right w:val="nil"/>
            </w:tcBorders>
            <w:shd w:val="clear" w:color="auto" w:fill="auto"/>
            <w:noWrap/>
            <w:vAlign w:val="bottom"/>
            <w:hideMark/>
          </w:tcPr>
          <w:p w14:paraId="227FDDA6"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Final Study Participants</w:t>
            </w:r>
          </w:p>
        </w:tc>
        <w:tc>
          <w:tcPr>
            <w:tcW w:w="627" w:type="pct"/>
            <w:tcBorders>
              <w:top w:val="nil"/>
              <w:left w:val="nil"/>
              <w:bottom w:val="single" w:sz="12" w:space="0" w:color="auto"/>
              <w:right w:val="nil"/>
            </w:tcBorders>
            <w:shd w:val="clear" w:color="auto" w:fill="auto"/>
            <w:noWrap/>
            <w:vAlign w:val="bottom"/>
            <w:hideMark/>
          </w:tcPr>
          <w:p w14:paraId="1E66E806" w14:textId="77777777" w:rsidR="00E60F63" w:rsidRPr="002C1975" w:rsidRDefault="00E60F63" w:rsidP="002C1975">
            <w:pPr>
              <w:spacing w:after="0" w:line="240" w:lineRule="auto"/>
              <w:jc w:val="right"/>
              <w:rPr>
                <w:rFonts w:ascii="Arial" w:eastAsia="Times New Roman" w:hAnsi="Arial" w:cs="Arial"/>
                <w:color w:val="000000"/>
                <w:sz w:val="20"/>
                <w:szCs w:val="20"/>
              </w:rPr>
            </w:pPr>
            <w:r w:rsidRPr="002C1975">
              <w:rPr>
                <w:rFonts w:ascii="Arial" w:eastAsia="Times New Roman" w:hAnsi="Arial" w:cs="Arial"/>
                <w:color w:val="000000"/>
                <w:sz w:val="20"/>
                <w:szCs w:val="20"/>
              </w:rPr>
              <w:t>6,977</w:t>
            </w:r>
          </w:p>
        </w:tc>
        <w:tc>
          <w:tcPr>
            <w:tcW w:w="596" w:type="pct"/>
            <w:tcBorders>
              <w:top w:val="nil"/>
              <w:left w:val="nil"/>
              <w:bottom w:val="single" w:sz="12" w:space="0" w:color="auto"/>
              <w:right w:val="nil"/>
            </w:tcBorders>
            <w:shd w:val="clear" w:color="auto" w:fill="auto"/>
            <w:noWrap/>
            <w:vAlign w:val="bottom"/>
            <w:hideMark/>
          </w:tcPr>
          <w:p w14:paraId="6CDFE2ED"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c>
          <w:tcPr>
            <w:tcW w:w="157" w:type="pct"/>
            <w:tcBorders>
              <w:top w:val="nil"/>
              <w:left w:val="nil"/>
              <w:bottom w:val="single" w:sz="12" w:space="0" w:color="auto"/>
              <w:right w:val="nil"/>
            </w:tcBorders>
            <w:shd w:val="clear" w:color="auto" w:fill="auto"/>
            <w:noWrap/>
            <w:vAlign w:val="bottom"/>
            <w:hideMark/>
          </w:tcPr>
          <w:p w14:paraId="64119981" w14:textId="77777777" w:rsidR="00E60F63" w:rsidRPr="002C1975" w:rsidRDefault="00E60F63"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bl>
    <w:p w14:paraId="6860512A" w14:textId="590298A1" w:rsidR="00340936" w:rsidRDefault="00340936" w:rsidP="002C1975">
      <w:pPr>
        <w:spacing w:after="0" w:line="240" w:lineRule="auto"/>
        <w:rPr>
          <w:rFonts w:ascii="Arial" w:eastAsia="Times New Roman" w:hAnsi="Arial" w:cs="Arial"/>
          <w:sz w:val="20"/>
          <w:szCs w:val="20"/>
        </w:rPr>
      </w:pPr>
    </w:p>
    <w:p w14:paraId="53A63ACB" w14:textId="2B2A6393" w:rsidR="002C1975" w:rsidRDefault="002C1975" w:rsidP="002C1975">
      <w:pPr>
        <w:spacing w:after="0" w:line="240" w:lineRule="auto"/>
        <w:rPr>
          <w:rFonts w:ascii="Arial" w:eastAsia="Times New Roman" w:hAnsi="Arial" w:cs="Arial"/>
          <w:sz w:val="20"/>
          <w:szCs w:val="20"/>
        </w:rPr>
      </w:pPr>
    </w:p>
    <w:p w14:paraId="143AD27A" w14:textId="77777777" w:rsidR="002C1975" w:rsidRPr="002C1975" w:rsidRDefault="002C1975" w:rsidP="002C1975">
      <w:pPr>
        <w:spacing w:after="0" w:line="240" w:lineRule="auto"/>
        <w:rPr>
          <w:rFonts w:ascii="Arial" w:eastAsia="Times New Roman" w:hAnsi="Arial" w:cs="Arial"/>
          <w:sz w:val="20"/>
          <w:szCs w:val="20"/>
        </w:rPr>
      </w:pPr>
    </w:p>
    <w:p w14:paraId="474B969E" w14:textId="77777777" w:rsidR="00340936" w:rsidRPr="002C1975" w:rsidRDefault="00340936" w:rsidP="002C1975">
      <w:pPr>
        <w:spacing w:after="0" w:line="240" w:lineRule="auto"/>
        <w:rPr>
          <w:rFonts w:ascii="Arial" w:eastAsia="Times New Roman" w:hAnsi="Arial" w:cs="Arial"/>
          <w:sz w:val="20"/>
          <w:szCs w:val="20"/>
        </w:rPr>
      </w:pPr>
    </w:p>
    <w:bookmarkEnd w:id="1"/>
    <w:p w14:paraId="604FA76A" w14:textId="24C8096A" w:rsidR="00645EE2" w:rsidRDefault="00645EE2" w:rsidP="002C1975">
      <w:pPr>
        <w:spacing w:after="0" w:line="240" w:lineRule="auto"/>
        <w:rPr>
          <w:rFonts w:ascii="Arial" w:eastAsia="Times New Roman" w:hAnsi="Arial" w:cs="Arial"/>
          <w:b/>
          <w:bCs/>
          <w:sz w:val="24"/>
          <w:szCs w:val="24"/>
        </w:rPr>
      </w:pPr>
      <w:proofErr w:type="spellStart"/>
      <w:proofErr w:type="gramStart"/>
      <w:r w:rsidRPr="002C1975">
        <w:rPr>
          <w:rFonts w:ascii="Arial" w:eastAsia="Times New Roman" w:hAnsi="Arial" w:cs="Arial"/>
          <w:b/>
          <w:bCs/>
          <w:sz w:val="24"/>
          <w:szCs w:val="24"/>
        </w:rPr>
        <w:t>eTable</w:t>
      </w:r>
      <w:proofErr w:type="spellEnd"/>
      <w:proofErr w:type="gramEnd"/>
      <w:r w:rsidRPr="002C1975">
        <w:rPr>
          <w:rFonts w:ascii="Arial" w:eastAsia="Times New Roman" w:hAnsi="Arial" w:cs="Arial"/>
          <w:b/>
          <w:bCs/>
          <w:sz w:val="24"/>
          <w:szCs w:val="24"/>
        </w:rPr>
        <w:t xml:space="preserve"> 3. Codes to identify complications</w:t>
      </w:r>
    </w:p>
    <w:p w14:paraId="291DF4FC" w14:textId="77777777" w:rsidR="002C1975" w:rsidRPr="002C1975" w:rsidRDefault="002C1975" w:rsidP="002C1975">
      <w:pPr>
        <w:spacing w:after="0" w:line="240" w:lineRule="auto"/>
        <w:rPr>
          <w:rFonts w:ascii="Arial" w:eastAsia="Times New Roman" w:hAnsi="Arial" w:cs="Arial"/>
          <w:b/>
          <w:bCs/>
          <w:sz w:val="24"/>
          <w:szCs w:val="24"/>
        </w:rPr>
      </w:pPr>
    </w:p>
    <w:tbl>
      <w:tblPr>
        <w:tblW w:w="5000" w:type="pct"/>
        <w:tblLook w:val="04A0" w:firstRow="1" w:lastRow="0" w:firstColumn="1" w:lastColumn="0" w:noHBand="0" w:noVBand="1"/>
      </w:tblPr>
      <w:tblGrid>
        <w:gridCol w:w="1853"/>
        <w:gridCol w:w="7507"/>
      </w:tblGrid>
      <w:tr w:rsidR="00432E70" w:rsidRPr="002C1975" w14:paraId="4C642BFD" w14:textId="77777777" w:rsidTr="00C060E2">
        <w:trPr>
          <w:trHeight w:val="315"/>
        </w:trPr>
        <w:tc>
          <w:tcPr>
            <w:tcW w:w="942" w:type="pct"/>
            <w:tcBorders>
              <w:top w:val="single" w:sz="8" w:space="0" w:color="auto"/>
              <w:left w:val="nil"/>
              <w:bottom w:val="single" w:sz="8" w:space="0" w:color="auto"/>
              <w:right w:val="nil"/>
            </w:tcBorders>
            <w:shd w:val="clear" w:color="auto" w:fill="auto"/>
            <w:noWrap/>
            <w:vAlign w:val="bottom"/>
            <w:hideMark/>
          </w:tcPr>
          <w:p w14:paraId="4870A967" w14:textId="7D4C3A5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Category/</w:t>
            </w:r>
            <w:r w:rsidR="002C1975">
              <w:rPr>
                <w:rFonts w:ascii="Arial" w:eastAsia="Times New Roman" w:hAnsi="Arial" w:cs="Arial"/>
                <w:b/>
                <w:bCs/>
                <w:sz w:val="20"/>
                <w:szCs w:val="20"/>
              </w:rPr>
              <w:t xml:space="preserve"> </w:t>
            </w:r>
            <w:r w:rsidRPr="002C1975">
              <w:rPr>
                <w:rFonts w:ascii="Arial" w:eastAsia="Times New Roman" w:hAnsi="Arial" w:cs="Arial"/>
                <w:b/>
                <w:bCs/>
                <w:sz w:val="20"/>
                <w:szCs w:val="20"/>
              </w:rPr>
              <w:t>ICD-10-CM</w:t>
            </w:r>
          </w:p>
        </w:tc>
        <w:tc>
          <w:tcPr>
            <w:tcW w:w="4058" w:type="pct"/>
            <w:tcBorders>
              <w:top w:val="single" w:sz="8" w:space="0" w:color="auto"/>
              <w:left w:val="nil"/>
              <w:bottom w:val="single" w:sz="8" w:space="0" w:color="auto"/>
              <w:right w:val="nil"/>
            </w:tcBorders>
            <w:shd w:val="clear" w:color="auto" w:fill="auto"/>
            <w:vAlign w:val="bottom"/>
            <w:hideMark/>
          </w:tcPr>
          <w:p w14:paraId="251FB4B4" w14:textId="77777777" w:rsidR="00432E70" w:rsidRPr="002C1975" w:rsidRDefault="00432E70" w:rsidP="002C1975">
            <w:pPr>
              <w:spacing w:after="0" w:line="240" w:lineRule="auto"/>
              <w:rPr>
                <w:rFonts w:ascii="Arial" w:eastAsia="Times New Roman" w:hAnsi="Arial" w:cs="Arial"/>
                <w:b/>
                <w:bCs/>
                <w:color w:val="000000"/>
                <w:sz w:val="20"/>
                <w:szCs w:val="20"/>
              </w:rPr>
            </w:pPr>
            <w:r w:rsidRPr="002C1975">
              <w:rPr>
                <w:rFonts w:ascii="Arial" w:eastAsia="Times New Roman" w:hAnsi="Arial" w:cs="Arial"/>
                <w:b/>
                <w:bCs/>
                <w:color w:val="000000"/>
                <w:sz w:val="20"/>
                <w:szCs w:val="20"/>
              </w:rPr>
              <w:t>Description</w:t>
            </w:r>
          </w:p>
        </w:tc>
      </w:tr>
      <w:tr w:rsidR="00432E70" w:rsidRPr="002C1975" w14:paraId="7A326956" w14:textId="77777777" w:rsidTr="00C060E2">
        <w:trPr>
          <w:trHeight w:val="300"/>
        </w:trPr>
        <w:tc>
          <w:tcPr>
            <w:tcW w:w="942" w:type="pct"/>
            <w:tcBorders>
              <w:top w:val="nil"/>
              <w:left w:val="nil"/>
              <w:bottom w:val="nil"/>
              <w:right w:val="nil"/>
            </w:tcBorders>
            <w:shd w:val="clear" w:color="auto" w:fill="auto"/>
            <w:noWrap/>
            <w:vAlign w:val="bottom"/>
            <w:hideMark/>
          </w:tcPr>
          <w:p w14:paraId="39F87781" w14:textId="7777777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Infection</w:t>
            </w:r>
          </w:p>
        </w:tc>
        <w:tc>
          <w:tcPr>
            <w:tcW w:w="4058" w:type="pct"/>
            <w:tcBorders>
              <w:top w:val="nil"/>
              <w:left w:val="nil"/>
              <w:bottom w:val="nil"/>
              <w:right w:val="nil"/>
            </w:tcBorders>
            <w:shd w:val="clear" w:color="auto" w:fill="auto"/>
            <w:vAlign w:val="bottom"/>
            <w:hideMark/>
          </w:tcPr>
          <w:p w14:paraId="0C0D6D9A"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432E70" w:rsidRPr="002C1975" w14:paraId="25FDA5C9" w14:textId="77777777" w:rsidTr="00C060E2">
        <w:trPr>
          <w:trHeight w:val="300"/>
        </w:trPr>
        <w:tc>
          <w:tcPr>
            <w:tcW w:w="942" w:type="pct"/>
            <w:tcBorders>
              <w:top w:val="nil"/>
              <w:left w:val="nil"/>
              <w:bottom w:val="nil"/>
              <w:right w:val="nil"/>
            </w:tcBorders>
            <w:shd w:val="clear" w:color="auto" w:fill="auto"/>
            <w:noWrap/>
            <w:vAlign w:val="bottom"/>
            <w:hideMark/>
          </w:tcPr>
          <w:p w14:paraId="7AFFF183"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N61.0 </w:t>
            </w:r>
          </w:p>
        </w:tc>
        <w:tc>
          <w:tcPr>
            <w:tcW w:w="4058" w:type="pct"/>
            <w:tcBorders>
              <w:top w:val="nil"/>
              <w:left w:val="nil"/>
              <w:bottom w:val="nil"/>
              <w:right w:val="nil"/>
            </w:tcBorders>
            <w:shd w:val="clear" w:color="auto" w:fill="auto"/>
            <w:vAlign w:val="bottom"/>
            <w:hideMark/>
          </w:tcPr>
          <w:p w14:paraId="47E136BC"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Mastitis without abscess</w:t>
            </w:r>
          </w:p>
        </w:tc>
      </w:tr>
      <w:tr w:rsidR="00432E70" w:rsidRPr="002C1975" w14:paraId="71C4ACBE" w14:textId="77777777" w:rsidTr="00C060E2">
        <w:trPr>
          <w:trHeight w:val="300"/>
        </w:trPr>
        <w:tc>
          <w:tcPr>
            <w:tcW w:w="942" w:type="pct"/>
            <w:tcBorders>
              <w:top w:val="nil"/>
              <w:left w:val="nil"/>
              <w:bottom w:val="nil"/>
              <w:right w:val="nil"/>
            </w:tcBorders>
            <w:shd w:val="clear" w:color="auto" w:fill="auto"/>
            <w:noWrap/>
            <w:vAlign w:val="bottom"/>
            <w:hideMark/>
          </w:tcPr>
          <w:p w14:paraId="0ECDE18B"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N61.1 </w:t>
            </w:r>
          </w:p>
        </w:tc>
        <w:tc>
          <w:tcPr>
            <w:tcW w:w="4058" w:type="pct"/>
            <w:tcBorders>
              <w:top w:val="nil"/>
              <w:left w:val="nil"/>
              <w:bottom w:val="nil"/>
              <w:right w:val="nil"/>
            </w:tcBorders>
            <w:shd w:val="clear" w:color="auto" w:fill="auto"/>
            <w:vAlign w:val="bottom"/>
            <w:hideMark/>
          </w:tcPr>
          <w:p w14:paraId="0B525CF4"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Abscess of the breast and nipple</w:t>
            </w:r>
          </w:p>
        </w:tc>
      </w:tr>
      <w:tr w:rsidR="00432E70" w:rsidRPr="002C1975" w14:paraId="34EEE2EF" w14:textId="77777777" w:rsidTr="00C060E2">
        <w:trPr>
          <w:trHeight w:val="300"/>
        </w:trPr>
        <w:tc>
          <w:tcPr>
            <w:tcW w:w="942" w:type="pct"/>
            <w:tcBorders>
              <w:top w:val="nil"/>
              <w:left w:val="nil"/>
              <w:bottom w:val="nil"/>
              <w:right w:val="nil"/>
            </w:tcBorders>
            <w:shd w:val="clear" w:color="auto" w:fill="auto"/>
            <w:noWrap/>
            <w:vAlign w:val="bottom"/>
            <w:hideMark/>
          </w:tcPr>
          <w:p w14:paraId="2123E664"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L02.21</w:t>
            </w:r>
          </w:p>
        </w:tc>
        <w:tc>
          <w:tcPr>
            <w:tcW w:w="4058" w:type="pct"/>
            <w:tcBorders>
              <w:top w:val="nil"/>
              <w:left w:val="nil"/>
              <w:bottom w:val="nil"/>
              <w:right w:val="nil"/>
            </w:tcBorders>
            <w:shd w:val="clear" w:color="auto" w:fill="auto"/>
            <w:vAlign w:val="bottom"/>
            <w:hideMark/>
          </w:tcPr>
          <w:p w14:paraId="794A5D6C"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Cutaneous abscess of trunk</w:t>
            </w:r>
          </w:p>
        </w:tc>
      </w:tr>
      <w:tr w:rsidR="00432E70" w:rsidRPr="002C1975" w14:paraId="62B1AB98" w14:textId="77777777" w:rsidTr="00C060E2">
        <w:trPr>
          <w:trHeight w:val="300"/>
        </w:trPr>
        <w:tc>
          <w:tcPr>
            <w:tcW w:w="942" w:type="pct"/>
            <w:tcBorders>
              <w:top w:val="nil"/>
              <w:left w:val="nil"/>
              <w:bottom w:val="nil"/>
              <w:right w:val="nil"/>
            </w:tcBorders>
            <w:shd w:val="clear" w:color="auto" w:fill="auto"/>
            <w:noWrap/>
            <w:vAlign w:val="bottom"/>
            <w:hideMark/>
          </w:tcPr>
          <w:p w14:paraId="4B84B77A"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L02.22 </w:t>
            </w:r>
          </w:p>
        </w:tc>
        <w:tc>
          <w:tcPr>
            <w:tcW w:w="4058" w:type="pct"/>
            <w:tcBorders>
              <w:top w:val="nil"/>
              <w:left w:val="nil"/>
              <w:bottom w:val="nil"/>
              <w:right w:val="nil"/>
            </w:tcBorders>
            <w:shd w:val="clear" w:color="auto" w:fill="auto"/>
            <w:vAlign w:val="bottom"/>
            <w:hideMark/>
          </w:tcPr>
          <w:p w14:paraId="3D7F9631"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Furuncle of trunk</w:t>
            </w:r>
          </w:p>
        </w:tc>
      </w:tr>
      <w:tr w:rsidR="00432E70" w:rsidRPr="002C1975" w14:paraId="56F0DEDA" w14:textId="77777777" w:rsidTr="00C060E2">
        <w:trPr>
          <w:trHeight w:val="300"/>
        </w:trPr>
        <w:tc>
          <w:tcPr>
            <w:tcW w:w="942" w:type="pct"/>
            <w:tcBorders>
              <w:top w:val="nil"/>
              <w:left w:val="nil"/>
              <w:bottom w:val="nil"/>
              <w:right w:val="nil"/>
            </w:tcBorders>
            <w:shd w:val="clear" w:color="auto" w:fill="auto"/>
            <w:noWrap/>
            <w:vAlign w:val="bottom"/>
            <w:hideMark/>
          </w:tcPr>
          <w:p w14:paraId="5510BF3C"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L02.23 </w:t>
            </w:r>
          </w:p>
        </w:tc>
        <w:tc>
          <w:tcPr>
            <w:tcW w:w="4058" w:type="pct"/>
            <w:tcBorders>
              <w:top w:val="nil"/>
              <w:left w:val="nil"/>
              <w:bottom w:val="nil"/>
              <w:right w:val="nil"/>
            </w:tcBorders>
            <w:shd w:val="clear" w:color="auto" w:fill="auto"/>
            <w:vAlign w:val="bottom"/>
            <w:hideMark/>
          </w:tcPr>
          <w:p w14:paraId="7E85328A"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Carbuncle of trunk</w:t>
            </w:r>
          </w:p>
        </w:tc>
      </w:tr>
      <w:tr w:rsidR="00432E70" w:rsidRPr="002C1975" w14:paraId="0442BADB" w14:textId="77777777" w:rsidTr="00C060E2">
        <w:trPr>
          <w:trHeight w:val="300"/>
        </w:trPr>
        <w:tc>
          <w:tcPr>
            <w:tcW w:w="942" w:type="pct"/>
            <w:tcBorders>
              <w:top w:val="nil"/>
              <w:left w:val="nil"/>
              <w:bottom w:val="nil"/>
              <w:right w:val="nil"/>
            </w:tcBorders>
            <w:shd w:val="clear" w:color="auto" w:fill="auto"/>
            <w:noWrap/>
            <w:vAlign w:val="bottom"/>
            <w:hideMark/>
          </w:tcPr>
          <w:p w14:paraId="71A241CF"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T81.4 </w:t>
            </w:r>
          </w:p>
        </w:tc>
        <w:tc>
          <w:tcPr>
            <w:tcW w:w="4058" w:type="pct"/>
            <w:tcBorders>
              <w:top w:val="nil"/>
              <w:left w:val="nil"/>
              <w:bottom w:val="nil"/>
              <w:right w:val="nil"/>
            </w:tcBorders>
            <w:shd w:val="clear" w:color="auto" w:fill="auto"/>
            <w:vAlign w:val="bottom"/>
            <w:hideMark/>
          </w:tcPr>
          <w:p w14:paraId="78C3A2A0"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Infection following a procedure</w:t>
            </w:r>
          </w:p>
        </w:tc>
      </w:tr>
      <w:tr w:rsidR="00432E70" w:rsidRPr="002C1975" w14:paraId="1F84E631" w14:textId="77777777" w:rsidTr="00C060E2">
        <w:trPr>
          <w:trHeight w:val="300"/>
        </w:trPr>
        <w:tc>
          <w:tcPr>
            <w:tcW w:w="942" w:type="pct"/>
            <w:tcBorders>
              <w:top w:val="nil"/>
              <w:left w:val="nil"/>
              <w:bottom w:val="nil"/>
              <w:right w:val="nil"/>
            </w:tcBorders>
            <w:shd w:val="clear" w:color="auto" w:fill="auto"/>
            <w:noWrap/>
            <w:vAlign w:val="bottom"/>
            <w:hideMark/>
          </w:tcPr>
          <w:p w14:paraId="0F07183D"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L03.31 </w:t>
            </w:r>
          </w:p>
        </w:tc>
        <w:tc>
          <w:tcPr>
            <w:tcW w:w="4058" w:type="pct"/>
            <w:tcBorders>
              <w:top w:val="nil"/>
              <w:left w:val="nil"/>
              <w:bottom w:val="nil"/>
              <w:right w:val="nil"/>
            </w:tcBorders>
            <w:shd w:val="clear" w:color="auto" w:fill="auto"/>
            <w:vAlign w:val="bottom"/>
            <w:hideMark/>
          </w:tcPr>
          <w:p w14:paraId="1E3983E0"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Cellulitis of trunk</w:t>
            </w:r>
          </w:p>
        </w:tc>
      </w:tr>
      <w:tr w:rsidR="00432E70" w:rsidRPr="002C1975" w14:paraId="735912D6" w14:textId="77777777" w:rsidTr="00C060E2">
        <w:trPr>
          <w:trHeight w:val="300"/>
        </w:trPr>
        <w:tc>
          <w:tcPr>
            <w:tcW w:w="942" w:type="pct"/>
            <w:tcBorders>
              <w:top w:val="nil"/>
              <w:left w:val="nil"/>
              <w:bottom w:val="nil"/>
              <w:right w:val="nil"/>
            </w:tcBorders>
            <w:shd w:val="clear" w:color="auto" w:fill="auto"/>
            <w:noWrap/>
            <w:vAlign w:val="center"/>
            <w:hideMark/>
          </w:tcPr>
          <w:p w14:paraId="487FBA05"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L03.113</w:t>
            </w:r>
          </w:p>
        </w:tc>
        <w:tc>
          <w:tcPr>
            <w:tcW w:w="4058" w:type="pct"/>
            <w:tcBorders>
              <w:top w:val="nil"/>
              <w:left w:val="nil"/>
              <w:bottom w:val="nil"/>
              <w:right w:val="nil"/>
            </w:tcBorders>
            <w:shd w:val="clear" w:color="auto" w:fill="auto"/>
            <w:vAlign w:val="center"/>
            <w:hideMark/>
          </w:tcPr>
          <w:p w14:paraId="671031F3"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Cellulitis of right upper limb</w:t>
            </w:r>
          </w:p>
        </w:tc>
      </w:tr>
      <w:tr w:rsidR="00432E70" w:rsidRPr="002C1975" w14:paraId="7BE215B8" w14:textId="77777777" w:rsidTr="00C060E2">
        <w:trPr>
          <w:trHeight w:val="300"/>
        </w:trPr>
        <w:tc>
          <w:tcPr>
            <w:tcW w:w="942" w:type="pct"/>
            <w:tcBorders>
              <w:top w:val="nil"/>
              <w:left w:val="nil"/>
              <w:bottom w:val="nil"/>
              <w:right w:val="nil"/>
            </w:tcBorders>
            <w:shd w:val="clear" w:color="auto" w:fill="auto"/>
            <w:noWrap/>
            <w:vAlign w:val="center"/>
            <w:hideMark/>
          </w:tcPr>
          <w:p w14:paraId="3B349A99"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L03.114</w:t>
            </w:r>
          </w:p>
        </w:tc>
        <w:tc>
          <w:tcPr>
            <w:tcW w:w="4058" w:type="pct"/>
            <w:tcBorders>
              <w:top w:val="nil"/>
              <w:left w:val="nil"/>
              <w:bottom w:val="nil"/>
              <w:right w:val="nil"/>
            </w:tcBorders>
            <w:shd w:val="clear" w:color="auto" w:fill="auto"/>
            <w:vAlign w:val="center"/>
            <w:hideMark/>
          </w:tcPr>
          <w:p w14:paraId="6C1BA6FD"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Cellulitis of left upper limb</w:t>
            </w:r>
          </w:p>
        </w:tc>
      </w:tr>
      <w:tr w:rsidR="00432E70" w:rsidRPr="002C1975" w14:paraId="2F850EF8" w14:textId="77777777" w:rsidTr="00C060E2">
        <w:trPr>
          <w:trHeight w:val="600"/>
        </w:trPr>
        <w:tc>
          <w:tcPr>
            <w:tcW w:w="942" w:type="pct"/>
            <w:tcBorders>
              <w:top w:val="nil"/>
              <w:left w:val="nil"/>
              <w:bottom w:val="nil"/>
              <w:right w:val="nil"/>
            </w:tcBorders>
            <w:shd w:val="clear" w:color="auto" w:fill="auto"/>
            <w:noWrap/>
            <w:vAlign w:val="bottom"/>
            <w:hideMark/>
          </w:tcPr>
          <w:p w14:paraId="2B681D92"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T85.79 </w:t>
            </w:r>
          </w:p>
        </w:tc>
        <w:tc>
          <w:tcPr>
            <w:tcW w:w="4058" w:type="pct"/>
            <w:tcBorders>
              <w:top w:val="nil"/>
              <w:left w:val="nil"/>
              <w:bottom w:val="nil"/>
              <w:right w:val="nil"/>
            </w:tcBorders>
            <w:shd w:val="clear" w:color="auto" w:fill="auto"/>
            <w:vAlign w:val="bottom"/>
            <w:hideMark/>
          </w:tcPr>
          <w:p w14:paraId="544328E7"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Infection and inflammatory reaction due to other internal prosthetic devices, implants and grafts</w:t>
            </w:r>
          </w:p>
        </w:tc>
      </w:tr>
      <w:tr w:rsidR="00432E70" w:rsidRPr="002C1975" w14:paraId="2DFF638D" w14:textId="77777777" w:rsidTr="00C060E2">
        <w:trPr>
          <w:trHeight w:val="300"/>
        </w:trPr>
        <w:tc>
          <w:tcPr>
            <w:tcW w:w="942" w:type="pct"/>
            <w:tcBorders>
              <w:top w:val="nil"/>
              <w:left w:val="nil"/>
              <w:bottom w:val="single" w:sz="4" w:space="0" w:color="auto"/>
              <w:right w:val="nil"/>
            </w:tcBorders>
            <w:shd w:val="clear" w:color="auto" w:fill="auto"/>
            <w:noWrap/>
            <w:vAlign w:val="bottom"/>
            <w:hideMark/>
          </w:tcPr>
          <w:p w14:paraId="1E9C0CE6"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T86.822</w:t>
            </w:r>
          </w:p>
        </w:tc>
        <w:tc>
          <w:tcPr>
            <w:tcW w:w="4058" w:type="pct"/>
            <w:tcBorders>
              <w:top w:val="nil"/>
              <w:left w:val="nil"/>
              <w:bottom w:val="single" w:sz="4" w:space="0" w:color="auto"/>
              <w:right w:val="nil"/>
            </w:tcBorders>
            <w:shd w:val="clear" w:color="auto" w:fill="auto"/>
            <w:vAlign w:val="bottom"/>
            <w:hideMark/>
          </w:tcPr>
          <w:p w14:paraId="63A78DFF"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Skin graft (allograft) (</w:t>
            </w:r>
            <w:proofErr w:type="spellStart"/>
            <w:r w:rsidRPr="002C1975">
              <w:rPr>
                <w:rFonts w:ascii="Arial" w:eastAsia="Times New Roman" w:hAnsi="Arial" w:cs="Arial"/>
                <w:color w:val="000000"/>
                <w:sz w:val="20"/>
                <w:szCs w:val="20"/>
              </w:rPr>
              <w:t>autograft</w:t>
            </w:r>
            <w:proofErr w:type="spellEnd"/>
            <w:r w:rsidRPr="002C1975">
              <w:rPr>
                <w:rFonts w:ascii="Arial" w:eastAsia="Times New Roman" w:hAnsi="Arial" w:cs="Arial"/>
                <w:color w:val="000000"/>
                <w:sz w:val="20"/>
                <w:szCs w:val="20"/>
              </w:rPr>
              <w:t>) infection</w:t>
            </w:r>
          </w:p>
        </w:tc>
      </w:tr>
      <w:tr w:rsidR="00432E70" w:rsidRPr="002C1975" w14:paraId="0842419E" w14:textId="77777777" w:rsidTr="00C060E2">
        <w:trPr>
          <w:trHeight w:val="300"/>
        </w:trPr>
        <w:tc>
          <w:tcPr>
            <w:tcW w:w="5000" w:type="pct"/>
            <w:gridSpan w:val="2"/>
            <w:tcBorders>
              <w:top w:val="single" w:sz="4" w:space="0" w:color="auto"/>
              <w:left w:val="nil"/>
              <w:bottom w:val="nil"/>
              <w:right w:val="nil"/>
            </w:tcBorders>
            <w:shd w:val="clear" w:color="auto" w:fill="auto"/>
            <w:noWrap/>
            <w:vAlign w:val="bottom"/>
            <w:hideMark/>
          </w:tcPr>
          <w:p w14:paraId="399AF1FD" w14:textId="7777777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Breast reconstruction deformity and wound dehiscence</w:t>
            </w:r>
          </w:p>
        </w:tc>
      </w:tr>
      <w:tr w:rsidR="00432E70" w:rsidRPr="002C1975" w14:paraId="42978677" w14:textId="77777777" w:rsidTr="00C060E2">
        <w:trPr>
          <w:trHeight w:val="300"/>
        </w:trPr>
        <w:tc>
          <w:tcPr>
            <w:tcW w:w="942" w:type="pct"/>
            <w:tcBorders>
              <w:top w:val="nil"/>
              <w:left w:val="nil"/>
              <w:bottom w:val="nil"/>
              <w:right w:val="nil"/>
            </w:tcBorders>
            <w:shd w:val="clear" w:color="auto" w:fill="auto"/>
            <w:noWrap/>
            <w:vAlign w:val="center"/>
            <w:hideMark/>
          </w:tcPr>
          <w:p w14:paraId="70DC018B"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T85.4 </w:t>
            </w:r>
          </w:p>
        </w:tc>
        <w:tc>
          <w:tcPr>
            <w:tcW w:w="4058" w:type="pct"/>
            <w:tcBorders>
              <w:top w:val="nil"/>
              <w:left w:val="nil"/>
              <w:bottom w:val="nil"/>
              <w:right w:val="nil"/>
            </w:tcBorders>
            <w:shd w:val="clear" w:color="auto" w:fill="auto"/>
            <w:vAlign w:val="center"/>
            <w:hideMark/>
          </w:tcPr>
          <w:p w14:paraId="433425B6"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Mechanical complication of breast prosthesis and implant</w:t>
            </w:r>
          </w:p>
        </w:tc>
      </w:tr>
      <w:tr w:rsidR="00432E70" w:rsidRPr="002C1975" w14:paraId="34959C00" w14:textId="77777777" w:rsidTr="00C060E2">
        <w:trPr>
          <w:trHeight w:val="300"/>
        </w:trPr>
        <w:tc>
          <w:tcPr>
            <w:tcW w:w="942" w:type="pct"/>
            <w:tcBorders>
              <w:top w:val="nil"/>
              <w:left w:val="nil"/>
              <w:bottom w:val="nil"/>
              <w:right w:val="nil"/>
            </w:tcBorders>
            <w:shd w:val="clear" w:color="auto" w:fill="auto"/>
            <w:noWrap/>
            <w:vAlign w:val="bottom"/>
            <w:hideMark/>
          </w:tcPr>
          <w:p w14:paraId="4A0E6AC8"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N65 </w:t>
            </w:r>
          </w:p>
        </w:tc>
        <w:tc>
          <w:tcPr>
            <w:tcW w:w="4058" w:type="pct"/>
            <w:tcBorders>
              <w:top w:val="nil"/>
              <w:left w:val="nil"/>
              <w:bottom w:val="nil"/>
              <w:right w:val="nil"/>
            </w:tcBorders>
            <w:shd w:val="clear" w:color="auto" w:fill="auto"/>
            <w:vAlign w:val="center"/>
            <w:hideMark/>
          </w:tcPr>
          <w:p w14:paraId="2623558C"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Deformity and disproportion of reconstructed breast</w:t>
            </w:r>
          </w:p>
        </w:tc>
      </w:tr>
      <w:tr w:rsidR="00432E70" w:rsidRPr="002C1975" w14:paraId="0E572A8D" w14:textId="77777777" w:rsidTr="00C060E2">
        <w:trPr>
          <w:trHeight w:val="300"/>
        </w:trPr>
        <w:tc>
          <w:tcPr>
            <w:tcW w:w="942" w:type="pct"/>
            <w:tcBorders>
              <w:top w:val="nil"/>
              <w:left w:val="nil"/>
              <w:bottom w:val="nil"/>
              <w:right w:val="nil"/>
            </w:tcBorders>
            <w:shd w:val="clear" w:color="auto" w:fill="auto"/>
            <w:noWrap/>
            <w:vAlign w:val="bottom"/>
            <w:hideMark/>
          </w:tcPr>
          <w:p w14:paraId="6A8E720E"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S21.00</w:t>
            </w:r>
          </w:p>
        </w:tc>
        <w:tc>
          <w:tcPr>
            <w:tcW w:w="4058" w:type="pct"/>
            <w:tcBorders>
              <w:top w:val="nil"/>
              <w:left w:val="nil"/>
              <w:bottom w:val="nil"/>
              <w:right w:val="nil"/>
            </w:tcBorders>
            <w:shd w:val="clear" w:color="auto" w:fill="auto"/>
            <w:vAlign w:val="bottom"/>
            <w:hideMark/>
          </w:tcPr>
          <w:p w14:paraId="75BA7CEB"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Unspecified open wound of breast</w:t>
            </w:r>
          </w:p>
        </w:tc>
      </w:tr>
      <w:tr w:rsidR="00432E70" w:rsidRPr="002C1975" w14:paraId="018B2BA4" w14:textId="77777777" w:rsidTr="00C060E2">
        <w:trPr>
          <w:trHeight w:val="300"/>
        </w:trPr>
        <w:tc>
          <w:tcPr>
            <w:tcW w:w="942" w:type="pct"/>
            <w:tcBorders>
              <w:top w:val="nil"/>
              <w:left w:val="nil"/>
              <w:bottom w:val="nil"/>
              <w:right w:val="nil"/>
            </w:tcBorders>
            <w:shd w:val="clear" w:color="auto" w:fill="auto"/>
            <w:noWrap/>
            <w:vAlign w:val="bottom"/>
            <w:hideMark/>
          </w:tcPr>
          <w:p w14:paraId="41081B58"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T81.30 </w:t>
            </w:r>
          </w:p>
        </w:tc>
        <w:tc>
          <w:tcPr>
            <w:tcW w:w="4058" w:type="pct"/>
            <w:tcBorders>
              <w:top w:val="nil"/>
              <w:left w:val="nil"/>
              <w:bottom w:val="nil"/>
              <w:right w:val="nil"/>
            </w:tcBorders>
            <w:shd w:val="clear" w:color="auto" w:fill="auto"/>
            <w:vAlign w:val="center"/>
            <w:hideMark/>
          </w:tcPr>
          <w:p w14:paraId="6F0DDAAE"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Disruption of wound, unspecified</w:t>
            </w:r>
          </w:p>
        </w:tc>
      </w:tr>
      <w:tr w:rsidR="00432E70" w:rsidRPr="002C1975" w14:paraId="5A391646" w14:textId="77777777" w:rsidTr="00C060E2">
        <w:trPr>
          <w:trHeight w:val="300"/>
        </w:trPr>
        <w:tc>
          <w:tcPr>
            <w:tcW w:w="942" w:type="pct"/>
            <w:tcBorders>
              <w:top w:val="nil"/>
              <w:left w:val="nil"/>
              <w:bottom w:val="nil"/>
              <w:right w:val="nil"/>
            </w:tcBorders>
            <w:shd w:val="clear" w:color="auto" w:fill="auto"/>
            <w:noWrap/>
            <w:vAlign w:val="bottom"/>
            <w:hideMark/>
          </w:tcPr>
          <w:p w14:paraId="5315F1BE"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lastRenderedPageBreak/>
              <w:t>T81.31 </w:t>
            </w:r>
          </w:p>
        </w:tc>
        <w:tc>
          <w:tcPr>
            <w:tcW w:w="4058" w:type="pct"/>
            <w:tcBorders>
              <w:top w:val="nil"/>
              <w:left w:val="nil"/>
              <w:bottom w:val="nil"/>
              <w:right w:val="nil"/>
            </w:tcBorders>
            <w:shd w:val="clear" w:color="auto" w:fill="auto"/>
            <w:vAlign w:val="center"/>
            <w:hideMark/>
          </w:tcPr>
          <w:p w14:paraId="0BE7E496"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Disruption of external operation (surgical) wound, not elsewhere classified</w:t>
            </w:r>
          </w:p>
        </w:tc>
      </w:tr>
      <w:tr w:rsidR="00432E70" w:rsidRPr="002C1975" w14:paraId="6004EC64" w14:textId="77777777" w:rsidTr="00C060E2">
        <w:trPr>
          <w:trHeight w:val="300"/>
        </w:trPr>
        <w:tc>
          <w:tcPr>
            <w:tcW w:w="942" w:type="pct"/>
            <w:tcBorders>
              <w:top w:val="nil"/>
              <w:left w:val="nil"/>
              <w:bottom w:val="nil"/>
              <w:right w:val="nil"/>
            </w:tcBorders>
            <w:shd w:val="clear" w:color="auto" w:fill="auto"/>
            <w:noWrap/>
            <w:vAlign w:val="bottom"/>
            <w:hideMark/>
          </w:tcPr>
          <w:p w14:paraId="5B1855B8"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T81.32 </w:t>
            </w:r>
          </w:p>
        </w:tc>
        <w:tc>
          <w:tcPr>
            <w:tcW w:w="4058" w:type="pct"/>
            <w:tcBorders>
              <w:top w:val="nil"/>
              <w:left w:val="nil"/>
              <w:bottom w:val="nil"/>
              <w:right w:val="nil"/>
            </w:tcBorders>
            <w:shd w:val="clear" w:color="auto" w:fill="auto"/>
            <w:vAlign w:val="center"/>
            <w:hideMark/>
          </w:tcPr>
          <w:p w14:paraId="4F9D48F6"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Disruption of internal operation (surgical) wound, not elsewhere classified</w:t>
            </w:r>
          </w:p>
        </w:tc>
      </w:tr>
      <w:tr w:rsidR="00432E70" w:rsidRPr="002C1975" w14:paraId="3DCD2353" w14:textId="77777777" w:rsidTr="00C060E2">
        <w:trPr>
          <w:trHeight w:val="300"/>
        </w:trPr>
        <w:tc>
          <w:tcPr>
            <w:tcW w:w="942" w:type="pct"/>
            <w:tcBorders>
              <w:top w:val="nil"/>
              <w:left w:val="nil"/>
              <w:bottom w:val="single" w:sz="4" w:space="0" w:color="auto"/>
              <w:right w:val="nil"/>
            </w:tcBorders>
            <w:shd w:val="clear" w:color="auto" w:fill="auto"/>
            <w:noWrap/>
            <w:vAlign w:val="bottom"/>
            <w:hideMark/>
          </w:tcPr>
          <w:p w14:paraId="37EDAF2A"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T81.83 </w:t>
            </w:r>
          </w:p>
        </w:tc>
        <w:tc>
          <w:tcPr>
            <w:tcW w:w="4058" w:type="pct"/>
            <w:tcBorders>
              <w:top w:val="nil"/>
              <w:left w:val="nil"/>
              <w:bottom w:val="single" w:sz="4" w:space="0" w:color="auto"/>
              <w:right w:val="nil"/>
            </w:tcBorders>
            <w:shd w:val="clear" w:color="auto" w:fill="auto"/>
            <w:vAlign w:val="center"/>
            <w:hideMark/>
          </w:tcPr>
          <w:p w14:paraId="3465BB3F"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xml:space="preserve">Persistent </w:t>
            </w: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fistula</w:t>
            </w:r>
          </w:p>
        </w:tc>
      </w:tr>
      <w:tr w:rsidR="00432E70" w:rsidRPr="002C1975" w14:paraId="471D849B" w14:textId="77777777" w:rsidTr="00C060E2">
        <w:trPr>
          <w:trHeight w:val="300"/>
        </w:trPr>
        <w:tc>
          <w:tcPr>
            <w:tcW w:w="5000" w:type="pct"/>
            <w:gridSpan w:val="2"/>
            <w:tcBorders>
              <w:top w:val="single" w:sz="4" w:space="0" w:color="auto"/>
              <w:left w:val="nil"/>
              <w:bottom w:val="nil"/>
              <w:right w:val="nil"/>
            </w:tcBorders>
            <w:shd w:val="clear" w:color="auto" w:fill="auto"/>
            <w:noWrap/>
            <w:vAlign w:val="bottom"/>
            <w:hideMark/>
          </w:tcPr>
          <w:p w14:paraId="01D0ECEA" w14:textId="7777777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 xml:space="preserve">Hemorrhage, hematoma, </w:t>
            </w:r>
            <w:proofErr w:type="spellStart"/>
            <w:r w:rsidRPr="002C1975">
              <w:rPr>
                <w:rFonts w:ascii="Arial" w:eastAsia="Times New Roman" w:hAnsi="Arial" w:cs="Arial"/>
                <w:b/>
                <w:bCs/>
                <w:sz w:val="20"/>
                <w:szCs w:val="20"/>
              </w:rPr>
              <w:t>seroma</w:t>
            </w:r>
            <w:proofErr w:type="spellEnd"/>
          </w:p>
        </w:tc>
      </w:tr>
      <w:tr w:rsidR="00432E70" w:rsidRPr="002C1975" w14:paraId="352D5179" w14:textId="77777777" w:rsidTr="00C060E2">
        <w:trPr>
          <w:trHeight w:val="600"/>
        </w:trPr>
        <w:tc>
          <w:tcPr>
            <w:tcW w:w="942" w:type="pct"/>
            <w:tcBorders>
              <w:top w:val="nil"/>
              <w:left w:val="nil"/>
              <w:bottom w:val="nil"/>
              <w:right w:val="nil"/>
            </w:tcBorders>
            <w:shd w:val="clear" w:color="auto" w:fill="auto"/>
            <w:noWrap/>
            <w:vAlign w:val="bottom"/>
            <w:hideMark/>
          </w:tcPr>
          <w:p w14:paraId="5274FF9B"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I97.42 </w:t>
            </w:r>
          </w:p>
        </w:tc>
        <w:tc>
          <w:tcPr>
            <w:tcW w:w="4058" w:type="pct"/>
            <w:tcBorders>
              <w:top w:val="nil"/>
              <w:left w:val="nil"/>
              <w:bottom w:val="nil"/>
              <w:right w:val="nil"/>
            </w:tcBorders>
            <w:shd w:val="clear" w:color="auto" w:fill="auto"/>
            <w:vAlign w:val="bottom"/>
            <w:hideMark/>
          </w:tcPr>
          <w:p w14:paraId="6D7ED138"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Intraoperative hemorrhage and hematoma of a circulatory system organ or structure complicating other procedure</w:t>
            </w:r>
          </w:p>
        </w:tc>
      </w:tr>
      <w:tr w:rsidR="00432E70" w:rsidRPr="002C1975" w14:paraId="6769B6E9" w14:textId="77777777" w:rsidTr="00C060E2">
        <w:trPr>
          <w:trHeight w:val="600"/>
        </w:trPr>
        <w:tc>
          <w:tcPr>
            <w:tcW w:w="942" w:type="pct"/>
            <w:tcBorders>
              <w:top w:val="nil"/>
              <w:left w:val="nil"/>
              <w:bottom w:val="nil"/>
              <w:right w:val="nil"/>
            </w:tcBorders>
            <w:shd w:val="clear" w:color="auto" w:fill="auto"/>
            <w:noWrap/>
            <w:vAlign w:val="bottom"/>
            <w:hideMark/>
          </w:tcPr>
          <w:p w14:paraId="269B59D0"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I97.62 </w:t>
            </w:r>
          </w:p>
        </w:tc>
        <w:tc>
          <w:tcPr>
            <w:tcW w:w="4058" w:type="pct"/>
            <w:tcBorders>
              <w:top w:val="nil"/>
              <w:left w:val="nil"/>
              <w:bottom w:val="nil"/>
              <w:right w:val="nil"/>
            </w:tcBorders>
            <w:shd w:val="clear" w:color="auto" w:fill="auto"/>
            <w:vAlign w:val="bottom"/>
            <w:hideMark/>
          </w:tcPr>
          <w:p w14:paraId="30D145A6"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hemorrhage, hematoma and </w:t>
            </w:r>
            <w:proofErr w:type="spellStart"/>
            <w:r w:rsidRPr="002C1975">
              <w:rPr>
                <w:rFonts w:ascii="Arial" w:eastAsia="Times New Roman" w:hAnsi="Arial" w:cs="Arial"/>
                <w:color w:val="000000"/>
                <w:sz w:val="20"/>
                <w:szCs w:val="20"/>
              </w:rPr>
              <w:t>seroma</w:t>
            </w:r>
            <w:proofErr w:type="spellEnd"/>
            <w:r w:rsidRPr="002C1975">
              <w:rPr>
                <w:rFonts w:ascii="Arial" w:eastAsia="Times New Roman" w:hAnsi="Arial" w:cs="Arial"/>
                <w:color w:val="000000"/>
                <w:sz w:val="20"/>
                <w:szCs w:val="20"/>
              </w:rPr>
              <w:t xml:space="preserve"> of a circulatory system organ or structure following other procedure</w:t>
            </w:r>
          </w:p>
        </w:tc>
      </w:tr>
      <w:tr w:rsidR="00432E70" w:rsidRPr="002C1975" w14:paraId="32F58494" w14:textId="77777777" w:rsidTr="00C060E2">
        <w:trPr>
          <w:trHeight w:val="600"/>
        </w:trPr>
        <w:tc>
          <w:tcPr>
            <w:tcW w:w="942" w:type="pct"/>
            <w:tcBorders>
              <w:top w:val="nil"/>
              <w:left w:val="nil"/>
              <w:bottom w:val="nil"/>
              <w:right w:val="nil"/>
            </w:tcBorders>
            <w:shd w:val="clear" w:color="auto" w:fill="auto"/>
            <w:noWrap/>
            <w:vAlign w:val="bottom"/>
            <w:hideMark/>
          </w:tcPr>
          <w:p w14:paraId="5D9AFF08"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L76.0</w:t>
            </w:r>
          </w:p>
        </w:tc>
        <w:tc>
          <w:tcPr>
            <w:tcW w:w="4058" w:type="pct"/>
            <w:tcBorders>
              <w:top w:val="nil"/>
              <w:left w:val="nil"/>
              <w:bottom w:val="nil"/>
              <w:right w:val="nil"/>
            </w:tcBorders>
            <w:shd w:val="clear" w:color="auto" w:fill="auto"/>
            <w:vAlign w:val="center"/>
            <w:hideMark/>
          </w:tcPr>
          <w:p w14:paraId="1E36AF73"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Intraoperative hemorrhage and hematoma of skin and subcutaneous tissue complicating a procedure</w:t>
            </w:r>
          </w:p>
        </w:tc>
      </w:tr>
      <w:tr w:rsidR="00432E70" w:rsidRPr="002C1975" w14:paraId="708C4527" w14:textId="77777777" w:rsidTr="00C060E2">
        <w:trPr>
          <w:trHeight w:val="600"/>
        </w:trPr>
        <w:tc>
          <w:tcPr>
            <w:tcW w:w="942" w:type="pct"/>
            <w:tcBorders>
              <w:top w:val="nil"/>
              <w:left w:val="nil"/>
              <w:bottom w:val="nil"/>
              <w:right w:val="nil"/>
            </w:tcBorders>
            <w:shd w:val="clear" w:color="auto" w:fill="auto"/>
            <w:noWrap/>
            <w:vAlign w:val="bottom"/>
            <w:hideMark/>
          </w:tcPr>
          <w:p w14:paraId="0FEBE547"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L76.2 </w:t>
            </w:r>
          </w:p>
        </w:tc>
        <w:tc>
          <w:tcPr>
            <w:tcW w:w="4058" w:type="pct"/>
            <w:tcBorders>
              <w:top w:val="nil"/>
              <w:left w:val="nil"/>
              <w:bottom w:val="nil"/>
              <w:right w:val="nil"/>
            </w:tcBorders>
            <w:shd w:val="clear" w:color="auto" w:fill="auto"/>
            <w:vAlign w:val="bottom"/>
            <w:hideMark/>
          </w:tcPr>
          <w:p w14:paraId="67C7A184"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hemorrhage of skin and subcutaneous tissue following a procedure</w:t>
            </w:r>
          </w:p>
        </w:tc>
      </w:tr>
      <w:tr w:rsidR="00432E70" w:rsidRPr="002C1975" w14:paraId="7EEF951F" w14:textId="77777777" w:rsidTr="00C060E2">
        <w:trPr>
          <w:trHeight w:val="600"/>
        </w:trPr>
        <w:tc>
          <w:tcPr>
            <w:tcW w:w="942" w:type="pct"/>
            <w:tcBorders>
              <w:top w:val="nil"/>
              <w:left w:val="nil"/>
              <w:bottom w:val="nil"/>
              <w:right w:val="nil"/>
            </w:tcBorders>
            <w:shd w:val="clear" w:color="auto" w:fill="auto"/>
            <w:noWrap/>
            <w:vAlign w:val="bottom"/>
            <w:hideMark/>
          </w:tcPr>
          <w:p w14:paraId="5045E134"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L76.3 </w:t>
            </w:r>
          </w:p>
        </w:tc>
        <w:tc>
          <w:tcPr>
            <w:tcW w:w="4058" w:type="pct"/>
            <w:tcBorders>
              <w:top w:val="nil"/>
              <w:left w:val="nil"/>
              <w:bottom w:val="nil"/>
              <w:right w:val="nil"/>
            </w:tcBorders>
            <w:shd w:val="clear" w:color="auto" w:fill="auto"/>
            <w:vAlign w:val="bottom"/>
            <w:hideMark/>
          </w:tcPr>
          <w:p w14:paraId="23DD616F"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hematoma and </w:t>
            </w:r>
            <w:proofErr w:type="spellStart"/>
            <w:r w:rsidRPr="002C1975">
              <w:rPr>
                <w:rFonts w:ascii="Arial" w:eastAsia="Times New Roman" w:hAnsi="Arial" w:cs="Arial"/>
                <w:color w:val="000000"/>
                <w:sz w:val="20"/>
                <w:szCs w:val="20"/>
              </w:rPr>
              <w:t>seroma</w:t>
            </w:r>
            <w:proofErr w:type="spellEnd"/>
            <w:r w:rsidRPr="002C1975">
              <w:rPr>
                <w:rFonts w:ascii="Arial" w:eastAsia="Times New Roman" w:hAnsi="Arial" w:cs="Arial"/>
                <w:color w:val="000000"/>
                <w:sz w:val="20"/>
                <w:szCs w:val="20"/>
              </w:rPr>
              <w:t xml:space="preserve"> of skin and subcutaneous tissue following a procedure</w:t>
            </w:r>
          </w:p>
        </w:tc>
      </w:tr>
      <w:tr w:rsidR="00432E70" w:rsidRPr="002C1975" w14:paraId="7CC2D7C2" w14:textId="77777777" w:rsidTr="00C060E2">
        <w:trPr>
          <w:trHeight w:val="300"/>
        </w:trPr>
        <w:tc>
          <w:tcPr>
            <w:tcW w:w="942" w:type="pct"/>
            <w:tcBorders>
              <w:top w:val="nil"/>
              <w:left w:val="nil"/>
              <w:bottom w:val="single" w:sz="4" w:space="0" w:color="auto"/>
              <w:right w:val="nil"/>
            </w:tcBorders>
            <w:shd w:val="clear" w:color="auto" w:fill="auto"/>
            <w:noWrap/>
            <w:vAlign w:val="bottom"/>
            <w:hideMark/>
          </w:tcPr>
          <w:p w14:paraId="4838B023"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R58</w:t>
            </w:r>
          </w:p>
        </w:tc>
        <w:tc>
          <w:tcPr>
            <w:tcW w:w="4058" w:type="pct"/>
            <w:tcBorders>
              <w:top w:val="nil"/>
              <w:left w:val="nil"/>
              <w:bottom w:val="single" w:sz="4" w:space="0" w:color="auto"/>
              <w:right w:val="nil"/>
            </w:tcBorders>
            <w:shd w:val="clear" w:color="auto" w:fill="auto"/>
            <w:vAlign w:val="bottom"/>
            <w:hideMark/>
          </w:tcPr>
          <w:p w14:paraId="41C9FB84"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Hemorrhage, not elsewhere classified</w:t>
            </w:r>
          </w:p>
        </w:tc>
      </w:tr>
      <w:tr w:rsidR="00432E70" w:rsidRPr="002C1975" w14:paraId="4726EA4B" w14:textId="77777777" w:rsidTr="00C060E2">
        <w:trPr>
          <w:trHeight w:val="300"/>
        </w:trPr>
        <w:tc>
          <w:tcPr>
            <w:tcW w:w="942" w:type="pct"/>
            <w:tcBorders>
              <w:top w:val="nil"/>
              <w:left w:val="nil"/>
              <w:bottom w:val="nil"/>
              <w:right w:val="nil"/>
            </w:tcBorders>
            <w:shd w:val="clear" w:color="auto" w:fill="auto"/>
            <w:noWrap/>
            <w:vAlign w:val="bottom"/>
            <w:hideMark/>
          </w:tcPr>
          <w:p w14:paraId="59DC2164" w14:textId="7777777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Breast pain</w:t>
            </w:r>
          </w:p>
        </w:tc>
        <w:tc>
          <w:tcPr>
            <w:tcW w:w="4058" w:type="pct"/>
            <w:tcBorders>
              <w:top w:val="nil"/>
              <w:left w:val="nil"/>
              <w:bottom w:val="nil"/>
              <w:right w:val="nil"/>
            </w:tcBorders>
            <w:shd w:val="clear" w:color="auto" w:fill="auto"/>
            <w:vAlign w:val="bottom"/>
            <w:hideMark/>
          </w:tcPr>
          <w:p w14:paraId="6CF9D32A"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432E70" w:rsidRPr="002C1975" w14:paraId="7BACD595" w14:textId="77777777" w:rsidTr="00C060E2">
        <w:trPr>
          <w:trHeight w:val="300"/>
        </w:trPr>
        <w:tc>
          <w:tcPr>
            <w:tcW w:w="942" w:type="pct"/>
            <w:tcBorders>
              <w:top w:val="nil"/>
              <w:left w:val="nil"/>
              <w:bottom w:val="single" w:sz="4" w:space="0" w:color="auto"/>
              <w:right w:val="nil"/>
            </w:tcBorders>
            <w:shd w:val="clear" w:color="auto" w:fill="auto"/>
            <w:noWrap/>
            <w:vAlign w:val="center"/>
            <w:hideMark/>
          </w:tcPr>
          <w:p w14:paraId="3AF718C9"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N64.4</w:t>
            </w:r>
          </w:p>
        </w:tc>
        <w:tc>
          <w:tcPr>
            <w:tcW w:w="4058" w:type="pct"/>
            <w:tcBorders>
              <w:top w:val="nil"/>
              <w:left w:val="nil"/>
              <w:bottom w:val="single" w:sz="4" w:space="0" w:color="auto"/>
              <w:right w:val="nil"/>
            </w:tcBorders>
            <w:shd w:val="clear" w:color="auto" w:fill="auto"/>
            <w:vAlign w:val="center"/>
            <w:hideMark/>
          </w:tcPr>
          <w:p w14:paraId="347EB32F"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Mastodynia</w:t>
            </w:r>
            <w:proofErr w:type="spellEnd"/>
          </w:p>
        </w:tc>
      </w:tr>
      <w:tr w:rsidR="00432E70" w:rsidRPr="002C1975" w14:paraId="6BE54ABE" w14:textId="77777777" w:rsidTr="00C060E2">
        <w:trPr>
          <w:trHeight w:val="300"/>
        </w:trPr>
        <w:tc>
          <w:tcPr>
            <w:tcW w:w="942" w:type="pct"/>
            <w:tcBorders>
              <w:top w:val="nil"/>
              <w:left w:val="nil"/>
              <w:bottom w:val="nil"/>
              <w:right w:val="nil"/>
            </w:tcBorders>
            <w:shd w:val="clear" w:color="auto" w:fill="auto"/>
            <w:noWrap/>
            <w:vAlign w:val="bottom"/>
            <w:hideMark/>
          </w:tcPr>
          <w:p w14:paraId="308AA838" w14:textId="7777777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Fat necrosis</w:t>
            </w:r>
          </w:p>
        </w:tc>
        <w:tc>
          <w:tcPr>
            <w:tcW w:w="4058" w:type="pct"/>
            <w:tcBorders>
              <w:top w:val="nil"/>
              <w:left w:val="nil"/>
              <w:bottom w:val="nil"/>
              <w:right w:val="nil"/>
            </w:tcBorders>
            <w:shd w:val="clear" w:color="auto" w:fill="auto"/>
            <w:vAlign w:val="center"/>
            <w:hideMark/>
          </w:tcPr>
          <w:p w14:paraId="5264462F"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432E70" w:rsidRPr="002C1975" w14:paraId="01D163F2" w14:textId="77777777" w:rsidTr="00C060E2">
        <w:trPr>
          <w:trHeight w:val="300"/>
        </w:trPr>
        <w:tc>
          <w:tcPr>
            <w:tcW w:w="942" w:type="pct"/>
            <w:tcBorders>
              <w:top w:val="nil"/>
              <w:left w:val="nil"/>
              <w:bottom w:val="single" w:sz="4" w:space="0" w:color="auto"/>
              <w:right w:val="nil"/>
            </w:tcBorders>
            <w:shd w:val="clear" w:color="auto" w:fill="auto"/>
            <w:noWrap/>
            <w:vAlign w:val="center"/>
            <w:hideMark/>
          </w:tcPr>
          <w:p w14:paraId="56715AC6"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N64.1</w:t>
            </w:r>
          </w:p>
        </w:tc>
        <w:tc>
          <w:tcPr>
            <w:tcW w:w="4058" w:type="pct"/>
            <w:tcBorders>
              <w:top w:val="nil"/>
              <w:left w:val="nil"/>
              <w:bottom w:val="single" w:sz="4" w:space="0" w:color="auto"/>
              <w:right w:val="nil"/>
            </w:tcBorders>
            <w:shd w:val="clear" w:color="auto" w:fill="auto"/>
            <w:vAlign w:val="center"/>
            <w:hideMark/>
          </w:tcPr>
          <w:p w14:paraId="55B45298"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Fat necrosis of breast</w:t>
            </w:r>
          </w:p>
        </w:tc>
      </w:tr>
      <w:tr w:rsidR="00432E70" w:rsidRPr="002C1975" w14:paraId="32F35EA2" w14:textId="77777777" w:rsidTr="00C060E2">
        <w:trPr>
          <w:trHeight w:val="300"/>
        </w:trPr>
        <w:tc>
          <w:tcPr>
            <w:tcW w:w="942" w:type="pct"/>
            <w:tcBorders>
              <w:top w:val="nil"/>
              <w:left w:val="nil"/>
              <w:bottom w:val="nil"/>
              <w:right w:val="nil"/>
            </w:tcBorders>
            <w:shd w:val="clear" w:color="auto" w:fill="auto"/>
            <w:noWrap/>
            <w:vAlign w:val="bottom"/>
            <w:hideMark/>
          </w:tcPr>
          <w:p w14:paraId="58F3DC68" w14:textId="77777777" w:rsidR="00432E70" w:rsidRPr="002C1975" w:rsidRDefault="00432E70" w:rsidP="002C1975">
            <w:pPr>
              <w:spacing w:after="0" w:line="240" w:lineRule="auto"/>
              <w:rPr>
                <w:rFonts w:ascii="Arial" w:eastAsia="Times New Roman" w:hAnsi="Arial" w:cs="Arial"/>
                <w:b/>
                <w:bCs/>
                <w:sz w:val="20"/>
                <w:szCs w:val="20"/>
              </w:rPr>
            </w:pPr>
            <w:r w:rsidRPr="002C1975">
              <w:rPr>
                <w:rFonts w:ascii="Arial" w:eastAsia="Times New Roman" w:hAnsi="Arial" w:cs="Arial"/>
                <w:b/>
                <w:bCs/>
                <w:sz w:val="20"/>
                <w:szCs w:val="20"/>
              </w:rPr>
              <w:t>Other</w:t>
            </w:r>
          </w:p>
        </w:tc>
        <w:tc>
          <w:tcPr>
            <w:tcW w:w="4058" w:type="pct"/>
            <w:tcBorders>
              <w:top w:val="nil"/>
              <w:left w:val="nil"/>
              <w:bottom w:val="nil"/>
              <w:right w:val="nil"/>
            </w:tcBorders>
            <w:shd w:val="clear" w:color="auto" w:fill="auto"/>
            <w:vAlign w:val="center"/>
            <w:hideMark/>
          </w:tcPr>
          <w:p w14:paraId="1E5B630B"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w:t>
            </w:r>
          </w:p>
        </w:tc>
      </w:tr>
      <w:tr w:rsidR="00432E70" w:rsidRPr="002C1975" w14:paraId="5ADE8C49" w14:textId="77777777" w:rsidTr="00C060E2">
        <w:trPr>
          <w:trHeight w:val="300"/>
        </w:trPr>
        <w:tc>
          <w:tcPr>
            <w:tcW w:w="942" w:type="pct"/>
            <w:tcBorders>
              <w:top w:val="nil"/>
              <w:left w:val="nil"/>
              <w:bottom w:val="nil"/>
              <w:right w:val="nil"/>
            </w:tcBorders>
            <w:shd w:val="clear" w:color="auto" w:fill="auto"/>
            <w:noWrap/>
            <w:vAlign w:val="bottom"/>
            <w:hideMark/>
          </w:tcPr>
          <w:p w14:paraId="3D824B30"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I97.1x1</w:t>
            </w:r>
          </w:p>
        </w:tc>
        <w:tc>
          <w:tcPr>
            <w:tcW w:w="4058" w:type="pct"/>
            <w:tcBorders>
              <w:top w:val="nil"/>
              <w:left w:val="nil"/>
              <w:bottom w:val="nil"/>
              <w:right w:val="nil"/>
            </w:tcBorders>
            <w:shd w:val="clear" w:color="auto" w:fill="auto"/>
            <w:vAlign w:val="center"/>
            <w:hideMark/>
          </w:tcPr>
          <w:p w14:paraId="4A8B3E36"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xml:space="preserve">Other </w:t>
            </w: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cardiac functional disturbances following other surgery</w:t>
            </w:r>
          </w:p>
        </w:tc>
      </w:tr>
      <w:tr w:rsidR="00432E70" w:rsidRPr="002C1975" w14:paraId="70271140" w14:textId="77777777" w:rsidTr="00C060E2">
        <w:trPr>
          <w:trHeight w:val="300"/>
        </w:trPr>
        <w:tc>
          <w:tcPr>
            <w:tcW w:w="942" w:type="pct"/>
            <w:tcBorders>
              <w:top w:val="nil"/>
              <w:left w:val="nil"/>
              <w:bottom w:val="nil"/>
              <w:right w:val="nil"/>
            </w:tcBorders>
            <w:shd w:val="clear" w:color="auto" w:fill="auto"/>
            <w:noWrap/>
            <w:vAlign w:val="bottom"/>
            <w:hideMark/>
          </w:tcPr>
          <w:p w14:paraId="26B8B13A"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I97.2 </w:t>
            </w:r>
          </w:p>
        </w:tc>
        <w:tc>
          <w:tcPr>
            <w:tcW w:w="4058" w:type="pct"/>
            <w:tcBorders>
              <w:top w:val="nil"/>
              <w:left w:val="nil"/>
              <w:bottom w:val="nil"/>
              <w:right w:val="nil"/>
            </w:tcBorders>
            <w:shd w:val="clear" w:color="auto" w:fill="auto"/>
            <w:vAlign w:val="center"/>
            <w:hideMark/>
          </w:tcPr>
          <w:p w14:paraId="1673B658"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Postmastectomy</w:t>
            </w:r>
            <w:proofErr w:type="spellEnd"/>
            <w:r w:rsidRPr="002C1975">
              <w:rPr>
                <w:rFonts w:ascii="Arial" w:eastAsia="Times New Roman" w:hAnsi="Arial" w:cs="Arial"/>
                <w:color w:val="000000"/>
                <w:sz w:val="20"/>
                <w:szCs w:val="20"/>
              </w:rPr>
              <w:t xml:space="preserve"> lymphedema syndrome</w:t>
            </w:r>
          </w:p>
        </w:tc>
      </w:tr>
      <w:tr w:rsidR="00432E70" w:rsidRPr="002C1975" w14:paraId="40F04D7B" w14:textId="77777777" w:rsidTr="00C060E2">
        <w:trPr>
          <w:trHeight w:val="300"/>
        </w:trPr>
        <w:tc>
          <w:tcPr>
            <w:tcW w:w="942" w:type="pct"/>
            <w:tcBorders>
              <w:top w:val="nil"/>
              <w:left w:val="nil"/>
              <w:bottom w:val="nil"/>
              <w:right w:val="nil"/>
            </w:tcBorders>
            <w:shd w:val="clear" w:color="auto" w:fill="auto"/>
            <w:noWrap/>
            <w:vAlign w:val="bottom"/>
            <w:hideMark/>
          </w:tcPr>
          <w:p w14:paraId="25CDC8CD"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I97.3 </w:t>
            </w:r>
          </w:p>
        </w:tc>
        <w:tc>
          <w:tcPr>
            <w:tcW w:w="4058" w:type="pct"/>
            <w:tcBorders>
              <w:top w:val="nil"/>
              <w:left w:val="nil"/>
              <w:bottom w:val="nil"/>
              <w:right w:val="nil"/>
            </w:tcBorders>
            <w:shd w:val="clear" w:color="auto" w:fill="auto"/>
            <w:vAlign w:val="center"/>
            <w:hideMark/>
          </w:tcPr>
          <w:p w14:paraId="629D2062"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hypertension</w:t>
            </w:r>
          </w:p>
        </w:tc>
      </w:tr>
      <w:tr w:rsidR="00432E70" w:rsidRPr="002C1975" w14:paraId="61C40456" w14:textId="77777777" w:rsidTr="00C060E2">
        <w:trPr>
          <w:trHeight w:val="300"/>
        </w:trPr>
        <w:tc>
          <w:tcPr>
            <w:tcW w:w="942" w:type="pct"/>
            <w:tcBorders>
              <w:top w:val="nil"/>
              <w:left w:val="nil"/>
              <w:bottom w:val="nil"/>
              <w:right w:val="nil"/>
            </w:tcBorders>
            <w:shd w:val="clear" w:color="auto" w:fill="auto"/>
            <w:noWrap/>
            <w:vAlign w:val="bottom"/>
            <w:hideMark/>
          </w:tcPr>
          <w:p w14:paraId="5DD94784"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I97.52 </w:t>
            </w:r>
          </w:p>
        </w:tc>
        <w:tc>
          <w:tcPr>
            <w:tcW w:w="4058" w:type="pct"/>
            <w:tcBorders>
              <w:top w:val="nil"/>
              <w:left w:val="nil"/>
              <w:bottom w:val="nil"/>
              <w:right w:val="nil"/>
            </w:tcBorders>
            <w:shd w:val="clear" w:color="auto" w:fill="auto"/>
            <w:noWrap/>
            <w:vAlign w:val="bottom"/>
            <w:hideMark/>
          </w:tcPr>
          <w:p w14:paraId="73997901"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Accidental puncture and laceration of a circulatory system organ or structure during other procedure</w:t>
            </w:r>
          </w:p>
        </w:tc>
      </w:tr>
      <w:tr w:rsidR="00432E70" w:rsidRPr="002C1975" w14:paraId="68EB5877" w14:textId="77777777" w:rsidTr="00C060E2">
        <w:trPr>
          <w:trHeight w:val="300"/>
        </w:trPr>
        <w:tc>
          <w:tcPr>
            <w:tcW w:w="942" w:type="pct"/>
            <w:tcBorders>
              <w:top w:val="nil"/>
              <w:left w:val="nil"/>
              <w:bottom w:val="nil"/>
              <w:right w:val="nil"/>
            </w:tcBorders>
            <w:shd w:val="clear" w:color="auto" w:fill="auto"/>
            <w:noWrap/>
            <w:vAlign w:val="bottom"/>
            <w:hideMark/>
          </w:tcPr>
          <w:p w14:paraId="37E74384"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I97.711 </w:t>
            </w:r>
          </w:p>
        </w:tc>
        <w:tc>
          <w:tcPr>
            <w:tcW w:w="4058" w:type="pct"/>
            <w:tcBorders>
              <w:top w:val="nil"/>
              <w:left w:val="nil"/>
              <w:bottom w:val="nil"/>
              <w:right w:val="nil"/>
            </w:tcBorders>
            <w:shd w:val="clear" w:color="auto" w:fill="auto"/>
            <w:noWrap/>
            <w:vAlign w:val="bottom"/>
            <w:hideMark/>
          </w:tcPr>
          <w:p w14:paraId="3E15E47D"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Intraoperative cardiac arrest during other surgery</w:t>
            </w:r>
          </w:p>
        </w:tc>
      </w:tr>
      <w:tr w:rsidR="00432E70" w:rsidRPr="002C1975" w14:paraId="29FA1C6F" w14:textId="77777777" w:rsidTr="00C060E2">
        <w:trPr>
          <w:trHeight w:val="300"/>
        </w:trPr>
        <w:tc>
          <w:tcPr>
            <w:tcW w:w="942" w:type="pct"/>
            <w:tcBorders>
              <w:top w:val="nil"/>
              <w:left w:val="nil"/>
              <w:bottom w:val="nil"/>
              <w:right w:val="nil"/>
            </w:tcBorders>
            <w:shd w:val="clear" w:color="auto" w:fill="auto"/>
            <w:noWrap/>
            <w:vAlign w:val="bottom"/>
            <w:hideMark/>
          </w:tcPr>
          <w:p w14:paraId="27ADAAE5"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I97.791</w:t>
            </w:r>
          </w:p>
        </w:tc>
        <w:tc>
          <w:tcPr>
            <w:tcW w:w="4058" w:type="pct"/>
            <w:tcBorders>
              <w:top w:val="nil"/>
              <w:left w:val="nil"/>
              <w:bottom w:val="nil"/>
              <w:right w:val="nil"/>
            </w:tcBorders>
            <w:shd w:val="clear" w:color="auto" w:fill="auto"/>
            <w:noWrap/>
            <w:vAlign w:val="bottom"/>
            <w:hideMark/>
          </w:tcPr>
          <w:p w14:paraId="4C81C89D"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Other intraoperative cardiac functional disturbances during other surgery</w:t>
            </w:r>
          </w:p>
        </w:tc>
      </w:tr>
      <w:tr w:rsidR="00432E70" w:rsidRPr="002C1975" w14:paraId="2C6C2D0C" w14:textId="77777777" w:rsidTr="00C060E2">
        <w:trPr>
          <w:trHeight w:val="300"/>
        </w:trPr>
        <w:tc>
          <w:tcPr>
            <w:tcW w:w="942" w:type="pct"/>
            <w:tcBorders>
              <w:top w:val="nil"/>
              <w:left w:val="nil"/>
              <w:bottom w:val="nil"/>
              <w:right w:val="nil"/>
            </w:tcBorders>
            <w:shd w:val="clear" w:color="auto" w:fill="auto"/>
            <w:noWrap/>
            <w:vAlign w:val="bottom"/>
            <w:hideMark/>
          </w:tcPr>
          <w:p w14:paraId="7B21894A"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I97.811</w:t>
            </w:r>
          </w:p>
        </w:tc>
        <w:tc>
          <w:tcPr>
            <w:tcW w:w="4058" w:type="pct"/>
            <w:tcBorders>
              <w:top w:val="nil"/>
              <w:left w:val="nil"/>
              <w:bottom w:val="nil"/>
              <w:right w:val="nil"/>
            </w:tcBorders>
            <w:shd w:val="clear" w:color="auto" w:fill="auto"/>
            <w:noWrap/>
            <w:vAlign w:val="bottom"/>
            <w:hideMark/>
          </w:tcPr>
          <w:p w14:paraId="509CDA36"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Intraoperative cerebrovascular infarction during other surgery</w:t>
            </w:r>
          </w:p>
        </w:tc>
      </w:tr>
      <w:tr w:rsidR="00432E70" w:rsidRPr="002C1975" w14:paraId="0B946ED8" w14:textId="77777777" w:rsidTr="00C060E2">
        <w:trPr>
          <w:trHeight w:val="300"/>
        </w:trPr>
        <w:tc>
          <w:tcPr>
            <w:tcW w:w="942" w:type="pct"/>
            <w:tcBorders>
              <w:top w:val="nil"/>
              <w:left w:val="nil"/>
              <w:bottom w:val="nil"/>
              <w:right w:val="nil"/>
            </w:tcBorders>
            <w:shd w:val="clear" w:color="auto" w:fill="auto"/>
            <w:noWrap/>
            <w:vAlign w:val="bottom"/>
            <w:hideMark/>
          </w:tcPr>
          <w:p w14:paraId="4D09009F"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I97.821</w:t>
            </w:r>
          </w:p>
        </w:tc>
        <w:tc>
          <w:tcPr>
            <w:tcW w:w="4058" w:type="pct"/>
            <w:tcBorders>
              <w:top w:val="nil"/>
              <w:left w:val="nil"/>
              <w:bottom w:val="nil"/>
              <w:right w:val="nil"/>
            </w:tcBorders>
            <w:shd w:val="clear" w:color="auto" w:fill="auto"/>
            <w:noWrap/>
            <w:vAlign w:val="bottom"/>
            <w:hideMark/>
          </w:tcPr>
          <w:p w14:paraId="6D69B6BD" w14:textId="77777777" w:rsidR="00432E70" w:rsidRPr="002C1975" w:rsidRDefault="00432E70" w:rsidP="002C1975">
            <w:pPr>
              <w:spacing w:after="0" w:line="240" w:lineRule="auto"/>
              <w:rPr>
                <w:rFonts w:ascii="Arial" w:eastAsia="Times New Roman" w:hAnsi="Arial" w:cs="Arial"/>
                <w:color w:val="000000"/>
                <w:sz w:val="20"/>
                <w:szCs w:val="20"/>
              </w:rPr>
            </w:pP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cerebrovascular infarction during other surgery</w:t>
            </w:r>
          </w:p>
        </w:tc>
      </w:tr>
      <w:tr w:rsidR="00432E70" w:rsidRPr="002C1975" w14:paraId="115AA272" w14:textId="77777777" w:rsidTr="00C060E2">
        <w:trPr>
          <w:trHeight w:val="300"/>
        </w:trPr>
        <w:tc>
          <w:tcPr>
            <w:tcW w:w="942" w:type="pct"/>
            <w:tcBorders>
              <w:top w:val="nil"/>
              <w:left w:val="nil"/>
              <w:bottom w:val="nil"/>
              <w:right w:val="nil"/>
            </w:tcBorders>
            <w:shd w:val="clear" w:color="auto" w:fill="auto"/>
            <w:noWrap/>
            <w:vAlign w:val="bottom"/>
            <w:hideMark/>
          </w:tcPr>
          <w:p w14:paraId="586D0373"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I97.88 </w:t>
            </w:r>
          </w:p>
        </w:tc>
        <w:tc>
          <w:tcPr>
            <w:tcW w:w="4058" w:type="pct"/>
            <w:tcBorders>
              <w:top w:val="nil"/>
              <w:left w:val="nil"/>
              <w:bottom w:val="nil"/>
              <w:right w:val="nil"/>
            </w:tcBorders>
            <w:shd w:val="clear" w:color="auto" w:fill="auto"/>
            <w:noWrap/>
            <w:vAlign w:val="bottom"/>
            <w:hideMark/>
          </w:tcPr>
          <w:p w14:paraId="692A2858"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Other intraoperative complications of the circulatory system, not elsewhere classified</w:t>
            </w:r>
          </w:p>
        </w:tc>
      </w:tr>
      <w:tr w:rsidR="00432E70" w:rsidRPr="002C1975" w14:paraId="2CA659A9" w14:textId="77777777" w:rsidTr="00C060E2">
        <w:trPr>
          <w:trHeight w:val="300"/>
        </w:trPr>
        <w:tc>
          <w:tcPr>
            <w:tcW w:w="942" w:type="pct"/>
            <w:tcBorders>
              <w:top w:val="nil"/>
              <w:left w:val="nil"/>
              <w:bottom w:val="nil"/>
              <w:right w:val="nil"/>
            </w:tcBorders>
            <w:shd w:val="clear" w:color="auto" w:fill="auto"/>
            <w:noWrap/>
            <w:vAlign w:val="bottom"/>
            <w:hideMark/>
          </w:tcPr>
          <w:p w14:paraId="5D16A729"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I97.89 </w:t>
            </w:r>
          </w:p>
        </w:tc>
        <w:tc>
          <w:tcPr>
            <w:tcW w:w="4058" w:type="pct"/>
            <w:tcBorders>
              <w:top w:val="nil"/>
              <w:left w:val="nil"/>
              <w:bottom w:val="nil"/>
              <w:right w:val="nil"/>
            </w:tcBorders>
            <w:shd w:val="clear" w:color="auto" w:fill="auto"/>
            <w:noWrap/>
            <w:vAlign w:val="bottom"/>
            <w:hideMark/>
          </w:tcPr>
          <w:p w14:paraId="4917AF21"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xml:space="preserve">Other </w:t>
            </w: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complications and disorders of the circulatory system, not elsewhere classified</w:t>
            </w:r>
          </w:p>
        </w:tc>
      </w:tr>
      <w:tr w:rsidR="00432E70" w:rsidRPr="002C1975" w14:paraId="64AD17BF" w14:textId="77777777" w:rsidTr="00C060E2">
        <w:trPr>
          <w:trHeight w:val="300"/>
        </w:trPr>
        <w:tc>
          <w:tcPr>
            <w:tcW w:w="942" w:type="pct"/>
            <w:tcBorders>
              <w:top w:val="nil"/>
              <w:left w:val="nil"/>
              <w:bottom w:val="nil"/>
              <w:right w:val="nil"/>
            </w:tcBorders>
            <w:shd w:val="clear" w:color="auto" w:fill="auto"/>
            <w:noWrap/>
            <w:vAlign w:val="bottom"/>
            <w:hideMark/>
          </w:tcPr>
          <w:p w14:paraId="04CA659D"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T81.89</w:t>
            </w:r>
          </w:p>
        </w:tc>
        <w:tc>
          <w:tcPr>
            <w:tcW w:w="4058" w:type="pct"/>
            <w:tcBorders>
              <w:top w:val="nil"/>
              <w:left w:val="nil"/>
              <w:bottom w:val="nil"/>
              <w:right w:val="nil"/>
            </w:tcBorders>
            <w:shd w:val="clear" w:color="auto" w:fill="auto"/>
            <w:vAlign w:val="bottom"/>
            <w:hideMark/>
          </w:tcPr>
          <w:p w14:paraId="63A8FADF"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Other complications of procedures, not elsewhere classified</w:t>
            </w:r>
          </w:p>
        </w:tc>
      </w:tr>
      <w:tr w:rsidR="00432E70" w:rsidRPr="002C1975" w14:paraId="3CAAC04B" w14:textId="77777777" w:rsidTr="00C060E2">
        <w:trPr>
          <w:trHeight w:val="300"/>
        </w:trPr>
        <w:tc>
          <w:tcPr>
            <w:tcW w:w="942" w:type="pct"/>
            <w:tcBorders>
              <w:top w:val="nil"/>
              <w:left w:val="nil"/>
              <w:bottom w:val="nil"/>
              <w:right w:val="nil"/>
            </w:tcBorders>
            <w:shd w:val="clear" w:color="auto" w:fill="auto"/>
            <w:noWrap/>
            <w:vAlign w:val="bottom"/>
            <w:hideMark/>
          </w:tcPr>
          <w:p w14:paraId="5F74F950"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 xml:space="preserve">T81.9 </w:t>
            </w:r>
          </w:p>
        </w:tc>
        <w:tc>
          <w:tcPr>
            <w:tcW w:w="4058" w:type="pct"/>
            <w:tcBorders>
              <w:top w:val="nil"/>
              <w:left w:val="nil"/>
              <w:bottom w:val="nil"/>
              <w:right w:val="nil"/>
            </w:tcBorders>
            <w:shd w:val="clear" w:color="auto" w:fill="auto"/>
            <w:vAlign w:val="bottom"/>
            <w:hideMark/>
          </w:tcPr>
          <w:p w14:paraId="258D66BA"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Unspecified complication of procedure</w:t>
            </w:r>
          </w:p>
        </w:tc>
      </w:tr>
      <w:tr w:rsidR="00432E70" w:rsidRPr="002C1975" w14:paraId="7F866589" w14:textId="77777777" w:rsidTr="00C060E2">
        <w:trPr>
          <w:trHeight w:val="600"/>
        </w:trPr>
        <w:tc>
          <w:tcPr>
            <w:tcW w:w="942" w:type="pct"/>
            <w:tcBorders>
              <w:top w:val="nil"/>
              <w:left w:val="nil"/>
              <w:bottom w:val="nil"/>
              <w:right w:val="nil"/>
            </w:tcBorders>
            <w:shd w:val="clear" w:color="auto" w:fill="auto"/>
            <w:noWrap/>
            <w:vAlign w:val="bottom"/>
            <w:hideMark/>
          </w:tcPr>
          <w:p w14:paraId="7D9FC519"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T88.8</w:t>
            </w:r>
          </w:p>
        </w:tc>
        <w:tc>
          <w:tcPr>
            <w:tcW w:w="4058" w:type="pct"/>
            <w:tcBorders>
              <w:top w:val="nil"/>
              <w:left w:val="nil"/>
              <w:bottom w:val="nil"/>
              <w:right w:val="nil"/>
            </w:tcBorders>
            <w:shd w:val="clear" w:color="auto" w:fill="auto"/>
            <w:vAlign w:val="bottom"/>
            <w:hideMark/>
          </w:tcPr>
          <w:p w14:paraId="755957B3"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Other specified complications of surgical and medical care, not elsewhere classified</w:t>
            </w:r>
          </w:p>
        </w:tc>
      </w:tr>
      <w:tr w:rsidR="00432E70" w:rsidRPr="002C1975" w14:paraId="68416CFE" w14:textId="77777777" w:rsidTr="00C060E2">
        <w:trPr>
          <w:trHeight w:val="300"/>
        </w:trPr>
        <w:tc>
          <w:tcPr>
            <w:tcW w:w="942" w:type="pct"/>
            <w:tcBorders>
              <w:top w:val="nil"/>
              <w:left w:val="nil"/>
              <w:bottom w:val="nil"/>
              <w:right w:val="nil"/>
            </w:tcBorders>
            <w:shd w:val="clear" w:color="auto" w:fill="auto"/>
            <w:noWrap/>
            <w:vAlign w:val="bottom"/>
            <w:hideMark/>
          </w:tcPr>
          <w:p w14:paraId="61F22E2E"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T88.9</w:t>
            </w:r>
          </w:p>
        </w:tc>
        <w:tc>
          <w:tcPr>
            <w:tcW w:w="4058" w:type="pct"/>
            <w:tcBorders>
              <w:top w:val="nil"/>
              <w:left w:val="nil"/>
              <w:bottom w:val="nil"/>
              <w:right w:val="nil"/>
            </w:tcBorders>
            <w:shd w:val="clear" w:color="auto" w:fill="auto"/>
            <w:vAlign w:val="bottom"/>
            <w:hideMark/>
          </w:tcPr>
          <w:p w14:paraId="22E28CD4"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Complication of surgical and medical care, unspecified</w:t>
            </w:r>
          </w:p>
        </w:tc>
      </w:tr>
      <w:tr w:rsidR="00432E70" w:rsidRPr="002C1975" w14:paraId="2BCAC45E" w14:textId="77777777" w:rsidTr="00C060E2">
        <w:trPr>
          <w:trHeight w:val="615"/>
        </w:trPr>
        <w:tc>
          <w:tcPr>
            <w:tcW w:w="942" w:type="pct"/>
            <w:tcBorders>
              <w:top w:val="nil"/>
              <w:left w:val="nil"/>
              <w:bottom w:val="single" w:sz="8" w:space="0" w:color="auto"/>
              <w:right w:val="nil"/>
            </w:tcBorders>
            <w:shd w:val="clear" w:color="auto" w:fill="auto"/>
            <w:noWrap/>
            <w:vAlign w:val="bottom"/>
            <w:hideMark/>
          </w:tcPr>
          <w:p w14:paraId="30FF2D28" w14:textId="77777777" w:rsidR="00432E70" w:rsidRPr="002C1975" w:rsidRDefault="00432E70" w:rsidP="002C1975">
            <w:pPr>
              <w:spacing w:after="0" w:line="240" w:lineRule="auto"/>
              <w:ind w:firstLineChars="100" w:firstLine="200"/>
              <w:rPr>
                <w:rFonts w:ascii="Arial" w:eastAsia="Times New Roman" w:hAnsi="Arial" w:cs="Arial"/>
                <w:sz w:val="20"/>
                <w:szCs w:val="20"/>
              </w:rPr>
            </w:pPr>
            <w:r w:rsidRPr="002C1975">
              <w:rPr>
                <w:rFonts w:ascii="Arial" w:eastAsia="Times New Roman" w:hAnsi="Arial" w:cs="Arial"/>
                <w:sz w:val="20"/>
                <w:szCs w:val="20"/>
              </w:rPr>
              <w:t>L76.8 </w:t>
            </w:r>
          </w:p>
        </w:tc>
        <w:tc>
          <w:tcPr>
            <w:tcW w:w="4058" w:type="pct"/>
            <w:tcBorders>
              <w:top w:val="nil"/>
              <w:left w:val="nil"/>
              <w:bottom w:val="single" w:sz="8" w:space="0" w:color="auto"/>
              <w:right w:val="nil"/>
            </w:tcBorders>
            <w:shd w:val="clear" w:color="auto" w:fill="auto"/>
            <w:vAlign w:val="bottom"/>
            <w:hideMark/>
          </w:tcPr>
          <w:p w14:paraId="48742C0D" w14:textId="77777777" w:rsidR="00432E70" w:rsidRPr="002C1975" w:rsidRDefault="00432E70" w:rsidP="002C1975">
            <w:pPr>
              <w:spacing w:after="0" w:line="240" w:lineRule="auto"/>
              <w:rPr>
                <w:rFonts w:ascii="Arial" w:eastAsia="Times New Roman" w:hAnsi="Arial" w:cs="Arial"/>
                <w:color w:val="000000"/>
                <w:sz w:val="20"/>
                <w:szCs w:val="20"/>
              </w:rPr>
            </w:pPr>
            <w:r w:rsidRPr="002C1975">
              <w:rPr>
                <w:rFonts w:ascii="Arial" w:eastAsia="Times New Roman" w:hAnsi="Arial" w:cs="Arial"/>
                <w:color w:val="000000"/>
                <w:sz w:val="20"/>
                <w:szCs w:val="20"/>
              </w:rPr>
              <w:t xml:space="preserve">Other intraoperative and </w:t>
            </w:r>
            <w:proofErr w:type="spellStart"/>
            <w:r w:rsidRPr="002C1975">
              <w:rPr>
                <w:rFonts w:ascii="Arial" w:eastAsia="Times New Roman" w:hAnsi="Arial" w:cs="Arial"/>
                <w:color w:val="000000"/>
                <w:sz w:val="20"/>
                <w:szCs w:val="20"/>
              </w:rPr>
              <w:t>postprocedural</w:t>
            </w:r>
            <w:proofErr w:type="spellEnd"/>
            <w:r w:rsidRPr="002C1975">
              <w:rPr>
                <w:rFonts w:ascii="Arial" w:eastAsia="Times New Roman" w:hAnsi="Arial" w:cs="Arial"/>
                <w:color w:val="000000"/>
                <w:sz w:val="20"/>
                <w:szCs w:val="20"/>
              </w:rPr>
              <w:t xml:space="preserve"> complications of skin and subcutaneous tissue</w:t>
            </w:r>
          </w:p>
        </w:tc>
      </w:tr>
    </w:tbl>
    <w:p w14:paraId="70654093" w14:textId="776B3AF0" w:rsidR="00432E70" w:rsidRPr="002C1975" w:rsidRDefault="00432E70" w:rsidP="002C1975">
      <w:pPr>
        <w:spacing w:after="0" w:line="240" w:lineRule="auto"/>
        <w:rPr>
          <w:rFonts w:ascii="Arial" w:eastAsia="Times New Roman" w:hAnsi="Arial" w:cs="Arial"/>
          <w:b/>
          <w:bCs/>
          <w:sz w:val="20"/>
          <w:szCs w:val="20"/>
        </w:rPr>
      </w:pPr>
    </w:p>
    <w:p w14:paraId="67C10CFC" w14:textId="14E1FADD" w:rsidR="00432E70" w:rsidRPr="002C1975" w:rsidRDefault="00432E70" w:rsidP="002C1975">
      <w:pPr>
        <w:spacing w:after="0" w:line="240" w:lineRule="auto"/>
        <w:rPr>
          <w:rFonts w:ascii="Arial" w:eastAsia="Times New Roman" w:hAnsi="Arial" w:cs="Arial"/>
          <w:b/>
          <w:bCs/>
          <w:sz w:val="20"/>
          <w:szCs w:val="20"/>
        </w:rPr>
      </w:pPr>
    </w:p>
    <w:p w14:paraId="3C61A449" w14:textId="08E8609C" w:rsidR="008B61E5" w:rsidRPr="002C1975" w:rsidRDefault="008B61E5" w:rsidP="002C1975">
      <w:pPr>
        <w:spacing w:after="0" w:line="240" w:lineRule="auto"/>
        <w:rPr>
          <w:rFonts w:ascii="Arial" w:eastAsia="Times New Roman" w:hAnsi="Arial" w:cs="Arial"/>
          <w:b/>
          <w:bCs/>
          <w:sz w:val="20"/>
          <w:szCs w:val="20"/>
        </w:rPr>
      </w:pPr>
    </w:p>
    <w:p w14:paraId="55CEFD37" w14:textId="445998E1" w:rsidR="008B61E5" w:rsidRPr="002C1975" w:rsidRDefault="008B61E5" w:rsidP="002C1975">
      <w:pPr>
        <w:spacing w:after="0" w:line="240" w:lineRule="auto"/>
        <w:rPr>
          <w:rFonts w:ascii="Arial" w:eastAsia="Times New Roman" w:hAnsi="Arial" w:cs="Arial"/>
          <w:b/>
          <w:bCs/>
          <w:sz w:val="20"/>
          <w:szCs w:val="20"/>
        </w:rPr>
      </w:pPr>
    </w:p>
    <w:p w14:paraId="3C4AC2DE" w14:textId="77777777" w:rsidR="008B61E5" w:rsidRPr="002C1975" w:rsidRDefault="008B61E5" w:rsidP="002C1975">
      <w:pPr>
        <w:spacing w:after="0" w:line="240" w:lineRule="auto"/>
        <w:rPr>
          <w:rFonts w:ascii="Arial" w:eastAsia="Times New Roman" w:hAnsi="Arial" w:cs="Arial"/>
          <w:b/>
          <w:bCs/>
          <w:sz w:val="20"/>
          <w:szCs w:val="20"/>
        </w:rPr>
      </w:pPr>
    </w:p>
    <w:p w14:paraId="601332F3" w14:textId="592DFD6C" w:rsidR="00F46AD9" w:rsidRPr="002C1975" w:rsidRDefault="00F46AD9" w:rsidP="002C1975">
      <w:pPr>
        <w:spacing w:after="0" w:line="240" w:lineRule="auto"/>
        <w:rPr>
          <w:rFonts w:ascii="Arial" w:eastAsia="Times New Roman" w:hAnsi="Arial" w:cs="Arial"/>
          <w:b/>
          <w:bCs/>
          <w:sz w:val="24"/>
          <w:szCs w:val="24"/>
        </w:rPr>
      </w:pPr>
      <w:proofErr w:type="spellStart"/>
      <w:proofErr w:type="gramStart"/>
      <w:r w:rsidRPr="002C1975">
        <w:rPr>
          <w:rFonts w:ascii="Arial" w:eastAsia="Times New Roman" w:hAnsi="Arial" w:cs="Arial"/>
          <w:b/>
          <w:bCs/>
          <w:sz w:val="24"/>
          <w:szCs w:val="24"/>
        </w:rPr>
        <w:lastRenderedPageBreak/>
        <w:t>eTable</w:t>
      </w:r>
      <w:proofErr w:type="spellEnd"/>
      <w:proofErr w:type="gramEnd"/>
      <w:r w:rsidRPr="002C1975">
        <w:rPr>
          <w:rFonts w:ascii="Arial" w:eastAsia="Times New Roman" w:hAnsi="Arial" w:cs="Arial"/>
          <w:b/>
          <w:bCs/>
          <w:sz w:val="24"/>
          <w:szCs w:val="24"/>
        </w:rPr>
        <w:t xml:space="preserve"> </w:t>
      </w:r>
      <w:r w:rsidR="008B61E5" w:rsidRPr="002C1975">
        <w:rPr>
          <w:rFonts w:ascii="Arial" w:eastAsia="Times New Roman" w:hAnsi="Arial" w:cs="Arial"/>
          <w:b/>
          <w:bCs/>
          <w:sz w:val="24"/>
          <w:szCs w:val="24"/>
        </w:rPr>
        <w:t>4</w:t>
      </w:r>
      <w:r w:rsidRPr="002C1975">
        <w:rPr>
          <w:rFonts w:ascii="Arial" w:eastAsia="Times New Roman" w:hAnsi="Arial" w:cs="Arial"/>
          <w:b/>
          <w:bCs/>
          <w:sz w:val="24"/>
          <w:szCs w:val="24"/>
        </w:rPr>
        <w:t xml:space="preserve">. Codes to identify </w:t>
      </w:r>
      <w:proofErr w:type="spellStart"/>
      <w:r w:rsidRPr="002C1975">
        <w:rPr>
          <w:rFonts w:ascii="Arial" w:eastAsia="Times New Roman" w:hAnsi="Arial" w:cs="Arial"/>
          <w:b/>
          <w:bCs/>
          <w:sz w:val="24"/>
          <w:szCs w:val="24"/>
        </w:rPr>
        <w:t>Charlson</w:t>
      </w:r>
      <w:proofErr w:type="spellEnd"/>
      <w:r w:rsidRPr="002C1975">
        <w:rPr>
          <w:rFonts w:ascii="Arial" w:eastAsia="Times New Roman" w:hAnsi="Arial" w:cs="Arial"/>
          <w:b/>
          <w:bCs/>
          <w:sz w:val="24"/>
          <w:szCs w:val="24"/>
        </w:rPr>
        <w:t xml:space="preserve"> Comorbidities</w:t>
      </w:r>
      <w:r w:rsidR="000C643F" w:rsidRPr="002C1975">
        <w:rPr>
          <w:rFonts w:ascii="Arial" w:eastAsia="Times New Roman" w:hAnsi="Arial" w:cs="Arial"/>
          <w:b/>
          <w:bCs/>
          <w:sz w:val="24"/>
          <w:szCs w:val="24"/>
        </w:rPr>
        <w:t xml:space="preserve"> excluding breast cancer</w:t>
      </w:r>
    </w:p>
    <w:p w14:paraId="545FEC9A" w14:textId="7F04BE03" w:rsidR="008B61E5" w:rsidRPr="002C1975" w:rsidRDefault="008B61E5" w:rsidP="002C1975">
      <w:pPr>
        <w:spacing w:after="0" w:line="240" w:lineRule="auto"/>
        <w:rPr>
          <w:rFonts w:ascii="Arial" w:eastAsia="Times New Roman" w:hAnsi="Arial" w:cs="Arial"/>
          <w:bCs/>
          <w:sz w:val="20"/>
          <w:szCs w:val="20"/>
        </w:rPr>
      </w:pPr>
    </w:p>
    <w:tbl>
      <w:tblPr>
        <w:tblW w:w="5000" w:type="pct"/>
        <w:tblLook w:val="04A0" w:firstRow="1" w:lastRow="0" w:firstColumn="1" w:lastColumn="0" w:noHBand="0" w:noVBand="1"/>
      </w:tblPr>
      <w:tblGrid>
        <w:gridCol w:w="2197"/>
        <w:gridCol w:w="7153"/>
      </w:tblGrid>
      <w:tr w:rsidR="008B61E5" w:rsidRPr="002C1975" w14:paraId="3276AFC3" w14:textId="77777777" w:rsidTr="008B61E5">
        <w:trPr>
          <w:trHeight w:val="389"/>
        </w:trPr>
        <w:tc>
          <w:tcPr>
            <w:tcW w:w="17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04D3" w14:textId="77777777" w:rsidR="008B61E5" w:rsidRPr="002C1975" w:rsidRDefault="008B61E5"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Conditions</w:t>
            </w:r>
          </w:p>
        </w:tc>
        <w:tc>
          <w:tcPr>
            <w:tcW w:w="3270" w:type="pct"/>
            <w:tcBorders>
              <w:top w:val="single" w:sz="4" w:space="0" w:color="auto"/>
              <w:left w:val="nil"/>
              <w:bottom w:val="single" w:sz="4" w:space="0" w:color="auto"/>
              <w:right w:val="single" w:sz="4" w:space="0" w:color="auto"/>
            </w:tcBorders>
            <w:shd w:val="clear" w:color="auto" w:fill="auto"/>
            <w:noWrap/>
            <w:vAlign w:val="bottom"/>
            <w:hideMark/>
          </w:tcPr>
          <w:p w14:paraId="108DFEDA" w14:textId="77777777" w:rsidR="008B61E5" w:rsidRPr="002C1975" w:rsidRDefault="008B61E5"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ICD-10-CM</w:t>
            </w:r>
          </w:p>
        </w:tc>
      </w:tr>
      <w:tr w:rsidR="008B61E5" w:rsidRPr="002C1975" w14:paraId="350730F8"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0E419905"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Myocardial infarction</w:t>
            </w:r>
          </w:p>
        </w:tc>
        <w:tc>
          <w:tcPr>
            <w:tcW w:w="3270" w:type="pct"/>
            <w:tcBorders>
              <w:top w:val="nil"/>
              <w:left w:val="nil"/>
              <w:bottom w:val="single" w:sz="4" w:space="0" w:color="auto"/>
              <w:right w:val="single" w:sz="4" w:space="0" w:color="auto"/>
            </w:tcBorders>
            <w:shd w:val="clear" w:color="auto" w:fill="auto"/>
            <w:noWrap/>
            <w:vAlign w:val="bottom"/>
            <w:hideMark/>
          </w:tcPr>
          <w:p w14:paraId="05980BBE" w14:textId="77777777" w:rsidR="008B61E5" w:rsidRPr="002C1975" w:rsidRDefault="008B61E5" w:rsidP="002C1975">
            <w:pPr>
              <w:spacing w:after="0" w:line="240" w:lineRule="auto"/>
              <w:rPr>
                <w:rFonts w:ascii="Arial" w:eastAsia="Times New Roman" w:hAnsi="Arial" w:cs="Arial"/>
                <w:sz w:val="20"/>
                <w:szCs w:val="20"/>
                <w:lang w:eastAsia="en-US"/>
              </w:rPr>
            </w:pPr>
            <w:r w:rsidRPr="002C1975">
              <w:rPr>
                <w:rFonts w:ascii="Arial" w:eastAsia="Times New Roman" w:hAnsi="Arial" w:cs="Arial"/>
                <w:sz w:val="20"/>
                <w:szCs w:val="20"/>
                <w:lang w:eastAsia="en-US"/>
              </w:rPr>
              <w:t>I21x, I22x, I25.2</w:t>
            </w:r>
          </w:p>
        </w:tc>
      </w:tr>
      <w:tr w:rsidR="008B61E5" w:rsidRPr="002C1975" w14:paraId="448FF40D"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6FEE75B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Congestive heart failure</w:t>
            </w:r>
          </w:p>
        </w:tc>
        <w:tc>
          <w:tcPr>
            <w:tcW w:w="3270" w:type="pct"/>
            <w:tcBorders>
              <w:top w:val="nil"/>
              <w:left w:val="nil"/>
              <w:bottom w:val="single" w:sz="4" w:space="0" w:color="auto"/>
              <w:right w:val="single" w:sz="4" w:space="0" w:color="auto"/>
            </w:tcBorders>
            <w:shd w:val="clear" w:color="auto" w:fill="auto"/>
            <w:noWrap/>
            <w:vAlign w:val="bottom"/>
            <w:hideMark/>
          </w:tcPr>
          <w:p w14:paraId="2A276665"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I09.81, I11.0, I13.0, I13.2, I25.5, I42.0, I42.5 - I42.9, I43.x, I50.x</w:t>
            </w:r>
          </w:p>
        </w:tc>
      </w:tr>
      <w:tr w:rsidR="008B61E5" w:rsidRPr="002C1975" w14:paraId="65E1B36D"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61927BE0"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Peripheral vascular disease</w:t>
            </w:r>
          </w:p>
        </w:tc>
        <w:tc>
          <w:tcPr>
            <w:tcW w:w="3270" w:type="pct"/>
            <w:tcBorders>
              <w:top w:val="nil"/>
              <w:left w:val="nil"/>
              <w:bottom w:val="single" w:sz="4" w:space="0" w:color="auto"/>
              <w:right w:val="single" w:sz="4" w:space="0" w:color="auto"/>
            </w:tcBorders>
            <w:shd w:val="clear" w:color="auto" w:fill="auto"/>
            <w:noWrap/>
            <w:vAlign w:val="bottom"/>
            <w:hideMark/>
          </w:tcPr>
          <w:p w14:paraId="4BA72275" w14:textId="2CBE7020"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A52.01, I70.x, I71.x, I73.1, I73.8x, I73.9, I77.1, I79.x, K55.1, K55.8, K55.9, Z95.82x</w:t>
            </w:r>
          </w:p>
        </w:tc>
      </w:tr>
      <w:tr w:rsidR="008B61E5" w:rsidRPr="002C1975" w14:paraId="02C96132"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1EAD3D08"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Cerebrovascular disease</w:t>
            </w:r>
          </w:p>
        </w:tc>
        <w:tc>
          <w:tcPr>
            <w:tcW w:w="3270" w:type="pct"/>
            <w:tcBorders>
              <w:top w:val="nil"/>
              <w:left w:val="nil"/>
              <w:bottom w:val="single" w:sz="4" w:space="0" w:color="auto"/>
              <w:right w:val="single" w:sz="4" w:space="0" w:color="auto"/>
            </w:tcBorders>
            <w:shd w:val="clear" w:color="auto" w:fill="auto"/>
            <w:noWrap/>
            <w:vAlign w:val="bottom"/>
            <w:hideMark/>
          </w:tcPr>
          <w:p w14:paraId="770B2CF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H34.0x, G45.x, G46.x, I60.x - I69.x</w:t>
            </w:r>
          </w:p>
        </w:tc>
      </w:tr>
      <w:tr w:rsidR="008B61E5" w:rsidRPr="002C1975" w14:paraId="393F1B59"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02A25DB6"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Dementia</w:t>
            </w:r>
          </w:p>
        </w:tc>
        <w:tc>
          <w:tcPr>
            <w:tcW w:w="3270" w:type="pct"/>
            <w:tcBorders>
              <w:top w:val="nil"/>
              <w:left w:val="nil"/>
              <w:bottom w:val="single" w:sz="4" w:space="0" w:color="auto"/>
              <w:right w:val="single" w:sz="4" w:space="0" w:color="auto"/>
            </w:tcBorders>
            <w:shd w:val="clear" w:color="auto" w:fill="auto"/>
            <w:noWrap/>
            <w:vAlign w:val="bottom"/>
            <w:hideMark/>
          </w:tcPr>
          <w:p w14:paraId="29F1B87B"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F01.x, F02.x, F03.x, G30.x, G31.0x, G31.1, G31.83, G31.84, R41.81</w:t>
            </w:r>
          </w:p>
        </w:tc>
      </w:tr>
      <w:tr w:rsidR="008B61E5" w:rsidRPr="002C1975" w14:paraId="7BCFF75B"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45090145"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Chronic pulmonary disease</w:t>
            </w:r>
          </w:p>
        </w:tc>
        <w:tc>
          <w:tcPr>
            <w:tcW w:w="3270" w:type="pct"/>
            <w:tcBorders>
              <w:top w:val="nil"/>
              <w:left w:val="nil"/>
              <w:bottom w:val="single" w:sz="4" w:space="0" w:color="auto"/>
              <w:right w:val="single" w:sz="4" w:space="0" w:color="auto"/>
            </w:tcBorders>
            <w:shd w:val="clear" w:color="auto" w:fill="auto"/>
            <w:noWrap/>
            <w:vAlign w:val="bottom"/>
            <w:hideMark/>
          </w:tcPr>
          <w:p w14:paraId="0582890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I27.8x, I27.9, J40.x - J47.x, J60.x - J67.x, J68.4, J70.1, J70.3</w:t>
            </w:r>
          </w:p>
        </w:tc>
      </w:tr>
      <w:tr w:rsidR="008B61E5" w:rsidRPr="002C1975" w14:paraId="692BD231"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74515D22"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Rheumatic disease</w:t>
            </w:r>
          </w:p>
        </w:tc>
        <w:tc>
          <w:tcPr>
            <w:tcW w:w="3270" w:type="pct"/>
            <w:tcBorders>
              <w:top w:val="nil"/>
              <w:left w:val="nil"/>
              <w:bottom w:val="single" w:sz="4" w:space="0" w:color="auto"/>
              <w:right w:val="single" w:sz="4" w:space="0" w:color="auto"/>
            </w:tcBorders>
            <w:shd w:val="clear" w:color="auto" w:fill="auto"/>
            <w:noWrap/>
            <w:vAlign w:val="bottom"/>
            <w:hideMark/>
          </w:tcPr>
          <w:p w14:paraId="706EE3F3"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M31.5, M32.x, M33.x, M34.x, M05.x, M06.x, M35.1, M35.3, M36.0</w:t>
            </w:r>
          </w:p>
        </w:tc>
      </w:tr>
      <w:tr w:rsidR="008B61E5" w:rsidRPr="002C1975" w14:paraId="16083B88"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512B97D0"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Peptic ulcer disease</w:t>
            </w:r>
          </w:p>
        </w:tc>
        <w:tc>
          <w:tcPr>
            <w:tcW w:w="3270" w:type="pct"/>
            <w:tcBorders>
              <w:top w:val="nil"/>
              <w:left w:val="nil"/>
              <w:bottom w:val="single" w:sz="4" w:space="0" w:color="auto"/>
              <w:right w:val="single" w:sz="4" w:space="0" w:color="auto"/>
            </w:tcBorders>
            <w:shd w:val="clear" w:color="auto" w:fill="auto"/>
            <w:noWrap/>
            <w:vAlign w:val="bottom"/>
            <w:hideMark/>
          </w:tcPr>
          <w:p w14:paraId="106BE3A0"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K25.x–K28.x</w:t>
            </w:r>
          </w:p>
        </w:tc>
      </w:tr>
      <w:tr w:rsidR="008B61E5" w:rsidRPr="002C1975" w14:paraId="751420A7"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54E0920B"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Mild liver disease</w:t>
            </w:r>
          </w:p>
        </w:tc>
        <w:tc>
          <w:tcPr>
            <w:tcW w:w="3270" w:type="pct"/>
            <w:tcBorders>
              <w:top w:val="nil"/>
              <w:left w:val="nil"/>
              <w:bottom w:val="single" w:sz="4" w:space="0" w:color="auto"/>
              <w:right w:val="single" w:sz="4" w:space="0" w:color="auto"/>
            </w:tcBorders>
            <w:shd w:val="clear" w:color="auto" w:fill="auto"/>
            <w:noWrap/>
            <w:vAlign w:val="bottom"/>
            <w:hideMark/>
          </w:tcPr>
          <w:p w14:paraId="464F8E55"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B18.x, K70.0, K70.1x, K70.2, K70.3x, K70.9, K71.3, K71.4, K71.5x, K71.7, K73.x, K74.x, K76.0, K76.2 - K76.4, K76.8x, K76.9, Z94.4</w:t>
            </w:r>
          </w:p>
        </w:tc>
      </w:tr>
      <w:tr w:rsidR="008B61E5" w:rsidRPr="002C1975" w14:paraId="4B2E4A6B"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20359557"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Moderate or severe liver disease</w:t>
            </w:r>
          </w:p>
        </w:tc>
        <w:tc>
          <w:tcPr>
            <w:tcW w:w="3270" w:type="pct"/>
            <w:tcBorders>
              <w:top w:val="nil"/>
              <w:left w:val="nil"/>
              <w:bottom w:val="single" w:sz="4" w:space="0" w:color="auto"/>
              <w:right w:val="single" w:sz="4" w:space="0" w:color="auto"/>
            </w:tcBorders>
            <w:shd w:val="clear" w:color="auto" w:fill="auto"/>
            <w:noWrap/>
            <w:vAlign w:val="bottom"/>
            <w:hideMark/>
          </w:tcPr>
          <w:p w14:paraId="42AEE905"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I85.0x, I86.4, K70.4x, K71.1x, K72.1x, K72.9x, K76.5, K76.6, K76.7</w:t>
            </w:r>
          </w:p>
        </w:tc>
      </w:tr>
      <w:tr w:rsidR="008B61E5" w:rsidRPr="002C1975" w14:paraId="794CE4B6"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49E9D066"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Diabetes without chronic complication</w:t>
            </w:r>
          </w:p>
        </w:tc>
        <w:tc>
          <w:tcPr>
            <w:tcW w:w="3270" w:type="pct"/>
            <w:tcBorders>
              <w:top w:val="nil"/>
              <w:left w:val="nil"/>
              <w:bottom w:val="single" w:sz="4" w:space="0" w:color="auto"/>
              <w:right w:val="single" w:sz="4" w:space="0" w:color="auto"/>
            </w:tcBorders>
            <w:shd w:val="clear" w:color="auto" w:fill="auto"/>
            <w:noWrap/>
            <w:vAlign w:val="bottom"/>
            <w:hideMark/>
          </w:tcPr>
          <w:p w14:paraId="29ECB79E"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E10.1x, E10.6x, E10.8, E10.9, E11.0x, E11.1x, E11.6x, E11.8, E11.9, E13.0x, E13.1x, E13.6x, E13.8, E13.9</w:t>
            </w:r>
          </w:p>
        </w:tc>
      </w:tr>
      <w:tr w:rsidR="008B61E5" w:rsidRPr="002C1975" w14:paraId="7F417EE6" w14:textId="77777777" w:rsidTr="008B61E5">
        <w:trPr>
          <w:trHeight w:val="778"/>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15EF22C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Diabetes with chronic complication</w:t>
            </w:r>
          </w:p>
        </w:tc>
        <w:tc>
          <w:tcPr>
            <w:tcW w:w="3270" w:type="pct"/>
            <w:tcBorders>
              <w:top w:val="nil"/>
              <w:left w:val="nil"/>
              <w:bottom w:val="single" w:sz="4" w:space="0" w:color="auto"/>
              <w:right w:val="single" w:sz="4" w:space="0" w:color="auto"/>
            </w:tcBorders>
            <w:shd w:val="clear" w:color="auto" w:fill="auto"/>
            <w:vAlign w:val="bottom"/>
            <w:hideMark/>
          </w:tcPr>
          <w:p w14:paraId="12165ED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E10.2x, E10.3x, E10.4x, E10.5x, E11.2x, E11.3x, E11.4x, E11.5x, E13.2x, E13.3x, E13.4x, E13.5x</w:t>
            </w:r>
          </w:p>
        </w:tc>
      </w:tr>
      <w:tr w:rsidR="008B61E5" w:rsidRPr="002C1975" w14:paraId="6DEDF337"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0EAE361E"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Hemiplegia or paraplegia</w:t>
            </w:r>
          </w:p>
        </w:tc>
        <w:tc>
          <w:tcPr>
            <w:tcW w:w="3270" w:type="pct"/>
            <w:tcBorders>
              <w:top w:val="nil"/>
              <w:left w:val="nil"/>
              <w:bottom w:val="single" w:sz="4" w:space="0" w:color="auto"/>
              <w:right w:val="single" w:sz="4" w:space="0" w:color="auto"/>
            </w:tcBorders>
            <w:shd w:val="clear" w:color="auto" w:fill="auto"/>
            <w:noWrap/>
            <w:vAlign w:val="bottom"/>
            <w:hideMark/>
          </w:tcPr>
          <w:p w14:paraId="4C5EDA6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G04.1, G11.4, G80.1, G80.2, G81.x, G82.x, G83.0x - G83.4x, G83.9</w:t>
            </w:r>
          </w:p>
        </w:tc>
      </w:tr>
      <w:tr w:rsidR="008B61E5" w:rsidRPr="002C1975" w14:paraId="53C6A863"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5C987599"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Renal disease</w:t>
            </w:r>
          </w:p>
        </w:tc>
        <w:tc>
          <w:tcPr>
            <w:tcW w:w="3270" w:type="pct"/>
            <w:tcBorders>
              <w:top w:val="nil"/>
              <w:left w:val="nil"/>
              <w:bottom w:val="single" w:sz="4" w:space="0" w:color="auto"/>
              <w:right w:val="single" w:sz="4" w:space="0" w:color="auto"/>
            </w:tcBorders>
            <w:shd w:val="clear" w:color="auto" w:fill="auto"/>
            <w:noWrap/>
            <w:vAlign w:val="bottom"/>
            <w:hideMark/>
          </w:tcPr>
          <w:p w14:paraId="5FE448B8"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I12.x, I13.x, N03.x, N05.2-N05.7, N18.x, N19.x, N25.0, Z94.0, Z99.2, Z49.x</w:t>
            </w:r>
          </w:p>
        </w:tc>
      </w:tr>
      <w:tr w:rsidR="008B61E5" w:rsidRPr="002C1975" w14:paraId="40DA4059" w14:textId="77777777" w:rsidTr="008B61E5">
        <w:trPr>
          <w:trHeight w:val="1167"/>
        </w:trPr>
        <w:tc>
          <w:tcPr>
            <w:tcW w:w="1730" w:type="pct"/>
            <w:tcBorders>
              <w:top w:val="nil"/>
              <w:left w:val="single" w:sz="4" w:space="0" w:color="auto"/>
              <w:bottom w:val="single" w:sz="4" w:space="0" w:color="auto"/>
              <w:right w:val="single" w:sz="4" w:space="0" w:color="auto"/>
            </w:tcBorders>
            <w:shd w:val="clear" w:color="auto" w:fill="auto"/>
            <w:vAlign w:val="bottom"/>
            <w:hideMark/>
          </w:tcPr>
          <w:p w14:paraId="0736CD3D"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Any malignancy, including lymphoma and leukemia, except malignant </w:t>
            </w:r>
            <w:proofErr w:type="spellStart"/>
            <w:r w:rsidRPr="002C1975">
              <w:rPr>
                <w:rFonts w:ascii="Arial" w:eastAsia="Times New Roman" w:hAnsi="Arial" w:cs="Arial"/>
                <w:color w:val="000000"/>
                <w:sz w:val="20"/>
                <w:szCs w:val="20"/>
                <w:lang w:eastAsia="en-US"/>
              </w:rPr>
              <w:t>nonmelanoma</w:t>
            </w:r>
            <w:proofErr w:type="spellEnd"/>
            <w:r w:rsidRPr="002C1975">
              <w:rPr>
                <w:rFonts w:ascii="Arial" w:eastAsia="Times New Roman" w:hAnsi="Arial" w:cs="Arial"/>
                <w:color w:val="000000"/>
                <w:sz w:val="20"/>
                <w:szCs w:val="20"/>
                <w:lang w:eastAsia="en-US"/>
              </w:rPr>
              <w:t xml:space="preserve"> neoplasm of skin</w:t>
            </w:r>
          </w:p>
        </w:tc>
        <w:tc>
          <w:tcPr>
            <w:tcW w:w="3270" w:type="pct"/>
            <w:tcBorders>
              <w:top w:val="nil"/>
              <w:left w:val="nil"/>
              <w:bottom w:val="single" w:sz="4" w:space="0" w:color="auto"/>
              <w:right w:val="single" w:sz="4" w:space="0" w:color="auto"/>
            </w:tcBorders>
            <w:shd w:val="clear" w:color="auto" w:fill="auto"/>
            <w:vAlign w:val="bottom"/>
            <w:hideMark/>
          </w:tcPr>
          <w:p w14:paraId="5C6C4685" w14:textId="77777777" w:rsidR="008B61E5" w:rsidRPr="002C1975" w:rsidRDefault="008B61E5" w:rsidP="002C1975">
            <w:pPr>
              <w:spacing w:after="0" w:line="240" w:lineRule="auto"/>
              <w:rPr>
                <w:rFonts w:ascii="Arial" w:eastAsia="Times New Roman" w:hAnsi="Arial" w:cs="Arial"/>
                <w:sz w:val="20"/>
                <w:szCs w:val="20"/>
                <w:lang w:eastAsia="en-US"/>
              </w:rPr>
            </w:pPr>
            <w:r w:rsidRPr="002C1975">
              <w:rPr>
                <w:rFonts w:ascii="Arial" w:eastAsia="Times New Roman" w:hAnsi="Arial" w:cs="Arial"/>
                <w:sz w:val="20"/>
                <w:szCs w:val="20"/>
                <w:lang w:eastAsia="en-US"/>
              </w:rPr>
              <w:t>C0x.x, -C3x.x, C40.x, C41.x, C43.x C45.x-C49.x, C6x.x, C70.x-C76.x, C7A.x, C81.x-C86.x, C88.x, C9x.x</w:t>
            </w:r>
          </w:p>
        </w:tc>
      </w:tr>
      <w:tr w:rsidR="008B61E5" w:rsidRPr="002C1975" w14:paraId="584225F5"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0FE35C9E"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Metastatic solid tumor</w:t>
            </w:r>
          </w:p>
        </w:tc>
        <w:tc>
          <w:tcPr>
            <w:tcW w:w="3270" w:type="pct"/>
            <w:tcBorders>
              <w:top w:val="nil"/>
              <w:left w:val="nil"/>
              <w:bottom w:val="single" w:sz="4" w:space="0" w:color="auto"/>
              <w:right w:val="single" w:sz="4" w:space="0" w:color="auto"/>
            </w:tcBorders>
            <w:shd w:val="clear" w:color="auto" w:fill="auto"/>
            <w:noWrap/>
            <w:vAlign w:val="bottom"/>
            <w:hideMark/>
          </w:tcPr>
          <w:p w14:paraId="2064DB6A"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C77.x-C80.x (except C79.8x)</w:t>
            </w:r>
          </w:p>
        </w:tc>
      </w:tr>
      <w:tr w:rsidR="008B61E5" w:rsidRPr="002C1975" w14:paraId="32F0E74F" w14:textId="77777777" w:rsidTr="008B61E5">
        <w:trPr>
          <w:trHeight w:val="389"/>
        </w:trPr>
        <w:tc>
          <w:tcPr>
            <w:tcW w:w="1730" w:type="pct"/>
            <w:tcBorders>
              <w:top w:val="nil"/>
              <w:left w:val="single" w:sz="4" w:space="0" w:color="auto"/>
              <w:bottom w:val="single" w:sz="4" w:space="0" w:color="auto"/>
              <w:right w:val="single" w:sz="4" w:space="0" w:color="auto"/>
            </w:tcBorders>
            <w:shd w:val="clear" w:color="auto" w:fill="auto"/>
            <w:noWrap/>
            <w:vAlign w:val="bottom"/>
            <w:hideMark/>
          </w:tcPr>
          <w:p w14:paraId="7CB70789"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AIDS/HIV</w:t>
            </w:r>
          </w:p>
        </w:tc>
        <w:tc>
          <w:tcPr>
            <w:tcW w:w="3270" w:type="pct"/>
            <w:tcBorders>
              <w:top w:val="nil"/>
              <w:left w:val="nil"/>
              <w:bottom w:val="single" w:sz="4" w:space="0" w:color="auto"/>
              <w:right w:val="single" w:sz="4" w:space="0" w:color="auto"/>
            </w:tcBorders>
            <w:shd w:val="clear" w:color="auto" w:fill="auto"/>
            <w:noWrap/>
            <w:vAlign w:val="bottom"/>
            <w:hideMark/>
          </w:tcPr>
          <w:p w14:paraId="14A90351" w14:textId="77777777" w:rsidR="008B61E5" w:rsidRPr="002C1975" w:rsidRDefault="008B61E5"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B20.x</w:t>
            </w:r>
          </w:p>
        </w:tc>
      </w:tr>
    </w:tbl>
    <w:p w14:paraId="73FA72C5" w14:textId="6A11EF2B" w:rsidR="008B61E5" w:rsidRPr="002C1975" w:rsidRDefault="008B61E5" w:rsidP="002C1975">
      <w:pPr>
        <w:spacing w:after="0" w:line="240" w:lineRule="auto"/>
        <w:rPr>
          <w:rFonts w:ascii="Arial" w:eastAsia="Times New Roman" w:hAnsi="Arial" w:cs="Arial"/>
          <w:bCs/>
          <w:sz w:val="20"/>
          <w:szCs w:val="20"/>
        </w:rPr>
      </w:pPr>
    </w:p>
    <w:p w14:paraId="4D112B59" w14:textId="26B8D04C" w:rsidR="008B61E5" w:rsidRPr="002C1975" w:rsidRDefault="008B61E5" w:rsidP="002C1975">
      <w:pPr>
        <w:spacing w:after="0" w:line="240" w:lineRule="auto"/>
        <w:rPr>
          <w:rFonts w:ascii="Arial" w:eastAsia="Times New Roman" w:hAnsi="Arial" w:cs="Arial"/>
          <w:bCs/>
          <w:sz w:val="20"/>
          <w:szCs w:val="20"/>
        </w:rPr>
      </w:pPr>
    </w:p>
    <w:p w14:paraId="1B1BBAB8" w14:textId="77777777" w:rsidR="008B61E5" w:rsidRPr="002C1975" w:rsidRDefault="008B61E5" w:rsidP="002C1975">
      <w:pPr>
        <w:spacing w:after="0" w:line="240" w:lineRule="auto"/>
        <w:rPr>
          <w:rFonts w:ascii="Arial" w:eastAsia="Times New Roman" w:hAnsi="Arial" w:cs="Arial"/>
          <w:bCs/>
          <w:sz w:val="20"/>
          <w:szCs w:val="20"/>
        </w:rPr>
      </w:pPr>
    </w:p>
    <w:p w14:paraId="73267B02" w14:textId="2649FE54" w:rsidR="00432E70" w:rsidRPr="002C1975" w:rsidRDefault="00432E70" w:rsidP="002C1975">
      <w:pPr>
        <w:spacing w:after="0" w:line="240" w:lineRule="auto"/>
        <w:rPr>
          <w:rFonts w:ascii="Arial" w:eastAsia="Times New Roman" w:hAnsi="Arial" w:cs="Arial"/>
          <w:b/>
          <w:bCs/>
          <w:sz w:val="20"/>
          <w:szCs w:val="20"/>
        </w:rPr>
      </w:pPr>
    </w:p>
    <w:p w14:paraId="7FAEA711" w14:textId="3DA99D1C" w:rsidR="00432E70" w:rsidRPr="002C1975" w:rsidRDefault="00432E70" w:rsidP="002C1975">
      <w:pPr>
        <w:spacing w:after="0" w:line="240" w:lineRule="auto"/>
        <w:rPr>
          <w:rFonts w:ascii="Arial" w:eastAsia="Times New Roman" w:hAnsi="Arial" w:cs="Arial"/>
          <w:b/>
          <w:bCs/>
          <w:sz w:val="20"/>
          <w:szCs w:val="20"/>
        </w:rPr>
      </w:pPr>
    </w:p>
    <w:p w14:paraId="2AA07813" w14:textId="667C40A6" w:rsidR="005B7193" w:rsidRDefault="005B7193" w:rsidP="002C1975">
      <w:pPr>
        <w:spacing w:after="0" w:line="240" w:lineRule="auto"/>
        <w:rPr>
          <w:rFonts w:ascii="Arial" w:eastAsia="Times New Roman" w:hAnsi="Arial" w:cs="Arial"/>
          <w:b/>
          <w:bCs/>
          <w:sz w:val="20"/>
          <w:szCs w:val="20"/>
        </w:rPr>
      </w:pPr>
    </w:p>
    <w:p w14:paraId="47C8FC3E" w14:textId="0481AB7F" w:rsidR="002C1975" w:rsidRDefault="002C1975" w:rsidP="002C1975">
      <w:pPr>
        <w:spacing w:after="0" w:line="240" w:lineRule="auto"/>
        <w:rPr>
          <w:rFonts w:ascii="Arial" w:eastAsia="Times New Roman" w:hAnsi="Arial" w:cs="Arial"/>
          <w:b/>
          <w:bCs/>
          <w:sz w:val="20"/>
          <w:szCs w:val="20"/>
        </w:rPr>
      </w:pPr>
    </w:p>
    <w:p w14:paraId="7D9CD9DC" w14:textId="055ECC01" w:rsidR="002C1975" w:rsidRDefault="002C1975" w:rsidP="002C1975">
      <w:pPr>
        <w:spacing w:after="0" w:line="240" w:lineRule="auto"/>
        <w:rPr>
          <w:rFonts w:ascii="Arial" w:eastAsia="Times New Roman" w:hAnsi="Arial" w:cs="Arial"/>
          <w:b/>
          <w:bCs/>
          <w:sz w:val="20"/>
          <w:szCs w:val="20"/>
        </w:rPr>
      </w:pPr>
    </w:p>
    <w:p w14:paraId="20C4F83D" w14:textId="3F7406A4" w:rsidR="002C1975" w:rsidRDefault="002C1975" w:rsidP="002C1975">
      <w:pPr>
        <w:spacing w:after="0" w:line="240" w:lineRule="auto"/>
        <w:rPr>
          <w:rFonts w:ascii="Arial" w:eastAsia="Times New Roman" w:hAnsi="Arial" w:cs="Arial"/>
          <w:b/>
          <w:bCs/>
          <w:sz w:val="20"/>
          <w:szCs w:val="20"/>
        </w:rPr>
      </w:pPr>
    </w:p>
    <w:p w14:paraId="612F8A2F" w14:textId="4F78FE5B" w:rsidR="002C1975" w:rsidRDefault="002C1975" w:rsidP="002C1975">
      <w:pPr>
        <w:spacing w:after="0" w:line="240" w:lineRule="auto"/>
        <w:rPr>
          <w:rFonts w:ascii="Arial" w:eastAsia="Times New Roman" w:hAnsi="Arial" w:cs="Arial"/>
          <w:b/>
          <w:bCs/>
          <w:sz w:val="20"/>
          <w:szCs w:val="20"/>
        </w:rPr>
      </w:pPr>
    </w:p>
    <w:p w14:paraId="6FC2C657" w14:textId="77777777" w:rsidR="00AB3EFF" w:rsidRPr="002C1975" w:rsidRDefault="00AB3EFF" w:rsidP="002C1975">
      <w:pPr>
        <w:spacing w:after="0" w:line="240" w:lineRule="auto"/>
        <w:rPr>
          <w:rFonts w:ascii="Arial" w:eastAsia="Times New Roman" w:hAnsi="Arial" w:cs="Arial"/>
          <w:b/>
          <w:bCs/>
          <w:sz w:val="20"/>
          <w:szCs w:val="20"/>
        </w:rPr>
      </w:pPr>
    </w:p>
    <w:p w14:paraId="3952D590" w14:textId="77777777" w:rsidR="005B7193" w:rsidRPr="002C1975" w:rsidRDefault="005B7193" w:rsidP="002C1975">
      <w:pPr>
        <w:spacing w:after="0" w:line="240" w:lineRule="auto"/>
        <w:rPr>
          <w:rFonts w:ascii="Arial" w:eastAsia="Times New Roman" w:hAnsi="Arial" w:cs="Arial"/>
          <w:b/>
          <w:bCs/>
          <w:sz w:val="20"/>
          <w:szCs w:val="20"/>
        </w:rPr>
      </w:pPr>
    </w:p>
    <w:p w14:paraId="26D1213D" w14:textId="77777777" w:rsidR="005B7193" w:rsidRPr="002C1975" w:rsidRDefault="005B7193" w:rsidP="002C1975">
      <w:pPr>
        <w:spacing w:after="0" w:line="240" w:lineRule="auto"/>
        <w:rPr>
          <w:rFonts w:ascii="Arial" w:eastAsia="Times New Roman" w:hAnsi="Arial" w:cs="Arial"/>
          <w:b/>
          <w:bCs/>
          <w:sz w:val="20"/>
          <w:szCs w:val="20"/>
        </w:rPr>
      </w:pPr>
    </w:p>
    <w:p w14:paraId="323D1878" w14:textId="77777777" w:rsidR="005B7193" w:rsidRPr="002C1975" w:rsidRDefault="005B7193" w:rsidP="002C1975">
      <w:pPr>
        <w:spacing w:after="0" w:line="240" w:lineRule="auto"/>
        <w:rPr>
          <w:rFonts w:ascii="Arial" w:eastAsia="Times New Roman" w:hAnsi="Arial" w:cs="Arial"/>
          <w:b/>
          <w:bCs/>
          <w:sz w:val="20"/>
          <w:szCs w:val="20"/>
        </w:rPr>
      </w:pPr>
    </w:p>
    <w:p w14:paraId="2EFD208D" w14:textId="071954DC" w:rsidR="000840A7" w:rsidRPr="002C1975" w:rsidRDefault="005B7193" w:rsidP="002C1975">
      <w:pPr>
        <w:spacing w:after="0" w:line="240" w:lineRule="auto"/>
        <w:rPr>
          <w:rFonts w:ascii="Arial" w:eastAsia="Times New Roman" w:hAnsi="Arial" w:cs="Arial"/>
          <w:b/>
          <w:bCs/>
          <w:sz w:val="24"/>
          <w:szCs w:val="24"/>
        </w:rPr>
      </w:pPr>
      <w:proofErr w:type="spellStart"/>
      <w:proofErr w:type="gramStart"/>
      <w:r w:rsidRPr="002C1975">
        <w:rPr>
          <w:rFonts w:ascii="Arial" w:eastAsia="Times New Roman" w:hAnsi="Arial" w:cs="Arial"/>
          <w:b/>
          <w:bCs/>
          <w:sz w:val="24"/>
          <w:szCs w:val="24"/>
        </w:rPr>
        <w:lastRenderedPageBreak/>
        <w:t>eTable</w:t>
      </w:r>
      <w:proofErr w:type="spellEnd"/>
      <w:proofErr w:type="gramEnd"/>
      <w:r w:rsidRPr="002C1975">
        <w:rPr>
          <w:rFonts w:ascii="Arial" w:eastAsia="Times New Roman" w:hAnsi="Arial" w:cs="Arial"/>
          <w:b/>
          <w:bCs/>
          <w:sz w:val="24"/>
          <w:szCs w:val="24"/>
        </w:rPr>
        <w:t xml:space="preserve"> 5. CPT/HCPCS </w:t>
      </w:r>
      <w:r w:rsidR="008B61E5" w:rsidRPr="002C1975">
        <w:rPr>
          <w:rFonts w:ascii="Arial" w:eastAsia="Times New Roman" w:hAnsi="Arial" w:cs="Arial"/>
          <w:b/>
          <w:bCs/>
          <w:sz w:val="24"/>
          <w:szCs w:val="24"/>
        </w:rPr>
        <w:t>and revenue c</w:t>
      </w:r>
      <w:r w:rsidRPr="002C1975">
        <w:rPr>
          <w:rFonts w:ascii="Arial" w:eastAsia="Times New Roman" w:hAnsi="Arial" w:cs="Arial"/>
          <w:b/>
          <w:bCs/>
          <w:sz w:val="24"/>
          <w:szCs w:val="24"/>
        </w:rPr>
        <w:t xml:space="preserve">odes to identify </w:t>
      </w:r>
      <w:r w:rsidR="004C3A9C">
        <w:rPr>
          <w:rFonts w:ascii="Arial" w:eastAsia="Times New Roman" w:hAnsi="Arial" w:cs="Arial"/>
          <w:b/>
          <w:bCs/>
          <w:sz w:val="24"/>
          <w:szCs w:val="24"/>
        </w:rPr>
        <w:t xml:space="preserve">the </w:t>
      </w:r>
      <w:r w:rsidR="008B61E5" w:rsidRPr="002C1975">
        <w:rPr>
          <w:rFonts w:ascii="Arial" w:eastAsia="Times New Roman" w:hAnsi="Arial" w:cs="Arial"/>
          <w:b/>
          <w:bCs/>
          <w:sz w:val="24"/>
          <w:szCs w:val="24"/>
        </w:rPr>
        <w:t>category of services</w:t>
      </w:r>
    </w:p>
    <w:p w14:paraId="70D58F5F" w14:textId="77777777" w:rsidR="002C1975" w:rsidRPr="002C1975" w:rsidRDefault="002C1975" w:rsidP="002C1975">
      <w:pPr>
        <w:spacing w:after="0" w:line="240" w:lineRule="auto"/>
        <w:rPr>
          <w:rFonts w:ascii="Arial" w:eastAsia="Times New Roman" w:hAnsi="Arial" w:cs="Arial"/>
          <w:b/>
          <w:bCs/>
          <w:sz w:val="20"/>
          <w:szCs w:val="20"/>
        </w:rPr>
      </w:pPr>
    </w:p>
    <w:tbl>
      <w:tblPr>
        <w:tblW w:w="9080" w:type="dxa"/>
        <w:tblLook w:val="04A0" w:firstRow="1" w:lastRow="0" w:firstColumn="1" w:lastColumn="0" w:noHBand="0" w:noVBand="1"/>
      </w:tblPr>
      <w:tblGrid>
        <w:gridCol w:w="1261"/>
        <w:gridCol w:w="3912"/>
        <w:gridCol w:w="3907"/>
      </w:tblGrid>
      <w:tr w:rsidR="00053052" w:rsidRPr="002C1975" w14:paraId="530B35C1" w14:textId="77777777" w:rsidTr="00053052">
        <w:trPr>
          <w:trHeight w:val="270"/>
        </w:trPr>
        <w:tc>
          <w:tcPr>
            <w:tcW w:w="1218" w:type="dxa"/>
            <w:tcBorders>
              <w:top w:val="single" w:sz="4" w:space="0" w:color="auto"/>
              <w:left w:val="nil"/>
              <w:bottom w:val="single" w:sz="4" w:space="0" w:color="auto"/>
              <w:right w:val="nil"/>
            </w:tcBorders>
            <w:shd w:val="clear" w:color="auto" w:fill="auto"/>
            <w:noWrap/>
            <w:vAlign w:val="bottom"/>
            <w:hideMark/>
          </w:tcPr>
          <w:p w14:paraId="7FD17BD8"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Type</w:t>
            </w:r>
          </w:p>
        </w:tc>
        <w:tc>
          <w:tcPr>
            <w:tcW w:w="3912" w:type="dxa"/>
            <w:tcBorders>
              <w:top w:val="single" w:sz="4" w:space="0" w:color="auto"/>
              <w:left w:val="nil"/>
              <w:bottom w:val="single" w:sz="4" w:space="0" w:color="auto"/>
              <w:right w:val="nil"/>
            </w:tcBorders>
            <w:shd w:val="clear" w:color="auto" w:fill="auto"/>
            <w:noWrap/>
            <w:vAlign w:val="bottom"/>
            <w:hideMark/>
          </w:tcPr>
          <w:p w14:paraId="22891970"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Codes</w:t>
            </w:r>
          </w:p>
        </w:tc>
        <w:tc>
          <w:tcPr>
            <w:tcW w:w="3950" w:type="dxa"/>
            <w:tcBorders>
              <w:top w:val="single" w:sz="4" w:space="0" w:color="auto"/>
              <w:left w:val="nil"/>
              <w:bottom w:val="single" w:sz="4" w:space="0" w:color="auto"/>
              <w:right w:val="nil"/>
            </w:tcBorders>
            <w:shd w:val="clear" w:color="auto" w:fill="auto"/>
            <w:vAlign w:val="bottom"/>
            <w:hideMark/>
          </w:tcPr>
          <w:p w14:paraId="00A19CDB"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Descriptions</w:t>
            </w:r>
          </w:p>
        </w:tc>
      </w:tr>
      <w:tr w:rsidR="00053052" w:rsidRPr="002C1975" w14:paraId="5B9EC1D6" w14:textId="77777777" w:rsidTr="00053052">
        <w:trPr>
          <w:trHeight w:val="300"/>
        </w:trPr>
        <w:tc>
          <w:tcPr>
            <w:tcW w:w="5130" w:type="dxa"/>
            <w:gridSpan w:val="2"/>
            <w:tcBorders>
              <w:top w:val="nil"/>
              <w:left w:val="nil"/>
              <w:bottom w:val="nil"/>
              <w:right w:val="nil"/>
            </w:tcBorders>
            <w:shd w:val="clear" w:color="auto" w:fill="auto"/>
            <w:noWrap/>
            <w:vAlign w:val="bottom"/>
            <w:hideMark/>
          </w:tcPr>
          <w:p w14:paraId="701A0FCB"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Breast Surgery</w:t>
            </w:r>
          </w:p>
        </w:tc>
        <w:tc>
          <w:tcPr>
            <w:tcW w:w="3950" w:type="dxa"/>
            <w:tcBorders>
              <w:top w:val="nil"/>
              <w:left w:val="nil"/>
              <w:bottom w:val="nil"/>
              <w:right w:val="nil"/>
            </w:tcBorders>
            <w:shd w:val="clear" w:color="auto" w:fill="auto"/>
            <w:vAlign w:val="bottom"/>
            <w:hideMark/>
          </w:tcPr>
          <w:p w14:paraId="32DCCC84"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p>
        </w:tc>
      </w:tr>
      <w:tr w:rsidR="00053052" w:rsidRPr="002C1975" w14:paraId="581A3C39" w14:textId="77777777" w:rsidTr="00053052">
        <w:trPr>
          <w:trHeight w:val="270"/>
        </w:trPr>
        <w:tc>
          <w:tcPr>
            <w:tcW w:w="1218" w:type="dxa"/>
            <w:tcBorders>
              <w:top w:val="nil"/>
              <w:left w:val="nil"/>
              <w:bottom w:val="nil"/>
              <w:right w:val="nil"/>
            </w:tcBorders>
            <w:shd w:val="clear" w:color="auto" w:fill="auto"/>
            <w:noWrap/>
            <w:vAlign w:val="bottom"/>
            <w:hideMark/>
          </w:tcPr>
          <w:p w14:paraId="747F1F6E"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4BE5C65B"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19000-19499</w:t>
            </w:r>
          </w:p>
        </w:tc>
        <w:tc>
          <w:tcPr>
            <w:tcW w:w="3950" w:type="dxa"/>
            <w:tcBorders>
              <w:top w:val="nil"/>
              <w:left w:val="nil"/>
              <w:bottom w:val="nil"/>
              <w:right w:val="nil"/>
            </w:tcBorders>
            <w:shd w:val="clear" w:color="auto" w:fill="auto"/>
            <w:vAlign w:val="bottom"/>
            <w:hideMark/>
          </w:tcPr>
          <w:p w14:paraId="48F77397"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Surgical procedures on the breast</w:t>
            </w:r>
          </w:p>
        </w:tc>
      </w:tr>
      <w:tr w:rsidR="00053052" w:rsidRPr="002C1975" w14:paraId="799530B1" w14:textId="77777777" w:rsidTr="00053052">
        <w:trPr>
          <w:trHeight w:val="270"/>
        </w:trPr>
        <w:tc>
          <w:tcPr>
            <w:tcW w:w="1218" w:type="dxa"/>
            <w:tcBorders>
              <w:top w:val="nil"/>
              <w:left w:val="nil"/>
              <w:bottom w:val="nil"/>
              <w:right w:val="nil"/>
            </w:tcBorders>
            <w:shd w:val="clear" w:color="auto" w:fill="auto"/>
            <w:noWrap/>
            <w:vAlign w:val="bottom"/>
            <w:hideMark/>
          </w:tcPr>
          <w:p w14:paraId="018544C8"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70AC599C"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L8000-L8039 </w:t>
            </w:r>
          </w:p>
        </w:tc>
        <w:tc>
          <w:tcPr>
            <w:tcW w:w="3950" w:type="dxa"/>
            <w:tcBorders>
              <w:top w:val="nil"/>
              <w:left w:val="nil"/>
              <w:bottom w:val="nil"/>
              <w:right w:val="nil"/>
            </w:tcBorders>
            <w:shd w:val="clear" w:color="auto" w:fill="auto"/>
            <w:vAlign w:val="bottom"/>
            <w:hideMark/>
          </w:tcPr>
          <w:p w14:paraId="1EF6B547"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Prosthetics and Accessories</w:t>
            </w:r>
          </w:p>
        </w:tc>
      </w:tr>
      <w:tr w:rsidR="00053052" w:rsidRPr="002C1975" w14:paraId="73C60431" w14:textId="77777777" w:rsidTr="00053052">
        <w:trPr>
          <w:trHeight w:val="270"/>
        </w:trPr>
        <w:tc>
          <w:tcPr>
            <w:tcW w:w="1218" w:type="dxa"/>
            <w:tcBorders>
              <w:top w:val="nil"/>
              <w:left w:val="nil"/>
              <w:bottom w:val="nil"/>
              <w:right w:val="nil"/>
            </w:tcBorders>
            <w:shd w:val="clear" w:color="auto" w:fill="auto"/>
            <w:noWrap/>
            <w:vAlign w:val="bottom"/>
            <w:hideMark/>
          </w:tcPr>
          <w:p w14:paraId="6B79F693"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40F56468"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38525, 38530, 38740, 38745, 38792, 38900</w:t>
            </w:r>
          </w:p>
        </w:tc>
        <w:tc>
          <w:tcPr>
            <w:tcW w:w="3950" w:type="dxa"/>
            <w:tcBorders>
              <w:top w:val="nil"/>
              <w:left w:val="nil"/>
              <w:bottom w:val="nil"/>
              <w:right w:val="nil"/>
            </w:tcBorders>
            <w:shd w:val="clear" w:color="auto" w:fill="auto"/>
            <w:vAlign w:val="bottom"/>
            <w:hideMark/>
          </w:tcPr>
          <w:p w14:paraId="2119BF2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Surgical procedures on the lymph nodes and lymphatic channels in the breast area</w:t>
            </w:r>
          </w:p>
        </w:tc>
      </w:tr>
      <w:tr w:rsidR="00053052" w:rsidRPr="002C1975" w14:paraId="393F8EB5" w14:textId="77777777" w:rsidTr="00053052">
        <w:trPr>
          <w:trHeight w:val="270"/>
        </w:trPr>
        <w:tc>
          <w:tcPr>
            <w:tcW w:w="1218" w:type="dxa"/>
            <w:tcBorders>
              <w:top w:val="nil"/>
              <w:left w:val="nil"/>
              <w:bottom w:val="nil"/>
              <w:right w:val="nil"/>
            </w:tcBorders>
            <w:shd w:val="clear" w:color="auto" w:fill="auto"/>
            <w:noWrap/>
            <w:vAlign w:val="bottom"/>
            <w:hideMark/>
          </w:tcPr>
          <w:p w14:paraId="0E9BB647"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06AC799E"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00100-01999</w:t>
            </w:r>
          </w:p>
        </w:tc>
        <w:tc>
          <w:tcPr>
            <w:tcW w:w="3950" w:type="dxa"/>
            <w:tcBorders>
              <w:top w:val="nil"/>
              <w:left w:val="nil"/>
              <w:bottom w:val="nil"/>
              <w:right w:val="nil"/>
            </w:tcBorders>
            <w:shd w:val="clear" w:color="auto" w:fill="auto"/>
            <w:vAlign w:val="bottom"/>
            <w:hideMark/>
          </w:tcPr>
          <w:p w14:paraId="21C2623D" w14:textId="77777777" w:rsidR="00053052" w:rsidRPr="002C1975" w:rsidRDefault="00053052" w:rsidP="002C1975">
            <w:pPr>
              <w:spacing w:after="0" w:line="240" w:lineRule="auto"/>
              <w:rPr>
                <w:rFonts w:ascii="Arial" w:eastAsia="Times New Roman" w:hAnsi="Arial" w:cs="Arial"/>
                <w:color w:val="000000"/>
                <w:sz w:val="20"/>
                <w:szCs w:val="20"/>
                <w:lang w:eastAsia="en-US"/>
              </w:rPr>
            </w:pPr>
            <w:proofErr w:type="spellStart"/>
            <w:r w:rsidRPr="002C1975">
              <w:rPr>
                <w:rFonts w:ascii="Arial" w:eastAsia="Times New Roman" w:hAnsi="Arial" w:cs="Arial"/>
                <w:color w:val="000000"/>
                <w:sz w:val="20"/>
                <w:szCs w:val="20"/>
                <w:lang w:eastAsia="en-US"/>
              </w:rPr>
              <w:t>Anesthesia</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3D7F14F1" w14:textId="77777777" w:rsidTr="00053052">
        <w:trPr>
          <w:trHeight w:val="270"/>
        </w:trPr>
        <w:tc>
          <w:tcPr>
            <w:tcW w:w="1218" w:type="dxa"/>
            <w:tcBorders>
              <w:top w:val="nil"/>
              <w:left w:val="nil"/>
              <w:bottom w:val="nil"/>
              <w:right w:val="nil"/>
            </w:tcBorders>
            <w:shd w:val="clear" w:color="auto" w:fill="auto"/>
            <w:noWrap/>
            <w:vAlign w:val="bottom"/>
            <w:hideMark/>
          </w:tcPr>
          <w:p w14:paraId="565299B5"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nil"/>
              <w:right w:val="nil"/>
            </w:tcBorders>
            <w:shd w:val="clear" w:color="auto" w:fill="auto"/>
            <w:noWrap/>
            <w:vAlign w:val="bottom"/>
            <w:hideMark/>
          </w:tcPr>
          <w:p w14:paraId="39DF9A6F"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037X, 0963</w:t>
            </w:r>
          </w:p>
        </w:tc>
        <w:tc>
          <w:tcPr>
            <w:tcW w:w="3950" w:type="dxa"/>
            <w:tcBorders>
              <w:top w:val="nil"/>
              <w:left w:val="nil"/>
              <w:bottom w:val="nil"/>
              <w:right w:val="nil"/>
            </w:tcBorders>
            <w:shd w:val="clear" w:color="auto" w:fill="auto"/>
            <w:vAlign w:val="bottom"/>
            <w:hideMark/>
          </w:tcPr>
          <w:p w14:paraId="52345A75" w14:textId="77777777" w:rsidR="00053052" w:rsidRPr="002C1975" w:rsidRDefault="00053052" w:rsidP="002C1975">
            <w:pPr>
              <w:spacing w:after="0" w:line="240" w:lineRule="auto"/>
              <w:rPr>
                <w:rFonts w:ascii="Arial" w:eastAsia="Times New Roman" w:hAnsi="Arial" w:cs="Arial"/>
                <w:color w:val="000000"/>
                <w:sz w:val="20"/>
                <w:szCs w:val="20"/>
                <w:lang w:eastAsia="en-US"/>
              </w:rPr>
            </w:pPr>
            <w:proofErr w:type="spellStart"/>
            <w:r w:rsidRPr="002C1975">
              <w:rPr>
                <w:rFonts w:ascii="Arial" w:eastAsia="Times New Roman" w:hAnsi="Arial" w:cs="Arial"/>
                <w:color w:val="000000"/>
                <w:sz w:val="20"/>
                <w:szCs w:val="20"/>
                <w:lang w:eastAsia="en-US"/>
              </w:rPr>
              <w:t>Anesthesia</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224A0D7F" w14:textId="77777777" w:rsidTr="00053052">
        <w:trPr>
          <w:trHeight w:val="270"/>
        </w:trPr>
        <w:tc>
          <w:tcPr>
            <w:tcW w:w="1218" w:type="dxa"/>
            <w:tcBorders>
              <w:top w:val="nil"/>
              <w:left w:val="nil"/>
              <w:bottom w:val="nil"/>
              <w:right w:val="nil"/>
            </w:tcBorders>
            <w:shd w:val="clear" w:color="auto" w:fill="auto"/>
            <w:noWrap/>
            <w:vAlign w:val="bottom"/>
            <w:hideMark/>
          </w:tcPr>
          <w:p w14:paraId="4F53449B"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nil"/>
              <w:right w:val="nil"/>
            </w:tcBorders>
            <w:shd w:val="clear" w:color="auto" w:fill="auto"/>
            <w:noWrap/>
            <w:vAlign w:val="bottom"/>
            <w:hideMark/>
          </w:tcPr>
          <w:p w14:paraId="487BCD18"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036X, 0975</w:t>
            </w:r>
          </w:p>
        </w:tc>
        <w:tc>
          <w:tcPr>
            <w:tcW w:w="3950" w:type="dxa"/>
            <w:tcBorders>
              <w:top w:val="nil"/>
              <w:left w:val="nil"/>
              <w:bottom w:val="nil"/>
              <w:right w:val="nil"/>
            </w:tcBorders>
            <w:shd w:val="clear" w:color="auto" w:fill="auto"/>
            <w:vAlign w:val="bottom"/>
            <w:hideMark/>
          </w:tcPr>
          <w:p w14:paraId="5077E2F1"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Operating </w:t>
            </w:r>
            <w:proofErr w:type="spellStart"/>
            <w:r w:rsidRPr="002C1975">
              <w:rPr>
                <w:rFonts w:ascii="Arial" w:eastAsia="Times New Roman" w:hAnsi="Arial" w:cs="Arial"/>
                <w:color w:val="000000"/>
                <w:sz w:val="20"/>
                <w:szCs w:val="20"/>
                <w:lang w:eastAsia="en-US"/>
              </w:rPr>
              <w:t>room</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519FFE26" w14:textId="77777777" w:rsidTr="00053052">
        <w:trPr>
          <w:trHeight w:val="270"/>
        </w:trPr>
        <w:tc>
          <w:tcPr>
            <w:tcW w:w="1218" w:type="dxa"/>
            <w:tcBorders>
              <w:top w:val="nil"/>
              <w:left w:val="nil"/>
              <w:bottom w:val="nil"/>
              <w:right w:val="nil"/>
            </w:tcBorders>
            <w:shd w:val="clear" w:color="auto" w:fill="auto"/>
            <w:noWrap/>
            <w:vAlign w:val="bottom"/>
            <w:hideMark/>
          </w:tcPr>
          <w:p w14:paraId="0DF481BA"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nil"/>
              <w:right w:val="nil"/>
            </w:tcBorders>
            <w:shd w:val="clear" w:color="auto" w:fill="auto"/>
            <w:noWrap/>
            <w:vAlign w:val="bottom"/>
            <w:hideMark/>
          </w:tcPr>
          <w:p w14:paraId="78218612"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049X</w:t>
            </w:r>
          </w:p>
        </w:tc>
        <w:tc>
          <w:tcPr>
            <w:tcW w:w="3950" w:type="dxa"/>
            <w:tcBorders>
              <w:top w:val="nil"/>
              <w:left w:val="nil"/>
              <w:bottom w:val="nil"/>
              <w:right w:val="nil"/>
            </w:tcBorders>
            <w:shd w:val="clear" w:color="auto" w:fill="auto"/>
            <w:vAlign w:val="bottom"/>
            <w:hideMark/>
          </w:tcPr>
          <w:p w14:paraId="39216803"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Ambulatory surgical </w:t>
            </w:r>
            <w:proofErr w:type="spellStart"/>
            <w:r w:rsidRPr="002C1975">
              <w:rPr>
                <w:rFonts w:ascii="Arial" w:eastAsia="Times New Roman" w:hAnsi="Arial" w:cs="Arial"/>
                <w:color w:val="000000"/>
                <w:sz w:val="20"/>
                <w:szCs w:val="20"/>
                <w:lang w:eastAsia="en-US"/>
              </w:rPr>
              <w:t>care</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32317DE8" w14:textId="77777777" w:rsidTr="00053052">
        <w:trPr>
          <w:trHeight w:val="270"/>
        </w:trPr>
        <w:tc>
          <w:tcPr>
            <w:tcW w:w="1218" w:type="dxa"/>
            <w:tcBorders>
              <w:top w:val="nil"/>
              <w:left w:val="nil"/>
              <w:bottom w:val="nil"/>
              <w:right w:val="nil"/>
            </w:tcBorders>
            <w:shd w:val="clear" w:color="auto" w:fill="auto"/>
            <w:noWrap/>
            <w:vAlign w:val="bottom"/>
            <w:hideMark/>
          </w:tcPr>
          <w:p w14:paraId="01E5E774"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nil"/>
              <w:right w:val="nil"/>
            </w:tcBorders>
            <w:shd w:val="clear" w:color="auto" w:fill="auto"/>
            <w:noWrap/>
            <w:vAlign w:val="bottom"/>
            <w:hideMark/>
          </w:tcPr>
          <w:p w14:paraId="6BECF2FA"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071X</w:t>
            </w:r>
          </w:p>
        </w:tc>
        <w:tc>
          <w:tcPr>
            <w:tcW w:w="3950" w:type="dxa"/>
            <w:tcBorders>
              <w:top w:val="nil"/>
              <w:left w:val="nil"/>
              <w:bottom w:val="nil"/>
              <w:right w:val="nil"/>
            </w:tcBorders>
            <w:shd w:val="clear" w:color="auto" w:fill="auto"/>
            <w:vAlign w:val="bottom"/>
            <w:hideMark/>
          </w:tcPr>
          <w:p w14:paraId="7C32569B"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Recovery </w:t>
            </w:r>
            <w:proofErr w:type="spellStart"/>
            <w:r w:rsidRPr="002C1975">
              <w:rPr>
                <w:rFonts w:ascii="Arial" w:eastAsia="Times New Roman" w:hAnsi="Arial" w:cs="Arial"/>
                <w:color w:val="000000"/>
                <w:sz w:val="20"/>
                <w:szCs w:val="20"/>
                <w:lang w:eastAsia="en-US"/>
              </w:rPr>
              <w:t>room</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7C9D496A" w14:textId="77777777" w:rsidTr="00053052">
        <w:trPr>
          <w:trHeight w:val="270"/>
        </w:trPr>
        <w:tc>
          <w:tcPr>
            <w:tcW w:w="1218" w:type="dxa"/>
            <w:tcBorders>
              <w:top w:val="nil"/>
              <w:left w:val="nil"/>
              <w:bottom w:val="nil"/>
              <w:right w:val="nil"/>
            </w:tcBorders>
            <w:shd w:val="clear" w:color="auto" w:fill="auto"/>
            <w:noWrap/>
            <w:vAlign w:val="bottom"/>
            <w:hideMark/>
          </w:tcPr>
          <w:p w14:paraId="2FB80207"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41328ABA"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70010-77092, 78012-78999</w:t>
            </w:r>
          </w:p>
        </w:tc>
        <w:tc>
          <w:tcPr>
            <w:tcW w:w="3950" w:type="dxa"/>
            <w:tcBorders>
              <w:top w:val="nil"/>
              <w:left w:val="nil"/>
              <w:bottom w:val="nil"/>
              <w:right w:val="nil"/>
            </w:tcBorders>
            <w:shd w:val="clear" w:color="auto" w:fill="auto"/>
            <w:vAlign w:val="bottom"/>
            <w:hideMark/>
          </w:tcPr>
          <w:p w14:paraId="4B00E6A6"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Diagnostic </w:t>
            </w:r>
            <w:proofErr w:type="spellStart"/>
            <w:r w:rsidRPr="002C1975">
              <w:rPr>
                <w:rFonts w:ascii="Arial" w:eastAsia="Times New Roman" w:hAnsi="Arial" w:cs="Arial"/>
                <w:color w:val="000000"/>
                <w:sz w:val="20"/>
                <w:szCs w:val="20"/>
                <w:lang w:eastAsia="en-US"/>
              </w:rPr>
              <w:t>imaging</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12D7CF12" w14:textId="77777777" w:rsidTr="00053052">
        <w:trPr>
          <w:trHeight w:val="270"/>
        </w:trPr>
        <w:tc>
          <w:tcPr>
            <w:tcW w:w="1218" w:type="dxa"/>
            <w:tcBorders>
              <w:top w:val="nil"/>
              <w:left w:val="nil"/>
              <w:bottom w:val="nil"/>
              <w:right w:val="nil"/>
            </w:tcBorders>
            <w:shd w:val="clear" w:color="auto" w:fill="auto"/>
            <w:noWrap/>
            <w:vAlign w:val="bottom"/>
            <w:hideMark/>
          </w:tcPr>
          <w:p w14:paraId="391662EA"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HCPCS</w:t>
            </w:r>
          </w:p>
        </w:tc>
        <w:tc>
          <w:tcPr>
            <w:tcW w:w="3912" w:type="dxa"/>
            <w:tcBorders>
              <w:top w:val="nil"/>
              <w:left w:val="nil"/>
              <w:bottom w:val="nil"/>
              <w:right w:val="nil"/>
            </w:tcBorders>
            <w:shd w:val="clear" w:color="auto" w:fill="auto"/>
            <w:noWrap/>
            <w:vAlign w:val="bottom"/>
            <w:hideMark/>
          </w:tcPr>
          <w:p w14:paraId="2ADD8B24"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G0202, G0204, G0206</w:t>
            </w:r>
          </w:p>
        </w:tc>
        <w:tc>
          <w:tcPr>
            <w:tcW w:w="3950" w:type="dxa"/>
            <w:tcBorders>
              <w:top w:val="nil"/>
              <w:left w:val="nil"/>
              <w:bottom w:val="nil"/>
              <w:right w:val="nil"/>
            </w:tcBorders>
            <w:shd w:val="clear" w:color="auto" w:fill="auto"/>
            <w:vAlign w:val="bottom"/>
            <w:hideMark/>
          </w:tcPr>
          <w:p w14:paraId="102FBFA5"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Screening &amp; diagnostic </w:t>
            </w:r>
            <w:proofErr w:type="spellStart"/>
            <w:r w:rsidRPr="002C1975">
              <w:rPr>
                <w:rFonts w:ascii="Arial" w:eastAsia="Times New Roman" w:hAnsi="Arial" w:cs="Arial"/>
                <w:color w:val="000000"/>
                <w:sz w:val="20"/>
                <w:szCs w:val="20"/>
                <w:lang w:eastAsia="en-US"/>
              </w:rPr>
              <w:t>mammography</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2AF43E49" w14:textId="77777777" w:rsidTr="00053052">
        <w:trPr>
          <w:trHeight w:val="270"/>
        </w:trPr>
        <w:tc>
          <w:tcPr>
            <w:tcW w:w="1218" w:type="dxa"/>
            <w:tcBorders>
              <w:top w:val="nil"/>
              <w:left w:val="nil"/>
              <w:bottom w:val="nil"/>
              <w:right w:val="nil"/>
            </w:tcBorders>
            <w:shd w:val="clear" w:color="auto" w:fill="auto"/>
            <w:noWrap/>
            <w:vAlign w:val="bottom"/>
            <w:hideMark/>
          </w:tcPr>
          <w:p w14:paraId="7C2FACDE"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HCPCS</w:t>
            </w:r>
          </w:p>
        </w:tc>
        <w:tc>
          <w:tcPr>
            <w:tcW w:w="3912" w:type="dxa"/>
            <w:tcBorders>
              <w:top w:val="nil"/>
              <w:left w:val="nil"/>
              <w:bottom w:val="nil"/>
              <w:right w:val="nil"/>
            </w:tcBorders>
            <w:shd w:val="clear" w:color="auto" w:fill="auto"/>
            <w:noWrap/>
            <w:vAlign w:val="bottom"/>
            <w:hideMark/>
          </w:tcPr>
          <w:p w14:paraId="4C07BDDA"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G0279</w:t>
            </w:r>
          </w:p>
        </w:tc>
        <w:tc>
          <w:tcPr>
            <w:tcW w:w="3950" w:type="dxa"/>
            <w:tcBorders>
              <w:top w:val="nil"/>
              <w:left w:val="nil"/>
              <w:bottom w:val="nil"/>
              <w:right w:val="nil"/>
            </w:tcBorders>
            <w:shd w:val="clear" w:color="auto" w:fill="auto"/>
            <w:vAlign w:val="bottom"/>
            <w:hideMark/>
          </w:tcPr>
          <w:p w14:paraId="600B421D"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Diagnostic digital breast </w:t>
            </w:r>
            <w:proofErr w:type="spellStart"/>
            <w:r w:rsidRPr="002C1975">
              <w:rPr>
                <w:rFonts w:ascii="Arial" w:eastAsia="Times New Roman" w:hAnsi="Arial" w:cs="Arial"/>
                <w:color w:val="000000"/>
                <w:sz w:val="20"/>
                <w:szCs w:val="20"/>
                <w:lang w:eastAsia="en-US"/>
              </w:rPr>
              <w:t>tomosynthesis</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5BB03A43" w14:textId="77777777" w:rsidTr="00053052">
        <w:trPr>
          <w:trHeight w:val="270"/>
        </w:trPr>
        <w:tc>
          <w:tcPr>
            <w:tcW w:w="1218" w:type="dxa"/>
            <w:tcBorders>
              <w:top w:val="nil"/>
              <w:left w:val="nil"/>
              <w:bottom w:val="nil"/>
              <w:right w:val="nil"/>
            </w:tcBorders>
            <w:shd w:val="clear" w:color="auto" w:fill="auto"/>
            <w:noWrap/>
            <w:vAlign w:val="bottom"/>
            <w:hideMark/>
          </w:tcPr>
          <w:p w14:paraId="770631A3"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nil"/>
              <w:right w:val="nil"/>
            </w:tcBorders>
            <w:shd w:val="clear" w:color="auto" w:fill="auto"/>
            <w:noWrap/>
            <w:vAlign w:val="bottom"/>
            <w:hideMark/>
          </w:tcPr>
          <w:p w14:paraId="43AB201E"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032X, 0340, 0341, 0343, 035X, 040X, 061X, 0972</w:t>
            </w:r>
          </w:p>
        </w:tc>
        <w:tc>
          <w:tcPr>
            <w:tcW w:w="3950" w:type="dxa"/>
            <w:tcBorders>
              <w:top w:val="nil"/>
              <w:left w:val="nil"/>
              <w:bottom w:val="nil"/>
              <w:right w:val="nil"/>
            </w:tcBorders>
            <w:shd w:val="clear" w:color="auto" w:fill="auto"/>
            <w:vAlign w:val="bottom"/>
            <w:hideMark/>
          </w:tcPr>
          <w:p w14:paraId="16FBF9F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Diagnostic </w:t>
            </w:r>
            <w:proofErr w:type="spellStart"/>
            <w:r w:rsidRPr="002C1975">
              <w:rPr>
                <w:rFonts w:ascii="Arial" w:eastAsia="Times New Roman" w:hAnsi="Arial" w:cs="Arial"/>
                <w:color w:val="000000"/>
                <w:sz w:val="20"/>
                <w:szCs w:val="20"/>
                <w:lang w:eastAsia="en-US"/>
              </w:rPr>
              <w:t>imaging</w:t>
            </w:r>
            <w:r w:rsidRPr="002C1975">
              <w:rPr>
                <w:rFonts w:ascii="Arial" w:eastAsia="Times New Roman" w:hAnsi="Arial" w:cs="Arial"/>
                <w:color w:val="000000"/>
                <w:sz w:val="20"/>
                <w:szCs w:val="20"/>
                <w:vertAlign w:val="superscript"/>
                <w:lang w:eastAsia="en-US"/>
              </w:rPr>
              <w:t>a</w:t>
            </w:r>
            <w:proofErr w:type="spellEnd"/>
          </w:p>
        </w:tc>
      </w:tr>
      <w:tr w:rsidR="00053052" w:rsidRPr="002C1975" w14:paraId="4326367B" w14:textId="77777777" w:rsidTr="00053052">
        <w:trPr>
          <w:trHeight w:val="270"/>
        </w:trPr>
        <w:tc>
          <w:tcPr>
            <w:tcW w:w="1218" w:type="dxa"/>
            <w:tcBorders>
              <w:top w:val="nil"/>
              <w:left w:val="nil"/>
              <w:bottom w:val="nil"/>
              <w:right w:val="nil"/>
            </w:tcBorders>
            <w:shd w:val="clear" w:color="auto" w:fill="auto"/>
            <w:noWrap/>
            <w:vAlign w:val="bottom"/>
            <w:hideMark/>
          </w:tcPr>
          <w:p w14:paraId="12B80086"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DRG</w:t>
            </w:r>
          </w:p>
        </w:tc>
        <w:tc>
          <w:tcPr>
            <w:tcW w:w="3912" w:type="dxa"/>
            <w:tcBorders>
              <w:top w:val="nil"/>
              <w:left w:val="nil"/>
              <w:bottom w:val="nil"/>
              <w:right w:val="nil"/>
            </w:tcBorders>
            <w:shd w:val="clear" w:color="auto" w:fill="auto"/>
            <w:noWrap/>
            <w:vAlign w:val="bottom"/>
            <w:hideMark/>
          </w:tcPr>
          <w:p w14:paraId="37F8C289"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579, 580, 581</w:t>
            </w:r>
          </w:p>
        </w:tc>
        <w:tc>
          <w:tcPr>
            <w:tcW w:w="3950" w:type="dxa"/>
            <w:tcBorders>
              <w:top w:val="nil"/>
              <w:left w:val="nil"/>
              <w:bottom w:val="nil"/>
              <w:right w:val="nil"/>
            </w:tcBorders>
            <w:shd w:val="clear" w:color="auto" w:fill="auto"/>
            <w:vAlign w:val="bottom"/>
            <w:hideMark/>
          </w:tcPr>
          <w:p w14:paraId="5D4BE1E7"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Other, subcutaneous tissue and breast </w:t>
            </w:r>
            <w:proofErr w:type="spellStart"/>
            <w:r w:rsidRPr="002C1975">
              <w:rPr>
                <w:rFonts w:ascii="Arial" w:eastAsia="Times New Roman" w:hAnsi="Arial" w:cs="Arial"/>
                <w:color w:val="000000"/>
                <w:sz w:val="20"/>
                <w:szCs w:val="20"/>
                <w:lang w:eastAsia="en-US"/>
              </w:rPr>
              <w:t>procedure</w:t>
            </w:r>
            <w:r w:rsidRPr="002C1975">
              <w:rPr>
                <w:rFonts w:ascii="Arial" w:eastAsia="Times New Roman" w:hAnsi="Arial" w:cs="Arial"/>
                <w:color w:val="000000"/>
                <w:sz w:val="20"/>
                <w:szCs w:val="20"/>
                <w:vertAlign w:val="superscript"/>
                <w:lang w:eastAsia="en-US"/>
              </w:rPr>
              <w:t>b</w:t>
            </w:r>
            <w:proofErr w:type="spellEnd"/>
          </w:p>
        </w:tc>
      </w:tr>
      <w:tr w:rsidR="00053052" w:rsidRPr="002C1975" w14:paraId="1372C892" w14:textId="77777777" w:rsidTr="00053052">
        <w:trPr>
          <w:trHeight w:val="270"/>
        </w:trPr>
        <w:tc>
          <w:tcPr>
            <w:tcW w:w="1218" w:type="dxa"/>
            <w:tcBorders>
              <w:top w:val="nil"/>
              <w:left w:val="nil"/>
              <w:bottom w:val="single" w:sz="4" w:space="0" w:color="808080"/>
              <w:right w:val="nil"/>
            </w:tcBorders>
            <w:shd w:val="clear" w:color="auto" w:fill="auto"/>
            <w:noWrap/>
            <w:vAlign w:val="bottom"/>
            <w:hideMark/>
          </w:tcPr>
          <w:p w14:paraId="2C04E52D"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DRG</w:t>
            </w:r>
          </w:p>
        </w:tc>
        <w:tc>
          <w:tcPr>
            <w:tcW w:w="3912" w:type="dxa"/>
            <w:tcBorders>
              <w:top w:val="nil"/>
              <w:left w:val="nil"/>
              <w:bottom w:val="single" w:sz="4" w:space="0" w:color="808080"/>
              <w:right w:val="nil"/>
            </w:tcBorders>
            <w:shd w:val="clear" w:color="auto" w:fill="auto"/>
            <w:noWrap/>
            <w:vAlign w:val="bottom"/>
            <w:hideMark/>
          </w:tcPr>
          <w:p w14:paraId="52D8B6AE"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582, 583, 584,585</w:t>
            </w:r>
          </w:p>
        </w:tc>
        <w:tc>
          <w:tcPr>
            <w:tcW w:w="3950" w:type="dxa"/>
            <w:tcBorders>
              <w:top w:val="nil"/>
              <w:left w:val="nil"/>
              <w:bottom w:val="single" w:sz="4" w:space="0" w:color="808080"/>
              <w:right w:val="nil"/>
            </w:tcBorders>
            <w:shd w:val="clear" w:color="auto" w:fill="auto"/>
            <w:vAlign w:val="bottom"/>
            <w:hideMark/>
          </w:tcPr>
          <w:p w14:paraId="5EE5080D"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biopsy and mastectomy</w:t>
            </w:r>
          </w:p>
        </w:tc>
      </w:tr>
      <w:tr w:rsidR="00053052" w:rsidRPr="002C1975" w14:paraId="57C2E88D" w14:textId="77777777" w:rsidTr="00053052">
        <w:trPr>
          <w:trHeight w:val="300"/>
        </w:trPr>
        <w:tc>
          <w:tcPr>
            <w:tcW w:w="5130" w:type="dxa"/>
            <w:gridSpan w:val="2"/>
            <w:tcBorders>
              <w:top w:val="single" w:sz="4" w:space="0" w:color="808080"/>
              <w:left w:val="nil"/>
              <w:bottom w:val="nil"/>
              <w:right w:val="nil"/>
            </w:tcBorders>
            <w:shd w:val="clear" w:color="auto" w:fill="auto"/>
            <w:noWrap/>
            <w:vAlign w:val="bottom"/>
            <w:hideMark/>
          </w:tcPr>
          <w:p w14:paraId="35854775"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Radiation, Therapeutic</w:t>
            </w:r>
          </w:p>
        </w:tc>
        <w:tc>
          <w:tcPr>
            <w:tcW w:w="3950" w:type="dxa"/>
            <w:tcBorders>
              <w:top w:val="nil"/>
              <w:left w:val="nil"/>
              <w:bottom w:val="nil"/>
              <w:right w:val="nil"/>
            </w:tcBorders>
            <w:shd w:val="clear" w:color="auto" w:fill="auto"/>
            <w:vAlign w:val="bottom"/>
            <w:hideMark/>
          </w:tcPr>
          <w:p w14:paraId="551312BE"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r>
      <w:tr w:rsidR="00053052" w:rsidRPr="002C1975" w14:paraId="796DA78E" w14:textId="77777777" w:rsidTr="00053052">
        <w:trPr>
          <w:trHeight w:val="270"/>
        </w:trPr>
        <w:tc>
          <w:tcPr>
            <w:tcW w:w="1218" w:type="dxa"/>
            <w:tcBorders>
              <w:top w:val="nil"/>
              <w:left w:val="nil"/>
              <w:bottom w:val="nil"/>
              <w:right w:val="nil"/>
            </w:tcBorders>
            <w:shd w:val="clear" w:color="auto" w:fill="auto"/>
            <w:noWrap/>
            <w:vAlign w:val="bottom"/>
            <w:hideMark/>
          </w:tcPr>
          <w:p w14:paraId="6B6047C8"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67AEA656"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77261-77799</w:t>
            </w:r>
          </w:p>
        </w:tc>
        <w:tc>
          <w:tcPr>
            <w:tcW w:w="3950" w:type="dxa"/>
            <w:tcBorders>
              <w:top w:val="nil"/>
              <w:left w:val="nil"/>
              <w:bottom w:val="nil"/>
              <w:right w:val="nil"/>
            </w:tcBorders>
            <w:shd w:val="clear" w:color="auto" w:fill="auto"/>
            <w:vAlign w:val="bottom"/>
            <w:hideMark/>
          </w:tcPr>
          <w:p w14:paraId="323013A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Radiation oncology treatment</w:t>
            </w:r>
          </w:p>
        </w:tc>
      </w:tr>
      <w:tr w:rsidR="00053052" w:rsidRPr="002C1975" w14:paraId="2512B89E" w14:textId="77777777" w:rsidTr="00053052">
        <w:trPr>
          <w:trHeight w:val="270"/>
        </w:trPr>
        <w:tc>
          <w:tcPr>
            <w:tcW w:w="1218" w:type="dxa"/>
            <w:tcBorders>
              <w:top w:val="nil"/>
              <w:left w:val="nil"/>
              <w:bottom w:val="nil"/>
              <w:right w:val="nil"/>
            </w:tcBorders>
            <w:shd w:val="clear" w:color="auto" w:fill="auto"/>
            <w:noWrap/>
            <w:vAlign w:val="bottom"/>
            <w:hideMark/>
          </w:tcPr>
          <w:p w14:paraId="7EC1E8E5"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70109233"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79005-79999</w:t>
            </w:r>
          </w:p>
        </w:tc>
        <w:tc>
          <w:tcPr>
            <w:tcW w:w="3950" w:type="dxa"/>
            <w:tcBorders>
              <w:top w:val="nil"/>
              <w:left w:val="nil"/>
              <w:bottom w:val="nil"/>
              <w:right w:val="nil"/>
            </w:tcBorders>
            <w:shd w:val="clear" w:color="auto" w:fill="auto"/>
            <w:vAlign w:val="bottom"/>
            <w:hideMark/>
          </w:tcPr>
          <w:p w14:paraId="46C595DA"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therapeutic nuclear medicine</w:t>
            </w:r>
          </w:p>
        </w:tc>
      </w:tr>
      <w:tr w:rsidR="00053052" w:rsidRPr="002C1975" w14:paraId="6ECC1E8E" w14:textId="77777777" w:rsidTr="00053052">
        <w:trPr>
          <w:trHeight w:val="270"/>
        </w:trPr>
        <w:tc>
          <w:tcPr>
            <w:tcW w:w="1218" w:type="dxa"/>
            <w:tcBorders>
              <w:top w:val="nil"/>
              <w:left w:val="nil"/>
              <w:bottom w:val="nil"/>
              <w:right w:val="nil"/>
            </w:tcBorders>
            <w:shd w:val="clear" w:color="auto" w:fill="auto"/>
            <w:noWrap/>
            <w:vAlign w:val="bottom"/>
            <w:hideMark/>
          </w:tcPr>
          <w:p w14:paraId="5A4158DE"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HCPCS</w:t>
            </w:r>
          </w:p>
        </w:tc>
        <w:tc>
          <w:tcPr>
            <w:tcW w:w="3912" w:type="dxa"/>
            <w:tcBorders>
              <w:top w:val="nil"/>
              <w:left w:val="nil"/>
              <w:bottom w:val="nil"/>
              <w:right w:val="nil"/>
            </w:tcBorders>
            <w:shd w:val="clear" w:color="auto" w:fill="auto"/>
            <w:noWrap/>
            <w:vAlign w:val="bottom"/>
            <w:hideMark/>
          </w:tcPr>
          <w:p w14:paraId="17FB23D4"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G6001-G6017</w:t>
            </w:r>
          </w:p>
        </w:tc>
        <w:tc>
          <w:tcPr>
            <w:tcW w:w="3950" w:type="dxa"/>
            <w:tcBorders>
              <w:top w:val="nil"/>
              <w:left w:val="nil"/>
              <w:bottom w:val="nil"/>
              <w:right w:val="nil"/>
            </w:tcBorders>
            <w:shd w:val="clear" w:color="auto" w:fill="auto"/>
            <w:vAlign w:val="bottom"/>
            <w:hideMark/>
          </w:tcPr>
          <w:p w14:paraId="189A3411"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Radiation therapy services</w:t>
            </w:r>
          </w:p>
        </w:tc>
      </w:tr>
      <w:tr w:rsidR="00053052" w:rsidRPr="002C1975" w14:paraId="418939BA" w14:textId="77777777" w:rsidTr="00053052">
        <w:trPr>
          <w:trHeight w:val="270"/>
        </w:trPr>
        <w:tc>
          <w:tcPr>
            <w:tcW w:w="1218" w:type="dxa"/>
            <w:tcBorders>
              <w:top w:val="nil"/>
              <w:left w:val="nil"/>
              <w:bottom w:val="single" w:sz="4" w:space="0" w:color="808080"/>
              <w:right w:val="nil"/>
            </w:tcBorders>
            <w:shd w:val="clear" w:color="auto" w:fill="auto"/>
            <w:noWrap/>
            <w:vAlign w:val="bottom"/>
            <w:hideMark/>
          </w:tcPr>
          <w:p w14:paraId="27BD1823"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single" w:sz="4" w:space="0" w:color="808080"/>
              <w:right w:val="nil"/>
            </w:tcBorders>
            <w:shd w:val="clear" w:color="auto" w:fill="auto"/>
            <w:noWrap/>
            <w:vAlign w:val="bottom"/>
            <w:hideMark/>
          </w:tcPr>
          <w:p w14:paraId="1C53B595"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0330, 0333, 0342, 0344, 0973</w:t>
            </w:r>
          </w:p>
        </w:tc>
        <w:tc>
          <w:tcPr>
            <w:tcW w:w="3950" w:type="dxa"/>
            <w:tcBorders>
              <w:top w:val="nil"/>
              <w:left w:val="nil"/>
              <w:bottom w:val="single" w:sz="4" w:space="0" w:color="808080"/>
              <w:right w:val="nil"/>
            </w:tcBorders>
            <w:shd w:val="clear" w:color="auto" w:fill="auto"/>
            <w:vAlign w:val="bottom"/>
            <w:hideMark/>
          </w:tcPr>
          <w:p w14:paraId="5269D7D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Radiology therapeutic</w:t>
            </w:r>
          </w:p>
        </w:tc>
      </w:tr>
      <w:tr w:rsidR="00053052" w:rsidRPr="002C1975" w14:paraId="22D23A26" w14:textId="77777777" w:rsidTr="00053052">
        <w:trPr>
          <w:trHeight w:val="300"/>
        </w:trPr>
        <w:tc>
          <w:tcPr>
            <w:tcW w:w="5130" w:type="dxa"/>
            <w:gridSpan w:val="2"/>
            <w:tcBorders>
              <w:top w:val="single" w:sz="4" w:space="0" w:color="808080"/>
              <w:left w:val="nil"/>
              <w:bottom w:val="nil"/>
              <w:right w:val="nil"/>
            </w:tcBorders>
            <w:shd w:val="clear" w:color="auto" w:fill="auto"/>
            <w:noWrap/>
            <w:vAlign w:val="bottom"/>
            <w:hideMark/>
          </w:tcPr>
          <w:p w14:paraId="48787561"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Chemotherapy</w:t>
            </w:r>
          </w:p>
        </w:tc>
        <w:tc>
          <w:tcPr>
            <w:tcW w:w="3950" w:type="dxa"/>
            <w:tcBorders>
              <w:top w:val="nil"/>
              <w:left w:val="nil"/>
              <w:bottom w:val="nil"/>
              <w:right w:val="nil"/>
            </w:tcBorders>
            <w:shd w:val="clear" w:color="auto" w:fill="auto"/>
            <w:vAlign w:val="bottom"/>
            <w:hideMark/>
          </w:tcPr>
          <w:p w14:paraId="503BD7CA"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r>
      <w:tr w:rsidR="00053052" w:rsidRPr="002C1975" w14:paraId="5861EEDD" w14:textId="77777777" w:rsidTr="00053052">
        <w:trPr>
          <w:trHeight w:val="270"/>
        </w:trPr>
        <w:tc>
          <w:tcPr>
            <w:tcW w:w="1218" w:type="dxa"/>
            <w:tcBorders>
              <w:top w:val="nil"/>
              <w:left w:val="nil"/>
              <w:bottom w:val="nil"/>
              <w:right w:val="nil"/>
            </w:tcBorders>
            <w:shd w:val="clear" w:color="auto" w:fill="auto"/>
            <w:noWrap/>
            <w:vAlign w:val="bottom"/>
            <w:hideMark/>
          </w:tcPr>
          <w:p w14:paraId="760D8E81"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HCPCS</w:t>
            </w:r>
          </w:p>
        </w:tc>
        <w:tc>
          <w:tcPr>
            <w:tcW w:w="3912" w:type="dxa"/>
            <w:tcBorders>
              <w:top w:val="nil"/>
              <w:left w:val="nil"/>
              <w:bottom w:val="nil"/>
              <w:right w:val="nil"/>
            </w:tcBorders>
            <w:shd w:val="clear" w:color="auto" w:fill="auto"/>
            <w:noWrap/>
            <w:vAlign w:val="bottom"/>
            <w:hideMark/>
          </w:tcPr>
          <w:p w14:paraId="0120EEBE"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J9000-J9999, J8501-J8999</w:t>
            </w:r>
          </w:p>
        </w:tc>
        <w:tc>
          <w:tcPr>
            <w:tcW w:w="3950" w:type="dxa"/>
            <w:tcBorders>
              <w:top w:val="nil"/>
              <w:left w:val="nil"/>
              <w:bottom w:val="nil"/>
              <w:right w:val="nil"/>
            </w:tcBorders>
            <w:shd w:val="clear" w:color="auto" w:fill="auto"/>
            <w:vAlign w:val="bottom"/>
            <w:hideMark/>
          </w:tcPr>
          <w:p w14:paraId="67739682"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Chemotherapy drugs</w:t>
            </w:r>
          </w:p>
        </w:tc>
      </w:tr>
      <w:tr w:rsidR="00053052" w:rsidRPr="002C1975" w14:paraId="3A718380" w14:textId="77777777" w:rsidTr="00053052">
        <w:trPr>
          <w:trHeight w:val="270"/>
        </w:trPr>
        <w:tc>
          <w:tcPr>
            <w:tcW w:w="1218" w:type="dxa"/>
            <w:tcBorders>
              <w:top w:val="nil"/>
              <w:left w:val="nil"/>
              <w:bottom w:val="nil"/>
              <w:right w:val="nil"/>
            </w:tcBorders>
            <w:shd w:val="clear" w:color="auto" w:fill="auto"/>
            <w:noWrap/>
            <w:vAlign w:val="bottom"/>
            <w:hideMark/>
          </w:tcPr>
          <w:p w14:paraId="40158055"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13E913E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96401-96549 </w:t>
            </w:r>
          </w:p>
        </w:tc>
        <w:tc>
          <w:tcPr>
            <w:tcW w:w="3950" w:type="dxa"/>
            <w:tcBorders>
              <w:top w:val="nil"/>
              <w:left w:val="nil"/>
              <w:bottom w:val="nil"/>
              <w:right w:val="nil"/>
            </w:tcBorders>
            <w:shd w:val="clear" w:color="auto" w:fill="auto"/>
            <w:vAlign w:val="bottom"/>
            <w:hideMark/>
          </w:tcPr>
          <w:p w14:paraId="6FAC276D"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Chemotherapy administration</w:t>
            </w:r>
          </w:p>
        </w:tc>
      </w:tr>
      <w:tr w:rsidR="00053052" w:rsidRPr="002C1975" w14:paraId="2BDB8A8D" w14:textId="77777777" w:rsidTr="00053052">
        <w:trPr>
          <w:trHeight w:val="270"/>
        </w:trPr>
        <w:tc>
          <w:tcPr>
            <w:tcW w:w="1218" w:type="dxa"/>
            <w:tcBorders>
              <w:top w:val="nil"/>
              <w:left w:val="nil"/>
              <w:bottom w:val="single" w:sz="4" w:space="0" w:color="808080"/>
              <w:right w:val="nil"/>
            </w:tcBorders>
            <w:shd w:val="clear" w:color="auto" w:fill="auto"/>
            <w:noWrap/>
            <w:vAlign w:val="bottom"/>
            <w:hideMark/>
          </w:tcPr>
          <w:p w14:paraId="2FCE8591"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single" w:sz="4" w:space="0" w:color="808080"/>
              <w:right w:val="nil"/>
            </w:tcBorders>
            <w:shd w:val="clear" w:color="auto" w:fill="auto"/>
            <w:noWrap/>
            <w:vAlign w:val="bottom"/>
            <w:hideMark/>
          </w:tcPr>
          <w:p w14:paraId="20E6CAC5"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0331, 0332, 0335</w:t>
            </w:r>
          </w:p>
        </w:tc>
        <w:tc>
          <w:tcPr>
            <w:tcW w:w="3950" w:type="dxa"/>
            <w:tcBorders>
              <w:top w:val="nil"/>
              <w:left w:val="nil"/>
              <w:bottom w:val="single" w:sz="4" w:space="0" w:color="808080"/>
              <w:right w:val="nil"/>
            </w:tcBorders>
            <w:shd w:val="clear" w:color="auto" w:fill="auto"/>
            <w:vAlign w:val="bottom"/>
            <w:hideMark/>
          </w:tcPr>
          <w:p w14:paraId="50FD98CB"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Chemotherapy administration</w:t>
            </w:r>
          </w:p>
        </w:tc>
      </w:tr>
      <w:tr w:rsidR="00053052" w:rsidRPr="002C1975" w14:paraId="467EBB12" w14:textId="77777777" w:rsidTr="00053052">
        <w:trPr>
          <w:trHeight w:val="300"/>
        </w:trPr>
        <w:tc>
          <w:tcPr>
            <w:tcW w:w="1218" w:type="dxa"/>
            <w:tcBorders>
              <w:top w:val="nil"/>
              <w:left w:val="nil"/>
              <w:bottom w:val="nil"/>
              <w:right w:val="nil"/>
            </w:tcBorders>
            <w:shd w:val="clear" w:color="auto" w:fill="auto"/>
            <w:noWrap/>
            <w:vAlign w:val="bottom"/>
            <w:hideMark/>
          </w:tcPr>
          <w:p w14:paraId="205EFECB"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Pathology</w:t>
            </w:r>
          </w:p>
        </w:tc>
        <w:tc>
          <w:tcPr>
            <w:tcW w:w="3912" w:type="dxa"/>
            <w:tcBorders>
              <w:top w:val="nil"/>
              <w:left w:val="nil"/>
              <w:bottom w:val="nil"/>
              <w:right w:val="nil"/>
            </w:tcBorders>
            <w:shd w:val="clear" w:color="auto" w:fill="auto"/>
            <w:noWrap/>
            <w:vAlign w:val="bottom"/>
            <w:hideMark/>
          </w:tcPr>
          <w:p w14:paraId="776174BB"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c>
          <w:tcPr>
            <w:tcW w:w="3950" w:type="dxa"/>
            <w:tcBorders>
              <w:top w:val="nil"/>
              <w:left w:val="nil"/>
              <w:bottom w:val="nil"/>
              <w:right w:val="nil"/>
            </w:tcBorders>
            <w:shd w:val="clear" w:color="auto" w:fill="auto"/>
            <w:vAlign w:val="bottom"/>
            <w:hideMark/>
          </w:tcPr>
          <w:p w14:paraId="70C8129B"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r>
      <w:tr w:rsidR="00053052" w:rsidRPr="002C1975" w14:paraId="08E5C25C" w14:textId="77777777" w:rsidTr="00053052">
        <w:trPr>
          <w:trHeight w:val="270"/>
        </w:trPr>
        <w:tc>
          <w:tcPr>
            <w:tcW w:w="1218" w:type="dxa"/>
            <w:tcBorders>
              <w:top w:val="nil"/>
              <w:left w:val="nil"/>
              <w:bottom w:val="nil"/>
              <w:right w:val="nil"/>
            </w:tcBorders>
            <w:shd w:val="clear" w:color="auto" w:fill="auto"/>
            <w:noWrap/>
            <w:vAlign w:val="bottom"/>
            <w:hideMark/>
          </w:tcPr>
          <w:p w14:paraId="06DB77A3"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2C895061"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88000-89240</w:t>
            </w:r>
          </w:p>
        </w:tc>
        <w:tc>
          <w:tcPr>
            <w:tcW w:w="3950" w:type="dxa"/>
            <w:tcBorders>
              <w:top w:val="nil"/>
              <w:left w:val="nil"/>
              <w:bottom w:val="nil"/>
              <w:right w:val="nil"/>
            </w:tcBorders>
            <w:shd w:val="clear" w:color="auto" w:fill="auto"/>
            <w:vAlign w:val="bottom"/>
            <w:hideMark/>
          </w:tcPr>
          <w:p w14:paraId="2ADD5A81"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Pathology procedures </w:t>
            </w:r>
          </w:p>
        </w:tc>
      </w:tr>
      <w:tr w:rsidR="00053052" w:rsidRPr="002C1975" w14:paraId="35747535" w14:textId="77777777" w:rsidTr="00053052">
        <w:trPr>
          <w:trHeight w:val="270"/>
        </w:trPr>
        <w:tc>
          <w:tcPr>
            <w:tcW w:w="1218" w:type="dxa"/>
            <w:tcBorders>
              <w:top w:val="nil"/>
              <w:left w:val="nil"/>
              <w:bottom w:val="single" w:sz="4" w:space="0" w:color="808080"/>
              <w:right w:val="nil"/>
            </w:tcBorders>
            <w:shd w:val="clear" w:color="auto" w:fill="auto"/>
            <w:noWrap/>
            <w:vAlign w:val="bottom"/>
            <w:hideMark/>
          </w:tcPr>
          <w:p w14:paraId="715DFF70"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single" w:sz="4" w:space="0" w:color="808080"/>
              <w:right w:val="nil"/>
            </w:tcBorders>
            <w:shd w:val="clear" w:color="auto" w:fill="auto"/>
            <w:noWrap/>
            <w:vAlign w:val="bottom"/>
            <w:hideMark/>
          </w:tcPr>
          <w:p w14:paraId="3E1D587C"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031X</w:t>
            </w:r>
          </w:p>
        </w:tc>
        <w:tc>
          <w:tcPr>
            <w:tcW w:w="3950" w:type="dxa"/>
            <w:tcBorders>
              <w:top w:val="nil"/>
              <w:left w:val="nil"/>
              <w:bottom w:val="single" w:sz="4" w:space="0" w:color="808080"/>
              <w:right w:val="nil"/>
            </w:tcBorders>
            <w:shd w:val="clear" w:color="auto" w:fill="auto"/>
            <w:vAlign w:val="bottom"/>
            <w:hideMark/>
          </w:tcPr>
          <w:p w14:paraId="06D85D0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Laboratory pathology</w:t>
            </w:r>
          </w:p>
        </w:tc>
      </w:tr>
      <w:tr w:rsidR="00053052" w:rsidRPr="002C1975" w14:paraId="5BD16981" w14:textId="77777777" w:rsidTr="00053052">
        <w:trPr>
          <w:trHeight w:val="300"/>
        </w:trPr>
        <w:tc>
          <w:tcPr>
            <w:tcW w:w="1218" w:type="dxa"/>
            <w:tcBorders>
              <w:top w:val="nil"/>
              <w:left w:val="nil"/>
              <w:bottom w:val="nil"/>
              <w:right w:val="nil"/>
            </w:tcBorders>
            <w:shd w:val="clear" w:color="auto" w:fill="auto"/>
            <w:noWrap/>
            <w:vAlign w:val="bottom"/>
            <w:hideMark/>
          </w:tcPr>
          <w:p w14:paraId="4FC15289"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Laboratory</w:t>
            </w:r>
          </w:p>
        </w:tc>
        <w:tc>
          <w:tcPr>
            <w:tcW w:w="3912" w:type="dxa"/>
            <w:tcBorders>
              <w:top w:val="nil"/>
              <w:left w:val="nil"/>
              <w:bottom w:val="nil"/>
              <w:right w:val="nil"/>
            </w:tcBorders>
            <w:shd w:val="clear" w:color="auto" w:fill="auto"/>
            <w:noWrap/>
            <w:vAlign w:val="bottom"/>
            <w:hideMark/>
          </w:tcPr>
          <w:p w14:paraId="46883B45"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c>
          <w:tcPr>
            <w:tcW w:w="3950" w:type="dxa"/>
            <w:tcBorders>
              <w:top w:val="nil"/>
              <w:left w:val="nil"/>
              <w:bottom w:val="nil"/>
              <w:right w:val="nil"/>
            </w:tcBorders>
            <w:shd w:val="clear" w:color="auto" w:fill="auto"/>
            <w:vAlign w:val="bottom"/>
            <w:hideMark/>
          </w:tcPr>
          <w:p w14:paraId="73569650"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r>
      <w:tr w:rsidR="00053052" w:rsidRPr="002C1975" w14:paraId="2D238B2B" w14:textId="77777777" w:rsidTr="00053052">
        <w:trPr>
          <w:trHeight w:val="270"/>
        </w:trPr>
        <w:tc>
          <w:tcPr>
            <w:tcW w:w="1218" w:type="dxa"/>
            <w:tcBorders>
              <w:top w:val="nil"/>
              <w:left w:val="nil"/>
              <w:bottom w:val="nil"/>
              <w:right w:val="nil"/>
            </w:tcBorders>
            <w:shd w:val="clear" w:color="auto" w:fill="auto"/>
            <w:noWrap/>
            <w:vAlign w:val="bottom"/>
            <w:hideMark/>
          </w:tcPr>
          <w:p w14:paraId="0BC9702E"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49E140EB"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80047-87999, 89250-89398, 36415, 36416</w:t>
            </w:r>
          </w:p>
        </w:tc>
        <w:tc>
          <w:tcPr>
            <w:tcW w:w="3950" w:type="dxa"/>
            <w:tcBorders>
              <w:top w:val="nil"/>
              <w:left w:val="nil"/>
              <w:bottom w:val="nil"/>
              <w:right w:val="nil"/>
            </w:tcBorders>
            <w:shd w:val="clear" w:color="auto" w:fill="auto"/>
            <w:vAlign w:val="bottom"/>
            <w:hideMark/>
          </w:tcPr>
          <w:p w14:paraId="618457A7"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Laboratory procedures</w:t>
            </w:r>
          </w:p>
        </w:tc>
      </w:tr>
      <w:tr w:rsidR="00053052" w:rsidRPr="002C1975" w14:paraId="0B8D45F4" w14:textId="77777777" w:rsidTr="00053052">
        <w:trPr>
          <w:trHeight w:val="270"/>
        </w:trPr>
        <w:tc>
          <w:tcPr>
            <w:tcW w:w="1218" w:type="dxa"/>
            <w:tcBorders>
              <w:top w:val="nil"/>
              <w:left w:val="nil"/>
              <w:bottom w:val="single" w:sz="4" w:space="0" w:color="808080"/>
              <w:right w:val="nil"/>
            </w:tcBorders>
            <w:shd w:val="clear" w:color="auto" w:fill="auto"/>
            <w:noWrap/>
            <w:vAlign w:val="bottom"/>
            <w:hideMark/>
          </w:tcPr>
          <w:p w14:paraId="479EC0DF"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single" w:sz="4" w:space="0" w:color="808080"/>
              <w:right w:val="nil"/>
            </w:tcBorders>
            <w:shd w:val="clear" w:color="auto" w:fill="auto"/>
            <w:noWrap/>
            <w:vAlign w:val="bottom"/>
            <w:hideMark/>
          </w:tcPr>
          <w:p w14:paraId="3059F318"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030X, 0971</w:t>
            </w:r>
          </w:p>
        </w:tc>
        <w:tc>
          <w:tcPr>
            <w:tcW w:w="3950" w:type="dxa"/>
            <w:tcBorders>
              <w:top w:val="nil"/>
              <w:left w:val="nil"/>
              <w:bottom w:val="single" w:sz="4" w:space="0" w:color="808080"/>
              <w:right w:val="nil"/>
            </w:tcBorders>
            <w:shd w:val="clear" w:color="auto" w:fill="auto"/>
            <w:vAlign w:val="bottom"/>
            <w:hideMark/>
          </w:tcPr>
          <w:p w14:paraId="05CFAF85"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Laboratory</w:t>
            </w:r>
          </w:p>
        </w:tc>
      </w:tr>
      <w:tr w:rsidR="00053052" w:rsidRPr="002C1975" w14:paraId="5BC299FF" w14:textId="77777777" w:rsidTr="00053052">
        <w:trPr>
          <w:trHeight w:val="300"/>
        </w:trPr>
        <w:tc>
          <w:tcPr>
            <w:tcW w:w="5130" w:type="dxa"/>
            <w:gridSpan w:val="2"/>
            <w:tcBorders>
              <w:top w:val="single" w:sz="4" w:space="0" w:color="808080"/>
              <w:left w:val="nil"/>
              <w:bottom w:val="nil"/>
              <w:right w:val="nil"/>
            </w:tcBorders>
            <w:shd w:val="clear" w:color="auto" w:fill="auto"/>
            <w:noWrap/>
            <w:vAlign w:val="bottom"/>
            <w:hideMark/>
          </w:tcPr>
          <w:p w14:paraId="45C163CD" w14:textId="77777777" w:rsidR="00053052" w:rsidRPr="002C1975" w:rsidRDefault="00053052" w:rsidP="002C1975">
            <w:pPr>
              <w:spacing w:after="0" w:line="240" w:lineRule="auto"/>
              <w:rPr>
                <w:rFonts w:ascii="Arial" w:eastAsia="Times New Roman" w:hAnsi="Arial" w:cs="Arial"/>
                <w:b/>
                <w:bCs/>
                <w:color w:val="000000"/>
                <w:sz w:val="20"/>
                <w:szCs w:val="20"/>
                <w:lang w:eastAsia="en-US"/>
              </w:rPr>
            </w:pPr>
            <w:r w:rsidRPr="002C1975">
              <w:rPr>
                <w:rFonts w:ascii="Arial" w:eastAsia="Times New Roman" w:hAnsi="Arial" w:cs="Arial"/>
                <w:b/>
                <w:bCs/>
                <w:color w:val="000000"/>
                <w:sz w:val="20"/>
                <w:szCs w:val="20"/>
                <w:lang w:eastAsia="en-US"/>
              </w:rPr>
              <w:t>Radiation, Diagnostic</w:t>
            </w:r>
          </w:p>
        </w:tc>
        <w:tc>
          <w:tcPr>
            <w:tcW w:w="3950" w:type="dxa"/>
            <w:tcBorders>
              <w:top w:val="nil"/>
              <w:left w:val="nil"/>
              <w:bottom w:val="nil"/>
              <w:right w:val="nil"/>
            </w:tcBorders>
            <w:shd w:val="clear" w:color="auto" w:fill="auto"/>
            <w:vAlign w:val="bottom"/>
            <w:hideMark/>
          </w:tcPr>
          <w:p w14:paraId="271E9839"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w:t>
            </w:r>
          </w:p>
        </w:tc>
      </w:tr>
      <w:tr w:rsidR="00053052" w:rsidRPr="002C1975" w14:paraId="6D55D699" w14:textId="77777777" w:rsidTr="00053052">
        <w:trPr>
          <w:trHeight w:val="270"/>
        </w:trPr>
        <w:tc>
          <w:tcPr>
            <w:tcW w:w="1218" w:type="dxa"/>
            <w:tcBorders>
              <w:top w:val="nil"/>
              <w:left w:val="nil"/>
              <w:bottom w:val="nil"/>
              <w:right w:val="nil"/>
            </w:tcBorders>
            <w:shd w:val="clear" w:color="auto" w:fill="auto"/>
            <w:noWrap/>
            <w:vAlign w:val="bottom"/>
            <w:hideMark/>
          </w:tcPr>
          <w:p w14:paraId="539ABCED"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CPT</w:t>
            </w:r>
          </w:p>
        </w:tc>
        <w:tc>
          <w:tcPr>
            <w:tcW w:w="3912" w:type="dxa"/>
            <w:tcBorders>
              <w:top w:val="nil"/>
              <w:left w:val="nil"/>
              <w:bottom w:val="nil"/>
              <w:right w:val="nil"/>
            </w:tcBorders>
            <w:shd w:val="clear" w:color="auto" w:fill="auto"/>
            <w:noWrap/>
            <w:vAlign w:val="bottom"/>
            <w:hideMark/>
          </w:tcPr>
          <w:p w14:paraId="724EC283"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70010-77092, 78012-78999</w:t>
            </w:r>
          </w:p>
        </w:tc>
        <w:tc>
          <w:tcPr>
            <w:tcW w:w="3950" w:type="dxa"/>
            <w:tcBorders>
              <w:top w:val="nil"/>
              <w:left w:val="nil"/>
              <w:bottom w:val="nil"/>
              <w:right w:val="nil"/>
            </w:tcBorders>
            <w:shd w:val="clear" w:color="auto" w:fill="auto"/>
            <w:vAlign w:val="bottom"/>
            <w:hideMark/>
          </w:tcPr>
          <w:p w14:paraId="52890371"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Diagnostic imaging</w:t>
            </w:r>
          </w:p>
        </w:tc>
      </w:tr>
      <w:tr w:rsidR="00053052" w:rsidRPr="002C1975" w14:paraId="65A955DD" w14:textId="77777777" w:rsidTr="00053052">
        <w:trPr>
          <w:trHeight w:val="270"/>
        </w:trPr>
        <w:tc>
          <w:tcPr>
            <w:tcW w:w="1218" w:type="dxa"/>
            <w:tcBorders>
              <w:top w:val="nil"/>
              <w:left w:val="nil"/>
              <w:bottom w:val="nil"/>
              <w:right w:val="nil"/>
            </w:tcBorders>
            <w:shd w:val="clear" w:color="auto" w:fill="auto"/>
            <w:noWrap/>
            <w:vAlign w:val="bottom"/>
            <w:hideMark/>
          </w:tcPr>
          <w:p w14:paraId="11168F8A"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HCPCS</w:t>
            </w:r>
          </w:p>
        </w:tc>
        <w:tc>
          <w:tcPr>
            <w:tcW w:w="3912" w:type="dxa"/>
            <w:tcBorders>
              <w:top w:val="nil"/>
              <w:left w:val="nil"/>
              <w:bottom w:val="nil"/>
              <w:right w:val="nil"/>
            </w:tcBorders>
            <w:shd w:val="clear" w:color="auto" w:fill="auto"/>
            <w:noWrap/>
            <w:vAlign w:val="bottom"/>
            <w:hideMark/>
          </w:tcPr>
          <w:p w14:paraId="298D6099"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G0202, G0204, G0206, G0279</w:t>
            </w:r>
          </w:p>
        </w:tc>
        <w:tc>
          <w:tcPr>
            <w:tcW w:w="3950" w:type="dxa"/>
            <w:tcBorders>
              <w:top w:val="nil"/>
              <w:left w:val="nil"/>
              <w:bottom w:val="nil"/>
              <w:right w:val="nil"/>
            </w:tcBorders>
            <w:shd w:val="clear" w:color="auto" w:fill="auto"/>
            <w:vAlign w:val="bottom"/>
            <w:hideMark/>
          </w:tcPr>
          <w:p w14:paraId="2FBFA1A7"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Screening &amp; diagnostic imaging on breast</w:t>
            </w:r>
          </w:p>
        </w:tc>
      </w:tr>
      <w:tr w:rsidR="00053052" w:rsidRPr="002C1975" w14:paraId="41632431" w14:textId="77777777" w:rsidTr="00053052">
        <w:trPr>
          <w:trHeight w:val="270"/>
        </w:trPr>
        <w:tc>
          <w:tcPr>
            <w:tcW w:w="1218" w:type="dxa"/>
            <w:tcBorders>
              <w:top w:val="nil"/>
              <w:left w:val="nil"/>
              <w:bottom w:val="single" w:sz="4" w:space="0" w:color="auto"/>
              <w:right w:val="nil"/>
            </w:tcBorders>
            <w:shd w:val="clear" w:color="auto" w:fill="auto"/>
            <w:noWrap/>
            <w:vAlign w:val="bottom"/>
            <w:hideMark/>
          </w:tcPr>
          <w:p w14:paraId="2C4FE317" w14:textId="77777777" w:rsidR="00053052" w:rsidRPr="002C1975" w:rsidRDefault="00053052" w:rsidP="002C1975">
            <w:pPr>
              <w:spacing w:after="0" w:line="240" w:lineRule="auto"/>
              <w:ind w:firstLineChars="100" w:firstLine="200"/>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Revenue</w:t>
            </w:r>
          </w:p>
        </w:tc>
        <w:tc>
          <w:tcPr>
            <w:tcW w:w="3912" w:type="dxa"/>
            <w:tcBorders>
              <w:top w:val="nil"/>
              <w:left w:val="nil"/>
              <w:bottom w:val="single" w:sz="4" w:space="0" w:color="auto"/>
              <w:right w:val="nil"/>
            </w:tcBorders>
            <w:shd w:val="clear" w:color="auto" w:fill="auto"/>
            <w:vAlign w:val="bottom"/>
            <w:hideMark/>
          </w:tcPr>
          <w:p w14:paraId="0FC7C11A"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032X, 0340, 0341, 0343, 035X, 040X, 061X, 0972</w:t>
            </w:r>
          </w:p>
        </w:tc>
        <w:tc>
          <w:tcPr>
            <w:tcW w:w="3950" w:type="dxa"/>
            <w:tcBorders>
              <w:top w:val="nil"/>
              <w:left w:val="nil"/>
              <w:bottom w:val="single" w:sz="4" w:space="0" w:color="auto"/>
              <w:right w:val="nil"/>
            </w:tcBorders>
            <w:shd w:val="clear" w:color="auto" w:fill="auto"/>
            <w:vAlign w:val="bottom"/>
            <w:hideMark/>
          </w:tcPr>
          <w:p w14:paraId="7D47AA74" w14:textId="77777777" w:rsidR="00053052" w:rsidRPr="002C1975" w:rsidRDefault="00053052"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Diagnostic imaging</w:t>
            </w:r>
          </w:p>
        </w:tc>
      </w:tr>
    </w:tbl>
    <w:p w14:paraId="0DB3D22D" w14:textId="77777777" w:rsidR="00053052" w:rsidRPr="002C1975" w:rsidRDefault="00053052" w:rsidP="002C1975">
      <w:pPr>
        <w:spacing w:after="0" w:line="240" w:lineRule="auto"/>
        <w:rPr>
          <w:rFonts w:ascii="Arial" w:eastAsia="Times New Roman" w:hAnsi="Arial" w:cs="Arial"/>
          <w:b/>
          <w:bCs/>
          <w:sz w:val="20"/>
          <w:szCs w:val="20"/>
        </w:rPr>
      </w:pPr>
    </w:p>
    <w:p w14:paraId="43D3BAD2" w14:textId="6EF9471C" w:rsidR="00930436" w:rsidRPr="002C1975" w:rsidRDefault="00930436" w:rsidP="002C1975">
      <w:pPr>
        <w:spacing w:after="0" w:line="240" w:lineRule="auto"/>
        <w:rPr>
          <w:rFonts w:ascii="Arial" w:eastAsia="Times New Roman" w:hAnsi="Arial" w:cs="Arial"/>
          <w:sz w:val="16"/>
          <w:szCs w:val="16"/>
        </w:rPr>
      </w:pPr>
      <w:bookmarkStart w:id="2" w:name="_Hlk132263470"/>
      <w:r w:rsidRPr="002C1975">
        <w:rPr>
          <w:rFonts w:ascii="Arial" w:eastAsia="Times New Roman" w:hAnsi="Arial" w:cs="Arial"/>
          <w:b/>
          <w:sz w:val="16"/>
          <w:szCs w:val="16"/>
        </w:rPr>
        <w:t>Abbreviations</w:t>
      </w:r>
      <w:r w:rsidRPr="002C1975">
        <w:rPr>
          <w:rFonts w:ascii="Arial" w:eastAsia="Times New Roman" w:hAnsi="Arial" w:cs="Arial"/>
          <w:sz w:val="16"/>
          <w:szCs w:val="16"/>
        </w:rPr>
        <w:t>: CPT, Current Procedural Terminology; HCPCS, Healthcare Common Procedure Coding System</w:t>
      </w:r>
    </w:p>
    <w:p w14:paraId="1C582657" w14:textId="77777777" w:rsidR="00053052" w:rsidRPr="002C1975" w:rsidRDefault="00053052" w:rsidP="002C1975">
      <w:pPr>
        <w:spacing w:after="0" w:line="240" w:lineRule="auto"/>
        <w:rPr>
          <w:rFonts w:ascii="Arial" w:eastAsia="Times New Roman" w:hAnsi="Arial" w:cs="Arial"/>
          <w:sz w:val="16"/>
          <w:szCs w:val="16"/>
        </w:rPr>
      </w:pPr>
      <w:proofErr w:type="spellStart"/>
      <w:proofErr w:type="gramStart"/>
      <w:r w:rsidRPr="002C1975">
        <w:rPr>
          <w:rFonts w:ascii="Arial" w:eastAsia="Times New Roman" w:hAnsi="Arial" w:cs="Arial"/>
          <w:sz w:val="16"/>
          <w:szCs w:val="16"/>
          <w:vertAlign w:val="superscript"/>
        </w:rPr>
        <w:t>a</w:t>
      </w:r>
      <w:r w:rsidRPr="002C1975">
        <w:rPr>
          <w:rFonts w:ascii="Arial" w:eastAsia="Times New Roman" w:hAnsi="Arial" w:cs="Arial"/>
          <w:sz w:val="16"/>
          <w:szCs w:val="16"/>
        </w:rPr>
        <w:t>Restricted</w:t>
      </w:r>
      <w:proofErr w:type="spellEnd"/>
      <w:proofErr w:type="gramEnd"/>
      <w:r w:rsidRPr="002C1975">
        <w:rPr>
          <w:rFonts w:ascii="Arial" w:eastAsia="Times New Roman" w:hAnsi="Arial" w:cs="Arial"/>
          <w:sz w:val="16"/>
          <w:szCs w:val="16"/>
        </w:rPr>
        <w:t xml:space="preserve"> to the service that was billed together with CPT codes for breast surgery or occurred on the same date as the breast surgery.</w:t>
      </w:r>
    </w:p>
    <w:p w14:paraId="6C29F44F" w14:textId="661E94AD" w:rsidR="00053052" w:rsidRPr="002C1975" w:rsidRDefault="00053052" w:rsidP="002C1975">
      <w:pPr>
        <w:spacing w:after="0" w:line="240" w:lineRule="auto"/>
        <w:rPr>
          <w:rFonts w:ascii="Arial" w:eastAsia="Times New Roman" w:hAnsi="Arial" w:cs="Arial"/>
          <w:sz w:val="16"/>
          <w:szCs w:val="16"/>
        </w:rPr>
      </w:pPr>
      <w:proofErr w:type="spellStart"/>
      <w:proofErr w:type="gramStart"/>
      <w:r w:rsidRPr="002C1975">
        <w:rPr>
          <w:rFonts w:ascii="Arial" w:eastAsia="Times New Roman" w:hAnsi="Arial" w:cs="Arial"/>
          <w:sz w:val="16"/>
          <w:szCs w:val="16"/>
          <w:vertAlign w:val="superscript"/>
        </w:rPr>
        <w:t>b</w:t>
      </w:r>
      <w:r w:rsidRPr="002C1975">
        <w:rPr>
          <w:rFonts w:ascii="Arial" w:eastAsia="Times New Roman" w:hAnsi="Arial" w:cs="Arial"/>
          <w:sz w:val="16"/>
          <w:szCs w:val="16"/>
        </w:rPr>
        <w:t>Restricted</w:t>
      </w:r>
      <w:proofErr w:type="spellEnd"/>
      <w:proofErr w:type="gramEnd"/>
      <w:r w:rsidRPr="002C1975">
        <w:rPr>
          <w:rFonts w:ascii="Arial" w:eastAsia="Times New Roman" w:hAnsi="Arial" w:cs="Arial"/>
          <w:sz w:val="16"/>
          <w:szCs w:val="16"/>
        </w:rPr>
        <w:t xml:space="preserve"> to the inpatient hospitalization with primary or secondary diagnoses for breast cancer (ICD-10-CM D05.x or C50.x)</w:t>
      </w:r>
      <w:r w:rsidR="002C1975">
        <w:rPr>
          <w:rFonts w:ascii="Arial" w:eastAsia="Times New Roman" w:hAnsi="Arial" w:cs="Arial"/>
          <w:sz w:val="16"/>
          <w:szCs w:val="16"/>
        </w:rPr>
        <w:t>.</w:t>
      </w:r>
    </w:p>
    <w:p w14:paraId="09CB1F29" w14:textId="50770C89" w:rsidR="00053052" w:rsidRPr="002C1975" w:rsidRDefault="00053052" w:rsidP="002C1975">
      <w:pPr>
        <w:spacing w:after="0" w:line="240" w:lineRule="auto"/>
        <w:rPr>
          <w:rFonts w:ascii="Arial" w:eastAsia="Times New Roman" w:hAnsi="Arial" w:cs="Arial"/>
          <w:color w:val="000000"/>
          <w:sz w:val="20"/>
          <w:szCs w:val="20"/>
          <w:lang w:eastAsia="en-US"/>
        </w:rPr>
      </w:pPr>
    </w:p>
    <w:p w14:paraId="0228B6CB" w14:textId="77777777" w:rsidR="00053052" w:rsidRPr="002C1975" w:rsidRDefault="00053052" w:rsidP="002C1975">
      <w:pPr>
        <w:spacing w:after="0" w:line="240" w:lineRule="auto"/>
        <w:rPr>
          <w:rFonts w:ascii="Arial" w:eastAsia="Times New Roman" w:hAnsi="Arial" w:cs="Arial"/>
          <w:b/>
          <w:bCs/>
          <w:sz w:val="20"/>
          <w:szCs w:val="20"/>
        </w:rPr>
      </w:pPr>
    </w:p>
    <w:p w14:paraId="319B8B0D" w14:textId="543749AF" w:rsidR="004F46BD" w:rsidRPr="00CB0345" w:rsidRDefault="004F46BD" w:rsidP="002C1975">
      <w:pPr>
        <w:spacing w:after="0" w:line="240" w:lineRule="auto"/>
        <w:rPr>
          <w:rFonts w:ascii="Arial" w:eastAsia="Times New Roman" w:hAnsi="Arial" w:cs="Arial"/>
          <w:b/>
          <w:bCs/>
          <w:sz w:val="24"/>
          <w:szCs w:val="24"/>
          <w:lang w:eastAsia="en-US"/>
        </w:rPr>
      </w:pPr>
      <w:proofErr w:type="spellStart"/>
      <w:proofErr w:type="gramStart"/>
      <w:r w:rsidRPr="00CB0345">
        <w:rPr>
          <w:rFonts w:ascii="Arial" w:eastAsia="Times New Roman" w:hAnsi="Arial" w:cs="Arial"/>
          <w:b/>
          <w:bCs/>
          <w:sz w:val="24"/>
          <w:szCs w:val="24"/>
          <w:lang w:eastAsia="en-US"/>
        </w:rPr>
        <w:t>eTable</w:t>
      </w:r>
      <w:proofErr w:type="spellEnd"/>
      <w:proofErr w:type="gramEnd"/>
      <w:r w:rsidRPr="00CB0345">
        <w:rPr>
          <w:rFonts w:ascii="Arial" w:eastAsia="Times New Roman" w:hAnsi="Arial" w:cs="Arial"/>
          <w:b/>
          <w:bCs/>
          <w:sz w:val="24"/>
          <w:szCs w:val="24"/>
          <w:lang w:eastAsia="en-US"/>
        </w:rPr>
        <w:t xml:space="preserve"> </w:t>
      </w:r>
      <w:r w:rsidR="00B509C6" w:rsidRPr="00CB0345">
        <w:rPr>
          <w:rFonts w:ascii="Arial" w:eastAsia="Times New Roman" w:hAnsi="Arial" w:cs="Arial"/>
          <w:b/>
          <w:bCs/>
          <w:sz w:val="24"/>
          <w:szCs w:val="24"/>
          <w:lang w:eastAsia="en-US"/>
        </w:rPr>
        <w:t>6</w:t>
      </w:r>
      <w:r w:rsidR="00AB3EFF">
        <w:rPr>
          <w:rFonts w:ascii="Arial" w:eastAsia="Times New Roman" w:hAnsi="Arial" w:cs="Arial"/>
          <w:b/>
          <w:bCs/>
          <w:sz w:val="24"/>
          <w:szCs w:val="24"/>
          <w:lang w:eastAsia="en-US"/>
        </w:rPr>
        <w:t>.</w:t>
      </w:r>
      <w:r w:rsidRPr="00CB0345">
        <w:rPr>
          <w:rFonts w:ascii="Arial" w:eastAsia="Times New Roman" w:hAnsi="Arial" w:cs="Arial"/>
          <w:b/>
          <w:bCs/>
          <w:sz w:val="24"/>
          <w:szCs w:val="24"/>
          <w:lang w:eastAsia="en-US"/>
        </w:rPr>
        <w:t xml:space="preserve"> CPT/HCPCS Codes to identify </w:t>
      </w:r>
      <w:proofErr w:type="spellStart"/>
      <w:r w:rsidRPr="00CB0345">
        <w:rPr>
          <w:rFonts w:ascii="Arial" w:eastAsia="Times New Roman" w:hAnsi="Arial" w:cs="Arial"/>
          <w:b/>
          <w:bCs/>
          <w:sz w:val="24"/>
          <w:szCs w:val="24"/>
          <w:lang w:eastAsia="en-US"/>
        </w:rPr>
        <w:t>oncoplasty</w:t>
      </w:r>
      <w:proofErr w:type="spellEnd"/>
      <w:r w:rsidRPr="00CB0345">
        <w:rPr>
          <w:rFonts w:ascii="Arial" w:eastAsia="Times New Roman" w:hAnsi="Arial" w:cs="Arial"/>
          <w:b/>
          <w:bCs/>
          <w:sz w:val="24"/>
          <w:szCs w:val="24"/>
          <w:lang w:eastAsia="en-US"/>
        </w:rPr>
        <w:t xml:space="preserve"> and breast reconstruction </w:t>
      </w:r>
    </w:p>
    <w:p w14:paraId="3674684A" w14:textId="627475EC" w:rsidR="00B509C6" w:rsidRPr="002C1975" w:rsidRDefault="00B509C6" w:rsidP="002C1975">
      <w:pPr>
        <w:spacing w:after="0" w:line="240" w:lineRule="auto"/>
        <w:rPr>
          <w:rFonts w:ascii="Arial" w:eastAsia="Times New Roman" w:hAnsi="Arial" w:cs="Arial"/>
          <w:b/>
          <w:bCs/>
          <w:sz w:val="20"/>
          <w:szCs w:val="20"/>
          <w:lang w:eastAsia="en-US"/>
        </w:rPr>
      </w:pPr>
    </w:p>
    <w:tbl>
      <w:tblPr>
        <w:tblW w:w="5000" w:type="pct"/>
        <w:tblCellMar>
          <w:left w:w="29" w:type="dxa"/>
          <w:right w:w="29" w:type="dxa"/>
        </w:tblCellMar>
        <w:tblLook w:val="04A0" w:firstRow="1" w:lastRow="0" w:firstColumn="1" w:lastColumn="0" w:noHBand="0" w:noVBand="1"/>
      </w:tblPr>
      <w:tblGrid>
        <w:gridCol w:w="1251"/>
        <w:gridCol w:w="8099"/>
      </w:tblGrid>
      <w:tr w:rsidR="00B509C6" w:rsidRPr="002C1975" w14:paraId="7158BE3C" w14:textId="77777777" w:rsidTr="00B509C6">
        <w:trPr>
          <w:trHeight w:val="315"/>
        </w:trPr>
        <w:tc>
          <w:tcPr>
            <w:tcW w:w="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15649" w14:textId="77777777" w:rsidR="00B509C6" w:rsidRPr="002C1975" w:rsidRDefault="00B509C6" w:rsidP="002C1975">
            <w:pPr>
              <w:spacing w:after="0" w:line="240" w:lineRule="auto"/>
              <w:jc w:val="center"/>
              <w:rPr>
                <w:rFonts w:ascii="Arial" w:eastAsia="Times New Roman" w:hAnsi="Arial" w:cs="Arial"/>
                <w:b/>
                <w:bCs/>
                <w:sz w:val="20"/>
                <w:szCs w:val="20"/>
                <w:lang w:eastAsia="en-US"/>
              </w:rPr>
            </w:pPr>
            <w:r w:rsidRPr="002C1975">
              <w:rPr>
                <w:rFonts w:ascii="Arial" w:eastAsia="Times New Roman" w:hAnsi="Arial" w:cs="Arial"/>
                <w:b/>
                <w:bCs/>
                <w:sz w:val="20"/>
                <w:szCs w:val="20"/>
                <w:lang w:eastAsia="en-US"/>
              </w:rPr>
              <w:t>Code</w:t>
            </w:r>
          </w:p>
        </w:tc>
        <w:tc>
          <w:tcPr>
            <w:tcW w:w="4331" w:type="pct"/>
            <w:tcBorders>
              <w:top w:val="single" w:sz="4" w:space="0" w:color="auto"/>
              <w:left w:val="nil"/>
              <w:bottom w:val="single" w:sz="4" w:space="0" w:color="auto"/>
              <w:right w:val="single" w:sz="4" w:space="0" w:color="auto"/>
            </w:tcBorders>
            <w:shd w:val="clear" w:color="auto" w:fill="auto"/>
            <w:noWrap/>
            <w:vAlign w:val="bottom"/>
            <w:hideMark/>
          </w:tcPr>
          <w:p w14:paraId="4BB81DB6" w14:textId="77777777" w:rsidR="00B509C6" w:rsidRPr="002C1975" w:rsidRDefault="00B509C6" w:rsidP="002C1975">
            <w:pPr>
              <w:spacing w:after="0" w:line="240" w:lineRule="auto"/>
              <w:rPr>
                <w:rFonts w:ascii="Arial" w:eastAsia="Times New Roman" w:hAnsi="Arial" w:cs="Arial"/>
                <w:b/>
                <w:bCs/>
                <w:sz w:val="20"/>
                <w:szCs w:val="20"/>
                <w:lang w:eastAsia="en-US"/>
              </w:rPr>
            </w:pPr>
            <w:r w:rsidRPr="002C1975">
              <w:rPr>
                <w:rFonts w:ascii="Arial" w:eastAsia="Times New Roman" w:hAnsi="Arial" w:cs="Arial"/>
                <w:b/>
                <w:bCs/>
                <w:sz w:val="20"/>
                <w:szCs w:val="20"/>
                <w:lang w:eastAsia="en-US"/>
              </w:rPr>
              <w:t>Description</w:t>
            </w:r>
          </w:p>
        </w:tc>
      </w:tr>
      <w:tr w:rsidR="00B509C6" w:rsidRPr="002C1975" w14:paraId="3785A9CA"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7486EBF2"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11920-11922</w:t>
            </w:r>
          </w:p>
        </w:tc>
        <w:tc>
          <w:tcPr>
            <w:tcW w:w="4331" w:type="pct"/>
            <w:tcBorders>
              <w:top w:val="nil"/>
              <w:left w:val="nil"/>
              <w:bottom w:val="single" w:sz="4" w:space="0" w:color="auto"/>
              <w:right w:val="single" w:sz="4" w:space="0" w:color="auto"/>
            </w:tcBorders>
            <w:shd w:val="clear" w:color="auto" w:fill="auto"/>
            <w:vAlign w:val="bottom"/>
            <w:hideMark/>
          </w:tcPr>
          <w:p w14:paraId="77168F55"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Tattooing, intradermal introduction of insoluble opaque pigments to correct color defects of skin</w:t>
            </w:r>
          </w:p>
        </w:tc>
      </w:tr>
      <w:tr w:rsidR="00B509C6" w:rsidRPr="002C1975" w14:paraId="53E52CDE"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1DCF723E"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11970</w:t>
            </w:r>
          </w:p>
        </w:tc>
        <w:tc>
          <w:tcPr>
            <w:tcW w:w="4331" w:type="pct"/>
            <w:tcBorders>
              <w:top w:val="nil"/>
              <w:left w:val="nil"/>
              <w:bottom w:val="single" w:sz="4" w:space="0" w:color="auto"/>
              <w:right w:val="single" w:sz="4" w:space="0" w:color="auto"/>
            </w:tcBorders>
            <w:shd w:val="clear" w:color="auto" w:fill="auto"/>
            <w:vAlign w:val="bottom"/>
            <w:hideMark/>
          </w:tcPr>
          <w:p w14:paraId="3A5E6F6B"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Replacement of tissue expander with permanent implant</w:t>
            </w:r>
          </w:p>
        </w:tc>
      </w:tr>
      <w:tr w:rsidR="00B509C6" w:rsidRPr="002C1975" w14:paraId="5372803A"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19F7280D"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11971</w:t>
            </w:r>
          </w:p>
        </w:tc>
        <w:tc>
          <w:tcPr>
            <w:tcW w:w="4331" w:type="pct"/>
            <w:tcBorders>
              <w:top w:val="nil"/>
              <w:left w:val="nil"/>
              <w:bottom w:val="single" w:sz="4" w:space="0" w:color="auto"/>
              <w:right w:val="single" w:sz="4" w:space="0" w:color="auto"/>
            </w:tcBorders>
            <w:shd w:val="clear" w:color="auto" w:fill="auto"/>
            <w:vAlign w:val="bottom"/>
            <w:hideMark/>
          </w:tcPr>
          <w:p w14:paraId="39C847AD"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Removal of tissue expander and replacement without permanent implant</w:t>
            </w:r>
          </w:p>
        </w:tc>
      </w:tr>
      <w:tr w:rsidR="00B509C6" w:rsidRPr="002C1975" w14:paraId="4CD694CB"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6AAE1CBD"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14000</w:t>
            </w:r>
          </w:p>
        </w:tc>
        <w:tc>
          <w:tcPr>
            <w:tcW w:w="4331" w:type="pct"/>
            <w:tcBorders>
              <w:top w:val="nil"/>
              <w:left w:val="nil"/>
              <w:bottom w:val="single" w:sz="4" w:space="0" w:color="auto"/>
              <w:right w:val="single" w:sz="4" w:space="0" w:color="auto"/>
            </w:tcBorders>
            <w:shd w:val="clear" w:color="auto" w:fill="auto"/>
            <w:vAlign w:val="center"/>
            <w:hideMark/>
          </w:tcPr>
          <w:p w14:paraId="34917F8A"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Adjacent tissue transfer or rearrangement, trunk; defect 10 </w:t>
            </w:r>
            <w:proofErr w:type="spellStart"/>
            <w:r w:rsidRPr="002C1975">
              <w:rPr>
                <w:rFonts w:ascii="Arial" w:eastAsia="Times New Roman" w:hAnsi="Arial" w:cs="Arial"/>
                <w:color w:val="000000"/>
                <w:sz w:val="20"/>
                <w:szCs w:val="20"/>
                <w:lang w:eastAsia="en-US"/>
              </w:rPr>
              <w:t>sq</w:t>
            </w:r>
            <w:proofErr w:type="spellEnd"/>
            <w:r w:rsidRPr="002C1975">
              <w:rPr>
                <w:rFonts w:ascii="Arial" w:eastAsia="Times New Roman" w:hAnsi="Arial" w:cs="Arial"/>
                <w:color w:val="000000"/>
                <w:sz w:val="20"/>
                <w:szCs w:val="20"/>
                <w:lang w:eastAsia="en-US"/>
              </w:rPr>
              <w:t xml:space="preserve"> cm or less</w:t>
            </w:r>
          </w:p>
        </w:tc>
      </w:tr>
      <w:tr w:rsidR="00B509C6" w:rsidRPr="002C1975" w14:paraId="52EF5E72"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5F170A68"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14001</w:t>
            </w:r>
          </w:p>
        </w:tc>
        <w:tc>
          <w:tcPr>
            <w:tcW w:w="4331" w:type="pct"/>
            <w:tcBorders>
              <w:top w:val="nil"/>
              <w:left w:val="nil"/>
              <w:bottom w:val="single" w:sz="4" w:space="0" w:color="auto"/>
              <w:right w:val="single" w:sz="4" w:space="0" w:color="auto"/>
            </w:tcBorders>
            <w:shd w:val="clear" w:color="auto" w:fill="auto"/>
            <w:vAlign w:val="center"/>
            <w:hideMark/>
          </w:tcPr>
          <w:p w14:paraId="11F72FBF"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Adjacent tissue transfer or rearrangement, trunk; defect 10.1 </w:t>
            </w:r>
            <w:proofErr w:type="spellStart"/>
            <w:r w:rsidRPr="002C1975">
              <w:rPr>
                <w:rFonts w:ascii="Arial" w:eastAsia="Times New Roman" w:hAnsi="Arial" w:cs="Arial"/>
                <w:color w:val="000000"/>
                <w:sz w:val="20"/>
                <w:szCs w:val="20"/>
                <w:lang w:eastAsia="en-US"/>
              </w:rPr>
              <w:t>sq</w:t>
            </w:r>
            <w:proofErr w:type="spellEnd"/>
            <w:r w:rsidRPr="002C1975">
              <w:rPr>
                <w:rFonts w:ascii="Arial" w:eastAsia="Times New Roman" w:hAnsi="Arial" w:cs="Arial"/>
                <w:color w:val="000000"/>
                <w:sz w:val="20"/>
                <w:szCs w:val="20"/>
                <w:lang w:eastAsia="en-US"/>
              </w:rPr>
              <w:t xml:space="preserve"> cm to 30.0 </w:t>
            </w:r>
            <w:proofErr w:type="spellStart"/>
            <w:r w:rsidRPr="002C1975">
              <w:rPr>
                <w:rFonts w:ascii="Arial" w:eastAsia="Times New Roman" w:hAnsi="Arial" w:cs="Arial"/>
                <w:color w:val="000000"/>
                <w:sz w:val="20"/>
                <w:szCs w:val="20"/>
                <w:lang w:eastAsia="en-US"/>
              </w:rPr>
              <w:t>sq</w:t>
            </w:r>
            <w:proofErr w:type="spellEnd"/>
            <w:r w:rsidRPr="002C1975">
              <w:rPr>
                <w:rFonts w:ascii="Arial" w:eastAsia="Times New Roman" w:hAnsi="Arial" w:cs="Arial"/>
                <w:color w:val="000000"/>
                <w:sz w:val="20"/>
                <w:szCs w:val="20"/>
                <w:lang w:eastAsia="en-US"/>
              </w:rPr>
              <w:t xml:space="preserve"> cm</w:t>
            </w:r>
          </w:p>
        </w:tc>
      </w:tr>
      <w:tr w:rsidR="00B509C6" w:rsidRPr="002C1975" w14:paraId="0712DCD9"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44070DC3" w14:textId="77777777" w:rsidR="00B509C6" w:rsidRPr="002C1975" w:rsidRDefault="00B509C6" w:rsidP="002C1975">
            <w:pPr>
              <w:spacing w:after="0" w:line="240" w:lineRule="auto"/>
              <w:jc w:val="center"/>
              <w:rPr>
                <w:rFonts w:ascii="Arial" w:eastAsia="Times New Roman" w:hAnsi="Arial" w:cs="Arial"/>
                <w:sz w:val="20"/>
                <w:szCs w:val="20"/>
                <w:lang w:eastAsia="en-US"/>
              </w:rPr>
            </w:pPr>
            <w:r w:rsidRPr="002C1975">
              <w:rPr>
                <w:rFonts w:ascii="Arial" w:eastAsia="Times New Roman" w:hAnsi="Arial" w:cs="Arial"/>
                <w:sz w:val="20"/>
                <w:szCs w:val="20"/>
                <w:lang w:eastAsia="en-US"/>
              </w:rPr>
              <w:t>14301</w:t>
            </w:r>
          </w:p>
        </w:tc>
        <w:tc>
          <w:tcPr>
            <w:tcW w:w="4331" w:type="pct"/>
            <w:tcBorders>
              <w:top w:val="nil"/>
              <w:left w:val="nil"/>
              <w:bottom w:val="single" w:sz="4" w:space="0" w:color="auto"/>
              <w:right w:val="single" w:sz="4" w:space="0" w:color="auto"/>
            </w:tcBorders>
            <w:shd w:val="clear" w:color="auto" w:fill="auto"/>
            <w:vAlign w:val="bottom"/>
            <w:hideMark/>
          </w:tcPr>
          <w:p w14:paraId="5DA7BD37" w14:textId="77777777" w:rsidR="00B509C6" w:rsidRPr="002C1975" w:rsidRDefault="00B509C6" w:rsidP="002C1975">
            <w:pPr>
              <w:spacing w:after="0" w:line="240" w:lineRule="auto"/>
              <w:rPr>
                <w:rFonts w:ascii="Arial" w:eastAsia="Times New Roman" w:hAnsi="Arial" w:cs="Arial"/>
                <w:sz w:val="20"/>
                <w:szCs w:val="20"/>
                <w:lang w:eastAsia="en-US"/>
              </w:rPr>
            </w:pPr>
            <w:r w:rsidRPr="002C1975">
              <w:rPr>
                <w:rFonts w:ascii="Arial" w:eastAsia="Times New Roman" w:hAnsi="Arial" w:cs="Arial"/>
                <w:sz w:val="20"/>
                <w:szCs w:val="20"/>
                <w:lang w:eastAsia="en-US"/>
              </w:rPr>
              <w:t>Adjacent tissue transfer or rearrangement, any area</w:t>
            </w:r>
          </w:p>
        </w:tc>
      </w:tr>
      <w:tr w:rsidR="00B509C6" w:rsidRPr="002C1975" w14:paraId="36C23B9D"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79AF1997" w14:textId="77777777" w:rsidR="00B509C6" w:rsidRPr="002C1975" w:rsidRDefault="00B509C6" w:rsidP="002C1975">
            <w:pPr>
              <w:spacing w:after="0" w:line="240" w:lineRule="auto"/>
              <w:jc w:val="center"/>
              <w:rPr>
                <w:rFonts w:ascii="Arial" w:eastAsia="Times New Roman" w:hAnsi="Arial" w:cs="Arial"/>
                <w:sz w:val="20"/>
                <w:szCs w:val="20"/>
                <w:lang w:eastAsia="en-US"/>
              </w:rPr>
            </w:pPr>
            <w:r w:rsidRPr="002C1975">
              <w:rPr>
                <w:rFonts w:ascii="Arial" w:eastAsia="Times New Roman" w:hAnsi="Arial" w:cs="Arial"/>
                <w:sz w:val="20"/>
                <w:szCs w:val="20"/>
                <w:lang w:eastAsia="en-US"/>
              </w:rPr>
              <w:t>14302</w:t>
            </w:r>
          </w:p>
        </w:tc>
        <w:tc>
          <w:tcPr>
            <w:tcW w:w="4331" w:type="pct"/>
            <w:tcBorders>
              <w:top w:val="nil"/>
              <w:left w:val="nil"/>
              <w:bottom w:val="single" w:sz="4" w:space="0" w:color="auto"/>
              <w:right w:val="single" w:sz="4" w:space="0" w:color="auto"/>
            </w:tcBorders>
            <w:shd w:val="clear" w:color="auto" w:fill="auto"/>
            <w:vAlign w:val="bottom"/>
            <w:hideMark/>
          </w:tcPr>
          <w:p w14:paraId="4D75AEDD" w14:textId="77777777" w:rsidR="00B509C6" w:rsidRPr="002C1975" w:rsidRDefault="00B509C6" w:rsidP="002C1975">
            <w:pPr>
              <w:spacing w:after="0" w:line="240" w:lineRule="auto"/>
              <w:rPr>
                <w:rFonts w:ascii="Arial" w:eastAsia="Times New Roman" w:hAnsi="Arial" w:cs="Arial"/>
                <w:sz w:val="20"/>
                <w:szCs w:val="20"/>
                <w:lang w:eastAsia="en-US"/>
              </w:rPr>
            </w:pPr>
            <w:r w:rsidRPr="002C1975">
              <w:rPr>
                <w:rFonts w:ascii="Arial" w:eastAsia="Times New Roman" w:hAnsi="Arial" w:cs="Arial"/>
                <w:sz w:val="20"/>
                <w:szCs w:val="20"/>
                <w:lang w:eastAsia="en-US"/>
              </w:rPr>
              <w:t>Adjacent tissue transfer or rearrangement, any area</w:t>
            </w:r>
          </w:p>
        </w:tc>
      </w:tr>
      <w:tr w:rsidR="00B509C6" w:rsidRPr="002C1975" w14:paraId="720986B8"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5475BC04"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15771, 15772</w:t>
            </w:r>
          </w:p>
        </w:tc>
        <w:tc>
          <w:tcPr>
            <w:tcW w:w="4331" w:type="pct"/>
            <w:tcBorders>
              <w:top w:val="nil"/>
              <w:left w:val="nil"/>
              <w:bottom w:val="single" w:sz="4" w:space="0" w:color="auto"/>
              <w:right w:val="single" w:sz="4" w:space="0" w:color="auto"/>
            </w:tcBorders>
            <w:shd w:val="clear" w:color="auto" w:fill="auto"/>
            <w:vAlign w:val="bottom"/>
            <w:hideMark/>
          </w:tcPr>
          <w:p w14:paraId="43BAD851"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Grafting of autologous fat harvested by liposuction technique to trunk, breast, scalp, arms and or legs</w:t>
            </w:r>
          </w:p>
        </w:tc>
      </w:tr>
      <w:tr w:rsidR="00B509C6" w:rsidRPr="002C1975" w14:paraId="4B7D851E"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7282453D"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15777</w:t>
            </w:r>
          </w:p>
        </w:tc>
        <w:tc>
          <w:tcPr>
            <w:tcW w:w="4331" w:type="pct"/>
            <w:tcBorders>
              <w:top w:val="nil"/>
              <w:left w:val="nil"/>
              <w:bottom w:val="single" w:sz="4" w:space="0" w:color="auto"/>
              <w:right w:val="single" w:sz="4" w:space="0" w:color="auto"/>
            </w:tcBorders>
            <w:shd w:val="clear" w:color="auto" w:fill="auto"/>
            <w:vAlign w:val="bottom"/>
            <w:hideMark/>
          </w:tcPr>
          <w:p w14:paraId="0AA733DE"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Implantation of biologic implant for soft tissue reinforcement (breast, trunk)</w:t>
            </w:r>
          </w:p>
        </w:tc>
      </w:tr>
      <w:tr w:rsidR="00B509C6" w:rsidRPr="002C1975" w14:paraId="2A2AC773"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2968B5F4"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15877</w:t>
            </w:r>
          </w:p>
        </w:tc>
        <w:tc>
          <w:tcPr>
            <w:tcW w:w="4331" w:type="pct"/>
            <w:tcBorders>
              <w:top w:val="nil"/>
              <w:left w:val="nil"/>
              <w:bottom w:val="single" w:sz="4" w:space="0" w:color="auto"/>
              <w:right w:val="single" w:sz="4" w:space="0" w:color="auto"/>
            </w:tcBorders>
            <w:shd w:val="clear" w:color="auto" w:fill="auto"/>
            <w:vAlign w:val="bottom"/>
            <w:hideMark/>
          </w:tcPr>
          <w:p w14:paraId="31191441"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Suction assisted </w:t>
            </w:r>
            <w:proofErr w:type="spellStart"/>
            <w:r w:rsidRPr="002C1975">
              <w:rPr>
                <w:rFonts w:ascii="Arial" w:eastAsia="Times New Roman" w:hAnsi="Arial" w:cs="Arial"/>
                <w:color w:val="000000"/>
                <w:sz w:val="20"/>
                <w:szCs w:val="20"/>
                <w:lang w:eastAsia="en-US"/>
              </w:rPr>
              <w:t>lipectomy</w:t>
            </w:r>
            <w:proofErr w:type="spellEnd"/>
            <w:r w:rsidRPr="002C1975">
              <w:rPr>
                <w:rFonts w:ascii="Arial" w:eastAsia="Times New Roman" w:hAnsi="Arial" w:cs="Arial"/>
                <w:color w:val="000000"/>
                <w:sz w:val="20"/>
                <w:szCs w:val="20"/>
                <w:lang w:eastAsia="en-US"/>
              </w:rPr>
              <w:t>; trunk</w:t>
            </w:r>
          </w:p>
        </w:tc>
      </w:tr>
      <w:tr w:rsidR="00B509C6" w:rsidRPr="002C1975" w14:paraId="047A7EBB"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46324558"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19316</w:t>
            </w:r>
          </w:p>
        </w:tc>
        <w:tc>
          <w:tcPr>
            <w:tcW w:w="4331" w:type="pct"/>
            <w:tcBorders>
              <w:top w:val="nil"/>
              <w:left w:val="nil"/>
              <w:bottom w:val="single" w:sz="4" w:space="0" w:color="auto"/>
              <w:right w:val="single" w:sz="4" w:space="0" w:color="auto"/>
            </w:tcBorders>
            <w:shd w:val="clear" w:color="auto" w:fill="auto"/>
            <w:vAlign w:val="bottom"/>
            <w:hideMark/>
          </w:tcPr>
          <w:p w14:paraId="119B0E26" w14:textId="77777777" w:rsidR="00B509C6" w:rsidRPr="002C1975" w:rsidRDefault="00B509C6" w:rsidP="002C1975">
            <w:pPr>
              <w:spacing w:after="0" w:line="240" w:lineRule="auto"/>
              <w:rPr>
                <w:rFonts w:ascii="Arial" w:eastAsia="Times New Roman" w:hAnsi="Arial" w:cs="Arial"/>
                <w:color w:val="000000"/>
                <w:sz w:val="20"/>
                <w:szCs w:val="20"/>
                <w:lang w:eastAsia="en-US"/>
              </w:rPr>
            </w:pPr>
            <w:proofErr w:type="spellStart"/>
            <w:r w:rsidRPr="002C1975">
              <w:rPr>
                <w:rFonts w:ascii="Arial" w:eastAsia="Times New Roman" w:hAnsi="Arial" w:cs="Arial"/>
                <w:color w:val="000000"/>
                <w:sz w:val="20"/>
                <w:szCs w:val="20"/>
                <w:lang w:eastAsia="en-US"/>
              </w:rPr>
              <w:t>Mastopexy</w:t>
            </w:r>
            <w:proofErr w:type="spellEnd"/>
          </w:p>
        </w:tc>
      </w:tr>
      <w:tr w:rsidR="00B509C6" w:rsidRPr="002C1975" w14:paraId="30F04D56"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6A5C84E0"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19318</w:t>
            </w:r>
          </w:p>
        </w:tc>
        <w:tc>
          <w:tcPr>
            <w:tcW w:w="4331" w:type="pct"/>
            <w:tcBorders>
              <w:top w:val="nil"/>
              <w:left w:val="nil"/>
              <w:bottom w:val="single" w:sz="4" w:space="0" w:color="auto"/>
              <w:right w:val="single" w:sz="4" w:space="0" w:color="auto"/>
            </w:tcBorders>
            <w:shd w:val="clear" w:color="auto" w:fill="auto"/>
            <w:vAlign w:val="bottom"/>
            <w:hideMark/>
          </w:tcPr>
          <w:p w14:paraId="7A62875F"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Reduction</w:t>
            </w:r>
          </w:p>
        </w:tc>
      </w:tr>
      <w:tr w:rsidR="00B509C6" w:rsidRPr="002C1975" w14:paraId="06A2ED2B"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0DD39F9B"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19324</w:t>
            </w:r>
          </w:p>
        </w:tc>
        <w:tc>
          <w:tcPr>
            <w:tcW w:w="4331" w:type="pct"/>
            <w:tcBorders>
              <w:top w:val="nil"/>
              <w:left w:val="nil"/>
              <w:bottom w:val="single" w:sz="4" w:space="0" w:color="auto"/>
              <w:right w:val="single" w:sz="4" w:space="0" w:color="auto"/>
            </w:tcBorders>
            <w:shd w:val="clear" w:color="auto" w:fill="auto"/>
            <w:vAlign w:val="bottom"/>
            <w:hideMark/>
          </w:tcPr>
          <w:p w14:paraId="0A9EBC1A" w14:textId="77777777" w:rsidR="00B509C6" w:rsidRPr="002C1975" w:rsidRDefault="00B509C6" w:rsidP="002C1975">
            <w:pPr>
              <w:spacing w:after="0" w:line="240" w:lineRule="auto"/>
              <w:rPr>
                <w:rFonts w:ascii="Arial" w:eastAsia="Times New Roman" w:hAnsi="Arial" w:cs="Arial"/>
                <w:color w:val="000000"/>
                <w:sz w:val="20"/>
                <w:szCs w:val="20"/>
                <w:lang w:eastAsia="en-US"/>
              </w:rPr>
            </w:pPr>
            <w:proofErr w:type="spellStart"/>
            <w:r w:rsidRPr="002C1975">
              <w:rPr>
                <w:rFonts w:ascii="Arial" w:eastAsia="Times New Roman" w:hAnsi="Arial" w:cs="Arial"/>
                <w:color w:val="000000"/>
                <w:sz w:val="20"/>
                <w:szCs w:val="20"/>
                <w:lang w:eastAsia="en-US"/>
              </w:rPr>
              <w:t>Mammaplasty</w:t>
            </w:r>
            <w:proofErr w:type="spellEnd"/>
            <w:r w:rsidRPr="002C1975">
              <w:rPr>
                <w:rFonts w:ascii="Arial" w:eastAsia="Times New Roman" w:hAnsi="Arial" w:cs="Arial"/>
                <w:color w:val="000000"/>
                <w:sz w:val="20"/>
                <w:szCs w:val="20"/>
                <w:lang w:eastAsia="en-US"/>
              </w:rPr>
              <w:t>, augmentation; without prosthetic implant</w:t>
            </w:r>
          </w:p>
        </w:tc>
      </w:tr>
      <w:tr w:rsidR="00B509C6" w:rsidRPr="002C1975" w14:paraId="63828A83"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3371352E"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19325</w:t>
            </w:r>
          </w:p>
        </w:tc>
        <w:tc>
          <w:tcPr>
            <w:tcW w:w="4331" w:type="pct"/>
            <w:tcBorders>
              <w:top w:val="nil"/>
              <w:left w:val="nil"/>
              <w:bottom w:val="single" w:sz="4" w:space="0" w:color="auto"/>
              <w:right w:val="single" w:sz="4" w:space="0" w:color="auto"/>
            </w:tcBorders>
            <w:shd w:val="clear" w:color="auto" w:fill="auto"/>
            <w:vAlign w:val="bottom"/>
            <w:hideMark/>
          </w:tcPr>
          <w:p w14:paraId="19120625"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augmentation with implant</w:t>
            </w:r>
          </w:p>
        </w:tc>
      </w:tr>
      <w:tr w:rsidR="00B509C6" w:rsidRPr="002C1975" w14:paraId="0D41B449"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2208B1F6"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19328</w:t>
            </w:r>
          </w:p>
        </w:tc>
        <w:tc>
          <w:tcPr>
            <w:tcW w:w="4331" w:type="pct"/>
            <w:tcBorders>
              <w:top w:val="nil"/>
              <w:left w:val="nil"/>
              <w:bottom w:val="single" w:sz="4" w:space="0" w:color="auto"/>
              <w:right w:val="single" w:sz="4" w:space="0" w:color="auto"/>
            </w:tcBorders>
            <w:shd w:val="clear" w:color="auto" w:fill="auto"/>
            <w:vAlign w:val="bottom"/>
            <w:hideMark/>
          </w:tcPr>
          <w:p w14:paraId="429FF333"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Removal of intact breast implant</w:t>
            </w:r>
          </w:p>
        </w:tc>
      </w:tr>
      <w:tr w:rsidR="00B509C6" w:rsidRPr="002C1975" w14:paraId="1F2A1835"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2CAE164F"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19330</w:t>
            </w:r>
          </w:p>
        </w:tc>
        <w:tc>
          <w:tcPr>
            <w:tcW w:w="4331" w:type="pct"/>
            <w:tcBorders>
              <w:top w:val="nil"/>
              <w:left w:val="nil"/>
              <w:bottom w:val="single" w:sz="4" w:space="0" w:color="auto"/>
              <w:right w:val="single" w:sz="4" w:space="0" w:color="auto"/>
            </w:tcBorders>
            <w:shd w:val="clear" w:color="auto" w:fill="auto"/>
            <w:vAlign w:val="bottom"/>
            <w:hideMark/>
          </w:tcPr>
          <w:p w14:paraId="2D9A9A9C"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Removal of ruptured breast implant</w:t>
            </w:r>
          </w:p>
        </w:tc>
      </w:tr>
      <w:tr w:rsidR="00B509C6" w:rsidRPr="002C1975" w14:paraId="3AF68B36"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2CEF724F"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19340</w:t>
            </w:r>
          </w:p>
        </w:tc>
        <w:tc>
          <w:tcPr>
            <w:tcW w:w="4331" w:type="pct"/>
            <w:tcBorders>
              <w:top w:val="nil"/>
              <w:left w:val="nil"/>
              <w:bottom w:val="single" w:sz="4" w:space="0" w:color="auto"/>
              <w:right w:val="single" w:sz="4" w:space="0" w:color="auto"/>
            </w:tcBorders>
            <w:shd w:val="clear" w:color="auto" w:fill="auto"/>
            <w:vAlign w:val="bottom"/>
            <w:hideMark/>
          </w:tcPr>
          <w:p w14:paraId="79011E5B"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Insertion of breast implant on same day of mastectomy </w:t>
            </w:r>
          </w:p>
        </w:tc>
      </w:tr>
      <w:tr w:rsidR="00B509C6" w:rsidRPr="002C1975" w14:paraId="2279D113"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1F475DBA"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19342</w:t>
            </w:r>
          </w:p>
        </w:tc>
        <w:tc>
          <w:tcPr>
            <w:tcW w:w="4331" w:type="pct"/>
            <w:tcBorders>
              <w:top w:val="nil"/>
              <w:left w:val="nil"/>
              <w:bottom w:val="single" w:sz="4" w:space="0" w:color="auto"/>
              <w:right w:val="single" w:sz="4" w:space="0" w:color="auto"/>
            </w:tcBorders>
            <w:shd w:val="clear" w:color="auto" w:fill="auto"/>
            <w:vAlign w:val="bottom"/>
            <w:hideMark/>
          </w:tcPr>
          <w:p w14:paraId="0FE36A83"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Insertion or replacement of breast implant on separate day from mastectomy</w:t>
            </w:r>
          </w:p>
        </w:tc>
      </w:tr>
      <w:tr w:rsidR="00B509C6" w:rsidRPr="002C1975" w14:paraId="39BDA6B6"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36568332"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19350</w:t>
            </w:r>
          </w:p>
        </w:tc>
        <w:tc>
          <w:tcPr>
            <w:tcW w:w="4331" w:type="pct"/>
            <w:tcBorders>
              <w:top w:val="nil"/>
              <w:left w:val="nil"/>
              <w:bottom w:val="single" w:sz="4" w:space="0" w:color="auto"/>
              <w:right w:val="single" w:sz="4" w:space="0" w:color="auto"/>
            </w:tcBorders>
            <w:shd w:val="clear" w:color="auto" w:fill="auto"/>
            <w:vAlign w:val="bottom"/>
            <w:hideMark/>
          </w:tcPr>
          <w:p w14:paraId="2FF3DEF8"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Nipple/areola reconstruction </w:t>
            </w:r>
          </w:p>
        </w:tc>
      </w:tr>
      <w:tr w:rsidR="00B509C6" w:rsidRPr="002C1975" w14:paraId="59CFCC8C"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3BB16D0F"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19355</w:t>
            </w:r>
          </w:p>
        </w:tc>
        <w:tc>
          <w:tcPr>
            <w:tcW w:w="4331" w:type="pct"/>
            <w:tcBorders>
              <w:top w:val="nil"/>
              <w:left w:val="nil"/>
              <w:bottom w:val="single" w:sz="4" w:space="0" w:color="auto"/>
              <w:right w:val="single" w:sz="4" w:space="0" w:color="auto"/>
            </w:tcBorders>
            <w:shd w:val="clear" w:color="auto" w:fill="auto"/>
            <w:vAlign w:val="bottom"/>
            <w:hideMark/>
          </w:tcPr>
          <w:p w14:paraId="20B1A33B"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Correction of inverted nipples</w:t>
            </w:r>
          </w:p>
        </w:tc>
      </w:tr>
      <w:tr w:rsidR="00B509C6" w:rsidRPr="002C1975" w14:paraId="7A1989F1"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13E706F5"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19357</w:t>
            </w:r>
          </w:p>
        </w:tc>
        <w:tc>
          <w:tcPr>
            <w:tcW w:w="4331" w:type="pct"/>
            <w:tcBorders>
              <w:top w:val="nil"/>
              <w:left w:val="nil"/>
              <w:bottom w:val="single" w:sz="4" w:space="0" w:color="auto"/>
              <w:right w:val="single" w:sz="4" w:space="0" w:color="auto"/>
            </w:tcBorders>
            <w:shd w:val="clear" w:color="auto" w:fill="auto"/>
            <w:vAlign w:val="bottom"/>
            <w:hideMark/>
          </w:tcPr>
          <w:p w14:paraId="21028E4B"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immediate or delayed, with tissue expander</w:t>
            </w:r>
          </w:p>
        </w:tc>
      </w:tr>
      <w:tr w:rsidR="00B509C6" w:rsidRPr="002C1975" w14:paraId="6E3CBDCD"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40CDD351"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19361</w:t>
            </w:r>
          </w:p>
        </w:tc>
        <w:tc>
          <w:tcPr>
            <w:tcW w:w="4331" w:type="pct"/>
            <w:tcBorders>
              <w:top w:val="nil"/>
              <w:left w:val="nil"/>
              <w:bottom w:val="single" w:sz="4" w:space="0" w:color="auto"/>
              <w:right w:val="single" w:sz="4" w:space="0" w:color="auto"/>
            </w:tcBorders>
            <w:shd w:val="clear" w:color="auto" w:fill="auto"/>
            <w:vAlign w:val="bottom"/>
            <w:hideMark/>
          </w:tcPr>
          <w:p w14:paraId="3330B281"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Breast reconstruction; with latissimus </w:t>
            </w:r>
            <w:proofErr w:type="spellStart"/>
            <w:r w:rsidRPr="002C1975">
              <w:rPr>
                <w:rFonts w:ascii="Arial" w:eastAsia="Times New Roman" w:hAnsi="Arial" w:cs="Arial"/>
                <w:color w:val="000000"/>
                <w:sz w:val="20"/>
                <w:szCs w:val="20"/>
                <w:lang w:eastAsia="en-US"/>
              </w:rPr>
              <w:t>dorsi</w:t>
            </w:r>
            <w:proofErr w:type="spellEnd"/>
            <w:r w:rsidRPr="002C1975">
              <w:rPr>
                <w:rFonts w:ascii="Arial" w:eastAsia="Times New Roman" w:hAnsi="Arial" w:cs="Arial"/>
                <w:color w:val="000000"/>
                <w:sz w:val="20"/>
                <w:szCs w:val="20"/>
                <w:lang w:eastAsia="en-US"/>
              </w:rPr>
              <w:t xml:space="preserve"> flap</w:t>
            </w:r>
          </w:p>
        </w:tc>
      </w:tr>
      <w:tr w:rsidR="00B509C6" w:rsidRPr="002C1975" w14:paraId="73047E31"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2B4A517E"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19364</w:t>
            </w:r>
          </w:p>
        </w:tc>
        <w:tc>
          <w:tcPr>
            <w:tcW w:w="4331" w:type="pct"/>
            <w:tcBorders>
              <w:top w:val="nil"/>
              <w:left w:val="nil"/>
              <w:bottom w:val="single" w:sz="4" w:space="0" w:color="auto"/>
              <w:right w:val="single" w:sz="4" w:space="0" w:color="auto"/>
            </w:tcBorders>
            <w:shd w:val="clear" w:color="auto" w:fill="auto"/>
            <w:vAlign w:val="bottom"/>
            <w:hideMark/>
          </w:tcPr>
          <w:p w14:paraId="5D251787"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with free flap (e.g., TRAM, DIEP, SIEA, GAP flap)</w:t>
            </w:r>
          </w:p>
        </w:tc>
      </w:tr>
      <w:tr w:rsidR="00B509C6" w:rsidRPr="002C1975" w14:paraId="51E4B19D"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0E6A0A13"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19366</w:t>
            </w:r>
          </w:p>
        </w:tc>
        <w:tc>
          <w:tcPr>
            <w:tcW w:w="4331" w:type="pct"/>
            <w:tcBorders>
              <w:top w:val="nil"/>
              <w:left w:val="nil"/>
              <w:bottom w:val="single" w:sz="4" w:space="0" w:color="auto"/>
              <w:right w:val="single" w:sz="4" w:space="0" w:color="auto"/>
            </w:tcBorders>
            <w:shd w:val="clear" w:color="auto" w:fill="auto"/>
            <w:vAlign w:val="bottom"/>
            <w:hideMark/>
          </w:tcPr>
          <w:p w14:paraId="15114084"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with other technique</w:t>
            </w:r>
          </w:p>
        </w:tc>
      </w:tr>
      <w:tr w:rsidR="00B509C6" w:rsidRPr="002C1975" w14:paraId="15AFCA30"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4D7EAD93"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19367, 19368</w:t>
            </w:r>
          </w:p>
        </w:tc>
        <w:tc>
          <w:tcPr>
            <w:tcW w:w="4331" w:type="pct"/>
            <w:tcBorders>
              <w:top w:val="nil"/>
              <w:left w:val="nil"/>
              <w:bottom w:val="single" w:sz="4" w:space="0" w:color="auto"/>
              <w:right w:val="single" w:sz="4" w:space="0" w:color="auto"/>
            </w:tcBorders>
            <w:shd w:val="clear" w:color="auto" w:fill="auto"/>
            <w:vAlign w:val="bottom"/>
            <w:hideMark/>
          </w:tcPr>
          <w:p w14:paraId="0FD5BC91"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w/ single-</w:t>
            </w:r>
            <w:proofErr w:type="spellStart"/>
            <w:r w:rsidRPr="002C1975">
              <w:rPr>
                <w:rFonts w:ascii="Arial" w:eastAsia="Times New Roman" w:hAnsi="Arial" w:cs="Arial"/>
                <w:color w:val="000000"/>
                <w:sz w:val="20"/>
                <w:szCs w:val="20"/>
                <w:lang w:eastAsia="en-US"/>
              </w:rPr>
              <w:t>pedicled</w:t>
            </w:r>
            <w:proofErr w:type="spellEnd"/>
            <w:r w:rsidRPr="002C1975">
              <w:rPr>
                <w:rFonts w:ascii="Arial" w:eastAsia="Times New Roman" w:hAnsi="Arial" w:cs="Arial"/>
                <w:color w:val="000000"/>
                <w:sz w:val="20"/>
                <w:szCs w:val="20"/>
                <w:lang w:eastAsia="en-US"/>
              </w:rPr>
              <w:t xml:space="preserve"> TRAM flap</w:t>
            </w:r>
          </w:p>
        </w:tc>
      </w:tr>
      <w:tr w:rsidR="00B509C6" w:rsidRPr="002C1975" w14:paraId="0FFA61C2"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13EC602B"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19369</w:t>
            </w:r>
          </w:p>
        </w:tc>
        <w:tc>
          <w:tcPr>
            <w:tcW w:w="4331" w:type="pct"/>
            <w:tcBorders>
              <w:top w:val="nil"/>
              <w:left w:val="nil"/>
              <w:bottom w:val="single" w:sz="4" w:space="0" w:color="auto"/>
              <w:right w:val="single" w:sz="4" w:space="0" w:color="auto"/>
            </w:tcBorders>
            <w:shd w:val="clear" w:color="auto" w:fill="auto"/>
            <w:vAlign w:val="bottom"/>
            <w:hideMark/>
          </w:tcPr>
          <w:p w14:paraId="6E320518"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Breast reconstruction; with </w:t>
            </w:r>
            <w:proofErr w:type="spellStart"/>
            <w:r w:rsidRPr="002C1975">
              <w:rPr>
                <w:rFonts w:ascii="Arial" w:eastAsia="Times New Roman" w:hAnsi="Arial" w:cs="Arial"/>
                <w:color w:val="000000"/>
                <w:sz w:val="20"/>
                <w:szCs w:val="20"/>
                <w:lang w:eastAsia="en-US"/>
              </w:rPr>
              <w:t>bipedicled</w:t>
            </w:r>
            <w:proofErr w:type="spellEnd"/>
            <w:r w:rsidRPr="002C1975">
              <w:rPr>
                <w:rFonts w:ascii="Arial" w:eastAsia="Times New Roman" w:hAnsi="Arial" w:cs="Arial"/>
                <w:color w:val="000000"/>
                <w:sz w:val="20"/>
                <w:szCs w:val="20"/>
                <w:lang w:eastAsia="en-US"/>
              </w:rPr>
              <w:t xml:space="preserve"> TRAM flap</w:t>
            </w:r>
          </w:p>
        </w:tc>
      </w:tr>
      <w:tr w:rsidR="00B509C6" w:rsidRPr="002C1975" w14:paraId="1B645AE4"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138502A8"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19370</w:t>
            </w:r>
          </w:p>
        </w:tc>
        <w:tc>
          <w:tcPr>
            <w:tcW w:w="4331" w:type="pct"/>
            <w:tcBorders>
              <w:top w:val="nil"/>
              <w:left w:val="nil"/>
              <w:bottom w:val="single" w:sz="4" w:space="0" w:color="auto"/>
              <w:right w:val="single" w:sz="4" w:space="0" w:color="auto"/>
            </w:tcBorders>
            <w:shd w:val="clear" w:color="auto" w:fill="auto"/>
            <w:vAlign w:val="bottom"/>
            <w:hideMark/>
          </w:tcPr>
          <w:p w14:paraId="70C39CD4"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Revision of </w:t>
            </w:r>
            <w:proofErr w:type="spellStart"/>
            <w:r w:rsidRPr="002C1975">
              <w:rPr>
                <w:rFonts w:ascii="Arial" w:eastAsia="Times New Roman" w:hAnsi="Arial" w:cs="Arial"/>
                <w:color w:val="000000"/>
                <w:sz w:val="20"/>
                <w:szCs w:val="20"/>
                <w:lang w:eastAsia="en-US"/>
              </w:rPr>
              <w:t>peri</w:t>
            </w:r>
            <w:proofErr w:type="spellEnd"/>
            <w:r w:rsidRPr="002C1975">
              <w:rPr>
                <w:rFonts w:ascii="Arial" w:eastAsia="Times New Roman" w:hAnsi="Arial" w:cs="Arial"/>
                <w:color w:val="000000"/>
                <w:sz w:val="20"/>
                <w:szCs w:val="20"/>
                <w:lang w:eastAsia="en-US"/>
              </w:rPr>
              <w:t>-implant capsule, breast</w:t>
            </w:r>
          </w:p>
        </w:tc>
      </w:tr>
      <w:tr w:rsidR="00B509C6" w:rsidRPr="002C1975" w14:paraId="60303F29"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73FFA9A0"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19371</w:t>
            </w:r>
          </w:p>
        </w:tc>
        <w:tc>
          <w:tcPr>
            <w:tcW w:w="4331" w:type="pct"/>
            <w:tcBorders>
              <w:top w:val="nil"/>
              <w:left w:val="nil"/>
              <w:bottom w:val="single" w:sz="4" w:space="0" w:color="auto"/>
              <w:right w:val="single" w:sz="4" w:space="0" w:color="auto"/>
            </w:tcBorders>
            <w:shd w:val="clear" w:color="auto" w:fill="auto"/>
            <w:vAlign w:val="bottom"/>
            <w:hideMark/>
          </w:tcPr>
          <w:p w14:paraId="321B664C" w14:textId="77777777" w:rsidR="00B509C6" w:rsidRPr="002C1975" w:rsidRDefault="00B509C6" w:rsidP="002C1975">
            <w:pPr>
              <w:spacing w:after="0" w:line="240" w:lineRule="auto"/>
              <w:rPr>
                <w:rFonts w:ascii="Arial" w:eastAsia="Times New Roman" w:hAnsi="Arial" w:cs="Arial"/>
                <w:color w:val="000000"/>
                <w:sz w:val="20"/>
                <w:szCs w:val="20"/>
                <w:lang w:eastAsia="en-US"/>
              </w:rPr>
            </w:pPr>
            <w:proofErr w:type="spellStart"/>
            <w:r w:rsidRPr="002C1975">
              <w:rPr>
                <w:rFonts w:ascii="Arial" w:eastAsia="Times New Roman" w:hAnsi="Arial" w:cs="Arial"/>
                <w:color w:val="000000"/>
                <w:sz w:val="20"/>
                <w:szCs w:val="20"/>
                <w:lang w:eastAsia="en-US"/>
              </w:rPr>
              <w:t>Peri</w:t>
            </w:r>
            <w:proofErr w:type="spellEnd"/>
            <w:r w:rsidRPr="002C1975">
              <w:rPr>
                <w:rFonts w:ascii="Arial" w:eastAsia="Times New Roman" w:hAnsi="Arial" w:cs="Arial"/>
                <w:color w:val="000000"/>
                <w:sz w:val="20"/>
                <w:szCs w:val="20"/>
                <w:lang w:eastAsia="en-US"/>
              </w:rPr>
              <w:t xml:space="preserve">-implant </w:t>
            </w:r>
            <w:proofErr w:type="spellStart"/>
            <w:r w:rsidRPr="002C1975">
              <w:rPr>
                <w:rFonts w:ascii="Arial" w:eastAsia="Times New Roman" w:hAnsi="Arial" w:cs="Arial"/>
                <w:color w:val="000000"/>
                <w:sz w:val="20"/>
                <w:szCs w:val="20"/>
                <w:lang w:eastAsia="en-US"/>
              </w:rPr>
              <w:t>capsulectomy</w:t>
            </w:r>
            <w:proofErr w:type="spellEnd"/>
            <w:r w:rsidRPr="002C1975">
              <w:rPr>
                <w:rFonts w:ascii="Arial" w:eastAsia="Times New Roman" w:hAnsi="Arial" w:cs="Arial"/>
                <w:color w:val="000000"/>
                <w:sz w:val="20"/>
                <w:szCs w:val="20"/>
                <w:lang w:eastAsia="en-US"/>
              </w:rPr>
              <w:t xml:space="preserve">, breast, complete, including removal of all </w:t>
            </w:r>
            <w:proofErr w:type="spellStart"/>
            <w:r w:rsidRPr="002C1975">
              <w:rPr>
                <w:rFonts w:ascii="Arial" w:eastAsia="Times New Roman" w:hAnsi="Arial" w:cs="Arial"/>
                <w:color w:val="000000"/>
                <w:sz w:val="20"/>
                <w:szCs w:val="20"/>
                <w:lang w:eastAsia="en-US"/>
              </w:rPr>
              <w:t>intracapsular</w:t>
            </w:r>
            <w:proofErr w:type="spellEnd"/>
            <w:r w:rsidRPr="002C1975">
              <w:rPr>
                <w:rFonts w:ascii="Arial" w:eastAsia="Times New Roman" w:hAnsi="Arial" w:cs="Arial"/>
                <w:color w:val="000000"/>
                <w:sz w:val="20"/>
                <w:szCs w:val="20"/>
                <w:lang w:eastAsia="en-US"/>
              </w:rPr>
              <w:t xml:space="preserve"> contents</w:t>
            </w:r>
          </w:p>
        </w:tc>
      </w:tr>
      <w:tr w:rsidR="00B509C6" w:rsidRPr="002C1975" w14:paraId="68F62B97"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35F3E1A9"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19380</w:t>
            </w:r>
          </w:p>
        </w:tc>
        <w:tc>
          <w:tcPr>
            <w:tcW w:w="4331" w:type="pct"/>
            <w:tcBorders>
              <w:top w:val="nil"/>
              <w:left w:val="nil"/>
              <w:bottom w:val="single" w:sz="4" w:space="0" w:color="auto"/>
              <w:right w:val="single" w:sz="4" w:space="0" w:color="auto"/>
            </w:tcBorders>
            <w:shd w:val="clear" w:color="auto" w:fill="auto"/>
            <w:vAlign w:val="bottom"/>
            <w:hideMark/>
          </w:tcPr>
          <w:p w14:paraId="6824DB19"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Revision of reconstructed breast </w:t>
            </w:r>
          </w:p>
        </w:tc>
      </w:tr>
      <w:tr w:rsidR="00B509C6" w:rsidRPr="002C1975" w14:paraId="4B4BBD25"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46F33412"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19396</w:t>
            </w:r>
          </w:p>
        </w:tc>
        <w:tc>
          <w:tcPr>
            <w:tcW w:w="4331" w:type="pct"/>
            <w:tcBorders>
              <w:top w:val="nil"/>
              <w:left w:val="nil"/>
              <w:bottom w:val="single" w:sz="4" w:space="0" w:color="auto"/>
              <w:right w:val="single" w:sz="4" w:space="0" w:color="auto"/>
            </w:tcBorders>
            <w:shd w:val="clear" w:color="auto" w:fill="auto"/>
            <w:vAlign w:val="center"/>
            <w:hideMark/>
          </w:tcPr>
          <w:p w14:paraId="7B2165CF"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 xml:space="preserve">Preparation of </w:t>
            </w:r>
            <w:proofErr w:type="spellStart"/>
            <w:r w:rsidRPr="002C1975">
              <w:rPr>
                <w:rFonts w:ascii="Arial" w:eastAsia="Times New Roman" w:hAnsi="Arial" w:cs="Arial"/>
                <w:color w:val="000000"/>
                <w:sz w:val="20"/>
                <w:szCs w:val="20"/>
                <w:lang w:eastAsia="en-US"/>
              </w:rPr>
              <w:t>moulage</w:t>
            </w:r>
            <w:proofErr w:type="spellEnd"/>
            <w:r w:rsidRPr="002C1975">
              <w:rPr>
                <w:rFonts w:ascii="Arial" w:eastAsia="Times New Roman" w:hAnsi="Arial" w:cs="Arial"/>
                <w:color w:val="000000"/>
                <w:sz w:val="20"/>
                <w:szCs w:val="20"/>
                <w:lang w:eastAsia="en-US"/>
              </w:rPr>
              <w:t xml:space="preserve"> for custom breast implant</w:t>
            </w:r>
          </w:p>
        </w:tc>
      </w:tr>
      <w:tr w:rsidR="00B509C6" w:rsidRPr="002C1975" w14:paraId="3727DFC1"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33A41387"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C1789</w:t>
            </w:r>
          </w:p>
        </w:tc>
        <w:tc>
          <w:tcPr>
            <w:tcW w:w="4331" w:type="pct"/>
            <w:tcBorders>
              <w:top w:val="nil"/>
              <w:left w:val="nil"/>
              <w:bottom w:val="single" w:sz="4" w:space="0" w:color="auto"/>
              <w:right w:val="single" w:sz="4" w:space="0" w:color="auto"/>
            </w:tcBorders>
            <w:shd w:val="clear" w:color="auto" w:fill="auto"/>
            <w:vAlign w:val="bottom"/>
            <w:hideMark/>
          </w:tcPr>
          <w:p w14:paraId="388DE8C7"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Prosthesis, breast (implantable)</w:t>
            </w:r>
          </w:p>
        </w:tc>
      </w:tr>
      <w:tr w:rsidR="00B509C6" w:rsidRPr="002C1975" w14:paraId="6FA0591C"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0FBFB134"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L8600</w:t>
            </w:r>
          </w:p>
        </w:tc>
        <w:tc>
          <w:tcPr>
            <w:tcW w:w="4331" w:type="pct"/>
            <w:tcBorders>
              <w:top w:val="nil"/>
              <w:left w:val="nil"/>
              <w:bottom w:val="single" w:sz="4" w:space="0" w:color="auto"/>
              <w:right w:val="single" w:sz="4" w:space="0" w:color="auto"/>
            </w:tcBorders>
            <w:shd w:val="clear" w:color="auto" w:fill="auto"/>
            <w:vAlign w:val="bottom"/>
            <w:hideMark/>
          </w:tcPr>
          <w:p w14:paraId="47FDD34F"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Implantable breast prosthesis, silicone or equal</w:t>
            </w:r>
          </w:p>
        </w:tc>
      </w:tr>
      <w:tr w:rsidR="00B509C6" w:rsidRPr="002C1975" w14:paraId="2CB63580"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75877816"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S2066</w:t>
            </w:r>
          </w:p>
        </w:tc>
        <w:tc>
          <w:tcPr>
            <w:tcW w:w="4331" w:type="pct"/>
            <w:tcBorders>
              <w:top w:val="nil"/>
              <w:left w:val="nil"/>
              <w:bottom w:val="single" w:sz="4" w:space="0" w:color="auto"/>
              <w:right w:val="single" w:sz="4" w:space="0" w:color="auto"/>
            </w:tcBorders>
            <w:shd w:val="clear" w:color="auto" w:fill="auto"/>
            <w:vAlign w:val="bottom"/>
            <w:hideMark/>
          </w:tcPr>
          <w:p w14:paraId="6916DA01"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with GAP flap</w:t>
            </w:r>
          </w:p>
        </w:tc>
      </w:tr>
      <w:tr w:rsidR="00B509C6" w:rsidRPr="002C1975" w14:paraId="6EEE9F89"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652F40DF"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S2067</w:t>
            </w:r>
          </w:p>
        </w:tc>
        <w:tc>
          <w:tcPr>
            <w:tcW w:w="4331" w:type="pct"/>
            <w:tcBorders>
              <w:top w:val="nil"/>
              <w:left w:val="nil"/>
              <w:bottom w:val="single" w:sz="4" w:space="0" w:color="auto"/>
              <w:right w:val="single" w:sz="4" w:space="0" w:color="auto"/>
            </w:tcBorders>
            <w:shd w:val="clear" w:color="auto" w:fill="auto"/>
            <w:vAlign w:val="bottom"/>
            <w:hideMark/>
          </w:tcPr>
          <w:p w14:paraId="60D88EE4"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of a single breast with “stacked” DIEP flap(s) and/or GAP flap(s)</w:t>
            </w:r>
          </w:p>
        </w:tc>
      </w:tr>
      <w:tr w:rsidR="00B509C6" w:rsidRPr="002C1975" w14:paraId="3F0015FE" w14:textId="77777777" w:rsidTr="00B509C6">
        <w:trPr>
          <w:trHeight w:val="285"/>
        </w:trPr>
        <w:tc>
          <w:tcPr>
            <w:tcW w:w="669" w:type="pct"/>
            <w:tcBorders>
              <w:top w:val="nil"/>
              <w:left w:val="single" w:sz="4" w:space="0" w:color="auto"/>
              <w:bottom w:val="single" w:sz="4" w:space="0" w:color="auto"/>
              <w:right w:val="single" w:sz="4" w:space="0" w:color="auto"/>
            </w:tcBorders>
            <w:shd w:val="clear" w:color="auto" w:fill="auto"/>
            <w:vAlign w:val="bottom"/>
            <w:hideMark/>
          </w:tcPr>
          <w:p w14:paraId="536B3B63" w14:textId="77777777" w:rsidR="00B509C6" w:rsidRPr="002C1975" w:rsidRDefault="00B509C6" w:rsidP="002C1975">
            <w:pPr>
              <w:spacing w:after="0" w:line="240" w:lineRule="auto"/>
              <w:jc w:val="center"/>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S2068</w:t>
            </w:r>
          </w:p>
        </w:tc>
        <w:tc>
          <w:tcPr>
            <w:tcW w:w="4331" w:type="pct"/>
            <w:tcBorders>
              <w:top w:val="nil"/>
              <w:left w:val="nil"/>
              <w:bottom w:val="single" w:sz="4" w:space="0" w:color="auto"/>
              <w:right w:val="single" w:sz="4" w:space="0" w:color="auto"/>
            </w:tcBorders>
            <w:shd w:val="clear" w:color="auto" w:fill="auto"/>
            <w:vAlign w:val="bottom"/>
            <w:hideMark/>
          </w:tcPr>
          <w:p w14:paraId="53D21F1A" w14:textId="77777777" w:rsidR="00B509C6" w:rsidRPr="002C1975" w:rsidRDefault="00B509C6" w:rsidP="002C1975">
            <w:pPr>
              <w:spacing w:after="0" w:line="240" w:lineRule="auto"/>
              <w:rPr>
                <w:rFonts w:ascii="Arial" w:eastAsia="Times New Roman" w:hAnsi="Arial" w:cs="Arial"/>
                <w:color w:val="000000"/>
                <w:sz w:val="20"/>
                <w:szCs w:val="20"/>
                <w:lang w:eastAsia="en-US"/>
              </w:rPr>
            </w:pPr>
            <w:r w:rsidRPr="002C1975">
              <w:rPr>
                <w:rFonts w:ascii="Arial" w:eastAsia="Times New Roman" w:hAnsi="Arial" w:cs="Arial"/>
                <w:color w:val="000000"/>
                <w:sz w:val="20"/>
                <w:szCs w:val="20"/>
                <w:lang w:eastAsia="en-US"/>
              </w:rPr>
              <w:t>Breast reconstruction with DIEP flap or SIEA flap</w:t>
            </w:r>
          </w:p>
        </w:tc>
      </w:tr>
    </w:tbl>
    <w:p w14:paraId="28DCC610" w14:textId="698112F8" w:rsidR="00B509C6" w:rsidRPr="002C1975" w:rsidRDefault="00B509C6" w:rsidP="002C1975">
      <w:pPr>
        <w:spacing w:after="0" w:line="240" w:lineRule="auto"/>
        <w:rPr>
          <w:rFonts w:ascii="Arial" w:eastAsia="Times New Roman" w:hAnsi="Arial" w:cs="Arial"/>
          <w:b/>
          <w:bCs/>
          <w:sz w:val="20"/>
          <w:szCs w:val="20"/>
          <w:lang w:eastAsia="en-US"/>
        </w:rPr>
      </w:pPr>
    </w:p>
    <w:bookmarkEnd w:id="2"/>
    <w:p w14:paraId="544C2C9D" w14:textId="77777777" w:rsidR="00981D80" w:rsidRPr="00CB0345" w:rsidRDefault="007C02BD" w:rsidP="002C1975">
      <w:pPr>
        <w:spacing w:after="0" w:line="240" w:lineRule="auto"/>
        <w:rPr>
          <w:rFonts w:ascii="Arial" w:eastAsia="Times New Roman" w:hAnsi="Arial" w:cs="Arial"/>
          <w:sz w:val="16"/>
          <w:szCs w:val="16"/>
        </w:rPr>
        <w:sectPr w:rsidR="00981D80" w:rsidRPr="00CB0345" w:rsidSect="00D12394">
          <w:footerReference w:type="default" r:id="rId6"/>
          <w:type w:val="continuous"/>
          <w:pgSz w:w="12240" w:h="15840"/>
          <w:pgMar w:top="1440" w:right="1440" w:bottom="1440" w:left="1440" w:header="720" w:footer="720" w:gutter="0"/>
          <w:cols w:space="720"/>
          <w:docGrid w:linePitch="360"/>
        </w:sectPr>
      </w:pPr>
      <w:r w:rsidRPr="00CB0345">
        <w:rPr>
          <w:rFonts w:ascii="Arial" w:eastAsia="Times New Roman" w:hAnsi="Arial" w:cs="Arial"/>
          <w:b/>
          <w:sz w:val="16"/>
          <w:szCs w:val="16"/>
        </w:rPr>
        <w:t>Abbreviations</w:t>
      </w:r>
      <w:r w:rsidRPr="00CB0345">
        <w:rPr>
          <w:rFonts w:ascii="Arial" w:eastAsia="Times New Roman" w:hAnsi="Arial" w:cs="Arial"/>
          <w:sz w:val="16"/>
          <w:szCs w:val="16"/>
        </w:rPr>
        <w:t>: CPT, Current Procedural Terminology; HCPCS, Healthcare Common Procedure Coding System</w:t>
      </w:r>
    </w:p>
    <w:p w14:paraId="1E43BB90" w14:textId="7B361999" w:rsidR="00981D80" w:rsidRPr="00A655A4" w:rsidRDefault="00780176" w:rsidP="00CB0345">
      <w:pPr>
        <w:spacing w:after="0" w:line="240" w:lineRule="auto"/>
        <w:rPr>
          <w:rFonts w:ascii="Arial" w:eastAsia="Times New Roman" w:hAnsi="Arial" w:cs="Arial"/>
          <w:b/>
          <w:bCs/>
          <w:sz w:val="24"/>
          <w:szCs w:val="24"/>
        </w:rPr>
      </w:pPr>
      <w:proofErr w:type="spellStart"/>
      <w:proofErr w:type="gramStart"/>
      <w:r w:rsidRPr="00A655A4">
        <w:rPr>
          <w:rFonts w:ascii="Arial" w:eastAsia="Times New Roman" w:hAnsi="Arial" w:cs="Arial"/>
          <w:b/>
          <w:bCs/>
          <w:sz w:val="24"/>
          <w:szCs w:val="24"/>
        </w:rPr>
        <w:t>eTable</w:t>
      </w:r>
      <w:proofErr w:type="spellEnd"/>
      <w:proofErr w:type="gramEnd"/>
      <w:r w:rsidRPr="00A655A4">
        <w:rPr>
          <w:rFonts w:ascii="Arial" w:eastAsia="Times New Roman" w:hAnsi="Arial" w:cs="Arial"/>
          <w:b/>
          <w:bCs/>
          <w:sz w:val="24"/>
          <w:szCs w:val="24"/>
        </w:rPr>
        <w:t xml:space="preserve"> 7.</w:t>
      </w:r>
      <w:r w:rsidR="003C6B67">
        <w:rPr>
          <w:rFonts w:ascii="Arial" w:eastAsia="Times New Roman" w:hAnsi="Arial" w:cs="Arial"/>
          <w:b/>
          <w:bCs/>
          <w:sz w:val="24"/>
          <w:szCs w:val="24"/>
        </w:rPr>
        <w:t xml:space="preserve"> </w:t>
      </w:r>
      <w:r w:rsidR="00A655A4" w:rsidRPr="00A655A4">
        <w:rPr>
          <w:rFonts w:ascii="Arial" w:eastAsia="Times New Roman" w:hAnsi="Arial" w:cs="Arial"/>
          <w:b/>
          <w:bCs/>
          <w:sz w:val="24"/>
          <w:szCs w:val="24"/>
        </w:rPr>
        <w:t>Reoperation rates by subgroup</w:t>
      </w:r>
      <w:r w:rsidR="00233F67">
        <w:rPr>
          <w:rFonts w:ascii="Arial" w:eastAsia="Times New Roman" w:hAnsi="Arial" w:cs="Arial"/>
          <w:b/>
          <w:bCs/>
          <w:sz w:val="24"/>
          <w:szCs w:val="24"/>
        </w:rPr>
        <w:t xml:space="preserve"> and risk ratios: </w:t>
      </w:r>
      <w:r w:rsidR="00A655A4" w:rsidRPr="00A655A4">
        <w:rPr>
          <w:rFonts w:ascii="Arial" w:eastAsia="Times New Roman" w:hAnsi="Arial" w:cs="Arial"/>
          <w:b/>
          <w:bCs/>
          <w:sz w:val="24"/>
          <w:szCs w:val="24"/>
        </w:rPr>
        <w:t>Commercial cohort</w:t>
      </w:r>
    </w:p>
    <w:p w14:paraId="32C05987" w14:textId="77777777" w:rsidR="00780176" w:rsidRDefault="00780176" w:rsidP="00CB0345">
      <w:pPr>
        <w:spacing w:after="0" w:line="240" w:lineRule="auto"/>
        <w:rPr>
          <w:rFonts w:ascii="Arial" w:eastAsia="Times New Roman" w:hAnsi="Arial" w:cs="Arial"/>
          <w:sz w:val="20"/>
          <w:szCs w:val="20"/>
        </w:rPr>
      </w:pPr>
    </w:p>
    <w:tbl>
      <w:tblPr>
        <w:tblW w:w="5000" w:type="pct"/>
        <w:tblLook w:val="04A0" w:firstRow="1" w:lastRow="0" w:firstColumn="1" w:lastColumn="0" w:noHBand="0" w:noVBand="1"/>
      </w:tblPr>
      <w:tblGrid>
        <w:gridCol w:w="1643"/>
        <w:gridCol w:w="1861"/>
        <w:gridCol w:w="1861"/>
        <w:gridCol w:w="1067"/>
        <w:gridCol w:w="1861"/>
        <w:gridCol w:w="1067"/>
      </w:tblGrid>
      <w:tr w:rsidR="00780176" w:rsidRPr="00780176" w14:paraId="646BEAEC" w14:textId="77777777" w:rsidTr="00780176">
        <w:trPr>
          <w:trHeight w:val="285"/>
        </w:trPr>
        <w:tc>
          <w:tcPr>
            <w:tcW w:w="878" w:type="pct"/>
            <w:tcBorders>
              <w:top w:val="single" w:sz="4" w:space="0" w:color="auto"/>
              <w:left w:val="nil"/>
              <w:bottom w:val="single" w:sz="4" w:space="0" w:color="auto"/>
              <w:right w:val="nil"/>
            </w:tcBorders>
            <w:shd w:val="clear" w:color="auto" w:fill="auto"/>
            <w:noWrap/>
            <w:vAlign w:val="bottom"/>
            <w:hideMark/>
          </w:tcPr>
          <w:p w14:paraId="7242EAD1"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w:t>
            </w:r>
          </w:p>
        </w:tc>
        <w:tc>
          <w:tcPr>
            <w:tcW w:w="994" w:type="pct"/>
            <w:tcBorders>
              <w:top w:val="single" w:sz="4" w:space="0" w:color="auto"/>
              <w:left w:val="nil"/>
              <w:bottom w:val="single" w:sz="4" w:space="0" w:color="auto"/>
              <w:right w:val="nil"/>
            </w:tcBorders>
            <w:shd w:val="clear" w:color="auto" w:fill="auto"/>
            <w:noWrap/>
            <w:vAlign w:val="bottom"/>
            <w:hideMark/>
          </w:tcPr>
          <w:p w14:paraId="0C375422"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Reoperation, %</w:t>
            </w:r>
          </w:p>
        </w:tc>
        <w:tc>
          <w:tcPr>
            <w:tcW w:w="994" w:type="pct"/>
            <w:tcBorders>
              <w:top w:val="single" w:sz="4" w:space="0" w:color="auto"/>
              <w:left w:val="nil"/>
              <w:bottom w:val="single" w:sz="4" w:space="0" w:color="auto"/>
              <w:right w:val="nil"/>
            </w:tcBorders>
            <w:shd w:val="clear" w:color="auto" w:fill="auto"/>
            <w:noWrap/>
            <w:vAlign w:val="bottom"/>
            <w:hideMark/>
          </w:tcPr>
          <w:p w14:paraId="41A347BC"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Crude RR</w:t>
            </w:r>
          </w:p>
        </w:tc>
        <w:tc>
          <w:tcPr>
            <w:tcW w:w="570" w:type="pct"/>
            <w:tcBorders>
              <w:top w:val="single" w:sz="4" w:space="0" w:color="auto"/>
              <w:left w:val="nil"/>
              <w:bottom w:val="single" w:sz="4" w:space="0" w:color="auto"/>
              <w:right w:val="nil"/>
            </w:tcBorders>
            <w:shd w:val="clear" w:color="auto" w:fill="auto"/>
            <w:noWrap/>
            <w:vAlign w:val="bottom"/>
            <w:hideMark/>
          </w:tcPr>
          <w:p w14:paraId="3003D7A8"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p-value</w:t>
            </w:r>
          </w:p>
        </w:tc>
        <w:tc>
          <w:tcPr>
            <w:tcW w:w="994" w:type="pct"/>
            <w:tcBorders>
              <w:top w:val="single" w:sz="4" w:space="0" w:color="auto"/>
              <w:left w:val="nil"/>
              <w:bottom w:val="single" w:sz="4" w:space="0" w:color="auto"/>
              <w:right w:val="nil"/>
            </w:tcBorders>
            <w:shd w:val="clear" w:color="auto" w:fill="auto"/>
            <w:noWrap/>
            <w:vAlign w:val="bottom"/>
            <w:hideMark/>
          </w:tcPr>
          <w:p w14:paraId="1E751223"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xml:space="preserve">Adjusted </w:t>
            </w:r>
            <w:proofErr w:type="spellStart"/>
            <w:r w:rsidRPr="00780176">
              <w:rPr>
                <w:rFonts w:ascii="Arial" w:eastAsia="Times New Roman" w:hAnsi="Arial" w:cs="Arial"/>
                <w:b/>
                <w:bCs/>
                <w:color w:val="000000"/>
                <w:sz w:val="20"/>
                <w:szCs w:val="20"/>
                <w:lang w:eastAsia="en-US"/>
              </w:rPr>
              <w:t>RR</w:t>
            </w:r>
            <w:r w:rsidRPr="00780176">
              <w:rPr>
                <w:rFonts w:ascii="Arial" w:eastAsia="Times New Roman" w:hAnsi="Arial" w:cs="Arial"/>
                <w:b/>
                <w:bCs/>
                <w:color w:val="000000"/>
                <w:sz w:val="20"/>
                <w:szCs w:val="20"/>
                <w:vertAlign w:val="superscript"/>
                <w:lang w:eastAsia="en-US"/>
              </w:rPr>
              <w:t>a</w:t>
            </w:r>
            <w:proofErr w:type="spellEnd"/>
          </w:p>
        </w:tc>
        <w:tc>
          <w:tcPr>
            <w:tcW w:w="570" w:type="pct"/>
            <w:tcBorders>
              <w:top w:val="single" w:sz="4" w:space="0" w:color="auto"/>
              <w:left w:val="nil"/>
              <w:bottom w:val="single" w:sz="4" w:space="0" w:color="auto"/>
              <w:right w:val="nil"/>
            </w:tcBorders>
            <w:shd w:val="clear" w:color="auto" w:fill="auto"/>
            <w:noWrap/>
            <w:vAlign w:val="bottom"/>
            <w:hideMark/>
          </w:tcPr>
          <w:p w14:paraId="0C4594D8"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p-value</w:t>
            </w:r>
          </w:p>
        </w:tc>
      </w:tr>
      <w:tr w:rsidR="00780176" w:rsidRPr="00780176" w14:paraId="31F38ABA" w14:textId="77777777" w:rsidTr="00780176">
        <w:trPr>
          <w:trHeight w:val="255"/>
        </w:trPr>
        <w:tc>
          <w:tcPr>
            <w:tcW w:w="878" w:type="pct"/>
            <w:tcBorders>
              <w:top w:val="nil"/>
              <w:left w:val="nil"/>
              <w:bottom w:val="nil"/>
              <w:right w:val="nil"/>
            </w:tcBorders>
            <w:shd w:val="clear" w:color="auto" w:fill="auto"/>
            <w:noWrap/>
            <w:vAlign w:val="bottom"/>
            <w:hideMark/>
          </w:tcPr>
          <w:p w14:paraId="1B205261"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All</w:t>
            </w:r>
          </w:p>
        </w:tc>
        <w:tc>
          <w:tcPr>
            <w:tcW w:w="994" w:type="pct"/>
            <w:tcBorders>
              <w:top w:val="nil"/>
              <w:left w:val="nil"/>
              <w:bottom w:val="nil"/>
              <w:right w:val="nil"/>
            </w:tcBorders>
            <w:shd w:val="clear" w:color="auto" w:fill="auto"/>
            <w:noWrap/>
            <w:vAlign w:val="bottom"/>
            <w:hideMark/>
          </w:tcPr>
          <w:p w14:paraId="4205034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21.1 (20.5-21.8)</w:t>
            </w:r>
          </w:p>
        </w:tc>
        <w:tc>
          <w:tcPr>
            <w:tcW w:w="994" w:type="pct"/>
            <w:tcBorders>
              <w:top w:val="nil"/>
              <w:left w:val="nil"/>
              <w:bottom w:val="nil"/>
              <w:right w:val="nil"/>
            </w:tcBorders>
            <w:shd w:val="clear" w:color="auto" w:fill="auto"/>
            <w:noWrap/>
            <w:vAlign w:val="bottom"/>
            <w:hideMark/>
          </w:tcPr>
          <w:p w14:paraId="555B321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570" w:type="pct"/>
            <w:tcBorders>
              <w:top w:val="nil"/>
              <w:left w:val="nil"/>
              <w:bottom w:val="nil"/>
              <w:right w:val="nil"/>
            </w:tcBorders>
            <w:shd w:val="clear" w:color="auto" w:fill="auto"/>
            <w:noWrap/>
            <w:vAlign w:val="bottom"/>
            <w:hideMark/>
          </w:tcPr>
          <w:p w14:paraId="269DE697" w14:textId="77777777" w:rsidR="00780176" w:rsidRPr="00780176" w:rsidRDefault="00780176" w:rsidP="00780176">
            <w:pPr>
              <w:spacing w:after="0" w:line="240" w:lineRule="auto"/>
              <w:jc w:val="center"/>
              <w:rPr>
                <w:rFonts w:ascii="Times New Roman" w:eastAsia="Times New Roman" w:hAnsi="Times New Roman" w:cs="Times New Roman"/>
                <w:sz w:val="20"/>
                <w:szCs w:val="20"/>
                <w:lang w:eastAsia="en-US"/>
              </w:rPr>
            </w:pPr>
          </w:p>
        </w:tc>
        <w:tc>
          <w:tcPr>
            <w:tcW w:w="994" w:type="pct"/>
            <w:tcBorders>
              <w:top w:val="nil"/>
              <w:left w:val="nil"/>
              <w:bottom w:val="nil"/>
              <w:right w:val="nil"/>
            </w:tcBorders>
            <w:shd w:val="clear" w:color="auto" w:fill="auto"/>
            <w:noWrap/>
            <w:vAlign w:val="bottom"/>
            <w:hideMark/>
          </w:tcPr>
          <w:p w14:paraId="12A3EBDA" w14:textId="77777777" w:rsidR="00780176" w:rsidRPr="00780176" w:rsidRDefault="00780176" w:rsidP="00780176">
            <w:pPr>
              <w:spacing w:after="0" w:line="240" w:lineRule="auto"/>
              <w:jc w:val="center"/>
              <w:rPr>
                <w:rFonts w:ascii="Times New Roman" w:eastAsia="Times New Roman" w:hAnsi="Times New Roman" w:cs="Times New Roman"/>
                <w:sz w:val="20"/>
                <w:szCs w:val="20"/>
                <w:lang w:eastAsia="en-US"/>
              </w:rPr>
            </w:pPr>
          </w:p>
        </w:tc>
        <w:tc>
          <w:tcPr>
            <w:tcW w:w="570" w:type="pct"/>
            <w:tcBorders>
              <w:top w:val="nil"/>
              <w:left w:val="nil"/>
              <w:bottom w:val="nil"/>
              <w:right w:val="nil"/>
            </w:tcBorders>
            <w:shd w:val="clear" w:color="auto" w:fill="auto"/>
            <w:noWrap/>
            <w:vAlign w:val="bottom"/>
            <w:hideMark/>
          </w:tcPr>
          <w:p w14:paraId="359BB821" w14:textId="77777777" w:rsidR="00780176" w:rsidRPr="00780176" w:rsidRDefault="00780176" w:rsidP="00780176">
            <w:pPr>
              <w:spacing w:after="0" w:line="240" w:lineRule="auto"/>
              <w:jc w:val="center"/>
              <w:rPr>
                <w:rFonts w:ascii="Times New Roman" w:eastAsia="Times New Roman" w:hAnsi="Times New Roman" w:cs="Times New Roman"/>
                <w:sz w:val="20"/>
                <w:szCs w:val="20"/>
                <w:lang w:eastAsia="en-US"/>
              </w:rPr>
            </w:pPr>
          </w:p>
        </w:tc>
      </w:tr>
      <w:tr w:rsidR="00780176" w:rsidRPr="00780176" w14:paraId="4A4410D6" w14:textId="77777777" w:rsidTr="00780176">
        <w:trPr>
          <w:trHeight w:val="255"/>
        </w:trPr>
        <w:tc>
          <w:tcPr>
            <w:tcW w:w="878" w:type="pct"/>
            <w:tcBorders>
              <w:top w:val="single" w:sz="4" w:space="0" w:color="auto"/>
              <w:left w:val="nil"/>
              <w:bottom w:val="nil"/>
              <w:right w:val="nil"/>
            </w:tcBorders>
            <w:shd w:val="clear" w:color="auto" w:fill="auto"/>
            <w:noWrap/>
            <w:vAlign w:val="bottom"/>
            <w:hideMark/>
          </w:tcPr>
          <w:p w14:paraId="671DD902"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Age</w:t>
            </w:r>
          </w:p>
        </w:tc>
        <w:tc>
          <w:tcPr>
            <w:tcW w:w="994" w:type="pct"/>
            <w:tcBorders>
              <w:top w:val="single" w:sz="4" w:space="0" w:color="auto"/>
              <w:left w:val="nil"/>
              <w:bottom w:val="nil"/>
              <w:right w:val="nil"/>
            </w:tcBorders>
            <w:shd w:val="clear" w:color="auto" w:fill="auto"/>
            <w:noWrap/>
            <w:vAlign w:val="bottom"/>
            <w:hideMark/>
          </w:tcPr>
          <w:p w14:paraId="7F1B20F4"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w:t>
            </w:r>
          </w:p>
        </w:tc>
        <w:tc>
          <w:tcPr>
            <w:tcW w:w="994" w:type="pct"/>
            <w:tcBorders>
              <w:top w:val="single" w:sz="4" w:space="0" w:color="auto"/>
              <w:left w:val="nil"/>
              <w:bottom w:val="nil"/>
              <w:right w:val="nil"/>
            </w:tcBorders>
            <w:shd w:val="clear" w:color="auto" w:fill="auto"/>
            <w:noWrap/>
            <w:vAlign w:val="bottom"/>
            <w:hideMark/>
          </w:tcPr>
          <w:p w14:paraId="4ECC1AD0"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w:t>
            </w:r>
          </w:p>
        </w:tc>
        <w:tc>
          <w:tcPr>
            <w:tcW w:w="570" w:type="pct"/>
            <w:tcBorders>
              <w:top w:val="single" w:sz="4" w:space="0" w:color="auto"/>
              <w:left w:val="nil"/>
              <w:bottom w:val="nil"/>
              <w:right w:val="nil"/>
            </w:tcBorders>
            <w:shd w:val="clear" w:color="auto" w:fill="auto"/>
            <w:noWrap/>
            <w:vAlign w:val="bottom"/>
            <w:hideMark/>
          </w:tcPr>
          <w:p w14:paraId="072D863E"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w:t>
            </w:r>
          </w:p>
        </w:tc>
        <w:tc>
          <w:tcPr>
            <w:tcW w:w="994" w:type="pct"/>
            <w:tcBorders>
              <w:top w:val="single" w:sz="4" w:space="0" w:color="auto"/>
              <w:left w:val="nil"/>
              <w:bottom w:val="nil"/>
              <w:right w:val="nil"/>
            </w:tcBorders>
            <w:shd w:val="clear" w:color="auto" w:fill="auto"/>
            <w:noWrap/>
            <w:vAlign w:val="bottom"/>
            <w:hideMark/>
          </w:tcPr>
          <w:p w14:paraId="7883A27B"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w:t>
            </w:r>
          </w:p>
        </w:tc>
        <w:tc>
          <w:tcPr>
            <w:tcW w:w="570" w:type="pct"/>
            <w:tcBorders>
              <w:top w:val="single" w:sz="4" w:space="0" w:color="auto"/>
              <w:left w:val="nil"/>
              <w:bottom w:val="nil"/>
              <w:right w:val="nil"/>
            </w:tcBorders>
            <w:shd w:val="clear" w:color="auto" w:fill="auto"/>
            <w:noWrap/>
            <w:vAlign w:val="bottom"/>
            <w:hideMark/>
          </w:tcPr>
          <w:p w14:paraId="6CFD3E18" w14:textId="77777777" w:rsidR="00780176" w:rsidRPr="00780176" w:rsidRDefault="00780176" w:rsidP="00780176">
            <w:pPr>
              <w:spacing w:after="0" w:line="240" w:lineRule="auto"/>
              <w:jc w:val="center"/>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 </w:t>
            </w:r>
          </w:p>
        </w:tc>
      </w:tr>
      <w:tr w:rsidR="00780176" w:rsidRPr="00780176" w14:paraId="14A34D87" w14:textId="77777777" w:rsidTr="00780176">
        <w:trPr>
          <w:trHeight w:val="255"/>
        </w:trPr>
        <w:tc>
          <w:tcPr>
            <w:tcW w:w="878" w:type="pct"/>
            <w:tcBorders>
              <w:top w:val="nil"/>
              <w:left w:val="nil"/>
              <w:bottom w:val="nil"/>
              <w:right w:val="nil"/>
            </w:tcBorders>
            <w:shd w:val="clear" w:color="auto" w:fill="auto"/>
            <w:noWrap/>
            <w:vAlign w:val="bottom"/>
            <w:hideMark/>
          </w:tcPr>
          <w:p w14:paraId="3046ADCC"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18-44</w:t>
            </w:r>
          </w:p>
        </w:tc>
        <w:tc>
          <w:tcPr>
            <w:tcW w:w="994" w:type="pct"/>
            <w:tcBorders>
              <w:top w:val="nil"/>
              <w:left w:val="nil"/>
              <w:bottom w:val="nil"/>
              <w:right w:val="nil"/>
            </w:tcBorders>
            <w:shd w:val="clear" w:color="auto" w:fill="auto"/>
            <w:noWrap/>
            <w:vAlign w:val="bottom"/>
            <w:hideMark/>
          </w:tcPr>
          <w:p w14:paraId="22862C9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26.5 (24.6-28.5)</w:t>
            </w:r>
          </w:p>
        </w:tc>
        <w:tc>
          <w:tcPr>
            <w:tcW w:w="994" w:type="pct"/>
            <w:tcBorders>
              <w:top w:val="nil"/>
              <w:left w:val="nil"/>
              <w:bottom w:val="nil"/>
              <w:right w:val="nil"/>
            </w:tcBorders>
            <w:shd w:val="clear" w:color="auto" w:fill="auto"/>
            <w:noWrap/>
            <w:vAlign w:val="bottom"/>
            <w:hideMark/>
          </w:tcPr>
          <w:p w14:paraId="1069B9F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4310A83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71119A72"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4B5EF32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547E93DF" w14:textId="77777777" w:rsidTr="00780176">
        <w:trPr>
          <w:trHeight w:val="255"/>
        </w:trPr>
        <w:tc>
          <w:tcPr>
            <w:tcW w:w="878" w:type="pct"/>
            <w:tcBorders>
              <w:top w:val="nil"/>
              <w:left w:val="nil"/>
              <w:bottom w:val="nil"/>
              <w:right w:val="nil"/>
            </w:tcBorders>
            <w:shd w:val="clear" w:color="auto" w:fill="auto"/>
            <w:noWrap/>
            <w:vAlign w:val="bottom"/>
            <w:hideMark/>
          </w:tcPr>
          <w:p w14:paraId="57E20185"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45-54</w:t>
            </w:r>
          </w:p>
        </w:tc>
        <w:tc>
          <w:tcPr>
            <w:tcW w:w="994" w:type="pct"/>
            <w:tcBorders>
              <w:top w:val="nil"/>
              <w:left w:val="nil"/>
              <w:bottom w:val="nil"/>
              <w:right w:val="nil"/>
            </w:tcBorders>
            <w:shd w:val="clear" w:color="auto" w:fill="auto"/>
            <w:noWrap/>
            <w:vAlign w:val="bottom"/>
            <w:hideMark/>
          </w:tcPr>
          <w:p w14:paraId="14611E1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22.0 (21.0-23.0)</w:t>
            </w:r>
          </w:p>
        </w:tc>
        <w:tc>
          <w:tcPr>
            <w:tcW w:w="994" w:type="pct"/>
            <w:tcBorders>
              <w:top w:val="nil"/>
              <w:left w:val="nil"/>
              <w:bottom w:val="nil"/>
              <w:right w:val="nil"/>
            </w:tcBorders>
            <w:shd w:val="clear" w:color="auto" w:fill="auto"/>
            <w:noWrap/>
            <w:vAlign w:val="bottom"/>
            <w:hideMark/>
          </w:tcPr>
          <w:p w14:paraId="6CCD0D5B"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0.83 (0.76-0.90)</w:t>
            </w:r>
          </w:p>
        </w:tc>
        <w:tc>
          <w:tcPr>
            <w:tcW w:w="570" w:type="pct"/>
            <w:tcBorders>
              <w:top w:val="nil"/>
              <w:left w:val="nil"/>
              <w:bottom w:val="nil"/>
              <w:right w:val="nil"/>
            </w:tcBorders>
            <w:shd w:val="clear" w:color="auto" w:fill="auto"/>
            <w:noWrap/>
            <w:vAlign w:val="bottom"/>
            <w:hideMark/>
          </w:tcPr>
          <w:p w14:paraId="11865F90"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nil"/>
              <w:right w:val="nil"/>
            </w:tcBorders>
            <w:shd w:val="clear" w:color="auto" w:fill="auto"/>
            <w:noWrap/>
            <w:vAlign w:val="bottom"/>
            <w:hideMark/>
          </w:tcPr>
          <w:p w14:paraId="6B0CC26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0.81 (0.74-0.88)</w:t>
            </w:r>
          </w:p>
        </w:tc>
        <w:tc>
          <w:tcPr>
            <w:tcW w:w="570" w:type="pct"/>
            <w:tcBorders>
              <w:top w:val="nil"/>
              <w:left w:val="nil"/>
              <w:bottom w:val="nil"/>
              <w:right w:val="nil"/>
            </w:tcBorders>
            <w:shd w:val="clear" w:color="auto" w:fill="auto"/>
            <w:noWrap/>
            <w:vAlign w:val="bottom"/>
            <w:hideMark/>
          </w:tcPr>
          <w:p w14:paraId="638A878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r>
      <w:tr w:rsidR="00780176" w:rsidRPr="00780176" w14:paraId="39E92DE9" w14:textId="77777777" w:rsidTr="00780176">
        <w:trPr>
          <w:trHeight w:val="255"/>
        </w:trPr>
        <w:tc>
          <w:tcPr>
            <w:tcW w:w="878" w:type="pct"/>
            <w:tcBorders>
              <w:top w:val="nil"/>
              <w:left w:val="nil"/>
              <w:bottom w:val="nil"/>
              <w:right w:val="nil"/>
            </w:tcBorders>
            <w:shd w:val="clear" w:color="auto" w:fill="auto"/>
            <w:noWrap/>
            <w:vAlign w:val="bottom"/>
            <w:hideMark/>
          </w:tcPr>
          <w:p w14:paraId="16FBAA94"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55-64</w:t>
            </w:r>
          </w:p>
        </w:tc>
        <w:tc>
          <w:tcPr>
            <w:tcW w:w="994" w:type="pct"/>
            <w:tcBorders>
              <w:top w:val="nil"/>
              <w:left w:val="nil"/>
              <w:bottom w:val="nil"/>
              <w:right w:val="nil"/>
            </w:tcBorders>
            <w:shd w:val="clear" w:color="auto" w:fill="auto"/>
            <w:noWrap/>
            <w:vAlign w:val="bottom"/>
            <w:hideMark/>
          </w:tcPr>
          <w:p w14:paraId="4FCBBE11"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19.4 (18.5-20.2)</w:t>
            </w:r>
          </w:p>
        </w:tc>
        <w:tc>
          <w:tcPr>
            <w:tcW w:w="994" w:type="pct"/>
            <w:tcBorders>
              <w:top w:val="nil"/>
              <w:left w:val="nil"/>
              <w:bottom w:val="nil"/>
              <w:right w:val="nil"/>
            </w:tcBorders>
            <w:shd w:val="clear" w:color="auto" w:fill="auto"/>
            <w:noWrap/>
            <w:vAlign w:val="bottom"/>
            <w:hideMark/>
          </w:tcPr>
          <w:p w14:paraId="564764E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0.73 (0.67-0.79)</w:t>
            </w:r>
          </w:p>
        </w:tc>
        <w:tc>
          <w:tcPr>
            <w:tcW w:w="570" w:type="pct"/>
            <w:tcBorders>
              <w:top w:val="nil"/>
              <w:left w:val="nil"/>
              <w:bottom w:val="nil"/>
              <w:right w:val="nil"/>
            </w:tcBorders>
            <w:shd w:val="clear" w:color="auto" w:fill="auto"/>
            <w:noWrap/>
            <w:vAlign w:val="bottom"/>
            <w:hideMark/>
          </w:tcPr>
          <w:p w14:paraId="0BF6936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nil"/>
              <w:right w:val="nil"/>
            </w:tcBorders>
            <w:shd w:val="clear" w:color="auto" w:fill="auto"/>
            <w:noWrap/>
            <w:vAlign w:val="bottom"/>
            <w:hideMark/>
          </w:tcPr>
          <w:p w14:paraId="0D82046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0.71 (0.65-0.77)</w:t>
            </w:r>
          </w:p>
        </w:tc>
        <w:tc>
          <w:tcPr>
            <w:tcW w:w="570" w:type="pct"/>
            <w:tcBorders>
              <w:top w:val="nil"/>
              <w:left w:val="nil"/>
              <w:bottom w:val="nil"/>
              <w:right w:val="nil"/>
            </w:tcBorders>
            <w:shd w:val="clear" w:color="auto" w:fill="auto"/>
            <w:noWrap/>
            <w:vAlign w:val="bottom"/>
            <w:hideMark/>
          </w:tcPr>
          <w:p w14:paraId="4FEFB46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r>
      <w:tr w:rsidR="00780176" w:rsidRPr="00780176" w14:paraId="0AA36EBD" w14:textId="77777777" w:rsidTr="00780176">
        <w:trPr>
          <w:trHeight w:val="285"/>
        </w:trPr>
        <w:tc>
          <w:tcPr>
            <w:tcW w:w="878" w:type="pct"/>
            <w:tcBorders>
              <w:top w:val="single" w:sz="4" w:space="0" w:color="808080"/>
              <w:left w:val="nil"/>
              <w:bottom w:val="nil"/>
              <w:right w:val="nil"/>
            </w:tcBorders>
            <w:shd w:val="clear" w:color="auto" w:fill="auto"/>
            <w:noWrap/>
            <w:vAlign w:val="bottom"/>
            <w:hideMark/>
          </w:tcPr>
          <w:p w14:paraId="41931099"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Diagnosis</w:t>
            </w:r>
          </w:p>
        </w:tc>
        <w:tc>
          <w:tcPr>
            <w:tcW w:w="994" w:type="pct"/>
            <w:tcBorders>
              <w:top w:val="single" w:sz="4" w:space="0" w:color="808080"/>
              <w:left w:val="nil"/>
              <w:bottom w:val="nil"/>
              <w:right w:val="nil"/>
            </w:tcBorders>
            <w:shd w:val="clear" w:color="auto" w:fill="auto"/>
            <w:noWrap/>
            <w:vAlign w:val="bottom"/>
            <w:hideMark/>
          </w:tcPr>
          <w:p w14:paraId="41F085F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single" w:sz="4" w:space="0" w:color="808080"/>
              <w:left w:val="nil"/>
              <w:bottom w:val="nil"/>
              <w:right w:val="nil"/>
            </w:tcBorders>
            <w:shd w:val="clear" w:color="auto" w:fill="auto"/>
            <w:noWrap/>
            <w:vAlign w:val="bottom"/>
            <w:hideMark/>
          </w:tcPr>
          <w:p w14:paraId="43501A0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single" w:sz="4" w:space="0" w:color="808080"/>
              <w:left w:val="nil"/>
              <w:bottom w:val="nil"/>
              <w:right w:val="nil"/>
            </w:tcBorders>
            <w:shd w:val="clear" w:color="auto" w:fill="auto"/>
            <w:noWrap/>
            <w:vAlign w:val="bottom"/>
            <w:hideMark/>
          </w:tcPr>
          <w:p w14:paraId="7303CC2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single" w:sz="4" w:space="0" w:color="808080"/>
              <w:left w:val="nil"/>
              <w:bottom w:val="nil"/>
              <w:right w:val="nil"/>
            </w:tcBorders>
            <w:shd w:val="clear" w:color="auto" w:fill="auto"/>
            <w:noWrap/>
            <w:vAlign w:val="bottom"/>
            <w:hideMark/>
          </w:tcPr>
          <w:p w14:paraId="73BB917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single" w:sz="4" w:space="0" w:color="808080"/>
              <w:left w:val="nil"/>
              <w:bottom w:val="nil"/>
              <w:right w:val="nil"/>
            </w:tcBorders>
            <w:shd w:val="clear" w:color="auto" w:fill="auto"/>
            <w:noWrap/>
            <w:vAlign w:val="bottom"/>
            <w:hideMark/>
          </w:tcPr>
          <w:p w14:paraId="7DC85CF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r>
      <w:tr w:rsidR="00780176" w:rsidRPr="00780176" w14:paraId="317D0E66" w14:textId="77777777" w:rsidTr="00780176">
        <w:trPr>
          <w:trHeight w:val="285"/>
        </w:trPr>
        <w:tc>
          <w:tcPr>
            <w:tcW w:w="878" w:type="pct"/>
            <w:tcBorders>
              <w:top w:val="nil"/>
              <w:left w:val="nil"/>
              <w:bottom w:val="nil"/>
              <w:right w:val="nil"/>
            </w:tcBorders>
            <w:shd w:val="clear" w:color="auto" w:fill="auto"/>
            <w:noWrap/>
            <w:vAlign w:val="bottom"/>
            <w:hideMark/>
          </w:tcPr>
          <w:p w14:paraId="3ADBF7A4"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IBC</w:t>
            </w:r>
          </w:p>
        </w:tc>
        <w:tc>
          <w:tcPr>
            <w:tcW w:w="994" w:type="pct"/>
            <w:tcBorders>
              <w:top w:val="nil"/>
              <w:left w:val="nil"/>
              <w:bottom w:val="nil"/>
              <w:right w:val="nil"/>
            </w:tcBorders>
            <w:shd w:val="clear" w:color="auto" w:fill="auto"/>
            <w:noWrap/>
            <w:vAlign w:val="bottom"/>
            <w:hideMark/>
          </w:tcPr>
          <w:p w14:paraId="23B8242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18.0 (17.3-18.7)</w:t>
            </w:r>
          </w:p>
        </w:tc>
        <w:tc>
          <w:tcPr>
            <w:tcW w:w="994" w:type="pct"/>
            <w:tcBorders>
              <w:top w:val="nil"/>
              <w:left w:val="nil"/>
              <w:bottom w:val="nil"/>
              <w:right w:val="nil"/>
            </w:tcBorders>
            <w:shd w:val="clear" w:color="auto" w:fill="auto"/>
            <w:noWrap/>
            <w:vAlign w:val="bottom"/>
            <w:hideMark/>
          </w:tcPr>
          <w:p w14:paraId="6A4F89E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086AB41F"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008CC22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300670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62E246CC" w14:textId="77777777" w:rsidTr="00780176">
        <w:trPr>
          <w:trHeight w:val="285"/>
        </w:trPr>
        <w:tc>
          <w:tcPr>
            <w:tcW w:w="878" w:type="pct"/>
            <w:tcBorders>
              <w:top w:val="nil"/>
              <w:left w:val="nil"/>
              <w:bottom w:val="nil"/>
              <w:right w:val="nil"/>
            </w:tcBorders>
            <w:shd w:val="clear" w:color="auto" w:fill="auto"/>
            <w:noWrap/>
            <w:vAlign w:val="bottom"/>
            <w:hideMark/>
          </w:tcPr>
          <w:p w14:paraId="259E2D65"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DCIS</w:t>
            </w:r>
          </w:p>
        </w:tc>
        <w:tc>
          <w:tcPr>
            <w:tcW w:w="994" w:type="pct"/>
            <w:tcBorders>
              <w:top w:val="nil"/>
              <w:left w:val="nil"/>
              <w:bottom w:val="nil"/>
              <w:right w:val="nil"/>
            </w:tcBorders>
            <w:shd w:val="clear" w:color="auto" w:fill="auto"/>
            <w:noWrap/>
            <w:vAlign w:val="bottom"/>
            <w:hideMark/>
          </w:tcPr>
          <w:p w14:paraId="40403EB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30.8 (29.2-32.3)</w:t>
            </w:r>
          </w:p>
        </w:tc>
        <w:tc>
          <w:tcPr>
            <w:tcW w:w="994" w:type="pct"/>
            <w:tcBorders>
              <w:top w:val="nil"/>
              <w:left w:val="nil"/>
              <w:bottom w:val="nil"/>
              <w:right w:val="nil"/>
            </w:tcBorders>
            <w:shd w:val="clear" w:color="auto" w:fill="auto"/>
            <w:noWrap/>
            <w:vAlign w:val="bottom"/>
            <w:hideMark/>
          </w:tcPr>
          <w:p w14:paraId="7BB2CB7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1.71 (1.61-1.82)</w:t>
            </w:r>
          </w:p>
        </w:tc>
        <w:tc>
          <w:tcPr>
            <w:tcW w:w="570" w:type="pct"/>
            <w:tcBorders>
              <w:top w:val="nil"/>
              <w:left w:val="nil"/>
              <w:bottom w:val="nil"/>
              <w:right w:val="nil"/>
            </w:tcBorders>
            <w:shd w:val="clear" w:color="auto" w:fill="auto"/>
            <w:noWrap/>
            <w:vAlign w:val="bottom"/>
            <w:hideMark/>
          </w:tcPr>
          <w:p w14:paraId="153428E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nil"/>
              <w:right w:val="nil"/>
            </w:tcBorders>
            <w:shd w:val="clear" w:color="auto" w:fill="auto"/>
            <w:noWrap/>
            <w:vAlign w:val="bottom"/>
            <w:hideMark/>
          </w:tcPr>
          <w:p w14:paraId="0D12519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1.62 (1.52-1.73)</w:t>
            </w:r>
          </w:p>
        </w:tc>
        <w:tc>
          <w:tcPr>
            <w:tcW w:w="570" w:type="pct"/>
            <w:tcBorders>
              <w:top w:val="nil"/>
              <w:left w:val="nil"/>
              <w:bottom w:val="nil"/>
              <w:right w:val="nil"/>
            </w:tcBorders>
            <w:shd w:val="clear" w:color="auto" w:fill="auto"/>
            <w:noWrap/>
            <w:vAlign w:val="bottom"/>
            <w:hideMark/>
          </w:tcPr>
          <w:p w14:paraId="12D079E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r>
      <w:tr w:rsidR="00780176" w:rsidRPr="00780176" w14:paraId="362D9D8D" w14:textId="77777777" w:rsidTr="00780176">
        <w:trPr>
          <w:trHeight w:val="285"/>
        </w:trPr>
        <w:tc>
          <w:tcPr>
            <w:tcW w:w="878" w:type="pct"/>
            <w:tcBorders>
              <w:top w:val="nil"/>
              <w:left w:val="nil"/>
              <w:bottom w:val="single" w:sz="4" w:space="0" w:color="808080"/>
              <w:right w:val="nil"/>
            </w:tcBorders>
            <w:shd w:val="clear" w:color="auto" w:fill="auto"/>
            <w:noWrap/>
            <w:vAlign w:val="bottom"/>
            <w:hideMark/>
          </w:tcPr>
          <w:p w14:paraId="1DC2E7D0"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Mixed</w:t>
            </w:r>
          </w:p>
        </w:tc>
        <w:tc>
          <w:tcPr>
            <w:tcW w:w="994" w:type="pct"/>
            <w:tcBorders>
              <w:top w:val="nil"/>
              <w:left w:val="nil"/>
              <w:bottom w:val="single" w:sz="4" w:space="0" w:color="808080"/>
              <w:right w:val="nil"/>
            </w:tcBorders>
            <w:shd w:val="clear" w:color="auto" w:fill="auto"/>
            <w:noWrap/>
            <w:vAlign w:val="bottom"/>
            <w:hideMark/>
          </w:tcPr>
          <w:p w14:paraId="5943D90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22.9 (21.0-24.8)</w:t>
            </w:r>
          </w:p>
        </w:tc>
        <w:tc>
          <w:tcPr>
            <w:tcW w:w="994" w:type="pct"/>
            <w:tcBorders>
              <w:top w:val="nil"/>
              <w:left w:val="nil"/>
              <w:bottom w:val="single" w:sz="4" w:space="0" w:color="808080"/>
              <w:right w:val="nil"/>
            </w:tcBorders>
            <w:shd w:val="clear" w:color="auto" w:fill="auto"/>
            <w:noWrap/>
            <w:vAlign w:val="bottom"/>
            <w:hideMark/>
          </w:tcPr>
          <w:p w14:paraId="1AE99971"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1.27 (1.16-1.39)</w:t>
            </w:r>
          </w:p>
        </w:tc>
        <w:tc>
          <w:tcPr>
            <w:tcW w:w="570" w:type="pct"/>
            <w:tcBorders>
              <w:top w:val="nil"/>
              <w:left w:val="nil"/>
              <w:bottom w:val="single" w:sz="4" w:space="0" w:color="808080"/>
              <w:right w:val="nil"/>
            </w:tcBorders>
            <w:shd w:val="clear" w:color="auto" w:fill="auto"/>
            <w:noWrap/>
            <w:vAlign w:val="bottom"/>
            <w:hideMark/>
          </w:tcPr>
          <w:p w14:paraId="0EB04AD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single" w:sz="4" w:space="0" w:color="808080"/>
              <w:right w:val="nil"/>
            </w:tcBorders>
            <w:shd w:val="clear" w:color="auto" w:fill="auto"/>
            <w:noWrap/>
            <w:vAlign w:val="bottom"/>
            <w:hideMark/>
          </w:tcPr>
          <w:p w14:paraId="1C34A65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1.24 (1.13-1.36)</w:t>
            </w:r>
          </w:p>
        </w:tc>
        <w:tc>
          <w:tcPr>
            <w:tcW w:w="570" w:type="pct"/>
            <w:tcBorders>
              <w:top w:val="nil"/>
              <w:left w:val="nil"/>
              <w:bottom w:val="single" w:sz="4" w:space="0" w:color="808080"/>
              <w:right w:val="nil"/>
            </w:tcBorders>
            <w:shd w:val="clear" w:color="auto" w:fill="auto"/>
            <w:noWrap/>
            <w:vAlign w:val="bottom"/>
            <w:hideMark/>
          </w:tcPr>
          <w:p w14:paraId="2ADE88A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r>
      <w:tr w:rsidR="00780176" w:rsidRPr="00780176" w14:paraId="2289C9AA" w14:textId="77777777" w:rsidTr="00780176">
        <w:trPr>
          <w:trHeight w:val="285"/>
        </w:trPr>
        <w:tc>
          <w:tcPr>
            <w:tcW w:w="878" w:type="pct"/>
            <w:tcBorders>
              <w:top w:val="nil"/>
              <w:left w:val="nil"/>
              <w:bottom w:val="nil"/>
              <w:right w:val="nil"/>
            </w:tcBorders>
            <w:shd w:val="clear" w:color="auto" w:fill="auto"/>
            <w:noWrap/>
            <w:vAlign w:val="bottom"/>
            <w:hideMark/>
          </w:tcPr>
          <w:p w14:paraId="0F02021E"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CCI</w:t>
            </w:r>
          </w:p>
        </w:tc>
        <w:tc>
          <w:tcPr>
            <w:tcW w:w="994" w:type="pct"/>
            <w:tcBorders>
              <w:top w:val="nil"/>
              <w:left w:val="nil"/>
              <w:bottom w:val="nil"/>
              <w:right w:val="nil"/>
            </w:tcBorders>
            <w:shd w:val="clear" w:color="auto" w:fill="auto"/>
            <w:noWrap/>
            <w:vAlign w:val="bottom"/>
            <w:hideMark/>
          </w:tcPr>
          <w:p w14:paraId="5B17EED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4032CC4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77D3AAA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0E46302B"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35B2AC5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r>
      <w:tr w:rsidR="00780176" w:rsidRPr="00780176" w14:paraId="41A336C0" w14:textId="77777777" w:rsidTr="00780176">
        <w:trPr>
          <w:trHeight w:val="285"/>
        </w:trPr>
        <w:tc>
          <w:tcPr>
            <w:tcW w:w="878" w:type="pct"/>
            <w:tcBorders>
              <w:top w:val="nil"/>
              <w:left w:val="nil"/>
              <w:bottom w:val="nil"/>
              <w:right w:val="nil"/>
            </w:tcBorders>
            <w:shd w:val="clear" w:color="auto" w:fill="auto"/>
            <w:noWrap/>
            <w:vAlign w:val="bottom"/>
            <w:hideMark/>
          </w:tcPr>
          <w:p w14:paraId="1B0A4C9C"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0-1</w:t>
            </w:r>
          </w:p>
        </w:tc>
        <w:tc>
          <w:tcPr>
            <w:tcW w:w="994" w:type="pct"/>
            <w:tcBorders>
              <w:top w:val="nil"/>
              <w:left w:val="nil"/>
              <w:bottom w:val="nil"/>
              <w:right w:val="nil"/>
            </w:tcBorders>
            <w:shd w:val="clear" w:color="auto" w:fill="auto"/>
            <w:noWrap/>
            <w:vAlign w:val="bottom"/>
            <w:hideMark/>
          </w:tcPr>
          <w:p w14:paraId="7529CBF1"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21.9 (21.2-22.6)</w:t>
            </w:r>
          </w:p>
        </w:tc>
        <w:tc>
          <w:tcPr>
            <w:tcW w:w="994" w:type="pct"/>
            <w:tcBorders>
              <w:top w:val="nil"/>
              <w:left w:val="nil"/>
              <w:bottom w:val="nil"/>
              <w:right w:val="nil"/>
            </w:tcBorders>
            <w:shd w:val="clear" w:color="auto" w:fill="auto"/>
            <w:noWrap/>
            <w:vAlign w:val="bottom"/>
            <w:hideMark/>
          </w:tcPr>
          <w:p w14:paraId="5F81E37F"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15015E3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70887770"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E5AEF82"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3D7684C5" w14:textId="77777777" w:rsidTr="00780176">
        <w:trPr>
          <w:trHeight w:val="285"/>
        </w:trPr>
        <w:tc>
          <w:tcPr>
            <w:tcW w:w="878" w:type="pct"/>
            <w:tcBorders>
              <w:top w:val="nil"/>
              <w:left w:val="nil"/>
              <w:bottom w:val="nil"/>
              <w:right w:val="nil"/>
            </w:tcBorders>
            <w:shd w:val="clear" w:color="auto" w:fill="auto"/>
            <w:noWrap/>
            <w:vAlign w:val="bottom"/>
            <w:hideMark/>
          </w:tcPr>
          <w:p w14:paraId="2D784C80"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2-5</w:t>
            </w:r>
          </w:p>
        </w:tc>
        <w:tc>
          <w:tcPr>
            <w:tcW w:w="994" w:type="pct"/>
            <w:tcBorders>
              <w:top w:val="nil"/>
              <w:left w:val="nil"/>
              <w:bottom w:val="nil"/>
              <w:right w:val="nil"/>
            </w:tcBorders>
            <w:shd w:val="clear" w:color="auto" w:fill="auto"/>
            <w:noWrap/>
            <w:vAlign w:val="bottom"/>
            <w:hideMark/>
          </w:tcPr>
          <w:p w14:paraId="7B1BA1C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19.2 (17.5-21.0)</w:t>
            </w:r>
          </w:p>
        </w:tc>
        <w:tc>
          <w:tcPr>
            <w:tcW w:w="994" w:type="pct"/>
            <w:tcBorders>
              <w:top w:val="nil"/>
              <w:left w:val="nil"/>
              <w:bottom w:val="nil"/>
              <w:right w:val="nil"/>
            </w:tcBorders>
            <w:shd w:val="clear" w:color="auto" w:fill="auto"/>
            <w:noWrap/>
            <w:vAlign w:val="bottom"/>
            <w:hideMark/>
          </w:tcPr>
          <w:p w14:paraId="6E1AB3A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0.88 (0.80-0.97)</w:t>
            </w:r>
          </w:p>
        </w:tc>
        <w:tc>
          <w:tcPr>
            <w:tcW w:w="570" w:type="pct"/>
            <w:tcBorders>
              <w:top w:val="nil"/>
              <w:left w:val="nil"/>
              <w:bottom w:val="nil"/>
              <w:right w:val="nil"/>
            </w:tcBorders>
            <w:shd w:val="clear" w:color="auto" w:fill="auto"/>
            <w:noWrap/>
            <w:vAlign w:val="bottom"/>
            <w:hideMark/>
          </w:tcPr>
          <w:p w14:paraId="116BBFE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0.009</w:t>
            </w:r>
          </w:p>
        </w:tc>
        <w:tc>
          <w:tcPr>
            <w:tcW w:w="994" w:type="pct"/>
            <w:tcBorders>
              <w:top w:val="nil"/>
              <w:left w:val="nil"/>
              <w:bottom w:val="nil"/>
              <w:right w:val="nil"/>
            </w:tcBorders>
            <w:shd w:val="clear" w:color="auto" w:fill="auto"/>
            <w:noWrap/>
            <w:vAlign w:val="bottom"/>
            <w:hideMark/>
          </w:tcPr>
          <w:p w14:paraId="6DADC27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0.93 (0.85-1.03)</w:t>
            </w:r>
          </w:p>
        </w:tc>
        <w:tc>
          <w:tcPr>
            <w:tcW w:w="570" w:type="pct"/>
            <w:tcBorders>
              <w:top w:val="nil"/>
              <w:left w:val="nil"/>
              <w:bottom w:val="nil"/>
              <w:right w:val="nil"/>
            </w:tcBorders>
            <w:shd w:val="clear" w:color="auto" w:fill="auto"/>
            <w:noWrap/>
            <w:vAlign w:val="bottom"/>
            <w:hideMark/>
          </w:tcPr>
          <w:p w14:paraId="3E0AC00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0.16</w:t>
            </w:r>
          </w:p>
        </w:tc>
      </w:tr>
      <w:tr w:rsidR="00780176" w:rsidRPr="00780176" w14:paraId="184E0245" w14:textId="77777777" w:rsidTr="00780176">
        <w:trPr>
          <w:trHeight w:val="285"/>
        </w:trPr>
        <w:tc>
          <w:tcPr>
            <w:tcW w:w="878" w:type="pct"/>
            <w:tcBorders>
              <w:top w:val="nil"/>
              <w:left w:val="nil"/>
              <w:bottom w:val="single" w:sz="4" w:space="0" w:color="808080"/>
              <w:right w:val="nil"/>
            </w:tcBorders>
            <w:shd w:val="clear" w:color="auto" w:fill="auto"/>
            <w:noWrap/>
            <w:vAlign w:val="bottom"/>
            <w:hideMark/>
          </w:tcPr>
          <w:p w14:paraId="06D04F70"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&gt;5</w:t>
            </w:r>
          </w:p>
        </w:tc>
        <w:tc>
          <w:tcPr>
            <w:tcW w:w="994" w:type="pct"/>
            <w:tcBorders>
              <w:top w:val="nil"/>
              <w:left w:val="nil"/>
              <w:bottom w:val="single" w:sz="4" w:space="0" w:color="808080"/>
              <w:right w:val="nil"/>
            </w:tcBorders>
            <w:shd w:val="clear" w:color="auto" w:fill="auto"/>
            <w:noWrap/>
            <w:vAlign w:val="bottom"/>
            <w:hideMark/>
          </w:tcPr>
          <w:p w14:paraId="00843550"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17.3 (15.4-19.1)</w:t>
            </w:r>
          </w:p>
        </w:tc>
        <w:tc>
          <w:tcPr>
            <w:tcW w:w="994" w:type="pct"/>
            <w:tcBorders>
              <w:top w:val="nil"/>
              <w:left w:val="nil"/>
              <w:bottom w:val="single" w:sz="4" w:space="0" w:color="808080"/>
              <w:right w:val="nil"/>
            </w:tcBorders>
            <w:shd w:val="clear" w:color="auto" w:fill="auto"/>
            <w:noWrap/>
            <w:vAlign w:val="bottom"/>
            <w:hideMark/>
          </w:tcPr>
          <w:p w14:paraId="6AFDE55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0.79 (0.71-0.88)</w:t>
            </w:r>
          </w:p>
        </w:tc>
        <w:tc>
          <w:tcPr>
            <w:tcW w:w="570" w:type="pct"/>
            <w:tcBorders>
              <w:top w:val="nil"/>
              <w:left w:val="nil"/>
              <w:bottom w:val="single" w:sz="4" w:space="0" w:color="808080"/>
              <w:right w:val="nil"/>
            </w:tcBorders>
            <w:shd w:val="clear" w:color="auto" w:fill="auto"/>
            <w:noWrap/>
            <w:vAlign w:val="bottom"/>
            <w:hideMark/>
          </w:tcPr>
          <w:p w14:paraId="295381E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single" w:sz="4" w:space="0" w:color="808080"/>
              <w:right w:val="nil"/>
            </w:tcBorders>
            <w:shd w:val="clear" w:color="auto" w:fill="auto"/>
            <w:noWrap/>
            <w:vAlign w:val="bottom"/>
            <w:hideMark/>
          </w:tcPr>
          <w:p w14:paraId="03AAB3A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1.03 (0.91-1.16)</w:t>
            </w:r>
          </w:p>
        </w:tc>
        <w:tc>
          <w:tcPr>
            <w:tcW w:w="570" w:type="pct"/>
            <w:tcBorders>
              <w:top w:val="nil"/>
              <w:left w:val="nil"/>
              <w:bottom w:val="single" w:sz="4" w:space="0" w:color="808080"/>
              <w:right w:val="nil"/>
            </w:tcBorders>
            <w:shd w:val="clear" w:color="auto" w:fill="auto"/>
            <w:noWrap/>
            <w:vAlign w:val="bottom"/>
            <w:hideMark/>
          </w:tcPr>
          <w:p w14:paraId="46BB3E3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0.64</w:t>
            </w:r>
          </w:p>
        </w:tc>
      </w:tr>
      <w:tr w:rsidR="00780176" w:rsidRPr="00780176" w14:paraId="72F8A144" w14:textId="77777777" w:rsidTr="00780176">
        <w:trPr>
          <w:trHeight w:val="285"/>
        </w:trPr>
        <w:tc>
          <w:tcPr>
            <w:tcW w:w="878" w:type="pct"/>
            <w:tcBorders>
              <w:top w:val="nil"/>
              <w:left w:val="nil"/>
              <w:bottom w:val="nil"/>
              <w:right w:val="nil"/>
            </w:tcBorders>
            <w:shd w:val="clear" w:color="auto" w:fill="auto"/>
            <w:noWrap/>
            <w:vAlign w:val="bottom"/>
            <w:hideMark/>
          </w:tcPr>
          <w:p w14:paraId="03B9DF72"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NAC</w:t>
            </w:r>
          </w:p>
        </w:tc>
        <w:tc>
          <w:tcPr>
            <w:tcW w:w="994" w:type="pct"/>
            <w:tcBorders>
              <w:top w:val="nil"/>
              <w:left w:val="nil"/>
              <w:bottom w:val="nil"/>
              <w:right w:val="nil"/>
            </w:tcBorders>
            <w:shd w:val="clear" w:color="auto" w:fill="auto"/>
            <w:noWrap/>
            <w:vAlign w:val="bottom"/>
            <w:hideMark/>
          </w:tcPr>
          <w:p w14:paraId="0CBDCBBE"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683DFBC2"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2CF0231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137FB6A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258ED11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r>
      <w:tr w:rsidR="00780176" w:rsidRPr="00780176" w14:paraId="0966CDAF" w14:textId="77777777" w:rsidTr="00780176">
        <w:trPr>
          <w:trHeight w:val="285"/>
        </w:trPr>
        <w:tc>
          <w:tcPr>
            <w:tcW w:w="878" w:type="pct"/>
            <w:tcBorders>
              <w:top w:val="nil"/>
              <w:left w:val="nil"/>
              <w:bottom w:val="nil"/>
              <w:right w:val="nil"/>
            </w:tcBorders>
            <w:shd w:val="clear" w:color="auto" w:fill="auto"/>
            <w:noWrap/>
            <w:vAlign w:val="bottom"/>
            <w:hideMark/>
          </w:tcPr>
          <w:p w14:paraId="474FB134"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No</w:t>
            </w:r>
          </w:p>
        </w:tc>
        <w:tc>
          <w:tcPr>
            <w:tcW w:w="994" w:type="pct"/>
            <w:tcBorders>
              <w:top w:val="nil"/>
              <w:left w:val="nil"/>
              <w:bottom w:val="nil"/>
              <w:right w:val="nil"/>
            </w:tcBorders>
            <w:shd w:val="clear" w:color="auto" w:fill="auto"/>
            <w:noWrap/>
            <w:vAlign w:val="bottom"/>
            <w:hideMark/>
          </w:tcPr>
          <w:p w14:paraId="574DE95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22.2 (21.5-22.8)</w:t>
            </w:r>
          </w:p>
        </w:tc>
        <w:tc>
          <w:tcPr>
            <w:tcW w:w="994" w:type="pct"/>
            <w:tcBorders>
              <w:top w:val="nil"/>
              <w:left w:val="nil"/>
              <w:bottom w:val="nil"/>
              <w:right w:val="nil"/>
            </w:tcBorders>
            <w:shd w:val="clear" w:color="auto" w:fill="auto"/>
            <w:noWrap/>
            <w:vAlign w:val="bottom"/>
            <w:hideMark/>
          </w:tcPr>
          <w:p w14:paraId="62FD731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03513F2"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7F4AF58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79BAAC0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78C2D7AF" w14:textId="77777777" w:rsidTr="00780176">
        <w:trPr>
          <w:trHeight w:val="285"/>
        </w:trPr>
        <w:tc>
          <w:tcPr>
            <w:tcW w:w="878" w:type="pct"/>
            <w:tcBorders>
              <w:top w:val="nil"/>
              <w:left w:val="nil"/>
              <w:bottom w:val="single" w:sz="4" w:space="0" w:color="808080"/>
              <w:right w:val="nil"/>
            </w:tcBorders>
            <w:shd w:val="clear" w:color="auto" w:fill="auto"/>
            <w:noWrap/>
            <w:vAlign w:val="bottom"/>
            <w:hideMark/>
          </w:tcPr>
          <w:p w14:paraId="47ED6227"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Yes</w:t>
            </w:r>
          </w:p>
        </w:tc>
        <w:tc>
          <w:tcPr>
            <w:tcW w:w="994" w:type="pct"/>
            <w:tcBorders>
              <w:top w:val="nil"/>
              <w:left w:val="nil"/>
              <w:bottom w:val="single" w:sz="4" w:space="0" w:color="808080"/>
              <w:right w:val="nil"/>
            </w:tcBorders>
            <w:shd w:val="clear" w:color="auto" w:fill="auto"/>
            <w:noWrap/>
            <w:vAlign w:val="bottom"/>
            <w:hideMark/>
          </w:tcPr>
          <w:p w14:paraId="78DB591E"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14.6 (13.1-16.0)</w:t>
            </w:r>
          </w:p>
        </w:tc>
        <w:tc>
          <w:tcPr>
            <w:tcW w:w="994" w:type="pct"/>
            <w:tcBorders>
              <w:top w:val="nil"/>
              <w:left w:val="nil"/>
              <w:bottom w:val="single" w:sz="4" w:space="0" w:color="808080"/>
              <w:right w:val="nil"/>
            </w:tcBorders>
            <w:shd w:val="clear" w:color="auto" w:fill="auto"/>
            <w:noWrap/>
            <w:vAlign w:val="bottom"/>
            <w:hideMark/>
          </w:tcPr>
          <w:p w14:paraId="11F6C3C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0.66 (0.59-0.73)</w:t>
            </w:r>
          </w:p>
        </w:tc>
        <w:tc>
          <w:tcPr>
            <w:tcW w:w="570" w:type="pct"/>
            <w:tcBorders>
              <w:top w:val="nil"/>
              <w:left w:val="nil"/>
              <w:bottom w:val="single" w:sz="4" w:space="0" w:color="808080"/>
              <w:right w:val="nil"/>
            </w:tcBorders>
            <w:shd w:val="clear" w:color="auto" w:fill="auto"/>
            <w:noWrap/>
            <w:vAlign w:val="bottom"/>
            <w:hideMark/>
          </w:tcPr>
          <w:p w14:paraId="42C1176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single" w:sz="4" w:space="0" w:color="808080"/>
              <w:right w:val="nil"/>
            </w:tcBorders>
            <w:shd w:val="clear" w:color="auto" w:fill="auto"/>
            <w:noWrap/>
            <w:vAlign w:val="bottom"/>
            <w:hideMark/>
          </w:tcPr>
          <w:p w14:paraId="04AAFAFF"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0.71 (0.64-0.80)</w:t>
            </w:r>
          </w:p>
        </w:tc>
        <w:tc>
          <w:tcPr>
            <w:tcW w:w="570" w:type="pct"/>
            <w:tcBorders>
              <w:top w:val="nil"/>
              <w:left w:val="nil"/>
              <w:bottom w:val="single" w:sz="4" w:space="0" w:color="808080"/>
              <w:right w:val="nil"/>
            </w:tcBorders>
            <w:shd w:val="clear" w:color="auto" w:fill="auto"/>
            <w:noWrap/>
            <w:vAlign w:val="bottom"/>
            <w:hideMark/>
          </w:tcPr>
          <w:p w14:paraId="2E6BCDCC" w14:textId="60B920FB" w:rsidR="00780176" w:rsidRPr="00780176" w:rsidRDefault="006D75D9" w:rsidP="00780176">
            <w:pPr>
              <w:spacing w:after="0" w:line="240" w:lineRule="auto"/>
              <w:jc w:val="center"/>
              <w:rPr>
                <w:rFonts w:ascii="Arial" w:eastAsia="Times New Roman" w:hAnsi="Arial" w:cs="Arial"/>
                <w:color w:val="000000"/>
                <w:sz w:val="20"/>
                <w:szCs w:val="20"/>
                <w:lang w:eastAsia="en-US"/>
              </w:rPr>
            </w:pPr>
            <w:r>
              <w:rPr>
                <w:rFonts w:ascii="Arial" w:eastAsia="Times New Roman" w:hAnsi="Arial" w:cs="Arial"/>
                <w:color w:val="000000"/>
                <w:sz w:val="20"/>
                <w:szCs w:val="20"/>
                <w:lang w:eastAsia="en-US"/>
              </w:rPr>
              <w:t>&lt;0.001</w:t>
            </w:r>
          </w:p>
        </w:tc>
      </w:tr>
      <w:tr w:rsidR="00780176" w:rsidRPr="00780176" w14:paraId="5467D001" w14:textId="77777777" w:rsidTr="00780176">
        <w:trPr>
          <w:trHeight w:val="285"/>
        </w:trPr>
        <w:tc>
          <w:tcPr>
            <w:tcW w:w="1872" w:type="pct"/>
            <w:gridSpan w:val="2"/>
            <w:tcBorders>
              <w:top w:val="single" w:sz="4" w:space="0" w:color="808080"/>
              <w:left w:val="nil"/>
              <w:bottom w:val="nil"/>
              <w:right w:val="nil"/>
            </w:tcBorders>
            <w:shd w:val="clear" w:color="auto" w:fill="auto"/>
            <w:noWrap/>
            <w:vAlign w:val="bottom"/>
            <w:hideMark/>
          </w:tcPr>
          <w:p w14:paraId="65D946D6" w14:textId="6864E7C4" w:rsidR="00780176" w:rsidRPr="00780176" w:rsidRDefault="00780176" w:rsidP="00780176">
            <w:pPr>
              <w:spacing w:after="0" w:line="240" w:lineRule="auto"/>
              <w:rPr>
                <w:rFonts w:ascii="Arial" w:eastAsia="Times New Roman" w:hAnsi="Arial" w:cs="Arial"/>
                <w:b/>
                <w:bCs/>
                <w:color w:val="000000"/>
                <w:sz w:val="20"/>
                <w:szCs w:val="20"/>
                <w:vertAlign w:val="superscript"/>
                <w:lang w:eastAsia="en-US"/>
              </w:rPr>
            </w:pPr>
            <w:r w:rsidRPr="00780176">
              <w:rPr>
                <w:rFonts w:ascii="Arial" w:eastAsia="Times New Roman" w:hAnsi="Arial" w:cs="Arial"/>
                <w:b/>
                <w:bCs/>
                <w:color w:val="000000"/>
                <w:sz w:val="20"/>
                <w:szCs w:val="20"/>
                <w:lang w:eastAsia="en-US"/>
              </w:rPr>
              <w:t xml:space="preserve">Immediate </w:t>
            </w:r>
            <w:proofErr w:type="spellStart"/>
            <w:r w:rsidRPr="00780176">
              <w:rPr>
                <w:rFonts w:ascii="Arial" w:eastAsia="Times New Roman" w:hAnsi="Arial" w:cs="Arial"/>
                <w:b/>
                <w:bCs/>
                <w:color w:val="000000"/>
                <w:sz w:val="20"/>
                <w:szCs w:val="20"/>
                <w:lang w:eastAsia="en-US"/>
              </w:rPr>
              <w:t>OPS</w:t>
            </w:r>
            <w:r w:rsidR="00233F67">
              <w:rPr>
                <w:rFonts w:ascii="Arial" w:eastAsia="Times New Roman" w:hAnsi="Arial" w:cs="Arial"/>
                <w:b/>
                <w:bCs/>
                <w:color w:val="000000"/>
                <w:sz w:val="20"/>
                <w:szCs w:val="20"/>
                <w:vertAlign w:val="superscript"/>
                <w:lang w:eastAsia="en-US"/>
              </w:rPr>
              <w:t>b</w:t>
            </w:r>
            <w:proofErr w:type="spellEnd"/>
          </w:p>
        </w:tc>
        <w:tc>
          <w:tcPr>
            <w:tcW w:w="994" w:type="pct"/>
            <w:tcBorders>
              <w:top w:val="nil"/>
              <w:left w:val="nil"/>
              <w:bottom w:val="nil"/>
              <w:right w:val="nil"/>
            </w:tcBorders>
            <w:shd w:val="clear" w:color="auto" w:fill="auto"/>
            <w:noWrap/>
            <w:vAlign w:val="bottom"/>
            <w:hideMark/>
          </w:tcPr>
          <w:p w14:paraId="5B7F801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4561F85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5A807FA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0EAE6BB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r>
      <w:tr w:rsidR="00780176" w:rsidRPr="00780176" w14:paraId="59FFEA5E" w14:textId="77777777" w:rsidTr="00780176">
        <w:trPr>
          <w:trHeight w:val="285"/>
        </w:trPr>
        <w:tc>
          <w:tcPr>
            <w:tcW w:w="878" w:type="pct"/>
            <w:tcBorders>
              <w:top w:val="nil"/>
              <w:left w:val="nil"/>
              <w:bottom w:val="nil"/>
              <w:right w:val="nil"/>
            </w:tcBorders>
            <w:shd w:val="clear" w:color="auto" w:fill="auto"/>
            <w:noWrap/>
            <w:vAlign w:val="bottom"/>
            <w:hideMark/>
          </w:tcPr>
          <w:p w14:paraId="2DA3A5DC"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No</w:t>
            </w:r>
          </w:p>
        </w:tc>
        <w:tc>
          <w:tcPr>
            <w:tcW w:w="994" w:type="pct"/>
            <w:tcBorders>
              <w:top w:val="nil"/>
              <w:left w:val="nil"/>
              <w:bottom w:val="nil"/>
              <w:right w:val="nil"/>
            </w:tcBorders>
            <w:shd w:val="clear" w:color="auto" w:fill="auto"/>
            <w:noWrap/>
            <w:vAlign w:val="bottom"/>
            <w:hideMark/>
          </w:tcPr>
          <w:p w14:paraId="7A1EA72F"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22.0 (21.3-22.7)</w:t>
            </w:r>
          </w:p>
        </w:tc>
        <w:tc>
          <w:tcPr>
            <w:tcW w:w="994" w:type="pct"/>
            <w:tcBorders>
              <w:top w:val="nil"/>
              <w:left w:val="nil"/>
              <w:bottom w:val="nil"/>
              <w:right w:val="nil"/>
            </w:tcBorders>
            <w:shd w:val="clear" w:color="auto" w:fill="auto"/>
            <w:noWrap/>
            <w:vAlign w:val="bottom"/>
            <w:hideMark/>
          </w:tcPr>
          <w:p w14:paraId="0500B41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070A375E"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2DFAD68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0B0500E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0B661C4C" w14:textId="77777777" w:rsidTr="00780176">
        <w:trPr>
          <w:trHeight w:val="285"/>
        </w:trPr>
        <w:tc>
          <w:tcPr>
            <w:tcW w:w="878" w:type="pct"/>
            <w:tcBorders>
              <w:top w:val="nil"/>
              <w:left w:val="nil"/>
              <w:bottom w:val="single" w:sz="4" w:space="0" w:color="808080"/>
              <w:right w:val="nil"/>
            </w:tcBorders>
            <w:shd w:val="clear" w:color="auto" w:fill="auto"/>
            <w:noWrap/>
            <w:vAlign w:val="bottom"/>
            <w:hideMark/>
          </w:tcPr>
          <w:p w14:paraId="49CEF330"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Yes</w:t>
            </w:r>
          </w:p>
        </w:tc>
        <w:tc>
          <w:tcPr>
            <w:tcW w:w="994" w:type="pct"/>
            <w:tcBorders>
              <w:top w:val="nil"/>
              <w:left w:val="nil"/>
              <w:bottom w:val="single" w:sz="4" w:space="0" w:color="808080"/>
              <w:right w:val="nil"/>
            </w:tcBorders>
            <w:shd w:val="clear" w:color="auto" w:fill="auto"/>
            <w:noWrap/>
            <w:vAlign w:val="bottom"/>
            <w:hideMark/>
          </w:tcPr>
          <w:p w14:paraId="2354468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17.8 (16.5-19.0)</w:t>
            </w:r>
          </w:p>
        </w:tc>
        <w:tc>
          <w:tcPr>
            <w:tcW w:w="994" w:type="pct"/>
            <w:tcBorders>
              <w:top w:val="nil"/>
              <w:left w:val="nil"/>
              <w:bottom w:val="single" w:sz="4" w:space="0" w:color="808080"/>
              <w:right w:val="nil"/>
            </w:tcBorders>
            <w:shd w:val="clear" w:color="auto" w:fill="auto"/>
            <w:noWrap/>
            <w:vAlign w:val="bottom"/>
            <w:hideMark/>
          </w:tcPr>
          <w:p w14:paraId="7321F3C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0.81 (0.75-0.87)</w:t>
            </w:r>
          </w:p>
        </w:tc>
        <w:tc>
          <w:tcPr>
            <w:tcW w:w="570" w:type="pct"/>
            <w:tcBorders>
              <w:top w:val="nil"/>
              <w:left w:val="nil"/>
              <w:bottom w:val="single" w:sz="4" w:space="0" w:color="808080"/>
              <w:right w:val="nil"/>
            </w:tcBorders>
            <w:shd w:val="clear" w:color="auto" w:fill="auto"/>
            <w:noWrap/>
            <w:vAlign w:val="bottom"/>
            <w:hideMark/>
          </w:tcPr>
          <w:p w14:paraId="7891A0C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&lt;0.001</w:t>
            </w:r>
          </w:p>
        </w:tc>
        <w:tc>
          <w:tcPr>
            <w:tcW w:w="994" w:type="pct"/>
            <w:tcBorders>
              <w:top w:val="nil"/>
              <w:left w:val="nil"/>
              <w:bottom w:val="single" w:sz="4" w:space="0" w:color="808080"/>
              <w:right w:val="nil"/>
            </w:tcBorders>
            <w:shd w:val="clear" w:color="auto" w:fill="auto"/>
            <w:noWrap/>
            <w:vAlign w:val="bottom"/>
            <w:hideMark/>
          </w:tcPr>
          <w:p w14:paraId="05D21F2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0.83 (0.77-0.89)</w:t>
            </w:r>
          </w:p>
        </w:tc>
        <w:tc>
          <w:tcPr>
            <w:tcW w:w="570" w:type="pct"/>
            <w:tcBorders>
              <w:top w:val="nil"/>
              <w:left w:val="nil"/>
              <w:bottom w:val="single" w:sz="4" w:space="0" w:color="808080"/>
              <w:right w:val="nil"/>
            </w:tcBorders>
            <w:shd w:val="clear" w:color="auto" w:fill="auto"/>
            <w:noWrap/>
            <w:vAlign w:val="bottom"/>
            <w:hideMark/>
          </w:tcPr>
          <w:p w14:paraId="6901F6CE" w14:textId="1039C79C" w:rsidR="00780176" w:rsidRPr="00780176" w:rsidRDefault="006D75D9" w:rsidP="00780176">
            <w:pPr>
              <w:spacing w:after="0" w:line="240" w:lineRule="auto"/>
              <w:jc w:val="center"/>
              <w:rPr>
                <w:rFonts w:ascii="Arial" w:eastAsia="Times New Roman" w:hAnsi="Arial" w:cs="Arial"/>
                <w:color w:val="000000"/>
                <w:sz w:val="20"/>
                <w:szCs w:val="20"/>
                <w:lang w:eastAsia="en-US"/>
              </w:rPr>
            </w:pPr>
            <w:r>
              <w:rPr>
                <w:rFonts w:ascii="Arial" w:eastAsia="Times New Roman" w:hAnsi="Arial" w:cs="Arial"/>
                <w:color w:val="000000"/>
                <w:sz w:val="20"/>
                <w:szCs w:val="20"/>
                <w:lang w:eastAsia="en-US"/>
              </w:rPr>
              <w:t>&lt;0.001</w:t>
            </w:r>
          </w:p>
        </w:tc>
      </w:tr>
      <w:tr w:rsidR="00780176" w:rsidRPr="00780176" w14:paraId="536715D4" w14:textId="77777777" w:rsidTr="00780176">
        <w:trPr>
          <w:trHeight w:val="285"/>
        </w:trPr>
        <w:tc>
          <w:tcPr>
            <w:tcW w:w="878" w:type="pct"/>
            <w:tcBorders>
              <w:top w:val="nil"/>
              <w:left w:val="nil"/>
              <w:bottom w:val="nil"/>
              <w:right w:val="nil"/>
            </w:tcBorders>
            <w:shd w:val="clear" w:color="auto" w:fill="auto"/>
            <w:noWrap/>
            <w:vAlign w:val="bottom"/>
            <w:hideMark/>
          </w:tcPr>
          <w:p w14:paraId="675852D1"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Year</w:t>
            </w:r>
          </w:p>
        </w:tc>
        <w:tc>
          <w:tcPr>
            <w:tcW w:w="994" w:type="pct"/>
            <w:tcBorders>
              <w:top w:val="nil"/>
              <w:left w:val="nil"/>
              <w:bottom w:val="nil"/>
              <w:right w:val="nil"/>
            </w:tcBorders>
            <w:shd w:val="clear" w:color="auto" w:fill="auto"/>
            <w:noWrap/>
            <w:vAlign w:val="bottom"/>
            <w:hideMark/>
          </w:tcPr>
          <w:p w14:paraId="426E1981"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14D55431"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570B859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7011992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6E2D1AB9"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r>
      <w:tr w:rsidR="00780176" w:rsidRPr="00780176" w14:paraId="16BE5A53" w14:textId="77777777" w:rsidTr="00780176">
        <w:trPr>
          <w:trHeight w:val="285"/>
        </w:trPr>
        <w:tc>
          <w:tcPr>
            <w:tcW w:w="878" w:type="pct"/>
            <w:tcBorders>
              <w:top w:val="nil"/>
              <w:left w:val="nil"/>
              <w:bottom w:val="nil"/>
              <w:right w:val="nil"/>
            </w:tcBorders>
            <w:shd w:val="clear" w:color="auto" w:fill="auto"/>
            <w:noWrap/>
            <w:vAlign w:val="bottom"/>
            <w:hideMark/>
          </w:tcPr>
          <w:p w14:paraId="34BD5223"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2017</w:t>
            </w:r>
          </w:p>
        </w:tc>
        <w:tc>
          <w:tcPr>
            <w:tcW w:w="994" w:type="pct"/>
            <w:tcBorders>
              <w:top w:val="nil"/>
              <w:left w:val="nil"/>
              <w:bottom w:val="nil"/>
              <w:right w:val="nil"/>
            </w:tcBorders>
            <w:shd w:val="clear" w:color="auto" w:fill="auto"/>
            <w:noWrap/>
            <w:vAlign w:val="bottom"/>
            <w:hideMark/>
          </w:tcPr>
          <w:p w14:paraId="5E04E6A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21.4 (20.4-22.5)</w:t>
            </w:r>
          </w:p>
        </w:tc>
        <w:tc>
          <w:tcPr>
            <w:tcW w:w="994" w:type="pct"/>
            <w:tcBorders>
              <w:top w:val="nil"/>
              <w:left w:val="nil"/>
              <w:bottom w:val="nil"/>
              <w:right w:val="nil"/>
            </w:tcBorders>
            <w:shd w:val="clear" w:color="auto" w:fill="auto"/>
            <w:noWrap/>
            <w:vAlign w:val="bottom"/>
            <w:hideMark/>
          </w:tcPr>
          <w:p w14:paraId="7D124C2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4200045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15B3D38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2EC6ABE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71D46A9F" w14:textId="77777777" w:rsidTr="00780176">
        <w:trPr>
          <w:trHeight w:val="285"/>
        </w:trPr>
        <w:tc>
          <w:tcPr>
            <w:tcW w:w="878" w:type="pct"/>
            <w:tcBorders>
              <w:top w:val="nil"/>
              <w:left w:val="nil"/>
              <w:bottom w:val="nil"/>
              <w:right w:val="nil"/>
            </w:tcBorders>
            <w:shd w:val="clear" w:color="auto" w:fill="auto"/>
            <w:noWrap/>
            <w:vAlign w:val="bottom"/>
            <w:hideMark/>
          </w:tcPr>
          <w:p w14:paraId="1F9BD09C"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2018</w:t>
            </w:r>
          </w:p>
        </w:tc>
        <w:tc>
          <w:tcPr>
            <w:tcW w:w="994" w:type="pct"/>
            <w:tcBorders>
              <w:top w:val="nil"/>
              <w:left w:val="nil"/>
              <w:bottom w:val="nil"/>
              <w:right w:val="nil"/>
            </w:tcBorders>
            <w:shd w:val="clear" w:color="auto" w:fill="auto"/>
            <w:noWrap/>
            <w:vAlign w:val="bottom"/>
            <w:hideMark/>
          </w:tcPr>
          <w:p w14:paraId="379EBBD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21.8 (20.7-22.9)</w:t>
            </w:r>
          </w:p>
        </w:tc>
        <w:tc>
          <w:tcPr>
            <w:tcW w:w="994" w:type="pct"/>
            <w:tcBorders>
              <w:top w:val="nil"/>
              <w:left w:val="nil"/>
              <w:bottom w:val="nil"/>
              <w:right w:val="nil"/>
            </w:tcBorders>
            <w:shd w:val="clear" w:color="auto" w:fill="auto"/>
            <w:noWrap/>
            <w:vAlign w:val="bottom"/>
            <w:hideMark/>
          </w:tcPr>
          <w:p w14:paraId="5F986E9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1.02 (0.95-1.09)</w:t>
            </w:r>
          </w:p>
        </w:tc>
        <w:tc>
          <w:tcPr>
            <w:tcW w:w="570" w:type="pct"/>
            <w:tcBorders>
              <w:top w:val="nil"/>
              <w:left w:val="nil"/>
              <w:bottom w:val="nil"/>
              <w:right w:val="nil"/>
            </w:tcBorders>
            <w:shd w:val="clear" w:color="auto" w:fill="auto"/>
            <w:noWrap/>
            <w:vAlign w:val="bottom"/>
            <w:hideMark/>
          </w:tcPr>
          <w:p w14:paraId="75D8322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0.63</w:t>
            </w:r>
          </w:p>
        </w:tc>
        <w:tc>
          <w:tcPr>
            <w:tcW w:w="994" w:type="pct"/>
            <w:tcBorders>
              <w:top w:val="nil"/>
              <w:left w:val="nil"/>
              <w:bottom w:val="nil"/>
              <w:right w:val="nil"/>
            </w:tcBorders>
            <w:shd w:val="clear" w:color="auto" w:fill="auto"/>
            <w:noWrap/>
            <w:vAlign w:val="bottom"/>
            <w:hideMark/>
          </w:tcPr>
          <w:p w14:paraId="0209206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1.01 (0.94-1.08)</w:t>
            </w:r>
          </w:p>
        </w:tc>
        <w:tc>
          <w:tcPr>
            <w:tcW w:w="570" w:type="pct"/>
            <w:tcBorders>
              <w:top w:val="nil"/>
              <w:left w:val="nil"/>
              <w:bottom w:val="nil"/>
              <w:right w:val="nil"/>
            </w:tcBorders>
            <w:shd w:val="clear" w:color="auto" w:fill="auto"/>
            <w:noWrap/>
            <w:vAlign w:val="bottom"/>
            <w:hideMark/>
          </w:tcPr>
          <w:p w14:paraId="332D745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0.87</w:t>
            </w:r>
          </w:p>
        </w:tc>
      </w:tr>
      <w:tr w:rsidR="00780176" w:rsidRPr="00780176" w14:paraId="5A10767D" w14:textId="77777777" w:rsidTr="00780176">
        <w:trPr>
          <w:trHeight w:val="285"/>
        </w:trPr>
        <w:tc>
          <w:tcPr>
            <w:tcW w:w="878" w:type="pct"/>
            <w:tcBorders>
              <w:top w:val="nil"/>
              <w:left w:val="nil"/>
              <w:bottom w:val="single" w:sz="4" w:space="0" w:color="808080"/>
              <w:right w:val="nil"/>
            </w:tcBorders>
            <w:shd w:val="clear" w:color="auto" w:fill="auto"/>
            <w:noWrap/>
            <w:vAlign w:val="bottom"/>
            <w:hideMark/>
          </w:tcPr>
          <w:p w14:paraId="7D0B37C4"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2019</w:t>
            </w:r>
          </w:p>
        </w:tc>
        <w:tc>
          <w:tcPr>
            <w:tcW w:w="994" w:type="pct"/>
            <w:tcBorders>
              <w:top w:val="nil"/>
              <w:left w:val="nil"/>
              <w:bottom w:val="single" w:sz="4" w:space="0" w:color="808080"/>
              <w:right w:val="nil"/>
            </w:tcBorders>
            <w:shd w:val="clear" w:color="auto" w:fill="auto"/>
            <w:noWrap/>
            <w:vAlign w:val="bottom"/>
            <w:hideMark/>
          </w:tcPr>
          <w:p w14:paraId="32674A8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20.2 (19.2-21.2)</w:t>
            </w:r>
          </w:p>
        </w:tc>
        <w:tc>
          <w:tcPr>
            <w:tcW w:w="994" w:type="pct"/>
            <w:tcBorders>
              <w:top w:val="nil"/>
              <w:left w:val="nil"/>
              <w:bottom w:val="single" w:sz="4" w:space="0" w:color="808080"/>
              <w:right w:val="nil"/>
            </w:tcBorders>
            <w:shd w:val="clear" w:color="auto" w:fill="auto"/>
            <w:noWrap/>
            <w:vAlign w:val="bottom"/>
            <w:hideMark/>
          </w:tcPr>
          <w:p w14:paraId="3FA2B4F2"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0.94 (0.88-1.01)</w:t>
            </w:r>
          </w:p>
        </w:tc>
        <w:tc>
          <w:tcPr>
            <w:tcW w:w="570" w:type="pct"/>
            <w:tcBorders>
              <w:top w:val="nil"/>
              <w:left w:val="nil"/>
              <w:bottom w:val="single" w:sz="4" w:space="0" w:color="808080"/>
              <w:right w:val="nil"/>
            </w:tcBorders>
            <w:shd w:val="clear" w:color="auto" w:fill="auto"/>
            <w:noWrap/>
            <w:vAlign w:val="bottom"/>
            <w:hideMark/>
          </w:tcPr>
          <w:p w14:paraId="60047F9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0.097</w:t>
            </w:r>
          </w:p>
        </w:tc>
        <w:tc>
          <w:tcPr>
            <w:tcW w:w="994" w:type="pct"/>
            <w:tcBorders>
              <w:top w:val="nil"/>
              <w:left w:val="nil"/>
              <w:bottom w:val="single" w:sz="4" w:space="0" w:color="808080"/>
              <w:right w:val="nil"/>
            </w:tcBorders>
            <w:shd w:val="clear" w:color="auto" w:fill="auto"/>
            <w:noWrap/>
            <w:vAlign w:val="bottom"/>
            <w:hideMark/>
          </w:tcPr>
          <w:p w14:paraId="279F3E8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0.94 (0.88-1.01)</w:t>
            </w:r>
          </w:p>
        </w:tc>
        <w:tc>
          <w:tcPr>
            <w:tcW w:w="570" w:type="pct"/>
            <w:tcBorders>
              <w:top w:val="nil"/>
              <w:left w:val="nil"/>
              <w:bottom w:val="single" w:sz="4" w:space="0" w:color="808080"/>
              <w:right w:val="nil"/>
            </w:tcBorders>
            <w:shd w:val="clear" w:color="auto" w:fill="auto"/>
            <w:noWrap/>
            <w:vAlign w:val="bottom"/>
            <w:hideMark/>
          </w:tcPr>
          <w:p w14:paraId="232EEB9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0.082</w:t>
            </w:r>
          </w:p>
        </w:tc>
      </w:tr>
      <w:tr w:rsidR="00780176" w:rsidRPr="00780176" w14:paraId="04B40AB7" w14:textId="77777777" w:rsidTr="00780176">
        <w:trPr>
          <w:trHeight w:val="285"/>
        </w:trPr>
        <w:tc>
          <w:tcPr>
            <w:tcW w:w="878" w:type="pct"/>
            <w:tcBorders>
              <w:top w:val="nil"/>
              <w:left w:val="nil"/>
              <w:bottom w:val="nil"/>
              <w:right w:val="nil"/>
            </w:tcBorders>
            <w:shd w:val="clear" w:color="auto" w:fill="auto"/>
            <w:noWrap/>
            <w:vAlign w:val="bottom"/>
            <w:hideMark/>
          </w:tcPr>
          <w:p w14:paraId="449E7E90" w14:textId="77777777" w:rsidR="00780176" w:rsidRPr="00780176" w:rsidRDefault="00780176" w:rsidP="00780176">
            <w:pPr>
              <w:spacing w:after="0" w:line="240" w:lineRule="auto"/>
              <w:rPr>
                <w:rFonts w:ascii="Arial" w:eastAsia="Times New Roman" w:hAnsi="Arial" w:cs="Arial"/>
                <w:b/>
                <w:bCs/>
                <w:color w:val="000000"/>
                <w:sz w:val="20"/>
                <w:szCs w:val="20"/>
                <w:lang w:eastAsia="en-US"/>
              </w:rPr>
            </w:pPr>
            <w:r w:rsidRPr="00780176">
              <w:rPr>
                <w:rFonts w:ascii="Arial" w:eastAsia="Times New Roman" w:hAnsi="Arial" w:cs="Arial"/>
                <w:b/>
                <w:bCs/>
                <w:color w:val="000000"/>
                <w:sz w:val="20"/>
                <w:szCs w:val="20"/>
                <w:lang w:eastAsia="en-US"/>
              </w:rPr>
              <w:t>Region</w:t>
            </w:r>
          </w:p>
        </w:tc>
        <w:tc>
          <w:tcPr>
            <w:tcW w:w="994" w:type="pct"/>
            <w:tcBorders>
              <w:top w:val="nil"/>
              <w:left w:val="nil"/>
              <w:bottom w:val="nil"/>
              <w:right w:val="nil"/>
            </w:tcBorders>
            <w:shd w:val="clear" w:color="auto" w:fill="auto"/>
            <w:noWrap/>
            <w:vAlign w:val="bottom"/>
            <w:hideMark/>
          </w:tcPr>
          <w:p w14:paraId="0F6A3C6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799BBF9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6712CA7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56EE2EB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0A83FE00"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 </w:t>
            </w:r>
          </w:p>
        </w:tc>
      </w:tr>
      <w:tr w:rsidR="00780176" w:rsidRPr="00780176" w14:paraId="045E4736" w14:textId="77777777" w:rsidTr="00780176">
        <w:trPr>
          <w:trHeight w:val="285"/>
        </w:trPr>
        <w:tc>
          <w:tcPr>
            <w:tcW w:w="878" w:type="pct"/>
            <w:tcBorders>
              <w:top w:val="nil"/>
              <w:left w:val="nil"/>
              <w:bottom w:val="nil"/>
              <w:right w:val="nil"/>
            </w:tcBorders>
            <w:shd w:val="clear" w:color="auto" w:fill="auto"/>
            <w:noWrap/>
            <w:vAlign w:val="bottom"/>
            <w:hideMark/>
          </w:tcPr>
          <w:p w14:paraId="0A0BB140"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Northeast</w:t>
            </w:r>
          </w:p>
        </w:tc>
        <w:tc>
          <w:tcPr>
            <w:tcW w:w="994" w:type="pct"/>
            <w:tcBorders>
              <w:top w:val="nil"/>
              <w:left w:val="nil"/>
              <w:bottom w:val="nil"/>
              <w:right w:val="nil"/>
            </w:tcBorders>
            <w:shd w:val="clear" w:color="auto" w:fill="auto"/>
            <w:noWrap/>
            <w:vAlign w:val="bottom"/>
            <w:hideMark/>
          </w:tcPr>
          <w:p w14:paraId="7D9BA283"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21.1 (19.8-22.4)</w:t>
            </w:r>
          </w:p>
        </w:tc>
        <w:tc>
          <w:tcPr>
            <w:tcW w:w="994" w:type="pct"/>
            <w:tcBorders>
              <w:top w:val="nil"/>
              <w:left w:val="nil"/>
              <w:bottom w:val="nil"/>
              <w:right w:val="nil"/>
            </w:tcBorders>
            <w:shd w:val="clear" w:color="auto" w:fill="auto"/>
            <w:noWrap/>
            <w:vAlign w:val="bottom"/>
            <w:hideMark/>
          </w:tcPr>
          <w:p w14:paraId="56B6799E"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1649052"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7A015F2B"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21ACFC78"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p>
        </w:tc>
      </w:tr>
      <w:tr w:rsidR="00780176" w:rsidRPr="00780176" w14:paraId="34D1016D" w14:textId="77777777" w:rsidTr="00780176">
        <w:trPr>
          <w:trHeight w:val="285"/>
        </w:trPr>
        <w:tc>
          <w:tcPr>
            <w:tcW w:w="878" w:type="pct"/>
            <w:tcBorders>
              <w:top w:val="nil"/>
              <w:left w:val="nil"/>
              <w:bottom w:val="nil"/>
              <w:right w:val="nil"/>
            </w:tcBorders>
            <w:shd w:val="clear" w:color="auto" w:fill="auto"/>
            <w:noWrap/>
            <w:vAlign w:val="bottom"/>
            <w:hideMark/>
          </w:tcPr>
          <w:p w14:paraId="2FDE9E43"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Midwest</w:t>
            </w:r>
          </w:p>
        </w:tc>
        <w:tc>
          <w:tcPr>
            <w:tcW w:w="994" w:type="pct"/>
            <w:tcBorders>
              <w:top w:val="nil"/>
              <w:left w:val="nil"/>
              <w:bottom w:val="nil"/>
              <w:right w:val="nil"/>
            </w:tcBorders>
            <w:shd w:val="clear" w:color="auto" w:fill="auto"/>
            <w:noWrap/>
            <w:vAlign w:val="bottom"/>
            <w:hideMark/>
          </w:tcPr>
          <w:p w14:paraId="0A6A3A4C"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20.1 (18.8-21.4)</w:t>
            </w:r>
          </w:p>
        </w:tc>
        <w:tc>
          <w:tcPr>
            <w:tcW w:w="994" w:type="pct"/>
            <w:tcBorders>
              <w:top w:val="nil"/>
              <w:left w:val="nil"/>
              <w:bottom w:val="nil"/>
              <w:right w:val="nil"/>
            </w:tcBorders>
            <w:shd w:val="clear" w:color="auto" w:fill="auto"/>
            <w:noWrap/>
            <w:vAlign w:val="bottom"/>
            <w:hideMark/>
          </w:tcPr>
          <w:p w14:paraId="284B33C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0.95 (0.87-1.04)</w:t>
            </w:r>
          </w:p>
        </w:tc>
        <w:tc>
          <w:tcPr>
            <w:tcW w:w="570" w:type="pct"/>
            <w:tcBorders>
              <w:top w:val="nil"/>
              <w:left w:val="nil"/>
              <w:bottom w:val="nil"/>
              <w:right w:val="nil"/>
            </w:tcBorders>
            <w:shd w:val="clear" w:color="auto" w:fill="auto"/>
            <w:noWrap/>
            <w:vAlign w:val="bottom"/>
            <w:hideMark/>
          </w:tcPr>
          <w:p w14:paraId="680F102B"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0.31</w:t>
            </w:r>
          </w:p>
        </w:tc>
        <w:tc>
          <w:tcPr>
            <w:tcW w:w="994" w:type="pct"/>
            <w:tcBorders>
              <w:top w:val="nil"/>
              <w:left w:val="nil"/>
              <w:bottom w:val="nil"/>
              <w:right w:val="nil"/>
            </w:tcBorders>
            <w:shd w:val="clear" w:color="auto" w:fill="auto"/>
            <w:noWrap/>
            <w:vAlign w:val="bottom"/>
            <w:hideMark/>
          </w:tcPr>
          <w:p w14:paraId="24EC3384"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0.98 (0.89-1.07)</w:t>
            </w:r>
          </w:p>
        </w:tc>
        <w:tc>
          <w:tcPr>
            <w:tcW w:w="570" w:type="pct"/>
            <w:tcBorders>
              <w:top w:val="nil"/>
              <w:left w:val="nil"/>
              <w:bottom w:val="nil"/>
              <w:right w:val="nil"/>
            </w:tcBorders>
            <w:shd w:val="clear" w:color="auto" w:fill="auto"/>
            <w:noWrap/>
            <w:vAlign w:val="bottom"/>
            <w:hideMark/>
          </w:tcPr>
          <w:p w14:paraId="1481060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0.63</w:t>
            </w:r>
          </w:p>
        </w:tc>
      </w:tr>
      <w:tr w:rsidR="00780176" w:rsidRPr="00780176" w14:paraId="68E331E6" w14:textId="77777777" w:rsidTr="00780176">
        <w:trPr>
          <w:trHeight w:val="285"/>
        </w:trPr>
        <w:tc>
          <w:tcPr>
            <w:tcW w:w="878" w:type="pct"/>
            <w:tcBorders>
              <w:top w:val="nil"/>
              <w:left w:val="nil"/>
              <w:bottom w:val="nil"/>
              <w:right w:val="nil"/>
            </w:tcBorders>
            <w:shd w:val="clear" w:color="auto" w:fill="auto"/>
            <w:noWrap/>
            <w:vAlign w:val="bottom"/>
            <w:hideMark/>
          </w:tcPr>
          <w:p w14:paraId="513085FE"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South</w:t>
            </w:r>
          </w:p>
        </w:tc>
        <w:tc>
          <w:tcPr>
            <w:tcW w:w="994" w:type="pct"/>
            <w:tcBorders>
              <w:top w:val="nil"/>
              <w:left w:val="nil"/>
              <w:bottom w:val="nil"/>
              <w:right w:val="nil"/>
            </w:tcBorders>
            <w:shd w:val="clear" w:color="auto" w:fill="auto"/>
            <w:noWrap/>
            <w:vAlign w:val="bottom"/>
            <w:hideMark/>
          </w:tcPr>
          <w:p w14:paraId="4D91417B"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21.6 (20.7-22.5)</w:t>
            </w:r>
          </w:p>
        </w:tc>
        <w:tc>
          <w:tcPr>
            <w:tcW w:w="994" w:type="pct"/>
            <w:tcBorders>
              <w:top w:val="nil"/>
              <w:left w:val="nil"/>
              <w:bottom w:val="nil"/>
              <w:right w:val="nil"/>
            </w:tcBorders>
            <w:shd w:val="clear" w:color="auto" w:fill="auto"/>
            <w:noWrap/>
            <w:vAlign w:val="bottom"/>
            <w:hideMark/>
          </w:tcPr>
          <w:p w14:paraId="5889EE37"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1.02 (0.95-1.10)</w:t>
            </w:r>
          </w:p>
        </w:tc>
        <w:tc>
          <w:tcPr>
            <w:tcW w:w="570" w:type="pct"/>
            <w:tcBorders>
              <w:top w:val="nil"/>
              <w:left w:val="nil"/>
              <w:bottom w:val="nil"/>
              <w:right w:val="nil"/>
            </w:tcBorders>
            <w:shd w:val="clear" w:color="auto" w:fill="auto"/>
            <w:noWrap/>
            <w:vAlign w:val="bottom"/>
            <w:hideMark/>
          </w:tcPr>
          <w:p w14:paraId="3E84885A"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0.53</w:t>
            </w:r>
          </w:p>
        </w:tc>
        <w:tc>
          <w:tcPr>
            <w:tcW w:w="994" w:type="pct"/>
            <w:tcBorders>
              <w:top w:val="nil"/>
              <w:left w:val="nil"/>
              <w:bottom w:val="nil"/>
              <w:right w:val="nil"/>
            </w:tcBorders>
            <w:shd w:val="clear" w:color="auto" w:fill="auto"/>
            <w:noWrap/>
            <w:vAlign w:val="bottom"/>
            <w:hideMark/>
          </w:tcPr>
          <w:p w14:paraId="7D6FAC6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1.06 (0.98-1.14)</w:t>
            </w:r>
          </w:p>
        </w:tc>
        <w:tc>
          <w:tcPr>
            <w:tcW w:w="570" w:type="pct"/>
            <w:tcBorders>
              <w:top w:val="nil"/>
              <w:left w:val="nil"/>
              <w:bottom w:val="nil"/>
              <w:right w:val="nil"/>
            </w:tcBorders>
            <w:shd w:val="clear" w:color="auto" w:fill="auto"/>
            <w:noWrap/>
            <w:vAlign w:val="bottom"/>
            <w:hideMark/>
          </w:tcPr>
          <w:p w14:paraId="4035BEB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0.15</w:t>
            </w:r>
          </w:p>
        </w:tc>
      </w:tr>
      <w:tr w:rsidR="00780176" w:rsidRPr="00780176" w14:paraId="7F4C41E3" w14:textId="77777777" w:rsidTr="00780176">
        <w:trPr>
          <w:trHeight w:val="285"/>
        </w:trPr>
        <w:tc>
          <w:tcPr>
            <w:tcW w:w="878" w:type="pct"/>
            <w:tcBorders>
              <w:top w:val="nil"/>
              <w:left w:val="nil"/>
              <w:bottom w:val="single" w:sz="4" w:space="0" w:color="808080"/>
              <w:right w:val="nil"/>
            </w:tcBorders>
            <w:shd w:val="clear" w:color="auto" w:fill="auto"/>
            <w:noWrap/>
            <w:vAlign w:val="bottom"/>
            <w:hideMark/>
          </w:tcPr>
          <w:p w14:paraId="6EFE2B34" w14:textId="77777777" w:rsidR="00780176" w:rsidRPr="00780176" w:rsidRDefault="00780176" w:rsidP="00780176">
            <w:pPr>
              <w:spacing w:after="0" w:line="240" w:lineRule="auto"/>
              <w:ind w:firstLineChars="100" w:firstLine="200"/>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West</w:t>
            </w:r>
          </w:p>
        </w:tc>
        <w:tc>
          <w:tcPr>
            <w:tcW w:w="994" w:type="pct"/>
            <w:tcBorders>
              <w:top w:val="nil"/>
              <w:left w:val="nil"/>
              <w:bottom w:val="single" w:sz="4" w:space="0" w:color="808080"/>
              <w:right w:val="nil"/>
            </w:tcBorders>
            <w:shd w:val="clear" w:color="auto" w:fill="auto"/>
            <w:noWrap/>
            <w:vAlign w:val="bottom"/>
            <w:hideMark/>
          </w:tcPr>
          <w:p w14:paraId="27CC6440"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21.3 (19.6-22.9)</w:t>
            </w:r>
          </w:p>
        </w:tc>
        <w:tc>
          <w:tcPr>
            <w:tcW w:w="994" w:type="pct"/>
            <w:tcBorders>
              <w:top w:val="nil"/>
              <w:left w:val="nil"/>
              <w:bottom w:val="single" w:sz="4" w:space="0" w:color="808080"/>
              <w:right w:val="nil"/>
            </w:tcBorders>
            <w:shd w:val="clear" w:color="auto" w:fill="auto"/>
            <w:noWrap/>
            <w:vAlign w:val="bottom"/>
            <w:hideMark/>
          </w:tcPr>
          <w:p w14:paraId="672EB68D"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1.01 (0.91-1.11)</w:t>
            </w:r>
          </w:p>
        </w:tc>
        <w:tc>
          <w:tcPr>
            <w:tcW w:w="570" w:type="pct"/>
            <w:tcBorders>
              <w:top w:val="nil"/>
              <w:left w:val="nil"/>
              <w:bottom w:val="single" w:sz="4" w:space="0" w:color="808080"/>
              <w:right w:val="nil"/>
            </w:tcBorders>
            <w:shd w:val="clear" w:color="auto" w:fill="auto"/>
            <w:noWrap/>
            <w:vAlign w:val="bottom"/>
            <w:hideMark/>
          </w:tcPr>
          <w:p w14:paraId="061E2E1F"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0.87</w:t>
            </w:r>
          </w:p>
        </w:tc>
        <w:tc>
          <w:tcPr>
            <w:tcW w:w="994" w:type="pct"/>
            <w:tcBorders>
              <w:top w:val="nil"/>
              <w:left w:val="nil"/>
              <w:bottom w:val="single" w:sz="4" w:space="0" w:color="808080"/>
              <w:right w:val="nil"/>
            </w:tcBorders>
            <w:shd w:val="clear" w:color="auto" w:fill="auto"/>
            <w:noWrap/>
            <w:vAlign w:val="bottom"/>
            <w:hideMark/>
          </w:tcPr>
          <w:p w14:paraId="4EDC0825"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1.05 (0.95-1.16)</w:t>
            </w:r>
          </w:p>
        </w:tc>
        <w:tc>
          <w:tcPr>
            <w:tcW w:w="570" w:type="pct"/>
            <w:tcBorders>
              <w:top w:val="nil"/>
              <w:left w:val="nil"/>
              <w:bottom w:val="single" w:sz="4" w:space="0" w:color="808080"/>
              <w:right w:val="nil"/>
            </w:tcBorders>
            <w:shd w:val="clear" w:color="auto" w:fill="auto"/>
            <w:noWrap/>
            <w:vAlign w:val="bottom"/>
            <w:hideMark/>
          </w:tcPr>
          <w:p w14:paraId="6A3145B6" w14:textId="77777777" w:rsidR="00780176" w:rsidRPr="00780176" w:rsidRDefault="00780176" w:rsidP="00780176">
            <w:pPr>
              <w:spacing w:after="0" w:line="240" w:lineRule="auto"/>
              <w:jc w:val="center"/>
              <w:rPr>
                <w:rFonts w:ascii="Arial" w:eastAsia="Times New Roman" w:hAnsi="Arial" w:cs="Arial"/>
                <w:color w:val="000000"/>
                <w:sz w:val="20"/>
                <w:szCs w:val="20"/>
                <w:lang w:eastAsia="en-US"/>
              </w:rPr>
            </w:pPr>
            <w:r w:rsidRPr="00780176">
              <w:rPr>
                <w:rFonts w:ascii="Arial" w:eastAsia="Times New Roman" w:hAnsi="Arial" w:cs="Arial"/>
                <w:color w:val="000000"/>
                <w:sz w:val="20"/>
                <w:szCs w:val="20"/>
                <w:lang w:eastAsia="en-US"/>
              </w:rPr>
              <w:t>0.34</w:t>
            </w:r>
          </w:p>
        </w:tc>
      </w:tr>
    </w:tbl>
    <w:p w14:paraId="1DAC8933" w14:textId="0CD4CD32" w:rsidR="00780176" w:rsidRDefault="00780176" w:rsidP="00CB0345">
      <w:pPr>
        <w:spacing w:after="0" w:line="240" w:lineRule="auto"/>
        <w:rPr>
          <w:rFonts w:ascii="Arial" w:eastAsia="Times New Roman" w:hAnsi="Arial" w:cs="Arial"/>
          <w:sz w:val="20"/>
          <w:szCs w:val="20"/>
        </w:rPr>
      </w:pPr>
    </w:p>
    <w:p w14:paraId="5AD0A17F" w14:textId="0C3D283F" w:rsidR="00A655A4" w:rsidRDefault="00A655A4" w:rsidP="00CB0345">
      <w:pPr>
        <w:spacing w:after="0" w:line="240" w:lineRule="auto"/>
        <w:rPr>
          <w:rFonts w:ascii="Arial" w:eastAsia="Times New Roman" w:hAnsi="Arial" w:cs="Arial"/>
          <w:sz w:val="20"/>
          <w:szCs w:val="20"/>
        </w:rPr>
      </w:pPr>
    </w:p>
    <w:p w14:paraId="557D63CB" w14:textId="77777777" w:rsidR="001A5185" w:rsidRPr="00E85247" w:rsidRDefault="001A5185" w:rsidP="00233F67">
      <w:pPr>
        <w:spacing w:line="240" w:lineRule="auto"/>
        <w:rPr>
          <w:sz w:val="20"/>
          <w:szCs w:val="20"/>
        </w:rPr>
      </w:pPr>
      <w:r w:rsidRPr="00E85247">
        <w:rPr>
          <w:b/>
          <w:bCs/>
          <w:sz w:val="20"/>
          <w:szCs w:val="20"/>
        </w:rPr>
        <w:t>Abbreviations</w:t>
      </w:r>
      <w:r w:rsidRPr="00E85247">
        <w:rPr>
          <w:sz w:val="20"/>
          <w:szCs w:val="20"/>
        </w:rPr>
        <w:t xml:space="preserve">:  </w:t>
      </w:r>
      <w:r>
        <w:rPr>
          <w:sz w:val="20"/>
          <w:szCs w:val="20"/>
        </w:rPr>
        <w:t>RR, risk ratio;</w:t>
      </w:r>
      <w:r w:rsidRPr="00E85247">
        <w:rPr>
          <w:sz w:val="20"/>
          <w:szCs w:val="20"/>
        </w:rPr>
        <w:t xml:space="preserve"> IBC, invasive breast cancer; DCIS, ductal carcinoma in situ; CCI, </w:t>
      </w:r>
      <w:proofErr w:type="spellStart"/>
      <w:r w:rsidRPr="00E85247">
        <w:rPr>
          <w:sz w:val="20"/>
          <w:szCs w:val="20"/>
        </w:rPr>
        <w:t>Charlson</w:t>
      </w:r>
      <w:proofErr w:type="spellEnd"/>
      <w:r w:rsidRPr="00E85247">
        <w:rPr>
          <w:sz w:val="20"/>
          <w:szCs w:val="20"/>
        </w:rPr>
        <w:t xml:space="preserve"> Comorbidity Index; NAC, </w:t>
      </w:r>
      <w:proofErr w:type="spellStart"/>
      <w:r w:rsidRPr="00E85247">
        <w:rPr>
          <w:sz w:val="20"/>
          <w:szCs w:val="20"/>
        </w:rPr>
        <w:t>neoadjuvant</w:t>
      </w:r>
      <w:proofErr w:type="spellEnd"/>
      <w:r w:rsidRPr="00E85247">
        <w:rPr>
          <w:sz w:val="20"/>
          <w:szCs w:val="20"/>
        </w:rPr>
        <w:t xml:space="preserve"> chemotherapy; OPS, </w:t>
      </w:r>
      <w:proofErr w:type="spellStart"/>
      <w:r w:rsidRPr="00E85247">
        <w:rPr>
          <w:sz w:val="20"/>
          <w:szCs w:val="20"/>
        </w:rPr>
        <w:t>oncoplastic</w:t>
      </w:r>
      <w:proofErr w:type="spellEnd"/>
      <w:r w:rsidRPr="00E85247">
        <w:rPr>
          <w:sz w:val="20"/>
          <w:szCs w:val="20"/>
        </w:rPr>
        <w:t xml:space="preserve"> surgery.</w:t>
      </w:r>
    </w:p>
    <w:p w14:paraId="7615E77A" w14:textId="69291704" w:rsidR="001A5185" w:rsidRDefault="003C6B67" w:rsidP="00233F67">
      <w:pPr>
        <w:spacing w:line="240" w:lineRule="auto"/>
        <w:rPr>
          <w:sz w:val="20"/>
          <w:szCs w:val="20"/>
        </w:rPr>
      </w:pPr>
      <w:proofErr w:type="spellStart"/>
      <w:r>
        <w:rPr>
          <w:sz w:val="20"/>
          <w:szCs w:val="20"/>
          <w:vertAlign w:val="superscript"/>
        </w:rPr>
        <w:t>a</w:t>
      </w:r>
      <w:r w:rsidR="001A5185">
        <w:rPr>
          <w:sz w:val="20"/>
          <w:szCs w:val="20"/>
        </w:rPr>
        <w:t>Adjusted</w:t>
      </w:r>
      <w:proofErr w:type="spellEnd"/>
      <w:r w:rsidR="001A5185">
        <w:rPr>
          <w:sz w:val="20"/>
          <w:szCs w:val="20"/>
        </w:rPr>
        <w:t xml:space="preserve"> risk ratios were reported from multivariable modified Poisson regression model</w:t>
      </w:r>
      <w:r w:rsidR="00233F67">
        <w:rPr>
          <w:sz w:val="20"/>
          <w:szCs w:val="20"/>
        </w:rPr>
        <w:t>s including age, cancer diagnosis, CCI, NAC, immediate OPS, index year and census region</w:t>
      </w:r>
      <w:r w:rsidR="001A5185">
        <w:rPr>
          <w:sz w:val="20"/>
          <w:szCs w:val="20"/>
        </w:rPr>
        <w:t>.</w:t>
      </w:r>
    </w:p>
    <w:p w14:paraId="48E63804" w14:textId="0D4ABCA6" w:rsidR="00233F67" w:rsidRDefault="00233F67" w:rsidP="00233F67">
      <w:pPr>
        <w:spacing w:line="240" w:lineRule="auto"/>
        <w:rPr>
          <w:sz w:val="20"/>
          <w:szCs w:val="20"/>
        </w:rPr>
      </w:pPr>
      <w:proofErr w:type="spellStart"/>
      <w:proofErr w:type="gramStart"/>
      <w:r w:rsidRPr="002C1975">
        <w:rPr>
          <w:rFonts w:ascii="Arial" w:eastAsia="Times New Roman" w:hAnsi="Arial" w:cs="Arial"/>
          <w:sz w:val="16"/>
          <w:szCs w:val="16"/>
          <w:vertAlign w:val="superscript"/>
        </w:rPr>
        <w:t>a</w:t>
      </w:r>
      <w:r>
        <w:rPr>
          <w:rFonts w:ascii="Arial" w:eastAsia="Times New Roman" w:hAnsi="Arial" w:cs="Arial"/>
          <w:sz w:val="16"/>
          <w:szCs w:val="16"/>
        </w:rPr>
        <w:t>Immediate</w:t>
      </w:r>
      <w:proofErr w:type="spellEnd"/>
      <w:proofErr w:type="gramEnd"/>
      <w:r>
        <w:rPr>
          <w:rFonts w:ascii="Arial" w:eastAsia="Times New Roman" w:hAnsi="Arial" w:cs="Arial"/>
          <w:sz w:val="16"/>
          <w:szCs w:val="16"/>
        </w:rPr>
        <w:t xml:space="preserve"> OPS was defined as OPS on the same date of index BCS</w:t>
      </w:r>
      <w:r w:rsidRPr="002C1975">
        <w:rPr>
          <w:rFonts w:ascii="Arial" w:eastAsia="Times New Roman" w:hAnsi="Arial" w:cs="Arial"/>
          <w:sz w:val="16"/>
          <w:szCs w:val="16"/>
        </w:rPr>
        <w:t xml:space="preserve"> as the breast surgery.</w:t>
      </w:r>
    </w:p>
    <w:p w14:paraId="213DA8B1" w14:textId="6CD5E503" w:rsidR="001A5185" w:rsidRDefault="001A5185" w:rsidP="00CB0345">
      <w:pPr>
        <w:spacing w:after="0" w:line="240" w:lineRule="auto"/>
        <w:rPr>
          <w:rFonts w:ascii="Arial" w:eastAsia="Times New Roman" w:hAnsi="Arial" w:cs="Arial"/>
          <w:sz w:val="20"/>
          <w:szCs w:val="20"/>
        </w:rPr>
      </w:pPr>
    </w:p>
    <w:p w14:paraId="64BF8951" w14:textId="2303D18D" w:rsidR="00D3437A" w:rsidRDefault="00D3437A" w:rsidP="00CB0345">
      <w:pPr>
        <w:spacing w:after="0" w:line="240" w:lineRule="auto"/>
        <w:rPr>
          <w:rFonts w:ascii="Arial" w:eastAsia="Times New Roman" w:hAnsi="Arial" w:cs="Arial"/>
          <w:sz w:val="20"/>
          <w:szCs w:val="20"/>
        </w:rPr>
      </w:pPr>
    </w:p>
    <w:p w14:paraId="648AE1FE" w14:textId="3F0CA9F6" w:rsidR="00D3437A" w:rsidRDefault="00D3437A" w:rsidP="00CB0345">
      <w:pPr>
        <w:spacing w:after="0" w:line="240" w:lineRule="auto"/>
        <w:rPr>
          <w:rFonts w:ascii="Arial" w:eastAsia="Times New Roman" w:hAnsi="Arial" w:cs="Arial"/>
          <w:sz w:val="20"/>
          <w:szCs w:val="20"/>
        </w:rPr>
      </w:pPr>
    </w:p>
    <w:p w14:paraId="63E1104A" w14:textId="4C3AE37D" w:rsidR="00D3437A" w:rsidRDefault="00D3437A" w:rsidP="00CB0345">
      <w:pPr>
        <w:spacing w:after="0" w:line="240" w:lineRule="auto"/>
        <w:rPr>
          <w:rFonts w:ascii="Arial" w:eastAsia="Times New Roman" w:hAnsi="Arial" w:cs="Arial"/>
          <w:sz w:val="20"/>
          <w:szCs w:val="20"/>
        </w:rPr>
      </w:pPr>
    </w:p>
    <w:p w14:paraId="0A360EE0" w14:textId="56E56065" w:rsidR="00D3437A" w:rsidRDefault="00D3437A" w:rsidP="00CB0345">
      <w:pPr>
        <w:spacing w:after="0" w:line="240" w:lineRule="auto"/>
        <w:rPr>
          <w:rFonts w:ascii="Arial" w:eastAsia="Times New Roman" w:hAnsi="Arial" w:cs="Arial"/>
          <w:sz w:val="20"/>
          <w:szCs w:val="20"/>
        </w:rPr>
      </w:pPr>
    </w:p>
    <w:p w14:paraId="38AFE54C" w14:textId="4EFC6FF2" w:rsidR="00D3437A" w:rsidRDefault="00D3437A" w:rsidP="00CB0345">
      <w:pPr>
        <w:spacing w:after="0" w:line="240" w:lineRule="auto"/>
        <w:rPr>
          <w:rFonts w:ascii="Arial" w:eastAsia="Times New Roman" w:hAnsi="Arial" w:cs="Arial"/>
          <w:sz w:val="20"/>
          <w:szCs w:val="20"/>
        </w:rPr>
      </w:pPr>
    </w:p>
    <w:p w14:paraId="455F80DD" w14:textId="7BDF71FA" w:rsidR="00D3437A" w:rsidRDefault="00D3437A" w:rsidP="00CB0345">
      <w:pPr>
        <w:spacing w:after="0" w:line="240" w:lineRule="auto"/>
        <w:rPr>
          <w:rFonts w:ascii="Arial" w:eastAsia="Times New Roman" w:hAnsi="Arial" w:cs="Arial"/>
          <w:sz w:val="20"/>
          <w:szCs w:val="20"/>
        </w:rPr>
      </w:pPr>
    </w:p>
    <w:p w14:paraId="46247FE7" w14:textId="014B92F8" w:rsidR="00D3437A" w:rsidRDefault="00D3437A" w:rsidP="00CB0345">
      <w:pPr>
        <w:spacing w:after="0" w:line="240" w:lineRule="auto"/>
        <w:rPr>
          <w:rFonts w:ascii="Arial" w:eastAsia="Times New Roman" w:hAnsi="Arial" w:cs="Arial"/>
          <w:sz w:val="20"/>
          <w:szCs w:val="20"/>
        </w:rPr>
      </w:pPr>
    </w:p>
    <w:p w14:paraId="4B51E399" w14:textId="1F954492" w:rsidR="00D3437A" w:rsidRDefault="00D3437A" w:rsidP="00CB0345">
      <w:pPr>
        <w:spacing w:after="0" w:line="240" w:lineRule="auto"/>
        <w:rPr>
          <w:rFonts w:ascii="Arial" w:eastAsia="Times New Roman" w:hAnsi="Arial" w:cs="Arial"/>
          <w:sz w:val="20"/>
          <w:szCs w:val="20"/>
        </w:rPr>
      </w:pPr>
    </w:p>
    <w:p w14:paraId="293E1B01" w14:textId="78ACA2AF" w:rsidR="00D3437A" w:rsidRPr="00A655A4" w:rsidRDefault="00D3437A" w:rsidP="00D3437A">
      <w:pPr>
        <w:spacing w:after="0" w:line="240" w:lineRule="auto"/>
        <w:rPr>
          <w:rFonts w:ascii="Arial" w:eastAsia="Times New Roman" w:hAnsi="Arial" w:cs="Arial"/>
          <w:b/>
          <w:bCs/>
          <w:sz w:val="24"/>
          <w:szCs w:val="24"/>
        </w:rPr>
      </w:pPr>
      <w:proofErr w:type="spellStart"/>
      <w:proofErr w:type="gramStart"/>
      <w:r w:rsidRPr="00A655A4">
        <w:rPr>
          <w:rFonts w:ascii="Arial" w:eastAsia="Times New Roman" w:hAnsi="Arial" w:cs="Arial"/>
          <w:b/>
          <w:bCs/>
          <w:sz w:val="24"/>
          <w:szCs w:val="24"/>
        </w:rPr>
        <w:t>eTable</w:t>
      </w:r>
      <w:proofErr w:type="spellEnd"/>
      <w:proofErr w:type="gramEnd"/>
      <w:r w:rsidRPr="00A655A4">
        <w:rPr>
          <w:rFonts w:ascii="Arial" w:eastAsia="Times New Roman" w:hAnsi="Arial" w:cs="Arial"/>
          <w:b/>
          <w:bCs/>
          <w:sz w:val="24"/>
          <w:szCs w:val="24"/>
        </w:rPr>
        <w:t xml:space="preserve"> </w:t>
      </w:r>
      <w:r>
        <w:rPr>
          <w:rFonts w:ascii="Arial" w:eastAsia="Times New Roman" w:hAnsi="Arial" w:cs="Arial"/>
          <w:b/>
          <w:bCs/>
          <w:sz w:val="24"/>
          <w:szCs w:val="24"/>
        </w:rPr>
        <w:t>8</w:t>
      </w:r>
      <w:r w:rsidRPr="00A655A4">
        <w:rPr>
          <w:rFonts w:ascii="Arial" w:eastAsia="Times New Roman" w:hAnsi="Arial" w:cs="Arial"/>
          <w:b/>
          <w:bCs/>
          <w:sz w:val="24"/>
          <w:szCs w:val="24"/>
        </w:rPr>
        <w:t>.</w:t>
      </w:r>
      <w:r>
        <w:rPr>
          <w:rFonts w:ascii="Arial" w:eastAsia="Times New Roman" w:hAnsi="Arial" w:cs="Arial"/>
          <w:b/>
          <w:bCs/>
          <w:sz w:val="24"/>
          <w:szCs w:val="24"/>
        </w:rPr>
        <w:t xml:space="preserve"> </w:t>
      </w:r>
      <w:r w:rsidRPr="00A655A4">
        <w:rPr>
          <w:rFonts w:ascii="Arial" w:eastAsia="Times New Roman" w:hAnsi="Arial" w:cs="Arial"/>
          <w:b/>
          <w:bCs/>
          <w:sz w:val="24"/>
          <w:szCs w:val="24"/>
        </w:rPr>
        <w:t>Reoperation rates by subgroup</w:t>
      </w:r>
      <w:r>
        <w:rPr>
          <w:rFonts w:ascii="Arial" w:eastAsia="Times New Roman" w:hAnsi="Arial" w:cs="Arial"/>
          <w:b/>
          <w:bCs/>
          <w:sz w:val="24"/>
          <w:szCs w:val="24"/>
        </w:rPr>
        <w:t xml:space="preserve"> and risk ratios: Medicare </w:t>
      </w:r>
      <w:r w:rsidRPr="00A655A4">
        <w:rPr>
          <w:rFonts w:ascii="Arial" w:eastAsia="Times New Roman" w:hAnsi="Arial" w:cs="Arial"/>
          <w:b/>
          <w:bCs/>
          <w:sz w:val="24"/>
          <w:szCs w:val="24"/>
        </w:rPr>
        <w:t>cohort</w:t>
      </w:r>
    </w:p>
    <w:p w14:paraId="0666CD9D" w14:textId="30EAA427" w:rsidR="00D3437A" w:rsidRDefault="00D3437A" w:rsidP="00CB0345">
      <w:pPr>
        <w:spacing w:after="0" w:line="240" w:lineRule="auto"/>
        <w:rPr>
          <w:rFonts w:ascii="Arial" w:eastAsia="Times New Roman" w:hAnsi="Arial" w:cs="Arial"/>
          <w:sz w:val="20"/>
          <w:szCs w:val="20"/>
        </w:rPr>
      </w:pPr>
    </w:p>
    <w:tbl>
      <w:tblPr>
        <w:tblW w:w="5000" w:type="pct"/>
        <w:tblLook w:val="04A0" w:firstRow="1" w:lastRow="0" w:firstColumn="1" w:lastColumn="0" w:noHBand="0" w:noVBand="1"/>
      </w:tblPr>
      <w:tblGrid>
        <w:gridCol w:w="1643"/>
        <w:gridCol w:w="1861"/>
        <w:gridCol w:w="1861"/>
        <w:gridCol w:w="1067"/>
        <w:gridCol w:w="1861"/>
        <w:gridCol w:w="1067"/>
      </w:tblGrid>
      <w:tr w:rsidR="006D75D9" w:rsidRPr="006D75D9" w14:paraId="2223C6E6" w14:textId="77777777" w:rsidTr="006D75D9">
        <w:trPr>
          <w:trHeight w:val="285"/>
        </w:trPr>
        <w:tc>
          <w:tcPr>
            <w:tcW w:w="878" w:type="pct"/>
            <w:tcBorders>
              <w:top w:val="single" w:sz="4" w:space="0" w:color="auto"/>
              <w:left w:val="nil"/>
              <w:bottom w:val="single" w:sz="4" w:space="0" w:color="auto"/>
              <w:right w:val="nil"/>
            </w:tcBorders>
            <w:shd w:val="clear" w:color="auto" w:fill="auto"/>
            <w:noWrap/>
            <w:vAlign w:val="bottom"/>
            <w:hideMark/>
          </w:tcPr>
          <w:p w14:paraId="2EDACC3B"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w:t>
            </w:r>
          </w:p>
        </w:tc>
        <w:tc>
          <w:tcPr>
            <w:tcW w:w="994" w:type="pct"/>
            <w:tcBorders>
              <w:top w:val="single" w:sz="4" w:space="0" w:color="auto"/>
              <w:left w:val="nil"/>
              <w:bottom w:val="single" w:sz="4" w:space="0" w:color="auto"/>
              <w:right w:val="nil"/>
            </w:tcBorders>
            <w:shd w:val="clear" w:color="auto" w:fill="auto"/>
            <w:noWrap/>
            <w:vAlign w:val="bottom"/>
            <w:hideMark/>
          </w:tcPr>
          <w:p w14:paraId="1AD9CACD"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Reoperation, %</w:t>
            </w:r>
          </w:p>
        </w:tc>
        <w:tc>
          <w:tcPr>
            <w:tcW w:w="994" w:type="pct"/>
            <w:tcBorders>
              <w:top w:val="single" w:sz="4" w:space="0" w:color="auto"/>
              <w:left w:val="nil"/>
              <w:bottom w:val="single" w:sz="4" w:space="0" w:color="auto"/>
              <w:right w:val="nil"/>
            </w:tcBorders>
            <w:shd w:val="clear" w:color="auto" w:fill="auto"/>
            <w:noWrap/>
            <w:vAlign w:val="bottom"/>
            <w:hideMark/>
          </w:tcPr>
          <w:p w14:paraId="3045EC5F"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Crude RR</w:t>
            </w:r>
          </w:p>
        </w:tc>
        <w:tc>
          <w:tcPr>
            <w:tcW w:w="570" w:type="pct"/>
            <w:tcBorders>
              <w:top w:val="single" w:sz="4" w:space="0" w:color="auto"/>
              <w:left w:val="nil"/>
              <w:bottom w:val="single" w:sz="4" w:space="0" w:color="auto"/>
              <w:right w:val="nil"/>
            </w:tcBorders>
            <w:shd w:val="clear" w:color="auto" w:fill="auto"/>
            <w:noWrap/>
            <w:vAlign w:val="bottom"/>
            <w:hideMark/>
          </w:tcPr>
          <w:p w14:paraId="0589C072"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p-value</w:t>
            </w:r>
          </w:p>
        </w:tc>
        <w:tc>
          <w:tcPr>
            <w:tcW w:w="994" w:type="pct"/>
            <w:tcBorders>
              <w:top w:val="single" w:sz="4" w:space="0" w:color="auto"/>
              <w:left w:val="nil"/>
              <w:bottom w:val="single" w:sz="4" w:space="0" w:color="auto"/>
              <w:right w:val="nil"/>
            </w:tcBorders>
            <w:shd w:val="clear" w:color="auto" w:fill="auto"/>
            <w:noWrap/>
            <w:vAlign w:val="bottom"/>
            <w:hideMark/>
          </w:tcPr>
          <w:p w14:paraId="10A89747"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xml:space="preserve">Adjusted </w:t>
            </w:r>
            <w:proofErr w:type="spellStart"/>
            <w:r w:rsidRPr="006D75D9">
              <w:rPr>
                <w:rFonts w:ascii="Arial" w:eastAsia="Times New Roman" w:hAnsi="Arial" w:cs="Arial"/>
                <w:b/>
                <w:bCs/>
                <w:color w:val="000000"/>
                <w:sz w:val="20"/>
                <w:szCs w:val="20"/>
                <w:lang w:eastAsia="en-US"/>
              </w:rPr>
              <w:t>RR</w:t>
            </w:r>
            <w:r w:rsidRPr="006D75D9">
              <w:rPr>
                <w:rFonts w:ascii="Arial" w:eastAsia="Times New Roman" w:hAnsi="Arial" w:cs="Arial"/>
                <w:b/>
                <w:bCs/>
                <w:color w:val="000000"/>
                <w:sz w:val="20"/>
                <w:szCs w:val="20"/>
                <w:vertAlign w:val="superscript"/>
                <w:lang w:eastAsia="en-US"/>
              </w:rPr>
              <w:t>a</w:t>
            </w:r>
            <w:proofErr w:type="spellEnd"/>
          </w:p>
        </w:tc>
        <w:tc>
          <w:tcPr>
            <w:tcW w:w="570" w:type="pct"/>
            <w:tcBorders>
              <w:top w:val="single" w:sz="4" w:space="0" w:color="auto"/>
              <w:left w:val="nil"/>
              <w:bottom w:val="single" w:sz="4" w:space="0" w:color="auto"/>
              <w:right w:val="nil"/>
            </w:tcBorders>
            <w:shd w:val="clear" w:color="auto" w:fill="auto"/>
            <w:noWrap/>
            <w:vAlign w:val="bottom"/>
            <w:hideMark/>
          </w:tcPr>
          <w:p w14:paraId="2EC04BAC"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p-value</w:t>
            </w:r>
          </w:p>
        </w:tc>
      </w:tr>
      <w:tr w:rsidR="006D75D9" w:rsidRPr="006D75D9" w14:paraId="1DEE87C4" w14:textId="77777777" w:rsidTr="006D75D9">
        <w:trPr>
          <w:trHeight w:val="255"/>
        </w:trPr>
        <w:tc>
          <w:tcPr>
            <w:tcW w:w="878" w:type="pct"/>
            <w:tcBorders>
              <w:top w:val="nil"/>
              <w:left w:val="nil"/>
              <w:bottom w:val="nil"/>
              <w:right w:val="nil"/>
            </w:tcBorders>
            <w:shd w:val="clear" w:color="auto" w:fill="auto"/>
            <w:noWrap/>
            <w:vAlign w:val="bottom"/>
            <w:hideMark/>
          </w:tcPr>
          <w:p w14:paraId="51922EFC"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All</w:t>
            </w:r>
          </w:p>
        </w:tc>
        <w:tc>
          <w:tcPr>
            <w:tcW w:w="994" w:type="pct"/>
            <w:tcBorders>
              <w:top w:val="nil"/>
              <w:left w:val="nil"/>
              <w:bottom w:val="nil"/>
              <w:right w:val="nil"/>
            </w:tcBorders>
            <w:shd w:val="clear" w:color="auto" w:fill="auto"/>
            <w:noWrap/>
            <w:vAlign w:val="bottom"/>
            <w:hideMark/>
          </w:tcPr>
          <w:p w14:paraId="702153A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14.9 (14.1-15.7)</w:t>
            </w:r>
          </w:p>
        </w:tc>
        <w:tc>
          <w:tcPr>
            <w:tcW w:w="994" w:type="pct"/>
            <w:tcBorders>
              <w:top w:val="nil"/>
              <w:left w:val="nil"/>
              <w:bottom w:val="nil"/>
              <w:right w:val="nil"/>
            </w:tcBorders>
            <w:shd w:val="clear" w:color="auto" w:fill="auto"/>
            <w:noWrap/>
            <w:vAlign w:val="bottom"/>
            <w:hideMark/>
          </w:tcPr>
          <w:p w14:paraId="49944E1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570" w:type="pct"/>
            <w:tcBorders>
              <w:top w:val="nil"/>
              <w:left w:val="nil"/>
              <w:bottom w:val="nil"/>
              <w:right w:val="nil"/>
            </w:tcBorders>
            <w:shd w:val="clear" w:color="auto" w:fill="auto"/>
            <w:noWrap/>
            <w:vAlign w:val="bottom"/>
            <w:hideMark/>
          </w:tcPr>
          <w:p w14:paraId="5985C451" w14:textId="77777777" w:rsidR="006D75D9" w:rsidRPr="006D75D9" w:rsidRDefault="006D75D9" w:rsidP="006D75D9">
            <w:pPr>
              <w:spacing w:after="0" w:line="240" w:lineRule="auto"/>
              <w:jc w:val="center"/>
              <w:rPr>
                <w:rFonts w:ascii="Times New Roman" w:eastAsia="Times New Roman" w:hAnsi="Times New Roman" w:cs="Times New Roman"/>
                <w:sz w:val="20"/>
                <w:szCs w:val="20"/>
                <w:lang w:eastAsia="en-US"/>
              </w:rPr>
            </w:pPr>
          </w:p>
        </w:tc>
        <w:tc>
          <w:tcPr>
            <w:tcW w:w="994" w:type="pct"/>
            <w:tcBorders>
              <w:top w:val="nil"/>
              <w:left w:val="nil"/>
              <w:bottom w:val="nil"/>
              <w:right w:val="nil"/>
            </w:tcBorders>
            <w:shd w:val="clear" w:color="auto" w:fill="auto"/>
            <w:noWrap/>
            <w:vAlign w:val="bottom"/>
            <w:hideMark/>
          </w:tcPr>
          <w:p w14:paraId="7BC93515" w14:textId="77777777" w:rsidR="006D75D9" w:rsidRPr="006D75D9" w:rsidRDefault="006D75D9" w:rsidP="006D75D9">
            <w:pPr>
              <w:spacing w:after="0" w:line="240" w:lineRule="auto"/>
              <w:jc w:val="center"/>
              <w:rPr>
                <w:rFonts w:ascii="Times New Roman" w:eastAsia="Times New Roman" w:hAnsi="Times New Roman" w:cs="Times New Roman"/>
                <w:sz w:val="20"/>
                <w:szCs w:val="20"/>
                <w:lang w:eastAsia="en-US"/>
              </w:rPr>
            </w:pPr>
          </w:p>
        </w:tc>
        <w:tc>
          <w:tcPr>
            <w:tcW w:w="570" w:type="pct"/>
            <w:tcBorders>
              <w:top w:val="nil"/>
              <w:left w:val="nil"/>
              <w:bottom w:val="nil"/>
              <w:right w:val="nil"/>
            </w:tcBorders>
            <w:shd w:val="clear" w:color="auto" w:fill="auto"/>
            <w:noWrap/>
            <w:vAlign w:val="bottom"/>
            <w:hideMark/>
          </w:tcPr>
          <w:p w14:paraId="710668C7" w14:textId="77777777" w:rsidR="006D75D9" w:rsidRPr="006D75D9" w:rsidRDefault="006D75D9" w:rsidP="006D75D9">
            <w:pPr>
              <w:spacing w:after="0" w:line="240" w:lineRule="auto"/>
              <w:jc w:val="center"/>
              <w:rPr>
                <w:rFonts w:ascii="Times New Roman" w:eastAsia="Times New Roman" w:hAnsi="Times New Roman" w:cs="Times New Roman"/>
                <w:sz w:val="20"/>
                <w:szCs w:val="20"/>
                <w:lang w:eastAsia="en-US"/>
              </w:rPr>
            </w:pPr>
          </w:p>
        </w:tc>
      </w:tr>
      <w:tr w:rsidR="006D75D9" w:rsidRPr="006D75D9" w14:paraId="3475EC34" w14:textId="77777777" w:rsidTr="006D75D9">
        <w:trPr>
          <w:trHeight w:val="255"/>
        </w:trPr>
        <w:tc>
          <w:tcPr>
            <w:tcW w:w="878" w:type="pct"/>
            <w:tcBorders>
              <w:top w:val="single" w:sz="4" w:space="0" w:color="auto"/>
              <w:left w:val="nil"/>
              <w:bottom w:val="nil"/>
              <w:right w:val="nil"/>
            </w:tcBorders>
            <w:shd w:val="clear" w:color="auto" w:fill="auto"/>
            <w:noWrap/>
            <w:vAlign w:val="bottom"/>
            <w:hideMark/>
          </w:tcPr>
          <w:p w14:paraId="62DB2C37"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Age</w:t>
            </w:r>
          </w:p>
        </w:tc>
        <w:tc>
          <w:tcPr>
            <w:tcW w:w="994" w:type="pct"/>
            <w:tcBorders>
              <w:top w:val="single" w:sz="4" w:space="0" w:color="auto"/>
              <w:left w:val="nil"/>
              <w:bottom w:val="nil"/>
              <w:right w:val="nil"/>
            </w:tcBorders>
            <w:shd w:val="clear" w:color="auto" w:fill="auto"/>
            <w:noWrap/>
            <w:vAlign w:val="bottom"/>
            <w:hideMark/>
          </w:tcPr>
          <w:p w14:paraId="0D3C14CC"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w:t>
            </w:r>
          </w:p>
        </w:tc>
        <w:tc>
          <w:tcPr>
            <w:tcW w:w="994" w:type="pct"/>
            <w:tcBorders>
              <w:top w:val="single" w:sz="4" w:space="0" w:color="auto"/>
              <w:left w:val="nil"/>
              <w:bottom w:val="nil"/>
              <w:right w:val="nil"/>
            </w:tcBorders>
            <w:shd w:val="clear" w:color="auto" w:fill="auto"/>
            <w:noWrap/>
            <w:vAlign w:val="bottom"/>
            <w:hideMark/>
          </w:tcPr>
          <w:p w14:paraId="54F68F47"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w:t>
            </w:r>
          </w:p>
        </w:tc>
        <w:tc>
          <w:tcPr>
            <w:tcW w:w="570" w:type="pct"/>
            <w:tcBorders>
              <w:top w:val="single" w:sz="4" w:space="0" w:color="auto"/>
              <w:left w:val="nil"/>
              <w:bottom w:val="nil"/>
              <w:right w:val="nil"/>
            </w:tcBorders>
            <w:shd w:val="clear" w:color="auto" w:fill="auto"/>
            <w:noWrap/>
            <w:vAlign w:val="bottom"/>
            <w:hideMark/>
          </w:tcPr>
          <w:p w14:paraId="11E38757"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w:t>
            </w:r>
          </w:p>
        </w:tc>
        <w:tc>
          <w:tcPr>
            <w:tcW w:w="994" w:type="pct"/>
            <w:tcBorders>
              <w:top w:val="single" w:sz="4" w:space="0" w:color="auto"/>
              <w:left w:val="nil"/>
              <w:bottom w:val="nil"/>
              <w:right w:val="nil"/>
            </w:tcBorders>
            <w:shd w:val="clear" w:color="auto" w:fill="auto"/>
            <w:noWrap/>
            <w:vAlign w:val="bottom"/>
            <w:hideMark/>
          </w:tcPr>
          <w:p w14:paraId="60CBC156"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w:t>
            </w:r>
          </w:p>
        </w:tc>
        <w:tc>
          <w:tcPr>
            <w:tcW w:w="570" w:type="pct"/>
            <w:tcBorders>
              <w:top w:val="single" w:sz="4" w:space="0" w:color="auto"/>
              <w:left w:val="nil"/>
              <w:bottom w:val="nil"/>
              <w:right w:val="nil"/>
            </w:tcBorders>
            <w:shd w:val="clear" w:color="auto" w:fill="auto"/>
            <w:noWrap/>
            <w:vAlign w:val="bottom"/>
            <w:hideMark/>
          </w:tcPr>
          <w:p w14:paraId="03C4EAF2" w14:textId="77777777" w:rsidR="006D75D9" w:rsidRPr="006D75D9" w:rsidRDefault="006D75D9" w:rsidP="006D75D9">
            <w:pPr>
              <w:spacing w:after="0" w:line="240" w:lineRule="auto"/>
              <w:jc w:val="center"/>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w:t>
            </w:r>
          </w:p>
        </w:tc>
      </w:tr>
      <w:tr w:rsidR="006D75D9" w:rsidRPr="006D75D9" w14:paraId="2CF48350" w14:textId="77777777" w:rsidTr="006D75D9">
        <w:trPr>
          <w:trHeight w:val="255"/>
        </w:trPr>
        <w:tc>
          <w:tcPr>
            <w:tcW w:w="878" w:type="pct"/>
            <w:tcBorders>
              <w:top w:val="nil"/>
              <w:left w:val="nil"/>
              <w:bottom w:val="nil"/>
              <w:right w:val="nil"/>
            </w:tcBorders>
            <w:shd w:val="clear" w:color="auto" w:fill="auto"/>
            <w:noWrap/>
            <w:vAlign w:val="bottom"/>
            <w:hideMark/>
          </w:tcPr>
          <w:p w14:paraId="2AF359C3"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18-64</w:t>
            </w:r>
          </w:p>
        </w:tc>
        <w:tc>
          <w:tcPr>
            <w:tcW w:w="994" w:type="pct"/>
            <w:tcBorders>
              <w:top w:val="nil"/>
              <w:left w:val="nil"/>
              <w:bottom w:val="nil"/>
              <w:right w:val="nil"/>
            </w:tcBorders>
            <w:shd w:val="clear" w:color="auto" w:fill="auto"/>
            <w:noWrap/>
            <w:vAlign w:val="bottom"/>
            <w:hideMark/>
          </w:tcPr>
          <w:p w14:paraId="54C763A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18.6 (14.4-22.7)</w:t>
            </w:r>
          </w:p>
        </w:tc>
        <w:tc>
          <w:tcPr>
            <w:tcW w:w="994" w:type="pct"/>
            <w:tcBorders>
              <w:top w:val="nil"/>
              <w:left w:val="nil"/>
              <w:bottom w:val="nil"/>
              <w:right w:val="nil"/>
            </w:tcBorders>
            <w:shd w:val="clear" w:color="auto" w:fill="auto"/>
            <w:noWrap/>
            <w:vAlign w:val="bottom"/>
            <w:hideMark/>
          </w:tcPr>
          <w:p w14:paraId="004616D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1BE8146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3163470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48A9963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231C6DA1" w14:textId="77777777" w:rsidTr="006D75D9">
        <w:trPr>
          <w:trHeight w:val="285"/>
        </w:trPr>
        <w:tc>
          <w:tcPr>
            <w:tcW w:w="878" w:type="pct"/>
            <w:tcBorders>
              <w:top w:val="nil"/>
              <w:left w:val="nil"/>
              <w:bottom w:val="nil"/>
              <w:right w:val="nil"/>
            </w:tcBorders>
            <w:shd w:val="clear" w:color="auto" w:fill="auto"/>
            <w:noWrap/>
            <w:vAlign w:val="bottom"/>
            <w:hideMark/>
          </w:tcPr>
          <w:p w14:paraId="3B5E6AE8"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65-74</w:t>
            </w:r>
          </w:p>
        </w:tc>
        <w:tc>
          <w:tcPr>
            <w:tcW w:w="994" w:type="pct"/>
            <w:tcBorders>
              <w:top w:val="nil"/>
              <w:left w:val="nil"/>
              <w:bottom w:val="nil"/>
              <w:right w:val="nil"/>
            </w:tcBorders>
            <w:shd w:val="clear" w:color="auto" w:fill="auto"/>
            <w:noWrap/>
            <w:vAlign w:val="bottom"/>
            <w:hideMark/>
          </w:tcPr>
          <w:p w14:paraId="30380DC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15.5 (14.4-16.7)</w:t>
            </w:r>
          </w:p>
        </w:tc>
        <w:tc>
          <w:tcPr>
            <w:tcW w:w="994" w:type="pct"/>
            <w:tcBorders>
              <w:top w:val="nil"/>
              <w:left w:val="nil"/>
              <w:bottom w:val="nil"/>
              <w:right w:val="nil"/>
            </w:tcBorders>
            <w:shd w:val="clear" w:color="auto" w:fill="auto"/>
            <w:noWrap/>
            <w:vAlign w:val="bottom"/>
            <w:hideMark/>
          </w:tcPr>
          <w:p w14:paraId="7174D69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0.84 (0.66-1.06)</w:t>
            </w:r>
          </w:p>
        </w:tc>
        <w:tc>
          <w:tcPr>
            <w:tcW w:w="570" w:type="pct"/>
            <w:tcBorders>
              <w:top w:val="nil"/>
              <w:left w:val="nil"/>
              <w:bottom w:val="nil"/>
              <w:right w:val="nil"/>
            </w:tcBorders>
            <w:shd w:val="clear" w:color="auto" w:fill="auto"/>
            <w:noWrap/>
            <w:vAlign w:val="bottom"/>
            <w:hideMark/>
          </w:tcPr>
          <w:p w14:paraId="2A5A510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0.13</w:t>
            </w:r>
          </w:p>
        </w:tc>
        <w:tc>
          <w:tcPr>
            <w:tcW w:w="994" w:type="pct"/>
            <w:tcBorders>
              <w:top w:val="nil"/>
              <w:left w:val="nil"/>
              <w:bottom w:val="nil"/>
              <w:right w:val="nil"/>
            </w:tcBorders>
            <w:shd w:val="clear" w:color="auto" w:fill="auto"/>
            <w:noWrap/>
            <w:vAlign w:val="bottom"/>
            <w:hideMark/>
          </w:tcPr>
          <w:p w14:paraId="65E2528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0.86 (0.68-1.10)</w:t>
            </w:r>
          </w:p>
        </w:tc>
        <w:tc>
          <w:tcPr>
            <w:tcW w:w="570" w:type="pct"/>
            <w:tcBorders>
              <w:top w:val="nil"/>
              <w:left w:val="nil"/>
              <w:bottom w:val="nil"/>
              <w:right w:val="nil"/>
            </w:tcBorders>
            <w:shd w:val="clear" w:color="auto" w:fill="auto"/>
            <w:noWrap/>
            <w:vAlign w:val="bottom"/>
            <w:hideMark/>
          </w:tcPr>
          <w:p w14:paraId="3684E39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0.23</w:t>
            </w:r>
          </w:p>
        </w:tc>
      </w:tr>
      <w:tr w:rsidR="006D75D9" w:rsidRPr="006D75D9" w14:paraId="2D182DD2" w14:textId="77777777" w:rsidTr="006D75D9">
        <w:trPr>
          <w:trHeight w:val="285"/>
        </w:trPr>
        <w:tc>
          <w:tcPr>
            <w:tcW w:w="878" w:type="pct"/>
            <w:tcBorders>
              <w:top w:val="nil"/>
              <w:left w:val="nil"/>
              <w:bottom w:val="nil"/>
              <w:right w:val="nil"/>
            </w:tcBorders>
            <w:shd w:val="clear" w:color="auto" w:fill="auto"/>
            <w:noWrap/>
            <w:vAlign w:val="bottom"/>
            <w:hideMark/>
          </w:tcPr>
          <w:p w14:paraId="14A6756F"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75-84</w:t>
            </w:r>
          </w:p>
        </w:tc>
        <w:tc>
          <w:tcPr>
            <w:tcW w:w="994" w:type="pct"/>
            <w:tcBorders>
              <w:top w:val="nil"/>
              <w:left w:val="nil"/>
              <w:bottom w:val="nil"/>
              <w:right w:val="nil"/>
            </w:tcBorders>
            <w:shd w:val="clear" w:color="auto" w:fill="auto"/>
            <w:noWrap/>
            <w:vAlign w:val="bottom"/>
            <w:hideMark/>
          </w:tcPr>
          <w:p w14:paraId="50F3E2C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14.3 (12.9-15.7)</w:t>
            </w:r>
          </w:p>
        </w:tc>
        <w:tc>
          <w:tcPr>
            <w:tcW w:w="994" w:type="pct"/>
            <w:tcBorders>
              <w:top w:val="nil"/>
              <w:left w:val="nil"/>
              <w:bottom w:val="nil"/>
              <w:right w:val="nil"/>
            </w:tcBorders>
            <w:shd w:val="clear" w:color="auto" w:fill="auto"/>
            <w:noWrap/>
            <w:vAlign w:val="bottom"/>
            <w:hideMark/>
          </w:tcPr>
          <w:p w14:paraId="3750337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0.77 (0.60-0.98)</w:t>
            </w:r>
          </w:p>
        </w:tc>
        <w:tc>
          <w:tcPr>
            <w:tcW w:w="570" w:type="pct"/>
            <w:tcBorders>
              <w:top w:val="nil"/>
              <w:left w:val="nil"/>
              <w:bottom w:val="nil"/>
              <w:right w:val="nil"/>
            </w:tcBorders>
            <w:shd w:val="clear" w:color="auto" w:fill="auto"/>
            <w:noWrap/>
            <w:vAlign w:val="bottom"/>
            <w:hideMark/>
          </w:tcPr>
          <w:p w14:paraId="1AD2BB5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0.036</w:t>
            </w:r>
          </w:p>
        </w:tc>
        <w:tc>
          <w:tcPr>
            <w:tcW w:w="994" w:type="pct"/>
            <w:tcBorders>
              <w:top w:val="nil"/>
              <w:left w:val="nil"/>
              <w:bottom w:val="nil"/>
              <w:right w:val="nil"/>
            </w:tcBorders>
            <w:shd w:val="clear" w:color="auto" w:fill="auto"/>
            <w:noWrap/>
            <w:vAlign w:val="bottom"/>
            <w:hideMark/>
          </w:tcPr>
          <w:p w14:paraId="2169B60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0.81 (0.63-1.03)</w:t>
            </w:r>
          </w:p>
        </w:tc>
        <w:tc>
          <w:tcPr>
            <w:tcW w:w="570" w:type="pct"/>
            <w:tcBorders>
              <w:top w:val="nil"/>
              <w:left w:val="nil"/>
              <w:bottom w:val="nil"/>
              <w:right w:val="nil"/>
            </w:tcBorders>
            <w:shd w:val="clear" w:color="auto" w:fill="auto"/>
            <w:noWrap/>
            <w:vAlign w:val="bottom"/>
            <w:hideMark/>
          </w:tcPr>
          <w:p w14:paraId="6F79C21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0.09</w:t>
            </w:r>
          </w:p>
        </w:tc>
      </w:tr>
      <w:tr w:rsidR="006D75D9" w:rsidRPr="006D75D9" w14:paraId="75E58E77"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13A2AB22"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85+</w:t>
            </w:r>
          </w:p>
        </w:tc>
        <w:tc>
          <w:tcPr>
            <w:tcW w:w="994" w:type="pct"/>
            <w:tcBorders>
              <w:top w:val="nil"/>
              <w:left w:val="nil"/>
              <w:bottom w:val="single" w:sz="4" w:space="0" w:color="808080"/>
              <w:right w:val="nil"/>
            </w:tcBorders>
            <w:shd w:val="clear" w:color="auto" w:fill="auto"/>
            <w:noWrap/>
            <w:vAlign w:val="bottom"/>
            <w:hideMark/>
          </w:tcPr>
          <w:p w14:paraId="628BE2A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10.4 (07.8-13.0)</w:t>
            </w:r>
          </w:p>
        </w:tc>
        <w:tc>
          <w:tcPr>
            <w:tcW w:w="994" w:type="pct"/>
            <w:tcBorders>
              <w:top w:val="nil"/>
              <w:left w:val="nil"/>
              <w:bottom w:val="single" w:sz="4" w:space="0" w:color="808080"/>
              <w:right w:val="nil"/>
            </w:tcBorders>
            <w:shd w:val="clear" w:color="auto" w:fill="auto"/>
            <w:noWrap/>
            <w:vAlign w:val="bottom"/>
            <w:hideMark/>
          </w:tcPr>
          <w:p w14:paraId="2B8346C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0.56 (0.40-0.78)</w:t>
            </w:r>
          </w:p>
        </w:tc>
        <w:tc>
          <w:tcPr>
            <w:tcW w:w="570" w:type="pct"/>
            <w:tcBorders>
              <w:top w:val="nil"/>
              <w:left w:val="nil"/>
              <w:bottom w:val="single" w:sz="4" w:space="0" w:color="808080"/>
              <w:right w:val="nil"/>
            </w:tcBorders>
            <w:shd w:val="clear" w:color="auto" w:fill="auto"/>
            <w:noWrap/>
            <w:vAlign w:val="bottom"/>
            <w:hideMark/>
          </w:tcPr>
          <w:p w14:paraId="663F5B3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0.001</w:t>
            </w:r>
          </w:p>
        </w:tc>
        <w:tc>
          <w:tcPr>
            <w:tcW w:w="994" w:type="pct"/>
            <w:tcBorders>
              <w:top w:val="nil"/>
              <w:left w:val="nil"/>
              <w:bottom w:val="single" w:sz="4" w:space="0" w:color="808080"/>
              <w:right w:val="nil"/>
            </w:tcBorders>
            <w:shd w:val="clear" w:color="auto" w:fill="auto"/>
            <w:noWrap/>
            <w:vAlign w:val="bottom"/>
            <w:hideMark/>
          </w:tcPr>
          <w:p w14:paraId="279C4BA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0.61 (0.43-0.86)</w:t>
            </w:r>
          </w:p>
        </w:tc>
        <w:tc>
          <w:tcPr>
            <w:tcW w:w="570" w:type="pct"/>
            <w:tcBorders>
              <w:top w:val="nil"/>
              <w:left w:val="nil"/>
              <w:bottom w:val="single" w:sz="4" w:space="0" w:color="808080"/>
              <w:right w:val="nil"/>
            </w:tcBorders>
            <w:shd w:val="clear" w:color="auto" w:fill="auto"/>
            <w:noWrap/>
            <w:vAlign w:val="bottom"/>
            <w:hideMark/>
          </w:tcPr>
          <w:p w14:paraId="320E9E8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0.005</w:t>
            </w:r>
          </w:p>
        </w:tc>
      </w:tr>
      <w:tr w:rsidR="006D75D9" w:rsidRPr="006D75D9" w14:paraId="1090A7A3" w14:textId="77777777" w:rsidTr="006D75D9">
        <w:trPr>
          <w:trHeight w:val="285"/>
        </w:trPr>
        <w:tc>
          <w:tcPr>
            <w:tcW w:w="878" w:type="pct"/>
            <w:tcBorders>
              <w:top w:val="nil"/>
              <w:left w:val="nil"/>
              <w:bottom w:val="nil"/>
              <w:right w:val="nil"/>
            </w:tcBorders>
            <w:shd w:val="clear" w:color="auto" w:fill="auto"/>
            <w:noWrap/>
            <w:vAlign w:val="bottom"/>
            <w:hideMark/>
          </w:tcPr>
          <w:p w14:paraId="0297661E"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Diagnosis</w:t>
            </w:r>
          </w:p>
        </w:tc>
        <w:tc>
          <w:tcPr>
            <w:tcW w:w="994" w:type="pct"/>
            <w:tcBorders>
              <w:top w:val="nil"/>
              <w:left w:val="nil"/>
              <w:bottom w:val="nil"/>
              <w:right w:val="nil"/>
            </w:tcBorders>
            <w:shd w:val="clear" w:color="auto" w:fill="auto"/>
            <w:noWrap/>
            <w:vAlign w:val="bottom"/>
            <w:hideMark/>
          </w:tcPr>
          <w:p w14:paraId="05353C2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66527BC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0563E55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64630E6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472C7BA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r>
      <w:tr w:rsidR="006D75D9" w:rsidRPr="006D75D9" w14:paraId="4ECC9262" w14:textId="77777777" w:rsidTr="006D75D9">
        <w:trPr>
          <w:trHeight w:val="285"/>
        </w:trPr>
        <w:tc>
          <w:tcPr>
            <w:tcW w:w="878" w:type="pct"/>
            <w:tcBorders>
              <w:top w:val="nil"/>
              <w:left w:val="nil"/>
              <w:bottom w:val="nil"/>
              <w:right w:val="nil"/>
            </w:tcBorders>
            <w:shd w:val="clear" w:color="auto" w:fill="auto"/>
            <w:noWrap/>
            <w:vAlign w:val="bottom"/>
            <w:hideMark/>
          </w:tcPr>
          <w:p w14:paraId="187BD642"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IBC</w:t>
            </w:r>
          </w:p>
        </w:tc>
        <w:tc>
          <w:tcPr>
            <w:tcW w:w="994" w:type="pct"/>
            <w:tcBorders>
              <w:top w:val="nil"/>
              <w:left w:val="nil"/>
              <w:bottom w:val="nil"/>
              <w:right w:val="nil"/>
            </w:tcBorders>
            <w:shd w:val="clear" w:color="auto" w:fill="auto"/>
            <w:noWrap/>
            <w:vAlign w:val="bottom"/>
            <w:hideMark/>
          </w:tcPr>
          <w:p w14:paraId="61D764B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12.7 (11.8-13.6)</w:t>
            </w:r>
          </w:p>
        </w:tc>
        <w:tc>
          <w:tcPr>
            <w:tcW w:w="994" w:type="pct"/>
            <w:tcBorders>
              <w:top w:val="nil"/>
              <w:left w:val="nil"/>
              <w:bottom w:val="nil"/>
              <w:right w:val="nil"/>
            </w:tcBorders>
            <w:shd w:val="clear" w:color="auto" w:fill="auto"/>
            <w:noWrap/>
            <w:vAlign w:val="bottom"/>
            <w:hideMark/>
          </w:tcPr>
          <w:p w14:paraId="1F407A6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07A5AAA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7990703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52E5DA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074957D2" w14:textId="77777777" w:rsidTr="006D75D9">
        <w:trPr>
          <w:trHeight w:val="285"/>
        </w:trPr>
        <w:tc>
          <w:tcPr>
            <w:tcW w:w="878" w:type="pct"/>
            <w:tcBorders>
              <w:top w:val="nil"/>
              <w:left w:val="nil"/>
              <w:bottom w:val="nil"/>
              <w:right w:val="nil"/>
            </w:tcBorders>
            <w:shd w:val="clear" w:color="auto" w:fill="auto"/>
            <w:noWrap/>
            <w:vAlign w:val="bottom"/>
            <w:hideMark/>
          </w:tcPr>
          <w:p w14:paraId="19189FF5"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DCIS</w:t>
            </w:r>
          </w:p>
        </w:tc>
        <w:tc>
          <w:tcPr>
            <w:tcW w:w="994" w:type="pct"/>
            <w:tcBorders>
              <w:top w:val="nil"/>
              <w:left w:val="nil"/>
              <w:bottom w:val="nil"/>
              <w:right w:val="nil"/>
            </w:tcBorders>
            <w:shd w:val="clear" w:color="auto" w:fill="auto"/>
            <w:noWrap/>
            <w:vAlign w:val="bottom"/>
            <w:hideMark/>
          </w:tcPr>
          <w:p w14:paraId="60BD3220"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24.0 (21.4-26.6)</w:t>
            </w:r>
          </w:p>
        </w:tc>
        <w:tc>
          <w:tcPr>
            <w:tcW w:w="994" w:type="pct"/>
            <w:tcBorders>
              <w:top w:val="nil"/>
              <w:left w:val="nil"/>
              <w:bottom w:val="nil"/>
              <w:right w:val="nil"/>
            </w:tcBorders>
            <w:shd w:val="clear" w:color="auto" w:fill="auto"/>
            <w:noWrap/>
            <w:vAlign w:val="bottom"/>
            <w:hideMark/>
          </w:tcPr>
          <w:p w14:paraId="5538D15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1.89 (1.66-2.14)</w:t>
            </w:r>
          </w:p>
        </w:tc>
        <w:tc>
          <w:tcPr>
            <w:tcW w:w="570" w:type="pct"/>
            <w:tcBorders>
              <w:top w:val="nil"/>
              <w:left w:val="nil"/>
              <w:bottom w:val="nil"/>
              <w:right w:val="nil"/>
            </w:tcBorders>
            <w:shd w:val="clear" w:color="auto" w:fill="auto"/>
            <w:noWrap/>
            <w:vAlign w:val="bottom"/>
            <w:hideMark/>
          </w:tcPr>
          <w:p w14:paraId="7FC3B6A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&lt;0.001</w:t>
            </w:r>
          </w:p>
        </w:tc>
        <w:tc>
          <w:tcPr>
            <w:tcW w:w="994" w:type="pct"/>
            <w:tcBorders>
              <w:top w:val="nil"/>
              <w:left w:val="nil"/>
              <w:bottom w:val="nil"/>
              <w:right w:val="nil"/>
            </w:tcBorders>
            <w:shd w:val="clear" w:color="auto" w:fill="auto"/>
            <w:noWrap/>
            <w:vAlign w:val="bottom"/>
            <w:hideMark/>
          </w:tcPr>
          <w:p w14:paraId="1243A39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1.80 (1.58-2.05)</w:t>
            </w:r>
          </w:p>
        </w:tc>
        <w:tc>
          <w:tcPr>
            <w:tcW w:w="570" w:type="pct"/>
            <w:tcBorders>
              <w:top w:val="nil"/>
              <w:left w:val="nil"/>
              <w:bottom w:val="nil"/>
              <w:right w:val="nil"/>
            </w:tcBorders>
            <w:shd w:val="clear" w:color="auto" w:fill="auto"/>
            <w:noWrap/>
            <w:vAlign w:val="bottom"/>
            <w:hideMark/>
          </w:tcPr>
          <w:p w14:paraId="47E7162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&lt;0.001</w:t>
            </w:r>
          </w:p>
        </w:tc>
      </w:tr>
      <w:tr w:rsidR="006D75D9" w:rsidRPr="006D75D9" w14:paraId="683D1105"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23BAC69E"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Mixed</w:t>
            </w:r>
          </w:p>
        </w:tc>
        <w:tc>
          <w:tcPr>
            <w:tcW w:w="994" w:type="pct"/>
            <w:tcBorders>
              <w:top w:val="nil"/>
              <w:left w:val="nil"/>
              <w:bottom w:val="single" w:sz="4" w:space="0" w:color="808080"/>
              <w:right w:val="nil"/>
            </w:tcBorders>
            <w:shd w:val="clear" w:color="auto" w:fill="auto"/>
            <w:noWrap/>
            <w:vAlign w:val="bottom"/>
            <w:hideMark/>
          </w:tcPr>
          <w:p w14:paraId="4F625F2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18.5 (15.2-21.8)</w:t>
            </w:r>
          </w:p>
        </w:tc>
        <w:tc>
          <w:tcPr>
            <w:tcW w:w="994" w:type="pct"/>
            <w:tcBorders>
              <w:top w:val="nil"/>
              <w:left w:val="nil"/>
              <w:bottom w:val="single" w:sz="4" w:space="0" w:color="808080"/>
              <w:right w:val="nil"/>
            </w:tcBorders>
            <w:shd w:val="clear" w:color="auto" w:fill="auto"/>
            <w:noWrap/>
            <w:vAlign w:val="bottom"/>
            <w:hideMark/>
          </w:tcPr>
          <w:p w14:paraId="0BE87CF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1.45 (1.20-1.76)</w:t>
            </w:r>
          </w:p>
        </w:tc>
        <w:tc>
          <w:tcPr>
            <w:tcW w:w="570" w:type="pct"/>
            <w:tcBorders>
              <w:top w:val="nil"/>
              <w:left w:val="nil"/>
              <w:bottom w:val="single" w:sz="4" w:space="0" w:color="808080"/>
              <w:right w:val="nil"/>
            </w:tcBorders>
            <w:shd w:val="clear" w:color="auto" w:fill="auto"/>
            <w:noWrap/>
            <w:vAlign w:val="bottom"/>
            <w:hideMark/>
          </w:tcPr>
          <w:p w14:paraId="710F9D0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&lt;0.001</w:t>
            </w:r>
          </w:p>
        </w:tc>
        <w:tc>
          <w:tcPr>
            <w:tcW w:w="994" w:type="pct"/>
            <w:tcBorders>
              <w:top w:val="nil"/>
              <w:left w:val="nil"/>
              <w:bottom w:val="single" w:sz="4" w:space="0" w:color="808080"/>
              <w:right w:val="nil"/>
            </w:tcBorders>
            <w:shd w:val="clear" w:color="auto" w:fill="auto"/>
            <w:noWrap/>
            <w:vAlign w:val="bottom"/>
            <w:hideMark/>
          </w:tcPr>
          <w:p w14:paraId="7F07C1F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1.42 (1.17-1.72)</w:t>
            </w:r>
          </w:p>
        </w:tc>
        <w:tc>
          <w:tcPr>
            <w:tcW w:w="570" w:type="pct"/>
            <w:tcBorders>
              <w:top w:val="nil"/>
              <w:left w:val="nil"/>
              <w:bottom w:val="single" w:sz="4" w:space="0" w:color="808080"/>
              <w:right w:val="nil"/>
            </w:tcBorders>
            <w:shd w:val="clear" w:color="auto" w:fill="auto"/>
            <w:noWrap/>
            <w:vAlign w:val="bottom"/>
            <w:hideMark/>
          </w:tcPr>
          <w:p w14:paraId="67A962B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&lt;0.001</w:t>
            </w:r>
          </w:p>
        </w:tc>
      </w:tr>
      <w:tr w:rsidR="006D75D9" w:rsidRPr="006D75D9" w14:paraId="10F4F227" w14:textId="77777777" w:rsidTr="006D75D9">
        <w:trPr>
          <w:trHeight w:val="285"/>
        </w:trPr>
        <w:tc>
          <w:tcPr>
            <w:tcW w:w="878" w:type="pct"/>
            <w:tcBorders>
              <w:top w:val="nil"/>
              <w:left w:val="nil"/>
              <w:bottom w:val="nil"/>
              <w:right w:val="nil"/>
            </w:tcBorders>
            <w:shd w:val="clear" w:color="auto" w:fill="auto"/>
            <w:noWrap/>
            <w:vAlign w:val="bottom"/>
            <w:hideMark/>
          </w:tcPr>
          <w:p w14:paraId="09C2E767"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CCI</w:t>
            </w:r>
          </w:p>
        </w:tc>
        <w:tc>
          <w:tcPr>
            <w:tcW w:w="994" w:type="pct"/>
            <w:tcBorders>
              <w:top w:val="nil"/>
              <w:left w:val="nil"/>
              <w:bottom w:val="nil"/>
              <w:right w:val="nil"/>
            </w:tcBorders>
            <w:shd w:val="clear" w:color="auto" w:fill="auto"/>
            <w:noWrap/>
            <w:vAlign w:val="bottom"/>
            <w:hideMark/>
          </w:tcPr>
          <w:p w14:paraId="1534143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09F7510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6FEB457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2FD5BA1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355174A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0.35</w:t>
            </w:r>
          </w:p>
        </w:tc>
      </w:tr>
      <w:tr w:rsidR="006D75D9" w:rsidRPr="006D75D9" w14:paraId="176D2BEA" w14:textId="77777777" w:rsidTr="006D75D9">
        <w:trPr>
          <w:trHeight w:val="285"/>
        </w:trPr>
        <w:tc>
          <w:tcPr>
            <w:tcW w:w="878" w:type="pct"/>
            <w:tcBorders>
              <w:top w:val="nil"/>
              <w:left w:val="nil"/>
              <w:bottom w:val="nil"/>
              <w:right w:val="nil"/>
            </w:tcBorders>
            <w:shd w:val="clear" w:color="auto" w:fill="auto"/>
            <w:noWrap/>
            <w:vAlign w:val="bottom"/>
            <w:hideMark/>
          </w:tcPr>
          <w:p w14:paraId="1FFA8096"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w:t>
            </w:r>
          </w:p>
        </w:tc>
        <w:tc>
          <w:tcPr>
            <w:tcW w:w="994" w:type="pct"/>
            <w:tcBorders>
              <w:top w:val="nil"/>
              <w:left w:val="nil"/>
              <w:bottom w:val="nil"/>
              <w:right w:val="nil"/>
            </w:tcBorders>
            <w:shd w:val="clear" w:color="auto" w:fill="auto"/>
            <w:noWrap/>
            <w:vAlign w:val="bottom"/>
            <w:hideMark/>
          </w:tcPr>
          <w:p w14:paraId="6823B9B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15.6 (14.4-16.7)</w:t>
            </w:r>
          </w:p>
        </w:tc>
        <w:tc>
          <w:tcPr>
            <w:tcW w:w="994" w:type="pct"/>
            <w:tcBorders>
              <w:top w:val="nil"/>
              <w:left w:val="nil"/>
              <w:bottom w:val="nil"/>
              <w:right w:val="nil"/>
            </w:tcBorders>
            <w:shd w:val="clear" w:color="auto" w:fill="auto"/>
            <w:noWrap/>
            <w:vAlign w:val="bottom"/>
            <w:hideMark/>
          </w:tcPr>
          <w:p w14:paraId="3D99207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67F2D6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47FE914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0C18331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0CD01D5B" w14:textId="77777777" w:rsidTr="006D75D9">
        <w:trPr>
          <w:trHeight w:val="285"/>
        </w:trPr>
        <w:tc>
          <w:tcPr>
            <w:tcW w:w="878" w:type="pct"/>
            <w:tcBorders>
              <w:top w:val="nil"/>
              <w:left w:val="nil"/>
              <w:bottom w:val="nil"/>
              <w:right w:val="nil"/>
            </w:tcBorders>
            <w:shd w:val="clear" w:color="auto" w:fill="auto"/>
            <w:noWrap/>
            <w:vAlign w:val="bottom"/>
            <w:hideMark/>
          </w:tcPr>
          <w:p w14:paraId="523A5DB7"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2-5</w:t>
            </w:r>
          </w:p>
        </w:tc>
        <w:tc>
          <w:tcPr>
            <w:tcW w:w="994" w:type="pct"/>
            <w:tcBorders>
              <w:top w:val="nil"/>
              <w:left w:val="nil"/>
              <w:bottom w:val="nil"/>
              <w:right w:val="nil"/>
            </w:tcBorders>
            <w:shd w:val="clear" w:color="auto" w:fill="auto"/>
            <w:noWrap/>
            <w:vAlign w:val="bottom"/>
            <w:hideMark/>
          </w:tcPr>
          <w:p w14:paraId="242A07A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14.2 (12.8-15.6)</w:t>
            </w:r>
          </w:p>
        </w:tc>
        <w:tc>
          <w:tcPr>
            <w:tcW w:w="994" w:type="pct"/>
            <w:tcBorders>
              <w:top w:val="nil"/>
              <w:left w:val="nil"/>
              <w:bottom w:val="nil"/>
              <w:right w:val="nil"/>
            </w:tcBorders>
            <w:shd w:val="clear" w:color="auto" w:fill="auto"/>
            <w:noWrap/>
            <w:vAlign w:val="bottom"/>
            <w:hideMark/>
          </w:tcPr>
          <w:p w14:paraId="7B755BA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0.91 (0.81-1.03)</w:t>
            </w:r>
          </w:p>
        </w:tc>
        <w:tc>
          <w:tcPr>
            <w:tcW w:w="570" w:type="pct"/>
            <w:tcBorders>
              <w:top w:val="nil"/>
              <w:left w:val="nil"/>
              <w:bottom w:val="nil"/>
              <w:right w:val="nil"/>
            </w:tcBorders>
            <w:shd w:val="clear" w:color="auto" w:fill="auto"/>
            <w:noWrap/>
            <w:vAlign w:val="bottom"/>
            <w:hideMark/>
          </w:tcPr>
          <w:p w14:paraId="6049ED6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0.15</w:t>
            </w:r>
          </w:p>
        </w:tc>
        <w:tc>
          <w:tcPr>
            <w:tcW w:w="994" w:type="pct"/>
            <w:tcBorders>
              <w:top w:val="nil"/>
              <w:left w:val="nil"/>
              <w:bottom w:val="nil"/>
              <w:right w:val="nil"/>
            </w:tcBorders>
            <w:shd w:val="clear" w:color="auto" w:fill="auto"/>
            <w:noWrap/>
            <w:vAlign w:val="bottom"/>
            <w:hideMark/>
          </w:tcPr>
          <w:p w14:paraId="0F25A39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0.95 (0.84-1.08)</w:t>
            </w:r>
          </w:p>
        </w:tc>
        <w:tc>
          <w:tcPr>
            <w:tcW w:w="570" w:type="pct"/>
            <w:tcBorders>
              <w:top w:val="nil"/>
              <w:left w:val="nil"/>
              <w:bottom w:val="nil"/>
              <w:right w:val="nil"/>
            </w:tcBorders>
            <w:shd w:val="clear" w:color="auto" w:fill="auto"/>
            <w:noWrap/>
            <w:vAlign w:val="bottom"/>
            <w:hideMark/>
          </w:tcPr>
          <w:p w14:paraId="3201DEE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0.44</w:t>
            </w:r>
          </w:p>
        </w:tc>
      </w:tr>
      <w:tr w:rsidR="006D75D9" w:rsidRPr="006D75D9" w14:paraId="7503675A"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2702E7B4"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&gt;5</w:t>
            </w:r>
          </w:p>
        </w:tc>
        <w:tc>
          <w:tcPr>
            <w:tcW w:w="994" w:type="pct"/>
            <w:tcBorders>
              <w:top w:val="nil"/>
              <w:left w:val="nil"/>
              <w:bottom w:val="single" w:sz="4" w:space="0" w:color="808080"/>
              <w:right w:val="nil"/>
            </w:tcBorders>
            <w:shd w:val="clear" w:color="auto" w:fill="auto"/>
            <w:noWrap/>
            <w:vAlign w:val="bottom"/>
            <w:hideMark/>
          </w:tcPr>
          <w:p w14:paraId="357FAE5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13.6 (11.1-16.0)</w:t>
            </w:r>
          </w:p>
        </w:tc>
        <w:tc>
          <w:tcPr>
            <w:tcW w:w="994" w:type="pct"/>
            <w:tcBorders>
              <w:top w:val="nil"/>
              <w:left w:val="nil"/>
              <w:bottom w:val="single" w:sz="4" w:space="0" w:color="808080"/>
              <w:right w:val="nil"/>
            </w:tcBorders>
            <w:shd w:val="clear" w:color="auto" w:fill="auto"/>
            <w:noWrap/>
            <w:vAlign w:val="bottom"/>
            <w:hideMark/>
          </w:tcPr>
          <w:p w14:paraId="7E504A8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0.87 (0.72-1.06)</w:t>
            </w:r>
          </w:p>
        </w:tc>
        <w:tc>
          <w:tcPr>
            <w:tcW w:w="570" w:type="pct"/>
            <w:tcBorders>
              <w:top w:val="nil"/>
              <w:left w:val="nil"/>
              <w:bottom w:val="single" w:sz="4" w:space="0" w:color="808080"/>
              <w:right w:val="nil"/>
            </w:tcBorders>
            <w:shd w:val="clear" w:color="auto" w:fill="auto"/>
            <w:noWrap/>
            <w:vAlign w:val="bottom"/>
            <w:hideMark/>
          </w:tcPr>
          <w:p w14:paraId="6947C760"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0.17</w:t>
            </w:r>
          </w:p>
        </w:tc>
        <w:tc>
          <w:tcPr>
            <w:tcW w:w="994" w:type="pct"/>
            <w:tcBorders>
              <w:top w:val="nil"/>
              <w:left w:val="nil"/>
              <w:bottom w:val="single" w:sz="4" w:space="0" w:color="808080"/>
              <w:right w:val="nil"/>
            </w:tcBorders>
            <w:shd w:val="clear" w:color="auto" w:fill="auto"/>
            <w:noWrap/>
            <w:vAlign w:val="bottom"/>
            <w:hideMark/>
          </w:tcPr>
          <w:p w14:paraId="01B89FD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1.03 (0.84-1.25)</w:t>
            </w:r>
          </w:p>
        </w:tc>
        <w:tc>
          <w:tcPr>
            <w:tcW w:w="570" w:type="pct"/>
            <w:tcBorders>
              <w:top w:val="nil"/>
              <w:left w:val="nil"/>
              <w:bottom w:val="single" w:sz="4" w:space="0" w:color="808080"/>
              <w:right w:val="nil"/>
            </w:tcBorders>
            <w:shd w:val="clear" w:color="auto" w:fill="auto"/>
            <w:noWrap/>
            <w:vAlign w:val="bottom"/>
            <w:hideMark/>
          </w:tcPr>
          <w:p w14:paraId="22D8DF8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0.80</w:t>
            </w:r>
          </w:p>
        </w:tc>
      </w:tr>
      <w:tr w:rsidR="006D75D9" w:rsidRPr="006D75D9" w14:paraId="5DF08E7A" w14:textId="77777777" w:rsidTr="006D75D9">
        <w:trPr>
          <w:trHeight w:val="285"/>
        </w:trPr>
        <w:tc>
          <w:tcPr>
            <w:tcW w:w="878" w:type="pct"/>
            <w:tcBorders>
              <w:top w:val="nil"/>
              <w:left w:val="nil"/>
              <w:bottom w:val="nil"/>
              <w:right w:val="nil"/>
            </w:tcBorders>
            <w:shd w:val="clear" w:color="auto" w:fill="auto"/>
            <w:noWrap/>
            <w:vAlign w:val="bottom"/>
            <w:hideMark/>
          </w:tcPr>
          <w:p w14:paraId="1EA0D278"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NAC</w:t>
            </w:r>
          </w:p>
        </w:tc>
        <w:tc>
          <w:tcPr>
            <w:tcW w:w="994" w:type="pct"/>
            <w:tcBorders>
              <w:top w:val="nil"/>
              <w:left w:val="nil"/>
              <w:bottom w:val="nil"/>
              <w:right w:val="nil"/>
            </w:tcBorders>
            <w:shd w:val="clear" w:color="auto" w:fill="auto"/>
            <w:noWrap/>
            <w:vAlign w:val="bottom"/>
            <w:hideMark/>
          </w:tcPr>
          <w:p w14:paraId="1AB7194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7D52019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4E1442F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7A5AE03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0B5884E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r>
      <w:tr w:rsidR="006D75D9" w:rsidRPr="006D75D9" w14:paraId="100A9755" w14:textId="77777777" w:rsidTr="006D75D9">
        <w:trPr>
          <w:trHeight w:val="285"/>
        </w:trPr>
        <w:tc>
          <w:tcPr>
            <w:tcW w:w="878" w:type="pct"/>
            <w:tcBorders>
              <w:top w:val="nil"/>
              <w:left w:val="nil"/>
              <w:bottom w:val="nil"/>
              <w:right w:val="nil"/>
            </w:tcBorders>
            <w:shd w:val="clear" w:color="auto" w:fill="auto"/>
            <w:noWrap/>
            <w:vAlign w:val="bottom"/>
            <w:hideMark/>
          </w:tcPr>
          <w:p w14:paraId="7096CD5D"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No</w:t>
            </w:r>
          </w:p>
        </w:tc>
        <w:tc>
          <w:tcPr>
            <w:tcW w:w="994" w:type="pct"/>
            <w:tcBorders>
              <w:top w:val="nil"/>
              <w:left w:val="nil"/>
              <w:bottom w:val="nil"/>
              <w:right w:val="nil"/>
            </w:tcBorders>
            <w:shd w:val="clear" w:color="auto" w:fill="auto"/>
            <w:noWrap/>
            <w:vAlign w:val="bottom"/>
            <w:hideMark/>
          </w:tcPr>
          <w:p w14:paraId="645149F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15.3 (14.4-16.2)</w:t>
            </w:r>
          </w:p>
        </w:tc>
        <w:tc>
          <w:tcPr>
            <w:tcW w:w="994" w:type="pct"/>
            <w:tcBorders>
              <w:top w:val="nil"/>
              <w:left w:val="nil"/>
              <w:bottom w:val="nil"/>
              <w:right w:val="nil"/>
            </w:tcBorders>
            <w:shd w:val="clear" w:color="auto" w:fill="auto"/>
            <w:noWrap/>
            <w:vAlign w:val="bottom"/>
            <w:hideMark/>
          </w:tcPr>
          <w:p w14:paraId="1D8F793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242965A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632DA67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6958D5A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2EDD254B"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015C5BEB"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Yes</w:t>
            </w:r>
          </w:p>
        </w:tc>
        <w:tc>
          <w:tcPr>
            <w:tcW w:w="994" w:type="pct"/>
            <w:tcBorders>
              <w:top w:val="nil"/>
              <w:left w:val="nil"/>
              <w:bottom w:val="single" w:sz="4" w:space="0" w:color="808080"/>
              <w:right w:val="nil"/>
            </w:tcBorders>
            <w:shd w:val="clear" w:color="auto" w:fill="auto"/>
            <w:noWrap/>
            <w:vAlign w:val="bottom"/>
            <w:hideMark/>
          </w:tcPr>
          <w:p w14:paraId="4F3EF72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09.4 (06.8-12.0)</w:t>
            </w:r>
          </w:p>
        </w:tc>
        <w:tc>
          <w:tcPr>
            <w:tcW w:w="994" w:type="pct"/>
            <w:tcBorders>
              <w:top w:val="nil"/>
              <w:left w:val="nil"/>
              <w:bottom w:val="single" w:sz="4" w:space="0" w:color="808080"/>
              <w:right w:val="nil"/>
            </w:tcBorders>
            <w:shd w:val="clear" w:color="auto" w:fill="auto"/>
            <w:noWrap/>
            <w:vAlign w:val="bottom"/>
            <w:hideMark/>
          </w:tcPr>
          <w:p w14:paraId="3D9C502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0.62 (0.46-0.82)</w:t>
            </w:r>
          </w:p>
        </w:tc>
        <w:tc>
          <w:tcPr>
            <w:tcW w:w="570" w:type="pct"/>
            <w:tcBorders>
              <w:top w:val="nil"/>
              <w:left w:val="nil"/>
              <w:bottom w:val="single" w:sz="4" w:space="0" w:color="808080"/>
              <w:right w:val="nil"/>
            </w:tcBorders>
            <w:shd w:val="clear" w:color="auto" w:fill="auto"/>
            <w:noWrap/>
            <w:vAlign w:val="bottom"/>
            <w:hideMark/>
          </w:tcPr>
          <w:p w14:paraId="30BC14A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0.001</w:t>
            </w:r>
          </w:p>
        </w:tc>
        <w:tc>
          <w:tcPr>
            <w:tcW w:w="994" w:type="pct"/>
            <w:tcBorders>
              <w:top w:val="nil"/>
              <w:left w:val="nil"/>
              <w:bottom w:val="single" w:sz="4" w:space="0" w:color="808080"/>
              <w:right w:val="nil"/>
            </w:tcBorders>
            <w:shd w:val="clear" w:color="auto" w:fill="auto"/>
            <w:noWrap/>
            <w:vAlign w:val="bottom"/>
            <w:hideMark/>
          </w:tcPr>
          <w:p w14:paraId="3A7129C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0.65 (0.48-0.88)</w:t>
            </w:r>
          </w:p>
        </w:tc>
        <w:tc>
          <w:tcPr>
            <w:tcW w:w="570" w:type="pct"/>
            <w:tcBorders>
              <w:top w:val="nil"/>
              <w:left w:val="nil"/>
              <w:bottom w:val="single" w:sz="4" w:space="0" w:color="808080"/>
              <w:right w:val="nil"/>
            </w:tcBorders>
            <w:shd w:val="clear" w:color="auto" w:fill="auto"/>
            <w:noWrap/>
            <w:vAlign w:val="bottom"/>
            <w:hideMark/>
          </w:tcPr>
          <w:p w14:paraId="225B97D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0.005</w:t>
            </w:r>
          </w:p>
        </w:tc>
      </w:tr>
      <w:tr w:rsidR="006D75D9" w:rsidRPr="006D75D9" w14:paraId="41E5903C" w14:textId="77777777" w:rsidTr="006D75D9">
        <w:trPr>
          <w:trHeight w:val="285"/>
        </w:trPr>
        <w:tc>
          <w:tcPr>
            <w:tcW w:w="1872" w:type="pct"/>
            <w:gridSpan w:val="2"/>
            <w:tcBorders>
              <w:top w:val="single" w:sz="4" w:space="0" w:color="808080"/>
              <w:left w:val="nil"/>
              <w:bottom w:val="nil"/>
              <w:right w:val="nil"/>
            </w:tcBorders>
            <w:shd w:val="clear" w:color="auto" w:fill="auto"/>
            <w:noWrap/>
            <w:vAlign w:val="bottom"/>
            <w:hideMark/>
          </w:tcPr>
          <w:p w14:paraId="74EC7054"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 xml:space="preserve">Immediate </w:t>
            </w:r>
            <w:proofErr w:type="spellStart"/>
            <w:r w:rsidRPr="006D75D9">
              <w:rPr>
                <w:rFonts w:ascii="Arial" w:eastAsia="Times New Roman" w:hAnsi="Arial" w:cs="Arial"/>
                <w:b/>
                <w:bCs/>
                <w:color w:val="000000"/>
                <w:sz w:val="20"/>
                <w:szCs w:val="20"/>
                <w:lang w:eastAsia="en-US"/>
              </w:rPr>
              <w:t>OPS</w:t>
            </w:r>
            <w:r w:rsidRPr="006D75D9">
              <w:rPr>
                <w:rFonts w:ascii="Arial" w:eastAsia="Times New Roman" w:hAnsi="Arial" w:cs="Arial"/>
                <w:b/>
                <w:bCs/>
                <w:color w:val="000000"/>
                <w:sz w:val="20"/>
                <w:szCs w:val="20"/>
                <w:vertAlign w:val="superscript"/>
                <w:lang w:eastAsia="en-US"/>
              </w:rPr>
              <w:t>b</w:t>
            </w:r>
            <w:proofErr w:type="spellEnd"/>
          </w:p>
        </w:tc>
        <w:tc>
          <w:tcPr>
            <w:tcW w:w="994" w:type="pct"/>
            <w:tcBorders>
              <w:top w:val="nil"/>
              <w:left w:val="nil"/>
              <w:bottom w:val="nil"/>
              <w:right w:val="nil"/>
            </w:tcBorders>
            <w:shd w:val="clear" w:color="auto" w:fill="auto"/>
            <w:noWrap/>
            <w:vAlign w:val="bottom"/>
            <w:hideMark/>
          </w:tcPr>
          <w:p w14:paraId="2D9E4EA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2D3C84E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05C2A3A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170BFC9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r>
      <w:tr w:rsidR="006D75D9" w:rsidRPr="006D75D9" w14:paraId="0910B896" w14:textId="77777777" w:rsidTr="006D75D9">
        <w:trPr>
          <w:trHeight w:val="285"/>
        </w:trPr>
        <w:tc>
          <w:tcPr>
            <w:tcW w:w="878" w:type="pct"/>
            <w:tcBorders>
              <w:top w:val="nil"/>
              <w:left w:val="nil"/>
              <w:bottom w:val="nil"/>
              <w:right w:val="nil"/>
            </w:tcBorders>
            <w:shd w:val="clear" w:color="auto" w:fill="auto"/>
            <w:noWrap/>
            <w:vAlign w:val="bottom"/>
            <w:hideMark/>
          </w:tcPr>
          <w:p w14:paraId="1EDB18CD"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No</w:t>
            </w:r>
          </w:p>
        </w:tc>
        <w:tc>
          <w:tcPr>
            <w:tcW w:w="994" w:type="pct"/>
            <w:tcBorders>
              <w:top w:val="nil"/>
              <w:left w:val="nil"/>
              <w:bottom w:val="nil"/>
              <w:right w:val="nil"/>
            </w:tcBorders>
            <w:shd w:val="clear" w:color="auto" w:fill="auto"/>
            <w:noWrap/>
            <w:vAlign w:val="bottom"/>
            <w:hideMark/>
          </w:tcPr>
          <w:p w14:paraId="5653437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15.1 (14.1-16.0)</w:t>
            </w:r>
          </w:p>
        </w:tc>
        <w:tc>
          <w:tcPr>
            <w:tcW w:w="994" w:type="pct"/>
            <w:tcBorders>
              <w:top w:val="nil"/>
              <w:left w:val="nil"/>
              <w:bottom w:val="nil"/>
              <w:right w:val="nil"/>
            </w:tcBorders>
            <w:shd w:val="clear" w:color="auto" w:fill="auto"/>
            <w:noWrap/>
            <w:vAlign w:val="bottom"/>
            <w:hideMark/>
          </w:tcPr>
          <w:p w14:paraId="53511C8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69BF51A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6BABACB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340D9B6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5ED348EC"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6185FC00"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Yes</w:t>
            </w:r>
          </w:p>
        </w:tc>
        <w:tc>
          <w:tcPr>
            <w:tcW w:w="994" w:type="pct"/>
            <w:tcBorders>
              <w:top w:val="nil"/>
              <w:left w:val="nil"/>
              <w:bottom w:val="single" w:sz="4" w:space="0" w:color="808080"/>
              <w:right w:val="nil"/>
            </w:tcBorders>
            <w:shd w:val="clear" w:color="auto" w:fill="auto"/>
            <w:noWrap/>
            <w:vAlign w:val="bottom"/>
            <w:hideMark/>
          </w:tcPr>
          <w:p w14:paraId="6C217DF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14.1 (12.1-16.0)</w:t>
            </w:r>
          </w:p>
        </w:tc>
        <w:tc>
          <w:tcPr>
            <w:tcW w:w="994" w:type="pct"/>
            <w:tcBorders>
              <w:top w:val="nil"/>
              <w:left w:val="nil"/>
              <w:bottom w:val="single" w:sz="4" w:space="0" w:color="808080"/>
              <w:right w:val="nil"/>
            </w:tcBorders>
            <w:shd w:val="clear" w:color="auto" w:fill="auto"/>
            <w:noWrap/>
            <w:vAlign w:val="bottom"/>
            <w:hideMark/>
          </w:tcPr>
          <w:p w14:paraId="5BEA512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0.93 (0.80-1.09)</w:t>
            </w:r>
          </w:p>
        </w:tc>
        <w:tc>
          <w:tcPr>
            <w:tcW w:w="570" w:type="pct"/>
            <w:tcBorders>
              <w:top w:val="nil"/>
              <w:left w:val="nil"/>
              <w:bottom w:val="single" w:sz="4" w:space="0" w:color="808080"/>
              <w:right w:val="nil"/>
            </w:tcBorders>
            <w:shd w:val="clear" w:color="auto" w:fill="auto"/>
            <w:noWrap/>
            <w:vAlign w:val="bottom"/>
            <w:hideMark/>
          </w:tcPr>
          <w:p w14:paraId="47376E7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0.38</w:t>
            </w:r>
          </w:p>
        </w:tc>
        <w:tc>
          <w:tcPr>
            <w:tcW w:w="994" w:type="pct"/>
            <w:tcBorders>
              <w:top w:val="nil"/>
              <w:left w:val="nil"/>
              <w:bottom w:val="single" w:sz="4" w:space="0" w:color="808080"/>
              <w:right w:val="nil"/>
            </w:tcBorders>
            <w:shd w:val="clear" w:color="auto" w:fill="auto"/>
            <w:noWrap/>
            <w:vAlign w:val="bottom"/>
            <w:hideMark/>
          </w:tcPr>
          <w:p w14:paraId="3496121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0.95 (0.81-1.11)</w:t>
            </w:r>
          </w:p>
        </w:tc>
        <w:tc>
          <w:tcPr>
            <w:tcW w:w="570" w:type="pct"/>
            <w:tcBorders>
              <w:top w:val="nil"/>
              <w:left w:val="nil"/>
              <w:bottom w:val="single" w:sz="4" w:space="0" w:color="808080"/>
              <w:right w:val="nil"/>
            </w:tcBorders>
            <w:shd w:val="clear" w:color="auto" w:fill="auto"/>
            <w:noWrap/>
            <w:vAlign w:val="bottom"/>
            <w:hideMark/>
          </w:tcPr>
          <w:p w14:paraId="7C40D90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0.50</w:t>
            </w:r>
          </w:p>
        </w:tc>
      </w:tr>
      <w:tr w:rsidR="006D75D9" w:rsidRPr="006D75D9" w14:paraId="6AB7C62F" w14:textId="77777777" w:rsidTr="006D75D9">
        <w:trPr>
          <w:trHeight w:val="285"/>
        </w:trPr>
        <w:tc>
          <w:tcPr>
            <w:tcW w:w="878" w:type="pct"/>
            <w:tcBorders>
              <w:top w:val="nil"/>
              <w:left w:val="nil"/>
              <w:bottom w:val="nil"/>
              <w:right w:val="nil"/>
            </w:tcBorders>
            <w:shd w:val="clear" w:color="auto" w:fill="auto"/>
            <w:noWrap/>
            <w:vAlign w:val="bottom"/>
            <w:hideMark/>
          </w:tcPr>
          <w:p w14:paraId="6AA15BF9"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Year</w:t>
            </w:r>
          </w:p>
        </w:tc>
        <w:tc>
          <w:tcPr>
            <w:tcW w:w="994" w:type="pct"/>
            <w:tcBorders>
              <w:top w:val="nil"/>
              <w:left w:val="nil"/>
              <w:bottom w:val="nil"/>
              <w:right w:val="nil"/>
            </w:tcBorders>
            <w:shd w:val="clear" w:color="auto" w:fill="auto"/>
            <w:noWrap/>
            <w:vAlign w:val="bottom"/>
            <w:hideMark/>
          </w:tcPr>
          <w:p w14:paraId="4B52624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3291438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09D8E7B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613F18F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4CAED89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r>
      <w:tr w:rsidR="006D75D9" w:rsidRPr="006D75D9" w14:paraId="0F8CC7B0" w14:textId="77777777" w:rsidTr="006D75D9">
        <w:trPr>
          <w:trHeight w:val="285"/>
        </w:trPr>
        <w:tc>
          <w:tcPr>
            <w:tcW w:w="878" w:type="pct"/>
            <w:tcBorders>
              <w:top w:val="nil"/>
              <w:left w:val="nil"/>
              <w:bottom w:val="nil"/>
              <w:right w:val="nil"/>
            </w:tcBorders>
            <w:shd w:val="clear" w:color="auto" w:fill="auto"/>
            <w:noWrap/>
            <w:vAlign w:val="bottom"/>
            <w:hideMark/>
          </w:tcPr>
          <w:p w14:paraId="273AF528"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2017</w:t>
            </w:r>
          </w:p>
        </w:tc>
        <w:tc>
          <w:tcPr>
            <w:tcW w:w="994" w:type="pct"/>
            <w:tcBorders>
              <w:top w:val="nil"/>
              <w:left w:val="nil"/>
              <w:bottom w:val="nil"/>
              <w:right w:val="nil"/>
            </w:tcBorders>
            <w:shd w:val="clear" w:color="auto" w:fill="auto"/>
            <w:noWrap/>
            <w:vAlign w:val="bottom"/>
            <w:hideMark/>
          </w:tcPr>
          <w:p w14:paraId="1BDBD19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15.7 (14.2-17.1)</w:t>
            </w:r>
          </w:p>
        </w:tc>
        <w:tc>
          <w:tcPr>
            <w:tcW w:w="994" w:type="pct"/>
            <w:tcBorders>
              <w:top w:val="nil"/>
              <w:left w:val="nil"/>
              <w:bottom w:val="nil"/>
              <w:right w:val="nil"/>
            </w:tcBorders>
            <w:shd w:val="clear" w:color="auto" w:fill="auto"/>
            <w:noWrap/>
            <w:vAlign w:val="bottom"/>
            <w:hideMark/>
          </w:tcPr>
          <w:p w14:paraId="5B03F0A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413356D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69971D5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654E7FE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4ED1E8F0" w14:textId="77777777" w:rsidTr="006D75D9">
        <w:trPr>
          <w:trHeight w:val="285"/>
        </w:trPr>
        <w:tc>
          <w:tcPr>
            <w:tcW w:w="878" w:type="pct"/>
            <w:tcBorders>
              <w:top w:val="nil"/>
              <w:left w:val="nil"/>
              <w:bottom w:val="nil"/>
              <w:right w:val="nil"/>
            </w:tcBorders>
            <w:shd w:val="clear" w:color="auto" w:fill="auto"/>
            <w:noWrap/>
            <w:vAlign w:val="bottom"/>
            <w:hideMark/>
          </w:tcPr>
          <w:p w14:paraId="26D56276"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2018</w:t>
            </w:r>
          </w:p>
        </w:tc>
        <w:tc>
          <w:tcPr>
            <w:tcW w:w="994" w:type="pct"/>
            <w:tcBorders>
              <w:top w:val="nil"/>
              <w:left w:val="nil"/>
              <w:bottom w:val="nil"/>
              <w:right w:val="nil"/>
            </w:tcBorders>
            <w:shd w:val="clear" w:color="auto" w:fill="auto"/>
            <w:noWrap/>
            <w:vAlign w:val="bottom"/>
            <w:hideMark/>
          </w:tcPr>
          <w:p w14:paraId="632F1332"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14.7 (13.3-16.1)</w:t>
            </w:r>
          </w:p>
        </w:tc>
        <w:tc>
          <w:tcPr>
            <w:tcW w:w="994" w:type="pct"/>
            <w:tcBorders>
              <w:top w:val="nil"/>
              <w:left w:val="nil"/>
              <w:bottom w:val="nil"/>
              <w:right w:val="nil"/>
            </w:tcBorders>
            <w:shd w:val="clear" w:color="auto" w:fill="auto"/>
            <w:noWrap/>
            <w:vAlign w:val="bottom"/>
            <w:hideMark/>
          </w:tcPr>
          <w:p w14:paraId="2000463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0.94 (0.82-1.07)</w:t>
            </w:r>
          </w:p>
        </w:tc>
        <w:tc>
          <w:tcPr>
            <w:tcW w:w="570" w:type="pct"/>
            <w:tcBorders>
              <w:top w:val="nil"/>
              <w:left w:val="nil"/>
              <w:bottom w:val="nil"/>
              <w:right w:val="nil"/>
            </w:tcBorders>
            <w:shd w:val="clear" w:color="auto" w:fill="auto"/>
            <w:noWrap/>
            <w:vAlign w:val="bottom"/>
            <w:hideMark/>
          </w:tcPr>
          <w:p w14:paraId="4591CE9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0.35</w:t>
            </w:r>
          </w:p>
        </w:tc>
        <w:tc>
          <w:tcPr>
            <w:tcW w:w="994" w:type="pct"/>
            <w:tcBorders>
              <w:top w:val="nil"/>
              <w:left w:val="nil"/>
              <w:bottom w:val="nil"/>
              <w:right w:val="nil"/>
            </w:tcBorders>
            <w:shd w:val="clear" w:color="auto" w:fill="auto"/>
            <w:noWrap/>
            <w:vAlign w:val="bottom"/>
            <w:hideMark/>
          </w:tcPr>
          <w:p w14:paraId="05B0772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0.94 (0.82-1.08)</w:t>
            </w:r>
          </w:p>
        </w:tc>
        <w:tc>
          <w:tcPr>
            <w:tcW w:w="570" w:type="pct"/>
            <w:tcBorders>
              <w:top w:val="nil"/>
              <w:left w:val="nil"/>
              <w:bottom w:val="nil"/>
              <w:right w:val="nil"/>
            </w:tcBorders>
            <w:shd w:val="clear" w:color="auto" w:fill="auto"/>
            <w:noWrap/>
            <w:vAlign w:val="bottom"/>
            <w:hideMark/>
          </w:tcPr>
          <w:p w14:paraId="5DD8521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0.38</w:t>
            </w:r>
          </w:p>
        </w:tc>
      </w:tr>
      <w:tr w:rsidR="006D75D9" w:rsidRPr="006D75D9" w14:paraId="280F2FB2"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65E21BF2"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2019</w:t>
            </w:r>
          </w:p>
        </w:tc>
        <w:tc>
          <w:tcPr>
            <w:tcW w:w="994" w:type="pct"/>
            <w:tcBorders>
              <w:top w:val="nil"/>
              <w:left w:val="nil"/>
              <w:bottom w:val="single" w:sz="4" w:space="0" w:color="808080"/>
              <w:right w:val="nil"/>
            </w:tcBorders>
            <w:shd w:val="clear" w:color="auto" w:fill="auto"/>
            <w:noWrap/>
            <w:vAlign w:val="bottom"/>
            <w:hideMark/>
          </w:tcPr>
          <w:p w14:paraId="2E570E2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14.3 (12.9-15.8)</w:t>
            </w:r>
          </w:p>
        </w:tc>
        <w:tc>
          <w:tcPr>
            <w:tcW w:w="994" w:type="pct"/>
            <w:tcBorders>
              <w:top w:val="nil"/>
              <w:left w:val="nil"/>
              <w:bottom w:val="single" w:sz="4" w:space="0" w:color="808080"/>
              <w:right w:val="nil"/>
            </w:tcBorders>
            <w:shd w:val="clear" w:color="auto" w:fill="auto"/>
            <w:noWrap/>
            <w:vAlign w:val="bottom"/>
            <w:hideMark/>
          </w:tcPr>
          <w:p w14:paraId="5CC7801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0.91 (0.80-1.05)</w:t>
            </w:r>
          </w:p>
        </w:tc>
        <w:tc>
          <w:tcPr>
            <w:tcW w:w="570" w:type="pct"/>
            <w:tcBorders>
              <w:top w:val="nil"/>
              <w:left w:val="nil"/>
              <w:bottom w:val="single" w:sz="4" w:space="0" w:color="808080"/>
              <w:right w:val="nil"/>
            </w:tcBorders>
            <w:shd w:val="clear" w:color="auto" w:fill="auto"/>
            <w:noWrap/>
            <w:vAlign w:val="bottom"/>
            <w:hideMark/>
          </w:tcPr>
          <w:p w14:paraId="6C8A68A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0.21</w:t>
            </w:r>
          </w:p>
        </w:tc>
        <w:tc>
          <w:tcPr>
            <w:tcW w:w="994" w:type="pct"/>
            <w:tcBorders>
              <w:top w:val="nil"/>
              <w:left w:val="nil"/>
              <w:bottom w:val="single" w:sz="4" w:space="0" w:color="808080"/>
              <w:right w:val="nil"/>
            </w:tcBorders>
            <w:shd w:val="clear" w:color="auto" w:fill="auto"/>
            <w:noWrap/>
            <w:vAlign w:val="bottom"/>
            <w:hideMark/>
          </w:tcPr>
          <w:p w14:paraId="14DD5DC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0.93 (0.81-1.06)</w:t>
            </w:r>
          </w:p>
        </w:tc>
        <w:tc>
          <w:tcPr>
            <w:tcW w:w="570" w:type="pct"/>
            <w:tcBorders>
              <w:top w:val="nil"/>
              <w:left w:val="nil"/>
              <w:bottom w:val="single" w:sz="4" w:space="0" w:color="808080"/>
              <w:right w:val="nil"/>
            </w:tcBorders>
            <w:shd w:val="clear" w:color="auto" w:fill="auto"/>
            <w:noWrap/>
            <w:vAlign w:val="bottom"/>
            <w:hideMark/>
          </w:tcPr>
          <w:p w14:paraId="0B6475F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0.27</w:t>
            </w:r>
          </w:p>
        </w:tc>
      </w:tr>
      <w:tr w:rsidR="006D75D9" w:rsidRPr="006D75D9" w14:paraId="153341C4" w14:textId="77777777" w:rsidTr="006D75D9">
        <w:trPr>
          <w:trHeight w:val="285"/>
        </w:trPr>
        <w:tc>
          <w:tcPr>
            <w:tcW w:w="878" w:type="pct"/>
            <w:tcBorders>
              <w:top w:val="nil"/>
              <w:left w:val="nil"/>
              <w:bottom w:val="nil"/>
              <w:right w:val="nil"/>
            </w:tcBorders>
            <w:shd w:val="clear" w:color="auto" w:fill="auto"/>
            <w:noWrap/>
            <w:vAlign w:val="bottom"/>
            <w:hideMark/>
          </w:tcPr>
          <w:p w14:paraId="69A58FC3"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Region</w:t>
            </w:r>
          </w:p>
        </w:tc>
        <w:tc>
          <w:tcPr>
            <w:tcW w:w="994" w:type="pct"/>
            <w:tcBorders>
              <w:top w:val="nil"/>
              <w:left w:val="nil"/>
              <w:bottom w:val="nil"/>
              <w:right w:val="nil"/>
            </w:tcBorders>
            <w:shd w:val="clear" w:color="auto" w:fill="auto"/>
            <w:noWrap/>
            <w:vAlign w:val="bottom"/>
            <w:hideMark/>
          </w:tcPr>
          <w:p w14:paraId="0F890C5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17AB8A60"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2AE848C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2C3C2A0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1B25D39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r>
      <w:tr w:rsidR="006D75D9" w:rsidRPr="006D75D9" w14:paraId="37BCFA19" w14:textId="77777777" w:rsidTr="006D75D9">
        <w:trPr>
          <w:trHeight w:val="285"/>
        </w:trPr>
        <w:tc>
          <w:tcPr>
            <w:tcW w:w="878" w:type="pct"/>
            <w:tcBorders>
              <w:top w:val="nil"/>
              <w:left w:val="nil"/>
              <w:bottom w:val="nil"/>
              <w:right w:val="nil"/>
            </w:tcBorders>
            <w:shd w:val="clear" w:color="auto" w:fill="auto"/>
            <w:noWrap/>
            <w:vAlign w:val="bottom"/>
            <w:hideMark/>
          </w:tcPr>
          <w:p w14:paraId="6A6EC3FB"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Northeast</w:t>
            </w:r>
          </w:p>
        </w:tc>
        <w:tc>
          <w:tcPr>
            <w:tcW w:w="994" w:type="pct"/>
            <w:tcBorders>
              <w:top w:val="nil"/>
              <w:left w:val="nil"/>
              <w:bottom w:val="nil"/>
              <w:right w:val="nil"/>
            </w:tcBorders>
            <w:shd w:val="clear" w:color="auto" w:fill="auto"/>
            <w:noWrap/>
            <w:vAlign w:val="bottom"/>
            <w:hideMark/>
          </w:tcPr>
          <w:p w14:paraId="366174D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13.1 (11.3-14.9)</w:t>
            </w:r>
          </w:p>
        </w:tc>
        <w:tc>
          <w:tcPr>
            <w:tcW w:w="994" w:type="pct"/>
            <w:tcBorders>
              <w:top w:val="nil"/>
              <w:left w:val="nil"/>
              <w:bottom w:val="nil"/>
              <w:right w:val="nil"/>
            </w:tcBorders>
            <w:shd w:val="clear" w:color="auto" w:fill="auto"/>
            <w:noWrap/>
            <w:vAlign w:val="bottom"/>
            <w:hideMark/>
          </w:tcPr>
          <w:p w14:paraId="53CC0AD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55C980F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2E64BAC0"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695D34B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593B100C" w14:textId="77777777" w:rsidTr="006D75D9">
        <w:trPr>
          <w:trHeight w:val="285"/>
        </w:trPr>
        <w:tc>
          <w:tcPr>
            <w:tcW w:w="878" w:type="pct"/>
            <w:tcBorders>
              <w:top w:val="nil"/>
              <w:left w:val="nil"/>
              <w:bottom w:val="nil"/>
              <w:right w:val="nil"/>
            </w:tcBorders>
            <w:shd w:val="clear" w:color="auto" w:fill="auto"/>
            <w:noWrap/>
            <w:vAlign w:val="bottom"/>
            <w:hideMark/>
          </w:tcPr>
          <w:p w14:paraId="67D356D7"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Midwest</w:t>
            </w:r>
          </w:p>
        </w:tc>
        <w:tc>
          <w:tcPr>
            <w:tcW w:w="994" w:type="pct"/>
            <w:tcBorders>
              <w:top w:val="nil"/>
              <w:left w:val="nil"/>
              <w:bottom w:val="nil"/>
              <w:right w:val="nil"/>
            </w:tcBorders>
            <w:shd w:val="clear" w:color="auto" w:fill="auto"/>
            <w:noWrap/>
            <w:vAlign w:val="bottom"/>
            <w:hideMark/>
          </w:tcPr>
          <w:p w14:paraId="31B7541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16.8 (15.0-18.7)</w:t>
            </w:r>
          </w:p>
        </w:tc>
        <w:tc>
          <w:tcPr>
            <w:tcW w:w="994" w:type="pct"/>
            <w:tcBorders>
              <w:top w:val="nil"/>
              <w:left w:val="nil"/>
              <w:bottom w:val="nil"/>
              <w:right w:val="nil"/>
            </w:tcBorders>
            <w:shd w:val="clear" w:color="auto" w:fill="auto"/>
            <w:noWrap/>
            <w:vAlign w:val="bottom"/>
            <w:hideMark/>
          </w:tcPr>
          <w:p w14:paraId="6120E17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1.28 (1.08-1.53)</w:t>
            </w:r>
          </w:p>
        </w:tc>
        <w:tc>
          <w:tcPr>
            <w:tcW w:w="570" w:type="pct"/>
            <w:tcBorders>
              <w:top w:val="nil"/>
              <w:left w:val="nil"/>
              <w:bottom w:val="nil"/>
              <w:right w:val="nil"/>
            </w:tcBorders>
            <w:shd w:val="clear" w:color="auto" w:fill="auto"/>
            <w:noWrap/>
            <w:vAlign w:val="bottom"/>
            <w:hideMark/>
          </w:tcPr>
          <w:p w14:paraId="4576BBD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0.005</w:t>
            </w:r>
          </w:p>
        </w:tc>
        <w:tc>
          <w:tcPr>
            <w:tcW w:w="994" w:type="pct"/>
            <w:tcBorders>
              <w:top w:val="nil"/>
              <w:left w:val="nil"/>
              <w:bottom w:val="nil"/>
              <w:right w:val="nil"/>
            </w:tcBorders>
            <w:shd w:val="clear" w:color="auto" w:fill="auto"/>
            <w:noWrap/>
            <w:vAlign w:val="bottom"/>
            <w:hideMark/>
          </w:tcPr>
          <w:p w14:paraId="7712167A"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1.27 (1.07-1.51)</w:t>
            </w:r>
          </w:p>
        </w:tc>
        <w:tc>
          <w:tcPr>
            <w:tcW w:w="570" w:type="pct"/>
            <w:tcBorders>
              <w:top w:val="nil"/>
              <w:left w:val="nil"/>
              <w:bottom w:val="nil"/>
              <w:right w:val="nil"/>
            </w:tcBorders>
            <w:shd w:val="clear" w:color="auto" w:fill="auto"/>
            <w:noWrap/>
            <w:vAlign w:val="bottom"/>
            <w:hideMark/>
          </w:tcPr>
          <w:p w14:paraId="0BF5369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0.007</w:t>
            </w:r>
          </w:p>
        </w:tc>
      </w:tr>
      <w:tr w:rsidR="006D75D9" w:rsidRPr="006D75D9" w14:paraId="7637559A" w14:textId="77777777" w:rsidTr="006D75D9">
        <w:trPr>
          <w:trHeight w:val="285"/>
        </w:trPr>
        <w:tc>
          <w:tcPr>
            <w:tcW w:w="878" w:type="pct"/>
            <w:tcBorders>
              <w:top w:val="nil"/>
              <w:left w:val="nil"/>
              <w:bottom w:val="nil"/>
              <w:right w:val="nil"/>
            </w:tcBorders>
            <w:shd w:val="clear" w:color="auto" w:fill="auto"/>
            <w:noWrap/>
            <w:vAlign w:val="bottom"/>
            <w:hideMark/>
          </w:tcPr>
          <w:p w14:paraId="49E37F1D"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South</w:t>
            </w:r>
          </w:p>
        </w:tc>
        <w:tc>
          <w:tcPr>
            <w:tcW w:w="994" w:type="pct"/>
            <w:tcBorders>
              <w:top w:val="nil"/>
              <w:left w:val="nil"/>
              <w:bottom w:val="nil"/>
              <w:right w:val="nil"/>
            </w:tcBorders>
            <w:shd w:val="clear" w:color="auto" w:fill="auto"/>
            <w:noWrap/>
            <w:vAlign w:val="bottom"/>
            <w:hideMark/>
          </w:tcPr>
          <w:p w14:paraId="379064C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14.8 (13.5-16.2)</w:t>
            </w:r>
          </w:p>
        </w:tc>
        <w:tc>
          <w:tcPr>
            <w:tcW w:w="994" w:type="pct"/>
            <w:tcBorders>
              <w:top w:val="nil"/>
              <w:left w:val="nil"/>
              <w:bottom w:val="nil"/>
              <w:right w:val="nil"/>
            </w:tcBorders>
            <w:shd w:val="clear" w:color="auto" w:fill="auto"/>
            <w:noWrap/>
            <w:vAlign w:val="bottom"/>
            <w:hideMark/>
          </w:tcPr>
          <w:p w14:paraId="39783AE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1.13 (0.96-1.33)</w:t>
            </w:r>
          </w:p>
        </w:tc>
        <w:tc>
          <w:tcPr>
            <w:tcW w:w="570" w:type="pct"/>
            <w:tcBorders>
              <w:top w:val="nil"/>
              <w:left w:val="nil"/>
              <w:bottom w:val="nil"/>
              <w:right w:val="nil"/>
            </w:tcBorders>
            <w:shd w:val="clear" w:color="auto" w:fill="auto"/>
            <w:noWrap/>
            <w:vAlign w:val="bottom"/>
            <w:hideMark/>
          </w:tcPr>
          <w:p w14:paraId="5478AAB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0.14</w:t>
            </w:r>
          </w:p>
        </w:tc>
        <w:tc>
          <w:tcPr>
            <w:tcW w:w="994" w:type="pct"/>
            <w:tcBorders>
              <w:top w:val="nil"/>
              <w:left w:val="nil"/>
              <w:bottom w:val="nil"/>
              <w:right w:val="nil"/>
            </w:tcBorders>
            <w:shd w:val="clear" w:color="auto" w:fill="auto"/>
            <w:noWrap/>
            <w:vAlign w:val="bottom"/>
            <w:hideMark/>
          </w:tcPr>
          <w:p w14:paraId="343A703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1.13 (0.96-1.33)</w:t>
            </w:r>
          </w:p>
        </w:tc>
        <w:tc>
          <w:tcPr>
            <w:tcW w:w="570" w:type="pct"/>
            <w:tcBorders>
              <w:top w:val="nil"/>
              <w:left w:val="nil"/>
              <w:bottom w:val="nil"/>
              <w:right w:val="nil"/>
            </w:tcBorders>
            <w:shd w:val="clear" w:color="auto" w:fill="auto"/>
            <w:noWrap/>
            <w:vAlign w:val="bottom"/>
            <w:hideMark/>
          </w:tcPr>
          <w:p w14:paraId="40F0F01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0.13</w:t>
            </w:r>
          </w:p>
        </w:tc>
      </w:tr>
      <w:tr w:rsidR="006D75D9" w:rsidRPr="006D75D9" w14:paraId="0EAE2F05" w14:textId="77777777" w:rsidTr="006D75D9">
        <w:trPr>
          <w:trHeight w:val="285"/>
        </w:trPr>
        <w:tc>
          <w:tcPr>
            <w:tcW w:w="878" w:type="pct"/>
            <w:tcBorders>
              <w:top w:val="nil"/>
              <w:left w:val="nil"/>
              <w:bottom w:val="single" w:sz="4" w:space="0" w:color="808080"/>
              <w:right w:val="nil"/>
            </w:tcBorders>
            <w:shd w:val="clear" w:color="auto" w:fill="auto"/>
            <w:noWrap/>
            <w:vAlign w:val="bottom"/>
            <w:hideMark/>
          </w:tcPr>
          <w:p w14:paraId="43DBFE70"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West</w:t>
            </w:r>
          </w:p>
        </w:tc>
        <w:tc>
          <w:tcPr>
            <w:tcW w:w="994" w:type="pct"/>
            <w:tcBorders>
              <w:top w:val="nil"/>
              <w:left w:val="nil"/>
              <w:bottom w:val="single" w:sz="4" w:space="0" w:color="808080"/>
              <w:right w:val="nil"/>
            </w:tcBorders>
            <w:shd w:val="clear" w:color="auto" w:fill="auto"/>
            <w:noWrap/>
            <w:vAlign w:val="bottom"/>
            <w:hideMark/>
          </w:tcPr>
          <w:p w14:paraId="69BCF48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14.7 (12.8-16.5)</w:t>
            </w:r>
          </w:p>
        </w:tc>
        <w:tc>
          <w:tcPr>
            <w:tcW w:w="994" w:type="pct"/>
            <w:tcBorders>
              <w:top w:val="nil"/>
              <w:left w:val="nil"/>
              <w:bottom w:val="single" w:sz="4" w:space="0" w:color="808080"/>
              <w:right w:val="nil"/>
            </w:tcBorders>
            <w:shd w:val="clear" w:color="auto" w:fill="auto"/>
            <w:noWrap/>
            <w:vAlign w:val="bottom"/>
            <w:hideMark/>
          </w:tcPr>
          <w:p w14:paraId="10FD400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1.12 (0.93-1.35)</w:t>
            </w:r>
          </w:p>
        </w:tc>
        <w:tc>
          <w:tcPr>
            <w:tcW w:w="570" w:type="pct"/>
            <w:tcBorders>
              <w:top w:val="nil"/>
              <w:left w:val="nil"/>
              <w:bottom w:val="single" w:sz="4" w:space="0" w:color="808080"/>
              <w:right w:val="nil"/>
            </w:tcBorders>
            <w:shd w:val="clear" w:color="auto" w:fill="auto"/>
            <w:noWrap/>
            <w:vAlign w:val="bottom"/>
            <w:hideMark/>
          </w:tcPr>
          <w:p w14:paraId="5E8DF860"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0.24</w:t>
            </w:r>
          </w:p>
        </w:tc>
        <w:tc>
          <w:tcPr>
            <w:tcW w:w="994" w:type="pct"/>
            <w:tcBorders>
              <w:top w:val="nil"/>
              <w:left w:val="nil"/>
              <w:bottom w:val="single" w:sz="4" w:space="0" w:color="808080"/>
              <w:right w:val="nil"/>
            </w:tcBorders>
            <w:shd w:val="clear" w:color="auto" w:fill="auto"/>
            <w:noWrap/>
            <w:vAlign w:val="bottom"/>
            <w:hideMark/>
          </w:tcPr>
          <w:p w14:paraId="077E5EA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1.15 (0.96-1.39)</w:t>
            </w:r>
          </w:p>
        </w:tc>
        <w:tc>
          <w:tcPr>
            <w:tcW w:w="570" w:type="pct"/>
            <w:tcBorders>
              <w:top w:val="nil"/>
              <w:left w:val="nil"/>
              <w:bottom w:val="single" w:sz="4" w:space="0" w:color="808080"/>
              <w:right w:val="nil"/>
            </w:tcBorders>
            <w:shd w:val="clear" w:color="auto" w:fill="auto"/>
            <w:noWrap/>
            <w:vAlign w:val="bottom"/>
            <w:hideMark/>
          </w:tcPr>
          <w:p w14:paraId="160310F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0.13</w:t>
            </w:r>
          </w:p>
        </w:tc>
      </w:tr>
      <w:tr w:rsidR="006D75D9" w:rsidRPr="006D75D9" w14:paraId="00DAD6A1" w14:textId="77777777" w:rsidTr="006D75D9">
        <w:trPr>
          <w:trHeight w:val="285"/>
        </w:trPr>
        <w:tc>
          <w:tcPr>
            <w:tcW w:w="1872" w:type="pct"/>
            <w:gridSpan w:val="2"/>
            <w:tcBorders>
              <w:top w:val="single" w:sz="4" w:space="0" w:color="808080"/>
              <w:left w:val="nil"/>
              <w:bottom w:val="nil"/>
              <w:right w:val="nil"/>
            </w:tcBorders>
            <w:shd w:val="clear" w:color="auto" w:fill="auto"/>
            <w:noWrap/>
            <w:vAlign w:val="bottom"/>
            <w:hideMark/>
          </w:tcPr>
          <w:p w14:paraId="4B4E8624" w14:textId="77777777" w:rsidR="006D75D9" w:rsidRPr="006D75D9" w:rsidRDefault="006D75D9" w:rsidP="006D75D9">
            <w:pPr>
              <w:spacing w:after="0" w:line="240" w:lineRule="auto"/>
              <w:rPr>
                <w:rFonts w:ascii="Arial" w:eastAsia="Times New Roman" w:hAnsi="Arial" w:cs="Arial"/>
                <w:b/>
                <w:bCs/>
                <w:color w:val="000000"/>
                <w:sz w:val="20"/>
                <w:szCs w:val="20"/>
                <w:lang w:eastAsia="en-US"/>
              </w:rPr>
            </w:pPr>
            <w:r w:rsidRPr="006D75D9">
              <w:rPr>
                <w:rFonts w:ascii="Arial" w:eastAsia="Times New Roman" w:hAnsi="Arial" w:cs="Arial"/>
                <w:b/>
                <w:bCs/>
                <w:color w:val="000000"/>
                <w:sz w:val="20"/>
                <w:szCs w:val="20"/>
                <w:lang w:eastAsia="en-US"/>
              </w:rPr>
              <w:t>Race/ethnicity</w:t>
            </w:r>
          </w:p>
        </w:tc>
        <w:tc>
          <w:tcPr>
            <w:tcW w:w="994" w:type="pct"/>
            <w:tcBorders>
              <w:top w:val="nil"/>
              <w:left w:val="nil"/>
              <w:bottom w:val="nil"/>
              <w:right w:val="nil"/>
            </w:tcBorders>
            <w:shd w:val="clear" w:color="auto" w:fill="auto"/>
            <w:noWrap/>
            <w:vAlign w:val="bottom"/>
            <w:hideMark/>
          </w:tcPr>
          <w:p w14:paraId="1E7CFD2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3C0988F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994" w:type="pct"/>
            <w:tcBorders>
              <w:top w:val="nil"/>
              <w:left w:val="nil"/>
              <w:bottom w:val="nil"/>
              <w:right w:val="nil"/>
            </w:tcBorders>
            <w:shd w:val="clear" w:color="auto" w:fill="auto"/>
            <w:noWrap/>
            <w:vAlign w:val="bottom"/>
            <w:hideMark/>
          </w:tcPr>
          <w:p w14:paraId="54D8D2A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c>
          <w:tcPr>
            <w:tcW w:w="570" w:type="pct"/>
            <w:tcBorders>
              <w:top w:val="nil"/>
              <w:left w:val="nil"/>
              <w:bottom w:val="nil"/>
              <w:right w:val="nil"/>
            </w:tcBorders>
            <w:shd w:val="clear" w:color="auto" w:fill="auto"/>
            <w:noWrap/>
            <w:vAlign w:val="bottom"/>
            <w:hideMark/>
          </w:tcPr>
          <w:p w14:paraId="1D167031"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 </w:t>
            </w:r>
          </w:p>
        </w:tc>
      </w:tr>
      <w:tr w:rsidR="006D75D9" w:rsidRPr="006D75D9" w14:paraId="69A6B79E" w14:textId="77777777" w:rsidTr="006D75D9">
        <w:trPr>
          <w:trHeight w:val="285"/>
        </w:trPr>
        <w:tc>
          <w:tcPr>
            <w:tcW w:w="878" w:type="pct"/>
            <w:tcBorders>
              <w:top w:val="nil"/>
              <w:left w:val="nil"/>
              <w:bottom w:val="nil"/>
              <w:right w:val="nil"/>
            </w:tcBorders>
            <w:shd w:val="clear" w:color="auto" w:fill="auto"/>
            <w:noWrap/>
            <w:vAlign w:val="bottom"/>
            <w:hideMark/>
          </w:tcPr>
          <w:p w14:paraId="66689542"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White</w:t>
            </w:r>
          </w:p>
        </w:tc>
        <w:tc>
          <w:tcPr>
            <w:tcW w:w="994" w:type="pct"/>
            <w:tcBorders>
              <w:top w:val="nil"/>
              <w:left w:val="nil"/>
              <w:bottom w:val="nil"/>
              <w:right w:val="nil"/>
            </w:tcBorders>
            <w:shd w:val="clear" w:color="auto" w:fill="auto"/>
            <w:noWrap/>
            <w:vAlign w:val="bottom"/>
            <w:hideMark/>
          </w:tcPr>
          <w:p w14:paraId="5532FCB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14.5 (13.6-15.4)</w:t>
            </w:r>
          </w:p>
        </w:tc>
        <w:tc>
          <w:tcPr>
            <w:tcW w:w="994" w:type="pct"/>
            <w:tcBorders>
              <w:top w:val="nil"/>
              <w:left w:val="nil"/>
              <w:bottom w:val="nil"/>
              <w:right w:val="nil"/>
            </w:tcBorders>
            <w:shd w:val="clear" w:color="auto" w:fill="auto"/>
            <w:noWrap/>
            <w:vAlign w:val="bottom"/>
            <w:hideMark/>
          </w:tcPr>
          <w:p w14:paraId="2015C17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7DABA28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c>
          <w:tcPr>
            <w:tcW w:w="994" w:type="pct"/>
            <w:tcBorders>
              <w:top w:val="nil"/>
              <w:left w:val="nil"/>
              <w:bottom w:val="nil"/>
              <w:right w:val="nil"/>
            </w:tcBorders>
            <w:shd w:val="clear" w:color="auto" w:fill="auto"/>
            <w:noWrap/>
            <w:vAlign w:val="bottom"/>
            <w:hideMark/>
          </w:tcPr>
          <w:p w14:paraId="3C8827DC"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1.00</w:t>
            </w:r>
          </w:p>
        </w:tc>
        <w:tc>
          <w:tcPr>
            <w:tcW w:w="570" w:type="pct"/>
            <w:tcBorders>
              <w:top w:val="nil"/>
              <w:left w:val="nil"/>
              <w:bottom w:val="nil"/>
              <w:right w:val="nil"/>
            </w:tcBorders>
            <w:shd w:val="clear" w:color="auto" w:fill="auto"/>
            <w:noWrap/>
            <w:vAlign w:val="bottom"/>
            <w:hideMark/>
          </w:tcPr>
          <w:p w14:paraId="4E6DE99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p>
        </w:tc>
      </w:tr>
      <w:tr w:rsidR="006D75D9" w:rsidRPr="006D75D9" w14:paraId="31ACC705" w14:textId="77777777" w:rsidTr="006D75D9">
        <w:trPr>
          <w:trHeight w:val="255"/>
        </w:trPr>
        <w:tc>
          <w:tcPr>
            <w:tcW w:w="878" w:type="pct"/>
            <w:tcBorders>
              <w:top w:val="nil"/>
              <w:left w:val="nil"/>
              <w:bottom w:val="nil"/>
              <w:right w:val="nil"/>
            </w:tcBorders>
            <w:shd w:val="clear" w:color="auto" w:fill="auto"/>
            <w:noWrap/>
            <w:vAlign w:val="bottom"/>
            <w:hideMark/>
          </w:tcPr>
          <w:p w14:paraId="3BDF14F8"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Black</w:t>
            </w:r>
          </w:p>
        </w:tc>
        <w:tc>
          <w:tcPr>
            <w:tcW w:w="994" w:type="pct"/>
            <w:tcBorders>
              <w:top w:val="nil"/>
              <w:left w:val="nil"/>
              <w:bottom w:val="nil"/>
              <w:right w:val="nil"/>
            </w:tcBorders>
            <w:shd w:val="clear" w:color="auto" w:fill="auto"/>
            <w:noWrap/>
            <w:vAlign w:val="bottom"/>
            <w:hideMark/>
          </w:tcPr>
          <w:p w14:paraId="78344F7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19.1 (15.7-22.4)</w:t>
            </w:r>
          </w:p>
        </w:tc>
        <w:tc>
          <w:tcPr>
            <w:tcW w:w="994" w:type="pct"/>
            <w:tcBorders>
              <w:top w:val="nil"/>
              <w:left w:val="nil"/>
              <w:bottom w:val="nil"/>
              <w:right w:val="nil"/>
            </w:tcBorders>
            <w:shd w:val="clear" w:color="auto" w:fill="auto"/>
            <w:noWrap/>
            <w:vAlign w:val="bottom"/>
            <w:hideMark/>
          </w:tcPr>
          <w:p w14:paraId="09DAC070"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1.31 (1.09-1.58)</w:t>
            </w:r>
          </w:p>
        </w:tc>
        <w:tc>
          <w:tcPr>
            <w:tcW w:w="570" w:type="pct"/>
            <w:tcBorders>
              <w:top w:val="nil"/>
              <w:left w:val="nil"/>
              <w:bottom w:val="nil"/>
              <w:right w:val="nil"/>
            </w:tcBorders>
            <w:shd w:val="clear" w:color="auto" w:fill="auto"/>
            <w:noWrap/>
            <w:vAlign w:val="bottom"/>
            <w:hideMark/>
          </w:tcPr>
          <w:p w14:paraId="2815418F"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0.004</w:t>
            </w:r>
          </w:p>
        </w:tc>
        <w:tc>
          <w:tcPr>
            <w:tcW w:w="994" w:type="pct"/>
            <w:tcBorders>
              <w:top w:val="nil"/>
              <w:left w:val="nil"/>
              <w:bottom w:val="nil"/>
              <w:right w:val="nil"/>
            </w:tcBorders>
            <w:shd w:val="clear" w:color="auto" w:fill="auto"/>
            <w:noWrap/>
            <w:vAlign w:val="bottom"/>
            <w:hideMark/>
          </w:tcPr>
          <w:p w14:paraId="5280DF9E"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1.20 (0.99-1.45)</w:t>
            </w:r>
          </w:p>
        </w:tc>
        <w:tc>
          <w:tcPr>
            <w:tcW w:w="570" w:type="pct"/>
            <w:tcBorders>
              <w:top w:val="nil"/>
              <w:left w:val="nil"/>
              <w:bottom w:val="nil"/>
              <w:right w:val="nil"/>
            </w:tcBorders>
            <w:shd w:val="clear" w:color="auto" w:fill="auto"/>
            <w:noWrap/>
            <w:vAlign w:val="bottom"/>
            <w:hideMark/>
          </w:tcPr>
          <w:p w14:paraId="350F93F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0.06</w:t>
            </w:r>
          </w:p>
        </w:tc>
      </w:tr>
      <w:tr w:rsidR="006D75D9" w:rsidRPr="006D75D9" w14:paraId="3E222EB5" w14:textId="77777777" w:rsidTr="006D75D9">
        <w:trPr>
          <w:trHeight w:val="255"/>
        </w:trPr>
        <w:tc>
          <w:tcPr>
            <w:tcW w:w="878" w:type="pct"/>
            <w:tcBorders>
              <w:top w:val="nil"/>
              <w:left w:val="nil"/>
              <w:bottom w:val="nil"/>
              <w:right w:val="nil"/>
            </w:tcBorders>
            <w:shd w:val="clear" w:color="auto" w:fill="auto"/>
            <w:noWrap/>
            <w:vAlign w:val="bottom"/>
            <w:hideMark/>
          </w:tcPr>
          <w:p w14:paraId="4C5BE58E"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Hispanic</w:t>
            </w:r>
          </w:p>
        </w:tc>
        <w:tc>
          <w:tcPr>
            <w:tcW w:w="994" w:type="pct"/>
            <w:tcBorders>
              <w:top w:val="nil"/>
              <w:left w:val="nil"/>
              <w:bottom w:val="nil"/>
              <w:right w:val="nil"/>
            </w:tcBorders>
            <w:shd w:val="clear" w:color="auto" w:fill="auto"/>
            <w:noWrap/>
            <w:vAlign w:val="bottom"/>
            <w:hideMark/>
          </w:tcPr>
          <w:p w14:paraId="7C825126"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11.4 (07.2-15.6)</w:t>
            </w:r>
          </w:p>
        </w:tc>
        <w:tc>
          <w:tcPr>
            <w:tcW w:w="994" w:type="pct"/>
            <w:tcBorders>
              <w:top w:val="nil"/>
              <w:left w:val="nil"/>
              <w:bottom w:val="nil"/>
              <w:right w:val="nil"/>
            </w:tcBorders>
            <w:shd w:val="clear" w:color="auto" w:fill="auto"/>
            <w:noWrap/>
            <w:vAlign w:val="bottom"/>
            <w:hideMark/>
          </w:tcPr>
          <w:p w14:paraId="2E701378"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0.79 (0.54-1.14)</w:t>
            </w:r>
          </w:p>
        </w:tc>
        <w:tc>
          <w:tcPr>
            <w:tcW w:w="570" w:type="pct"/>
            <w:tcBorders>
              <w:top w:val="nil"/>
              <w:left w:val="nil"/>
              <w:bottom w:val="nil"/>
              <w:right w:val="nil"/>
            </w:tcBorders>
            <w:shd w:val="clear" w:color="auto" w:fill="auto"/>
            <w:noWrap/>
            <w:vAlign w:val="bottom"/>
            <w:hideMark/>
          </w:tcPr>
          <w:p w14:paraId="1CA7B564"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0.21</w:t>
            </w:r>
          </w:p>
        </w:tc>
        <w:tc>
          <w:tcPr>
            <w:tcW w:w="994" w:type="pct"/>
            <w:tcBorders>
              <w:top w:val="nil"/>
              <w:left w:val="nil"/>
              <w:bottom w:val="nil"/>
              <w:right w:val="nil"/>
            </w:tcBorders>
            <w:shd w:val="clear" w:color="auto" w:fill="auto"/>
            <w:noWrap/>
            <w:vAlign w:val="bottom"/>
            <w:hideMark/>
          </w:tcPr>
          <w:p w14:paraId="68E68C27"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0.77 (0.53-1.12)</w:t>
            </w:r>
          </w:p>
        </w:tc>
        <w:tc>
          <w:tcPr>
            <w:tcW w:w="570" w:type="pct"/>
            <w:tcBorders>
              <w:top w:val="nil"/>
              <w:left w:val="nil"/>
              <w:bottom w:val="nil"/>
              <w:right w:val="nil"/>
            </w:tcBorders>
            <w:shd w:val="clear" w:color="auto" w:fill="auto"/>
            <w:noWrap/>
            <w:vAlign w:val="bottom"/>
            <w:hideMark/>
          </w:tcPr>
          <w:p w14:paraId="6F9B914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0.18</w:t>
            </w:r>
          </w:p>
        </w:tc>
      </w:tr>
      <w:tr w:rsidR="006D75D9" w:rsidRPr="006D75D9" w14:paraId="2186A2F8" w14:textId="77777777" w:rsidTr="006D75D9">
        <w:trPr>
          <w:trHeight w:val="255"/>
        </w:trPr>
        <w:tc>
          <w:tcPr>
            <w:tcW w:w="878" w:type="pct"/>
            <w:tcBorders>
              <w:top w:val="nil"/>
              <w:left w:val="nil"/>
              <w:bottom w:val="single" w:sz="4" w:space="0" w:color="808080"/>
              <w:right w:val="nil"/>
            </w:tcBorders>
            <w:shd w:val="clear" w:color="auto" w:fill="auto"/>
            <w:noWrap/>
            <w:vAlign w:val="bottom"/>
            <w:hideMark/>
          </w:tcPr>
          <w:p w14:paraId="4066B9C9" w14:textId="77777777" w:rsidR="006D75D9" w:rsidRPr="006D75D9" w:rsidRDefault="006D75D9" w:rsidP="006D75D9">
            <w:pPr>
              <w:spacing w:after="0" w:line="240" w:lineRule="auto"/>
              <w:ind w:firstLineChars="100" w:firstLine="200"/>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Other</w:t>
            </w:r>
          </w:p>
        </w:tc>
        <w:tc>
          <w:tcPr>
            <w:tcW w:w="994" w:type="pct"/>
            <w:tcBorders>
              <w:top w:val="nil"/>
              <w:left w:val="nil"/>
              <w:bottom w:val="single" w:sz="4" w:space="0" w:color="808080"/>
              <w:right w:val="nil"/>
            </w:tcBorders>
            <w:shd w:val="clear" w:color="auto" w:fill="auto"/>
            <w:noWrap/>
            <w:vAlign w:val="bottom"/>
            <w:hideMark/>
          </w:tcPr>
          <w:p w14:paraId="3FF21A4D"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17.3 (12.8-21.9)</w:t>
            </w:r>
          </w:p>
        </w:tc>
        <w:tc>
          <w:tcPr>
            <w:tcW w:w="994" w:type="pct"/>
            <w:tcBorders>
              <w:top w:val="nil"/>
              <w:left w:val="nil"/>
              <w:bottom w:val="single" w:sz="4" w:space="0" w:color="808080"/>
              <w:right w:val="nil"/>
            </w:tcBorders>
            <w:shd w:val="clear" w:color="auto" w:fill="auto"/>
            <w:noWrap/>
            <w:vAlign w:val="bottom"/>
            <w:hideMark/>
          </w:tcPr>
          <w:p w14:paraId="45E7E459"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1.19 (0.91-1.56)</w:t>
            </w:r>
          </w:p>
        </w:tc>
        <w:tc>
          <w:tcPr>
            <w:tcW w:w="570" w:type="pct"/>
            <w:tcBorders>
              <w:top w:val="nil"/>
              <w:left w:val="nil"/>
              <w:bottom w:val="single" w:sz="4" w:space="0" w:color="808080"/>
              <w:right w:val="nil"/>
            </w:tcBorders>
            <w:shd w:val="clear" w:color="auto" w:fill="auto"/>
            <w:noWrap/>
            <w:vAlign w:val="bottom"/>
            <w:hideMark/>
          </w:tcPr>
          <w:p w14:paraId="6C300525"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0.20</w:t>
            </w:r>
          </w:p>
        </w:tc>
        <w:tc>
          <w:tcPr>
            <w:tcW w:w="994" w:type="pct"/>
            <w:tcBorders>
              <w:top w:val="nil"/>
              <w:left w:val="nil"/>
              <w:bottom w:val="single" w:sz="4" w:space="0" w:color="808080"/>
              <w:right w:val="nil"/>
            </w:tcBorders>
            <w:shd w:val="clear" w:color="auto" w:fill="auto"/>
            <w:noWrap/>
            <w:vAlign w:val="bottom"/>
            <w:hideMark/>
          </w:tcPr>
          <w:p w14:paraId="09423BFB"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1.13 (0.87-1.48)</w:t>
            </w:r>
          </w:p>
        </w:tc>
        <w:tc>
          <w:tcPr>
            <w:tcW w:w="570" w:type="pct"/>
            <w:tcBorders>
              <w:top w:val="nil"/>
              <w:left w:val="nil"/>
              <w:bottom w:val="single" w:sz="4" w:space="0" w:color="808080"/>
              <w:right w:val="nil"/>
            </w:tcBorders>
            <w:shd w:val="clear" w:color="auto" w:fill="auto"/>
            <w:noWrap/>
            <w:vAlign w:val="bottom"/>
            <w:hideMark/>
          </w:tcPr>
          <w:p w14:paraId="4D03B013" w14:textId="77777777" w:rsidR="006D75D9" w:rsidRPr="006D75D9" w:rsidRDefault="006D75D9" w:rsidP="006D75D9">
            <w:pPr>
              <w:spacing w:after="0" w:line="240" w:lineRule="auto"/>
              <w:jc w:val="center"/>
              <w:rPr>
                <w:rFonts w:ascii="Arial" w:eastAsia="Times New Roman" w:hAnsi="Arial" w:cs="Arial"/>
                <w:color w:val="000000"/>
                <w:sz w:val="20"/>
                <w:szCs w:val="20"/>
                <w:lang w:eastAsia="en-US"/>
              </w:rPr>
            </w:pPr>
            <w:r w:rsidRPr="006D75D9">
              <w:rPr>
                <w:rFonts w:ascii="Arial" w:eastAsia="Times New Roman" w:hAnsi="Arial" w:cs="Arial"/>
                <w:color w:val="000000"/>
                <w:sz w:val="20"/>
                <w:szCs w:val="20"/>
                <w:lang w:eastAsia="en-US"/>
              </w:rPr>
              <w:t>0.35</w:t>
            </w:r>
          </w:p>
        </w:tc>
      </w:tr>
    </w:tbl>
    <w:p w14:paraId="34A834C6" w14:textId="03B555B8" w:rsidR="00D3437A" w:rsidRDefault="00D3437A" w:rsidP="00CB0345">
      <w:pPr>
        <w:spacing w:after="0" w:line="240" w:lineRule="auto"/>
        <w:rPr>
          <w:rFonts w:ascii="Arial" w:eastAsia="Times New Roman" w:hAnsi="Arial" w:cs="Arial"/>
          <w:sz w:val="20"/>
          <w:szCs w:val="20"/>
        </w:rPr>
      </w:pPr>
    </w:p>
    <w:p w14:paraId="2759254C" w14:textId="77777777" w:rsidR="00B347F4" w:rsidRPr="00E85247" w:rsidRDefault="00B347F4" w:rsidP="00B347F4">
      <w:pPr>
        <w:spacing w:line="240" w:lineRule="auto"/>
        <w:rPr>
          <w:sz w:val="20"/>
          <w:szCs w:val="20"/>
        </w:rPr>
      </w:pPr>
      <w:r w:rsidRPr="00E85247">
        <w:rPr>
          <w:b/>
          <w:bCs/>
          <w:sz w:val="20"/>
          <w:szCs w:val="20"/>
        </w:rPr>
        <w:t>Abbreviations</w:t>
      </w:r>
      <w:r w:rsidRPr="00E85247">
        <w:rPr>
          <w:sz w:val="20"/>
          <w:szCs w:val="20"/>
        </w:rPr>
        <w:t xml:space="preserve">:  </w:t>
      </w:r>
      <w:r>
        <w:rPr>
          <w:sz w:val="20"/>
          <w:szCs w:val="20"/>
        </w:rPr>
        <w:t>RR, risk ratio;</w:t>
      </w:r>
      <w:r w:rsidRPr="00E85247">
        <w:rPr>
          <w:sz w:val="20"/>
          <w:szCs w:val="20"/>
        </w:rPr>
        <w:t xml:space="preserve"> IBC, invasive breast cancer; DCIS, ductal carcinoma in situ; CCI, </w:t>
      </w:r>
      <w:proofErr w:type="spellStart"/>
      <w:r w:rsidRPr="00E85247">
        <w:rPr>
          <w:sz w:val="20"/>
          <w:szCs w:val="20"/>
        </w:rPr>
        <w:t>Charlson</w:t>
      </w:r>
      <w:proofErr w:type="spellEnd"/>
      <w:r w:rsidRPr="00E85247">
        <w:rPr>
          <w:sz w:val="20"/>
          <w:szCs w:val="20"/>
        </w:rPr>
        <w:t xml:space="preserve"> Comorbidity Index; NAC, </w:t>
      </w:r>
      <w:proofErr w:type="spellStart"/>
      <w:r w:rsidRPr="00E85247">
        <w:rPr>
          <w:sz w:val="20"/>
          <w:szCs w:val="20"/>
        </w:rPr>
        <w:t>neoadjuvant</w:t>
      </w:r>
      <w:proofErr w:type="spellEnd"/>
      <w:r w:rsidRPr="00E85247">
        <w:rPr>
          <w:sz w:val="20"/>
          <w:szCs w:val="20"/>
        </w:rPr>
        <w:t xml:space="preserve"> chemotherapy; OPS, </w:t>
      </w:r>
      <w:proofErr w:type="spellStart"/>
      <w:r w:rsidRPr="00E85247">
        <w:rPr>
          <w:sz w:val="20"/>
          <w:szCs w:val="20"/>
        </w:rPr>
        <w:t>oncoplastic</w:t>
      </w:r>
      <w:proofErr w:type="spellEnd"/>
      <w:r w:rsidRPr="00E85247">
        <w:rPr>
          <w:sz w:val="20"/>
          <w:szCs w:val="20"/>
        </w:rPr>
        <w:t xml:space="preserve"> surgery.</w:t>
      </w:r>
    </w:p>
    <w:p w14:paraId="21F8AF46" w14:textId="77777777" w:rsidR="00B347F4" w:rsidRDefault="00B347F4" w:rsidP="00B347F4">
      <w:pPr>
        <w:spacing w:line="240" w:lineRule="auto"/>
        <w:rPr>
          <w:sz w:val="20"/>
          <w:szCs w:val="20"/>
        </w:rPr>
      </w:pPr>
      <w:proofErr w:type="spellStart"/>
      <w:r>
        <w:rPr>
          <w:sz w:val="20"/>
          <w:szCs w:val="20"/>
          <w:vertAlign w:val="superscript"/>
        </w:rPr>
        <w:t>a</w:t>
      </w:r>
      <w:r>
        <w:rPr>
          <w:sz w:val="20"/>
          <w:szCs w:val="20"/>
        </w:rPr>
        <w:t>Adjusted</w:t>
      </w:r>
      <w:proofErr w:type="spellEnd"/>
      <w:r>
        <w:rPr>
          <w:sz w:val="20"/>
          <w:szCs w:val="20"/>
        </w:rPr>
        <w:t xml:space="preserve"> risk ratios were reported from multivariable modified Poisson regression models including age, cancer diagnosis, CCI, NAC, immediate OPS, index year and census region.</w:t>
      </w:r>
    </w:p>
    <w:p w14:paraId="5C68E206" w14:textId="77777777" w:rsidR="00B347F4" w:rsidRDefault="00B347F4" w:rsidP="00B347F4">
      <w:pPr>
        <w:spacing w:line="240" w:lineRule="auto"/>
        <w:rPr>
          <w:sz w:val="20"/>
          <w:szCs w:val="20"/>
        </w:rPr>
      </w:pPr>
      <w:proofErr w:type="spellStart"/>
      <w:proofErr w:type="gramStart"/>
      <w:r w:rsidRPr="002C1975">
        <w:rPr>
          <w:rFonts w:ascii="Arial" w:eastAsia="Times New Roman" w:hAnsi="Arial" w:cs="Arial"/>
          <w:sz w:val="16"/>
          <w:szCs w:val="16"/>
          <w:vertAlign w:val="superscript"/>
        </w:rPr>
        <w:t>a</w:t>
      </w:r>
      <w:r>
        <w:rPr>
          <w:rFonts w:ascii="Arial" w:eastAsia="Times New Roman" w:hAnsi="Arial" w:cs="Arial"/>
          <w:sz w:val="16"/>
          <w:szCs w:val="16"/>
        </w:rPr>
        <w:t>Immediate</w:t>
      </w:r>
      <w:proofErr w:type="spellEnd"/>
      <w:proofErr w:type="gramEnd"/>
      <w:r>
        <w:rPr>
          <w:rFonts w:ascii="Arial" w:eastAsia="Times New Roman" w:hAnsi="Arial" w:cs="Arial"/>
          <w:sz w:val="16"/>
          <w:szCs w:val="16"/>
        </w:rPr>
        <w:t xml:space="preserve"> OPS was defined as OPS on the same date of index BCS</w:t>
      </w:r>
      <w:r w:rsidRPr="002C1975">
        <w:rPr>
          <w:rFonts w:ascii="Arial" w:eastAsia="Times New Roman" w:hAnsi="Arial" w:cs="Arial"/>
          <w:sz w:val="16"/>
          <w:szCs w:val="16"/>
        </w:rPr>
        <w:t xml:space="preserve"> as the breast surgery.</w:t>
      </w:r>
    </w:p>
    <w:p w14:paraId="5EA627FE" w14:textId="1E3FFD48" w:rsidR="00B347F4" w:rsidRDefault="00B347F4" w:rsidP="00CB0345">
      <w:pPr>
        <w:spacing w:after="0" w:line="240" w:lineRule="auto"/>
        <w:rPr>
          <w:rFonts w:ascii="Arial" w:eastAsia="Times New Roman" w:hAnsi="Arial" w:cs="Arial"/>
          <w:sz w:val="20"/>
          <w:szCs w:val="20"/>
        </w:rPr>
      </w:pPr>
    </w:p>
    <w:p w14:paraId="17E4686F" w14:textId="77777777" w:rsidR="00AB3EFF" w:rsidRDefault="00AB3EFF" w:rsidP="00CB0345">
      <w:pPr>
        <w:spacing w:after="0" w:line="240" w:lineRule="auto"/>
        <w:rPr>
          <w:rFonts w:ascii="Arial" w:eastAsia="Times New Roman" w:hAnsi="Arial" w:cs="Arial"/>
          <w:sz w:val="20"/>
          <w:szCs w:val="20"/>
        </w:rPr>
      </w:pPr>
    </w:p>
    <w:p w14:paraId="24A8396A" w14:textId="050D403B" w:rsidR="00216E52" w:rsidRDefault="00216E52" w:rsidP="00CB0345">
      <w:pPr>
        <w:spacing w:after="0" w:line="240" w:lineRule="auto"/>
        <w:rPr>
          <w:rFonts w:ascii="Arial" w:eastAsia="Times New Roman" w:hAnsi="Arial" w:cs="Arial"/>
          <w:sz w:val="20"/>
          <w:szCs w:val="20"/>
        </w:rPr>
      </w:pPr>
      <w:proofErr w:type="spellStart"/>
      <w:proofErr w:type="gramStart"/>
      <w:r w:rsidRPr="00216E52">
        <w:rPr>
          <w:rFonts w:ascii="Arial" w:eastAsia="Times New Roman" w:hAnsi="Arial" w:cs="Arial"/>
          <w:b/>
          <w:bCs/>
          <w:sz w:val="24"/>
          <w:szCs w:val="24"/>
        </w:rPr>
        <w:t>eTable</w:t>
      </w:r>
      <w:proofErr w:type="spellEnd"/>
      <w:proofErr w:type="gramEnd"/>
      <w:r w:rsidRPr="00216E52">
        <w:rPr>
          <w:rFonts w:ascii="Arial" w:eastAsia="Times New Roman" w:hAnsi="Arial" w:cs="Arial"/>
          <w:b/>
          <w:bCs/>
          <w:sz w:val="24"/>
          <w:szCs w:val="24"/>
        </w:rPr>
        <w:t xml:space="preserve"> 9. Complication rates</w:t>
      </w:r>
      <w:r>
        <w:rPr>
          <w:rFonts w:ascii="Arial" w:eastAsia="Times New Roman" w:hAnsi="Arial" w:cs="Arial"/>
          <w:sz w:val="20"/>
          <w:szCs w:val="20"/>
        </w:rPr>
        <w:t xml:space="preserve"> </w:t>
      </w:r>
      <w:r w:rsidRPr="00A655A4">
        <w:rPr>
          <w:rFonts w:ascii="Arial" w:eastAsia="Times New Roman" w:hAnsi="Arial" w:cs="Arial"/>
          <w:b/>
          <w:bCs/>
          <w:sz w:val="24"/>
          <w:szCs w:val="24"/>
        </w:rPr>
        <w:t>by subgroup</w:t>
      </w:r>
      <w:r>
        <w:rPr>
          <w:rFonts w:ascii="Arial" w:eastAsia="Times New Roman" w:hAnsi="Arial" w:cs="Arial"/>
          <w:b/>
          <w:bCs/>
          <w:sz w:val="24"/>
          <w:szCs w:val="24"/>
        </w:rPr>
        <w:t xml:space="preserve"> and risk ratios: </w:t>
      </w:r>
      <w:r w:rsidRPr="00A655A4">
        <w:rPr>
          <w:rFonts w:ascii="Arial" w:eastAsia="Times New Roman" w:hAnsi="Arial" w:cs="Arial"/>
          <w:b/>
          <w:bCs/>
          <w:sz w:val="24"/>
          <w:szCs w:val="24"/>
        </w:rPr>
        <w:t>Commercial cohort</w:t>
      </w:r>
    </w:p>
    <w:p w14:paraId="1CF97164" w14:textId="77777777" w:rsidR="00216E52" w:rsidRDefault="00216E52" w:rsidP="00CB0345">
      <w:pPr>
        <w:spacing w:after="0" w:line="240" w:lineRule="auto"/>
        <w:rPr>
          <w:rFonts w:ascii="Arial" w:eastAsia="Times New Roman" w:hAnsi="Arial" w:cs="Arial"/>
          <w:sz w:val="20"/>
          <w:szCs w:val="20"/>
        </w:rPr>
      </w:pPr>
    </w:p>
    <w:tbl>
      <w:tblPr>
        <w:tblW w:w="5000" w:type="pct"/>
        <w:tblCellMar>
          <w:left w:w="29" w:type="dxa"/>
          <w:right w:w="29" w:type="dxa"/>
        </w:tblCellMar>
        <w:tblLook w:val="04A0" w:firstRow="1" w:lastRow="0" w:firstColumn="1" w:lastColumn="0" w:noHBand="0" w:noVBand="1"/>
      </w:tblPr>
      <w:tblGrid>
        <w:gridCol w:w="2967"/>
        <w:gridCol w:w="1725"/>
        <w:gridCol w:w="1578"/>
        <w:gridCol w:w="759"/>
        <w:gridCol w:w="1572"/>
        <w:gridCol w:w="759"/>
      </w:tblGrid>
      <w:tr w:rsidR="00216E52" w:rsidRPr="00216E52" w14:paraId="4FD4DDB9" w14:textId="77777777" w:rsidTr="00216E52">
        <w:trPr>
          <w:trHeight w:val="285"/>
        </w:trPr>
        <w:tc>
          <w:tcPr>
            <w:tcW w:w="1595" w:type="pct"/>
            <w:tcBorders>
              <w:top w:val="single" w:sz="4" w:space="0" w:color="auto"/>
              <w:left w:val="nil"/>
              <w:bottom w:val="single" w:sz="4" w:space="0" w:color="auto"/>
              <w:right w:val="nil"/>
            </w:tcBorders>
            <w:shd w:val="clear" w:color="auto" w:fill="auto"/>
            <w:noWrap/>
            <w:vAlign w:val="bottom"/>
            <w:hideMark/>
          </w:tcPr>
          <w:p w14:paraId="571DC923"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876" w:type="pct"/>
            <w:tcBorders>
              <w:top w:val="single" w:sz="4" w:space="0" w:color="auto"/>
              <w:left w:val="nil"/>
              <w:bottom w:val="single" w:sz="4" w:space="0" w:color="auto"/>
              <w:right w:val="nil"/>
            </w:tcBorders>
            <w:shd w:val="clear" w:color="auto" w:fill="auto"/>
            <w:noWrap/>
            <w:vAlign w:val="bottom"/>
            <w:hideMark/>
          </w:tcPr>
          <w:p w14:paraId="2CBA3934"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Complications, %</w:t>
            </w:r>
          </w:p>
        </w:tc>
        <w:tc>
          <w:tcPr>
            <w:tcW w:w="853" w:type="pct"/>
            <w:tcBorders>
              <w:top w:val="single" w:sz="4" w:space="0" w:color="auto"/>
              <w:left w:val="nil"/>
              <w:bottom w:val="single" w:sz="4" w:space="0" w:color="auto"/>
              <w:right w:val="nil"/>
            </w:tcBorders>
            <w:shd w:val="clear" w:color="auto" w:fill="auto"/>
            <w:noWrap/>
            <w:vAlign w:val="bottom"/>
            <w:hideMark/>
          </w:tcPr>
          <w:p w14:paraId="7F315288"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Crude RR</w:t>
            </w:r>
          </w:p>
        </w:tc>
        <w:tc>
          <w:tcPr>
            <w:tcW w:w="411" w:type="pct"/>
            <w:tcBorders>
              <w:top w:val="single" w:sz="4" w:space="0" w:color="auto"/>
              <w:left w:val="nil"/>
              <w:bottom w:val="single" w:sz="4" w:space="0" w:color="auto"/>
              <w:right w:val="nil"/>
            </w:tcBorders>
            <w:shd w:val="clear" w:color="auto" w:fill="auto"/>
            <w:noWrap/>
            <w:vAlign w:val="bottom"/>
            <w:hideMark/>
          </w:tcPr>
          <w:p w14:paraId="22383906"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p-value</w:t>
            </w:r>
          </w:p>
        </w:tc>
        <w:tc>
          <w:tcPr>
            <w:tcW w:w="853" w:type="pct"/>
            <w:tcBorders>
              <w:top w:val="single" w:sz="4" w:space="0" w:color="auto"/>
              <w:left w:val="nil"/>
              <w:bottom w:val="single" w:sz="4" w:space="0" w:color="auto"/>
              <w:right w:val="nil"/>
            </w:tcBorders>
            <w:shd w:val="clear" w:color="auto" w:fill="auto"/>
            <w:noWrap/>
            <w:vAlign w:val="bottom"/>
            <w:hideMark/>
          </w:tcPr>
          <w:p w14:paraId="61F05A58"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xml:space="preserve">Adjusted </w:t>
            </w:r>
            <w:proofErr w:type="spellStart"/>
            <w:r w:rsidRPr="00216E52">
              <w:rPr>
                <w:rFonts w:ascii="Arial" w:eastAsia="Times New Roman" w:hAnsi="Arial" w:cs="Arial"/>
                <w:b/>
                <w:bCs/>
                <w:color w:val="000000"/>
                <w:sz w:val="20"/>
                <w:szCs w:val="20"/>
                <w:lang w:eastAsia="en-US"/>
              </w:rPr>
              <w:t>RR</w:t>
            </w:r>
            <w:r w:rsidRPr="00216E52">
              <w:rPr>
                <w:rFonts w:ascii="Arial" w:eastAsia="Times New Roman" w:hAnsi="Arial" w:cs="Arial"/>
                <w:b/>
                <w:bCs/>
                <w:color w:val="000000"/>
                <w:sz w:val="20"/>
                <w:szCs w:val="20"/>
                <w:vertAlign w:val="superscript"/>
                <w:lang w:eastAsia="en-US"/>
              </w:rPr>
              <w:t>a</w:t>
            </w:r>
            <w:proofErr w:type="spellEnd"/>
          </w:p>
        </w:tc>
        <w:tc>
          <w:tcPr>
            <w:tcW w:w="411" w:type="pct"/>
            <w:tcBorders>
              <w:top w:val="single" w:sz="4" w:space="0" w:color="auto"/>
              <w:left w:val="nil"/>
              <w:bottom w:val="single" w:sz="4" w:space="0" w:color="auto"/>
              <w:right w:val="nil"/>
            </w:tcBorders>
            <w:shd w:val="clear" w:color="auto" w:fill="auto"/>
            <w:noWrap/>
            <w:vAlign w:val="bottom"/>
            <w:hideMark/>
          </w:tcPr>
          <w:p w14:paraId="5CC6C087"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p-value</w:t>
            </w:r>
          </w:p>
        </w:tc>
      </w:tr>
      <w:tr w:rsidR="00216E52" w:rsidRPr="00216E52" w14:paraId="505116DF" w14:textId="77777777" w:rsidTr="00216E52">
        <w:trPr>
          <w:trHeight w:val="255"/>
        </w:trPr>
        <w:tc>
          <w:tcPr>
            <w:tcW w:w="1595" w:type="pct"/>
            <w:tcBorders>
              <w:top w:val="nil"/>
              <w:left w:val="nil"/>
              <w:bottom w:val="nil"/>
              <w:right w:val="nil"/>
            </w:tcBorders>
            <w:shd w:val="clear" w:color="auto" w:fill="auto"/>
            <w:noWrap/>
            <w:vAlign w:val="bottom"/>
            <w:hideMark/>
          </w:tcPr>
          <w:p w14:paraId="344AE484"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All</w:t>
            </w:r>
          </w:p>
        </w:tc>
        <w:tc>
          <w:tcPr>
            <w:tcW w:w="876" w:type="pct"/>
            <w:tcBorders>
              <w:top w:val="nil"/>
              <w:left w:val="nil"/>
              <w:bottom w:val="nil"/>
              <w:right w:val="nil"/>
            </w:tcBorders>
            <w:shd w:val="clear" w:color="auto" w:fill="auto"/>
            <w:noWrap/>
            <w:vAlign w:val="bottom"/>
            <w:hideMark/>
          </w:tcPr>
          <w:p w14:paraId="382D5B6B" w14:textId="68FFDCB3" w:rsidR="00216E52" w:rsidRPr="00216E52" w:rsidRDefault="00216E52" w:rsidP="00216E52">
            <w:pPr>
              <w:spacing w:after="0" w:line="240" w:lineRule="auto"/>
              <w:jc w:val="center"/>
              <w:rPr>
                <w:rFonts w:ascii="Arial" w:eastAsia="Times New Roman" w:hAnsi="Arial" w:cs="Arial"/>
                <w:color w:val="000000"/>
                <w:sz w:val="20"/>
                <w:szCs w:val="20"/>
                <w:lang w:eastAsia="en-US"/>
              </w:rPr>
            </w:pPr>
            <w:bookmarkStart w:id="3" w:name="_Hlk135133762"/>
            <w:r w:rsidRPr="00216E52">
              <w:rPr>
                <w:rFonts w:ascii="Arial" w:eastAsia="Times New Roman" w:hAnsi="Arial" w:cs="Arial"/>
                <w:color w:val="000000"/>
                <w:sz w:val="20"/>
                <w:szCs w:val="20"/>
                <w:lang w:eastAsia="en-US"/>
              </w:rPr>
              <w:t>2</w:t>
            </w:r>
            <w:r w:rsidR="00B41DD1">
              <w:rPr>
                <w:rFonts w:ascii="Arial" w:eastAsia="Times New Roman" w:hAnsi="Arial" w:cs="Arial"/>
                <w:color w:val="000000"/>
                <w:sz w:val="20"/>
                <w:szCs w:val="20"/>
                <w:lang w:eastAsia="en-US"/>
              </w:rPr>
              <w:t>0.2</w:t>
            </w:r>
            <w:r w:rsidRPr="00216E52">
              <w:rPr>
                <w:rFonts w:ascii="Arial" w:eastAsia="Times New Roman" w:hAnsi="Arial" w:cs="Arial"/>
                <w:color w:val="000000"/>
                <w:sz w:val="20"/>
                <w:szCs w:val="20"/>
                <w:lang w:eastAsia="en-US"/>
              </w:rPr>
              <w:t xml:space="preserve"> (</w:t>
            </w:r>
            <w:r w:rsidR="00B41DD1">
              <w:rPr>
                <w:rFonts w:ascii="Arial" w:eastAsia="Times New Roman" w:hAnsi="Arial" w:cs="Arial"/>
                <w:color w:val="000000"/>
                <w:sz w:val="20"/>
                <w:szCs w:val="20"/>
                <w:lang w:eastAsia="en-US"/>
              </w:rPr>
              <w:t>19.6</w:t>
            </w:r>
            <w:r w:rsidRPr="00216E52">
              <w:rPr>
                <w:rFonts w:ascii="Arial" w:eastAsia="Times New Roman" w:hAnsi="Arial" w:cs="Arial"/>
                <w:color w:val="000000"/>
                <w:sz w:val="20"/>
                <w:szCs w:val="20"/>
                <w:lang w:eastAsia="en-US"/>
              </w:rPr>
              <w:t>-2</w:t>
            </w:r>
            <w:r w:rsidR="00B41DD1">
              <w:rPr>
                <w:rFonts w:ascii="Arial" w:eastAsia="Times New Roman" w:hAnsi="Arial" w:cs="Arial"/>
                <w:color w:val="000000"/>
                <w:sz w:val="20"/>
                <w:szCs w:val="20"/>
                <w:lang w:eastAsia="en-US"/>
              </w:rPr>
              <w:t>0</w:t>
            </w:r>
            <w:r w:rsidRPr="00216E52">
              <w:rPr>
                <w:rFonts w:ascii="Arial" w:eastAsia="Times New Roman" w:hAnsi="Arial" w:cs="Arial"/>
                <w:color w:val="000000"/>
                <w:sz w:val="20"/>
                <w:szCs w:val="20"/>
                <w:lang w:eastAsia="en-US"/>
              </w:rPr>
              <w:t>.8)</w:t>
            </w:r>
            <w:bookmarkEnd w:id="3"/>
          </w:p>
        </w:tc>
        <w:tc>
          <w:tcPr>
            <w:tcW w:w="853" w:type="pct"/>
            <w:tcBorders>
              <w:top w:val="nil"/>
              <w:left w:val="nil"/>
              <w:bottom w:val="nil"/>
              <w:right w:val="nil"/>
            </w:tcBorders>
            <w:shd w:val="clear" w:color="auto" w:fill="auto"/>
            <w:noWrap/>
            <w:vAlign w:val="bottom"/>
            <w:hideMark/>
          </w:tcPr>
          <w:p w14:paraId="3F18EBF1"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411" w:type="pct"/>
            <w:tcBorders>
              <w:top w:val="nil"/>
              <w:left w:val="nil"/>
              <w:bottom w:val="nil"/>
              <w:right w:val="nil"/>
            </w:tcBorders>
            <w:shd w:val="clear" w:color="auto" w:fill="auto"/>
            <w:noWrap/>
            <w:vAlign w:val="bottom"/>
            <w:hideMark/>
          </w:tcPr>
          <w:p w14:paraId="3A204EBF" w14:textId="77777777" w:rsidR="00216E52" w:rsidRPr="00216E52" w:rsidRDefault="00216E52" w:rsidP="00216E52">
            <w:pPr>
              <w:spacing w:after="0" w:line="240" w:lineRule="auto"/>
              <w:jc w:val="center"/>
              <w:rPr>
                <w:rFonts w:ascii="Times New Roman" w:eastAsia="Times New Roman" w:hAnsi="Times New Roman" w:cs="Times New Roman"/>
                <w:sz w:val="20"/>
                <w:szCs w:val="20"/>
                <w:lang w:eastAsia="en-US"/>
              </w:rPr>
            </w:pPr>
          </w:p>
        </w:tc>
        <w:tc>
          <w:tcPr>
            <w:tcW w:w="853" w:type="pct"/>
            <w:tcBorders>
              <w:top w:val="nil"/>
              <w:left w:val="nil"/>
              <w:bottom w:val="nil"/>
              <w:right w:val="nil"/>
            </w:tcBorders>
            <w:shd w:val="clear" w:color="auto" w:fill="auto"/>
            <w:noWrap/>
            <w:vAlign w:val="bottom"/>
            <w:hideMark/>
          </w:tcPr>
          <w:p w14:paraId="0479D932" w14:textId="77777777" w:rsidR="00216E52" w:rsidRPr="00216E52" w:rsidRDefault="00216E52" w:rsidP="00216E52">
            <w:pPr>
              <w:spacing w:after="0" w:line="240" w:lineRule="auto"/>
              <w:jc w:val="center"/>
              <w:rPr>
                <w:rFonts w:ascii="Times New Roman" w:eastAsia="Times New Roman" w:hAnsi="Times New Roman" w:cs="Times New Roman"/>
                <w:sz w:val="20"/>
                <w:szCs w:val="20"/>
                <w:lang w:eastAsia="en-US"/>
              </w:rPr>
            </w:pPr>
          </w:p>
        </w:tc>
        <w:tc>
          <w:tcPr>
            <w:tcW w:w="411" w:type="pct"/>
            <w:tcBorders>
              <w:top w:val="nil"/>
              <w:left w:val="nil"/>
              <w:bottom w:val="nil"/>
              <w:right w:val="nil"/>
            </w:tcBorders>
            <w:shd w:val="clear" w:color="auto" w:fill="auto"/>
            <w:noWrap/>
            <w:vAlign w:val="bottom"/>
            <w:hideMark/>
          </w:tcPr>
          <w:p w14:paraId="518E048B" w14:textId="77777777" w:rsidR="00216E52" w:rsidRPr="00216E52" w:rsidRDefault="00216E52" w:rsidP="00216E52">
            <w:pPr>
              <w:spacing w:after="0" w:line="240" w:lineRule="auto"/>
              <w:jc w:val="center"/>
              <w:rPr>
                <w:rFonts w:ascii="Times New Roman" w:eastAsia="Times New Roman" w:hAnsi="Times New Roman" w:cs="Times New Roman"/>
                <w:sz w:val="20"/>
                <w:szCs w:val="20"/>
                <w:lang w:eastAsia="en-US"/>
              </w:rPr>
            </w:pPr>
          </w:p>
        </w:tc>
      </w:tr>
      <w:tr w:rsidR="00216E52" w:rsidRPr="00216E52" w14:paraId="3EEC6B03" w14:textId="77777777" w:rsidTr="00216E52">
        <w:trPr>
          <w:trHeight w:val="255"/>
        </w:trPr>
        <w:tc>
          <w:tcPr>
            <w:tcW w:w="2471" w:type="pct"/>
            <w:gridSpan w:val="2"/>
            <w:tcBorders>
              <w:top w:val="single" w:sz="4" w:space="0" w:color="auto"/>
              <w:left w:val="nil"/>
              <w:bottom w:val="nil"/>
              <w:right w:val="nil"/>
            </w:tcBorders>
            <w:shd w:val="clear" w:color="auto" w:fill="auto"/>
            <w:noWrap/>
            <w:vAlign w:val="bottom"/>
            <w:hideMark/>
          </w:tcPr>
          <w:p w14:paraId="51E742B3"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Reoperation</w:t>
            </w:r>
          </w:p>
        </w:tc>
        <w:tc>
          <w:tcPr>
            <w:tcW w:w="853" w:type="pct"/>
            <w:tcBorders>
              <w:top w:val="single" w:sz="4" w:space="0" w:color="auto"/>
              <w:left w:val="nil"/>
              <w:bottom w:val="nil"/>
              <w:right w:val="nil"/>
            </w:tcBorders>
            <w:shd w:val="clear" w:color="auto" w:fill="auto"/>
            <w:noWrap/>
            <w:vAlign w:val="bottom"/>
            <w:hideMark/>
          </w:tcPr>
          <w:p w14:paraId="2FF6B721"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411" w:type="pct"/>
            <w:tcBorders>
              <w:top w:val="single" w:sz="4" w:space="0" w:color="auto"/>
              <w:left w:val="nil"/>
              <w:bottom w:val="nil"/>
              <w:right w:val="nil"/>
            </w:tcBorders>
            <w:shd w:val="clear" w:color="auto" w:fill="auto"/>
            <w:noWrap/>
            <w:vAlign w:val="bottom"/>
            <w:hideMark/>
          </w:tcPr>
          <w:p w14:paraId="26DC2842"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853" w:type="pct"/>
            <w:tcBorders>
              <w:top w:val="single" w:sz="4" w:space="0" w:color="auto"/>
              <w:left w:val="nil"/>
              <w:bottom w:val="nil"/>
              <w:right w:val="nil"/>
            </w:tcBorders>
            <w:shd w:val="clear" w:color="auto" w:fill="auto"/>
            <w:noWrap/>
            <w:vAlign w:val="bottom"/>
            <w:hideMark/>
          </w:tcPr>
          <w:p w14:paraId="67013973"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411" w:type="pct"/>
            <w:tcBorders>
              <w:top w:val="single" w:sz="4" w:space="0" w:color="auto"/>
              <w:left w:val="nil"/>
              <w:bottom w:val="nil"/>
              <w:right w:val="nil"/>
            </w:tcBorders>
            <w:shd w:val="clear" w:color="auto" w:fill="auto"/>
            <w:noWrap/>
            <w:vAlign w:val="bottom"/>
            <w:hideMark/>
          </w:tcPr>
          <w:p w14:paraId="3505E9F0"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r>
      <w:tr w:rsidR="00216E52" w:rsidRPr="00216E52" w14:paraId="0441B94A" w14:textId="77777777" w:rsidTr="00216E52">
        <w:trPr>
          <w:trHeight w:val="255"/>
        </w:trPr>
        <w:tc>
          <w:tcPr>
            <w:tcW w:w="1595" w:type="pct"/>
            <w:tcBorders>
              <w:top w:val="nil"/>
              <w:left w:val="nil"/>
              <w:bottom w:val="nil"/>
              <w:right w:val="nil"/>
            </w:tcBorders>
            <w:shd w:val="clear" w:color="auto" w:fill="auto"/>
            <w:noWrap/>
            <w:vAlign w:val="bottom"/>
            <w:hideMark/>
          </w:tcPr>
          <w:p w14:paraId="0ED22F3B"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bookmarkStart w:id="4" w:name="_Hlk135134109"/>
            <w:r w:rsidRPr="00216E52">
              <w:rPr>
                <w:rFonts w:ascii="Arial" w:eastAsia="Times New Roman" w:hAnsi="Arial" w:cs="Arial"/>
                <w:color w:val="000000"/>
                <w:sz w:val="20"/>
                <w:szCs w:val="20"/>
                <w:lang w:eastAsia="en-US"/>
              </w:rPr>
              <w:t>No</w:t>
            </w:r>
          </w:p>
        </w:tc>
        <w:tc>
          <w:tcPr>
            <w:tcW w:w="876" w:type="pct"/>
            <w:tcBorders>
              <w:top w:val="nil"/>
              <w:left w:val="nil"/>
              <w:bottom w:val="nil"/>
              <w:right w:val="nil"/>
            </w:tcBorders>
            <w:shd w:val="clear" w:color="auto" w:fill="auto"/>
            <w:noWrap/>
            <w:vAlign w:val="bottom"/>
            <w:hideMark/>
          </w:tcPr>
          <w:p w14:paraId="306A957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17.7 (17.1-18.3)</w:t>
            </w:r>
          </w:p>
        </w:tc>
        <w:tc>
          <w:tcPr>
            <w:tcW w:w="853" w:type="pct"/>
            <w:tcBorders>
              <w:top w:val="nil"/>
              <w:left w:val="nil"/>
              <w:bottom w:val="nil"/>
              <w:right w:val="nil"/>
            </w:tcBorders>
            <w:shd w:val="clear" w:color="auto" w:fill="auto"/>
            <w:noWrap/>
            <w:vAlign w:val="bottom"/>
            <w:hideMark/>
          </w:tcPr>
          <w:p w14:paraId="03F3F3E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40E1D02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31FBF23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2988E83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01FB5DE6" w14:textId="77777777" w:rsidTr="00216E52">
        <w:trPr>
          <w:trHeight w:val="255"/>
        </w:trPr>
        <w:tc>
          <w:tcPr>
            <w:tcW w:w="1595" w:type="pct"/>
            <w:tcBorders>
              <w:top w:val="nil"/>
              <w:left w:val="nil"/>
              <w:bottom w:val="nil"/>
              <w:right w:val="nil"/>
            </w:tcBorders>
            <w:shd w:val="clear" w:color="auto" w:fill="auto"/>
            <w:noWrap/>
            <w:vAlign w:val="bottom"/>
            <w:hideMark/>
          </w:tcPr>
          <w:p w14:paraId="686DF28B"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Repeated BCS</w:t>
            </w:r>
          </w:p>
        </w:tc>
        <w:tc>
          <w:tcPr>
            <w:tcW w:w="876" w:type="pct"/>
            <w:tcBorders>
              <w:top w:val="nil"/>
              <w:left w:val="nil"/>
              <w:bottom w:val="nil"/>
              <w:right w:val="nil"/>
            </w:tcBorders>
            <w:shd w:val="clear" w:color="auto" w:fill="auto"/>
            <w:noWrap/>
            <w:vAlign w:val="bottom"/>
            <w:hideMark/>
          </w:tcPr>
          <w:p w14:paraId="5CFEB43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28.7 (27.0-30.5)</w:t>
            </w:r>
          </w:p>
        </w:tc>
        <w:tc>
          <w:tcPr>
            <w:tcW w:w="853" w:type="pct"/>
            <w:tcBorders>
              <w:top w:val="nil"/>
              <w:left w:val="nil"/>
              <w:bottom w:val="nil"/>
              <w:right w:val="nil"/>
            </w:tcBorders>
            <w:shd w:val="clear" w:color="auto" w:fill="auto"/>
            <w:noWrap/>
            <w:vAlign w:val="bottom"/>
            <w:hideMark/>
          </w:tcPr>
          <w:p w14:paraId="32543CC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1.62 (1.51-1.74)</w:t>
            </w:r>
          </w:p>
        </w:tc>
        <w:tc>
          <w:tcPr>
            <w:tcW w:w="411" w:type="pct"/>
            <w:tcBorders>
              <w:top w:val="nil"/>
              <w:left w:val="nil"/>
              <w:bottom w:val="nil"/>
              <w:right w:val="nil"/>
            </w:tcBorders>
            <w:shd w:val="clear" w:color="auto" w:fill="auto"/>
            <w:noWrap/>
            <w:vAlign w:val="bottom"/>
            <w:hideMark/>
          </w:tcPr>
          <w:p w14:paraId="64AD85B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nil"/>
              <w:right w:val="nil"/>
            </w:tcBorders>
            <w:shd w:val="clear" w:color="auto" w:fill="auto"/>
            <w:noWrap/>
            <w:vAlign w:val="bottom"/>
            <w:hideMark/>
          </w:tcPr>
          <w:p w14:paraId="6FEFF0B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1.66 (1.55-1.78)</w:t>
            </w:r>
          </w:p>
        </w:tc>
        <w:tc>
          <w:tcPr>
            <w:tcW w:w="411" w:type="pct"/>
            <w:tcBorders>
              <w:top w:val="nil"/>
              <w:left w:val="nil"/>
              <w:bottom w:val="nil"/>
              <w:right w:val="nil"/>
            </w:tcBorders>
            <w:shd w:val="clear" w:color="auto" w:fill="auto"/>
            <w:noWrap/>
            <w:vAlign w:val="bottom"/>
            <w:hideMark/>
          </w:tcPr>
          <w:p w14:paraId="62F23C2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34840E4A" w14:textId="77777777" w:rsidTr="00216E52">
        <w:trPr>
          <w:trHeight w:val="255"/>
        </w:trPr>
        <w:tc>
          <w:tcPr>
            <w:tcW w:w="1595" w:type="pct"/>
            <w:tcBorders>
              <w:top w:val="nil"/>
              <w:left w:val="nil"/>
              <w:bottom w:val="nil"/>
              <w:right w:val="nil"/>
            </w:tcBorders>
            <w:shd w:val="clear" w:color="auto" w:fill="auto"/>
            <w:noWrap/>
            <w:vAlign w:val="bottom"/>
            <w:hideMark/>
          </w:tcPr>
          <w:p w14:paraId="234DE1FA"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Conversion to Mastectomy</w:t>
            </w:r>
          </w:p>
        </w:tc>
        <w:tc>
          <w:tcPr>
            <w:tcW w:w="876" w:type="pct"/>
            <w:tcBorders>
              <w:top w:val="nil"/>
              <w:left w:val="nil"/>
              <w:bottom w:val="nil"/>
              <w:right w:val="nil"/>
            </w:tcBorders>
            <w:shd w:val="clear" w:color="auto" w:fill="auto"/>
            <w:noWrap/>
            <w:vAlign w:val="bottom"/>
            <w:hideMark/>
          </w:tcPr>
          <w:p w14:paraId="7DE2E7B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31.8 (29.0-34.6)</w:t>
            </w:r>
          </w:p>
        </w:tc>
        <w:tc>
          <w:tcPr>
            <w:tcW w:w="853" w:type="pct"/>
            <w:tcBorders>
              <w:top w:val="nil"/>
              <w:left w:val="nil"/>
              <w:bottom w:val="nil"/>
              <w:right w:val="nil"/>
            </w:tcBorders>
            <w:shd w:val="clear" w:color="auto" w:fill="auto"/>
            <w:noWrap/>
            <w:vAlign w:val="bottom"/>
            <w:hideMark/>
          </w:tcPr>
          <w:p w14:paraId="04E1768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1.80 (1.63-1.98)</w:t>
            </w:r>
          </w:p>
        </w:tc>
        <w:tc>
          <w:tcPr>
            <w:tcW w:w="411" w:type="pct"/>
            <w:tcBorders>
              <w:top w:val="nil"/>
              <w:left w:val="nil"/>
              <w:bottom w:val="nil"/>
              <w:right w:val="nil"/>
            </w:tcBorders>
            <w:shd w:val="clear" w:color="auto" w:fill="auto"/>
            <w:noWrap/>
            <w:vAlign w:val="bottom"/>
            <w:hideMark/>
          </w:tcPr>
          <w:p w14:paraId="588C374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nil"/>
              <w:right w:val="nil"/>
            </w:tcBorders>
            <w:shd w:val="clear" w:color="auto" w:fill="auto"/>
            <w:noWrap/>
            <w:vAlign w:val="bottom"/>
            <w:hideMark/>
          </w:tcPr>
          <w:p w14:paraId="1630DD9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1.30 (1.18-1.44)</w:t>
            </w:r>
          </w:p>
        </w:tc>
        <w:tc>
          <w:tcPr>
            <w:tcW w:w="411" w:type="pct"/>
            <w:tcBorders>
              <w:top w:val="nil"/>
              <w:left w:val="nil"/>
              <w:bottom w:val="nil"/>
              <w:right w:val="nil"/>
            </w:tcBorders>
            <w:shd w:val="clear" w:color="auto" w:fill="auto"/>
            <w:noWrap/>
            <w:vAlign w:val="bottom"/>
            <w:hideMark/>
          </w:tcPr>
          <w:p w14:paraId="6BB25C1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bookmarkEnd w:id="4"/>
      <w:tr w:rsidR="00216E52" w:rsidRPr="00216E52" w14:paraId="4EF0D827" w14:textId="77777777" w:rsidTr="00216E52">
        <w:trPr>
          <w:trHeight w:val="255"/>
        </w:trPr>
        <w:tc>
          <w:tcPr>
            <w:tcW w:w="1595" w:type="pct"/>
            <w:tcBorders>
              <w:top w:val="single" w:sz="4" w:space="0" w:color="auto"/>
              <w:left w:val="nil"/>
              <w:bottom w:val="nil"/>
              <w:right w:val="nil"/>
            </w:tcBorders>
            <w:shd w:val="clear" w:color="auto" w:fill="auto"/>
            <w:noWrap/>
            <w:vAlign w:val="bottom"/>
            <w:hideMark/>
          </w:tcPr>
          <w:p w14:paraId="4924F33E"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Age</w:t>
            </w:r>
          </w:p>
        </w:tc>
        <w:tc>
          <w:tcPr>
            <w:tcW w:w="876" w:type="pct"/>
            <w:tcBorders>
              <w:top w:val="single" w:sz="4" w:space="0" w:color="auto"/>
              <w:left w:val="nil"/>
              <w:bottom w:val="nil"/>
              <w:right w:val="nil"/>
            </w:tcBorders>
            <w:shd w:val="clear" w:color="auto" w:fill="auto"/>
            <w:noWrap/>
            <w:vAlign w:val="bottom"/>
            <w:hideMark/>
          </w:tcPr>
          <w:p w14:paraId="29945A81"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853" w:type="pct"/>
            <w:tcBorders>
              <w:top w:val="single" w:sz="4" w:space="0" w:color="auto"/>
              <w:left w:val="nil"/>
              <w:bottom w:val="nil"/>
              <w:right w:val="nil"/>
            </w:tcBorders>
            <w:shd w:val="clear" w:color="auto" w:fill="auto"/>
            <w:noWrap/>
            <w:vAlign w:val="bottom"/>
            <w:hideMark/>
          </w:tcPr>
          <w:p w14:paraId="3B60DD8E"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411" w:type="pct"/>
            <w:tcBorders>
              <w:top w:val="single" w:sz="4" w:space="0" w:color="auto"/>
              <w:left w:val="nil"/>
              <w:bottom w:val="nil"/>
              <w:right w:val="nil"/>
            </w:tcBorders>
            <w:shd w:val="clear" w:color="auto" w:fill="auto"/>
            <w:noWrap/>
            <w:vAlign w:val="bottom"/>
            <w:hideMark/>
          </w:tcPr>
          <w:p w14:paraId="0E20707F"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853" w:type="pct"/>
            <w:tcBorders>
              <w:top w:val="single" w:sz="4" w:space="0" w:color="auto"/>
              <w:left w:val="nil"/>
              <w:bottom w:val="nil"/>
              <w:right w:val="nil"/>
            </w:tcBorders>
            <w:shd w:val="clear" w:color="auto" w:fill="auto"/>
            <w:noWrap/>
            <w:vAlign w:val="bottom"/>
            <w:hideMark/>
          </w:tcPr>
          <w:p w14:paraId="0D887ECC"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c>
          <w:tcPr>
            <w:tcW w:w="411" w:type="pct"/>
            <w:tcBorders>
              <w:top w:val="single" w:sz="4" w:space="0" w:color="auto"/>
              <w:left w:val="nil"/>
              <w:bottom w:val="nil"/>
              <w:right w:val="nil"/>
            </w:tcBorders>
            <w:shd w:val="clear" w:color="auto" w:fill="auto"/>
            <w:noWrap/>
            <w:vAlign w:val="bottom"/>
            <w:hideMark/>
          </w:tcPr>
          <w:p w14:paraId="48751699" w14:textId="77777777" w:rsidR="00216E52" w:rsidRPr="00216E52" w:rsidRDefault="00216E52" w:rsidP="00216E52">
            <w:pPr>
              <w:spacing w:after="0" w:line="240" w:lineRule="auto"/>
              <w:jc w:val="center"/>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 </w:t>
            </w:r>
          </w:p>
        </w:tc>
      </w:tr>
      <w:tr w:rsidR="00216E52" w:rsidRPr="00216E52" w14:paraId="5E34DBCD" w14:textId="77777777" w:rsidTr="00216E52">
        <w:trPr>
          <w:trHeight w:val="255"/>
        </w:trPr>
        <w:tc>
          <w:tcPr>
            <w:tcW w:w="1595" w:type="pct"/>
            <w:tcBorders>
              <w:top w:val="nil"/>
              <w:left w:val="nil"/>
              <w:bottom w:val="nil"/>
              <w:right w:val="nil"/>
            </w:tcBorders>
            <w:shd w:val="clear" w:color="auto" w:fill="auto"/>
            <w:noWrap/>
            <w:vAlign w:val="bottom"/>
            <w:hideMark/>
          </w:tcPr>
          <w:p w14:paraId="08A13194"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18-44</w:t>
            </w:r>
          </w:p>
        </w:tc>
        <w:tc>
          <w:tcPr>
            <w:tcW w:w="876" w:type="pct"/>
            <w:tcBorders>
              <w:top w:val="nil"/>
              <w:left w:val="nil"/>
              <w:bottom w:val="nil"/>
              <w:right w:val="nil"/>
            </w:tcBorders>
            <w:shd w:val="clear" w:color="auto" w:fill="auto"/>
            <w:noWrap/>
            <w:vAlign w:val="bottom"/>
            <w:hideMark/>
          </w:tcPr>
          <w:p w14:paraId="2AF7B35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23.1 (21.3-25.0)</w:t>
            </w:r>
          </w:p>
        </w:tc>
        <w:tc>
          <w:tcPr>
            <w:tcW w:w="853" w:type="pct"/>
            <w:tcBorders>
              <w:top w:val="nil"/>
              <w:left w:val="nil"/>
              <w:bottom w:val="nil"/>
              <w:right w:val="nil"/>
            </w:tcBorders>
            <w:shd w:val="clear" w:color="auto" w:fill="auto"/>
            <w:noWrap/>
            <w:vAlign w:val="bottom"/>
            <w:hideMark/>
          </w:tcPr>
          <w:p w14:paraId="7BA7C96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6EE6421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128360A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5520965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084F490F" w14:textId="77777777" w:rsidTr="00216E52">
        <w:trPr>
          <w:trHeight w:val="255"/>
        </w:trPr>
        <w:tc>
          <w:tcPr>
            <w:tcW w:w="1595" w:type="pct"/>
            <w:tcBorders>
              <w:top w:val="nil"/>
              <w:left w:val="nil"/>
              <w:bottom w:val="nil"/>
              <w:right w:val="nil"/>
            </w:tcBorders>
            <w:shd w:val="clear" w:color="auto" w:fill="auto"/>
            <w:noWrap/>
            <w:vAlign w:val="bottom"/>
            <w:hideMark/>
          </w:tcPr>
          <w:p w14:paraId="2CE130E6"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45-54</w:t>
            </w:r>
          </w:p>
        </w:tc>
        <w:tc>
          <w:tcPr>
            <w:tcW w:w="876" w:type="pct"/>
            <w:tcBorders>
              <w:top w:val="nil"/>
              <w:left w:val="nil"/>
              <w:bottom w:val="nil"/>
              <w:right w:val="nil"/>
            </w:tcBorders>
            <w:shd w:val="clear" w:color="auto" w:fill="auto"/>
            <w:noWrap/>
            <w:vAlign w:val="bottom"/>
            <w:hideMark/>
          </w:tcPr>
          <w:p w14:paraId="561DB0D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21.1 (20.0-22.1)</w:t>
            </w:r>
          </w:p>
        </w:tc>
        <w:tc>
          <w:tcPr>
            <w:tcW w:w="853" w:type="pct"/>
            <w:tcBorders>
              <w:top w:val="nil"/>
              <w:left w:val="nil"/>
              <w:bottom w:val="nil"/>
              <w:right w:val="nil"/>
            </w:tcBorders>
            <w:shd w:val="clear" w:color="auto" w:fill="auto"/>
            <w:noWrap/>
            <w:vAlign w:val="bottom"/>
            <w:hideMark/>
          </w:tcPr>
          <w:p w14:paraId="4C15CDF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0.91 (0.83-1.00)</w:t>
            </w:r>
          </w:p>
        </w:tc>
        <w:tc>
          <w:tcPr>
            <w:tcW w:w="411" w:type="pct"/>
            <w:tcBorders>
              <w:top w:val="nil"/>
              <w:left w:val="nil"/>
              <w:bottom w:val="nil"/>
              <w:right w:val="nil"/>
            </w:tcBorders>
            <w:shd w:val="clear" w:color="auto" w:fill="auto"/>
            <w:noWrap/>
            <w:vAlign w:val="bottom"/>
            <w:hideMark/>
          </w:tcPr>
          <w:p w14:paraId="7B8A8C5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0.051</w:t>
            </w:r>
          </w:p>
        </w:tc>
        <w:tc>
          <w:tcPr>
            <w:tcW w:w="853" w:type="pct"/>
            <w:tcBorders>
              <w:top w:val="nil"/>
              <w:left w:val="nil"/>
              <w:bottom w:val="nil"/>
              <w:right w:val="nil"/>
            </w:tcBorders>
            <w:shd w:val="clear" w:color="auto" w:fill="auto"/>
            <w:noWrap/>
            <w:vAlign w:val="bottom"/>
            <w:hideMark/>
          </w:tcPr>
          <w:p w14:paraId="0D36ADC4"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0.98 (0.89-1.07)</w:t>
            </w:r>
          </w:p>
        </w:tc>
        <w:tc>
          <w:tcPr>
            <w:tcW w:w="411" w:type="pct"/>
            <w:tcBorders>
              <w:top w:val="nil"/>
              <w:left w:val="nil"/>
              <w:bottom w:val="nil"/>
              <w:right w:val="nil"/>
            </w:tcBorders>
            <w:shd w:val="clear" w:color="auto" w:fill="auto"/>
            <w:noWrap/>
            <w:vAlign w:val="bottom"/>
            <w:hideMark/>
          </w:tcPr>
          <w:p w14:paraId="05B4E8B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0.67</w:t>
            </w:r>
          </w:p>
        </w:tc>
      </w:tr>
      <w:tr w:rsidR="00216E52" w:rsidRPr="00216E52" w14:paraId="5EA7E4F0" w14:textId="77777777" w:rsidTr="00216E52">
        <w:trPr>
          <w:trHeight w:val="255"/>
        </w:trPr>
        <w:tc>
          <w:tcPr>
            <w:tcW w:w="1595" w:type="pct"/>
            <w:tcBorders>
              <w:top w:val="nil"/>
              <w:left w:val="nil"/>
              <w:bottom w:val="nil"/>
              <w:right w:val="nil"/>
            </w:tcBorders>
            <w:shd w:val="clear" w:color="auto" w:fill="auto"/>
            <w:noWrap/>
            <w:vAlign w:val="bottom"/>
            <w:hideMark/>
          </w:tcPr>
          <w:p w14:paraId="64B282DD"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55-64</w:t>
            </w:r>
          </w:p>
        </w:tc>
        <w:tc>
          <w:tcPr>
            <w:tcW w:w="876" w:type="pct"/>
            <w:tcBorders>
              <w:top w:val="nil"/>
              <w:left w:val="nil"/>
              <w:bottom w:val="nil"/>
              <w:right w:val="nil"/>
            </w:tcBorders>
            <w:shd w:val="clear" w:color="auto" w:fill="auto"/>
            <w:noWrap/>
            <w:vAlign w:val="bottom"/>
            <w:hideMark/>
          </w:tcPr>
          <w:p w14:paraId="2F533DE4"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19.0 (18.2-19.8)</w:t>
            </w:r>
          </w:p>
        </w:tc>
        <w:tc>
          <w:tcPr>
            <w:tcW w:w="853" w:type="pct"/>
            <w:tcBorders>
              <w:top w:val="nil"/>
              <w:left w:val="nil"/>
              <w:bottom w:val="nil"/>
              <w:right w:val="nil"/>
            </w:tcBorders>
            <w:shd w:val="clear" w:color="auto" w:fill="auto"/>
            <w:noWrap/>
            <w:vAlign w:val="bottom"/>
            <w:hideMark/>
          </w:tcPr>
          <w:p w14:paraId="277A12F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0.82 (0.75-0.90)</w:t>
            </w:r>
          </w:p>
        </w:tc>
        <w:tc>
          <w:tcPr>
            <w:tcW w:w="411" w:type="pct"/>
            <w:tcBorders>
              <w:top w:val="nil"/>
              <w:left w:val="nil"/>
              <w:bottom w:val="nil"/>
              <w:right w:val="nil"/>
            </w:tcBorders>
            <w:shd w:val="clear" w:color="auto" w:fill="auto"/>
            <w:noWrap/>
            <w:vAlign w:val="bottom"/>
            <w:hideMark/>
          </w:tcPr>
          <w:p w14:paraId="113778D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nil"/>
              <w:right w:val="nil"/>
            </w:tcBorders>
            <w:shd w:val="clear" w:color="auto" w:fill="auto"/>
            <w:noWrap/>
            <w:vAlign w:val="bottom"/>
            <w:hideMark/>
          </w:tcPr>
          <w:p w14:paraId="1823661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0.93 (0.85-1.02)</w:t>
            </w:r>
          </w:p>
        </w:tc>
        <w:tc>
          <w:tcPr>
            <w:tcW w:w="411" w:type="pct"/>
            <w:tcBorders>
              <w:top w:val="nil"/>
              <w:left w:val="nil"/>
              <w:bottom w:val="nil"/>
              <w:right w:val="nil"/>
            </w:tcBorders>
            <w:shd w:val="clear" w:color="auto" w:fill="auto"/>
            <w:noWrap/>
            <w:vAlign w:val="bottom"/>
            <w:hideMark/>
          </w:tcPr>
          <w:p w14:paraId="210F2FC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0.13</w:t>
            </w:r>
          </w:p>
        </w:tc>
      </w:tr>
      <w:tr w:rsidR="00216E52" w:rsidRPr="00216E52" w14:paraId="61745931" w14:textId="77777777" w:rsidTr="00216E52">
        <w:trPr>
          <w:trHeight w:val="285"/>
        </w:trPr>
        <w:tc>
          <w:tcPr>
            <w:tcW w:w="1595" w:type="pct"/>
            <w:tcBorders>
              <w:top w:val="single" w:sz="4" w:space="0" w:color="808080"/>
              <w:left w:val="nil"/>
              <w:bottom w:val="nil"/>
              <w:right w:val="nil"/>
            </w:tcBorders>
            <w:shd w:val="clear" w:color="auto" w:fill="auto"/>
            <w:noWrap/>
            <w:vAlign w:val="bottom"/>
            <w:hideMark/>
          </w:tcPr>
          <w:p w14:paraId="6A06C59E"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Diagnosis</w:t>
            </w:r>
          </w:p>
        </w:tc>
        <w:tc>
          <w:tcPr>
            <w:tcW w:w="876" w:type="pct"/>
            <w:tcBorders>
              <w:top w:val="single" w:sz="4" w:space="0" w:color="808080"/>
              <w:left w:val="nil"/>
              <w:bottom w:val="nil"/>
              <w:right w:val="nil"/>
            </w:tcBorders>
            <w:shd w:val="clear" w:color="auto" w:fill="auto"/>
            <w:noWrap/>
            <w:vAlign w:val="bottom"/>
            <w:hideMark/>
          </w:tcPr>
          <w:p w14:paraId="20D836F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single" w:sz="4" w:space="0" w:color="808080"/>
              <w:left w:val="nil"/>
              <w:bottom w:val="nil"/>
              <w:right w:val="nil"/>
            </w:tcBorders>
            <w:shd w:val="clear" w:color="auto" w:fill="auto"/>
            <w:noWrap/>
            <w:vAlign w:val="bottom"/>
            <w:hideMark/>
          </w:tcPr>
          <w:p w14:paraId="21C138D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0CAD34F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single" w:sz="4" w:space="0" w:color="808080"/>
              <w:left w:val="nil"/>
              <w:bottom w:val="nil"/>
              <w:right w:val="nil"/>
            </w:tcBorders>
            <w:shd w:val="clear" w:color="auto" w:fill="auto"/>
            <w:noWrap/>
            <w:vAlign w:val="bottom"/>
            <w:hideMark/>
          </w:tcPr>
          <w:p w14:paraId="6BD4CFE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5E3990C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r>
      <w:tr w:rsidR="00216E52" w:rsidRPr="00216E52" w14:paraId="504F4CB0" w14:textId="77777777" w:rsidTr="00216E52">
        <w:trPr>
          <w:trHeight w:val="285"/>
        </w:trPr>
        <w:tc>
          <w:tcPr>
            <w:tcW w:w="1595" w:type="pct"/>
            <w:tcBorders>
              <w:top w:val="nil"/>
              <w:left w:val="nil"/>
              <w:bottom w:val="nil"/>
              <w:right w:val="nil"/>
            </w:tcBorders>
            <w:shd w:val="clear" w:color="auto" w:fill="auto"/>
            <w:noWrap/>
            <w:vAlign w:val="bottom"/>
            <w:hideMark/>
          </w:tcPr>
          <w:p w14:paraId="478E9567"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IBC</w:t>
            </w:r>
          </w:p>
        </w:tc>
        <w:tc>
          <w:tcPr>
            <w:tcW w:w="876" w:type="pct"/>
            <w:tcBorders>
              <w:top w:val="nil"/>
              <w:left w:val="nil"/>
              <w:bottom w:val="nil"/>
              <w:right w:val="nil"/>
            </w:tcBorders>
            <w:shd w:val="clear" w:color="auto" w:fill="auto"/>
            <w:noWrap/>
            <w:vAlign w:val="bottom"/>
            <w:hideMark/>
          </w:tcPr>
          <w:p w14:paraId="440659C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19.9 (19.2-20.7)</w:t>
            </w:r>
          </w:p>
        </w:tc>
        <w:tc>
          <w:tcPr>
            <w:tcW w:w="853" w:type="pct"/>
            <w:tcBorders>
              <w:top w:val="nil"/>
              <w:left w:val="nil"/>
              <w:bottom w:val="nil"/>
              <w:right w:val="nil"/>
            </w:tcBorders>
            <w:shd w:val="clear" w:color="auto" w:fill="auto"/>
            <w:noWrap/>
            <w:vAlign w:val="bottom"/>
            <w:hideMark/>
          </w:tcPr>
          <w:p w14:paraId="42AED41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480BB4C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0421F24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2558876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01433B97" w14:textId="77777777" w:rsidTr="00216E52">
        <w:trPr>
          <w:trHeight w:val="285"/>
        </w:trPr>
        <w:tc>
          <w:tcPr>
            <w:tcW w:w="1595" w:type="pct"/>
            <w:tcBorders>
              <w:top w:val="nil"/>
              <w:left w:val="nil"/>
              <w:bottom w:val="nil"/>
              <w:right w:val="nil"/>
            </w:tcBorders>
            <w:shd w:val="clear" w:color="auto" w:fill="auto"/>
            <w:noWrap/>
            <w:vAlign w:val="bottom"/>
            <w:hideMark/>
          </w:tcPr>
          <w:p w14:paraId="0D3DE6B7"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DCIS</w:t>
            </w:r>
          </w:p>
        </w:tc>
        <w:tc>
          <w:tcPr>
            <w:tcW w:w="876" w:type="pct"/>
            <w:tcBorders>
              <w:top w:val="nil"/>
              <w:left w:val="nil"/>
              <w:bottom w:val="nil"/>
              <w:right w:val="nil"/>
            </w:tcBorders>
            <w:shd w:val="clear" w:color="auto" w:fill="auto"/>
            <w:noWrap/>
            <w:vAlign w:val="bottom"/>
            <w:hideMark/>
          </w:tcPr>
          <w:p w14:paraId="1AC8A7B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20.5 (19.2-21.8)</w:t>
            </w:r>
          </w:p>
        </w:tc>
        <w:tc>
          <w:tcPr>
            <w:tcW w:w="853" w:type="pct"/>
            <w:tcBorders>
              <w:top w:val="nil"/>
              <w:left w:val="nil"/>
              <w:bottom w:val="nil"/>
              <w:right w:val="nil"/>
            </w:tcBorders>
            <w:shd w:val="clear" w:color="auto" w:fill="auto"/>
            <w:noWrap/>
            <w:vAlign w:val="bottom"/>
            <w:hideMark/>
          </w:tcPr>
          <w:p w14:paraId="1ED7CC6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1.03 (0.95-1.11)</w:t>
            </w:r>
          </w:p>
        </w:tc>
        <w:tc>
          <w:tcPr>
            <w:tcW w:w="411" w:type="pct"/>
            <w:tcBorders>
              <w:top w:val="nil"/>
              <w:left w:val="nil"/>
              <w:bottom w:val="nil"/>
              <w:right w:val="nil"/>
            </w:tcBorders>
            <w:shd w:val="clear" w:color="auto" w:fill="auto"/>
            <w:noWrap/>
            <w:vAlign w:val="bottom"/>
            <w:hideMark/>
          </w:tcPr>
          <w:p w14:paraId="57C9AE5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0.48</w:t>
            </w:r>
          </w:p>
        </w:tc>
        <w:tc>
          <w:tcPr>
            <w:tcW w:w="853" w:type="pct"/>
            <w:tcBorders>
              <w:top w:val="nil"/>
              <w:left w:val="nil"/>
              <w:bottom w:val="nil"/>
              <w:right w:val="nil"/>
            </w:tcBorders>
            <w:shd w:val="clear" w:color="auto" w:fill="auto"/>
            <w:noWrap/>
            <w:vAlign w:val="bottom"/>
            <w:hideMark/>
          </w:tcPr>
          <w:p w14:paraId="6F31088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1.02 (0.95-1.10)</w:t>
            </w:r>
          </w:p>
        </w:tc>
        <w:tc>
          <w:tcPr>
            <w:tcW w:w="411" w:type="pct"/>
            <w:tcBorders>
              <w:top w:val="nil"/>
              <w:left w:val="nil"/>
              <w:bottom w:val="nil"/>
              <w:right w:val="nil"/>
            </w:tcBorders>
            <w:shd w:val="clear" w:color="auto" w:fill="auto"/>
            <w:noWrap/>
            <w:vAlign w:val="bottom"/>
            <w:hideMark/>
          </w:tcPr>
          <w:p w14:paraId="4722131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0.532</w:t>
            </w:r>
          </w:p>
        </w:tc>
      </w:tr>
      <w:tr w:rsidR="00216E52" w:rsidRPr="00216E52" w14:paraId="5AE670EF" w14:textId="77777777" w:rsidTr="00216E52">
        <w:trPr>
          <w:trHeight w:val="285"/>
        </w:trPr>
        <w:tc>
          <w:tcPr>
            <w:tcW w:w="1595" w:type="pct"/>
            <w:tcBorders>
              <w:top w:val="nil"/>
              <w:left w:val="nil"/>
              <w:bottom w:val="single" w:sz="4" w:space="0" w:color="808080"/>
              <w:right w:val="nil"/>
            </w:tcBorders>
            <w:shd w:val="clear" w:color="auto" w:fill="auto"/>
            <w:noWrap/>
            <w:vAlign w:val="bottom"/>
            <w:hideMark/>
          </w:tcPr>
          <w:p w14:paraId="0B51C85B"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Mixed</w:t>
            </w:r>
          </w:p>
        </w:tc>
        <w:tc>
          <w:tcPr>
            <w:tcW w:w="876" w:type="pct"/>
            <w:tcBorders>
              <w:top w:val="nil"/>
              <w:left w:val="nil"/>
              <w:bottom w:val="single" w:sz="4" w:space="0" w:color="808080"/>
              <w:right w:val="nil"/>
            </w:tcBorders>
            <w:shd w:val="clear" w:color="auto" w:fill="auto"/>
            <w:noWrap/>
            <w:vAlign w:val="bottom"/>
            <w:hideMark/>
          </w:tcPr>
          <w:p w14:paraId="5B7FFCE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21.4 (19.5-23.2)</w:t>
            </w:r>
          </w:p>
        </w:tc>
        <w:tc>
          <w:tcPr>
            <w:tcW w:w="853" w:type="pct"/>
            <w:tcBorders>
              <w:top w:val="nil"/>
              <w:left w:val="nil"/>
              <w:bottom w:val="single" w:sz="4" w:space="0" w:color="808080"/>
              <w:right w:val="nil"/>
            </w:tcBorders>
            <w:shd w:val="clear" w:color="auto" w:fill="auto"/>
            <w:noWrap/>
            <w:vAlign w:val="bottom"/>
            <w:hideMark/>
          </w:tcPr>
          <w:p w14:paraId="58156DC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1.07 (0.98-1.18)</w:t>
            </w:r>
          </w:p>
        </w:tc>
        <w:tc>
          <w:tcPr>
            <w:tcW w:w="411" w:type="pct"/>
            <w:tcBorders>
              <w:top w:val="nil"/>
              <w:left w:val="nil"/>
              <w:bottom w:val="single" w:sz="4" w:space="0" w:color="808080"/>
              <w:right w:val="nil"/>
            </w:tcBorders>
            <w:shd w:val="clear" w:color="auto" w:fill="auto"/>
            <w:noWrap/>
            <w:vAlign w:val="bottom"/>
            <w:hideMark/>
          </w:tcPr>
          <w:p w14:paraId="4921ADF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0.14</w:t>
            </w:r>
          </w:p>
        </w:tc>
        <w:tc>
          <w:tcPr>
            <w:tcW w:w="853" w:type="pct"/>
            <w:tcBorders>
              <w:top w:val="nil"/>
              <w:left w:val="nil"/>
              <w:bottom w:val="single" w:sz="4" w:space="0" w:color="808080"/>
              <w:right w:val="nil"/>
            </w:tcBorders>
            <w:shd w:val="clear" w:color="auto" w:fill="auto"/>
            <w:noWrap/>
            <w:vAlign w:val="bottom"/>
            <w:hideMark/>
          </w:tcPr>
          <w:p w14:paraId="2C1B661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1.04 (0.95-1.14)</w:t>
            </w:r>
          </w:p>
        </w:tc>
        <w:tc>
          <w:tcPr>
            <w:tcW w:w="411" w:type="pct"/>
            <w:tcBorders>
              <w:top w:val="nil"/>
              <w:left w:val="nil"/>
              <w:bottom w:val="single" w:sz="4" w:space="0" w:color="808080"/>
              <w:right w:val="nil"/>
            </w:tcBorders>
            <w:shd w:val="clear" w:color="auto" w:fill="auto"/>
            <w:noWrap/>
            <w:vAlign w:val="bottom"/>
            <w:hideMark/>
          </w:tcPr>
          <w:p w14:paraId="32289B9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0.351</w:t>
            </w:r>
          </w:p>
        </w:tc>
      </w:tr>
      <w:tr w:rsidR="00216E52" w:rsidRPr="00216E52" w14:paraId="71F9BD43" w14:textId="77777777" w:rsidTr="00216E52">
        <w:trPr>
          <w:trHeight w:val="285"/>
        </w:trPr>
        <w:tc>
          <w:tcPr>
            <w:tcW w:w="1595" w:type="pct"/>
            <w:tcBorders>
              <w:top w:val="nil"/>
              <w:left w:val="nil"/>
              <w:bottom w:val="nil"/>
              <w:right w:val="nil"/>
            </w:tcBorders>
            <w:shd w:val="clear" w:color="auto" w:fill="auto"/>
            <w:noWrap/>
            <w:vAlign w:val="bottom"/>
            <w:hideMark/>
          </w:tcPr>
          <w:p w14:paraId="558762AE"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CCI</w:t>
            </w:r>
          </w:p>
        </w:tc>
        <w:tc>
          <w:tcPr>
            <w:tcW w:w="876" w:type="pct"/>
            <w:tcBorders>
              <w:top w:val="nil"/>
              <w:left w:val="nil"/>
              <w:bottom w:val="nil"/>
              <w:right w:val="nil"/>
            </w:tcBorders>
            <w:shd w:val="clear" w:color="auto" w:fill="auto"/>
            <w:noWrap/>
            <w:vAlign w:val="bottom"/>
            <w:hideMark/>
          </w:tcPr>
          <w:p w14:paraId="45E18F9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794E80A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nil"/>
              <w:left w:val="nil"/>
              <w:bottom w:val="nil"/>
              <w:right w:val="nil"/>
            </w:tcBorders>
            <w:shd w:val="clear" w:color="auto" w:fill="auto"/>
            <w:noWrap/>
            <w:vAlign w:val="bottom"/>
            <w:hideMark/>
          </w:tcPr>
          <w:p w14:paraId="53AA569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48C9BE0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nil"/>
              <w:left w:val="nil"/>
              <w:bottom w:val="nil"/>
              <w:right w:val="nil"/>
            </w:tcBorders>
            <w:shd w:val="clear" w:color="auto" w:fill="auto"/>
            <w:noWrap/>
            <w:vAlign w:val="bottom"/>
            <w:hideMark/>
          </w:tcPr>
          <w:p w14:paraId="7E8C933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r>
      <w:tr w:rsidR="00216E52" w:rsidRPr="00216E52" w14:paraId="532D30E2" w14:textId="77777777" w:rsidTr="00216E52">
        <w:trPr>
          <w:trHeight w:val="285"/>
        </w:trPr>
        <w:tc>
          <w:tcPr>
            <w:tcW w:w="1595" w:type="pct"/>
            <w:tcBorders>
              <w:top w:val="nil"/>
              <w:left w:val="nil"/>
              <w:bottom w:val="nil"/>
              <w:right w:val="nil"/>
            </w:tcBorders>
            <w:shd w:val="clear" w:color="auto" w:fill="auto"/>
            <w:noWrap/>
            <w:vAlign w:val="bottom"/>
            <w:hideMark/>
          </w:tcPr>
          <w:p w14:paraId="14DEAA67"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0-1</w:t>
            </w:r>
          </w:p>
        </w:tc>
        <w:tc>
          <w:tcPr>
            <w:tcW w:w="876" w:type="pct"/>
            <w:tcBorders>
              <w:top w:val="nil"/>
              <w:left w:val="nil"/>
              <w:bottom w:val="nil"/>
              <w:right w:val="nil"/>
            </w:tcBorders>
            <w:shd w:val="clear" w:color="auto" w:fill="auto"/>
            <w:noWrap/>
            <w:vAlign w:val="bottom"/>
            <w:hideMark/>
          </w:tcPr>
          <w:p w14:paraId="3D3BFD0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19.2 (18.5-19.8)</w:t>
            </w:r>
          </w:p>
        </w:tc>
        <w:tc>
          <w:tcPr>
            <w:tcW w:w="853" w:type="pct"/>
            <w:tcBorders>
              <w:top w:val="nil"/>
              <w:left w:val="nil"/>
              <w:bottom w:val="nil"/>
              <w:right w:val="nil"/>
            </w:tcBorders>
            <w:shd w:val="clear" w:color="auto" w:fill="auto"/>
            <w:noWrap/>
            <w:vAlign w:val="bottom"/>
            <w:hideMark/>
          </w:tcPr>
          <w:p w14:paraId="41668D3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1644867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5DE77D5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14C1357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15ACB75F" w14:textId="77777777" w:rsidTr="00216E52">
        <w:trPr>
          <w:trHeight w:val="285"/>
        </w:trPr>
        <w:tc>
          <w:tcPr>
            <w:tcW w:w="1595" w:type="pct"/>
            <w:tcBorders>
              <w:top w:val="nil"/>
              <w:left w:val="nil"/>
              <w:bottom w:val="nil"/>
              <w:right w:val="nil"/>
            </w:tcBorders>
            <w:shd w:val="clear" w:color="auto" w:fill="auto"/>
            <w:noWrap/>
            <w:vAlign w:val="bottom"/>
            <w:hideMark/>
          </w:tcPr>
          <w:p w14:paraId="07B92459"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2-5</w:t>
            </w:r>
          </w:p>
        </w:tc>
        <w:tc>
          <w:tcPr>
            <w:tcW w:w="876" w:type="pct"/>
            <w:tcBorders>
              <w:top w:val="nil"/>
              <w:left w:val="nil"/>
              <w:bottom w:val="nil"/>
              <w:right w:val="nil"/>
            </w:tcBorders>
            <w:shd w:val="clear" w:color="auto" w:fill="auto"/>
            <w:noWrap/>
            <w:vAlign w:val="bottom"/>
            <w:hideMark/>
          </w:tcPr>
          <w:p w14:paraId="64B4206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22.2 (20.4-24.1)</w:t>
            </w:r>
          </w:p>
        </w:tc>
        <w:tc>
          <w:tcPr>
            <w:tcW w:w="853" w:type="pct"/>
            <w:tcBorders>
              <w:top w:val="nil"/>
              <w:left w:val="nil"/>
              <w:bottom w:val="nil"/>
              <w:right w:val="nil"/>
            </w:tcBorders>
            <w:shd w:val="clear" w:color="auto" w:fill="auto"/>
            <w:noWrap/>
            <w:vAlign w:val="bottom"/>
            <w:hideMark/>
          </w:tcPr>
          <w:p w14:paraId="6D4CFB5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1.16 (1.06-1.27)</w:t>
            </w:r>
          </w:p>
        </w:tc>
        <w:tc>
          <w:tcPr>
            <w:tcW w:w="411" w:type="pct"/>
            <w:tcBorders>
              <w:top w:val="nil"/>
              <w:left w:val="nil"/>
              <w:bottom w:val="nil"/>
              <w:right w:val="nil"/>
            </w:tcBorders>
            <w:shd w:val="clear" w:color="auto" w:fill="auto"/>
            <w:noWrap/>
            <w:vAlign w:val="bottom"/>
            <w:hideMark/>
          </w:tcPr>
          <w:p w14:paraId="3D53419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0.001</w:t>
            </w:r>
          </w:p>
        </w:tc>
        <w:tc>
          <w:tcPr>
            <w:tcW w:w="853" w:type="pct"/>
            <w:tcBorders>
              <w:top w:val="nil"/>
              <w:left w:val="nil"/>
              <w:bottom w:val="nil"/>
              <w:right w:val="nil"/>
            </w:tcBorders>
            <w:shd w:val="clear" w:color="auto" w:fill="auto"/>
            <w:noWrap/>
            <w:vAlign w:val="bottom"/>
            <w:hideMark/>
          </w:tcPr>
          <w:p w14:paraId="3E077FB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1.19 (1.09-1.30)</w:t>
            </w:r>
          </w:p>
        </w:tc>
        <w:tc>
          <w:tcPr>
            <w:tcW w:w="411" w:type="pct"/>
            <w:tcBorders>
              <w:top w:val="nil"/>
              <w:left w:val="nil"/>
              <w:bottom w:val="nil"/>
              <w:right w:val="nil"/>
            </w:tcBorders>
            <w:shd w:val="clear" w:color="auto" w:fill="auto"/>
            <w:noWrap/>
            <w:vAlign w:val="bottom"/>
            <w:hideMark/>
          </w:tcPr>
          <w:p w14:paraId="40BC5F9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0F5B0C39" w14:textId="77777777" w:rsidTr="00216E52">
        <w:trPr>
          <w:trHeight w:val="285"/>
        </w:trPr>
        <w:tc>
          <w:tcPr>
            <w:tcW w:w="1595" w:type="pct"/>
            <w:tcBorders>
              <w:top w:val="nil"/>
              <w:left w:val="nil"/>
              <w:bottom w:val="single" w:sz="4" w:space="0" w:color="808080"/>
              <w:right w:val="nil"/>
            </w:tcBorders>
            <w:shd w:val="clear" w:color="auto" w:fill="auto"/>
            <w:noWrap/>
            <w:vAlign w:val="bottom"/>
            <w:hideMark/>
          </w:tcPr>
          <w:p w14:paraId="1E0366DE"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&gt;5</w:t>
            </w:r>
          </w:p>
        </w:tc>
        <w:tc>
          <w:tcPr>
            <w:tcW w:w="876" w:type="pct"/>
            <w:tcBorders>
              <w:top w:val="nil"/>
              <w:left w:val="nil"/>
              <w:bottom w:val="single" w:sz="4" w:space="0" w:color="808080"/>
              <w:right w:val="nil"/>
            </w:tcBorders>
            <w:shd w:val="clear" w:color="auto" w:fill="auto"/>
            <w:noWrap/>
            <w:vAlign w:val="bottom"/>
            <w:hideMark/>
          </w:tcPr>
          <w:p w14:paraId="038E24B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26.8 (24.6-29.0)</w:t>
            </w:r>
          </w:p>
        </w:tc>
        <w:tc>
          <w:tcPr>
            <w:tcW w:w="853" w:type="pct"/>
            <w:tcBorders>
              <w:top w:val="nil"/>
              <w:left w:val="nil"/>
              <w:bottom w:val="single" w:sz="4" w:space="0" w:color="808080"/>
              <w:right w:val="nil"/>
            </w:tcBorders>
            <w:shd w:val="clear" w:color="auto" w:fill="auto"/>
            <w:noWrap/>
            <w:vAlign w:val="bottom"/>
            <w:hideMark/>
          </w:tcPr>
          <w:p w14:paraId="7F22968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1.40 (1.28-1.53)</w:t>
            </w:r>
          </w:p>
        </w:tc>
        <w:tc>
          <w:tcPr>
            <w:tcW w:w="411" w:type="pct"/>
            <w:tcBorders>
              <w:top w:val="nil"/>
              <w:left w:val="nil"/>
              <w:bottom w:val="nil"/>
              <w:right w:val="nil"/>
            </w:tcBorders>
            <w:shd w:val="clear" w:color="auto" w:fill="auto"/>
            <w:noWrap/>
            <w:vAlign w:val="bottom"/>
            <w:hideMark/>
          </w:tcPr>
          <w:p w14:paraId="6CF5BF6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single" w:sz="4" w:space="0" w:color="808080"/>
              <w:right w:val="nil"/>
            </w:tcBorders>
            <w:shd w:val="clear" w:color="auto" w:fill="auto"/>
            <w:noWrap/>
            <w:vAlign w:val="bottom"/>
            <w:hideMark/>
          </w:tcPr>
          <w:p w14:paraId="2ABC2D0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1.28 (1.16-1.42)</w:t>
            </w:r>
          </w:p>
        </w:tc>
        <w:tc>
          <w:tcPr>
            <w:tcW w:w="411" w:type="pct"/>
            <w:tcBorders>
              <w:top w:val="nil"/>
              <w:left w:val="nil"/>
              <w:bottom w:val="nil"/>
              <w:right w:val="nil"/>
            </w:tcBorders>
            <w:shd w:val="clear" w:color="auto" w:fill="auto"/>
            <w:noWrap/>
            <w:vAlign w:val="bottom"/>
            <w:hideMark/>
          </w:tcPr>
          <w:p w14:paraId="10184D5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1D564775" w14:textId="77777777" w:rsidTr="00216E52">
        <w:trPr>
          <w:trHeight w:val="285"/>
        </w:trPr>
        <w:tc>
          <w:tcPr>
            <w:tcW w:w="1595" w:type="pct"/>
            <w:tcBorders>
              <w:top w:val="nil"/>
              <w:left w:val="nil"/>
              <w:bottom w:val="nil"/>
              <w:right w:val="nil"/>
            </w:tcBorders>
            <w:shd w:val="clear" w:color="auto" w:fill="auto"/>
            <w:noWrap/>
            <w:vAlign w:val="bottom"/>
            <w:hideMark/>
          </w:tcPr>
          <w:p w14:paraId="32F09A7C"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NAC</w:t>
            </w:r>
          </w:p>
        </w:tc>
        <w:tc>
          <w:tcPr>
            <w:tcW w:w="876" w:type="pct"/>
            <w:tcBorders>
              <w:top w:val="nil"/>
              <w:left w:val="nil"/>
              <w:bottom w:val="nil"/>
              <w:right w:val="nil"/>
            </w:tcBorders>
            <w:shd w:val="clear" w:color="auto" w:fill="auto"/>
            <w:noWrap/>
            <w:vAlign w:val="bottom"/>
            <w:hideMark/>
          </w:tcPr>
          <w:p w14:paraId="53634E3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23BCF65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2343375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64AE758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13E0422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r>
      <w:tr w:rsidR="00216E52" w:rsidRPr="00216E52" w14:paraId="57F468C4" w14:textId="77777777" w:rsidTr="00216E52">
        <w:trPr>
          <w:trHeight w:val="285"/>
        </w:trPr>
        <w:tc>
          <w:tcPr>
            <w:tcW w:w="1595" w:type="pct"/>
            <w:tcBorders>
              <w:top w:val="nil"/>
              <w:left w:val="nil"/>
              <w:bottom w:val="nil"/>
              <w:right w:val="nil"/>
            </w:tcBorders>
            <w:shd w:val="clear" w:color="auto" w:fill="auto"/>
            <w:noWrap/>
            <w:vAlign w:val="bottom"/>
            <w:hideMark/>
          </w:tcPr>
          <w:p w14:paraId="120007F5"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No</w:t>
            </w:r>
          </w:p>
        </w:tc>
        <w:tc>
          <w:tcPr>
            <w:tcW w:w="876" w:type="pct"/>
            <w:tcBorders>
              <w:top w:val="nil"/>
              <w:left w:val="nil"/>
              <w:bottom w:val="nil"/>
              <w:right w:val="nil"/>
            </w:tcBorders>
            <w:shd w:val="clear" w:color="auto" w:fill="auto"/>
            <w:noWrap/>
            <w:vAlign w:val="bottom"/>
            <w:hideMark/>
          </w:tcPr>
          <w:p w14:paraId="263DFB2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19.4 (18.8-20.0)</w:t>
            </w:r>
          </w:p>
        </w:tc>
        <w:tc>
          <w:tcPr>
            <w:tcW w:w="853" w:type="pct"/>
            <w:tcBorders>
              <w:top w:val="nil"/>
              <w:left w:val="nil"/>
              <w:bottom w:val="nil"/>
              <w:right w:val="nil"/>
            </w:tcBorders>
            <w:shd w:val="clear" w:color="auto" w:fill="auto"/>
            <w:noWrap/>
            <w:vAlign w:val="bottom"/>
            <w:hideMark/>
          </w:tcPr>
          <w:p w14:paraId="32D9B78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6562892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1033EE6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334E2529"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34C689FB" w14:textId="77777777" w:rsidTr="00216E52">
        <w:trPr>
          <w:trHeight w:val="285"/>
        </w:trPr>
        <w:tc>
          <w:tcPr>
            <w:tcW w:w="1595" w:type="pct"/>
            <w:tcBorders>
              <w:top w:val="nil"/>
              <w:left w:val="nil"/>
              <w:bottom w:val="single" w:sz="4" w:space="0" w:color="808080"/>
              <w:right w:val="nil"/>
            </w:tcBorders>
            <w:shd w:val="clear" w:color="auto" w:fill="auto"/>
            <w:noWrap/>
            <w:vAlign w:val="bottom"/>
            <w:hideMark/>
          </w:tcPr>
          <w:p w14:paraId="5663FCFF"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Yes</w:t>
            </w:r>
          </w:p>
        </w:tc>
        <w:tc>
          <w:tcPr>
            <w:tcW w:w="876" w:type="pct"/>
            <w:tcBorders>
              <w:top w:val="nil"/>
              <w:left w:val="nil"/>
              <w:bottom w:val="single" w:sz="4" w:space="0" w:color="808080"/>
              <w:right w:val="nil"/>
            </w:tcBorders>
            <w:shd w:val="clear" w:color="auto" w:fill="auto"/>
            <w:noWrap/>
            <w:vAlign w:val="bottom"/>
            <w:hideMark/>
          </w:tcPr>
          <w:p w14:paraId="54ED9BA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25.5 (23.7-27.2)</w:t>
            </w:r>
          </w:p>
        </w:tc>
        <w:tc>
          <w:tcPr>
            <w:tcW w:w="853" w:type="pct"/>
            <w:tcBorders>
              <w:top w:val="nil"/>
              <w:left w:val="nil"/>
              <w:bottom w:val="single" w:sz="4" w:space="0" w:color="808080"/>
              <w:right w:val="nil"/>
            </w:tcBorders>
            <w:shd w:val="clear" w:color="auto" w:fill="auto"/>
            <w:noWrap/>
            <w:vAlign w:val="bottom"/>
            <w:hideMark/>
          </w:tcPr>
          <w:p w14:paraId="3A79276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1.31 (1.21-1.42)</w:t>
            </w:r>
          </w:p>
        </w:tc>
        <w:tc>
          <w:tcPr>
            <w:tcW w:w="411" w:type="pct"/>
            <w:tcBorders>
              <w:top w:val="nil"/>
              <w:left w:val="nil"/>
              <w:bottom w:val="nil"/>
              <w:right w:val="nil"/>
            </w:tcBorders>
            <w:shd w:val="clear" w:color="auto" w:fill="auto"/>
            <w:noWrap/>
            <w:vAlign w:val="bottom"/>
            <w:hideMark/>
          </w:tcPr>
          <w:p w14:paraId="54E9EDD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single" w:sz="4" w:space="0" w:color="808080"/>
              <w:right w:val="nil"/>
            </w:tcBorders>
            <w:shd w:val="clear" w:color="auto" w:fill="auto"/>
            <w:noWrap/>
            <w:vAlign w:val="bottom"/>
            <w:hideMark/>
          </w:tcPr>
          <w:p w14:paraId="2D5727C1"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1.16 (1.07-1.27)</w:t>
            </w:r>
          </w:p>
        </w:tc>
        <w:tc>
          <w:tcPr>
            <w:tcW w:w="411" w:type="pct"/>
            <w:tcBorders>
              <w:top w:val="nil"/>
              <w:left w:val="nil"/>
              <w:bottom w:val="single" w:sz="4" w:space="0" w:color="808080"/>
              <w:right w:val="nil"/>
            </w:tcBorders>
            <w:shd w:val="clear" w:color="auto" w:fill="auto"/>
            <w:noWrap/>
            <w:vAlign w:val="bottom"/>
            <w:hideMark/>
          </w:tcPr>
          <w:p w14:paraId="039CE33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0.001</w:t>
            </w:r>
          </w:p>
        </w:tc>
      </w:tr>
      <w:tr w:rsidR="00216E52" w:rsidRPr="00216E52" w14:paraId="79F98070" w14:textId="77777777" w:rsidTr="00216E52">
        <w:trPr>
          <w:trHeight w:val="285"/>
        </w:trPr>
        <w:tc>
          <w:tcPr>
            <w:tcW w:w="2471" w:type="pct"/>
            <w:gridSpan w:val="2"/>
            <w:tcBorders>
              <w:top w:val="single" w:sz="4" w:space="0" w:color="808080"/>
              <w:left w:val="nil"/>
              <w:bottom w:val="nil"/>
              <w:right w:val="nil"/>
            </w:tcBorders>
            <w:shd w:val="clear" w:color="auto" w:fill="auto"/>
            <w:noWrap/>
            <w:vAlign w:val="bottom"/>
            <w:hideMark/>
          </w:tcPr>
          <w:p w14:paraId="3FA82E76" w14:textId="1CB2912B"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OPS</w:t>
            </w:r>
          </w:p>
        </w:tc>
        <w:tc>
          <w:tcPr>
            <w:tcW w:w="853" w:type="pct"/>
            <w:tcBorders>
              <w:top w:val="nil"/>
              <w:left w:val="nil"/>
              <w:bottom w:val="nil"/>
              <w:right w:val="nil"/>
            </w:tcBorders>
            <w:shd w:val="clear" w:color="auto" w:fill="auto"/>
            <w:noWrap/>
            <w:vAlign w:val="bottom"/>
            <w:hideMark/>
          </w:tcPr>
          <w:p w14:paraId="320B3B4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73ED3D5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6F586304"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nil"/>
              <w:left w:val="nil"/>
              <w:bottom w:val="nil"/>
              <w:right w:val="nil"/>
            </w:tcBorders>
            <w:shd w:val="clear" w:color="auto" w:fill="auto"/>
            <w:noWrap/>
            <w:vAlign w:val="bottom"/>
            <w:hideMark/>
          </w:tcPr>
          <w:p w14:paraId="2CDB73E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r>
      <w:tr w:rsidR="00216E52" w:rsidRPr="00216E52" w14:paraId="5FBAD5D1" w14:textId="77777777" w:rsidTr="00216E52">
        <w:trPr>
          <w:trHeight w:val="285"/>
        </w:trPr>
        <w:tc>
          <w:tcPr>
            <w:tcW w:w="1595" w:type="pct"/>
            <w:tcBorders>
              <w:top w:val="nil"/>
              <w:left w:val="nil"/>
              <w:bottom w:val="nil"/>
              <w:right w:val="nil"/>
            </w:tcBorders>
            <w:shd w:val="clear" w:color="auto" w:fill="auto"/>
            <w:noWrap/>
            <w:vAlign w:val="bottom"/>
            <w:hideMark/>
          </w:tcPr>
          <w:p w14:paraId="73C132A2"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No</w:t>
            </w:r>
          </w:p>
        </w:tc>
        <w:tc>
          <w:tcPr>
            <w:tcW w:w="876" w:type="pct"/>
            <w:tcBorders>
              <w:top w:val="nil"/>
              <w:left w:val="nil"/>
              <w:bottom w:val="nil"/>
              <w:right w:val="nil"/>
            </w:tcBorders>
            <w:shd w:val="clear" w:color="auto" w:fill="auto"/>
            <w:noWrap/>
            <w:vAlign w:val="bottom"/>
            <w:hideMark/>
          </w:tcPr>
          <w:p w14:paraId="55C06B0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15.5 (14.9-16.1)</w:t>
            </w:r>
          </w:p>
        </w:tc>
        <w:tc>
          <w:tcPr>
            <w:tcW w:w="853" w:type="pct"/>
            <w:tcBorders>
              <w:top w:val="nil"/>
              <w:left w:val="nil"/>
              <w:bottom w:val="nil"/>
              <w:right w:val="nil"/>
            </w:tcBorders>
            <w:shd w:val="clear" w:color="auto" w:fill="auto"/>
            <w:noWrap/>
            <w:vAlign w:val="bottom"/>
            <w:hideMark/>
          </w:tcPr>
          <w:p w14:paraId="51D8022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66D86F7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1839BA8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79B63FC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586521F3" w14:textId="77777777" w:rsidTr="00216E52">
        <w:trPr>
          <w:trHeight w:val="285"/>
        </w:trPr>
        <w:tc>
          <w:tcPr>
            <w:tcW w:w="1595" w:type="pct"/>
            <w:tcBorders>
              <w:top w:val="nil"/>
              <w:left w:val="nil"/>
              <w:bottom w:val="single" w:sz="4" w:space="0" w:color="808080"/>
              <w:right w:val="nil"/>
            </w:tcBorders>
            <w:shd w:val="clear" w:color="auto" w:fill="auto"/>
            <w:noWrap/>
            <w:vAlign w:val="bottom"/>
            <w:hideMark/>
          </w:tcPr>
          <w:p w14:paraId="1DA9A93D"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Yes</w:t>
            </w:r>
          </w:p>
        </w:tc>
        <w:tc>
          <w:tcPr>
            <w:tcW w:w="876" w:type="pct"/>
            <w:tcBorders>
              <w:top w:val="nil"/>
              <w:left w:val="nil"/>
              <w:bottom w:val="single" w:sz="4" w:space="0" w:color="808080"/>
              <w:right w:val="nil"/>
            </w:tcBorders>
            <w:shd w:val="clear" w:color="auto" w:fill="auto"/>
            <w:noWrap/>
            <w:vAlign w:val="bottom"/>
            <w:hideMark/>
          </w:tcPr>
          <w:p w14:paraId="10CE5BB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32.8 (31.5-34.2)</w:t>
            </w:r>
          </w:p>
        </w:tc>
        <w:tc>
          <w:tcPr>
            <w:tcW w:w="853" w:type="pct"/>
            <w:tcBorders>
              <w:top w:val="nil"/>
              <w:left w:val="nil"/>
              <w:bottom w:val="single" w:sz="4" w:space="0" w:color="808080"/>
              <w:right w:val="nil"/>
            </w:tcBorders>
            <w:shd w:val="clear" w:color="auto" w:fill="auto"/>
            <w:noWrap/>
            <w:vAlign w:val="bottom"/>
            <w:hideMark/>
          </w:tcPr>
          <w:p w14:paraId="57A1F53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2.12 (2.00-2.24)</w:t>
            </w:r>
          </w:p>
        </w:tc>
        <w:tc>
          <w:tcPr>
            <w:tcW w:w="411" w:type="pct"/>
            <w:tcBorders>
              <w:top w:val="nil"/>
              <w:left w:val="nil"/>
              <w:bottom w:val="nil"/>
              <w:right w:val="nil"/>
            </w:tcBorders>
            <w:shd w:val="clear" w:color="auto" w:fill="auto"/>
            <w:noWrap/>
            <w:vAlign w:val="bottom"/>
            <w:hideMark/>
          </w:tcPr>
          <w:p w14:paraId="7B49287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single" w:sz="4" w:space="0" w:color="808080"/>
              <w:right w:val="nil"/>
            </w:tcBorders>
            <w:shd w:val="clear" w:color="auto" w:fill="auto"/>
            <w:noWrap/>
            <w:vAlign w:val="bottom"/>
            <w:hideMark/>
          </w:tcPr>
          <w:p w14:paraId="40A2C6E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2.04 (1.92-2.16)</w:t>
            </w:r>
          </w:p>
        </w:tc>
        <w:tc>
          <w:tcPr>
            <w:tcW w:w="411" w:type="pct"/>
            <w:tcBorders>
              <w:top w:val="nil"/>
              <w:left w:val="nil"/>
              <w:bottom w:val="nil"/>
              <w:right w:val="nil"/>
            </w:tcBorders>
            <w:shd w:val="clear" w:color="auto" w:fill="auto"/>
            <w:noWrap/>
            <w:vAlign w:val="bottom"/>
            <w:hideMark/>
          </w:tcPr>
          <w:p w14:paraId="3FB686F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4772AF41" w14:textId="77777777" w:rsidTr="00216E52">
        <w:trPr>
          <w:trHeight w:val="285"/>
        </w:trPr>
        <w:tc>
          <w:tcPr>
            <w:tcW w:w="1595" w:type="pct"/>
            <w:tcBorders>
              <w:top w:val="nil"/>
              <w:left w:val="nil"/>
              <w:bottom w:val="nil"/>
              <w:right w:val="nil"/>
            </w:tcBorders>
            <w:shd w:val="clear" w:color="auto" w:fill="auto"/>
            <w:noWrap/>
            <w:vAlign w:val="bottom"/>
            <w:hideMark/>
          </w:tcPr>
          <w:p w14:paraId="3AD44E28"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Year</w:t>
            </w:r>
          </w:p>
        </w:tc>
        <w:tc>
          <w:tcPr>
            <w:tcW w:w="876" w:type="pct"/>
            <w:tcBorders>
              <w:top w:val="nil"/>
              <w:left w:val="nil"/>
              <w:bottom w:val="nil"/>
              <w:right w:val="nil"/>
            </w:tcBorders>
            <w:shd w:val="clear" w:color="auto" w:fill="auto"/>
            <w:noWrap/>
            <w:vAlign w:val="bottom"/>
            <w:hideMark/>
          </w:tcPr>
          <w:p w14:paraId="7DC7171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59CCCC6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20CA748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11E5CC4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37DA2964"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r>
      <w:tr w:rsidR="00216E52" w:rsidRPr="00216E52" w14:paraId="77DF7D3C" w14:textId="77777777" w:rsidTr="00216E52">
        <w:trPr>
          <w:trHeight w:val="285"/>
        </w:trPr>
        <w:tc>
          <w:tcPr>
            <w:tcW w:w="1595" w:type="pct"/>
            <w:tcBorders>
              <w:top w:val="nil"/>
              <w:left w:val="nil"/>
              <w:bottom w:val="nil"/>
              <w:right w:val="nil"/>
            </w:tcBorders>
            <w:shd w:val="clear" w:color="auto" w:fill="auto"/>
            <w:noWrap/>
            <w:vAlign w:val="bottom"/>
            <w:hideMark/>
          </w:tcPr>
          <w:p w14:paraId="15BA26DC"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2017</w:t>
            </w:r>
          </w:p>
        </w:tc>
        <w:tc>
          <w:tcPr>
            <w:tcW w:w="876" w:type="pct"/>
            <w:tcBorders>
              <w:top w:val="nil"/>
              <w:left w:val="nil"/>
              <w:bottom w:val="nil"/>
              <w:right w:val="nil"/>
            </w:tcBorders>
            <w:shd w:val="clear" w:color="auto" w:fill="auto"/>
            <w:noWrap/>
            <w:vAlign w:val="bottom"/>
            <w:hideMark/>
          </w:tcPr>
          <w:p w14:paraId="21717C06"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18.1 (17.0-19.1)</w:t>
            </w:r>
          </w:p>
        </w:tc>
        <w:tc>
          <w:tcPr>
            <w:tcW w:w="853" w:type="pct"/>
            <w:tcBorders>
              <w:top w:val="nil"/>
              <w:left w:val="nil"/>
              <w:bottom w:val="nil"/>
              <w:right w:val="nil"/>
            </w:tcBorders>
            <w:shd w:val="clear" w:color="auto" w:fill="auto"/>
            <w:noWrap/>
            <w:vAlign w:val="bottom"/>
            <w:hideMark/>
          </w:tcPr>
          <w:p w14:paraId="19AFAB34"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0347A62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6EBD41B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6D8DE6E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3C483761" w14:textId="77777777" w:rsidTr="00216E52">
        <w:trPr>
          <w:trHeight w:val="285"/>
        </w:trPr>
        <w:tc>
          <w:tcPr>
            <w:tcW w:w="1595" w:type="pct"/>
            <w:tcBorders>
              <w:top w:val="nil"/>
              <w:left w:val="nil"/>
              <w:bottom w:val="nil"/>
              <w:right w:val="nil"/>
            </w:tcBorders>
            <w:shd w:val="clear" w:color="auto" w:fill="auto"/>
            <w:noWrap/>
            <w:vAlign w:val="bottom"/>
            <w:hideMark/>
          </w:tcPr>
          <w:p w14:paraId="53D460DB"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2018</w:t>
            </w:r>
          </w:p>
        </w:tc>
        <w:tc>
          <w:tcPr>
            <w:tcW w:w="876" w:type="pct"/>
            <w:tcBorders>
              <w:top w:val="nil"/>
              <w:left w:val="nil"/>
              <w:bottom w:val="nil"/>
              <w:right w:val="nil"/>
            </w:tcBorders>
            <w:shd w:val="clear" w:color="auto" w:fill="auto"/>
            <w:noWrap/>
            <w:vAlign w:val="bottom"/>
            <w:hideMark/>
          </w:tcPr>
          <w:p w14:paraId="1594875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21.2 (20.1-22.3)</w:t>
            </w:r>
          </w:p>
        </w:tc>
        <w:tc>
          <w:tcPr>
            <w:tcW w:w="853" w:type="pct"/>
            <w:tcBorders>
              <w:top w:val="nil"/>
              <w:left w:val="nil"/>
              <w:bottom w:val="nil"/>
              <w:right w:val="nil"/>
            </w:tcBorders>
            <w:shd w:val="clear" w:color="auto" w:fill="auto"/>
            <w:noWrap/>
            <w:vAlign w:val="bottom"/>
            <w:hideMark/>
          </w:tcPr>
          <w:p w14:paraId="7E1960B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1.18 (1.09-1.27)</w:t>
            </w:r>
          </w:p>
        </w:tc>
        <w:tc>
          <w:tcPr>
            <w:tcW w:w="411" w:type="pct"/>
            <w:tcBorders>
              <w:top w:val="nil"/>
              <w:left w:val="nil"/>
              <w:bottom w:val="nil"/>
              <w:right w:val="nil"/>
            </w:tcBorders>
            <w:shd w:val="clear" w:color="auto" w:fill="auto"/>
            <w:noWrap/>
            <w:vAlign w:val="bottom"/>
            <w:hideMark/>
          </w:tcPr>
          <w:p w14:paraId="2E9FF7D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nil"/>
              <w:right w:val="nil"/>
            </w:tcBorders>
            <w:shd w:val="clear" w:color="auto" w:fill="auto"/>
            <w:noWrap/>
            <w:vAlign w:val="bottom"/>
            <w:hideMark/>
          </w:tcPr>
          <w:p w14:paraId="49F4B9B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1.14 (1.06-1.23)</w:t>
            </w:r>
          </w:p>
        </w:tc>
        <w:tc>
          <w:tcPr>
            <w:tcW w:w="411" w:type="pct"/>
            <w:tcBorders>
              <w:top w:val="nil"/>
              <w:left w:val="nil"/>
              <w:bottom w:val="nil"/>
              <w:right w:val="nil"/>
            </w:tcBorders>
            <w:shd w:val="clear" w:color="auto" w:fill="auto"/>
            <w:noWrap/>
            <w:vAlign w:val="bottom"/>
            <w:hideMark/>
          </w:tcPr>
          <w:p w14:paraId="4C8598E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12E31537" w14:textId="77777777" w:rsidTr="00216E52">
        <w:trPr>
          <w:trHeight w:val="285"/>
        </w:trPr>
        <w:tc>
          <w:tcPr>
            <w:tcW w:w="1595" w:type="pct"/>
            <w:tcBorders>
              <w:top w:val="nil"/>
              <w:left w:val="nil"/>
              <w:bottom w:val="single" w:sz="4" w:space="0" w:color="808080"/>
              <w:right w:val="nil"/>
            </w:tcBorders>
            <w:shd w:val="clear" w:color="auto" w:fill="auto"/>
            <w:noWrap/>
            <w:vAlign w:val="bottom"/>
            <w:hideMark/>
          </w:tcPr>
          <w:p w14:paraId="39814D12"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2019</w:t>
            </w:r>
          </w:p>
        </w:tc>
        <w:tc>
          <w:tcPr>
            <w:tcW w:w="876" w:type="pct"/>
            <w:tcBorders>
              <w:top w:val="nil"/>
              <w:left w:val="nil"/>
              <w:bottom w:val="single" w:sz="4" w:space="0" w:color="808080"/>
              <w:right w:val="nil"/>
            </w:tcBorders>
            <w:shd w:val="clear" w:color="auto" w:fill="auto"/>
            <w:noWrap/>
            <w:vAlign w:val="bottom"/>
            <w:hideMark/>
          </w:tcPr>
          <w:p w14:paraId="3076744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21.3 (20.3-22.4)</w:t>
            </w:r>
          </w:p>
        </w:tc>
        <w:tc>
          <w:tcPr>
            <w:tcW w:w="853" w:type="pct"/>
            <w:tcBorders>
              <w:top w:val="nil"/>
              <w:left w:val="nil"/>
              <w:bottom w:val="single" w:sz="4" w:space="0" w:color="808080"/>
              <w:right w:val="nil"/>
            </w:tcBorders>
            <w:shd w:val="clear" w:color="auto" w:fill="auto"/>
            <w:noWrap/>
            <w:vAlign w:val="bottom"/>
            <w:hideMark/>
          </w:tcPr>
          <w:p w14:paraId="4B58496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1.18 (1.10-1.27)</w:t>
            </w:r>
          </w:p>
        </w:tc>
        <w:tc>
          <w:tcPr>
            <w:tcW w:w="411" w:type="pct"/>
            <w:tcBorders>
              <w:top w:val="nil"/>
              <w:left w:val="nil"/>
              <w:bottom w:val="nil"/>
              <w:right w:val="nil"/>
            </w:tcBorders>
            <w:shd w:val="clear" w:color="auto" w:fill="auto"/>
            <w:noWrap/>
            <w:vAlign w:val="bottom"/>
            <w:hideMark/>
          </w:tcPr>
          <w:p w14:paraId="150493F7"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single" w:sz="4" w:space="0" w:color="808080"/>
              <w:right w:val="nil"/>
            </w:tcBorders>
            <w:shd w:val="clear" w:color="auto" w:fill="auto"/>
            <w:noWrap/>
            <w:vAlign w:val="bottom"/>
            <w:hideMark/>
          </w:tcPr>
          <w:p w14:paraId="6BAD304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1.17 (1.09-1.26)</w:t>
            </w:r>
          </w:p>
        </w:tc>
        <w:tc>
          <w:tcPr>
            <w:tcW w:w="411" w:type="pct"/>
            <w:tcBorders>
              <w:top w:val="nil"/>
              <w:left w:val="nil"/>
              <w:bottom w:val="nil"/>
              <w:right w:val="nil"/>
            </w:tcBorders>
            <w:shd w:val="clear" w:color="auto" w:fill="auto"/>
            <w:noWrap/>
            <w:vAlign w:val="bottom"/>
            <w:hideMark/>
          </w:tcPr>
          <w:p w14:paraId="6E2169C1"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54AC7835" w14:textId="77777777" w:rsidTr="00216E52">
        <w:trPr>
          <w:trHeight w:val="285"/>
        </w:trPr>
        <w:tc>
          <w:tcPr>
            <w:tcW w:w="1595" w:type="pct"/>
            <w:tcBorders>
              <w:top w:val="nil"/>
              <w:left w:val="nil"/>
              <w:bottom w:val="nil"/>
              <w:right w:val="nil"/>
            </w:tcBorders>
            <w:shd w:val="clear" w:color="auto" w:fill="auto"/>
            <w:noWrap/>
            <w:vAlign w:val="bottom"/>
            <w:hideMark/>
          </w:tcPr>
          <w:p w14:paraId="2CB19B73" w14:textId="77777777" w:rsidR="00216E52" w:rsidRPr="00216E52" w:rsidRDefault="00216E52" w:rsidP="00216E52">
            <w:pPr>
              <w:spacing w:after="0" w:line="240" w:lineRule="auto"/>
              <w:rPr>
                <w:rFonts w:ascii="Arial" w:eastAsia="Times New Roman" w:hAnsi="Arial" w:cs="Arial"/>
                <w:b/>
                <w:bCs/>
                <w:color w:val="000000"/>
                <w:sz w:val="20"/>
                <w:szCs w:val="20"/>
                <w:lang w:eastAsia="en-US"/>
              </w:rPr>
            </w:pPr>
            <w:r w:rsidRPr="00216E52">
              <w:rPr>
                <w:rFonts w:ascii="Arial" w:eastAsia="Times New Roman" w:hAnsi="Arial" w:cs="Arial"/>
                <w:b/>
                <w:bCs/>
                <w:color w:val="000000"/>
                <w:sz w:val="20"/>
                <w:szCs w:val="20"/>
                <w:lang w:eastAsia="en-US"/>
              </w:rPr>
              <w:t>Region</w:t>
            </w:r>
          </w:p>
        </w:tc>
        <w:tc>
          <w:tcPr>
            <w:tcW w:w="876" w:type="pct"/>
            <w:tcBorders>
              <w:top w:val="nil"/>
              <w:left w:val="nil"/>
              <w:bottom w:val="nil"/>
              <w:right w:val="nil"/>
            </w:tcBorders>
            <w:shd w:val="clear" w:color="auto" w:fill="auto"/>
            <w:noWrap/>
            <w:vAlign w:val="bottom"/>
            <w:hideMark/>
          </w:tcPr>
          <w:p w14:paraId="34A554A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45AD8E9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2E45183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853" w:type="pct"/>
            <w:tcBorders>
              <w:top w:val="nil"/>
              <w:left w:val="nil"/>
              <w:bottom w:val="nil"/>
              <w:right w:val="nil"/>
            </w:tcBorders>
            <w:shd w:val="clear" w:color="auto" w:fill="auto"/>
            <w:noWrap/>
            <w:vAlign w:val="bottom"/>
            <w:hideMark/>
          </w:tcPr>
          <w:p w14:paraId="2BBEE780"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c>
          <w:tcPr>
            <w:tcW w:w="411" w:type="pct"/>
            <w:tcBorders>
              <w:top w:val="single" w:sz="4" w:space="0" w:color="808080"/>
              <w:left w:val="nil"/>
              <w:bottom w:val="nil"/>
              <w:right w:val="nil"/>
            </w:tcBorders>
            <w:shd w:val="clear" w:color="auto" w:fill="auto"/>
            <w:noWrap/>
            <w:vAlign w:val="bottom"/>
            <w:hideMark/>
          </w:tcPr>
          <w:p w14:paraId="55C3D41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 </w:t>
            </w:r>
          </w:p>
        </w:tc>
      </w:tr>
      <w:tr w:rsidR="00216E52" w:rsidRPr="00216E52" w14:paraId="09B28FC0" w14:textId="77777777" w:rsidTr="00216E52">
        <w:trPr>
          <w:trHeight w:val="285"/>
        </w:trPr>
        <w:tc>
          <w:tcPr>
            <w:tcW w:w="1595" w:type="pct"/>
            <w:tcBorders>
              <w:top w:val="nil"/>
              <w:left w:val="nil"/>
              <w:bottom w:val="nil"/>
              <w:right w:val="nil"/>
            </w:tcBorders>
            <w:shd w:val="clear" w:color="auto" w:fill="auto"/>
            <w:noWrap/>
            <w:vAlign w:val="bottom"/>
            <w:hideMark/>
          </w:tcPr>
          <w:p w14:paraId="778C5AC6"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Northeast</w:t>
            </w:r>
          </w:p>
        </w:tc>
        <w:tc>
          <w:tcPr>
            <w:tcW w:w="876" w:type="pct"/>
            <w:tcBorders>
              <w:top w:val="nil"/>
              <w:left w:val="nil"/>
              <w:bottom w:val="nil"/>
              <w:right w:val="nil"/>
            </w:tcBorders>
            <w:shd w:val="clear" w:color="auto" w:fill="auto"/>
            <w:noWrap/>
            <w:vAlign w:val="bottom"/>
            <w:hideMark/>
          </w:tcPr>
          <w:p w14:paraId="5E834FB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18.0 (16.8-19.3)</w:t>
            </w:r>
          </w:p>
        </w:tc>
        <w:tc>
          <w:tcPr>
            <w:tcW w:w="853" w:type="pct"/>
            <w:tcBorders>
              <w:top w:val="nil"/>
              <w:left w:val="nil"/>
              <w:bottom w:val="nil"/>
              <w:right w:val="nil"/>
            </w:tcBorders>
            <w:shd w:val="clear" w:color="auto" w:fill="auto"/>
            <w:noWrap/>
            <w:vAlign w:val="bottom"/>
            <w:hideMark/>
          </w:tcPr>
          <w:p w14:paraId="6E9728E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380A046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c>
          <w:tcPr>
            <w:tcW w:w="853" w:type="pct"/>
            <w:tcBorders>
              <w:top w:val="nil"/>
              <w:left w:val="nil"/>
              <w:bottom w:val="nil"/>
              <w:right w:val="nil"/>
            </w:tcBorders>
            <w:shd w:val="clear" w:color="auto" w:fill="auto"/>
            <w:noWrap/>
            <w:vAlign w:val="bottom"/>
            <w:hideMark/>
          </w:tcPr>
          <w:p w14:paraId="7358E55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1.00</w:t>
            </w:r>
          </w:p>
        </w:tc>
        <w:tc>
          <w:tcPr>
            <w:tcW w:w="411" w:type="pct"/>
            <w:tcBorders>
              <w:top w:val="nil"/>
              <w:left w:val="nil"/>
              <w:bottom w:val="nil"/>
              <w:right w:val="nil"/>
            </w:tcBorders>
            <w:shd w:val="clear" w:color="auto" w:fill="auto"/>
            <w:noWrap/>
            <w:vAlign w:val="bottom"/>
            <w:hideMark/>
          </w:tcPr>
          <w:p w14:paraId="34645F8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p>
        </w:tc>
      </w:tr>
      <w:tr w:rsidR="00216E52" w:rsidRPr="00216E52" w14:paraId="04EEDE93" w14:textId="77777777" w:rsidTr="00216E52">
        <w:trPr>
          <w:trHeight w:val="285"/>
        </w:trPr>
        <w:tc>
          <w:tcPr>
            <w:tcW w:w="1595" w:type="pct"/>
            <w:tcBorders>
              <w:top w:val="nil"/>
              <w:left w:val="nil"/>
              <w:bottom w:val="nil"/>
              <w:right w:val="nil"/>
            </w:tcBorders>
            <w:shd w:val="clear" w:color="auto" w:fill="auto"/>
            <w:noWrap/>
            <w:vAlign w:val="bottom"/>
            <w:hideMark/>
          </w:tcPr>
          <w:p w14:paraId="22415EF7"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Midwest</w:t>
            </w:r>
          </w:p>
        </w:tc>
        <w:tc>
          <w:tcPr>
            <w:tcW w:w="876" w:type="pct"/>
            <w:tcBorders>
              <w:top w:val="nil"/>
              <w:left w:val="nil"/>
              <w:bottom w:val="nil"/>
              <w:right w:val="nil"/>
            </w:tcBorders>
            <w:shd w:val="clear" w:color="auto" w:fill="auto"/>
            <w:noWrap/>
            <w:vAlign w:val="bottom"/>
            <w:hideMark/>
          </w:tcPr>
          <w:p w14:paraId="40E4F5A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18.7 (17.4-20.0)</w:t>
            </w:r>
          </w:p>
        </w:tc>
        <w:tc>
          <w:tcPr>
            <w:tcW w:w="853" w:type="pct"/>
            <w:tcBorders>
              <w:top w:val="nil"/>
              <w:left w:val="nil"/>
              <w:bottom w:val="nil"/>
              <w:right w:val="nil"/>
            </w:tcBorders>
            <w:shd w:val="clear" w:color="auto" w:fill="auto"/>
            <w:noWrap/>
            <w:vAlign w:val="bottom"/>
            <w:hideMark/>
          </w:tcPr>
          <w:p w14:paraId="2AB021C4"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1.04 (0.94-1.14)</w:t>
            </w:r>
          </w:p>
        </w:tc>
        <w:tc>
          <w:tcPr>
            <w:tcW w:w="411" w:type="pct"/>
            <w:tcBorders>
              <w:top w:val="nil"/>
              <w:left w:val="nil"/>
              <w:bottom w:val="nil"/>
              <w:right w:val="nil"/>
            </w:tcBorders>
            <w:shd w:val="clear" w:color="auto" w:fill="auto"/>
            <w:noWrap/>
            <w:vAlign w:val="bottom"/>
            <w:hideMark/>
          </w:tcPr>
          <w:p w14:paraId="420C34D8"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0.46</w:t>
            </w:r>
          </w:p>
        </w:tc>
        <w:tc>
          <w:tcPr>
            <w:tcW w:w="853" w:type="pct"/>
            <w:tcBorders>
              <w:top w:val="nil"/>
              <w:left w:val="nil"/>
              <w:bottom w:val="nil"/>
              <w:right w:val="nil"/>
            </w:tcBorders>
            <w:shd w:val="clear" w:color="auto" w:fill="auto"/>
            <w:noWrap/>
            <w:vAlign w:val="bottom"/>
            <w:hideMark/>
          </w:tcPr>
          <w:p w14:paraId="695417BC"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1.06 (0.96-1.16)</w:t>
            </w:r>
          </w:p>
        </w:tc>
        <w:tc>
          <w:tcPr>
            <w:tcW w:w="411" w:type="pct"/>
            <w:tcBorders>
              <w:top w:val="nil"/>
              <w:left w:val="nil"/>
              <w:bottom w:val="nil"/>
              <w:right w:val="nil"/>
            </w:tcBorders>
            <w:shd w:val="clear" w:color="auto" w:fill="auto"/>
            <w:noWrap/>
            <w:vAlign w:val="bottom"/>
            <w:hideMark/>
          </w:tcPr>
          <w:p w14:paraId="5A1F7C4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0.24</w:t>
            </w:r>
          </w:p>
        </w:tc>
      </w:tr>
      <w:tr w:rsidR="00216E52" w:rsidRPr="00216E52" w14:paraId="0E90A675" w14:textId="77777777" w:rsidTr="00216E52">
        <w:trPr>
          <w:trHeight w:val="285"/>
        </w:trPr>
        <w:tc>
          <w:tcPr>
            <w:tcW w:w="1595" w:type="pct"/>
            <w:tcBorders>
              <w:top w:val="nil"/>
              <w:left w:val="nil"/>
              <w:bottom w:val="nil"/>
              <w:right w:val="nil"/>
            </w:tcBorders>
            <w:shd w:val="clear" w:color="auto" w:fill="auto"/>
            <w:noWrap/>
            <w:vAlign w:val="bottom"/>
            <w:hideMark/>
          </w:tcPr>
          <w:p w14:paraId="5ADD64C6"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South</w:t>
            </w:r>
          </w:p>
        </w:tc>
        <w:tc>
          <w:tcPr>
            <w:tcW w:w="876" w:type="pct"/>
            <w:tcBorders>
              <w:top w:val="nil"/>
              <w:left w:val="nil"/>
              <w:bottom w:val="nil"/>
              <w:right w:val="nil"/>
            </w:tcBorders>
            <w:shd w:val="clear" w:color="auto" w:fill="auto"/>
            <w:noWrap/>
            <w:vAlign w:val="bottom"/>
            <w:hideMark/>
          </w:tcPr>
          <w:p w14:paraId="7A6FE2AF"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22.0 (21.0-22.9)</w:t>
            </w:r>
          </w:p>
        </w:tc>
        <w:tc>
          <w:tcPr>
            <w:tcW w:w="853" w:type="pct"/>
            <w:tcBorders>
              <w:top w:val="nil"/>
              <w:left w:val="nil"/>
              <w:bottom w:val="nil"/>
              <w:right w:val="nil"/>
            </w:tcBorders>
            <w:shd w:val="clear" w:color="auto" w:fill="auto"/>
            <w:noWrap/>
            <w:vAlign w:val="bottom"/>
            <w:hideMark/>
          </w:tcPr>
          <w:p w14:paraId="31583CDA"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1.22 (1.12-1.32)</w:t>
            </w:r>
          </w:p>
        </w:tc>
        <w:tc>
          <w:tcPr>
            <w:tcW w:w="411" w:type="pct"/>
            <w:tcBorders>
              <w:top w:val="nil"/>
              <w:left w:val="nil"/>
              <w:bottom w:val="nil"/>
              <w:right w:val="nil"/>
            </w:tcBorders>
            <w:shd w:val="clear" w:color="auto" w:fill="auto"/>
            <w:noWrap/>
            <w:vAlign w:val="bottom"/>
            <w:hideMark/>
          </w:tcPr>
          <w:p w14:paraId="2123329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c>
          <w:tcPr>
            <w:tcW w:w="853" w:type="pct"/>
            <w:tcBorders>
              <w:top w:val="nil"/>
              <w:left w:val="nil"/>
              <w:bottom w:val="nil"/>
              <w:right w:val="nil"/>
            </w:tcBorders>
            <w:shd w:val="clear" w:color="auto" w:fill="auto"/>
            <w:noWrap/>
            <w:vAlign w:val="bottom"/>
            <w:hideMark/>
          </w:tcPr>
          <w:p w14:paraId="5E598C72"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1.19 (1.10-1.29)</w:t>
            </w:r>
          </w:p>
        </w:tc>
        <w:tc>
          <w:tcPr>
            <w:tcW w:w="411" w:type="pct"/>
            <w:tcBorders>
              <w:top w:val="nil"/>
              <w:left w:val="nil"/>
              <w:bottom w:val="nil"/>
              <w:right w:val="nil"/>
            </w:tcBorders>
            <w:shd w:val="clear" w:color="auto" w:fill="auto"/>
            <w:noWrap/>
            <w:vAlign w:val="bottom"/>
            <w:hideMark/>
          </w:tcPr>
          <w:p w14:paraId="2C6DE255"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&lt;0.001</w:t>
            </w:r>
          </w:p>
        </w:tc>
      </w:tr>
      <w:tr w:rsidR="00216E52" w:rsidRPr="00216E52" w14:paraId="5AF3EA08" w14:textId="77777777" w:rsidTr="00216E52">
        <w:trPr>
          <w:trHeight w:val="300"/>
        </w:trPr>
        <w:tc>
          <w:tcPr>
            <w:tcW w:w="1595" w:type="pct"/>
            <w:tcBorders>
              <w:top w:val="nil"/>
              <w:left w:val="nil"/>
              <w:bottom w:val="single" w:sz="4" w:space="0" w:color="808080"/>
              <w:right w:val="nil"/>
            </w:tcBorders>
            <w:shd w:val="clear" w:color="auto" w:fill="auto"/>
            <w:noWrap/>
            <w:vAlign w:val="bottom"/>
            <w:hideMark/>
          </w:tcPr>
          <w:p w14:paraId="5E4E863B" w14:textId="77777777" w:rsidR="00216E52" w:rsidRPr="00216E52" w:rsidRDefault="00216E52" w:rsidP="00216E52">
            <w:pPr>
              <w:spacing w:after="0" w:line="240" w:lineRule="auto"/>
              <w:ind w:firstLineChars="100" w:firstLine="200"/>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West</w:t>
            </w:r>
          </w:p>
        </w:tc>
        <w:tc>
          <w:tcPr>
            <w:tcW w:w="876" w:type="pct"/>
            <w:tcBorders>
              <w:top w:val="nil"/>
              <w:left w:val="nil"/>
              <w:bottom w:val="single" w:sz="4" w:space="0" w:color="808080"/>
              <w:right w:val="nil"/>
            </w:tcBorders>
            <w:shd w:val="clear" w:color="auto" w:fill="auto"/>
            <w:noWrap/>
            <w:vAlign w:val="bottom"/>
            <w:hideMark/>
          </w:tcPr>
          <w:p w14:paraId="05807A53"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20.4 (18.8-22.1)</w:t>
            </w:r>
          </w:p>
        </w:tc>
        <w:tc>
          <w:tcPr>
            <w:tcW w:w="853" w:type="pct"/>
            <w:tcBorders>
              <w:top w:val="nil"/>
              <w:left w:val="nil"/>
              <w:bottom w:val="single" w:sz="4" w:space="0" w:color="808080"/>
              <w:right w:val="nil"/>
            </w:tcBorders>
            <w:shd w:val="clear" w:color="auto" w:fill="auto"/>
            <w:noWrap/>
            <w:vAlign w:val="bottom"/>
            <w:hideMark/>
          </w:tcPr>
          <w:p w14:paraId="2CE1836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1.13 (1.02-1.26)</w:t>
            </w:r>
          </w:p>
        </w:tc>
        <w:tc>
          <w:tcPr>
            <w:tcW w:w="411" w:type="pct"/>
            <w:tcBorders>
              <w:top w:val="nil"/>
              <w:left w:val="nil"/>
              <w:bottom w:val="single" w:sz="4" w:space="0" w:color="808080"/>
              <w:right w:val="nil"/>
            </w:tcBorders>
            <w:shd w:val="clear" w:color="auto" w:fill="auto"/>
            <w:noWrap/>
            <w:vAlign w:val="bottom"/>
            <w:hideMark/>
          </w:tcPr>
          <w:p w14:paraId="627B5B5D"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0.02</w:t>
            </w:r>
          </w:p>
        </w:tc>
        <w:tc>
          <w:tcPr>
            <w:tcW w:w="853" w:type="pct"/>
            <w:tcBorders>
              <w:top w:val="nil"/>
              <w:left w:val="nil"/>
              <w:bottom w:val="single" w:sz="4" w:space="0" w:color="808080"/>
              <w:right w:val="nil"/>
            </w:tcBorders>
            <w:shd w:val="clear" w:color="auto" w:fill="auto"/>
            <w:noWrap/>
            <w:vAlign w:val="bottom"/>
            <w:hideMark/>
          </w:tcPr>
          <w:p w14:paraId="316CE12B"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1.06 (0.96-1.18)</w:t>
            </w:r>
          </w:p>
        </w:tc>
        <w:tc>
          <w:tcPr>
            <w:tcW w:w="411" w:type="pct"/>
            <w:tcBorders>
              <w:top w:val="nil"/>
              <w:left w:val="nil"/>
              <w:bottom w:val="single" w:sz="4" w:space="0" w:color="808080"/>
              <w:right w:val="nil"/>
            </w:tcBorders>
            <w:shd w:val="clear" w:color="auto" w:fill="auto"/>
            <w:noWrap/>
            <w:vAlign w:val="bottom"/>
            <w:hideMark/>
          </w:tcPr>
          <w:p w14:paraId="3906F50E" w14:textId="77777777" w:rsidR="00216E52" w:rsidRPr="00216E52" w:rsidRDefault="00216E52" w:rsidP="00216E52">
            <w:pPr>
              <w:spacing w:after="0" w:line="240" w:lineRule="auto"/>
              <w:jc w:val="center"/>
              <w:rPr>
                <w:rFonts w:ascii="Arial" w:eastAsia="Times New Roman" w:hAnsi="Arial" w:cs="Arial"/>
                <w:color w:val="000000"/>
                <w:sz w:val="20"/>
                <w:szCs w:val="20"/>
                <w:lang w:eastAsia="en-US"/>
              </w:rPr>
            </w:pPr>
            <w:r w:rsidRPr="00216E52">
              <w:rPr>
                <w:rFonts w:ascii="Arial" w:eastAsia="Times New Roman" w:hAnsi="Arial" w:cs="Arial"/>
                <w:color w:val="000000"/>
                <w:sz w:val="20"/>
                <w:szCs w:val="20"/>
                <w:lang w:eastAsia="en-US"/>
              </w:rPr>
              <w:t>0.25</w:t>
            </w:r>
          </w:p>
        </w:tc>
      </w:tr>
    </w:tbl>
    <w:p w14:paraId="3438A83A" w14:textId="10921570" w:rsidR="00216E52" w:rsidRDefault="00216E52" w:rsidP="00CB0345">
      <w:pPr>
        <w:spacing w:after="0" w:line="240" w:lineRule="auto"/>
        <w:rPr>
          <w:rFonts w:ascii="Arial" w:eastAsia="Times New Roman" w:hAnsi="Arial" w:cs="Arial"/>
          <w:sz w:val="20"/>
          <w:szCs w:val="20"/>
        </w:rPr>
      </w:pPr>
    </w:p>
    <w:p w14:paraId="4F4D1E10" w14:textId="5C872460" w:rsidR="00216E52" w:rsidRDefault="00216E52" w:rsidP="00CB0345">
      <w:pPr>
        <w:spacing w:after="0" w:line="240" w:lineRule="auto"/>
        <w:rPr>
          <w:rFonts w:ascii="Arial" w:eastAsia="Times New Roman" w:hAnsi="Arial" w:cs="Arial"/>
          <w:sz w:val="20"/>
          <w:szCs w:val="20"/>
        </w:rPr>
      </w:pPr>
    </w:p>
    <w:p w14:paraId="478B6B8A" w14:textId="4AA95FDA" w:rsidR="00216E52" w:rsidRDefault="00216E52" w:rsidP="00CB0345">
      <w:pPr>
        <w:spacing w:after="0" w:line="240" w:lineRule="auto"/>
        <w:rPr>
          <w:rFonts w:ascii="Arial" w:eastAsia="Times New Roman" w:hAnsi="Arial" w:cs="Arial"/>
          <w:sz w:val="20"/>
          <w:szCs w:val="20"/>
        </w:rPr>
      </w:pPr>
    </w:p>
    <w:p w14:paraId="5ECF1C6A" w14:textId="4A81EFC4" w:rsidR="00216E52" w:rsidRDefault="00216E52" w:rsidP="00CB0345">
      <w:pPr>
        <w:spacing w:after="0" w:line="240" w:lineRule="auto"/>
        <w:rPr>
          <w:rFonts w:ascii="Arial" w:eastAsia="Times New Roman" w:hAnsi="Arial" w:cs="Arial"/>
          <w:sz w:val="20"/>
          <w:szCs w:val="20"/>
        </w:rPr>
      </w:pPr>
    </w:p>
    <w:p w14:paraId="75D80333" w14:textId="7AFFA2ED" w:rsidR="00216E52" w:rsidRDefault="00216E52" w:rsidP="00CB0345">
      <w:pPr>
        <w:spacing w:after="0" w:line="240" w:lineRule="auto"/>
        <w:rPr>
          <w:rFonts w:ascii="Arial" w:eastAsia="Times New Roman" w:hAnsi="Arial" w:cs="Arial"/>
          <w:sz w:val="20"/>
          <w:szCs w:val="20"/>
        </w:rPr>
      </w:pPr>
    </w:p>
    <w:p w14:paraId="3C1A516A" w14:textId="58B217F6" w:rsidR="00216E52" w:rsidRDefault="00216E52" w:rsidP="00CB0345">
      <w:pPr>
        <w:spacing w:after="0" w:line="240" w:lineRule="auto"/>
        <w:rPr>
          <w:rFonts w:ascii="Arial" w:eastAsia="Times New Roman" w:hAnsi="Arial" w:cs="Arial"/>
          <w:sz w:val="20"/>
          <w:szCs w:val="20"/>
        </w:rPr>
      </w:pPr>
    </w:p>
    <w:p w14:paraId="434E2B02" w14:textId="28D4C21F" w:rsidR="00216E52" w:rsidRDefault="00216E52" w:rsidP="00CB0345">
      <w:pPr>
        <w:spacing w:after="0" w:line="240" w:lineRule="auto"/>
        <w:rPr>
          <w:rFonts w:ascii="Arial" w:eastAsia="Times New Roman" w:hAnsi="Arial" w:cs="Arial"/>
          <w:sz w:val="20"/>
          <w:szCs w:val="20"/>
        </w:rPr>
      </w:pPr>
    </w:p>
    <w:p w14:paraId="0527E34D" w14:textId="6647B1C0" w:rsidR="00216E52" w:rsidRDefault="00216E52" w:rsidP="00CB0345">
      <w:pPr>
        <w:spacing w:after="0" w:line="240" w:lineRule="auto"/>
        <w:rPr>
          <w:rFonts w:ascii="Arial" w:eastAsia="Times New Roman" w:hAnsi="Arial" w:cs="Arial"/>
          <w:sz w:val="20"/>
          <w:szCs w:val="20"/>
        </w:rPr>
      </w:pPr>
    </w:p>
    <w:p w14:paraId="677AF61A" w14:textId="73403E1A" w:rsidR="00216E52" w:rsidRDefault="00216E52" w:rsidP="00CB0345">
      <w:pPr>
        <w:spacing w:after="0" w:line="240" w:lineRule="auto"/>
        <w:rPr>
          <w:rFonts w:ascii="Arial" w:eastAsia="Times New Roman" w:hAnsi="Arial" w:cs="Arial"/>
          <w:sz w:val="20"/>
          <w:szCs w:val="20"/>
        </w:rPr>
      </w:pPr>
    </w:p>
    <w:p w14:paraId="029B528D" w14:textId="1BBA9C4E" w:rsidR="00216E52" w:rsidRDefault="00216E52" w:rsidP="00CB0345">
      <w:pPr>
        <w:spacing w:after="0" w:line="240" w:lineRule="auto"/>
        <w:rPr>
          <w:rFonts w:ascii="Arial" w:eastAsia="Times New Roman" w:hAnsi="Arial" w:cs="Arial"/>
          <w:sz w:val="20"/>
          <w:szCs w:val="20"/>
        </w:rPr>
      </w:pPr>
    </w:p>
    <w:p w14:paraId="610B0ED7" w14:textId="004528EC" w:rsidR="00216E52" w:rsidRDefault="00216E52" w:rsidP="00CB0345">
      <w:pPr>
        <w:spacing w:after="0" w:line="240" w:lineRule="auto"/>
        <w:rPr>
          <w:rFonts w:ascii="Arial" w:eastAsia="Times New Roman" w:hAnsi="Arial" w:cs="Arial"/>
          <w:sz w:val="20"/>
          <w:szCs w:val="20"/>
        </w:rPr>
      </w:pPr>
    </w:p>
    <w:p w14:paraId="783F9EE7" w14:textId="3BBFF476" w:rsidR="00216E52" w:rsidRDefault="00216E52" w:rsidP="00CB0345">
      <w:pPr>
        <w:spacing w:after="0" w:line="240" w:lineRule="auto"/>
        <w:rPr>
          <w:rFonts w:ascii="Arial" w:eastAsia="Times New Roman" w:hAnsi="Arial" w:cs="Arial"/>
          <w:sz w:val="20"/>
          <w:szCs w:val="20"/>
        </w:rPr>
      </w:pPr>
    </w:p>
    <w:p w14:paraId="4E123459" w14:textId="2B6F203C" w:rsidR="00216E52" w:rsidRDefault="00216E52" w:rsidP="00CB0345">
      <w:pPr>
        <w:spacing w:after="0" w:line="240" w:lineRule="auto"/>
        <w:rPr>
          <w:rFonts w:ascii="Arial" w:eastAsia="Times New Roman" w:hAnsi="Arial" w:cs="Arial"/>
          <w:sz w:val="20"/>
          <w:szCs w:val="20"/>
        </w:rPr>
      </w:pPr>
    </w:p>
    <w:p w14:paraId="64AE2602" w14:textId="3975963C" w:rsidR="00216E52" w:rsidRDefault="00216E52" w:rsidP="00216E52">
      <w:pPr>
        <w:spacing w:after="0" w:line="240" w:lineRule="auto"/>
        <w:rPr>
          <w:rFonts w:ascii="Arial" w:eastAsia="Times New Roman" w:hAnsi="Arial" w:cs="Arial"/>
          <w:sz w:val="20"/>
          <w:szCs w:val="20"/>
        </w:rPr>
      </w:pPr>
      <w:proofErr w:type="spellStart"/>
      <w:proofErr w:type="gramStart"/>
      <w:r w:rsidRPr="00216E52">
        <w:rPr>
          <w:rFonts w:ascii="Arial" w:eastAsia="Times New Roman" w:hAnsi="Arial" w:cs="Arial"/>
          <w:b/>
          <w:bCs/>
          <w:sz w:val="24"/>
          <w:szCs w:val="24"/>
        </w:rPr>
        <w:t>eTable</w:t>
      </w:r>
      <w:proofErr w:type="spellEnd"/>
      <w:proofErr w:type="gramEnd"/>
      <w:r w:rsidRPr="00216E52">
        <w:rPr>
          <w:rFonts w:ascii="Arial" w:eastAsia="Times New Roman" w:hAnsi="Arial" w:cs="Arial"/>
          <w:b/>
          <w:bCs/>
          <w:sz w:val="24"/>
          <w:szCs w:val="24"/>
        </w:rPr>
        <w:t xml:space="preserve"> </w:t>
      </w:r>
      <w:r>
        <w:rPr>
          <w:rFonts w:ascii="Arial" w:eastAsia="Times New Roman" w:hAnsi="Arial" w:cs="Arial"/>
          <w:b/>
          <w:bCs/>
          <w:sz w:val="24"/>
          <w:szCs w:val="24"/>
        </w:rPr>
        <w:t>10</w:t>
      </w:r>
      <w:r w:rsidRPr="00216E52">
        <w:rPr>
          <w:rFonts w:ascii="Arial" w:eastAsia="Times New Roman" w:hAnsi="Arial" w:cs="Arial"/>
          <w:b/>
          <w:bCs/>
          <w:sz w:val="24"/>
          <w:szCs w:val="24"/>
        </w:rPr>
        <w:t>. Complication rates</w:t>
      </w:r>
      <w:r>
        <w:rPr>
          <w:rFonts w:ascii="Arial" w:eastAsia="Times New Roman" w:hAnsi="Arial" w:cs="Arial"/>
          <w:sz w:val="20"/>
          <w:szCs w:val="20"/>
        </w:rPr>
        <w:t xml:space="preserve"> </w:t>
      </w:r>
      <w:r w:rsidRPr="00A655A4">
        <w:rPr>
          <w:rFonts w:ascii="Arial" w:eastAsia="Times New Roman" w:hAnsi="Arial" w:cs="Arial"/>
          <w:b/>
          <w:bCs/>
          <w:sz w:val="24"/>
          <w:szCs w:val="24"/>
        </w:rPr>
        <w:t>by subgroup</w:t>
      </w:r>
      <w:r>
        <w:rPr>
          <w:rFonts w:ascii="Arial" w:eastAsia="Times New Roman" w:hAnsi="Arial" w:cs="Arial"/>
          <w:b/>
          <w:bCs/>
          <w:sz w:val="24"/>
          <w:szCs w:val="24"/>
        </w:rPr>
        <w:t xml:space="preserve"> and risk ratios: </w:t>
      </w:r>
      <w:r w:rsidR="006B0691">
        <w:rPr>
          <w:rFonts w:ascii="Arial" w:eastAsia="Times New Roman" w:hAnsi="Arial" w:cs="Arial"/>
          <w:b/>
          <w:bCs/>
          <w:sz w:val="24"/>
          <w:szCs w:val="24"/>
        </w:rPr>
        <w:t>Medicare</w:t>
      </w:r>
      <w:r w:rsidRPr="00A655A4">
        <w:rPr>
          <w:rFonts w:ascii="Arial" w:eastAsia="Times New Roman" w:hAnsi="Arial" w:cs="Arial"/>
          <w:b/>
          <w:bCs/>
          <w:sz w:val="24"/>
          <w:szCs w:val="24"/>
        </w:rPr>
        <w:t xml:space="preserve"> cohort</w:t>
      </w:r>
    </w:p>
    <w:p w14:paraId="372C13BD" w14:textId="30FE135A" w:rsidR="001F43A3" w:rsidRDefault="001F43A3" w:rsidP="00CB0345">
      <w:pPr>
        <w:spacing w:after="0" w:line="240" w:lineRule="auto"/>
        <w:rPr>
          <w:rFonts w:ascii="Arial" w:eastAsia="Times New Roman" w:hAnsi="Arial" w:cs="Arial"/>
          <w:sz w:val="20"/>
          <w:szCs w:val="20"/>
        </w:rPr>
      </w:pPr>
    </w:p>
    <w:tbl>
      <w:tblPr>
        <w:tblW w:w="5000" w:type="pct"/>
        <w:tblCellMar>
          <w:left w:w="29" w:type="dxa"/>
          <w:right w:w="29" w:type="dxa"/>
        </w:tblCellMar>
        <w:tblLook w:val="04A0" w:firstRow="1" w:lastRow="0" w:firstColumn="1" w:lastColumn="0" w:noHBand="0" w:noVBand="1"/>
      </w:tblPr>
      <w:tblGrid>
        <w:gridCol w:w="2626"/>
        <w:gridCol w:w="2017"/>
        <w:gridCol w:w="1624"/>
        <w:gridCol w:w="759"/>
        <w:gridCol w:w="1575"/>
        <w:gridCol w:w="759"/>
      </w:tblGrid>
      <w:tr w:rsidR="00ED52C1" w:rsidRPr="00ED52C1" w14:paraId="2F3DCE82" w14:textId="77777777" w:rsidTr="00ED52C1">
        <w:trPr>
          <w:trHeight w:val="285"/>
        </w:trPr>
        <w:tc>
          <w:tcPr>
            <w:tcW w:w="878" w:type="pct"/>
            <w:tcBorders>
              <w:top w:val="single" w:sz="4" w:space="0" w:color="auto"/>
              <w:left w:val="nil"/>
              <w:bottom w:val="single" w:sz="4" w:space="0" w:color="auto"/>
              <w:right w:val="nil"/>
            </w:tcBorders>
            <w:shd w:val="clear" w:color="auto" w:fill="auto"/>
            <w:noWrap/>
            <w:vAlign w:val="bottom"/>
            <w:hideMark/>
          </w:tcPr>
          <w:p w14:paraId="1C7FCE47"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1192" w:type="pct"/>
            <w:tcBorders>
              <w:top w:val="single" w:sz="4" w:space="0" w:color="auto"/>
              <w:left w:val="nil"/>
              <w:bottom w:val="single" w:sz="4" w:space="0" w:color="auto"/>
              <w:right w:val="nil"/>
            </w:tcBorders>
            <w:shd w:val="clear" w:color="auto" w:fill="auto"/>
            <w:noWrap/>
            <w:vAlign w:val="bottom"/>
            <w:hideMark/>
          </w:tcPr>
          <w:p w14:paraId="6E1947CA"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Complications, %</w:t>
            </w:r>
          </w:p>
        </w:tc>
        <w:tc>
          <w:tcPr>
            <w:tcW w:w="981" w:type="pct"/>
            <w:tcBorders>
              <w:top w:val="single" w:sz="4" w:space="0" w:color="auto"/>
              <w:left w:val="nil"/>
              <w:bottom w:val="single" w:sz="4" w:space="0" w:color="auto"/>
              <w:right w:val="nil"/>
            </w:tcBorders>
            <w:shd w:val="clear" w:color="auto" w:fill="auto"/>
            <w:noWrap/>
            <w:vAlign w:val="bottom"/>
            <w:hideMark/>
          </w:tcPr>
          <w:p w14:paraId="5AE413F5"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Crude RR</w:t>
            </w:r>
          </w:p>
        </w:tc>
        <w:tc>
          <w:tcPr>
            <w:tcW w:w="484" w:type="pct"/>
            <w:tcBorders>
              <w:top w:val="single" w:sz="4" w:space="0" w:color="auto"/>
              <w:left w:val="nil"/>
              <w:bottom w:val="single" w:sz="4" w:space="0" w:color="auto"/>
              <w:right w:val="nil"/>
            </w:tcBorders>
            <w:shd w:val="clear" w:color="auto" w:fill="auto"/>
            <w:noWrap/>
            <w:vAlign w:val="bottom"/>
            <w:hideMark/>
          </w:tcPr>
          <w:p w14:paraId="7ADE7657"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p-value</w:t>
            </w:r>
          </w:p>
        </w:tc>
        <w:tc>
          <w:tcPr>
            <w:tcW w:w="981" w:type="pct"/>
            <w:tcBorders>
              <w:top w:val="single" w:sz="4" w:space="0" w:color="auto"/>
              <w:left w:val="nil"/>
              <w:bottom w:val="single" w:sz="4" w:space="0" w:color="auto"/>
              <w:right w:val="nil"/>
            </w:tcBorders>
            <w:shd w:val="clear" w:color="auto" w:fill="auto"/>
            <w:noWrap/>
            <w:vAlign w:val="bottom"/>
            <w:hideMark/>
          </w:tcPr>
          <w:p w14:paraId="436EEDBA"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xml:space="preserve">Adjusted </w:t>
            </w:r>
            <w:proofErr w:type="spellStart"/>
            <w:r w:rsidRPr="00ED52C1">
              <w:rPr>
                <w:rFonts w:ascii="Arial" w:eastAsia="Times New Roman" w:hAnsi="Arial" w:cs="Arial"/>
                <w:b/>
                <w:bCs/>
                <w:color w:val="000000"/>
                <w:sz w:val="20"/>
                <w:szCs w:val="20"/>
              </w:rPr>
              <w:t>RR</w:t>
            </w:r>
            <w:r w:rsidRPr="00ED52C1">
              <w:rPr>
                <w:rFonts w:ascii="Arial" w:eastAsia="Times New Roman" w:hAnsi="Arial" w:cs="Arial"/>
                <w:b/>
                <w:bCs/>
                <w:color w:val="000000"/>
                <w:sz w:val="20"/>
                <w:szCs w:val="20"/>
                <w:vertAlign w:val="superscript"/>
              </w:rPr>
              <w:t>a</w:t>
            </w:r>
            <w:proofErr w:type="spellEnd"/>
          </w:p>
        </w:tc>
        <w:tc>
          <w:tcPr>
            <w:tcW w:w="484" w:type="pct"/>
            <w:tcBorders>
              <w:top w:val="single" w:sz="4" w:space="0" w:color="auto"/>
              <w:left w:val="nil"/>
              <w:bottom w:val="single" w:sz="4" w:space="0" w:color="auto"/>
              <w:right w:val="nil"/>
            </w:tcBorders>
            <w:shd w:val="clear" w:color="auto" w:fill="auto"/>
            <w:noWrap/>
            <w:vAlign w:val="bottom"/>
            <w:hideMark/>
          </w:tcPr>
          <w:p w14:paraId="11A2D7CF"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p-value</w:t>
            </w:r>
          </w:p>
        </w:tc>
      </w:tr>
      <w:tr w:rsidR="00ED52C1" w:rsidRPr="00ED52C1" w14:paraId="1E9B51E8" w14:textId="77777777" w:rsidTr="00ED52C1">
        <w:trPr>
          <w:trHeight w:val="255"/>
        </w:trPr>
        <w:tc>
          <w:tcPr>
            <w:tcW w:w="878" w:type="pct"/>
            <w:tcBorders>
              <w:top w:val="nil"/>
              <w:left w:val="nil"/>
              <w:bottom w:val="nil"/>
              <w:right w:val="nil"/>
            </w:tcBorders>
            <w:shd w:val="clear" w:color="auto" w:fill="auto"/>
            <w:noWrap/>
            <w:vAlign w:val="bottom"/>
            <w:hideMark/>
          </w:tcPr>
          <w:p w14:paraId="71280E71"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All</w:t>
            </w:r>
          </w:p>
        </w:tc>
        <w:tc>
          <w:tcPr>
            <w:tcW w:w="1192" w:type="pct"/>
            <w:tcBorders>
              <w:top w:val="nil"/>
              <w:left w:val="nil"/>
              <w:bottom w:val="nil"/>
              <w:right w:val="nil"/>
            </w:tcBorders>
            <w:shd w:val="clear" w:color="auto" w:fill="auto"/>
            <w:noWrap/>
            <w:vAlign w:val="bottom"/>
            <w:hideMark/>
          </w:tcPr>
          <w:p w14:paraId="28BEEE4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18.8 (17.9-19.8)</w:t>
            </w:r>
          </w:p>
        </w:tc>
        <w:tc>
          <w:tcPr>
            <w:tcW w:w="981" w:type="pct"/>
            <w:tcBorders>
              <w:top w:val="nil"/>
              <w:left w:val="nil"/>
              <w:bottom w:val="nil"/>
              <w:right w:val="nil"/>
            </w:tcBorders>
            <w:shd w:val="clear" w:color="auto" w:fill="auto"/>
            <w:noWrap/>
            <w:vAlign w:val="bottom"/>
            <w:hideMark/>
          </w:tcPr>
          <w:p w14:paraId="3FC6E7FD"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484" w:type="pct"/>
            <w:tcBorders>
              <w:top w:val="nil"/>
              <w:left w:val="nil"/>
              <w:bottom w:val="nil"/>
              <w:right w:val="nil"/>
            </w:tcBorders>
            <w:shd w:val="clear" w:color="auto" w:fill="auto"/>
            <w:noWrap/>
            <w:vAlign w:val="bottom"/>
            <w:hideMark/>
          </w:tcPr>
          <w:p w14:paraId="4CBEAD7A" w14:textId="77777777" w:rsidR="00ED52C1" w:rsidRPr="00ED52C1" w:rsidRDefault="00ED52C1" w:rsidP="00ED52C1">
            <w:pPr>
              <w:spacing w:after="0" w:line="240" w:lineRule="auto"/>
              <w:jc w:val="center"/>
              <w:rPr>
                <w:rFonts w:ascii="Times New Roman" w:eastAsia="Times New Roman" w:hAnsi="Times New Roman" w:cs="Times New Roman"/>
                <w:sz w:val="20"/>
                <w:szCs w:val="20"/>
              </w:rPr>
            </w:pPr>
          </w:p>
        </w:tc>
        <w:tc>
          <w:tcPr>
            <w:tcW w:w="981" w:type="pct"/>
            <w:tcBorders>
              <w:top w:val="nil"/>
              <w:left w:val="nil"/>
              <w:bottom w:val="nil"/>
              <w:right w:val="nil"/>
            </w:tcBorders>
            <w:shd w:val="clear" w:color="auto" w:fill="auto"/>
            <w:noWrap/>
            <w:vAlign w:val="bottom"/>
            <w:hideMark/>
          </w:tcPr>
          <w:p w14:paraId="4A11EF9F" w14:textId="77777777" w:rsidR="00ED52C1" w:rsidRPr="00ED52C1" w:rsidRDefault="00ED52C1" w:rsidP="00ED52C1">
            <w:pPr>
              <w:spacing w:after="0" w:line="240" w:lineRule="auto"/>
              <w:jc w:val="center"/>
              <w:rPr>
                <w:rFonts w:ascii="Times New Roman" w:eastAsia="Times New Roman" w:hAnsi="Times New Roman" w:cs="Times New Roman"/>
                <w:sz w:val="20"/>
                <w:szCs w:val="20"/>
              </w:rPr>
            </w:pPr>
          </w:p>
        </w:tc>
        <w:tc>
          <w:tcPr>
            <w:tcW w:w="484" w:type="pct"/>
            <w:tcBorders>
              <w:top w:val="nil"/>
              <w:left w:val="nil"/>
              <w:bottom w:val="nil"/>
              <w:right w:val="nil"/>
            </w:tcBorders>
            <w:shd w:val="clear" w:color="auto" w:fill="auto"/>
            <w:noWrap/>
            <w:vAlign w:val="bottom"/>
            <w:hideMark/>
          </w:tcPr>
          <w:p w14:paraId="2D22797C" w14:textId="77777777" w:rsidR="00ED52C1" w:rsidRPr="00ED52C1" w:rsidRDefault="00ED52C1" w:rsidP="00ED52C1">
            <w:pPr>
              <w:spacing w:after="0" w:line="240" w:lineRule="auto"/>
              <w:jc w:val="center"/>
              <w:rPr>
                <w:rFonts w:ascii="Times New Roman" w:eastAsia="Times New Roman" w:hAnsi="Times New Roman" w:cs="Times New Roman"/>
                <w:sz w:val="20"/>
                <w:szCs w:val="20"/>
              </w:rPr>
            </w:pPr>
          </w:p>
        </w:tc>
      </w:tr>
      <w:tr w:rsidR="00ED52C1" w:rsidRPr="00ED52C1" w14:paraId="4FA31458" w14:textId="77777777" w:rsidTr="00ED52C1">
        <w:trPr>
          <w:trHeight w:val="255"/>
        </w:trPr>
        <w:tc>
          <w:tcPr>
            <w:tcW w:w="2070" w:type="pct"/>
            <w:gridSpan w:val="2"/>
            <w:tcBorders>
              <w:top w:val="single" w:sz="4" w:space="0" w:color="auto"/>
              <w:left w:val="nil"/>
              <w:bottom w:val="nil"/>
              <w:right w:val="nil"/>
            </w:tcBorders>
            <w:shd w:val="clear" w:color="auto" w:fill="auto"/>
            <w:noWrap/>
            <w:vAlign w:val="bottom"/>
            <w:hideMark/>
          </w:tcPr>
          <w:p w14:paraId="47A1EC2D"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Reoperation</w:t>
            </w:r>
          </w:p>
        </w:tc>
        <w:tc>
          <w:tcPr>
            <w:tcW w:w="981" w:type="pct"/>
            <w:tcBorders>
              <w:top w:val="single" w:sz="4" w:space="0" w:color="auto"/>
              <w:left w:val="nil"/>
              <w:bottom w:val="nil"/>
              <w:right w:val="nil"/>
            </w:tcBorders>
            <w:shd w:val="clear" w:color="auto" w:fill="auto"/>
            <w:noWrap/>
            <w:vAlign w:val="bottom"/>
            <w:hideMark/>
          </w:tcPr>
          <w:p w14:paraId="29EE4B59"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484" w:type="pct"/>
            <w:tcBorders>
              <w:top w:val="single" w:sz="4" w:space="0" w:color="auto"/>
              <w:left w:val="nil"/>
              <w:bottom w:val="nil"/>
              <w:right w:val="nil"/>
            </w:tcBorders>
            <w:shd w:val="clear" w:color="auto" w:fill="auto"/>
            <w:noWrap/>
            <w:vAlign w:val="bottom"/>
            <w:hideMark/>
          </w:tcPr>
          <w:p w14:paraId="35CD565F"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981" w:type="pct"/>
            <w:tcBorders>
              <w:top w:val="single" w:sz="4" w:space="0" w:color="auto"/>
              <w:left w:val="nil"/>
              <w:bottom w:val="nil"/>
              <w:right w:val="nil"/>
            </w:tcBorders>
            <w:shd w:val="clear" w:color="auto" w:fill="auto"/>
            <w:noWrap/>
            <w:vAlign w:val="bottom"/>
            <w:hideMark/>
          </w:tcPr>
          <w:p w14:paraId="21774777"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484" w:type="pct"/>
            <w:tcBorders>
              <w:top w:val="single" w:sz="4" w:space="0" w:color="auto"/>
              <w:left w:val="nil"/>
              <w:bottom w:val="nil"/>
              <w:right w:val="nil"/>
            </w:tcBorders>
            <w:shd w:val="clear" w:color="auto" w:fill="auto"/>
            <w:noWrap/>
            <w:vAlign w:val="bottom"/>
            <w:hideMark/>
          </w:tcPr>
          <w:p w14:paraId="77FD689C"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r>
      <w:tr w:rsidR="00ED52C1" w:rsidRPr="00ED52C1" w14:paraId="0CCA26CA" w14:textId="77777777" w:rsidTr="00ED52C1">
        <w:trPr>
          <w:trHeight w:val="255"/>
        </w:trPr>
        <w:tc>
          <w:tcPr>
            <w:tcW w:w="878" w:type="pct"/>
            <w:tcBorders>
              <w:top w:val="nil"/>
              <w:left w:val="nil"/>
              <w:bottom w:val="nil"/>
              <w:right w:val="nil"/>
            </w:tcBorders>
            <w:shd w:val="clear" w:color="auto" w:fill="auto"/>
            <w:noWrap/>
            <w:vAlign w:val="bottom"/>
            <w:hideMark/>
          </w:tcPr>
          <w:p w14:paraId="3E504E8F"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No</w:t>
            </w:r>
          </w:p>
        </w:tc>
        <w:tc>
          <w:tcPr>
            <w:tcW w:w="1192" w:type="pct"/>
            <w:tcBorders>
              <w:top w:val="nil"/>
              <w:left w:val="nil"/>
              <w:bottom w:val="nil"/>
              <w:right w:val="nil"/>
            </w:tcBorders>
            <w:shd w:val="clear" w:color="auto" w:fill="auto"/>
            <w:noWrap/>
            <w:vAlign w:val="bottom"/>
            <w:hideMark/>
          </w:tcPr>
          <w:p w14:paraId="29E28E9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16.4 (15.4-17.3)</w:t>
            </w:r>
          </w:p>
        </w:tc>
        <w:tc>
          <w:tcPr>
            <w:tcW w:w="981" w:type="pct"/>
            <w:tcBorders>
              <w:top w:val="nil"/>
              <w:left w:val="nil"/>
              <w:bottom w:val="nil"/>
              <w:right w:val="nil"/>
            </w:tcBorders>
            <w:shd w:val="clear" w:color="auto" w:fill="auto"/>
            <w:noWrap/>
            <w:vAlign w:val="bottom"/>
            <w:hideMark/>
          </w:tcPr>
          <w:p w14:paraId="73849A4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41209AAC"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1ADA878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4C8E5E72"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6F7FAB26" w14:textId="77777777" w:rsidTr="00ED52C1">
        <w:trPr>
          <w:trHeight w:val="285"/>
        </w:trPr>
        <w:tc>
          <w:tcPr>
            <w:tcW w:w="878" w:type="pct"/>
            <w:tcBorders>
              <w:top w:val="nil"/>
              <w:left w:val="nil"/>
              <w:bottom w:val="nil"/>
              <w:right w:val="nil"/>
            </w:tcBorders>
            <w:shd w:val="clear" w:color="auto" w:fill="auto"/>
            <w:noWrap/>
            <w:vAlign w:val="bottom"/>
            <w:hideMark/>
          </w:tcPr>
          <w:p w14:paraId="423ED206"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Repeated BCS</w:t>
            </w:r>
          </w:p>
        </w:tc>
        <w:tc>
          <w:tcPr>
            <w:tcW w:w="1192" w:type="pct"/>
            <w:tcBorders>
              <w:top w:val="nil"/>
              <w:left w:val="nil"/>
              <w:bottom w:val="nil"/>
              <w:right w:val="nil"/>
            </w:tcBorders>
            <w:shd w:val="clear" w:color="auto" w:fill="auto"/>
            <w:noWrap/>
            <w:vAlign w:val="bottom"/>
            <w:hideMark/>
          </w:tcPr>
          <w:p w14:paraId="7F0C045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30.0 (26.7-33.2)</w:t>
            </w:r>
          </w:p>
        </w:tc>
        <w:tc>
          <w:tcPr>
            <w:tcW w:w="981" w:type="pct"/>
            <w:tcBorders>
              <w:top w:val="nil"/>
              <w:left w:val="nil"/>
              <w:bottom w:val="nil"/>
              <w:right w:val="nil"/>
            </w:tcBorders>
            <w:shd w:val="clear" w:color="auto" w:fill="auto"/>
            <w:noWrap/>
            <w:vAlign w:val="bottom"/>
            <w:hideMark/>
          </w:tcPr>
          <w:p w14:paraId="0B0EBD5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1.83 (1.62-2.07)</w:t>
            </w:r>
          </w:p>
        </w:tc>
        <w:tc>
          <w:tcPr>
            <w:tcW w:w="484" w:type="pct"/>
            <w:tcBorders>
              <w:top w:val="nil"/>
              <w:left w:val="nil"/>
              <w:bottom w:val="nil"/>
              <w:right w:val="nil"/>
            </w:tcBorders>
            <w:shd w:val="clear" w:color="auto" w:fill="auto"/>
            <w:noWrap/>
            <w:vAlign w:val="bottom"/>
            <w:hideMark/>
          </w:tcPr>
          <w:p w14:paraId="4F81AC4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nil"/>
              <w:right w:val="nil"/>
            </w:tcBorders>
            <w:shd w:val="clear" w:color="auto" w:fill="auto"/>
            <w:noWrap/>
            <w:vAlign w:val="bottom"/>
            <w:hideMark/>
          </w:tcPr>
          <w:p w14:paraId="3CBA460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1.82 (1.61-2.06)</w:t>
            </w:r>
          </w:p>
        </w:tc>
        <w:tc>
          <w:tcPr>
            <w:tcW w:w="484" w:type="pct"/>
            <w:tcBorders>
              <w:top w:val="nil"/>
              <w:left w:val="nil"/>
              <w:bottom w:val="nil"/>
              <w:right w:val="nil"/>
            </w:tcBorders>
            <w:shd w:val="clear" w:color="auto" w:fill="auto"/>
            <w:noWrap/>
            <w:vAlign w:val="bottom"/>
            <w:hideMark/>
          </w:tcPr>
          <w:p w14:paraId="511D638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r>
      <w:tr w:rsidR="00ED52C1" w:rsidRPr="00ED52C1" w14:paraId="66751C33" w14:textId="77777777" w:rsidTr="00ED52C1">
        <w:trPr>
          <w:trHeight w:val="285"/>
        </w:trPr>
        <w:tc>
          <w:tcPr>
            <w:tcW w:w="878" w:type="pct"/>
            <w:tcBorders>
              <w:top w:val="nil"/>
              <w:left w:val="nil"/>
              <w:bottom w:val="nil"/>
              <w:right w:val="nil"/>
            </w:tcBorders>
            <w:shd w:val="clear" w:color="auto" w:fill="auto"/>
            <w:noWrap/>
            <w:vAlign w:val="bottom"/>
            <w:hideMark/>
          </w:tcPr>
          <w:p w14:paraId="0FD5B5BD"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Conversion to Mastectomy</w:t>
            </w:r>
          </w:p>
        </w:tc>
        <w:tc>
          <w:tcPr>
            <w:tcW w:w="1192" w:type="pct"/>
            <w:tcBorders>
              <w:top w:val="nil"/>
              <w:left w:val="nil"/>
              <w:bottom w:val="single" w:sz="4" w:space="0" w:color="808080"/>
              <w:right w:val="nil"/>
            </w:tcBorders>
            <w:shd w:val="clear" w:color="auto" w:fill="auto"/>
            <w:noWrap/>
            <w:vAlign w:val="bottom"/>
            <w:hideMark/>
          </w:tcPr>
          <w:p w14:paraId="14A9BA8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41.0 (35.2-46.9)</w:t>
            </w:r>
          </w:p>
        </w:tc>
        <w:tc>
          <w:tcPr>
            <w:tcW w:w="981" w:type="pct"/>
            <w:tcBorders>
              <w:top w:val="nil"/>
              <w:left w:val="nil"/>
              <w:bottom w:val="single" w:sz="4" w:space="0" w:color="808080"/>
              <w:right w:val="nil"/>
            </w:tcBorders>
            <w:shd w:val="clear" w:color="auto" w:fill="auto"/>
            <w:noWrap/>
            <w:vAlign w:val="bottom"/>
            <w:hideMark/>
          </w:tcPr>
          <w:p w14:paraId="4E66711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2.51 (2.15-2.93)</w:t>
            </w:r>
          </w:p>
        </w:tc>
        <w:tc>
          <w:tcPr>
            <w:tcW w:w="484" w:type="pct"/>
            <w:tcBorders>
              <w:top w:val="nil"/>
              <w:left w:val="nil"/>
              <w:bottom w:val="nil"/>
              <w:right w:val="nil"/>
            </w:tcBorders>
            <w:shd w:val="clear" w:color="auto" w:fill="auto"/>
            <w:noWrap/>
            <w:vAlign w:val="bottom"/>
            <w:hideMark/>
          </w:tcPr>
          <w:p w14:paraId="4B0E40B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single" w:sz="4" w:space="0" w:color="808080"/>
              <w:right w:val="nil"/>
            </w:tcBorders>
            <w:shd w:val="clear" w:color="auto" w:fill="auto"/>
            <w:noWrap/>
            <w:vAlign w:val="bottom"/>
            <w:hideMark/>
          </w:tcPr>
          <w:p w14:paraId="7CD5D537"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2.07 (1.77-2.44)</w:t>
            </w:r>
          </w:p>
        </w:tc>
        <w:tc>
          <w:tcPr>
            <w:tcW w:w="484" w:type="pct"/>
            <w:tcBorders>
              <w:top w:val="nil"/>
              <w:left w:val="nil"/>
              <w:bottom w:val="nil"/>
              <w:right w:val="nil"/>
            </w:tcBorders>
            <w:shd w:val="clear" w:color="auto" w:fill="auto"/>
            <w:noWrap/>
            <w:vAlign w:val="bottom"/>
            <w:hideMark/>
          </w:tcPr>
          <w:p w14:paraId="3261A14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r>
      <w:tr w:rsidR="00ED52C1" w:rsidRPr="00ED52C1" w14:paraId="794F583E" w14:textId="77777777" w:rsidTr="00ED52C1">
        <w:trPr>
          <w:trHeight w:val="255"/>
        </w:trPr>
        <w:tc>
          <w:tcPr>
            <w:tcW w:w="878" w:type="pct"/>
            <w:tcBorders>
              <w:top w:val="single" w:sz="4" w:space="0" w:color="auto"/>
              <w:left w:val="nil"/>
              <w:bottom w:val="nil"/>
              <w:right w:val="nil"/>
            </w:tcBorders>
            <w:shd w:val="clear" w:color="auto" w:fill="auto"/>
            <w:noWrap/>
            <w:vAlign w:val="bottom"/>
            <w:hideMark/>
          </w:tcPr>
          <w:p w14:paraId="35C7B096"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Age</w:t>
            </w:r>
          </w:p>
        </w:tc>
        <w:tc>
          <w:tcPr>
            <w:tcW w:w="1192" w:type="pct"/>
            <w:tcBorders>
              <w:top w:val="single" w:sz="4" w:space="0" w:color="auto"/>
              <w:left w:val="nil"/>
              <w:bottom w:val="nil"/>
              <w:right w:val="nil"/>
            </w:tcBorders>
            <w:shd w:val="clear" w:color="auto" w:fill="auto"/>
            <w:noWrap/>
            <w:vAlign w:val="bottom"/>
            <w:hideMark/>
          </w:tcPr>
          <w:p w14:paraId="48CE3F16"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981" w:type="pct"/>
            <w:tcBorders>
              <w:top w:val="single" w:sz="4" w:space="0" w:color="auto"/>
              <w:left w:val="nil"/>
              <w:bottom w:val="nil"/>
              <w:right w:val="nil"/>
            </w:tcBorders>
            <w:shd w:val="clear" w:color="auto" w:fill="auto"/>
            <w:noWrap/>
            <w:vAlign w:val="bottom"/>
            <w:hideMark/>
          </w:tcPr>
          <w:p w14:paraId="2B570B9B"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484" w:type="pct"/>
            <w:tcBorders>
              <w:top w:val="single" w:sz="4" w:space="0" w:color="auto"/>
              <w:left w:val="nil"/>
              <w:bottom w:val="nil"/>
              <w:right w:val="nil"/>
            </w:tcBorders>
            <w:shd w:val="clear" w:color="auto" w:fill="auto"/>
            <w:noWrap/>
            <w:vAlign w:val="bottom"/>
            <w:hideMark/>
          </w:tcPr>
          <w:p w14:paraId="45650044"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981" w:type="pct"/>
            <w:tcBorders>
              <w:top w:val="single" w:sz="4" w:space="0" w:color="auto"/>
              <w:left w:val="nil"/>
              <w:bottom w:val="nil"/>
              <w:right w:val="nil"/>
            </w:tcBorders>
            <w:shd w:val="clear" w:color="auto" w:fill="auto"/>
            <w:noWrap/>
            <w:vAlign w:val="bottom"/>
            <w:hideMark/>
          </w:tcPr>
          <w:p w14:paraId="4EC80B11"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c>
          <w:tcPr>
            <w:tcW w:w="484" w:type="pct"/>
            <w:tcBorders>
              <w:top w:val="single" w:sz="4" w:space="0" w:color="auto"/>
              <w:left w:val="nil"/>
              <w:bottom w:val="nil"/>
              <w:right w:val="nil"/>
            </w:tcBorders>
            <w:shd w:val="clear" w:color="auto" w:fill="auto"/>
            <w:noWrap/>
            <w:vAlign w:val="bottom"/>
            <w:hideMark/>
          </w:tcPr>
          <w:p w14:paraId="6B5D6743" w14:textId="77777777" w:rsidR="00ED52C1" w:rsidRPr="00ED52C1" w:rsidRDefault="00ED52C1" w:rsidP="00ED52C1">
            <w:pPr>
              <w:spacing w:after="0" w:line="240" w:lineRule="auto"/>
              <w:jc w:val="center"/>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 </w:t>
            </w:r>
          </w:p>
        </w:tc>
      </w:tr>
      <w:tr w:rsidR="00ED52C1" w:rsidRPr="00ED52C1" w14:paraId="05539406" w14:textId="77777777" w:rsidTr="00ED52C1">
        <w:trPr>
          <w:trHeight w:val="255"/>
        </w:trPr>
        <w:tc>
          <w:tcPr>
            <w:tcW w:w="878" w:type="pct"/>
            <w:tcBorders>
              <w:top w:val="nil"/>
              <w:left w:val="nil"/>
              <w:bottom w:val="nil"/>
              <w:right w:val="nil"/>
            </w:tcBorders>
            <w:shd w:val="clear" w:color="auto" w:fill="auto"/>
            <w:noWrap/>
            <w:vAlign w:val="bottom"/>
            <w:hideMark/>
          </w:tcPr>
          <w:p w14:paraId="73F939BB"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18-64</w:t>
            </w:r>
          </w:p>
        </w:tc>
        <w:tc>
          <w:tcPr>
            <w:tcW w:w="1192" w:type="pct"/>
            <w:tcBorders>
              <w:top w:val="nil"/>
              <w:left w:val="nil"/>
              <w:bottom w:val="nil"/>
              <w:right w:val="nil"/>
            </w:tcBorders>
            <w:shd w:val="clear" w:color="auto" w:fill="auto"/>
            <w:noWrap/>
            <w:vAlign w:val="bottom"/>
            <w:hideMark/>
          </w:tcPr>
          <w:p w14:paraId="3B28BAD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26.5 (21.8-31.2)</w:t>
            </w:r>
          </w:p>
        </w:tc>
        <w:tc>
          <w:tcPr>
            <w:tcW w:w="981" w:type="pct"/>
            <w:tcBorders>
              <w:top w:val="nil"/>
              <w:left w:val="nil"/>
              <w:bottom w:val="nil"/>
              <w:right w:val="nil"/>
            </w:tcBorders>
            <w:shd w:val="clear" w:color="auto" w:fill="auto"/>
            <w:noWrap/>
            <w:vAlign w:val="bottom"/>
            <w:hideMark/>
          </w:tcPr>
          <w:p w14:paraId="24947FF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6FFE8AA9"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131A645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76891E12"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77547792" w14:textId="77777777" w:rsidTr="00ED52C1">
        <w:trPr>
          <w:trHeight w:val="285"/>
        </w:trPr>
        <w:tc>
          <w:tcPr>
            <w:tcW w:w="878" w:type="pct"/>
            <w:tcBorders>
              <w:top w:val="nil"/>
              <w:left w:val="nil"/>
              <w:bottom w:val="nil"/>
              <w:right w:val="nil"/>
            </w:tcBorders>
            <w:shd w:val="clear" w:color="auto" w:fill="auto"/>
            <w:noWrap/>
            <w:vAlign w:val="bottom"/>
            <w:hideMark/>
          </w:tcPr>
          <w:p w14:paraId="72626AD7"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65-74</w:t>
            </w:r>
          </w:p>
        </w:tc>
        <w:tc>
          <w:tcPr>
            <w:tcW w:w="1192" w:type="pct"/>
            <w:tcBorders>
              <w:top w:val="nil"/>
              <w:left w:val="nil"/>
              <w:bottom w:val="nil"/>
              <w:right w:val="nil"/>
            </w:tcBorders>
            <w:shd w:val="clear" w:color="auto" w:fill="auto"/>
            <w:noWrap/>
            <w:vAlign w:val="bottom"/>
            <w:hideMark/>
          </w:tcPr>
          <w:p w14:paraId="44A9B0F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19.7 (18.4-21.0)</w:t>
            </w:r>
          </w:p>
        </w:tc>
        <w:tc>
          <w:tcPr>
            <w:tcW w:w="981" w:type="pct"/>
            <w:tcBorders>
              <w:top w:val="nil"/>
              <w:left w:val="nil"/>
              <w:bottom w:val="nil"/>
              <w:right w:val="nil"/>
            </w:tcBorders>
            <w:shd w:val="clear" w:color="auto" w:fill="auto"/>
            <w:noWrap/>
            <w:vAlign w:val="bottom"/>
            <w:hideMark/>
          </w:tcPr>
          <w:p w14:paraId="3CF5EAB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0.74 (0.61-0.90)</w:t>
            </w:r>
          </w:p>
        </w:tc>
        <w:tc>
          <w:tcPr>
            <w:tcW w:w="484" w:type="pct"/>
            <w:tcBorders>
              <w:top w:val="nil"/>
              <w:left w:val="nil"/>
              <w:bottom w:val="nil"/>
              <w:right w:val="nil"/>
            </w:tcBorders>
            <w:shd w:val="clear" w:color="auto" w:fill="auto"/>
            <w:noWrap/>
            <w:vAlign w:val="bottom"/>
            <w:hideMark/>
          </w:tcPr>
          <w:p w14:paraId="4139334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nil"/>
              <w:right w:val="nil"/>
            </w:tcBorders>
            <w:shd w:val="clear" w:color="auto" w:fill="auto"/>
            <w:noWrap/>
            <w:vAlign w:val="bottom"/>
            <w:hideMark/>
          </w:tcPr>
          <w:p w14:paraId="4A72419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0.81 (0.67-0.98)</w:t>
            </w:r>
          </w:p>
        </w:tc>
        <w:tc>
          <w:tcPr>
            <w:tcW w:w="484" w:type="pct"/>
            <w:tcBorders>
              <w:top w:val="nil"/>
              <w:left w:val="nil"/>
              <w:bottom w:val="nil"/>
              <w:right w:val="nil"/>
            </w:tcBorders>
            <w:shd w:val="clear" w:color="auto" w:fill="auto"/>
            <w:noWrap/>
            <w:vAlign w:val="bottom"/>
            <w:hideMark/>
          </w:tcPr>
          <w:p w14:paraId="1C4AA97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0.03</w:t>
            </w:r>
          </w:p>
        </w:tc>
      </w:tr>
      <w:tr w:rsidR="00ED52C1" w:rsidRPr="00ED52C1" w14:paraId="7D121825" w14:textId="77777777" w:rsidTr="00ED52C1">
        <w:trPr>
          <w:trHeight w:val="285"/>
        </w:trPr>
        <w:tc>
          <w:tcPr>
            <w:tcW w:w="878" w:type="pct"/>
            <w:tcBorders>
              <w:top w:val="nil"/>
              <w:left w:val="nil"/>
              <w:bottom w:val="nil"/>
              <w:right w:val="nil"/>
            </w:tcBorders>
            <w:shd w:val="clear" w:color="auto" w:fill="auto"/>
            <w:noWrap/>
            <w:vAlign w:val="bottom"/>
            <w:hideMark/>
          </w:tcPr>
          <w:p w14:paraId="7E7C1C76"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75-84</w:t>
            </w:r>
          </w:p>
        </w:tc>
        <w:tc>
          <w:tcPr>
            <w:tcW w:w="1192" w:type="pct"/>
            <w:tcBorders>
              <w:top w:val="nil"/>
              <w:left w:val="nil"/>
              <w:bottom w:val="nil"/>
              <w:right w:val="nil"/>
            </w:tcBorders>
            <w:shd w:val="clear" w:color="auto" w:fill="auto"/>
            <w:noWrap/>
            <w:vAlign w:val="bottom"/>
            <w:hideMark/>
          </w:tcPr>
          <w:p w14:paraId="7A5CE7F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17.4 (15.9-19.0)</w:t>
            </w:r>
          </w:p>
        </w:tc>
        <w:tc>
          <w:tcPr>
            <w:tcW w:w="981" w:type="pct"/>
            <w:tcBorders>
              <w:top w:val="nil"/>
              <w:left w:val="nil"/>
              <w:bottom w:val="nil"/>
              <w:right w:val="nil"/>
            </w:tcBorders>
            <w:shd w:val="clear" w:color="auto" w:fill="auto"/>
            <w:noWrap/>
            <w:vAlign w:val="bottom"/>
            <w:hideMark/>
          </w:tcPr>
          <w:p w14:paraId="593B7D0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0.66 (0.54-0.80)</w:t>
            </w:r>
          </w:p>
        </w:tc>
        <w:tc>
          <w:tcPr>
            <w:tcW w:w="484" w:type="pct"/>
            <w:tcBorders>
              <w:top w:val="nil"/>
              <w:left w:val="nil"/>
              <w:bottom w:val="nil"/>
              <w:right w:val="nil"/>
            </w:tcBorders>
            <w:shd w:val="clear" w:color="auto" w:fill="auto"/>
            <w:noWrap/>
            <w:vAlign w:val="bottom"/>
            <w:hideMark/>
          </w:tcPr>
          <w:p w14:paraId="5A38DD2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nil"/>
              <w:right w:val="nil"/>
            </w:tcBorders>
            <w:shd w:val="clear" w:color="auto" w:fill="auto"/>
            <w:noWrap/>
            <w:vAlign w:val="bottom"/>
            <w:hideMark/>
          </w:tcPr>
          <w:p w14:paraId="5288BF97"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0.73 (0.60-0.89)</w:t>
            </w:r>
          </w:p>
        </w:tc>
        <w:tc>
          <w:tcPr>
            <w:tcW w:w="484" w:type="pct"/>
            <w:tcBorders>
              <w:top w:val="nil"/>
              <w:left w:val="nil"/>
              <w:bottom w:val="nil"/>
              <w:right w:val="nil"/>
            </w:tcBorders>
            <w:shd w:val="clear" w:color="auto" w:fill="auto"/>
            <w:noWrap/>
            <w:vAlign w:val="bottom"/>
            <w:hideMark/>
          </w:tcPr>
          <w:p w14:paraId="632AD3F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0.002</w:t>
            </w:r>
          </w:p>
        </w:tc>
      </w:tr>
      <w:tr w:rsidR="00ED52C1" w:rsidRPr="00ED52C1" w14:paraId="0129F290" w14:textId="77777777" w:rsidTr="00ED52C1">
        <w:trPr>
          <w:trHeight w:val="285"/>
        </w:trPr>
        <w:tc>
          <w:tcPr>
            <w:tcW w:w="878" w:type="pct"/>
            <w:tcBorders>
              <w:top w:val="nil"/>
              <w:left w:val="nil"/>
              <w:bottom w:val="single" w:sz="4" w:space="0" w:color="808080"/>
              <w:right w:val="nil"/>
            </w:tcBorders>
            <w:shd w:val="clear" w:color="auto" w:fill="auto"/>
            <w:noWrap/>
            <w:vAlign w:val="bottom"/>
            <w:hideMark/>
          </w:tcPr>
          <w:p w14:paraId="3A3541D9"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85+</w:t>
            </w:r>
          </w:p>
        </w:tc>
        <w:tc>
          <w:tcPr>
            <w:tcW w:w="1192" w:type="pct"/>
            <w:tcBorders>
              <w:top w:val="nil"/>
              <w:left w:val="nil"/>
              <w:bottom w:val="single" w:sz="4" w:space="0" w:color="808080"/>
              <w:right w:val="nil"/>
            </w:tcBorders>
            <w:shd w:val="clear" w:color="auto" w:fill="auto"/>
            <w:noWrap/>
            <w:vAlign w:val="bottom"/>
            <w:hideMark/>
          </w:tcPr>
          <w:p w14:paraId="282BE5C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13.5 (10.5-16.4)</w:t>
            </w:r>
          </w:p>
        </w:tc>
        <w:tc>
          <w:tcPr>
            <w:tcW w:w="981" w:type="pct"/>
            <w:tcBorders>
              <w:top w:val="nil"/>
              <w:left w:val="nil"/>
              <w:bottom w:val="single" w:sz="4" w:space="0" w:color="808080"/>
              <w:right w:val="nil"/>
            </w:tcBorders>
            <w:shd w:val="clear" w:color="auto" w:fill="auto"/>
            <w:noWrap/>
            <w:vAlign w:val="bottom"/>
            <w:hideMark/>
          </w:tcPr>
          <w:p w14:paraId="371B6CEC"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0.51 (0.38-0.67)</w:t>
            </w:r>
          </w:p>
        </w:tc>
        <w:tc>
          <w:tcPr>
            <w:tcW w:w="484" w:type="pct"/>
            <w:tcBorders>
              <w:top w:val="nil"/>
              <w:left w:val="nil"/>
              <w:bottom w:val="nil"/>
              <w:right w:val="nil"/>
            </w:tcBorders>
            <w:shd w:val="clear" w:color="auto" w:fill="auto"/>
            <w:noWrap/>
            <w:vAlign w:val="bottom"/>
            <w:hideMark/>
          </w:tcPr>
          <w:p w14:paraId="322E5AD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single" w:sz="4" w:space="0" w:color="808080"/>
              <w:right w:val="nil"/>
            </w:tcBorders>
            <w:shd w:val="clear" w:color="auto" w:fill="auto"/>
            <w:noWrap/>
            <w:vAlign w:val="bottom"/>
            <w:hideMark/>
          </w:tcPr>
          <w:p w14:paraId="37600AC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0.61 (0.46-0.81)</w:t>
            </w:r>
          </w:p>
        </w:tc>
        <w:tc>
          <w:tcPr>
            <w:tcW w:w="484" w:type="pct"/>
            <w:tcBorders>
              <w:top w:val="nil"/>
              <w:left w:val="nil"/>
              <w:bottom w:val="single" w:sz="4" w:space="0" w:color="808080"/>
              <w:right w:val="nil"/>
            </w:tcBorders>
            <w:shd w:val="clear" w:color="auto" w:fill="auto"/>
            <w:noWrap/>
            <w:vAlign w:val="bottom"/>
            <w:hideMark/>
          </w:tcPr>
          <w:p w14:paraId="7A89525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0.001</w:t>
            </w:r>
          </w:p>
        </w:tc>
      </w:tr>
      <w:tr w:rsidR="00ED52C1" w:rsidRPr="00ED52C1" w14:paraId="509CBF2F" w14:textId="77777777" w:rsidTr="00ED52C1">
        <w:trPr>
          <w:trHeight w:val="285"/>
        </w:trPr>
        <w:tc>
          <w:tcPr>
            <w:tcW w:w="2070" w:type="pct"/>
            <w:gridSpan w:val="2"/>
            <w:tcBorders>
              <w:top w:val="single" w:sz="4" w:space="0" w:color="808080"/>
              <w:left w:val="nil"/>
              <w:bottom w:val="nil"/>
              <w:right w:val="nil"/>
            </w:tcBorders>
            <w:shd w:val="clear" w:color="auto" w:fill="auto"/>
            <w:noWrap/>
            <w:vAlign w:val="bottom"/>
            <w:hideMark/>
          </w:tcPr>
          <w:p w14:paraId="414B2F17"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Race/ethnicity</w:t>
            </w:r>
          </w:p>
        </w:tc>
        <w:tc>
          <w:tcPr>
            <w:tcW w:w="981" w:type="pct"/>
            <w:tcBorders>
              <w:top w:val="nil"/>
              <w:left w:val="nil"/>
              <w:bottom w:val="nil"/>
              <w:right w:val="nil"/>
            </w:tcBorders>
            <w:shd w:val="clear" w:color="auto" w:fill="auto"/>
            <w:noWrap/>
            <w:vAlign w:val="bottom"/>
            <w:hideMark/>
          </w:tcPr>
          <w:p w14:paraId="7C5A68B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single" w:sz="4" w:space="0" w:color="808080"/>
              <w:left w:val="nil"/>
              <w:bottom w:val="nil"/>
              <w:right w:val="nil"/>
            </w:tcBorders>
            <w:shd w:val="clear" w:color="auto" w:fill="auto"/>
            <w:noWrap/>
            <w:vAlign w:val="bottom"/>
            <w:hideMark/>
          </w:tcPr>
          <w:p w14:paraId="336FEDE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6805899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377CFA57"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725D6DE8" w14:textId="77777777" w:rsidTr="00ED52C1">
        <w:trPr>
          <w:trHeight w:val="285"/>
        </w:trPr>
        <w:tc>
          <w:tcPr>
            <w:tcW w:w="878" w:type="pct"/>
            <w:tcBorders>
              <w:top w:val="nil"/>
              <w:left w:val="nil"/>
              <w:bottom w:val="nil"/>
              <w:right w:val="nil"/>
            </w:tcBorders>
            <w:shd w:val="clear" w:color="auto" w:fill="auto"/>
            <w:noWrap/>
            <w:vAlign w:val="bottom"/>
            <w:hideMark/>
          </w:tcPr>
          <w:p w14:paraId="285F5746"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White</w:t>
            </w:r>
          </w:p>
        </w:tc>
        <w:tc>
          <w:tcPr>
            <w:tcW w:w="1192" w:type="pct"/>
            <w:tcBorders>
              <w:top w:val="nil"/>
              <w:left w:val="nil"/>
              <w:bottom w:val="nil"/>
              <w:right w:val="nil"/>
            </w:tcBorders>
            <w:shd w:val="clear" w:color="auto" w:fill="auto"/>
            <w:noWrap/>
            <w:vAlign w:val="bottom"/>
            <w:hideMark/>
          </w:tcPr>
          <w:p w14:paraId="6CA3F32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18.5 (17.6-19.5)</w:t>
            </w:r>
          </w:p>
        </w:tc>
        <w:tc>
          <w:tcPr>
            <w:tcW w:w="981" w:type="pct"/>
            <w:tcBorders>
              <w:top w:val="nil"/>
              <w:left w:val="nil"/>
              <w:bottom w:val="nil"/>
              <w:right w:val="nil"/>
            </w:tcBorders>
            <w:shd w:val="clear" w:color="auto" w:fill="auto"/>
            <w:noWrap/>
            <w:vAlign w:val="bottom"/>
            <w:hideMark/>
          </w:tcPr>
          <w:p w14:paraId="68B4912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7232ACE2"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1D1F612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57DDC863"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36277A87" w14:textId="77777777" w:rsidTr="00ED52C1">
        <w:trPr>
          <w:trHeight w:val="255"/>
        </w:trPr>
        <w:tc>
          <w:tcPr>
            <w:tcW w:w="878" w:type="pct"/>
            <w:tcBorders>
              <w:top w:val="nil"/>
              <w:left w:val="nil"/>
              <w:bottom w:val="nil"/>
              <w:right w:val="nil"/>
            </w:tcBorders>
            <w:shd w:val="clear" w:color="auto" w:fill="auto"/>
            <w:noWrap/>
            <w:vAlign w:val="bottom"/>
            <w:hideMark/>
          </w:tcPr>
          <w:p w14:paraId="054E455C"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Black</w:t>
            </w:r>
          </w:p>
        </w:tc>
        <w:tc>
          <w:tcPr>
            <w:tcW w:w="1192" w:type="pct"/>
            <w:tcBorders>
              <w:top w:val="nil"/>
              <w:left w:val="nil"/>
              <w:bottom w:val="nil"/>
              <w:right w:val="nil"/>
            </w:tcBorders>
            <w:shd w:val="clear" w:color="auto" w:fill="auto"/>
            <w:noWrap/>
            <w:vAlign w:val="bottom"/>
            <w:hideMark/>
          </w:tcPr>
          <w:p w14:paraId="26C7997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21.3 (17.8-24.8)</w:t>
            </w:r>
          </w:p>
        </w:tc>
        <w:tc>
          <w:tcPr>
            <w:tcW w:w="981" w:type="pct"/>
            <w:tcBorders>
              <w:top w:val="nil"/>
              <w:left w:val="nil"/>
              <w:bottom w:val="nil"/>
              <w:right w:val="nil"/>
            </w:tcBorders>
            <w:shd w:val="clear" w:color="auto" w:fill="auto"/>
            <w:noWrap/>
            <w:vAlign w:val="bottom"/>
            <w:hideMark/>
          </w:tcPr>
          <w:p w14:paraId="52562E4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1.15 (0.97-1.36)</w:t>
            </w:r>
          </w:p>
        </w:tc>
        <w:tc>
          <w:tcPr>
            <w:tcW w:w="484" w:type="pct"/>
            <w:tcBorders>
              <w:top w:val="nil"/>
              <w:left w:val="nil"/>
              <w:bottom w:val="nil"/>
              <w:right w:val="nil"/>
            </w:tcBorders>
            <w:shd w:val="clear" w:color="auto" w:fill="auto"/>
            <w:noWrap/>
            <w:vAlign w:val="bottom"/>
            <w:hideMark/>
          </w:tcPr>
          <w:p w14:paraId="4F3B779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0.11</w:t>
            </w:r>
          </w:p>
        </w:tc>
        <w:tc>
          <w:tcPr>
            <w:tcW w:w="981" w:type="pct"/>
            <w:tcBorders>
              <w:top w:val="nil"/>
              <w:left w:val="nil"/>
              <w:bottom w:val="nil"/>
              <w:right w:val="nil"/>
            </w:tcBorders>
            <w:shd w:val="clear" w:color="auto" w:fill="auto"/>
            <w:noWrap/>
            <w:vAlign w:val="bottom"/>
            <w:hideMark/>
          </w:tcPr>
          <w:p w14:paraId="3768F05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1.02 (0.86-1.22)</w:t>
            </w:r>
          </w:p>
        </w:tc>
        <w:tc>
          <w:tcPr>
            <w:tcW w:w="484" w:type="pct"/>
            <w:tcBorders>
              <w:top w:val="nil"/>
              <w:left w:val="nil"/>
              <w:bottom w:val="nil"/>
              <w:right w:val="nil"/>
            </w:tcBorders>
            <w:shd w:val="clear" w:color="auto" w:fill="auto"/>
            <w:noWrap/>
            <w:vAlign w:val="bottom"/>
            <w:hideMark/>
          </w:tcPr>
          <w:p w14:paraId="4FD8404C"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0.82</w:t>
            </w:r>
          </w:p>
        </w:tc>
      </w:tr>
      <w:tr w:rsidR="00ED52C1" w:rsidRPr="00ED52C1" w14:paraId="30009CFD" w14:textId="77777777" w:rsidTr="00ED52C1">
        <w:trPr>
          <w:trHeight w:val="255"/>
        </w:trPr>
        <w:tc>
          <w:tcPr>
            <w:tcW w:w="878" w:type="pct"/>
            <w:tcBorders>
              <w:top w:val="nil"/>
              <w:left w:val="nil"/>
              <w:bottom w:val="nil"/>
              <w:right w:val="nil"/>
            </w:tcBorders>
            <w:shd w:val="clear" w:color="auto" w:fill="auto"/>
            <w:noWrap/>
            <w:vAlign w:val="bottom"/>
            <w:hideMark/>
          </w:tcPr>
          <w:p w14:paraId="23945B7F"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Hispanic</w:t>
            </w:r>
          </w:p>
        </w:tc>
        <w:tc>
          <w:tcPr>
            <w:tcW w:w="1192" w:type="pct"/>
            <w:tcBorders>
              <w:top w:val="nil"/>
              <w:left w:val="nil"/>
              <w:bottom w:val="nil"/>
              <w:right w:val="nil"/>
            </w:tcBorders>
            <w:shd w:val="clear" w:color="auto" w:fill="auto"/>
            <w:noWrap/>
            <w:vAlign w:val="bottom"/>
            <w:hideMark/>
          </w:tcPr>
          <w:p w14:paraId="0D86D16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22.8 (17.3-28.4)</w:t>
            </w:r>
          </w:p>
        </w:tc>
        <w:tc>
          <w:tcPr>
            <w:tcW w:w="981" w:type="pct"/>
            <w:tcBorders>
              <w:top w:val="nil"/>
              <w:left w:val="nil"/>
              <w:bottom w:val="nil"/>
              <w:right w:val="nil"/>
            </w:tcBorders>
            <w:shd w:val="clear" w:color="auto" w:fill="auto"/>
            <w:noWrap/>
            <w:vAlign w:val="bottom"/>
            <w:hideMark/>
          </w:tcPr>
          <w:p w14:paraId="081D4EF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1.23 (0.96-1.58)</w:t>
            </w:r>
          </w:p>
        </w:tc>
        <w:tc>
          <w:tcPr>
            <w:tcW w:w="484" w:type="pct"/>
            <w:tcBorders>
              <w:top w:val="nil"/>
              <w:left w:val="nil"/>
              <w:bottom w:val="nil"/>
              <w:right w:val="nil"/>
            </w:tcBorders>
            <w:shd w:val="clear" w:color="auto" w:fill="auto"/>
            <w:noWrap/>
            <w:vAlign w:val="bottom"/>
            <w:hideMark/>
          </w:tcPr>
          <w:p w14:paraId="676A2F3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0.10</w:t>
            </w:r>
          </w:p>
        </w:tc>
        <w:tc>
          <w:tcPr>
            <w:tcW w:w="981" w:type="pct"/>
            <w:tcBorders>
              <w:top w:val="nil"/>
              <w:left w:val="nil"/>
              <w:bottom w:val="nil"/>
              <w:right w:val="nil"/>
            </w:tcBorders>
            <w:shd w:val="clear" w:color="auto" w:fill="auto"/>
            <w:noWrap/>
            <w:vAlign w:val="bottom"/>
            <w:hideMark/>
          </w:tcPr>
          <w:p w14:paraId="6FA15B1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1.17 (0.91-1.49)</w:t>
            </w:r>
          </w:p>
        </w:tc>
        <w:tc>
          <w:tcPr>
            <w:tcW w:w="484" w:type="pct"/>
            <w:tcBorders>
              <w:top w:val="nil"/>
              <w:left w:val="nil"/>
              <w:bottom w:val="nil"/>
              <w:right w:val="nil"/>
            </w:tcBorders>
            <w:shd w:val="clear" w:color="auto" w:fill="auto"/>
            <w:noWrap/>
            <w:vAlign w:val="bottom"/>
            <w:hideMark/>
          </w:tcPr>
          <w:p w14:paraId="1C31727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0.22</w:t>
            </w:r>
          </w:p>
        </w:tc>
      </w:tr>
      <w:tr w:rsidR="00ED52C1" w:rsidRPr="00ED52C1" w14:paraId="7E5D3138" w14:textId="77777777" w:rsidTr="00ED52C1">
        <w:trPr>
          <w:trHeight w:val="255"/>
        </w:trPr>
        <w:tc>
          <w:tcPr>
            <w:tcW w:w="878" w:type="pct"/>
            <w:tcBorders>
              <w:top w:val="nil"/>
              <w:left w:val="nil"/>
              <w:bottom w:val="single" w:sz="4" w:space="0" w:color="808080"/>
              <w:right w:val="nil"/>
            </w:tcBorders>
            <w:shd w:val="clear" w:color="auto" w:fill="auto"/>
            <w:noWrap/>
            <w:vAlign w:val="bottom"/>
            <w:hideMark/>
          </w:tcPr>
          <w:p w14:paraId="22936F60"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Other</w:t>
            </w:r>
          </w:p>
        </w:tc>
        <w:tc>
          <w:tcPr>
            <w:tcW w:w="1192" w:type="pct"/>
            <w:tcBorders>
              <w:top w:val="nil"/>
              <w:left w:val="nil"/>
              <w:bottom w:val="single" w:sz="4" w:space="0" w:color="808080"/>
              <w:right w:val="nil"/>
            </w:tcBorders>
            <w:shd w:val="clear" w:color="auto" w:fill="auto"/>
            <w:noWrap/>
            <w:vAlign w:val="bottom"/>
            <w:hideMark/>
          </w:tcPr>
          <w:p w14:paraId="0D248B1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16.6 (12.2-21.0)</w:t>
            </w:r>
          </w:p>
        </w:tc>
        <w:tc>
          <w:tcPr>
            <w:tcW w:w="981" w:type="pct"/>
            <w:tcBorders>
              <w:top w:val="nil"/>
              <w:left w:val="nil"/>
              <w:bottom w:val="single" w:sz="4" w:space="0" w:color="808080"/>
              <w:right w:val="nil"/>
            </w:tcBorders>
            <w:shd w:val="clear" w:color="auto" w:fill="auto"/>
            <w:noWrap/>
            <w:vAlign w:val="bottom"/>
            <w:hideMark/>
          </w:tcPr>
          <w:p w14:paraId="4DF7F92C"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0.90 (0.68-1.18)</w:t>
            </w:r>
          </w:p>
        </w:tc>
        <w:tc>
          <w:tcPr>
            <w:tcW w:w="484" w:type="pct"/>
            <w:tcBorders>
              <w:top w:val="nil"/>
              <w:left w:val="nil"/>
              <w:bottom w:val="single" w:sz="4" w:space="0" w:color="808080"/>
              <w:right w:val="nil"/>
            </w:tcBorders>
            <w:shd w:val="clear" w:color="auto" w:fill="auto"/>
            <w:noWrap/>
            <w:vAlign w:val="bottom"/>
            <w:hideMark/>
          </w:tcPr>
          <w:p w14:paraId="3D1ED95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0.43</w:t>
            </w:r>
          </w:p>
        </w:tc>
        <w:tc>
          <w:tcPr>
            <w:tcW w:w="981" w:type="pct"/>
            <w:tcBorders>
              <w:top w:val="nil"/>
              <w:left w:val="nil"/>
              <w:bottom w:val="single" w:sz="4" w:space="0" w:color="808080"/>
              <w:right w:val="nil"/>
            </w:tcBorders>
            <w:shd w:val="clear" w:color="auto" w:fill="auto"/>
            <w:noWrap/>
            <w:vAlign w:val="bottom"/>
            <w:hideMark/>
          </w:tcPr>
          <w:p w14:paraId="6384959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0.85 (0.65-1.12)</w:t>
            </w:r>
          </w:p>
        </w:tc>
        <w:tc>
          <w:tcPr>
            <w:tcW w:w="484" w:type="pct"/>
            <w:tcBorders>
              <w:top w:val="nil"/>
              <w:left w:val="nil"/>
              <w:bottom w:val="single" w:sz="4" w:space="0" w:color="808080"/>
              <w:right w:val="nil"/>
            </w:tcBorders>
            <w:shd w:val="clear" w:color="auto" w:fill="auto"/>
            <w:noWrap/>
            <w:vAlign w:val="bottom"/>
            <w:hideMark/>
          </w:tcPr>
          <w:p w14:paraId="706C1B3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0.26</w:t>
            </w:r>
          </w:p>
        </w:tc>
      </w:tr>
      <w:tr w:rsidR="00ED52C1" w:rsidRPr="00ED52C1" w14:paraId="5DFDEE2E" w14:textId="77777777" w:rsidTr="00ED52C1">
        <w:trPr>
          <w:trHeight w:val="285"/>
        </w:trPr>
        <w:tc>
          <w:tcPr>
            <w:tcW w:w="878" w:type="pct"/>
            <w:tcBorders>
              <w:top w:val="nil"/>
              <w:left w:val="nil"/>
              <w:bottom w:val="nil"/>
              <w:right w:val="nil"/>
            </w:tcBorders>
            <w:shd w:val="clear" w:color="auto" w:fill="auto"/>
            <w:noWrap/>
            <w:vAlign w:val="bottom"/>
            <w:hideMark/>
          </w:tcPr>
          <w:p w14:paraId="5836378A"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Diagnosis</w:t>
            </w:r>
          </w:p>
        </w:tc>
        <w:tc>
          <w:tcPr>
            <w:tcW w:w="1192" w:type="pct"/>
            <w:tcBorders>
              <w:top w:val="nil"/>
              <w:left w:val="nil"/>
              <w:bottom w:val="nil"/>
              <w:right w:val="nil"/>
            </w:tcBorders>
            <w:shd w:val="clear" w:color="auto" w:fill="auto"/>
            <w:noWrap/>
            <w:vAlign w:val="bottom"/>
            <w:hideMark/>
          </w:tcPr>
          <w:p w14:paraId="32FD8F4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446DC6E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42750D7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1F91B3B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33A8638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670C4926" w14:textId="77777777" w:rsidTr="00ED52C1">
        <w:trPr>
          <w:trHeight w:val="285"/>
        </w:trPr>
        <w:tc>
          <w:tcPr>
            <w:tcW w:w="878" w:type="pct"/>
            <w:tcBorders>
              <w:top w:val="nil"/>
              <w:left w:val="nil"/>
              <w:bottom w:val="nil"/>
              <w:right w:val="nil"/>
            </w:tcBorders>
            <w:shd w:val="clear" w:color="auto" w:fill="auto"/>
            <w:noWrap/>
            <w:vAlign w:val="bottom"/>
            <w:hideMark/>
          </w:tcPr>
          <w:p w14:paraId="71A73BE4"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IBC</w:t>
            </w:r>
          </w:p>
        </w:tc>
        <w:tc>
          <w:tcPr>
            <w:tcW w:w="1192" w:type="pct"/>
            <w:tcBorders>
              <w:top w:val="nil"/>
              <w:left w:val="nil"/>
              <w:bottom w:val="nil"/>
              <w:right w:val="nil"/>
            </w:tcBorders>
            <w:shd w:val="clear" w:color="auto" w:fill="auto"/>
            <w:noWrap/>
            <w:vAlign w:val="bottom"/>
            <w:hideMark/>
          </w:tcPr>
          <w:p w14:paraId="37B18A3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18.5 (17.5-19.6)</w:t>
            </w:r>
          </w:p>
        </w:tc>
        <w:tc>
          <w:tcPr>
            <w:tcW w:w="981" w:type="pct"/>
            <w:tcBorders>
              <w:top w:val="nil"/>
              <w:left w:val="nil"/>
              <w:bottom w:val="nil"/>
              <w:right w:val="nil"/>
            </w:tcBorders>
            <w:shd w:val="clear" w:color="auto" w:fill="auto"/>
            <w:noWrap/>
            <w:vAlign w:val="bottom"/>
            <w:hideMark/>
          </w:tcPr>
          <w:p w14:paraId="311071D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5EED1E39"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49AD62F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1BBAC460"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7EE93E04" w14:textId="77777777" w:rsidTr="00ED52C1">
        <w:trPr>
          <w:trHeight w:val="285"/>
        </w:trPr>
        <w:tc>
          <w:tcPr>
            <w:tcW w:w="878" w:type="pct"/>
            <w:tcBorders>
              <w:top w:val="nil"/>
              <w:left w:val="nil"/>
              <w:bottom w:val="nil"/>
              <w:right w:val="nil"/>
            </w:tcBorders>
            <w:shd w:val="clear" w:color="auto" w:fill="auto"/>
            <w:noWrap/>
            <w:vAlign w:val="bottom"/>
            <w:hideMark/>
          </w:tcPr>
          <w:p w14:paraId="5D5F326F"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DCIS</w:t>
            </w:r>
          </w:p>
        </w:tc>
        <w:tc>
          <w:tcPr>
            <w:tcW w:w="1192" w:type="pct"/>
            <w:tcBorders>
              <w:top w:val="nil"/>
              <w:left w:val="nil"/>
              <w:bottom w:val="nil"/>
              <w:right w:val="nil"/>
            </w:tcBorders>
            <w:shd w:val="clear" w:color="auto" w:fill="auto"/>
            <w:noWrap/>
            <w:vAlign w:val="bottom"/>
            <w:hideMark/>
          </w:tcPr>
          <w:p w14:paraId="281EC14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18.7 (16.3-21.0)</w:t>
            </w:r>
          </w:p>
        </w:tc>
        <w:tc>
          <w:tcPr>
            <w:tcW w:w="981" w:type="pct"/>
            <w:tcBorders>
              <w:top w:val="nil"/>
              <w:left w:val="nil"/>
              <w:bottom w:val="nil"/>
              <w:right w:val="nil"/>
            </w:tcBorders>
            <w:shd w:val="clear" w:color="auto" w:fill="auto"/>
            <w:noWrap/>
            <w:vAlign w:val="bottom"/>
            <w:hideMark/>
          </w:tcPr>
          <w:p w14:paraId="3EE9FC1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1.01 (0.88-1.15)</w:t>
            </w:r>
          </w:p>
        </w:tc>
        <w:tc>
          <w:tcPr>
            <w:tcW w:w="484" w:type="pct"/>
            <w:tcBorders>
              <w:top w:val="nil"/>
              <w:left w:val="nil"/>
              <w:bottom w:val="nil"/>
              <w:right w:val="nil"/>
            </w:tcBorders>
            <w:shd w:val="clear" w:color="auto" w:fill="auto"/>
            <w:noWrap/>
            <w:vAlign w:val="bottom"/>
            <w:hideMark/>
          </w:tcPr>
          <w:p w14:paraId="3179C24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0.92</w:t>
            </w:r>
          </w:p>
        </w:tc>
        <w:tc>
          <w:tcPr>
            <w:tcW w:w="981" w:type="pct"/>
            <w:tcBorders>
              <w:top w:val="nil"/>
              <w:left w:val="nil"/>
              <w:bottom w:val="nil"/>
              <w:right w:val="nil"/>
            </w:tcBorders>
            <w:shd w:val="clear" w:color="auto" w:fill="auto"/>
            <w:noWrap/>
            <w:vAlign w:val="bottom"/>
            <w:hideMark/>
          </w:tcPr>
          <w:p w14:paraId="271EB3D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0.93 (0.81-1.07)</w:t>
            </w:r>
          </w:p>
        </w:tc>
        <w:tc>
          <w:tcPr>
            <w:tcW w:w="484" w:type="pct"/>
            <w:tcBorders>
              <w:top w:val="nil"/>
              <w:left w:val="nil"/>
              <w:bottom w:val="nil"/>
              <w:right w:val="nil"/>
            </w:tcBorders>
            <w:shd w:val="clear" w:color="auto" w:fill="auto"/>
            <w:noWrap/>
            <w:vAlign w:val="bottom"/>
            <w:hideMark/>
          </w:tcPr>
          <w:p w14:paraId="5FE5689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0.327</w:t>
            </w:r>
          </w:p>
        </w:tc>
      </w:tr>
      <w:tr w:rsidR="00ED52C1" w:rsidRPr="00ED52C1" w14:paraId="1F1BD771" w14:textId="77777777" w:rsidTr="00ED52C1">
        <w:trPr>
          <w:trHeight w:val="285"/>
        </w:trPr>
        <w:tc>
          <w:tcPr>
            <w:tcW w:w="878" w:type="pct"/>
            <w:tcBorders>
              <w:top w:val="nil"/>
              <w:left w:val="nil"/>
              <w:bottom w:val="single" w:sz="4" w:space="0" w:color="808080"/>
              <w:right w:val="nil"/>
            </w:tcBorders>
            <w:shd w:val="clear" w:color="auto" w:fill="auto"/>
            <w:noWrap/>
            <w:vAlign w:val="bottom"/>
            <w:hideMark/>
          </w:tcPr>
          <w:p w14:paraId="54FD1A42"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Mixed</w:t>
            </w:r>
          </w:p>
        </w:tc>
        <w:tc>
          <w:tcPr>
            <w:tcW w:w="1192" w:type="pct"/>
            <w:tcBorders>
              <w:top w:val="nil"/>
              <w:left w:val="nil"/>
              <w:bottom w:val="single" w:sz="4" w:space="0" w:color="808080"/>
              <w:right w:val="nil"/>
            </w:tcBorders>
            <w:shd w:val="clear" w:color="auto" w:fill="auto"/>
            <w:noWrap/>
            <w:vAlign w:val="bottom"/>
            <w:hideMark/>
          </w:tcPr>
          <w:p w14:paraId="0CE54B1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21.9 (18.4-25.5)</w:t>
            </w:r>
          </w:p>
        </w:tc>
        <w:tc>
          <w:tcPr>
            <w:tcW w:w="981" w:type="pct"/>
            <w:tcBorders>
              <w:top w:val="nil"/>
              <w:left w:val="nil"/>
              <w:bottom w:val="single" w:sz="4" w:space="0" w:color="808080"/>
              <w:right w:val="nil"/>
            </w:tcBorders>
            <w:shd w:val="clear" w:color="auto" w:fill="auto"/>
            <w:noWrap/>
            <w:vAlign w:val="bottom"/>
            <w:hideMark/>
          </w:tcPr>
          <w:p w14:paraId="537E878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1.18 (1.00-1.40)</w:t>
            </w:r>
          </w:p>
        </w:tc>
        <w:tc>
          <w:tcPr>
            <w:tcW w:w="484" w:type="pct"/>
            <w:tcBorders>
              <w:top w:val="nil"/>
              <w:left w:val="nil"/>
              <w:bottom w:val="single" w:sz="4" w:space="0" w:color="808080"/>
              <w:right w:val="nil"/>
            </w:tcBorders>
            <w:shd w:val="clear" w:color="auto" w:fill="auto"/>
            <w:noWrap/>
            <w:vAlign w:val="bottom"/>
            <w:hideMark/>
          </w:tcPr>
          <w:p w14:paraId="3821F52C"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0.053</w:t>
            </w:r>
          </w:p>
        </w:tc>
        <w:tc>
          <w:tcPr>
            <w:tcW w:w="981" w:type="pct"/>
            <w:tcBorders>
              <w:top w:val="nil"/>
              <w:left w:val="nil"/>
              <w:bottom w:val="single" w:sz="4" w:space="0" w:color="808080"/>
              <w:right w:val="nil"/>
            </w:tcBorders>
            <w:shd w:val="clear" w:color="auto" w:fill="auto"/>
            <w:noWrap/>
            <w:vAlign w:val="bottom"/>
            <w:hideMark/>
          </w:tcPr>
          <w:p w14:paraId="09C77C7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1.16 (0.98-1.37)</w:t>
            </w:r>
          </w:p>
        </w:tc>
        <w:tc>
          <w:tcPr>
            <w:tcW w:w="484" w:type="pct"/>
            <w:tcBorders>
              <w:top w:val="nil"/>
              <w:left w:val="nil"/>
              <w:bottom w:val="single" w:sz="4" w:space="0" w:color="808080"/>
              <w:right w:val="nil"/>
            </w:tcBorders>
            <w:shd w:val="clear" w:color="auto" w:fill="auto"/>
            <w:noWrap/>
            <w:vAlign w:val="bottom"/>
            <w:hideMark/>
          </w:tcPr>
          <w:p w14:paraId="44FFA9A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0.094</w:t>
            </w:r>
          </w:p>
        </w:tc>
      </w:tr>
      <w:tr w:rsidR="00ED52C1" w:rsidRPr="00ED52C1" w14:paraId="57516AAF" w14:textId="77777777" w:rsidTr="00ED52C1">
        <w:trPr>
          <w:trHeight w:val="285"/>
        </w:trPr>
        <w:tc>
          <w:tcPr>
            <w:tcW w:w="878" w:type="pct"/>
            <w:tcBorders>
              <w:top w:val="nil"/>
              <w:left w:val="nil"/>
              <w:bottom w:val="nil"/>
              <w:right w:val="nil"/>
            </w:tcBorders>
            <w:shd w:val="clear" w:color="auto" w:fill="auto"/>
            <w:noWrap/>
            <w:vAlign w:val="bottom"/>
            <w:hideMark/>
          </w:tcPr>
          <w:p w14:paraId="0A24BBE2"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CCI</w:t>
            </w:r>
          </w:p>
        </w:tc>
        <w:tc>
          <w:tcPr>
            <w:tcW w:w="1192" w:type="pct"/>
            <w:tcBorders>
              <w:top w:val="nil"/>
              <w:left w:val="nil"/>
              <w:bottom w:val="nil"/>
              <w:right w:val="nil"/>
            </w:tcBorders>
            <w:shd w:val="clear" w:color="auto" w:fill="auto"/>
            <w:noWrap/>
            <w:vAlign w:val="bottom"/>
            <w:hideMark/>
          </w:tcPr>
          <w:p w14:paraId="3E48788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7D45ED4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7EAC82C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3B21D8F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1C8C8ED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2E863568" w14:textId="77777777" w:rsidTr="00ED52C1">
        <w:trPr>
          <w:trHeight w:val="285"/>
        </w:trPr>
        <w:tc>
          <w:tcPr>
            <w:tcW w:w="878" w:type="pct"/>
            <w:tcBorders>
              <w:top w:val="nil"/>
              <w:left w:val="nil"/>
              <w:bottom w:val="nil"/>
              <w:right w:val="nil"/>
            </w:tcBorders>
            <w:shd w:val="clear" w:color="auto" w:fill="auto"/>
            <w:noWrap/>
            <w:vAlign w:val="bottom"/>
            <w:hideMark/>
          </w:tcPr>
          <w:p w14:paraId="69769077"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0-1</w:t>
            </w:r>
          </w:p>
        </w:tc>
        <w:tc>
          <w:tcPr>
            <w:tcW w:w="1192" w:type="pct"/>
            <w:tcBorders>
              <w:top w:val="nil"/>
              <w:left w:val="nil"/>
              <w:bottom w:val="nil"/>
              <w:right w:val="nil"/>
            </w:tcBorders>
            <w:shd w:val="clear" w:color="auto" w:fill="auto"/>
            <w:noWrap/>
            <w:vAlign w:val="bottom"/>
            <w:hideMark/>
          </w:tcPr>
          <w:p w14:paraId="04911DB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17.8 (16.6-19.0)</w:t>
            </w:r>
          </w:p>
        </w:tc>
        <w:tc>
          <w:tcPr>
            <w:tcW w:w="981" w:type="pct"/>
            <w:tcBorders>
              <w:top w:val="nil"/>
              <w:left w:val="nil"/>
              <w:bottom w:val="nil"/>
              <w:right w:val="nil"/>
            </w:tcBorders>
            <w:shd w:val="clear" w:color="auto" w:fill="auto"/>
            <w:noWrap/>
            <w:vAlign w:val="bottom"/>
            <w:hideMark/>
          </w:tcPr>
          <w:p w14:paraId="4E2DD25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4EEA494A"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0D0A69E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638CE04F"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31CB4C43" w14:textId="77777777" w:rsidTr="00ED52C1">
        <w:trPr>
          <w:trHeight w:val="285"/>
        </w:trPr>
        <w:tc>
          <w:tcPr>
            <w:tcW w:w="878" w:type="pct"/>
            <w:tcBorders>
              <w:top w:val="nil"/>
              <w:left w:val="nil"/>
              <w:bottom w:val="nil"/>
              <w:right w:val="nil"/>
            </w:tcBorders>
            <w:shd w:val="clear" w:color="auto" w:fill="auto"/>
            <w:noWrap/>
            <w:vAlign w:val="bottom"/>
            <w:hideMark/>
          </w:tcPr>
          <w:p w14:paraId="6DBB902D"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2-5</w:t>
            </w:r>
          </w:p>
        </w:tc>
        <w:tc>
          <w:tcPr>
            <w:tcW w:w="1192" w:type="pct"/>
            <w:tcBorders>
              <w:top w:val="nil"/>
              <w:left w:val="nil"/>
              <w:bottom w:val="nil"/>
              <w:right w:val="nil"/>
            </w:tcBorders>
            <w:shd w:val="clear" w:color="auto" w:fill="auto"/>
            <w:noWrap/>
            <w:vAlign w:val="bottom"/>
            <w:hideMark/>
          </w:tcPr>
          <w:p w14:paraId="4F96ED6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19.2 (17.6-20.8)</w:t>
            </w:r>
          </w:p>
        </w:tc>
        <w:tc>
          <w:tcPr>
            <w:tcW w:w="981" w:type="pct"/>
            <w:tcBorders>
              <w:top w:val="nil"/>
              <w:left w:val="nil"/>
              <w:bottom w:val="nil"/>
              <w:right w:val="nil"/>
            </w:tcBorders>
            <w:shd w:val="clear" w:color="auto" w:fill="auto"/>
            <w:noWrap/>
            <w:vAlign w:val="bottom"/>
            <w:hideMark/>
          </w:tcPr>
          <w:p w14:paraId="6C1F822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1.08 (0.97-1.20)</w:t>
            </w:r>
          </w:p>
        </w:tc>
        <w:tc>
          <w:tcPr>
            <w:tcW w:w="484" w:type="pct"/>
            <w:tcBorders>
              <w:top w:val="nil"/>
              <w:left w:val="nil"/>
              <w:bottom w:val="nil"/>
              <w:right w:val="nil"/>
            </w:tcBorders>
            <w:shd w:val="clear" w:color="auto" w:fill="auto"/>
            <w:noWrap/>
            <w:vAlign w:val="bottom"/>
            <w:hideMark/>
          </w:tcPr>
          <w:p w14:paraId="0FD01EC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0.16</w:t>
            </w:r>
          </w:p>
        </w:tc>
        <w:tc>
          <w:tcPr>
            <w:tcW w:w="981" w:type="pct"/>
            <w:tcBorders>
              <w:top w:val="nil"/>
              <w:left w:val="nil"/>
              <w:bottom w:val="nil"/>
              <w:right w:val="nil"/>
            </w:tcBorders>
            <w:shd w:val="clear" w:color="auto" w:fill="auto"/>
            <w:noWrap/>
            <w:vAlign w:val="bottom"/>
            <w:hideMark/>
          </w:tcPr>
          <w:p w14:paraId="3E399C9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1.11 (0.99-1.23)</w:t>
            </w:r>
          </w:p>
        </w:tc>
        <w:tc>
          <w:tcPr>
            <w:tcW w:w="484" w:type="pct"/>
            <w:tcBorders>
              <w:top w:val="nil"/>
              <w:left w:val="nil"/>
              <w:bottom w:val="nil"/>
              <w:right w:val="nil"/>
            </w:tcBorders>
            <w:shd w:val="clear" w:color="auto" w:fill="auto"/>
            <w:noWrap/>
            <w:vAlign w:val="bottom"/>
            <w:hideMark/>
          </w:tcPr>
          <w:p w14:paraId="433A61E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0.06</w:t>
            </w:r>
          </w:p>
        </w:tc>
      </w:tr>
      <w:tr w:rsidR="00ED52C1" w:rsidRPr="00ED52C1" w14:paraId="4E28B1D6" w14:textId="77777777" w:rsidTr="00ED52C1">
        <w:trPr>
          <w:trHeight w:val="285"/>
        </w:trPr>
        <w:tc>
          <w:tcPr>
            <w:tcW w:w="878" w:type="pct"/>
            <w:tcBorders>
              <w:top w:val="nil"/>
              <w:left w:val="nil"/>
              <w:bottom w:val="single" w:sz="4" w:space="0" w:color="808080"/>
              <w:right w:val="nil"/>
            </w:tcBorders>
            <w:shd w:val="clear" w:color="auto" w:fill="auto"/>
            <w:noWrap/>
            <w:vAlign w:val="bottom"/>
            <w:hideMark/>
          </w:tcPr>
          <w:p w14:paraId="5F3982A6"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&gt;5</w:t>
            </w:r>
          </w:p>
        </w:tc>
        <w:tc>
          <w:tcPr>
            <w:tcW w:w="1192" w:type="pct"/>
            <w:tcBorders>
              <w:top w:val="nil"/>
              <w:left w:val="nil"/>
              <w:bottom w:val="single" w:sz="4" w:space="0" w:color="808080"/>
              <w:right w:val="nil"/>
            </w:tcBorders>
            <w:shd w:val="clear" w:color="auto" w:fill="auto"/>
            <w:noWrap/>
            <w:vAlign w:val="bottom"/>
            <w:hideMark/>
          </w:tcPr>
          <w:p w14:paraId="3C56121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22.8 (19.8-25.8)</w:t>
            </w:r>
          </w:p>
        </w:tc>
        <w:tc>
          <w:tcPr>
            <w:tcW w:w="981" w:type="pct"/>
            <w:tcBorders>
              <w:top w:val="nil"/>
              <w:left w:val="nil"/>
              <w:bottom w:val="single" w:sz="4" w:space="0" w:color="808080"/>
              <w:right w:val="nil"/>
            </w:tcBorders>
            <w:shd w:val="clear" w:color="auto" w:fill="auto"/>
            <w:noWrap/>
            <w:vAlign w:val="bottom"/>
            <w:hideMark/>
          </w:tcPr>
          <w:p w14:paraId="4D01CD6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1.28 (1.11-1.48)</w:t>
            </w:r>
          </w:p>
        </w:tc>
        <w:tc>
          <w:tcPr>
            <w:tcW w:w="484" w:type="pct"/>
            <w:tcBorders>
              <w:top w:val="nil"/>
              <w:left w:val="nil"/>
              <w:bottom w:val="nil"/>
              <w:right w:val="nil"/>
            </w:tcBorders>
            <w:shd w:val="clear" w:color="auto" w:fill="auto"/>
            <w:noWrap/>
            <w:vAlign w:val="bottom"/>
            <w:hideMark/>
          </w:tcPr>
          <w:p w14:paraId="5931033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single" w:sz="4" w:space="0" w:color="808080"/>
              <w:right w:val="nil"/>
            </w:tcBorders>
            <w:shd w:val="clear" w:color="auto" w:fill="auto"/>
            <w:noWrap/>
            <w:vAlign w:val="bottom"/>
            <w:hideMark/>
          </w:tcPr>
          <w:p w14:paraId="4854396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1.25 (1.07-1.45)</w:t>
            </w:r>
          </w:p>
        </w:tc>
        <w:tc>
          <w:tcPr>
            <w:tcW w:w="484" w:type="pct"/>
            <w:tcBorders>
              <w:top w:val="nil"/>
              <w:left w:val="nil"/>
              <w:bottom w:val="nil"/>
              <w:right w:val="nil"/>
            </w:tcBorders>
            <w:shd w:val="clear" w:color="auto" w:fill="auto"/>
            <w:noWrap/>
            <w:vAlign w:val="bottom"/>
            <w:hideMark/>
          </w:tcPr>
          <w:p w14:paraId="622C078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r>
      <w:tr w:rsidR="00ED52C1" w:rsidRPr="00ED52C1" w14:paraId="3928083F" w14:textId="77777777" w:rsidTr="00ED52C1">
        <w:trPr>
          <w:trHeight w:val="285"/>
        </w:trPr>
        <w:tc>
          <w:tcPr>
            <w:tcW w:w="878" w:type="pct"/>
            <w:tcBorders>
              <w:top w:val="nil"/>
              <w:left w:val="nil"/>
              <w:bottom w:val="nil"/>
              <w:right w:val="nil"/>
            </w:tcBorders>
            <w:shd w:val="clear" w:color="auto" w:fill="auto"/>
            <w:noWrap/>
            <w:vAlign w:val="bottom"/>
            <w:hideMark/>
          </w:tcPr>
          <w:p w14:paraId="0A3B2DA5"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NAC</w:t>
            </w:r>
          </w:p>
        </w:tc>
        <w:tc>
          <w:tcPr>
            <w:tcW w:w="1192" w:type="pct"/>
            <w:tcBorders>
              <w:top w:val="nil"/>
              <w:left w:val="nil"/>
              <w:bottom w:val="nil"/>
              <w:right w:val="nil"/>
            </w:tcBorders>
            <w:shd w:val="clear" w:color="auto" w:fill="auto"/>
            <w:noWrap/>
            <w:vAlign w:val="bottom"/>
            <w:hideMark/>
          </w:tcPr>
          <w:p w14:paraId="1B52D0A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531C96D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single" w:sz="4" w:space="0" w:color="808080"/>
              <w:left w:val="nil"/>
              <w:bottom w:val="nil"/>
              <w:right w:val="nil"/>
            </w:tcBorders>
            <w:shd w:val="clear" w:color="auto" w:fill="auto"/>
            <w:noWrap/>
            <w:vAlign w:val="bottom"/>
            <w:hideMark/>
          </w:tcPr>
          <w:p w14:paraId="0AD300E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5BD69F7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single" w:sz="4" w:space="0" w:color="808080"/>
              <w:left w:val="nil"/>
              <w:bottom w:val="nil"/>
              <w:right w:val="nil"/>
            </w:tcBorders>
            <w:shd w:val="clear" w:color="auto" w:fill="auto"/>
            <w:noWrap/>
            <w:vAlign w:val="bottom"/>
            <w:hideMark/>
          </w:tcPr>
          <w:p w14:paraId="53B09A9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311BBC69" w14:textId="77777777" w:rsidTr="00ED52C1">
        <w:trPr>
          <w:trHeight w:val="285"/>
        </w:trPr>
        <w:tc>
          <w:tcPr>
            <w:tcW w:w="878" w:type="pct"/>
            <w:tcBorders>
              <w:top w:val="nil"/>
              <w:left w:val="nil"/>
              <w:bottom w:val="nil"/>
              <w:right w:val="nil"/>
            </w:tcBorders>
            <w:shd w:val="clear" w:color="auto" w:fill="auto"/>
            <w:noWrap/>
            <w:vAlign w:val="bottom"/>
            <w:hideMark/>
          </w:tcPr>
          <w:p w14:paraId="4FD12DDB"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No</w:t>
            </w:r>
          </w:p>
        </w:tc>
        <w:tc>
          <w:tcPr>
            <w:tcW w:w="1192" w:type="pct"/>
            <w:tcBorders>
              <w:top w:val="nil"/>
              <w:left w:val="nil"/>
              <w:bottom w:val="nil"/>
              <w:right w:val="nil"/>
            </w:tcBorders>
            <w:shd w:val="clear" w:color="auto" w:fill="auto"/>
            <w:noWrap/>
            <w:vAlign w:val="bottom"/>
            <w:hideMark/>
          </w:tcPr>
          <w:p w14:paraId="26D903A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18.6 (17.7-19.6)</w:t>
            </w:r>
          </w:p>
        </w:tc>
        <w:tc>
          <w:tcPr>
            <w:tcW w:w="981" w:type="pct"/>
            <w:tcBorders>
              <w:top w:val="nil"/>
              <w:left w:val="nil"/>
              <w:bottom w:val="nil"/>
              <w:right w:val="nil"/>
            </w:tcBorders>
            <w:shd w:val="clear" w:color="auto" w:fill="auto"/>
            <w:noWrap/>
            <w:vAlign w:val="bottom"/>
            <w:hideMark/>
          </w:tcPr>
          <w:p w14:paraId="6E6DD00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05D22C0F"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6AF0DFA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35C06627"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31871F43" w14:textId="77777777" w:rsidTr="00ED52C1">
        <w:trPr>
          <w:trHeight w:val="285"/>
        </w:trPr>
        <w:tc>
          <w:tcPr>
            <w:tcW w:w="878" w:type="pct"/>
            <w:tcBorders>
              <w:top w:val="nil"/>
              <w:left w:val="nil"/>
              <w:bottom w:val="single" w:sz="4" w:space="0" w:color="808080"/>
              <w:right w:val="nil"/>
            </w:tcBorders>
            <w:shd w:val="clear" w:color="auto" w:fill="auto"/>
            <w:noWrap/>
            <w:vAlign w:val="bottom"/>
            <w:hideMark/>
          </w:tcPr>
          <w:p w14:paraId="1017E49C"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Yes</w:t>
            </w:r>
          </w:p>
        </w:tc>
        <w:tc>
          <w:tcPr>
            <w:tcW w:w="1192" w:type="pct"/>
            <w:tcBorders>
              <w:top w:val="nil"/>
              <w:left w:val="nil"/>
              <w:bottom w:val="single" w:sz="4" w:space="0" w:color="808080"/>
              <w:right w:val="nil"/>
            </w:tcBorders>
            <w:shd w:val="clear" w:color="auto" w:fill="auto"/>
            <w:noWrap/>
            <w:vAlign w:val="bottom"/>
            <w:hideMark/>
          </w:tcPr>
          <w:p w14:paraId="7FA9EDB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21.6 (17.9-25.3)</w:t>
            </w:r>
          </w:p>
        </w:tc>
        <w:tc>
          <w:tcPr>
            <w:tcW w:w="981" w:type="pct"/>
            <w:tcBorders>
              <w:top w:val="nil"/>
              <w:left w:val="nil"/>
              <w:bottom w:val="single" w:sz="4" w:space="0" w:color="808080"/>
              <w:right w:val="nil"/>
            </w:tcBorders>
            <w:shd w:val="clear" w:color="auto" w:fill="auto"/>
            <w:noWrap/>
            <w:vAlign w:val="bottom"/>
            <w:hideMark/>
          </w:tcPr>
          <w:p w14:paraId="351081E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1.16 (0.97-1.39)</w:t>
            </w:r>
          </w:p>
        </w:tc>
        <w:tc>
          <w:tcPr>
            <w:tcW w:w="484" w:type="pct"/>
            <w:tcBorders>
              <w:top w:val="nil"/>
              <w:left w:val="nil"/>
              <w:bottom w:val="single" w:sz="4" w:space="0" w:color="808080"/>
              <w:right w:val="nil"/>
            </w:tcBorders>
            <w:shd w:val="clear" w:color="auto" w:fill="auto"/>
            <w:noWrap/>
            <w:vAlign w:val="bottom"/>
            <w:hideMark/>
          </w:tcPr>
          <w:p w14:paraId="55547C9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0.11</w:t>
            </w:r>
          </w:p>
        </w:tc>
        <w:tc>
          <w:tcPr>
            <w:tcW w:w="981" w:type="pct"/>
            <w:tcBorders>
              <w:top w:val="nil"/>
              <w:left w:val="nil"/>
              <w:bottom w:val="single" w:sz="4" w:space="0" w:color="808080"/>
              <w:right w:val="nil"/>
            </w:tcBorders>
            <w:shd w:val="clear" w:color="auto" w:fill="auto"/>
            <w:noWrap/>
            <w:vAlign w:val="bottom"/>
            <w:hideMark/>
          </w:tcPr>
          <w:p w14:paraId="253DA35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1.07 (0.89-1.28)</w:t>
            </w:r>
          </w:p>
        </w:tc>
        <w:tc>
          <w:tcPr>
            <w:tcW w:w="484" w:type="pct"/>
            <w:tcBorders>
              <w:top w:val="nil"/>
              <w:left w:val="nil"/>
              <w:bottom w:val="single" w:sz="4" w:space="0" w:color="808080"/>
              <w:right w:val="nil"/>
            </w:tcBorders>
            <w:shd w:val="clear" w:color="auto" w:fill="auto"/>
            <w:noWrap/>
            <w:vAlign w:val="bottom"/>
            <w:hideMark/>
          </w:tcPr>
          <w:p w14:paraId="48B06107"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0.48</w:t>
            </w:r>
          </w:p>
        </w:tc>
      </w:tr>
      <w:tr w:rsidR="00ED52C1" w:rsidRPr="00ED52C1" w14:paraId="60932BAC" w14:textId="77777777" w:rsidTr="00ED52C1">
        <w:trPr>
          <w:trHeight w:val="285"/>
        </w:trPr>
        <w:tc>
          <w:tcPr>
            <w:tcW w:w="878" w:type="pct"/>
            <w:tcBorders>
              <w:top w:val="nil"/>
              <w:left w:val="nil"/>
              <w:bottom w:val="nil"/>
              <w:right w:val="nil"/>
            </w:tcBorders>
            <w:shd w:val="clear" w:color="auto" w:fill="auto"/>
            <w:noWrap/>
            <w:vAlign w:val="bottom"/>
            <w:hideMark/>
          </w:tcPr>
          <w:p w14:paraId="27C71F63"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OPS</w:t>
            </w:r>
          </w:p>
        </w:tc>
        <w:tc>
          <w:tcPr>
            <w:tcW w:w="1192" w:type="pct"/>
            <w:tcBorders>
              <w:top w:val="nil"/>
              <w:left w:val="nil"/>
              <w:bottom w:val="nil"/>
              <w:right w:val="nil"/>
            </w:tcBorders>
            <w:shd w:val="clear" w:color="auto" w:fill="auto"/>
            <w:noWrap/>
            <w:vAlign w:val="bottom"/>
            <w:hideMark/>
          </w:tcPr>
          <w:p w14:paraId="1D0BEED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6DD6415C"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4F965A6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56174EE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5739D45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1E0B968A" w14:textId="77777777" w:rsidTr="00ED52C1">
        <w:trPr>
          <w:trHeight w:val="300"/>
        </w:trPr>
        <w:tc>
          <w:tcPr>
            <w:tcW w:w="878" w:type="pct"/>
            <w:tcBorders>
              <w:top w:val="nil"/>
              <w:left w:val="nil"/>
              <w:bottom w:val="nil"/>
              <w:right w:val="nil"/>
            </w:tcBorders>
            <w:shd w:val="clear" w:color="auto" w:fill="auto"/>
            <w:noWrap/>
            <w:vAlign w:val="bottom"/>
            <w:hideMark/>
          </w:tcPr>
          <w:p w14:paraId="08FF562E"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No</w:t>
            </w:r>
          </w:p>
        </w:tc>
        <w:tc>
          <w:tcPr>
            <w:tcW w:w="1192" w:type="pct"/>
            <w:tcBorders>
              <w:top w:val="nil"/>
              <w:left w:val="nil"/>
              <w:bottom w:val="nil"/>
              <w:right w:val="nil"/>
            </w:tcBorders>
            <w:shd w:val="clear" w:color="auto" w:fill="auto"/>
            <w:noWrap/>
            <w:vAlign w:val="bottom"/>
            <w:hideMark/>
          </w:tcPr>
          <w:p w14:paraId="4699DD6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16.1 (15.2-17.1)</w:t>
            </w:r>
          </w:p>
        </w:tc>
        <w:tc>
          <w:tcPr>
            <w:tcW w:w="981" w:type="pct"/>
            <w:tcBorders>
              <w:top w:val="nil"/>
              <w:left w:val="nil"/>
              <w:bottom w:val="nil"/>
              <w:right w:val="nil"/>
            </w:tcBorders>
            <w:shd w:val="clear" w:color="auto" w:fill="auto"/>
            <w:noWrap/>
            <w:vAlign w:val="bottom"/>
            <w:hideMark/>
          </w:tcPr>
          <w:p w14:paraId="17CEB4B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6FF6DE10"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6CB1FE00"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036A3F50"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7CE3A263" w14:textId="77777777" w:rsidTr="00ED52C1">
        <w:trPr>
          <w:trHeight w:val="300"/>
        </w:trPr>
        <w:tc>
          <w:tcPr>
            <w:tcW w:w="878" w:type="pct"/>
            <w:tcBorders>
              <w:top w:val="nil"/>
              <w:left w:val="nil"/>
              <w:bottom w:val="single" w:sz="4" w:space="0" w:color="808080"/>
              <w:right w:val="nil"/>
            </w:tcBorders>
            <w:shd w:val="clear" w:color="auto" w:fill="auto"/>
            <w:noWrap/>
            <w:vAlign w:val="bottom"/>
            <w:hideMark/>
          </w:tcPr>
          <w:p w14:paraId="3D9AE1A2"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Yes</w:t>
            </w:r>
          </w:p>
        </w:tc>
        <w:tc>
          <w:tcPr>
            <w:tcW w:w="1192" w:type="pct"/>
            <w:tcBorders>
              <w:top w:val="nil"/>
              <w:left w:val="nil"/>
              <w:bottom w:val="single" w:sz="4" w:space="0" w:color="808080"/>
              <w:right w:val="nil"/>
            </w:tcBorders>
            <w:shd w:val="clear" w:color="auto" w:fill="auto"/>
            <w:noWrap/>
            <w:vAlign w:val="bottom"/>
            <w:hideMark/>
          </w:tcPr>
          <w:p w14:paraId="79CED1D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30.6 (28.1-33.1)</w:t>
            </w:r>
          </w:p>
        </w:tc>
        <w:tc>
          <w:tcPr>
            <w:tcW w:w="981" w:type="pct"/>
            <w:tcBorders>
              <w:top w:val="nil"/>
              <w:left w:val="nil"/>
              <w:bottom w:val="single" w:sz="4" w:space="0" w:color="808080"/>
              <w:right w:val="nil"/>
            </w:tcBorders>
            <w:shd w:val="clear" w:color="auto" w:fill="auto"/>
            <w:noWrap/>
            <w:vAlign w:val="bottom"/>
            <w:hideMark/>
          </w:tcPr>
          <w:p w14:paraId="0E55756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1.90 (1.72-2.10)</w:t>
            </w:r>
          </w:p>
        </w:tc>
        <w:tc>
          <w:tcPr>
            <w:tcW w:w="484" w:type="pct"/>
            <w:tcBorders>
              <w:top w:val="nil"/>
              <w:left w:val="nil"/>
              <w:bottom w:val="nil"/>
              <w:right w:val="nil"/>
            </w:tcBorders>
            <w:shd w:val="clear" w:color="auto" w:fill="auto"/>
            <w:noWrap/>
            <w:vAlign w:val="bottom"/>
            <w:hideMark/>
          </w:tcPr>
          <w:p w14:paraId="7F85EF1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c>
          <w:tcPr>
            <w:tcW w:w="981" w:type="pct"/>
            <w:tcBorders>
              <w:top w:val="nil"/>
              <w:left w:val="nil"/>
              <w:bottom w:val="single" w:sz="4" w:space="0" w:color="808080"/>
              <w:right w:val="nil"/>
            </w:tcBorders>
            <w:shd w:val="clear" w:color="auto" w:fill="auto"/>
            <w:noWrap/>
            <w:vAlign w:val="bottom"/>
            <w:hideMark/>
          </w:tcPr>
          <w:p w14:paraId="5033580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1.75 (1.58-1.94)</w:t>
            </w:r>
          </w:p>
        </w:tc>
        <w:tc>
          <w:tcPr>
            <w:tcW w:w="484" w:type="pct"/>
            <w:tcBorders>
              <w:top w:val="nil"/>
              <w:left w:val="nil"/>
              <w:bottom w:val="nil"/>
              <w:right w:val="nil"/>
            </w:tcBorders>
            <w:shd w:val="clear" w:color="auto" w:fill="auto"/>
            <w:noWrap/>
            <w:vAlign w:val="bottom"/>
            <w:hideMark/>
          </w:tcPr>
          <w:p w14:paraId="5CC4970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&lt;0.001</w:t>
            </w:r>
          </w:p>
        </w:tc>
      </w:tr>
      <w:tr w:rsidR="00ED52C1" w:rsidRPr="00ED52C1" w14:paraId="3E7F036E" w14:textId="77777777" w:rsidTr="00ED52C1">
        <w:trPr>
          <w:trHeight w:val="285"/>
        </w:trPr>
        <w:tc>
          <w:tcPr>
            <w:tcW w:w="878" w:type="pct"/>
            <w:tcBorders>
              <w:top w:val="nil"/>
              <w:left w:val="nil"/>
              <w:bottom w:val="nil"/>
              <w:right w:val="nil"/>
            </w:tcBorders>
            <w:shd w:val="clear" w:color="auto" w:fill="auto"/>
            <w:noWrap/>
            <w:vAlign w:val="bottom"/>
            <w:hideMark/>
          </w:tcPr>
          <w:p w14:paraId="43D9B9E8"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Year</w:t>
            </w:r>
          </w:p>
        </w:tc>
        <w:tc>
          <w:tcPr>
            <w:tcW w:w="1192" w:type="pct"/>
            <w:tcBorders>
              <w:top w:val="nil"/>
              <w:left w:val="nil"/>
              <w:bottom w:val="nil"/>
              <w:right w:val="nil"/>
            </w:tcBorders>
            <w:shd w:val="clear" w:color="auto" w:fill="auto"/>
            <w:noWrap/>
            <w:vAlign w:val="bottom"/>
            <w:hideMark/>
          </w:tcPr>
          <w:p w14:paraId="12BDE28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19A9434C"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single" w:sz="4" w:space="0" w:color="808080"/>
              <w:left w:val="nil"/>
              <w:bottom w:val="nil"/>
              <w:right w:val="nil"/>
            </w:tcBorders>
            <w:shd w:val="clear" w:color="auto" w:fill="auto"/>
            <w:noWrap/>
            <w:vAlign w:val="bottom"/>
            <w:hideMark/>
          </w:tcPr>
          <w:p w14:paraId="0D8768B2"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1EC81CF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single" w:sz="4" w:space="0" w:color="808080"/>
              <w:left w:val="nil"/>
              <w:bottom w:val="nil"/>
              <w:right w:val="nil"/>
            </w:tcBorders>
            <w:shd w:val="clear" w:color="auto" w:fill="auto"/>
            <w:noWrap/>
            <w:vAlign w:val="bottom"/>
            <w:hideMark/>
          </w:tcPr>
          <w:p w14:paraId="7E0C720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074D4B6C" w14:textId="77777777" w:rsidTr="00ED52C1">
        <w:trPr>
          <w:trHeight w:val="285"/>
        </w:trPr>
        <w:tc>
          <w:tcPr>
            <w:tcW w:w="878" w:type="pct"/>
            <w:tcBorders>
              <w:top w:val="nil"/>
              <w:left w:val="nil"/>
              <w:bottom w:val="nil"/>
              <w:right w:val="nil"/>
            </w:tcBorders>
            <w:shd w:val="clear" w:color="auto" w:fill="auto"/>
            <w:noWrap/>
            <w:vAlign w:val="bottom"/>
            <w:hideMark/>
          </w:tcPr>
          <w:p w14:paraId="29B37618"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2017</w:t>
            </w:r>
          </w:p>
        </w:tc>
        <w:tc>
          <w:tcPr>
            <w:tcW w:w="1192" w:type="pct"/>
            <w:tcBorders>
              <w:top w:val="nil"/>
              <w:left w:val="nil"/>
              <w:bottom w:val="nil"/>
              <w:right w:val="nil"/>
            </w:tcBorders>
            <w:shd w:val="clear" w:color="auto" w:fill="auto"/>
            <w:noWrap/>
            <w:vAlign w:val="bottom"/>
            <w:hideMark/>
          </w:tcPr>
          <w:p w14:paraId="64C6361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18.7 (17.1-20.3)</w:t>
            </w:r>
          </w:p>
        </w:tc>
        <w:tc>
          <w:tcPr>
            <w:tcW w:w="981" w:type="pct"/>
            <w:tcBorders>
              <w:top w:val="nil"/>
              <w:left w:val="nil"/>
              <w:bottom w:val="nil"/>
              <w:right w:val="nil"/>
            </w:tcBorders>
            <w:shd w:val="clear" w:color="auto" w:fill="auto"/>
            <w:noWrap/>
            <w:vAlign w:val="bottom"/>
            <w:hideMark/>
          </w:tcPr>
          <w:p w14:paraId="23169D4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359C5CBF"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4A9EEED1"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4E3CA330"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194B8F55" w14:textId="77777777" w:rsidTr="00ED52C1">
        <w:trPr>
          <w:trHeight w:val="300"/>
        </w:trPr>
        <w:tc>
          <w:tcPr>
            <w:tcW w:w="878" w:type="pct"/>
            <w:tcBorders>
              <w:top w:val="nil"/>
              <w:left w:val="nil"/>
              <w:bottom w:val="nil"/>
              <w:right w:val="nil"/>
            </w:tcBorders>
            <w:shd w:val="clear" w:color="auto" w:fill="auto"/>
            <w:noWrap/>
            <w:vAlign w:val="bottom"/>
            <w:hideMark/>
          </w:tcPr>
          <w:p w14:paraId="3B531FB0"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2018</w:t>
            </w:r>
          </w:p>
        </w:tc>
        <w:tc>
          <w:tcPr>
            <w:tcW w:w="1192" w:type="pct"/>
            <w:tcBorders>
              <w:top w:val="nil"/>
              <w:left w:val="nil"/>
              <w:bottom w:val="nil"/>
              <w:right w:val="nil"/>
            </w:tcBorders>
            <w:shd w:val="clear" w:color="auto" w:fill="auto"/>
            <w:noWrap/>
            <w:vAlign w:val="bottom"/>
            <w:hideMark/>
          </w:tcPr>
          <w:p w14:paraId="7EF37847"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19.7 (18.2-21.3)</w:t>
            </w:r>
          </w:p>
        </w:tc>
        <w:tc>
          <w:tcPr>
            <w:tcW w:w="981" w:type="pct"/>
            <w:tcBorders>
              <w:top w:val="nil"/>
              <w:left w:val="nil"/>
              <w:bottom w:val="nil"/>
              <w:right w:val="nil"/>
            </w:tcBorders>
            <w:shd w:val="clear" w:color="auto" w:fill="auto"/>
            <w:noWrap/>
            <w:vAlign w:val="bottom"/>
            <w:hideMark/>
          </w:tcPr>
          <w:p w14:paraId="5D5A37B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1.05 (0.94-1.18)</w:t>
            </w:r>
          </w:p>
        </w:tc>
        <w:tc>
          <w:tcPr>
            <w:tcW w:w="484" w:type="pct"/>
            <w:tcBorders>
              <w:top w:val="nil"/>
              <w:left w:val="nil"/>
              <w:bottom w:val="nil"/>
              <w:right w:val="nil"/>
            </w:tcBorders>
            <w:shd w:val="clear" w:color="auto" w:fill="auto"/>
            <w:noWrap/>
            <w:vAlign w:val="bottom"/>
            <w:hideMark/>
          </w:tcPr>
          <w:p w14:paraId="69189ED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0.38</w:t>
            </w:r>
          </w:p>
        </w:tc>
        <w:tc>
          <w:tcPr>
            <w:tcW w:w="981" w:type="pct"/>
            <w:tcBorders>
              <w:top w:val="nil"/>
              <w:left w:val="nil"/>
              <w:bottom w:val="nil"/>
              <w:right w:val="nil"/>
            </w:tcBorders>
            <w:shd w:val="clear" w:color="auto" w:fill="auto"/>
            <w:noWrap/>
            <w:vAlign w:val="bottom"/>
            <w:hideMark/>
          </w:tcPr>
          <w:p w14:paraId="7092170F"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1.06 (0.95-1.19)</w:t>
            </w:r>
          </w:p>
        </w:tc>
        <w:tc>
          <w:tcPr>
            <w:tcW w:w="484" w:type="pct"/>
            <w:tcBorders>
              <w:top w:val="nil"/>
              <w:left w:val="nil"/>
              <w:bottom w:val="nil"/>
              <w:right w:val="nil"/>
            </w:tcBorders>
            <w:shd w:val="clear" w:color="auto" w:fill="auto"/>
            <w:noWrap/>
            <w:vAlign w:val="bottom"/>
            <w:hideMark/>
          </w:tcPr>
          <w:p w14:paraId="2F8B97C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0.28</w:t>
            </w:r>
          </w:p>
        </w:tc>
      </w:tr>
      <w:tr w:rsidR="00ED52C1" w:rsidRPr="00ED52C1" w14:paraId="3E2CAE4F" w14:textId="77777777" w:rsidTr="00ED52C1">
        <w:trPr>
          <w:trHeight w:val="300"/>
        </w:trPr>
        <w:tc>
          <w:tcPr>
            <w:tcW w:w="878" w:type="pct"/>
            <w:tcBorders>
              <w:top w:val="nil"/>
              <w:left w:val="nil"/>
              <w:bottom w:val="single" w:sz="4" w:space="0" w:color="808080"/>
              <w:right w:val="nil"/>
            </w:tcBorders>
            <w:shd w:val="clear" w:color="auto" w:fill="auto"/>
            <w:noWrap/>
            <w:vAlign w:val="bottom"/>
            <w:hideMark/>
          </w:tcPr>
          <w:p w14:paraId="02C66D06"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2019</w:t>
            </w:r>
          </w:p>
        </w:tc>
        <w:tc>
          <w:tcPr>
            <w:tcW w:w="1192" w:type="pct"/>
            <w:tcBorders>
              <w:top w:val="nil"/>
              <w:left w:val="nil"/>
              <w:bottom w:val="single" w:sz="4" w:space="0" w:color="808080"/>
              <w:right w:val="nil"/>
            </w:tcBorders>
            <w:shd w:val="clear" w:color="auto" w:fill="auto"/>
            <w:noWrap/>
            <w:vAlign w:val="bottom"/>
            <w:hideMark/>
          </w:tcPr>
          <w:p w14:paraId="11513B0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17.9 (16.3-19.5)</w:t>
            </w:r>
          </w:p>
        </w:tc>
        <w:tc>
          <w:tcPr>
            <w:tcW w:w="981" w:type="pct"/>
            <w:tcBorders>
              <w:top w:val="nil"/>
              <w:left w:val="nil"/>
              <w:bottom w:val="single" w:sz="4" w:space="0" w:color="808080"/>
              <w:right w:val="nil"/>
            </w:tcBorders>
            <w:shd w:val="clear" w:color="auto" w:fill="auto"/>
            <w:noWrap/>
            <w:vAlign w:val="bottom"/>
            <w:hideMark/>
          </w:tcPr>
          <w:p w14:paraId="74531A38"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0.95 (0.84-1.08)</w:t>
            </w:r>
          </w:p>
        </w:tc>
        <w:tc>
          <w:tcPr>
            <w:tcW w:w="484" w:type="pct"/>
            <w:tcBorders>
              <w:top w:val="nil"/>
              <w:left w:val="nil"/>
              <w:bottom w:val="single" w:sz="4" w:space="0" w:color="808080"/>
              <w:right w:val="nil"/>
            </w:tcBorders>
            <w:shd w:val="clear" w:color="auto" w:fill="auto"/>
            <w:noWrap/>
            <w:vAlign w:val="bottom"/>
            <w:hideMark/>
          </w:tcPr>
          <w:p w14:paraId="3321C58A"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0.46</w:t>
            </w:r>
          </w:p>
        </w:tc>
        <w:tc>
          <w:tcPr>
            <w:tcW w:w="981" w:type="pct"/>
            <w:tcBorders>
              <w:top w:val="nil"/>
              <w:left w:val="nil"/>
              <w:bottom w:val="single" w:sz="4" w:space="0" w:color="808080"/>
              <w:right w:val="nil"/>
            </w:tcBorders>
            <w:shd w:val="clear" w:color="auto" w:fill="auto"/>
            <w:noWrap/>
            <w:vAlign w:val="bottom"/>
            <w:hideMark/>
          </w:tcPr>
          <w:p w14:paraId="31A407E4"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0.96 (0.85-1.08)</w:t>
            </w:r>
          </w:p>
        </w:tc>
        <w:tc>
          <w:tcPr>
            <w:tcW w:w="484" w:type="pct"/>
            <w:tcBorders>
              <w:top w:val="nil"/>
              <w:left w:val="nil"/>
              <w:bottom w:val="single" w:sz="4" w:space="0" w:color="808080"/>
              <w:right w:val="nil"/>
            </w:tcBorders>
            <w:shd w:val="clear" w:color="auto" w:fill="auto"/>
            <w:noWrap/>
            <w:vAlign w:val="bottom"/>
            <w:hideMark/>
          </w:tcPr>
          <w:p w14:paraId="7CCF779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0.50</w:t>
            </w:r>
          </w:p>
        </w:tc>
      </w:tr>
      <w:tr w:rsidR="00ED52C1" w:rsidRPr="00ED52C1" w14:paraId="0064D5CE" w14:textId="77777777" w:rsidTr="00ED52C1">
        <w:trPr>
          <w:trHeight w:val="285"/>
        </w:trPr>
        <w:tc>
          <w:tcPr>
            <w:tcW w:w="878" w:type="pct"/>
            <w:tcBorders>
              <w:top w:val="nil"/>
              <w:left w:val="nil"/>
              <w:bottom w:val="nil"/>
              <w:right w:val="nil"/>
            </w:tcBorders>
            <w:shd w:val="clear" w:color="auto" w:fill="auto"/>
            <w:noWrap/>
            <w:vAlign w:val="bottom"/>
            <w:hideMark/>
          </w:tcPr>
          <w:p w14:paraId="5327D24F" w14:textId="77777777" w:rsidR="00ED52C1" w:rsidRPr="00ED52C1" w:rsidRDefault="00ED52C1" w:rsidP="00ED52C1">
            <w:pPr>
              <w:spacing w:after="0" w:line="240" w:lineRule="auto"/>
              <w:rPr>
                <w:rFonts w:ascii="Arial" w:eastAsia="Times New Roman" w:hAnsi="Arial" w:cs="Arial"/>
                <w:b/>
                <w:bCs/>
                <w:color w:val="000000"/>
                <w:sz w:val="20"/>
                <w:szCs w:val="20"/>
              </w:rPr>
            </w:pPr>
            <w:r w:rsidRPr="00ED52C1">
              <w:rPr>
                <w:rFonts w:ascii="Arial" w:eastAsia="Times New Roman" w:hAnsi="Arial" w:cs="Arial"/>
                <w:b/>
                <w:bCs/>
                <w:color w:val="000000"/>
                <w:sz w:val="20"/>
                <w:szCs w:val="20"/>
              </w:rPr>
              <w:t>Region</w:t>
            </w:r>
          </w:p>
        </w:tc>
        <w:tc>
          <w:tcPr>
            <w:tcW w:w="1192" w:type="pct"/>
            <w:tcBorders>
              <w:top w:val="nil"/>
              <w:left w:val="nil"/>
              <w:bottom w:val="nil"/>
              <w:right w:val="nil"/>
            </w:tcBorders>
            <w:shd w:val="clear" w:color="auto" w:fill="auto"/>
            <w:noWrap/>
            <w:vAlign w:val="bottom"/>
            <w:hideMark/>
          </w:tcPr>
          <w:p w14:paraId="39BBF0B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7A0EC2B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2351F58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981" w:type="pct"/>
            <w:tcBorders>
              <w:top w:val="nil"/>
              <w:left w:val="nil"/>
              <w:bottom w:val="nil"/>
              <w:right w:val="nil"/>
            </w:tcBorders>
            <w:shd w:val="clear" w:color="auto" w:fill="auto"/>
            <w:noWrap/>
            <w:vAlign w:val="bottom"/>
            <w:hideMark/>
          </w:tcPr>
          <w:p w14:paraId="1A45E5E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c>
          <w:tcPr>
            <w:tcW w:w="484" w:type="pct"/>
            <w:tcBorders>
              <w:top w:val="nil"/>
              <w:left w:val="nil"/>
              <w:bottom w:val="nil"/>
              <w:right w:val="nil"/>
            </w:tcBorders>
            <w:shd w:val="clear" w:color="auto" w:fill="auto"/>
            <w:noWrap/>
            <w:vAlign w:val="bottom"/>
            <w:hideMark/>
          </w:tcPr>
          <w:p w14:paraId="0690E9C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 </w:t>
            </w:r>
          </w:p>
        </w:tc>
      </w:tr>
      <w:tr w:rsidR="00ED52C1" w:rsidRPr="00ED52C1" w14:paraId="0321029E" w14:textId="77777777" w:rsidTr="00ED52C1">
        <w:trPr>
          <w:trHeight w:val="300"/>
        </w:trPr>
        <w:tc>
          <w:tcPr>
            <w:tcW w:w="878" w:type="pct"/>
            <w:tcBorders>
              <w:top w:val="nil"/>
              <w:left w:val="nil"/>
              <w:bottom w:val="nil"/>
              <w:right w:val="nil"/>
            </w:tcBorders>
            <w:shd w:val="clear" w:color="auto" w:fill="auto"/>
            <w:noWrap/>
            <w:vAlign w:val="bottom"/>
            <w:hideMark/>
          </w:tcPr>
          <w:p w14:paraId="376AEBE5"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Northeast</w:t>
            </w:r>
          </w:p>
        </w:tc>
        <w:tc>
          <w:tcPr>
            <w:tcW w:w="1192" w:type="pct"/>
            <w:tcBorders>
              <w:top w:val="nil"/>
              <w:left w:val="nil"/>
              <w:bottom w:val="nil"/>
              <w:right w:val="nil"/>
            </w:tcBorders>
            <w:shd w:val="clear" w:color="auto" w:fill="auto"/>
            <w:noWrap/>
            <w:vAlign w:val="bottom"/>
            <w:hideMark/>
          </w:tcPr>
          <w:p w14:paraId="1BE8828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17.0 (15.0-19.0)</w:t>
            </w:r>
          </w:p>
        </w:tc>
        <w:tc>
          <w:tcPr>
            <w:tcW w:w="981" w:type="pct"/>
            <w:tcBorders>
              <w:top w:val="nil"/>
              <w:left w:val="nil"/>
              <w:bottom w:val="nil"/>
              <w:right w:val="nil"/>
            </w:tcBorders>
            <w:shd w:val="clear" w:color="auto" w:fill="auto"/>
            <w:noWrap/>
            <w:vAlign w:val="bottom"/>
            <w:hideMark/>
          </w:tcPr>
          <w:p w14:paraId="41E4C1E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7FEF5F41"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c>
          <w:tcPr>
            <w:tcW w:w="981" w:type="pct"/>
            <w:tcBorders>
              <w:top w:val="nil"/>
              <w:left w:val="nil"/>
              <w:bottom w:val="nil"/>
              <w:right w:val="nil"/>
            </w:tcBorders>
            <w:shd w:val="clear" w:color="auto" w:fill="auto"/>
            <w:noWrap/>
            <w:vAlign w:val="bottom"/>
            <w:hideMark/>
          </w:tcPr>
          <w:p w14:paraId="1D26447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1.00</w:t>
            </w:r>
          </w:p>
        </w:tc>
        <w:tc>
          <w:tcPr>
            <w:tcW w:w="484" w:type="pct"/>
            <w:tcBorders>
              <w:top w:val="nil"/>
              <w:left w:val="nil"/>
              <w:bottom w:val="nil"/>
              <w:right w:val="nil"/>
            </w:tcBorders>
            <w:shd w:val="clear" w:color="auto" w:fill="auto"/>
            <w:noWrap/>
            <w:vAlign w:val="bottom"/>
            <w:hideMark/>
          </w:tcPr>
          <w:p w14:paraId="601E3D42" w14:textId="77777777" w:rsidR="00ED52C1" w:rsidRPr="00ED52C1" w:rsidRDefault="00ED52C1" w:rsidP="00ED52C1">
            <w:pPr>
              <w:spacing w:after="0" w:line="240" w:lineRule="auto"/>
              <w:jc w:val="center"/>
              <w:rPr>
                <w:rFonts w:ascii="Arial" w:eastAsia="Times New Roman" w:hAnsi="Arial" w:cs="Arial"/>
                <w:color w:val="000000"/>
                <w:sz w:val="20"/>
                <w:szCs w:val="20"/>
              </w:rPr>
            </w:pPr>
          </w:p>
        </w:tc>
      </w:tr>
      <w:tr w:rsidR="00ED52C1" w:rsidRPr="00ED52C1" w14:paraId="4D3DE632" w14:textId="77777777" w:rsidTr="00ED52C1">
        <w:trPr>
          <w:trHeight w:val="300"/>
        </w:trPr>
        <w:tc>
          <w:tcPr>
            <w:tcW w:w="878" w:type="pct"/>
            <w:tcBorders>
              <w:top w:val="nil"/>
              <w:left w:val="nil"/>
              <w:bottom w:val="nil"/>
              <w:right w:val="nil"/>
            </w:tcBorders>
            <w:shd w:val="clear" w:color="auto" w:fill="auto"/>
            <w:noWrap/>
            <w:vAlign w:val="bottom"/>
            <w:hideMark/>
          </w:tcPr>
          <w:p w14:paraId="246E219F"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Midwest</w:t>
            </w:r>
          </w:p>
        </w:tc>
        <w:tc>
          <w:tcPr>
            <w:tcW w:w="1192" w:type="pct"/>
            <w:tcBorders>
              <w:top w:val="nil"/>
              <w:left w:val="nil"/>
              <w:bottom w:val="nil"/>
              <w:right w:val="nil"/>
            </w:tcBorders>
            <w:shd w:val="clear" w:color="auto" w:fill="auto"/>
            <w:noWrap/>
            <w:vAlign w:val="bottom"/>
            <w:hideMark/>
          </w:tcPr>
          <w:p w14:paraId="300C896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19.1 (17.1-21.0)</w:t>
            </w:r>
          </w:p>
        </w:tc>
        <w:tc>
          <w:tcPr>
            <w:tcW w:w="981" w:type="pct"/>
            <w:tcBorders>
              <w:top w:val="nil"/>
              <w:left w:val="nil"/>
              <w:bottom w:val="nil"/>
              <w:right w:val="nil"/>
            </w:tcBorders>
            <w:shd w:val="clear" w:color="auto" w:fill="auto"/>
            <w:noWrap/>
            <w:vAlign w:val="bottom"/>
            <w:hideMark/>
          </w:tcPr>
          <w:p w14:paraId="6C0057E9"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1.12 (0.96-1.31)</w:t>
            </w:r>
          </w:p>
        </w:tc>
        <w:tc>
          <w:tcPr>
            <w:tcW w:w="484" w:type="pct"/>
            <w:tcBorders>
              <w:top w:val="nil"/>
              <w:left w:val="nil"/>
              <w:bottom w:val="nil"/>
              <w:right w:val="nil"/>
            </w:tcBorders>
            <w:shd w:val="clear" w:color="auto" w:fill="auto"/>
            <w:noWrap/>
            <w:vAlign w:val="bottom"/>
            <w:hideMark/>
          </w:tcPr>
          <w:p w14:paraId="64396C8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0.15</w:t>
            </w:r>
          </w:p>
        </w:tc>
        <w:tc>
          <w:tcPr>
            <w:tcW w:w="981" w:type="pct"/>
            <w:tcBorders>
              <w:top w:val="nil"/>
              <w:left w:val="nil"/>
              <w:bottom w:val="nil"/>
              <w:right w:val="nil"/>
            </w:tcBorders>
            <w:shd w:val="clear" w:color="auto" w:fill="auto"/>
            <w:noWrap/>
            <w:vAlign w:val="bottom"/>
            <w:hideMark/>
          </w:tcPr>
          <w:p w14:paraId="0A05134B"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1.12 (0.96-1.30)</w:t>
            </w:r>
          </w:p>
        </w:tc>
        <w:tc>
          <w:tcPr>
            <w:tcW w:w="484" w:type="pct"/>
            <w:tcBorders>
              <w:top w:val="nil"/>
              <w:left w:val="nil"/>
              <w:bottom w:val="nil"/>
              <w:right w:val="nil"/>
            </w:tcBorders>
            <w:shd w:val="clear" w:color="auto" w:fill="auto"/>
            <w:noWrap/>
            <w:vAlign w:val="bottom"/>
            <w:hideMark/>
          </w:tcPr>
          <w:p w14:paraId="7FC1EA1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0.15</w:t>
            </w:r>
          </w:p>
        </w:tc>
      </w:tr>
      <w:tr w:rsidR="00ED52C1" w:rsidRPr="00ED52C1" w14:paraId="0745348C" w14:textId="77777777" w:rsidTr="00ED52C1">
        <w:trPr>
          <w:trHeight w:val="300"/>
        </w:trPr>
        <w:tc>
          <w:tcPr>
            <w:tcW w:w="878" w:type="pct"/>
            <w:tcBorders>
              <w:top w:val="nil"/>
              <w:left w:val="nil"/>
              <w:bottom w:val="nil"/>
              <w:right w:val="nil"/>
            </w:tcBorders>
            <w:shd w:val="clear" w:color="auto" w:fill="auto"/>
            <w:noWrap/>
            <w:vAlign w:val="bottom"/>
            <w:hideMark/>
          </w:tcPr>
          <w:p w14:paraId="5AB4D96A"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South</w:t>
            </w:r>
          </w:p>
        </w:tc>
        <w:tc>
          <w:tcPr>
            <w:tcW w:w="1192" w:type="pct"/>
            <w:tcBorders>
              <w:top w:val="nil"/>
              <w:left w:val="nil"/>
              <w:bottom w:val="nil"/>
              <w:right w:val="nil"/>
            </w:tcBorders>
            <w:shd w:val="clear" w:color="auto" w:fill="auto"/>
            <w:noWrap/>
            <w:vAlign w:val="bottom"/>
            <w:hideMark/>
          </w:tcPr>
          <w:p w14:paraId="67059BC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19.5 (18.0-21.0)</w:t>
            </w:r>
          </w:p>
        </w:tc>
        <w:tc>
          <w:tcPr>
            <w:tcW w:w="981" w:type="pct"/>
            <w:tcBorders>
              <w:top w:val="nil"/>
              <w:left w:val="nil"/>
              <w:bottom w:val="nil"/>
              <w:right w:val="nil"/>
            </w:tcBorders>
            <w:shd w:val="clear" w:color="auto" w:fill="auto"/>
            <w:noWrap/>
            <w:vAlign w:val="bottom"/>
            <w:hideMark/>
          </w:tcPr>
          <w:p w14:paraId="5D356307"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1.15 (1.00-1.32)</w:t>
            </w:r>
          </w:p>
        </w:tc>
        <w:tc>
          <w:tcPr>
            <w:tcW w:w="484" w:type="pct"/>
            <w:tcBorders>
              <w:top w:val="nil"/>
              <w:left w:val="nil"/>
              <w:bottom w:val="nil"/>
              <w:right w:val="nil"/>
            </w:tcBorders>
            <w:shd w:val="clear" w:color="auto" w:fill="auto"/>
            <w:noWrap/>
            <w:vAlign w:val="bottom"/>
            <w:hideMark/>
          </w:tcPr>
          <w:p w14:paraId="6424DF8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0.06</w:t>
            </w:r>
          </w:p>
        </w:tc>
        <w:tc>
          <w:tcPr>
            <w:tcW w:w="981" w:type="pct"/>
            <w:tcBorders>
              <w:top w:val="nil"/>
              <w:left w:val="nil"/>
              <w:bottom w:val="nil"/>
              <w:right w:val="nil"/>
            </w:tcBorders>
            <w:shd w:val="clear" w:color="auto" w:fill="auto"/>
            <w:noWrap/>
            <w:vAlign w:val="bottom"/>
            <w:hideMark/>
          </w:tcPr>
          <w:p w14:paraId="75A1268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1.11 (0.97-1.28)</w:t>
            </w:r>
          </w:p>
        </w:tc>
        <w:tc>
          <w:tcPr>
            <w:tcW w:w="484" w:type="pct"/>
            <w:tcBorders>
              <w:top w:val="nil"/>
              <w:left w:val="nil"/>
              <w:bottom w:val="nil"/>
              <w:right w:val="nil"/>
            </w:tcBorders>
            <w:shd w:val="clear" w:color="auto" w:fill="auto"/>
            <w:noWrap/>
            <w:vAlign w:val="bottom"/>
            <w:hideMark/>
          </w:tcPr>
          <w:p w14:paraId="424FB7A6"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0.12</w:t>
            </w:r>
          </w:p>
        </w:tc>
      </w:tr>
      <w:tr w:rsidR="00ED52C1" w:rsidRPr="00ED52C1" w14:paraId="634CF6F2" w14:textId="77777777" w:rsidTr="00ED52C1">
        <w:trPr>
          <w:trHeight w:val="300"/>
        </w:trPr>
        <w:tc>
          <w:tcPr>
            <w:tcW w:w="878" w:type="pct"/>
            <w:tcBorders>
              <w:top w:val="nil"/>
              <w:left w:val="nil"/>
              <w:bottom w:val="single" w:sz="4" w:space="0" w:color="808080"/>
              <w:right w:val="nil"/>
            </w:tcBorders>
            <w:shd w:val="clear" w:color="auto" w:fill="auto"/>
            <w:noWrap/>
            <w:vAlign w:val="bottom"/>
            <w:hideMark/>
          </w:tcPr>
          <w:p w14:paraId="04FD9F27" w14:textId="77777777" w:rsidR="00ED52C1" w:rsidRPr="00ED52C1" w:rsidRDefault="00ED52C1" w:rsidP="00ED52C1">
            <w:pPr>
              <w:spacing w:after="0" w:line="240" w:lineRule="auto"/>
              <w:ind w:firstLineChars="100" w:firstLine="200"/>
              <w:rPr>
                <w:rFonts w:ascii="Arial" w:eastAsia="Times New Roman" w:hAnsi="Arial" w:cs="Arial"/>
                <w:color w:val="000000"/>
                <w:sz w:val="20"/>
                <w:szCs w:val="20"/>
              </w:rPr>
            </w:pPr>
            <w:r w:rsidRPr="00ED52C1">
              <w:rPr>
                <w:rFonts w:ascii="Arial" w:eastAsia="Times New Roman" w:hAnsi="Arial" w:cs="Arial"/>
                <w:color w:val="000000"/>
                <w:sz w:val="20"/>
                <w:szCs w:val="20"/>
              </w:rPr>
              <w:t>West</w:t>
            </w:r>
          </w:p>
        </w:tc>
        <w:tc>
          <w:tcPr>
            <w:tcW w:w="1192" w:type="pct"/>
            <w:tcBorders>
              <w:top w:val="nil"/>
              <w:left w:val="nil"/>
              <w:bottom w:val="single" w:sz="4" w:space="0" w:color="808080"/>
              <w:right w:val="nil"/>
            </w:tcBorders>
            <w:shd w:val="clear" w:color="auto" w:fill="auto"/>
            <w:noWrap/>
            <w:vAlign w:val="bottom"/>
            <w:hideMark/>
          </w:tcPr>
          <w:p w14:paraId="10CF48CD"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19.0 (17.0-21.1)</w:t>
            </w:r>
          </w:p>
        </w:tc>
        <w:tc>
          <w:tcPr>
            <w:tcW w:w="981" w:type="pct"/>
            <w:tcBorders>
              <w:top w:val="nil"/>
              <w:left w:val="nil"/>
              <w:bottom w:val="single" w:sz="4" w:space="0" w:color="808080"/>
              <w:right w:val="nil"/>
            </w:tcBorders>
            <w:shd w:val="clear" w:color="auto" w:fill="auto"/>
            <w:noWrap/>
            <w:vAlign w:val="bottom"/>
            <w:hideMark/>
          </w:tcPr>
          <w:p w14:paraId="7B28ABB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1.12 (0.95-1.31)</w:t>
            </w:r>
          </w:p>
        </w:tc>
        <w:tc>
          <w:tcPr>
            <w:tcW w:w="484" w:type="pct"/>
            <w:tcBorders>
              <w:top w:val="nil"/>
              <w:left w:val="nil"/>
              <w:bottom w:val="single" w:sz="4" w:space="0" w:color="808080"/>
              <w:right w:val="nil"/>
            </w:tcBorders>
            <w:shd w:val="clear" w:color="auto" w:fill="auto"/>
            <w:noWrap/>
            <w:vAlign w:val="bottom"/>
            <w:hideMark/>
          </w:tcPr>
          <w:p w14:paraId="624FD9F3"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0.17</w:t>
            </w:r>
          </w:p>
        </w:tc>
        <w:tc>
          <w:tcPr>
            <w:tcW w:w="981" w:type="pct"/>
            <w:tcBorders>
              <w:top w:val="nil"/>
              <w:left w:val="nil"/>
              <w:bottom w:val="single" w:sz="4" w:space="0" w:color="808080"/>
              <w:right w:val="nil"/>
            </w:tcBorders>
            <w:shd w:val="clear" w:color="auto" w:fill="auto"/>
            <w:noWrap/>
            <w:vAlign w:val="bottom"/>
            <w:hideMark/>
          </w:tcPr>
          <w:p w14:paraId="2C693D15"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1.06 (0.91-1.24)</w:t>
            </w:r>
          </w:p>
        </w:tc>
        <w:tc>
          <w:tcPr>
            <w:tcW w:w="484" w:type="pct"/>
            <w:tcBorders>
              <w:top w:val="nil"/>
              <w:left w:val="nil"/>
              <w:bottom w:val="single" w:sz="4" w:space="0" w:color="808080"/>
              <w:right w:val="nil"/>
            </w:tcBorders>
            <w:shd w:val="clear" w:color="auto" w:fill="auto"/>
            <w:noWrap/>
            <w:vAlign w:val="bottom"/>
            <w:hideMark/>
          </w:tcPr>
          <w:p w14:paraId="5C59277E" w14:textId="77777777" w:rsidR="00ED52C1" w:rsidRPr="00ED52C1" w:rsidRDefault="00ED52C1" w:rsidP="00ED52C1">
            <w:pPr>
              <w:spacing w:after="0" w:line="240" w:lineRule="auto"/>
              <w:jc w:val="center"/>
              <w:rPr>
                <w:rFonts w:ascii="Arial" w:eastAsia="Times New Roman" w:hAnsi="Arial" w:cs="Arial"/>
                <w:color w:val="000000"/>
                <w:sz w:val="20"/>
                <w:szCs w:val="20"/>
              </w:rPr>
            </w:pPr>
            <w:r w:rsidRPr="00ED52C1">
              <w:rPr>
                <w:rFonts w:ascii="Arial" w:eastAsia="Times New Roman" w:hAnsi="Arial" w:cs="Arial"/>
                <w:color w:val="000000"/>
                <w:sz w:val="20"/>
                <w:szCs w:val="20"/>
              </w:rPr>
              <w:t>0.43</w:t>
            </w:r>
          </w:p>
        </w:tc>
      </w:tr>
    </w:tbl>
    <w:p w14:paraId="1E39276F" w14:textId="11AA8898" w:rsidR="001F43A3" w:rsidRDefault="001F43A3" w:rsidP="00CB0345">
      <w:pPr>
        <w:spacing w:after="0" w:line="240" w:lineRule="auto"/>
        <w:rPr>
          <w:rFonts w:ascii="Arial" w:eastAsia="Times New Roman" w:hAnsi="Arial" w:cs="Arial"/>
          <w:sz w:val="20"/>
          <w:szCs w:val="20"/>
        </w:rPr>
      </w:pPr>
    </w:p>
    <w:p w14:paraId="5646FCB2" w14:textId="7C590B75" w:rsidR="001F43A3" w:rsidRDefault="001F43A3" w:rsidP="00CB0345">
      <w:pPr>
        <w:spacing w:after="0" w:line="240" w:lineRule="auto"/>
        <w:rPr>
          <w:rFonts w:ascii="Arial" w:eastAsia="Times New Roman" w:hAnsi="Arial" w:cs="Arial"/>
          <w:sz w:val="20"/>
          <w:szCs w:val="20"/>
        </w:rPr>
      </w:pPr>
    </w:p>
    <w:p w14:paraId="7F197CB0" w14:textId="0FD16F71" w:rsidR="001F43A3" w:rsidRDefault="001F43A3" w:rsidP="00CB0345">
      <w:pPr>
        <w:spacing w:after="0" w:line="240" w:lineRule="auto"/>
        <w:rPr>
          <w:rFonts w:ascii="Arial" w:eastAsia="Times New Roman" w:hAnsi="Arial" w:cs="Arial"/>
          <w:sz w:val="20"/>
          <w:szCs w:val="20"/>
        </w:rPr>
      </w:pPr>
    </w:p>
    <w:p w14:paraId="3467C1DF" w14:textId="77777777" w:rsidR="001F43A3" w:rsidRDefault="001F43A3" w:rsidP="00CB0345">
      <w:pPr>
        <w:spacing w:after="0" w:line="240" w:lineRule="auto"/>
        <w:rPr>
          <w:rFonts w:ascii="Arial" w:eastAsia="Times New Roman" w:hAnsi="Arial" w:cs="Arial"/>
          <w:sz w:val="20"/>
          <w:szCs w:val="20"/>
        </w:rPr>
        <w:sectPr w:rsidR="001F43A3" w:rsidSect="00D12394">
          <w:type w:val="continuous"/>
          <w:pgSz w:w="12240" w:h="15840"/>
          <w:pgMar w:top="1440" w:right="1440" w:bottom="1440" w:left="1440" w:header="720" w:footer="720" w:gutter="0"/>
          <w:cols w:space="720"/>
          <w:docGrid w:linePitch="360"/>
        </w:sectPr>
      </w:pPr>
    </w:p>
    <w:p w14:paraId="0230FA6B" w14:textId="05C9A6A4" w:rsidR="001F43A3" w:rsidRDefault="001F43A3" w:rsidP="00CB0345">
      <w:pPr>
        <w:spacing w:after="0" w:line="240" w:lineRule="auto"/>
        <w:rPr>
          <w:rFonts w:ascii="Arial" w:eastAsia="Times New Roman" w:hAnsi="Arial" w:cs="Arial"/>
          <w:sz w:val="20"/>
          <w:szCs w:val="20"/>
        </w:rPr>
      </w:pPr>
      <w:r>
        <w:rPr>
          <w:noProof/>
          <w:lang w:val="en-IN" w:eastAsia="en-IN"/>
        </w:rPr>
        <w:lastRenderedPageBreak/>
        <mc:AlternateContent>
          <mc:Choice Requires="wpg">
            <w:drawing>
              <wp:anchor distT="0" distB="0" distL="114300" distR="114300" simplePos="0" relativeHeight="251659264" behindDoc="0" locked="0" layoutInCell="1" allowOverlap="1" wp14:anchorId="6D615CD1" wp14:editId="1A989909">
                <wp:simplePos x="0" y="0"/>
                <wp:positionH relativeFrom="column">
                  <wp:posOffset>-419100</wp:posOffset>
                </wp:positionH>
                <wp:positionV relativeFrom="paragraph">
                  <wp:posOffset>-180975</wp:posOffset>
                </wp:positionV>
                <wp:extent cx="8763000" cy="5153025"/>
                <wp:effectExtent l="0" t="0" r="0" b="9525"/>
                <wp:wrapNone/>
                <wp:docPr id="2" name="Group 1">
                  <a:extLst xmlns:a="http://schemas.openxmlformats.org/drawingml/2006/main">
                    <a:ext uri="{FF2B5EF4-FFF2-40B4-BE49-F238E27FC236}">
                      <a16:creationId xmlns:a16="http://schemas.microsoft.com/office/drawing/2014/main" id="{45772A8A-B487-4F12-9F02-84ECA031C51B}"/>
                    </a:ext>
                  </a:extLst>
                </wp:docPr>
                <wp:cNvGraphicFramePr/>
                <a:graphic xmlns:a="http://schemas.openxmlformats.org/drawingml/2006/main">
                  <a:graphicData uri="http://schemas.microsoft.com/office/word/2010/wordprocessingGroup">
                    <wpg:wgp>
                      <wpg:cNvGrpSpPr/>
                      <wpg:grpSpPr>
                        <a:xfrm>
                          <a:off x="0" y="0"/>
                          <a:ext cx="8763000" cy="5153025"/>
                          <a:chOff x="0" y="0"/>
                          <a:chExt cx="9486902" cy="5810251"/>
                        </a:xfrm>
                      </wpg:grpSpPr>
                      <wpg:graphicFrame>
                        <wpg:cNvPr id="3" name="Chart 3">
                          <a:extLst>
                            <a:ext uri="{FF2B5EF4-FFF2-40B4-BE49-F238E27FC236}">
                              <a16:creationId xmlns:a16="http://schemas.microsoft.com/office/drawing/2014/main" id="{7FFFAF79-B176-4840-8EDF-8D356FC8F46F}"/>
                            </a:ext>
                          </a:extLst>
                        </wpg:cNvPr>
                        <wpg:cNvFrPr/>
                        <wpg:xfrm>
                          <a:off x="0" y="0"/>
                          <a:ext cx="4714876" cy="2857501"/>
                        </wpg:xfrm>
                        <a:graphic>
                          <a:graphicData uri="http://schemas.openxmlformats.org/drawingml/2006/chart">
                            <c:chart xmlns:c="http://schemas.openxmlformats.org/drawingml/2006/chart" xmlns:r="http://schemas.openxmlformats.org/officeDocument/2006/relationships" r:id="rId7"/>
                          </a:graphicData>
                        </a:graphic>
                      </wpg:graphicFrame>
                      <wpg:graphicFrame>
                        <wpg:cNvPr id="4" name="Chart 4">
                          <a:extLst>
                            <a:ext uri="{FF2B5EF4-FFF2-40B4-BE49-F238E27FC236}">
                              <a16:creationId xmlns:a16="http://schemas.microsoft.com/office/drawing/2014/main" id="{B1227CF6-CDCE-454C-A597-B093CC6694F1}"/>
                            </a:ext>
                          </a:extLst>
                        </wpg:cNvPr>
                        <wpg:cNvFrPr>
                          <a:graphicFrameLocks/>
                        </wpg:cNvFrPr>
                        <wpg:xfrm>
                          <a:off x="4772026" y="0"/>
                          <a:ext cx="4714876" cy="2857501"/>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5" name="Chart 5">
                          <a:extLst>
                            <a:ext uri="{FF2B5EF4-FFF2-40B4-BE49-F238E27FC236}">
                              <a16:creationId xmlns:a16="http://schemas.microsoft.com/office/drawing/2014/main" id="{1A2F2572-283F-40DD-BDC6-3FFCE5488113}"/>
                            </a:ext>
                          </a:extLst>
                        </wpg:cNvPr>
                        <wpg:cNvFrPr>
                          <a:graphicFrameLocks/>
                        </wpg:cNvFrPr>
                        <wpg:xfrm>
                          <a:off x="1" y="2952750"/>
                          <a:ext cx="4714876" cy="2857501"/>
                        </wpg:xfrm>
                        <a:graphic>
                          <a:graphicData uri="http://schemas.openxmlformats.org/drawingml/2006/chart">
                            <c:chart xmlns:c="http://schemas.openxmlformats.org/drawingml/2006/chart" xmlns:r="http://schemas.openxmlformats.org/officeDocument/2006/relationships" r:id="rId9"/>
                          </a:graphicData>
                        </a:graphic>
                      </wpg:graphicFrame>
                      <wpg:graphicFrame>
                        <wpg:cNvPr id="6" name="Chart 6">
                          <a:extLst>
                            <a:ext uri="{FF2B5EF4-FFF2-40B4-BE49-F238E27FC236}">
                              <a16:creationId xmlns:a16="http://schemas.microsoft.com/office/drawing/2014/main" id="{5820990A-26F9-4F25-8780-68AAD97DDCF9}"/>
                            </a:ext>
                          </a:extLst>
                        </wpg:cNvPr>
                        <wpg:cNvFrPr>
                          <a:graphicFrameLocks/>
                        </wpg:cNvFrPr>
                        <wpg:xfrm>
                          <a:off x="4772026" y="2943225"/>
                          <a:ext cx="4714876" cy="2857501"/>
                        </wpg:xfrm>
                        <a:graphic>
                          <a:graphicData uri="http://schemas.openxmlformats.org/drawingml/2006/chart">
                            <c:chart xmlns:c="http://schemas.openxmlformats.org/drawingml/2006/chart" xmlns:r="http://schemas.openxmlformats.org/officeDocument/2006/relationships" r:id="rId10"/>
                          </a:graphicData>
                        </a:graphic>
                      </wpg:graphicFrame>
                    </wpg:wg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group w14:anchorId="78AA4DE8" id="Group 1" o:spid="_x0000_s1026" style="position:absolute;margin-left:-33pt;margin-top:-14.25pt;width:690pt;height:405.75pt;z-index:251659264;mso-height-relative:margin" coordsize="94869,58102"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s1027" type="#_x0000_t75" style="position:absolute;left:-66;top:-68;width:47253;height:28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">
                  <v:imagedata r:id="rId11" o:title=""/>
                  <o:lock v:ext="edit" aspectratio="f"/>
                </v:shape>
                <v:shape id="Chart 4" o:spid="_x0000_s1028" type="#_x0000_t75" style="position:absolute;left:47649;top:-68;width:47253;height:28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">
                  <v:imagedata r:id="rId12" o:title=""/>
                  <o:lock v:ext="edit" aspectratio="f"/>
                </v:shape>
                <v:shape id="Chart 5" o:spid="_x0000_s1029" type="#_x0000_t75" style="position:absolute;left:-66;top:29487;width:47253;height:286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">
                  <v:imagedata r:id="rId13" o:title=""/>
                  <o:lock v:ext="edit" aspectratio="f"/>
                </v:shape>
                <v:shape id="Chart 6" o:spid="_x0000_s1030" type="#_x0000_t75" style="position:absolute;left:47649;top:29349;width:47253;height:28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">
                  <v:imagedata r:id="rId14" o:title=""/>
                  <o:lock v:ext="edit" aspectratio="f"/>
                </v:shape>
              </v:group>
            </w:pict>
          </mc:Fallback>
        </mc:AlternateContent>
      </w:r>
    </w:p>
    <w:p w14:paraId="1455D8E9" w14:textId="7D8F840B" w:rsidR="001F43A3" w:rsidRDefault="001F43A3" w:rsidP="00CB0345">
      <w:pPr>
        <w:spacing w:after="0" w:line="240" w:lineRule="auto"/>
        <w:rPr>
          <w:rFonts w:ascii="Arial" w:eastAsia="Times New Roman" w:hAnsi="Arial" w:cs="Arial"/>
          <w:sz w:val="20"/>
          <w:szCs w:val="20"/>
        </w:rPr>
      </w:pPr>
    </w:p>
    <w:p w14:paraId="12D0AB45" w14:textId="6A472844" w:rsidR="001F43A3" w:rsidRDefault="001F43A3" w:rsidP="00CB0345">
      <w:pPr>
        <w:spacing w:after="0" w:line="240" w:lineRule="auto"/>
        <w:rPr>
          <w:rFonts w:ascii="Arial" w:eastAsia="Times New Roman" w:hAnsi="Arial" w:cs="Arial"/>
          <w:sz w:val="20"/>
          <w:szCs w:val="20"/>
        </w:rPr>
      </w:pPr>
    </w:p>
    <w:p w14:paraId="46E0AD5E" w14:textId="19D9D211" w:rsidR="001F43A3" w:rsidRDefault="001F43A3" w:rsidP="00CB0345">
      <w:pPr>
        <w:spacing w:after="0" w:line="240" w:lineRule="auto"/>
        <w:rPr>
          <w:rFonts w:ascii="Arial" w:eastAsia="Times New Roman" w:hAnsi="Arial" w:cs="Arial"/>
          <w:sz w:val="20"/>
          <w:szCs w:val="20"/>
        </w:rPr>
      </w:pPr>
    </w:p>
    <w:p w14:paraId="545C932B" w14:textId="7E86ACE9" w:rsidR="001F43A3" w:rsidRDefault="001F43A3" w:rsidP="00CB0345">
      <w:pPr>
        <w:spacing w:after="0" w:line="240" w:lineRule="auto"/>
        <w:rPr>
          <w:rFonts w:ascii="Arial" w:eastAsia="Times New Roman" w:hAnsi="Arial" w:cs="Arial"/>
          <w:sz w:val="20"/>
          <w:szCs w:val="20"/>
        </w:rPr>
      </w:pPr>
    </w:p>
    <w:p w14:paraId="0FA4741D" w14:textId="33072D9D" w:rsidR="001F43A3" w:rsidRDefault="001F43A3" w:rsidP="00CB0345">
      <w:pPr>
        <w:spacing w:after="0" w:line="240" w:lineRule="auto"/>
        <w:rPr>
          <w:rFonts w:ascii="Arial" w:eastAsia="Times New Roman" w:hAnsi="Arial" w:cs="Arial"/>
          <w:sz w:val="20"/>
          <w:szCs w:val="20"/>
        </w:rPr>
      </w:pPr>
    </w:p>
    <w:p w14:paraId="356DB8E7" w14:textId="4D5B39BA" w:rsidR="001F43A3" w:rsidRDefault="001F43A3" w:rsidP="00CB0345">
      <w:pPr>
        <w:spacing w:after="0" w:line="240" w:lineRule="auto"/>
        <w:rPr>
          <w:rFonts w:ascii="Arial" w:eastAsia="Times New Roman" w:hAnsi="Arial" w:cs="Arial"/>
          <w:sz w:val="20"/>
          <w:szCs w:val="20"/>
        </w:rPr>
      </w:pPr>
    </w:p>
    <w:p w14:paraId="3FC27D2C" w14:textId="2348CA57" w:rsidR="001F43A3" w:rsidRDefault="001F43A3" w:rsidP="00CB0345">
      <w:pPr>
        <w:spacing w:after="0" w:line="240" w:lineRule="auto"/>
        <w:rPr>
          <w:rFonts w:ascii="Arial" w:eastAsia="Times New Roman" w:hAnsi="Arial" w:cs="Arial"/>
          <w:sz w:val="20"/>
          <w:szCs w:val="20"/>
        </w:rPr>
      </w:pPr>
    </w:p>
    <w:p w14:paraId="3A873EC7" w14:textId="71802398" w:rsidR="001F43A3" w:rsidRDefault="001F43A3" w:rsidP="00CB0345">
      <w:pPr>
        <w:spacing w:after="0" w:line="240" w:lineRule="auto"/>
        <w:rPr>
          <w:rFonts w:ascii="Arial" w:eastAsia="Times New Roman" w:hAnsi="Arial" w:cs="Arial"/>
          <w:sz w:val="20"/>
          <w:szCs w:val="20"/>
        </w:rPr>
      </w:pPr>
    </w:p>
    <w:p w14:paraId="5BE26D1C" w14:textId="1880C4C9" w:rsidR="001F43A3" w:rsidRDefault="001F43A3" w:rsidP="00CB0345">
      <w:pPr>
        <w:spacing w:after="0" w:line="240" w:lineRule="auto"/>
        <w:rPr>
          <w:rFonts w:ascii="Arial" w:eastAsia="Times New Roman" w:hAnsi="Arial" w:cs="Arial"/>
          <w:sz w:val="20"/>
          <w:szCs w:val="20"/>
        </w:rPr>
      </w:pPr>
    </w:p>
    <w:p w14:paraId="1F09FEEE" w14:textId="5D85B4DE" w:rsidR="001F43A3" w:rsidRDefault="001F43A3" w:rsidP="00CB0345">
      <w:pPr>
        <w:spacing w:after="0" w:line="240" w:lineRule="auto"/>
        <w:rPr>
          <w:rFonts w:ascii="Arial" w:eastAsia="Times New Roman" w:hAnsi="Arial" w:cs="Arial"/>
          <w:sz w:val="20"/>
          <w:szCs w:val="20"/>
        </w:rPr>
      </w:pPr>
    </w:p>
    <w:p w14:paraId="6D78A2A1" w14:textId="4803EF9A" w:rsidR="001F43A3" w:rsidRDefault="001F43A3" w:rsidP="00CB0345">
      <w:pPr>
        <w:spacing w:after="0" w:line="240" w:lineRule="auto"/>
        <w:rPr>
          <w:rFonts w:ascii="Arial" w:eastAsia="Times New Roman" w:hAnsi="Arial" w:cs="Arial"/>
          <w:sz w:val="20"/>
          <w:szCs w:val="20"/>
        </w:rPr>
      </w:pPr>
    </w:p>
    <w:p w14:paraId="5A0BBD30" w14:textId="0F65B6E7" w:rsidR="001F43A3" w:rsidRDefault="001F43A3" w:rsidP="00CB0345">
      <w:pPr>
        <w:spacing w:after="0" w:line="240" w:lineRule="auto"/>
        <w:rPr>
          <w:rFonts w:ascii="Arial" w:eastAsia="Times New Roman" w:hAnsi="Arial" w:cs="Arial"/>
          <w:sz w:val="20"/>
          <w:szCs w:val="20"/>
        </w:rPr>
      </w:pPr>
    </w:p>
    <w:p w14:paraId="4C2674F0" w14:textId="7A60FDCA" w:rsidR="001F43A3" w:rsidRDefault="001F43A3" w:rsidP="00CB0345">
      <w:pPr>
        <w:spacing w:after="0" w:line="240" w:lineRule="auto"/>
        <w:rPr>
          <w:rFonts w:ascii="Arial" w:eastAsia="Times New Roman" w:hAnsi="Arial" w:cs="Arial"/>
          <w:sz w:val="20"/>
          <w:szCs w:val="20"/>
        </w:rPr>
      </w:pPr>
    </w:p>
    <w:p w14:paraId="75F53015" w14:textId="5A427FA7" w:rsidR="001F43A3" w:rsidRDefault="001F43A3" w:rsidP="00CB0345">
      <w:pPr>
        <w:spacing w:after="0" w:line="240" w:lineRule="auto"/>
        <w:rPr>
          <w:rFonts w:ascii="Arial" w:eastAsia="Times New Roman" w:hAnsi="Arial" w:cs="Arial"/>
          <w:sz w:val="20"/>
          <w:szCs w:val="20"/>
        </w:rPr>
      </w:pPr>
    </w:p>
    <w:p w14:paraId="44280468" w14:textId="4E3DE259" w:rsidR="001F43A3" w:rsidRDefault="001F43A3" w:rsidP="00CB0345">
      <w:pPr>
        <w:spacing w:after="0" w:line="240" w:lineRule="auto"/>
        <w:rPr>
          <w:rFonts w:ascii="Arial" w:eastAsia="Times New Roman" w:hAnsi="Arial" w:cs="Arial"/>
          <w:sz w:val="20"/>
          <w:szCs w:val="20"/>
        </w:rPr>
      </w:pPr>
    </w:p>
    <w:p w14:paraId="37213EA2" w14:textId="116C9F93" w:rsidR="001F43A3" w:rsidRDefault="001F43A3" w:rsidP="00CB0345">
      <w:pPr>
        <w:spacing w:after="0" w:line="240" w:lineRule="auto"/>
        <w:rPr>
          <w:rFonts w:ascii="Arial" w:eastAsia="Times New Roman" w:hAnsi="Arial" w:cs="Arial"/>
          <w:sz w:val="20"/>
          <w:szCs w:val="20"/>
        </w:rPr>
      </w:pPr>
    </w:p>
    <w:p w14:paraId="0F329243" w14:textId="2221CF3C" w:rsidR="001F43A3" w:rsidRDefault="001F43A3" w:rsidP="00CB0345">
      <w:pPr>
        <w:spacing w:after="0" w:line="240" w:lineRule="auto"/>
        <w:rPr>
          <w:rFonts w:ascii="Arial" w:eastAsia="Times New Roman" w:hAnsi="Arial" w:cs="Arial"/>
          <w:sz w:val="20"/>
          <w:szCs w:val="20"/>
        </w:rPr>
      </w:pPr>
    </w:p>
    <w:p w14:paraId="061801CC" w14:textId="6209B025" w:rsidR="001F43A3" w:rsidRDefault="001F43A3" w:rsidP="00CB0345">
      <w:pPr>
        <w:spacing w:after="0" w:line="240" w:lineRule="auto"/>
        <w:rPr>
          <w:rFonts w:ascii="Arial" w:eastAsia="Times New Roman" w:hAnsi="Arial" w:cs="Arial"/>
          <w:sz w:val="20"/>
          <w:szCs w:val="20"/>
        </w:rPr>
      </w:pPr>
    </w:p>
    <w:p w14:paraId="28B76EC2" w14:textId="2020D0DC" w:rsidR="001F43A3" w:rsidRDefault="001F43A3" w:rsidP="00CB0345">
      <w:pPr>
        <w:spacing w:after="0" w:line="240" w:lineRule="auto"/>
        <w:rPr>
          <w:rFonts w:ascii="Arial" w:eastAsia="Times New Roman" w:hAnsi="Arial" w:cs="Arial"/>
          <w:sz w:val="20"/>
          <w:szCs w:val="20"/>
        </w:rPr>
      </w:pPr>
    </w:p>
    <w:p w14:paraId="25F94D3C" w14:textId="6814AAF2" w:rsidR="001F43A3" w:rsidRDefault="001F43A3" w:rsidP="00CB0345">
      <w:pPr>
        <w:spacing w:after="0" w:line="240" w:lineRule="auto"/>
        <w:rPr>
          <w:rFonts w:ascii="Arial" w:eastAsia="Times New Roman" w:hAnsi="Arial" w:cs="Arial"/>
          <w:sz w:val="20"/>
          <w:szCs w:val="20"/>
        </w:rPr>
      </w:pPr>
    </w:p>
    <w:p w14:paraId="7BEEEFEF" w14:textId="240A92CF" w:rsidR="001F43A3" w:rsidRDefault="001F43A3" w:rsidP="00CB0345">
      <w:pPr>
        <w:spacing w:after="0" w:line="240" w:lineRule="auto"/>
        <w:rPr>
          <w:rFonts w:ascii="Arial" w:eastAsia="Times New Roman" w:hAnsi="Arial" w:cs="Arial"/>
          <w:sz w:val="20"/>
          <w:szCs w:val="20"/>
        </w:rPr>
      </w:pPr>
    </w:p>
    <w:p w14:paraId="44AECFA3" w14:textId="62266F62" w:rsidR="001F43A3" w:rsidRDefault="001F43A3" w:rsidP="00CB0345">
      <w:pPr>
        <w:spacing w:after="0" w:line="240" w:lineRule="auto"/>
        <w:rPr>
          <w:rFonts w:ascii="Arial" w:eastAsia="Times New Roman" w:hAnsi="Arial" w:cs="Arial"/>
          <w:sz w:val="20"/>
          <w:szCs w:val="20"/>
        </w:rPr>
      </w:pPr>
    </w:p>
    <w:p w14:paraId="778BFDEE" w14:textId="50999E61" w:rsidR="001F43A3" w:rsidRDefault="001F43A3" w:rsidP="00CB0345">
      <w:pPr>
        <w:spacing w:after="0" w:line="240" w:lineRule="auto"/>
        <w:rPr>
          <w:rFonts w:ascii="Arial" w:eastAsia="Times New Roman" w:hAnsi="Arial" w:cs="Arial"/>
          <w:sz w:val="20"/>
          <w:szCs w:val="20"/>
        </w:rPr>
      </w:pPr>
    </w:p>
    <w:p w14:paraId="305DC016" w14:textId="179EE576" w:rsidR="001F43A3" w:rsidRDefault="001F43A3" w:rsidP="00CB0345">
      <w:pPr>
        <w:spacing w:after="0" w:line="240" w:lineRule="auto"/>
        <w:rPr>
          <w:rFonts w:ascii="Arial" w:eastAsia="Times New Roman" w:hAnsi="Arial" w:cs="Arial"/>
          <w:sz w:val="20"/>
          <w:szCs w:val="20"/>
        </w:rPr>
      </w:pPr>
    </w:p>
    <w:p w14:paraId="45D58EB3" w14:textId="2CD030A9" w:rsidR="001F43A3" w:rsidRDefault="001F43A3" w:rsidP="00CB0345">
      <w:pPr>
        <w:spacing w:after="0" w:line="240" w:lineRule="auto"/>
        <w:rPr>
          <w:rFonts w:ascii="Arial" w:eastAsia="Times New Roman" w:hAnsi="Arial" w:cs="Arial"/>
          <w:sz w:val="20"/>
          <w:szCs w:val="20"/>
        </w:rPr>
      </w:pPr>
    </w:p>
    <w:p w14:paraId="49E78FBF" w14:textId="53826FBF" w:rsidR="001F43A3" w:rsidRDefault="001F43A3" w:rsidP="00CB0345">
      <w:pPr>
        <w:spacing w:after="0" w:line="240" w:lineRule="auto"/>
        <w:rPr>
          <w:rFonts w:ascii="Arial" w:eastAsia="Times New Roman" w:hAnsi="Arial" w:cs="Arial"/>
          <w:sz w:val="20"/>
          <w:szCs w:val="20"/>
        </w:rPr>
      </w:pPr>
    </w:p>
    <w:p w14:paraId="4E05D8AA" w14:textId="5155C946" w:rsidR="001F43A3" w:rsidRDefault="001F43A3" w:rsidP="00CB0345">
      <w:pPr>
        <w:spacing w:after="0" w:line="240" w:lineRule="auto"/>
        <w:rPr>
          <w:rFonts w:ascii="Arial" w:eastAsia="Times New Roman" w:hAnsi="Arial" w:cs="Arial"/>
          <w:sz w:val="20"/>
          <w:szCs w:val="20"/>
        </w:rPr>
      </w:pPr>
    </w:p>
    <w:p w14:paraId="63176243" w14:textId="13218A65" w:rsidR="001F43A3" w:rsidRDefault="001F43A3" w:rsidP="00CB0345">
      <w:pPr>
        <w:spacing w:after="0" w:line="240" w:lineRule="auto"/>
        <w:rPr>
          <w:rFonts w:ascii="Arial" w:eastAsia="Times New Roman" w:hAnsi="Arial" w:cs="Arial"/>
          <w:sz w:val="20"/>
          <w:szCs w:val="20"/>
        </w:rPr>
      </w:pPr>
    </w:p>
    <w:p w14:paraId="08C7074E" w14:textId="5670012B" w:rsidR="001F43A3" w:rsidRDefault="001F43A3" w:rsidP="00CB0345">
      <w:pPr>
        <w:spacing w:after="0" w:line="240" w:lineRule="auto"/>
        <w:rPr>
          <w:rFonts w:ascii="Arial" w:eastAsia="Times New Roman" w:hAnsi="Arial" w:cs="Arial"/>
          <w:sz w:val="20"/>
          <w:szCs w:val="20"/>
        </w:rPr>
      </w:pPr>
    </w:p>
    <w:p w14:paraId="21E9B38D" w14:textId="1D99F567" w:rsidR="001F43A3" w:rsidRDefault="001F43A3" w:rsidP="00CB0345">
      <w:pPr>
        <w:spacing w:after="0" w:line="240" w:lineRule="auto"/>
        <w:rPr>
          <w:rFonts w:ascii="Arial" w:eastAsia="Times New Roman" w:hAnsi="Arial" w:cs="Arial"/>
          <w:sz w:val="20"/>
          <w:szCs w:val="20"/>
        </w:rPr>
      </w:pPr>
    </w:p>
    <w:p w14:paraId="36682757" w14:textId="54BA13EA" w:rsidR="001F43A3" w:rsidRDefault="001F43A3" w:rsidP="00CB0345">
      <w:pPr>
        <w:spacing w:after="0" w:line="240" w:lineRule="auto"/>
        <w:rPr>
          <w:rFonts w:ascii="Arial" w:eastAsia="Times New Roman" w:hAnsi="Arial" w:cs="Arial"/>
          <w:sz w:val="20"/>
          <w:szCs w:val="20"/>
        </w:rPr>
      </w:pPr>
    </w:p>
    <w:p w14:paraId="019AD3A6" w14:textId="2BB64067" w:rsidR="001F43A3" w:rsidRDefault="001F43A3" w:rsidP="00CB0345">
      <w:pPr>
        <w:spacing w:after="0" w:line="240" w:lineRule="auto"/>
        <w:rPr>
          <w:rFonts w:ascii="Arial" w:eastAsia="Times New Roman" w:hAnsi="Arial" w:cs="Arial"/>
          <w:sz w:val="20"/>
          <w:szCs w:val="20"/>
        </w:rPr>
      </w:pPr>
    </w:p>
    <w:p w14:paraId="09D172A2" w14:textId="43276D35" w:rsidR="001F43A3" w:rsidRDefault="001F43A3" w:rsidP="00CB0345">
      <w:pPr>
        <w:spacing w:after="0" w:line="240" w:lineRule="auto"/>
        <w:rPr>
          <w:rFonts w:ascii="Arial" w:eastAsia="Times New Roman" w:hAnsi="Arial" w:cs="Arial"/>
          <w:sz w:val="20"/>
          <w:szCs w:val="20"/>
        </w:rPr>
      </w:pPr>
    </w:p>
    <w:p w14:paraId="5A955CDC" w14:textId="2F185AE9" w:rsidR="001F43A3" w:rsidRDefault="001F43A3" w:rsidP="00CB0345">
      <w:pPr>
        <w:spacing w:after="0" w:line="240" w:lineRule="auto"/>
        <w:rPr>
          <w:rFonts w:ascii="Arial" w:eastAsia="Times New Roman" w:hAnsi="Arial" w:cs="Arial"/>
          <w:sz w:val="20"/>
          <w:szCs w:val="20"/>
        </w:rPr>
      </w:pPr>
    </w:p>
    <w:p w14:paraId="78367C5F" w14:textId="5EF5F952" w:rsidR="001F43A3" w:rsidRPr="00137529" w:rsidRDefault="001F43A3" w:rsidP="001F43A3">
      <w:pPr>
        <w:spacing w:after="0" w:line="240" w:lineRule="auto"/>
        <w:rPr>
          <w:sz w:val="20"/>
          <w:szCs w:val="20"/>
        </w:rPr>
      </w:pPr>
      <w:proofErr w:type="spellStart"/>
      <w:proofErr w:type="gramStart"/>
      <w:r>
        <w:rPr>
          <w:b/>
          <w:bCs/>
        </w:rPr>
        <w:t>eFi</w:t>
      </w:r>
      <w:r w:rsidRPr="00EF34B9">
        <w:rPr>
          <w:b/>
          <w:bCs/>
        </w:rPr>
        <w:t>gure</w:t>
      </w:r>
      <w:proofErr w:type="spellEnd"/>
      <w:proofErr w:type="gramEnd"/>
      <w:r w:rsidRPr="00EF34B9">
        <w:rPr>
          <w:b/>
          <w:bCs/>
        </w:rPr>
        <w:t xml:space="preserve"> </w:t>
      </w:r>
      <w:r w:rsidR="00CF0E36">
        <w:rPr>
          <w:b/>
          <w:bCs/>
        </w:rPr>
        <w:t>1</w:t>
      </w:r>
      <w:r w:rsidRPr="00EF34B9">
        <w:rPr>
          <w:b/>
          <w:bCs/>
        </w:rPr>
        <w:t xml:space="preserve">. Costs by </w:t>
      </w:r>
      <w:r>
        <w:rPr>
          <w:b/>
          <w:bCs/>
        </w:rPr>
        <w:t xml:space="preserve">Reoperation Status and </w:t>
      </w:r>
      <w:r w:rsidRPr="00EF34B9">
        <w:rPr>
          <w:b/>
          <w:bCs/>
        </w:rPr>
        <w:t>Service type</w:t>
      </w:r>
      <w:r w:rsidRPr="00EF34B9">
        <w:t xml:space="preserve">. </w:t>
      </w:r>
      <w:r>
        <w:t>Mean a</w:t>
      </w:r>
      <w:r w:rsidRPr="005F4691">
        <w:rPr>
          <w:sz w:val="20"/>
          <w:szCs w:val="20"/>
        </w:rPr>
        <w:t>nnual healthcare costs were aggregated by service type stratified by reoperation status. Breast surgery included inpatient, outpatient and professional claims related to surgical procedures on the breast. Radiation treatment included radiation oncology treatment and other radiology treatment. OP Med indicates medication administered at the outpatient setting and included ancillary treatment during chemotherapy treatment and hormonal/immunology medication as well. IBC indicates invasive breast cancer; DCIS, ductal carcinoma in situ.</w:t>
      </w:r>
    </w:p>
    <w:p w14:paraId="45160123" w14:textId="77777777" w:rsidR="001F43A3" w:rsidRPr="002C1975" w:rsidRDefault="001F43A3" w:rsidP="00CB0345">
      <w:pPr>
        <w:spacing w:after="0" w:line="240" w:lineRule="auto"/>
        <w:rPr>
          <w:rFonts w:ascii="Arial" w:eastAsia="Times New Roman" w:hAnsi="Arial" w:cs="Arial"/>
          <w:sz w:val="20"/>
          <w:szCs w:val="20"/>
        </w:rPr>
      </w:pPr>
    </w:p>
    <w:sectPr w:rsidR="001F43A3" w:rsidRPr="002C1975" w:rsidSect="00D12394">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97DB7" w14:textId="77777777" w:rsidR="00CF0E36" w:rsidRDefault="00CF0E36" w:rsidP="00CF0E36">
      <w:pPr>
        <w:spacing w:after="0" w:line="240" w:lineRule="auto"/>
      </w:pPr>
      <w:r>
        <w:separator/>
      </w:r>
    </w:p>
  </w:endnote>
  <w:endnote w:type="continuationSeparator" w:id="0">
    <w:p w14:paraId="77CD6959" w14:textId="77777777" w:rsidR="00CF0E36" w:rsidRDefault="00CF0E36" w:rsidP="00CF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017610"/>
      <w:docPartObj>
        <w:docPartGallery w:val="Page Numbers (Bottom of Page)"/>
        <w:docPartUnique/>
      </w:docPartObj>
    </w:sdtPr>
    <w:sdtEndPr>
      <w:rPr>
        <w:noProof/>
      </w:rPr>
    </w:sdtEndPr>
    <w:sdtContent>
      <w:p w14:paraId="2F485060" w14:textId="4E2B4EC1" w:rsidR="00CF0E36" w:rsidRDefault="00CF0E36">
        <w:pPr>
          <w:pStyle w:val="Footer"/>
          <w:jc w:val="center"/>
        </w:pPr>
        <w:r>
          <w:fldChar w:fldCharType="begin"/>
        </w:r>
        <w:r>
          <w:instrText xml:space="preserve"> PAGE   \* MERGEFORMAT </w:instrText>
        </w:r>
        <w:r>
          <w:fldChar w:fldCharType="separate"/>
        </w:r>
        <w:r w:rsidR="00AB75BF">
          <w:rPr>
            <w:noProof/>
          </w:rPr>
          <w:t>1</w:t>
        </w:r>
        <w:r>
          <w:rPr>
            <w:noProof/>
          </w:rPr>
          <w:fldChar w:fldCharType="end"/>
        </w:r>
      </w:p>
    </w:sdtContent>
  </w:sdt>
  <w:p w14:paraId="37F9B3DF" w14:textId="77777777" w:rsidR="00CF0E36" w:rsidRDefault="00CF0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1DC91" w14:textId="77777777" w:rsidR="00CF0E36" w:rsidRDefault="00CF0E36" w:rsidP="00CF0E36">
      <w:pPr>
        <w:spacing w:after="0" w:line="240" w:lineRule="auto"/>
      </w:pPr>
      <w:r>
        <w:separator/>
      </w:r>
    </w:p>
  </w:footnote>
  <w:footnote w:type="continuationSeparator" w:id="0">
    <w:p w14:paraId="1BA8E877" w14:textId="77777777" w:rsidR="00CF0E36" w:rsidRDefault="00CF0E36" w:rsidP="00CF0E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35"/>
    <w:rsid w:val="00053052"/>
    <w:rsid w:val="000840A7"/>
    <w:rsid w:val="000B1D29"/>
    <w:rsid w:val="000C643F"/>
    <w:rsid w:val="00123650"/>
    <w:rsid w:val="001A5185"/>
    <w:rsid w:val="001E1811"/>
    <w:rsid w:val="001F43A3"/>
    <w:rsid w:val="00216E52"/>
    <w:rsid w:val="00233F67"/>
    <w:rsid w:val="00234717"/>
    <w:rsid w:val="0024015E"/>
    <w:rsid w:val="002A0B06"/>
    <w:rsid w:val="002C1975"/>
    <w:rsid w:val="00314EF7"/>
    <w:rsid w:val="00340936"/>
    <w:rsid w:val="00390749"/>
    <w:rsid w:val="003C6B67"/>
    <w:rsid w:val="003D0813"/>
    <w:rsid w:val="00412EA3"/>
    <w:rsid w:val="00432E70"/>
    <w:rsid w:val="004C3A9C"/>
    <w:rsid w:val="004F46BD"/>
    <w:rsid w:val="00523338"/>
    <w:rsid w:val="00545240"/>
    <w:rsid w:val="00567B69"/>
    <w:rsid w:val="005B7193"/>
    <w:rsid w:val="005E301A"/>
    <w:rsid w:val="00645EE2"/>
    <w:rsid w:val="006B0691"/>
    <w:rsid w:val="006D75D9"/>
    <w:rsid w:val="006E3805"/>
    <w:rsid w:val="00780176"/>
    <w:rsid w:val="00786EEC"/>
    <w:rsid w:val="00793001"/>
    <w:rsid w:val="007C02BD"/>
    <w:rsid w:val="007D5580"/>
    <w:rsid w:val="008B61E5"/>
    <w:rsid w:val="00930436"/>
    <w:rsid w:val="0093663E"/>
    <w:rsid w:val="00937022"/>
    <w:rsid w:val="0097080C"/>
    <w:rsid w:val="0097502E"/>
    <w:rsid w:val="00981D80"/>
    <w:rsid w:val="009872EE"/>
    <w:rsid w:val="009C1F25"/>
    <w:rsid w:val="00A441CB"/>
    <w:rsid w:val="00A655A4"/>
    <w:rsid w:val="00AB3EFF"/>
    <w:rsid w:val="00AB75BF"/>
    <w:rsid w:val="00AF306F"/>
    <w:rsid w:val="00B347F4"/>
    <w:rsid w:val="00B41DD1"/>
    <w:rsid w:val="00B47AA4"/>
    <w:rsid w:val="00B509C6"/>
    <w:rsid w:val="00C060E2"/>
    <w:rsid w:val="00CB0345"/>
    <w:rsid w:val="00CC54D9"/>
    <w:rsid w:val="00CF0E36"/>
    <w:rsid w:val="00D12394"/>
    <w:rsid w:val="00D3437A"/>
    <w:rsid w:val="00D63628"/>
    <w:rsid w:val="00D802D5"/>
    <w:rsid w:val="00D91613"/>
    <w:rsid w:val="00DE3436"/>
    <w:rsid w:val="00E17720"/>
    <w:rsid w:val="00E3336B"/>
    <w:rsid w:val="00E60F63"/>
    <w:rsid w:val="00ED52C1"/>
    <w:rsid w:val="00F00035"/>
    <w:rsid w:val="00F46AD9"/>
    <w:rsid w:val="00F72654"/>
    <w:rsid w:val="00F87018"/>
    <w:rsid w:val="00FD69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3FB1"/>
  <w15:chartTrackingRefBased/>
  <w15:docId w15:val="{6A71D3DB-8983-4AC7-9FAE-077FFC5C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46BD"/>
    <w:rPr>
      <w:sz w:val="16"/>
      <w:szCs w:val="16"/>
    </w:rPr>
  </w:style>
  <w:style w:type="paragraph" w:styleId="CommentText">
    <w:name w:val="annotation text"/>
    <w:basedOn w:val="Normal"/>
    <w:link w:val="CommentTextChar"/>
    <w:uiPriority w:val="99"/>
    <w:semiHidden/>
    <w:unhideWhenUsed/>
    <w:rsid w:val="004F46BD"/>
    <w:pPr>
      <w:spacing w:line="240" w:lineRule="auto"/>
    </w:pPr>
    <w:rPr>
      <w:sz w:val="20"/>
      <w:szCs w:val="20"/>
    </w:rPr>
  </w:style>
  <w:style w:type="character" w:customStyle="1" w:styleId="CommentTextChar">
    <w:name w:val="Comment Text Char"/>
    <w:basedOn w:val="DefaultParagraphFont"/>
    <w:link w:val="CommentText"/>
    <w:uiPriority w:val="99"/>
    <w:semiHidden/>
    <w:rsid w:val="004F46BD"/>
    <w:rPr>
      <w:sz w:val="20"/>
      <w:szCs w:val="20"/>
    </w:rPr>
  </w:style>
  <w:style w:type="paragraph" w:styleId="CommentSubject">
    <w:name w:val="annotation subject"/>
    <w:basedOn w:val="CommentText"/>
    <w:next w:val="CommentText"/>
    <w:link w:val="CommentSubjectChar"/>
    <w:uiPriority w:val="99"/>
    <w:semiHidden/>
    <w:unhideWhenUsed/>
    <w:rsid w:val="004F46BD"/>
    <w:rPr>
      <w:b/>
      <w:bCs/>
    </w:rPr>
  </w:style>
  <w:style w:type="character" w:customStyle="1" w:styleId="CommentSubjectChar">
    <w:name w:val="Comment Subject Char"/>
    <w:basedOn w:val="CommentTextChar"/>
    <w:link w:val="CommentSubject"/>
    <w:uiPriority w:val="99"/>
    <w:semiHidden/>
    <w:rsid w:val="004F46BD"/>
    <w:rPr>
      <w:b/>
      <w:bCs/>
      <w:sz w:val="20"/>
      <w:szCs w:val="20"/>
    </w:rPr>
  </w:style>
  <w:style w:type="paragraph" w:styleId="BalloonText">
    <w:name w:val="Balloon Text"/>
    <w:basedOn w:val="Normal"/>
    <w:link w:val="BalloonTextChar"/>
    <w:uiPriority w:val="99"/>
    <w:semiHidden/>
    <w:unhideWhenUsed/>
    <w:rsid w:val="00A44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1CB"/>
    <w:rPr>
      <w:rFonts w:ascii="Segoe UI" w:hAnsi="Segoe UI" w:cs="Segoe UI"/>
      <w:sz w:val="18"/>
      <w:szCs w:val="18"/>
    </w:rPr>
  </w:style>
  <w:style w:type="paragraph" w:styleId="Header">
    <w:name w:val="header"/>
    <w:basedOn w:val="Normal"/>
    <w:link w:val="HeaderChar"/>
    <w:uiPriority w:val="99"/>
    <w:unhideWhenUsed/>
    <w:rsid w:val="00CF0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36"/>
  </w:style>
  <w:style w:type="paragraph" w:styleId="Footer">
    <w:name w:val="footer"/>
    <w:basedOn w:val="Normal"/>
    <w:link w:val="FooterChar"/>
    <w:uiPriority w:val="99"/>
    <w:unhideWhenUsed/>
    <w:rsid w:val="00CF0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642">
      <w:bodyDiv w:val="1"/>
      <w:marLeft w:val="0"/>
      <w:marRight w:val="0"/>
      <w:marTop w:val="0"/>
      <w:marBottom w:val="0"/>
      <w:divBdr>
        <w:top w:val="none" w:sz="0" w:space="0" w:color="auto"/>
        <w:left w:val="none" w:sz="0" w:space="0" w:color="auto"/>
        <w:bottom w:val="none" w:sz="0" w:space="0" w:color="auto"/>
        <w:right w:val="none" w:sz="0" w:space="0" w:color="auto"/>
      </w:divBdr>
    </w:div>
    <w:div w:id="60907392">
      <w:bodyDiv w:val="1"/>
      <w:marLeft w:val="0"/>
      <w:marRight w:val="0"/>
      <w:marTop w:val="0"/>
      <w:marBottom w:val="0"/>
      <w:divBdr>
        <w:top w:val="none" w:sz="0" w:space="0" w:color="auto"/>
        <w:left w:val="none" w:sz="0" w:space="0" w:color="auto"/>
        <w:bottom w:val="none" w:sz="0" w:space="0" w:color="auto"/>
        <w:right w:val="none" w:sz="0" w:space="0" w:color="auto"/>
      </w:divBdr>
    </w:div>
    <w:div w:id="74518568">
      <w:bodyDiv w:val="1"/>
      <w:marLeft w:val="0"/>
      <w:marRight w:val="0"/>
      <w:marTop w:val="0"/>
      <w:marBottom w:val="0"/>
      <w:divBdr>
        <w:top w:val="none" w:sz="0" w:space="0" w:color="auto"/>
        <w:left w:val="none" w:sz="0" w:space="0" w:color="auto"/>
        <w:bottom w:val="none" w:sz="0" w:space="0" w:color="auto"/>
        <w:right w:val="none" w:sz="0" w:space="0" w:color="auto"/>
      </w:divBdr>
    </w:div>
    <w:div w:id="117190466">
      <w:bodyDiv w:val="1"/>
      <w:marLeft w:val="0"/>
      <w:marRight w:val="0"/>
      <w:marTop w:val="0"/>
      <w:marBottom w:val="0"/>
      <w:divBdr>
        <w:top w:val="none" w:sz="0" w:space="0" w:color="auto"/>
        <w:left w:val="none" w:sz="0" w:space="0" w:color="auto"/>
        <w:bottom w:val="none" w:sz="0" w:space="0" w:color="auto"/>
        <w:right w:val="none" w:sz="0" w:space="0" w:color="auto"/>
      </w:divBdr>
    </w:div>
    <w:div w:id="138613047">
      <w:bodyDiv w:val="1"/>
      <w:marLeft w:val="0"/>
      <w:marRight w:val="0"/>
      <w:marTop w:val="0"/>
      <w:marBottom w:val="0"/>
      <w:divBdr>
        <w:top w:val="none" w:sz="0" w:space="0" w:color="auto"/>
        <w:left w:val="none" w:sz="0" w:space="0" w:color="auto"/>
        <w:bottom w:val="none" w:sz="0" w:space="0" w:color="auto"/>
        <w:right w:val="none" w:sz="0" w:space="0" w:color="auto"/>
      </w:divBdr>
    </w:div>
    <w:div w:id="178474424">
      <w:bodyDiv w:val="1"/>
      <w:marLeft w:val="0"/>
      <w:marRight w:val="0"/>
      <w:marTop w:val="0"/>
      <w:marBottom w:val="0"/>
      <w:divBdr>
        <w:top w:val="none" w:sz="0" w:space="0" w:color="auto"/>
        <w:left w:val="none" w:sz="0" w:space="0" w:color="auto"/>
        <w:bottom w:val="none" w:sz="0" w:space="0" w:color="auto"/>
        <w:right w:val="none" w:sz="0" w:space="0" w:color="auto"/>
      </w:divBdr>
    </w:div>
    <w:div w:id="184682724">
      <w:bodyDiv w:val="1"/>
      <w:marLeft w:val="0"/>
      <w:marRight w:val="0"/>
      <w:marTop w:val="0"/>
      <w:marBottom w:val="0"/>
      <w:divBdr>
        <w:top w:val="none" w:sz="0" w:space="0" w:color="auto"/>
        <w:left w:val="none" w:sz="0" w:space="0" w:color="auto"/>
        <w:bottom w:val="none" w:sz="0" w:space="0" w:color="auto"/>
        <w:right w:val="none" w:sz="0" w:space="0" w:color="auto"/>
      </w:divBdr>
    </w:div>
    <w:div w:id="186673496">
      <w:bodyDiv w:val="1"/>
      <w:marLeft w:val="0"/>
      <w:marRight w:val="0"/>
      <w:marTop w:val="0"/>
      <w:marBottom w:val="0"/>
      <w:divBdr>
        <w:top w:val="none" w:sz="0" w:space="0" w:color="auto"/>
        <w:left w:val="none" w:sz="0" w:space="0" w:color="auto"/>
        <w:bottom w:val="none" w:sz="0" w:space="0" w:color="auto"/>
        <w:right w:val="none" w:sz="0" w:space="0" w:color="auto"/>
      </w:divBdr>
    </w:div>
    <w:div w:id="254628344">
      <w:bodyDiv w:val="1"/>
      <w:marLeft w:val="0"/>
      <w:marRight w:val="0"/>
      <w:marTop w:val="0"/>
      <w:marBottom w:val="0"/>
      <w:divBdr>
        <w:top w:val="none" w:sz="0" w:space="0" w:color="auto"/>
        <w:left w:val="none" w:sz="0" w:space="0" w:color="auto"/>
        <w:bottom w:val="none" w:sz="0" w:space="0" w:color="auto"/>
        <w:right w:val="none" w:sz="0" w:space="0" w:color="auto"/>
      </w:divBdr>
    </w:div>
    <w:div w:id="259261222">
      <w:bodyDiv w:val="1"/>
      <w:marLeft w:val="0"/>
      <w:marRight w:val="0"/>
      <w:marTop w:val="0"/>
      <w:marBottom w:val="0"/>
      <w:divBdr>
        <w:top w:val="none" w:sz="0" w:space="0" w:color="auto"/>
        <w:left w:val="none" w:sz="0" w:space="0" w:color="auto"/>
        <w:bottom w:val="none" w:sz="0" w:space="0" w:color="auto"/>
        <w:right w:val="none" w:sz="0" w:space="0" w:color="auto"/>
      </w:divBdr>
    </w:div>
    <w:div w:id="323321254">
      <w:bodyDiv w:val="1"/>
      <w:marLeft w:val="0"/>
      <w:marRight w:val="0"/>
      <w:marTop w:val="0"/>
      <w:marBottom w:val="0"/>
      <w:divBdr>
        <w:top w:val="none" w:sz="0" w:space="0" w:color="auto"/>
        <w:left w:val="none" w:sz="0" w:space="0" w:color="auto"/>
        <w:bottom w:val="none" w:sz="0" w:space="0" w:color="auto"/>
        <w:right w:val="none" w:sz="0" w:space="0" w:color="auto"/>
      </w:divBdr>
    </w:div>
    <w:div w:id="346755423">
      <w:bodyDiv w:val="1"/>
      <w:marLeft w:val="0"/>
      <w:marRight w:val="0"/>
      <w:marTop w:val="0"/>
      <w:marBottom w:val="0"/>
      <w:divBdr>
        <w:top w:val="none" w:sz="0" w:space="0" w:color="auto"/>
        <w:left w:val="none" w:sz="0" w:space="0" w:color="auto"/>
        <w:bottom w:val="none" w:sz="0" w:space="0" w:color="auto"/>
        <w:right w:val="none" w:sz="0" w:space="0" w:color="auto"/>
      </w:divBdr>
    </w:div>
    <w:div w:id="390154688">
      <w:bodyDiv w:val="1"/>
      <w:marLeft w:val="0"/>
      <w:marRight w:val="0"/>
      <w:marTop w:val="0"/>
      <w:marBottom w:val="0"/>
      <w:divBdr>
        <w:top w:val="none" w:sz="0" w:space="0" w:color="auto"/>
        <w:left w:val="none" w:sz="0" w:space="0" w:color="auto"/>
        <w:bottom w:val="none" w:sz="0" w:space="0" w:color="auto"/>
        <w:right w:val="none" w:sz="0" w:space="0" w:color="auto"/>
      </w:divBdr>
    </w:div>
    <w:div w:id="424501974">
      <w:bodyDiv w:val="1"/>
      <w:marLeft w:val="0"/>
      <w:marRight w:val="0"/>
      <w:marTop w:val="0"/>
      <w:marBottom w:val="0"/>
      <w:divBdr>
        <w:top w:val="none" w:sz="0" w:space="0" w:color="auto"/>
        <w:left w:val="none" w:sz="0" w:space="0" w:color="auto"/>
        <w:bottom w:val="none" w:sz="0" w:space="0" w:color="auto"/>
        <w:right w:val="none" w:sz="0" w:space="0" w:color="auto"/>
      </w:divBdr>
    </w:div>
    <w:div w:id="464156531">
      <w:bodyDiv w:val="1"/>
      <w:marLeft w:val="0"/>
      <w:marRight w:val="0"/>
      <w:marTop w:val="0"/>
      <w:marBottom w:val="0"/>
      <w:divBdr>
        <w:top w:val="none" w:sz="0" w:space="0" w:color="auto"/>
        <w:left w:val="none" w:sz="0" w:space="0" w:color="auto"/>
        <w:bottom w:val="none" w:sz="0" w:space="0" w:color="auto"/>
        <w:right w:val="none" w:sz="0" w:space="0" w:color="auto"/>
      </w:divBdr>
    </w:div>
    <w:div w:id="491335462">
      <w:bodyDiv w:val="1"/>
      <w:marLeft w:val="0"/>
      <w:marRight w:val="0"/>
      <w:marTop w:val="0"/>
      <w:marBottom w:val="0"/>
      <w:divBdr>
        <w:top w:val="none" w:sz="0" w:space="0" w:color="auto"/>
        <w:left w:val="none" w:sz="0" w:space="0" w:color="auto"/>
        <w:bottom w:val="none" w:sz="0" w:space="0" w:color="auto"/>
        <w:right w:val="none" w:sz="0" w:space="0" w:color="auto"/>
      </w:divBdr>
    </w:div>
    <w:div w:id="540096200">
      <w:bodyDiv w:val="1"/>
      <w:marLeft w:val="0"/>
      <w:marRight w:val="0"/>
      <w:marTop w:val="0"/>
      <w:marBottom w:val="0"/>
      <w:divBdr>
        <w:top w:val="none" w:sz="0" w:space="0" w:color="auto"/>
        <w:left w:val="none" w:sz="0" w:space="0" w:color="auto"/>
        <w:bottom w:val="none" w:sz="0" w:space="0" w:color="auto"/>
        <w:right w:val="none" w:sz="0" w:space="0" w:color="auto"/>
      </w:divBdr>
    </w:div>
    <w:div w:id="588848794">
      <w:bodyDiv w:val="1"/>
      <w:marLeft w:val="0"/>
      <w:marRight w:val="0"/>
      <w:marTop w:val="0"/>
      <w:marBottom w:val="0"/>
      <w:divBdr>
        <w:top w:val="none" w:sz="0" w:space="0" w:color="auto"/>
        <w:left w:val="none" w:sz="0" w:space="0" w:color="auto"/>
        <w:bottom w:val="none" w:sz="0" w:space="0" w:color="auto"/>
        <w:right w:val="none" w:sz="0" w:space="0" w:color="auto"/>
      </w:divBdr>
    </w:div>
    <w:div w:id="614868256">
      <w:bodyDiv w:val="1"/>
      <w:marLeft w:val="0"/>
      <w:marRight w:val="0"/>
      <w:marTop w:val="0"/>
      <w:marBottom w:val="0"/>
      <w:divBdr>
        <w:top w:val="none" w:sz="0" w:space="0" w:color="auto"/>
        <w:left w:val="none" w:sz="0" w:space="0" w:color="auto"/>
        <w:bottom w:val="none" w:sz="0" w:space="0" w:color="auto"/>
        <w:right w:val="none" w:sz="0" w:space="0" w:color="auto"/>
      </w:divBdr>
    </w:div>
    <w:div w:id="671571541">
      <w:bodyDiv w:val="1"/>
      <w:marLeft w:val="0"/>
      <w:marRight w:val="0"/>
      <w:marTop w:val="0"/>
      <w:marBottom w:val="0"/>
      <w:divBdr>
        <w:top w:val="none" w:sz="0" w:space="0" w:color="auto"/>
        <w:left w:val="none" w:sz="0" w:space="0" w:color="auto"/>
        <w:bottom w:val="none" w:sz="0" w:space="0" w:color="auto"/>
        <w:right w:val="none" w:sz="0" w:space="0" w:color="auto"/>
      </w:divBdr>
    </w:div>
    <w:div w:id="689766473">
      <w:bodyDiv w:val="1"/>
      <w:marLeft w:val="0"/>
      <w:marRight w:val="0"/>
      <w:marTop w:val="0"/>
      <w:marBottom w:val="0"/>
      <w:divBdr>
        <w:top w:val="none" w:sz="0" w:space="0" w:color="auto"/>
        <w:left w:val="none" w:sz="0" w:space="0" w:color="auto"/>
        <w:bottom w:val="none" w:sz="0" w:space="0" w:color="auto"/>
        <w:right w:val="none" w:sz="0" w:space="0" w:color="auto"/>
      </w:divBdr>
    </w:div>
    <w:div w:id="751705829">
      <w:bodyDiv w:val="1"/>
      <w:marLeft w:val="0"/>
      <w:marRight w:val="0"/>
      <w:marTop w:val="0"/>
      <w:marBottom w:val="0"/>
      <w:divBdr>
        <w:top w:val="none" w:sz="0" w:space="0" w:color="auto"/>
        <w:left w:val="none" w:sz="0" w:space="0" w:color="auto"/>
        <w:bottom w:val="none" w:sz="0" w:space="0" w:color="auto"/>
        <w:right w:val="none" w:sz="0" w:space="0" w:color="auto"/>
      </w:divBdr>
    </w:div>
    <w:div w:id="768084457">
      <w:bodyDiv w:val="1"/>
      <w:marLeft w:val="0"/>
      <w:marRight w:val="0"/>
      <w:marTop w:val="0"/>
      <w:marBottom w:val="0"/>
      <w:divBdr>
        <w:top w:val="none" w:sz="0" w:space="0" w:color="auto"/>
        <w:left w:val="none" w:sz="0" w:space="0" w:color="auto"/>
        <w:bottom w:val="none" w:sz="0" w:space="0" w:color="auto"/>
        <w:right w:val="none" w:sz="0" w:space="0" w:color="auto"/>
      </w:divBdr>
    </w:div>
    <w:div w:id="794105239">
      <w:bodyDiv w:val="1"/>
      <w:marLeft w:val="0"/>
      <w:marRight w:val="0"/>
      <w:marTop w:val="0"/>
      <w:marBottom w:val="0"/>
      <w:divBdr>
        <w:top w:val="none" w:sz="0" w:space="0" w:color="auto"/>
        <w:left w:val="none" w:sz="0" w:space="0" w:color="auto"/>
        <w:bottom w:val="none" w:sz="0" w:space="0" w:color="auto"/>
        <w:right w:val="none" w:sz="0" w:space="0" w:color="auto"/>
      </w:divBdr>
    </w:div>
    <w:div w:id="807476060">
      <w:bodyDiv w:val="1"/>
      <w:marLeft w:val="0"/>
      <w:marRight w:val="0"/>
      <w:marTop w:val="0"/>
      <w:marBottom w:val="0"/>
      <w:divBdr>
        <w:top w:val="none" w:sz="0" w:space="0" w:color="auto"/>
        <w:left w:val="none" w:sz="0" w:space="0" w:color="auto"/>
        <w:bottom w:val="none" w:sz="0" w:space="0" w:color="auto"/>
        <w:right w:val="none" w:sz="0" w:space="0" w:color="auto"/>
      </w:divBdr>
    </w:div>
    <w:div w:id="839348613">
      <w:bodyDiv w:val="1"/>
      <w:marLeft w:val="0"/>
      <w:marRight w:val="0"/>
      <w:marTop w:val="0"/>
      <w:marBottom w:val="0"/>
      <w:divBdr>
        <w:top w:val="none" w:sz="0" w:space="0" w:color="auto"/>
        <w:left w:val="none" w:sz="0" w:space="0" w:color="auto"/>
        <w:bottom w:val="none" w:sz="0" w:space="0" w:color="auto"/>
        <w:right w:val="none" w:sz="0" w:space="0" w:color="auto"/>
      </w:divBdr>
    </w:div>
    <w:div w:id="876963632">
      <w:bodyDiv w:val="1"/>
      <w:marLeft w:val="0"/>
      <w:marRight w:val="0"/>
      <w:marTop w:val="0"/>
      <w:marBottom w:val="0"/>
      <w:divBdr>
        <w:top w:val="none" w:sz="0" w:space="0" w:color="auto"/>
        <w:left w:val="none" w:sz="0" w:space="0" w:color="auto"/>
        <w:bottom w:val="none" w:sz="0" w:space="0" w:color="auto"/>
        <w:right w:val="none" w:sz="0" w:space="0" w:color="auto"/>
      </w:divBdr>
    </w:div>
    <w:div w:id="891428452">
      <w:bodyDiv w:val="1"/>
      <w:marLeft w:val="0"/>
      <w:marRight w:val="0"/>
      <w:marTop w:val="0"/>
      <w:marBottom w:val="0"/>
      <w:divBdr>
        <w:top w:val="none" w:sz="0" w:space="0" w:color="auto"/>
        <w:left w:val="none" w:sz="0" w:space="0" w:color="auto"/>
        <w:bottom w:val="none" w:sz="0" w:space="0" w:color="auto"/>
        <w:right w:val="none" w:sz="0" w:space="0" w:color="auto"/>
      </w:divBdr>
    </w:div>
    <w:div w:id="921446804">
      <w:bodyDiv w:val="1"/>
      <w:marLeft w:val="0"/>
      <w:marRight w:val="0"/>
      <w:marTop w:val="0"/>
      <w:marBottom w:val="0"/>
      <w:divBdr>
        <w:top w:val="none" w:sz="0" w:space="0" w:color="auto"/>
        <w:left w:val="none" w:sz="0" w:space="0" w:color="auto"/>
        <w:bottom w:val="none" w:sz="0" w:space="0" w:color="auto"/>
        <w:right w:val="none" w:sz="0" w:space="0" w:color="auto"/>
      </w:divBdr>
    </w:div>
    <w:div w:id="1036858305">
      <w:bodyDiv w:val="1"/>
      <w:marLeft w:val="0"/>
      <w:marRight w:val="0"/>
      <w:marTop w:val="0"/>
      <w:marBottom w:val="0"/>
      <w:divBdr>
        <w:top w:val="none" w:sz="0" w:space="0" w:color="auto"/>
        <w:left w:val="none" w:sz="0" w:space="0" w:color="auto"/>
        <w:bottom w:val="none" w:sz="0" w:space="0" w:color="auto"/>
        <w:right w:val="none" w:sz="0" w:space="0" w:color="auto"/>
      </w:divBdr>
    </w:div>
    <w:div w:id="1071461576">
      <w:bodyDiv w:val="1"/>
      <w:marLeft w:val="0"/>
      <w:marRight w:val="0"/>
      <w:marTop w:val="0"/>
      <w:marBottom w:val="0"/>
      <w:divBdr>
        <w:top w:val="none" w:sz="0" w:space="0" w:color="auto"/>
        <w:left w:val="none" w:sz="0" w:space="0" w:color="auto"/>
        <w:bottom w:val="none" w:sz="0" w:space="0" w:color="auto"/>
        <w:right w:val="none" w:sz="0" w:space="0" w:color="auto"/>
      </w:divBdr>
    </w:div>
    <w:div w:id="1115908062">
      <w:bodyDiv w:val="1"/>
      <w:marLeft w:val="0"/>
      <w:marRight w:val="0"/>
      <w:marTop w:val="0"/>
      <w:marBottom w:val="0"/>
      <w:divBdr>
        <w:top w:val="none" w:sz="0" w:space="0" w:color="auto"/>
        <w:left w:val="none" w:sz="0" w:space="0" w:color="auto"/>
        <w:bottom w:val="none" w:sz="0" w:space="0" w:color="auto"/>
        <w:right w:val="none" w:sz="0" w:space="0" w:color="auto"/>
      </w:divBdr>
    </w:div>
    <w:div w:id="1161577691">
      <w:bodyDiv w:val="1"/>
      <w:marLeft w:val="0"/>
      <w:marRight w:val="0"/>
      <w:marTop w:val="0"/>
      <w:marBottom w:val="0"/>
      <w:divBdr>
        <w:top w:val="none" w:sz="0" w:space="0" w:color="auto"/>
        <w:left w:val="none" w:sz="0" w:space="0" w:color="auto"/>
        <w:bottom w:val="none" w:sz="0" w:space="0" w:color="auto"/>
        <w:right w:val="none" w:sz="0" w:space="0" w:color="auto"/>
      </w:divBdr>
    </w:div>
    <w:div w:id="1310287038">
      <w:bodyDiv w:val="1"/>
      <w:marLeft w:val="0"/>
      <w:marRight w:val="0"/>
      <w:marTop w:val="0"/>
      <w:marBottom w:val="0"/>
      <w:divBdr>
        <w:top w:val="none" w:sz="0" w:space="0" w:color="auto"/>
        <w:left w:val="none" w:sz="0" w:space="0" w:color="auto"/>
        <w:bottom w:val="none" w:sz="0" w:space="0" w:color="auto"/>
        <w:right w:val="none" w:sz="0" w:space="0" w:color="auto"/>
      </w:divBdr>
    </w:div>
    <w:div w:id="1312249863">
      <w:bodyDiv w:val="1"/>
      <w:marLeft w:val="0"/>
      <w:marRight w:val="0"/>
      <w:marTop w:val="0"/>
      <w:marBottom w:val="0"/>
      <w:divBdr>
        <w:top w:val="none" w:sz="0" w:space="0" w:color="auto"/>
        <w:left w:val="none" w:sz="0" w:space="0" w:color="auto"/>
        <w:bottom w:val="none" w:sz="0" w:space="0" w:color="auto"/>
        <w:right w:val="none" w:sz="0" w:space="0" w:color="auto"/>
      </w:divBdr>
    </w:div>
    <w:div w:id="1464276503">
      <w:bodyDiv w:val="1"/>
      <w:marLeft w:val="0"/>
      <w:marRight w:val="0"/>
      <w:marTop w:val="0"/>
      <w:marBottom w:val="0"/>
      <w:divBdr>
        <w:top w:val="none" w:sz="0" w:space="0" w:color="auto"/>
        <w:left w:val="none" w:sz="0" w:space="0" w:color="auto"/>
        <w:bottom w:val="none" w:sz="0" w:space="0" w:color="auto"/>
        <w:right w:val="none" w:sz="0" w:space="0" w:color="auto"/>
      </w:divBdr>
    </w:div>
    <w:div w:id="1487429673">
      <w:bodyDiv w:val="1"/>
      <w:marLeft w:val="0"/>
      <w:marRight w:val="0"/>
      <w:marTop w:val="0"/>
      <w:marBottom w:val="0"/>
      <w:divBdr>
        <w:top w:val="none" w:sz="0" w:space="0" w:color="auto"/>
        <w:left w:val="none" w:sz="0" w:space="0" w:color="auto"/>
        <w:bottom w:val="none" w:sz="0" w:space="0" w:color="auto"/>
        <w:right w:val="none" w:sz="0" w:space="0" w:color="auto"/>
      </w:divBdr>
    </w:div>
    <w:div w:id="1522014741">
      <w:bodyDiv w:val="1"/>
      <w:marLeft w:val="0"/>
      <w:marRight w:val="0"/>
      <w:marTop w:val="0"/>
      <w:marBottom w:val="0"/>
      <w:divBdr>
        <w:top w:val="none" w:sz="0" w:space="0" w:color="auto"/>
        <w:left w:val="none" w:sz="0" w:space="0" w:color="auto"/>
        <w:bottom w:val="none" w:sz="0" w:space="0" w:color="auto"/>
        <w:right w:val="none" w:sz="0" w:space="0" w:color="auto"/>
      </w:divBdr>
    </w:div>
    <w:div w:id="1537036373">
      <w:bodyDiv w:val="1"/>
      <w:marLeft w:val="0"/>
      <w:marRight w:val="0"/>
      <w:marTop w:val="0"/>
      <w:marBottom w:val="0"/>
      <w:divBdr>
        <w:top w:val="none" w:sz="0" w:space="0" w:color="auto"/>
        <w:left w:val="none" w:sz="0" w:space="0" w:color="auto"/>
        <w:bottom w:val="none" w:sz="0" w:space="0" w:color="auto"/>
        <w:right w:val="none" w:sz="0" w:space="0" w:color="auto"/>
      </w:divBdr>
    </w:div>
    <w:div w:id="1616524810">
      <w:bodyDiv w:val="1"/>
      <w:marLeft w:val="0"/>
      <w:marRight w:val="0"/>
      <w:marTop w:val="0"/>
      <w:marBottom w:val="0"/>
      <w:divBdr>
        <w:top w:val="none" w:sz="0" w:space="0" w:color="auto"/>
        <w:left w:val="none" w:sz="0" w:space="0" w:color="auto"/>
        <w:bottom w:val="none" w:sz="0" w:space="0" w:color="auto"/>
        <w:right w:val="none" w:sz="0" w:space="0" w:color="auto"/>
      </w:divBdr>
    </w:div>
    <w:div w:id="1662541260">
      <w:bodyDiv w:val="1"/>
      <w:marLeft w:val="0"/>
      <w:marRight w:val="0"/>
      <w:marTop w:val="0"/>
      <w:marBottom w:val="0"/>
      <w:divBdr>
        <w:top w:val="none" w:sz="0" w:space="0" w:color="auto"/>
        <w:left w:val="none" w:sz="0" w:space="0" w:color="auto"/>
        <w:bottom w:val="none" w:sz="0" w:space="0" w:color="auto"/>
        <w:right w:val="none" w:sz="0" w:space="0" w:color="auto"/>
      </w:divBdr>
    </w:div>
    <w:div w:id="1737629800">
      <w:bodyDiv w:val="1"/>
      <w:marLeft w:val="0"/>
      <w:marRight w:val="0"/>
      <w:marTop w:val="0"/>
      <w:marBottom w:val="0"/>
      <w:divBdr>
        <w:top w:val="none" w:sz="0" w:space="0" w:color="auto"/>
        <w:left w:val="none" w:sz="0" w:space="0" w:color="auto"/>
        <w:bottom w:val="none" w:sz="0" w:space="0" w:color="auto"/>
        <w:right w:val="none" w:sz="0" w:space="0" w:color="auto"/>
      </w:divBdr>
    </w:div>
    <w:div w:id="1764186021">
      <w:bodyDiv w:val="1"/>
      <w:marLeft w:val="0"/>
      <w:marRight w:val="0"/>
      <w:marTop w:val="0"/>
      <w:marBottom w:val="0"/>
      <w:divBdr>
        <w:top w:val="none" w:sz="0" w:space="0" w:color="auto"/>
        <w:left w:val="none" w:sz="0" w:space="0" w:color="auto"/>
        <w:bottom w:val="none" w:sz="0" w:space="0" w:color="auto"/>
        <w:right w:val="none" w:sz="0" w:space="0" w:color="auto"/>
      </w:divBdr>
    </w:div>
    <w:div w:id="1869490222">
      <w:bodyDiv w:val="1"/>
      <w:marLeft w:val="0"/>
      <w:marRight w:val="0"/>
      <w:marTop w:val="0"/>
      <w:marBottom w:val="0"/>
      <w:divBdr>
        <w:top w:val="none" w:sz="0" w:space="0" w:color="auto"/>
        <w:left w:val="none" w:sz="0" w:space="0" w:color="auto"/>
        <w:bottom w:val="none" w:sz="0" w:space="0" w:color="auto"/>
        <w:right w:val="none" w:sz="0" w:space="0" w:color="auto"/>
      </w:divBdr>
    </w:div>
    <w:div w:id="1874146609">
      <w:bodyDiv w:val="1"/>
      <w:marLeft w:val="0"/>
      <w:marRight w:val="0"/>
      <w:marTop w:val="0"/>
      <w:marBottom w:val="0"/>
      <w:divBdr>
        <w:top w:val="none" w:sz="0" w:space="0" w:color="auto"/>
        <w:left w:val="none" w:sz="0" w:space="0" w:color="auto"/>
        <w:bottom w:val="none" w:sz="0" w:space="0" w:color="auto"/>
        <w:right w:val="none" w:sz="0" w:space="0" w:color="auto"/>
      </w:divBdr>
    </w:div>
    <w:div w:id="1905023681">
      <w:bodyDiv w:val="1"/>
      <w:marLeft w:val="0"/>
      <w:marRight w:val="0"/>
      <w:marTop w:val="0"/>
      <w:marBottom w:val="0"/>
      <w:divBdr>
        <w:top w:val="none" w:sz="0" w:space="0" w:color="auto"/>
        <w:left w:val="none" w:sz="0" w:space="0" w:color="auto"/>
        <w:bottom w:val="none" w:sz="0" w:space="0" w:color="auto"/>
        <w:right w:val="none" w:sz="0" w:space="0" w:color="auto"/>
      </w:divBdr>
    </w:div>
    <w:div w:id="1956398353">
      <w:bodyDiv w:val="1"/>
      <w:marLeft w:val="0"/>
      <w:marRight w:val="0"/>
      <w:marTop w:val="0"/>
      <w:marBottom w:val="0"/>
      <w:divBdr>
        <w:top w:val="none" w:sz="0" w:space="0" w:color="auto"/>
        <w:left w:val="none" w:sz="0" w:space="0" w:color="auto"/>
        <w:bottom w:val="none" w:sz="0" w:space="0" w:color="auto"/>
        <w:right w:val="none" w:sz="0" w:space="0" w:color="auto"/>
      </w:divBdr>
    </w:div>
    <w:div w:id="1960145150">
      <w:bodyDiv w:val="1"/>
      <w:marLeft w:val="0"/>
      <w:marRight w:val="0"/>
      <w:marTop w:val="0"/>
      <w:marBottom w:val="0"/>
      <w:divBdr>
        <w:top w:val="none" w:sz="0" w:space="0" w:color="auto"/>
        <w:left w:val="none" w:sz="0" w:space="0" w:color="auto"/>
        <w:bottom w:val="none" w:sz="0" w:space="0" w:color="auto"/>
        <w:right w:val="none" w:sz="0" w:space="0" w:color="auto"/>
      </w:divBdr>
    </w:div>
    <w:div w:id="205404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islgpcifs.uthouston.edu\sph_users\ykim6\CHCD\BCS\Results\Tables%20and%20Figures%203_tem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slgpcifs.uthouston.edu\sph_users\ykim6\CHCD\BCS\Results\Tables%20and%20Figures%203_tem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slgpcifs.uthouston.edu\sph_users\ykim6\CHCD\BCS\Results\Tables%20and%20Figures%203_tem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islgpcifs.uthouston.edu\sph_users\ykim6\CHCD\BCS\Results\Tables%20and%20Figures%203_tem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a:solidFill>
                  <a:schemeClr val="tx1"/>
                </a:solidFill>
              </a:rPr>
              <a:t>A.</a:t>
            </a:r>
            <a:r>
              <a:rPr lang="en-US" sz="1100" baseline="0">
                <a:solidFill>
                  <a:schemeClr val="tx1"/>
                </a:solidFill>
              </a:rPr>
              <a:t> </a:t>
            </a:r>
            <a:r>
              <a:rPr lang="en-US" sz="1100">
                <a:solidFill>
                  <a:schemeClr val="tx1"/>
                </a:solidFill>
              </a:rPr>
              <a:t>Costs</a:t>
            </a:r>
            <a:r>
              <a:rPr lang="en-US" sz="1100" baseline="0">
                <a:solidFill>
                  <a:schemeClr val="tx1"/>
                </a:solidFill>
              </a:rPr>
              <a:t>, Commercial Cohort -IBC</a:t>
            </a:r>
            <a:endParaRPr lang="en-US" sz="1100">
              <a:solidFill>
                <a:schemeClr val="tx1"/>
              </a:solidFill>
            </a:endParaRPr>
          </a:p>
        </c:rich>
      </c:tx>
      <c:layout>
        <c:manualLayout>
          <c:xMode val="edge"/>
          <c:yMode val="edge"/>
          <c:x val="1.6161612733823754E-2"/>
          <c:y val="1.33333286672515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516113679341726"/>
          <c:y val="0.13929162096731595"/>
          <c:w val="0.84711771847234163"/>
          <c:h val="0.63709788809124401"/>
        </c:manualLayout>
      </c:layout>
      <c:barChart>
        <c:barDir val="col"/>
        <c:grouping val="clustered"/>
        <c:varyColors val="0"/>
        <c:ser>
          <c:idx val="0"/>
          <c:order val="0"/>
          <c:tx>
            <c:strRef>
              <c:f>'eFigure 1'!$A$25</c:f>
              <c:strCache>
                <c:ptCount val="1"/>
                <c:pt idx="0">
                  <c:v>No reop</c:v>
                </c:pt>
              </c:strCache>
            </c:strRef>
          </c:tx>
          <c:spPr>
            <a:solidFill>
              <a:schemeClr val="dk1">
                <a:tint val="88500"/>
              </a:schemeClr>
            </a:solidFill>
            <a:ln>
              <a:noFill/>
            </a:ln>
            <a:effectLst/>
          </c:spPr>
          <c:invertIfNegative val="0"/>
          <c:cat>
            <c:strRef>
              <c:f>'eFigure 1'!$B$24:$I$24</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1'!$B$25:$I$25</c:f>
              <c:numCache>
                <c:formatCode>_("$"* #,##0_);_("$"* \(#,##0\);_("$"* "-"??_);_(@_)</c:formatCode>
                <c:ptCount val="8"/>
                <c:pt idx="0">
                  <c:v>101637</c:v>
                </c:pt>
                <c:pt idx="1">
                  <c:v>13757.41</c:v>
                </c:pt>
                <c:pt idx="2">
                  <c:v>31593.61</c:v>
                </c:pt>
                <c:pt idx="3">
                  <c:v>20084.669999999998</c:v>
                </c:pt>
                <c:pt idx="4">
                  <c:v>13702.62</c:v>
                </c:pt>
                <c:pt idx="5">
                  <c:v>6281.6040000000003</c:v>
                </c:pt>
                <c:pt idx="6">
                  <c:v>2390.9340000000002</c:v>
                </c:pt>
                <c:pt idx="7">
                  <c:v>13826.18</c:v>
                </c:pt>
              </c:numCache>
            </c:numRef>
          </c:val>
          <c:extLst>
            <c:ext xmlns:c16="http://schemas.microsoft.com/office/drawing/2014/chart" uri="{C3380CC4-5D6E-409C-BE32-E72D297353CC}">
              <c16:uniqueId val="{00000000-9990-43E0-B6C5-F12F659B87C6}"/>
            </c:ext>
          </c:extLst>
        </c:ser>
        <c:ser>
          <c:idx val="1"/>
          <c:order val="1"/>
          <c:tx>
            <c:strRef>
              <c:f>'eFigure 1'!$A$26</c:f>
              <c:strCache>
                <c:ptCount val="1"/>
                <c:pt idx="0">
                  <c:v>Re-op</c:v>
                </c:pt>
              </c:strCache>
            </c:strRef>
          </c:tx>
          <c:spPr>
            <a:solidFill>
              <a:schemeClr val="dk1">
                <a:tint val="55000"/>
              </a:schemeClr>
            </a:solidFill>
            <a:ln>
              <a:noFill/>
            </a:ln>
            <a:effectLst/>
          </c:spPr>
          <c:invertIfNegative val="0"/>
          <c:cat>
            <c:strRef>
              <c:f>'eFigure 1'!$B$24:$I$24</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1'!$B$26:$I$26</c:f>
              <c:numCache>
                <c:formatCode>_("$"* #,##0_);_("$"* \(#,##0\);_("$"* "-"??_);_(@_)</c:formatCode>
                <c:ptCount val="8"/>
                <c:pt idx="0">
                  <c:v>121099</c:v>
                </c:pt>
                <c:pt idx="1">
                  <c:v>27910.81</c:v>
                </c:pt>
                <c:pt idx="2">
                  <c:v>27086.71</c:v>
                </c:pt>
                <c:pt idx="3">
                  <c:v>20093.43</c:v>
                </c:pt>
                <c:pt idx="4">
                  <c:v>18249.47</c:v>
                </c:pt>
                <c:pt idx="5">
                  <c:v>8924.3960000000006</c:v>
                </c:pt>
                <c:pt idx="6">
                  <c:v>2851.9479999999999</c:v>
                </c:pt>
                <c:pt idx="7">
                  <c:v>15982.28</c:v>
                </c:pt>
              </c:numCache>
            </c:numRef>
          </c:val>
          <c:extLst>
            <c:ext xmlns:c16="http://schemas.microsoft.com/office/drawing/2014/chart" uri="{C3380CC4-5D6E-409C-BE32-E72D297353CC}">
              <c16:uniqueId val="{00000001-9990-43E0-B6C5-F12F659B87C6}"/>
            </c:ext>
          </c:extLst>
        </c:ser>
        <c:dLbls>
          <c:showLegendKey val="0"/>
          <c:showVal val="0"/>
          <c:showCatName val="0"/>
          <c:showSerName val="0"/>
          <c:showPercent val="0"/>
          <c:showBubbleSize val="0"/>
        </c:dLbls>
        <c:gapWidth val="219"/>
        <c:overlap val="-27"/>
        <c:axId val="459194344"/>
        <c:axId val="459198656"/>
      </c:barChart>
      <c:catAx>
        <c:axId val="459194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198656"/>
        <c:crosses val="autoZero"/>
        <c:auto val="1"/>
        <c:lblAlgn val="ctr"/>
        <c:lblOffset val="100"/>
        <c:noMultiLvlLbl val="0"/>
      </c:catAx>
      <c:valAx>
        <c:axId val="459198656"/>
        <c:scaling>
          <c:orientation val="minMax"/>
        </c:scaling>
        <c:delete val="0"/>
        <c:axPos val="l"/>
        <c:majorGridlines>
          <c:spPr>
            <a:ln w="9525" cap="flat" cmpd="sng" algn="ctr">
              <a:noFill/>
              <a:round/>
            </a:ln>
            <a:effectLst/>
          </c:spPr>
        </c:majorGridlines>
        <c:numFmt formatCode="_(&quot;$&quot;* #,##0_);_(&quot;$&quot;* \(#,##0\);_(&quot;$&quot;* &quot;-&quot;??_);_(@_)" sourceLinked="1"/>
        <c:majorTickMark val="out"/>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mn-lt"/>
                <a:ea typeface="+mn-ea"/>
                <a:cs typeface="+mn-cs"/>
              </a:defRPr>
            </a:pPr>
            <a:endParaRPr lang="en-US"/>
          </a:p>
        </c:txPr>
        <c:crossAx val="4591943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85000"/>
                    <a:lumOff val="1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a:solidFill>
                  <a:schemeClr val="tx1"/>
                </a:solidFill>
              </a:rPr>
              <a:t>B.</a:t>
            </a:r>
            <a:r>
              <a:rPr lang="en-US" sz="1100" baseline="0">
                <a:solidFill>
                  <a:schemeClr val="tx1"/>
                </a:solidFill>
              </a:rPr>
              <a:t> </a:t>
            </a:r>
            <a:r>
              <a:rPr lang="en-US" sz="1100">
                <a:solidFill>
                  <a:schemeClr val="tx1"/>
                </a:solidFill>
              </a:rPr>
              <a:t>Costs</a:t>
            </a:r>
            <a:r>
              <a:rPr lang="en-US" sz="1100" baseline="0">
                <a:solidFill>
                  <a:schemeClr val="tx1"/>
                </a:solidFill>
              </a:rPr>
              <a:t>, Commercial Cohort -DCIS</a:t>
            </a:r>
            <a:endParaRPr lang="en-US" sz="1100">
              <a:solidFill>
                <a:schemeClr val="tx1"/>
              </a:solidFill>
            </a:endParaRPr>
          </a:p>
        </c:rich>
      </c:tx>
      <c:layout>
        <c:manualLayout>
          <c:xMode val="edge"/>
          <c:yMode val="edge"/>
          <c:x val="1.6161612733823754E-2"/>
          <c:y val="1.33333286672515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516113679341726"/>
          <c:y val="0.13929162096731595"/>
          <c:w val="0.84711771847234163"/>
          <c:h val="0.63709788809124401"/>
        </c:manualLayout>
      </c:layout>
      <c:barChart>
        <c:barDir val="col"/>
        <c:grouping val="clustered"/>
        <c:varyColors val="0"/>
        <c:ser>
          <c:idx val="0"/>
          <c:order val="0"/>
          <c:tx>
            <c:strRef>
              <c:f>'eFigure 1'!$A$31</c:f>
              <c:strCache>
                <c:ptCount val="1"/>
                <c:pt idx="0">
                  <c:v>No reop</c:v>
                </c:pt>
              </c:strCache>
            </c:strRef>
          </c:tx>
          <c:spPr>
            <a:solidFill>
              <a:schemeClr val="dk1">
                <a:tint val="88500"/>
              </a:schemeClr>
            </a:solidFill>
            <a:ln>
              <a:noFill/>
            </a:ln>
            <a:effectLst/>
          </c:spPr>
          <c:invertIfNegative val="0"/>
          <c:cat>
            <c:strRef>
              <c:f>'eFigure 1'!$B$30:$I$30</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1'!$B$31:$I$31</c:f>
              <c:numCache>
                <c:formatCode>_("$"* #,##0_);_("$"* \(#,##0\);_("$"* "-"??_);_(@_)</c:formatCode>
                <c:ptCount val="8"/>
                <c:pt idx="0">
                  <c:v>52130.75</c:v>
                </c:pt>
                <c:pt idx="1">
                  <c:v>10309.4</c:v>
                </c:pt>
                <c:pt idx="2">
                  <c:v>23975.18</c:v>
                </c:pt>
                <c:pt idx="3">
                  <c:v>1759.6969999999999</c:v>
                </c:pt>
                <c:pt idx="4">
                  <c:v>2971.4769999999999</c:v>
                </c:pt>
                <c:pt idx="5">
                  <c:v>2625.28</c:v>
                </c:pt>
                <c:pt idx="6">
                  <c:v>1671.9580000000001</c:v>
                </c:pt>
                <c:pt idx="7">
                  <c:v>8817.7549999999992</c:v>
                </c:pt>
              </c:numCache>
            </c:numRef>
          </c:val>
          <c:extLst>
            <c:ext xmlns:c16="http://schemas.microsoft.com/office/drawing/2014/chart" uri="{C3380CC4-5D6E-409C-BE32-E72D297353CC}">
              <c16:uniqueId val="{00000000-DD66-463B-9EDE-7C0C517E7897}"/>
            </c:ext>
          </c:extLst>
        </c:ser>
        <c:ser>
          <c:idx val="1"/>
          <c:order val="1"/>
          <c:tx>
            <c:strRef>
              <c:f>'eFigure 1'!$A$32</c:f>
              <c:strCache>
                <c:ptCount val="1"/>
                <c:pt idx="0">
                  <c:v>Re-op</c:v>
                </c:pt>
              </c:strCache>
            </c:strRef>
          </c:tx>
          <c:spPr>
            <a:solidFill>
              <a:schemeClr val="dk1">
                <a:tint val="55000"/>
              </a:schemeClr>
            </a:solidFill>
            <a:ln>
              <a:noFill/>
            </a:ln>
            <a:effectLst/>
          </c:spPr>
          <c:invertIfNegative val="0"/>
          <c:cat>
            <c:strRef>
              <c:f>'eFigure 1'!$B$30:$I$30</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1'!$B$32:$I$32</c:f>
              <c:numCache>
                <c:formatCode>_("$"* #,##0_);_("$"* \(#,##0\);_("$"* "-"??_);_(@_)</c:formatCode>
                <c:ptCount val="8"/>
                <c:pt idx="0">
                  <c:v>75726.5</c:v>
                </c:pt>
                <c:pt idx="1">
                  <c:v>29881.87</c:v>
                </c:pt>
                <c:pt idx="2">
                  <c:v>20273.32</c:v>
                </c:pt>
                <c:pt idx="3">
                  <c:v>1708.0609999999999</c:v>
                </c:pt>
                <c:pt idx="4">
                  <c:v>6028.6279999999997</c:v>
                </c:pt>
                <c:pt idx="5">
                  <c:v>5028.4879999999994</c:v>
                </c:pt>
                <c:pt idx="6">
                  <c:v>1833.605</c:v>
                </c:pt>
                <c:pt idx="7">
                  <c:v>10972.53</c:v>
                </c:pt>
              </c:numCache>
            </c:numRef>
          </c:val>
          <c:extLst>
            <c:ext xmlns:c16="http://schemas.microsoft.com/office/drawing/2014/chart" uri="{C3380CC4-5D6E-409C-BE32-E72D297353CC}">
              <c16:uniqueId val="{00000001-DD66-463B-9EDE-7C0C517E7897}"/>
            </c:ext>
          </c:extLst>
        </c:ser>
        <c:dLbls>
          <c:showLegendKey val="0"/>
          <c:showVal val="0"/>
          <c:showCatName val="0"/>
          <c:showSerName val="0"/>
          <c:showPercent val="0"/>
          <c:showBubbleSize val="0"/>
        </c:dLbls>
        <c:gapWidth val="219"/>
        <c:overlap val="-27"/>
        <c:axId val="459195520"/>
        <c:axId val="459195912"/>
      </c:barChart>
      <c:catAx>
        <c:axId val="45919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195912"/>
        <c:crosses val="autoZero"/>
        <c:auto val="1"/>
        <c:lblAlgn val="ctr"/>
        <c:lblOffset val="100"/>
        <c:noMultiLvlLbl val="0"/>
      </c:catAx>
      <c:valAx>
        <c:axId val="459195912"/>
        <c:scaling>
          <c:orientation val="minMax"/>
          <c:max val="140000"/>
        </c:scaling>
        <c:delete val="0"/>
        <c:axPos val="l"/>
        <c:majorGridlines>
          <c:spPr>
            <a:ln w="9525" cap="flat" cmpd="sng" algn="ctr">
              <a:noFill/>
              <a:round/>
            </a:ln>
            <a:effectLst/>
          </c:spPr>
        </c:majorGridlines>
        <c:numFmt formatCode="_(&quot;$&quot;* #,##0_);_(&quot;$&quot;* \(#,##0\);_(&quot;$&quot;* &quot;-&quot;??_);_(@_)" sourceLinked="1"/>
        <c:majorTickMark val="out"/>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mn-lt"/>
                <a:ea typeface="+mn-ea"/>
                <a:cs typeface="+mn-cs"/>
              </a:defRPr>
            </a:pPr>
            <a:endParaRPr lang="en-US"/>
          </a:p>
        </c:txPr>
        <c:crossAx val="459195520"/>
        <c:crosses val="autoZero"/>
        <c:crossBetween val="between"/>
        <c:majorUnit val="2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85000"/>
                    <a:lumOff val="1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a:solidFill>
                  <a:schemeClr val="tx1"/>
                </a:solidFill>
              </a:rPr>
              <a:t>C.</a:t>
            </a:r>
            <a:r>
              <a:rPr lang="en-US" sz="1100" baseline="0">
                <a:solidFill>
                  <a:schemeClr val="tx1"/>
                </a:solidFill>
              </a:rPr>
              <a:t> </a:t>
            </a:r>
            <a:r>
              <a:rPr lang="en-US" sz="1100">
                <a:solidFill>
                  <a:schemeClr val="tx1"/>
                </a:solidFill>
              </a:rPr>
              <a:t>Costs</a:t>
            </a:r>
            <a:r>
              <a:rPr lang="en-US" sz="1100" baseline="0">
                <a:solidFill>
                  <a:schemeClr val="tx1"/>
                </a:solidFill>
              </a:rPr>
              <a:t>, Medicare Cohort -IBC</a:t>
            </a:r>
            <a:endParaRPr lang="en-US" sz="1100">
              <a:solidFill>
                <a:schemeClr val="tx1"/>
              </a:solidFill>
            </a:endParaRPr>
          </a:p>
        </c:rich>
      </c:tx>
      <c:layout>
        <c:manualLayout>
          <c:xMode val="edge"/>
          <c:yMode val="edge"/>
          <c:x val="1.6161612733823754E-2"/>
          <c:y val="1.33333286672515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516113679341726"/>
          <c:y val="0.13929162096731595"/>
          <c:w val="0.84711771847234163"/>
          <c:h val="0.63709788809124401"/>
        </c:manualLayout>
      </c:layout>
      <c:barChart>
        <c:barDir val="col"/>
        <c:grouping val="clustered"/>
        <c:varyColors val="0"/>
        <c:ser>
          <c:idx val="0"/>
          <c:order val="0"/>
          <c:tx>
            <c:strRef>
              <c:f>'eFigure 1'!$L$25</c:f>
              <c:strCache>
                <c:ptCount val="1"/>
                <c:pt idx="0">
                  <c:v>No reop</c:v>
                </c:pt>
              </c:strCache>
            </c:strRef>
          </c:tx>
          <c:spPr>
            <a:solidFill>
              <a:schemeClr val="dk1">
                <a:tint val="88500"/>
              </a:schemeClr>
            </a:solidFill>
            <a:ln>
              <a:noFill/>
            </a:ln>
            <a:effectLst/>
          </c:spPr>
          <c:invertIfNegative val="0"/>
          <c:cat>
            <c:strRef>
              <c:f>'eFigure 1'!$M$24:$T$24</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1'!$M$25:$T$25</c:f>
              <c:numCache>
                <c:formatCode>_("$"* #,##0_);_("$"* \(#,##0\);_("$"* "-"??_);_(@_)</c:formatCode>
                <c:ptCount val="8"/>
                <c:pt idx="0">
                  <c:v>37393.870000000003</c:v>
                </c:pt>
                <c:pt idx="1">
                  <c:v>5821.0410000000002</c:v>
                </c:pt>
                <c:pt idx="2">
                  <c:v>8621.9240000000009</c:v>
                </c:pt>
                <c:pt idx="3">
                  <c:v>5628.5619999999999</c:v>
                </c:pt>
                <c:pt idx="4">
                  <c:v>2675.7139999999999</c:v>
                </c:pt>
                <c:pt idx="5">
                  <c:v>2502.1974</c:v>
                </c:pt>
                <c:pt idx="6">
                  <c:v>992.62030000000004</c:v>
                </c:pt>
                <c:pt idx="7">
                  <c:v>11151.81</c:v>
                </c:pt>
              </c:numCache>
            </c:numRef>
          </c:val>
          <c:extLst>
            <c:ext xmlns:c16="http://schemas.microsoft.com/office/drawing/2014/chart" uri="{C3380CC4-5D6E-409C-BE32-E72D297353CC}">
              <c16:uniqueId val="{00000000-4E15-46C1-B5EF-5ADDAFB7812D}"/>
            </c:ext>
          </c:extLst>
        </c:ser>
        <c:ser>
          <c:idx val="1"/>
          <c:order val="1"/>
          <c:tx>
            <c:strRef>
              <c:f>'eFigure 1'!$L$26</c:f>
              <c:strCache>
                <c:ptCount val="1"/>
                <c:pt idx="0">
                  <c:v>Re-op</c:v>
                </c:pt>
              </c:strCache>
            </c:strRef>
          </c:tx>
          <c:spPr>
            <a:solidFill>
              <a:schemeClr val="dk1">
                <a:tint val="55000"/>
              </a:schemeClr>
            </a:solidFill>
            <a:ln>
              <a:noFill/>
            </a:ln>
            <a:effectLst/>
          </c:spPr>
          <c:invertIfNegative val="0"/>
          <c:cat>
            <c:strRef>
              <c:f>'eFigure 1'!$M$24:$T$24</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1'!$M$26:$T$26</c:f>
              <c:numCache>
                <c:formatCode>_("$"* #,##0_);_("$"* \(#,##0\);_("$"* "-"??_);_(@_)</c:formatCode>
                <c:ptCount val="8"/>
                <c:pt idx="0">
                  <c:v>45808.47</c:v>
                </c:pt>
                <c:pt idx="1">
                  <c:v>11744.26</c:v>
                </c:pt>
                <c:pt idx="2">
                  <c:v>8399.6370000000006</c:v>
                </c:pt>
                <c:pt idx="3">
                  <c:v>5956.21</c:v>
                </c:pt>
                <c:pt idx="4">
                  <c:v>3255.2240000000002</c:v>
                </c:pt>
                <c:pt idx="5">
                  <c:v>3154.5061999999998</c:v>
                </c:pt>
                <c:pt idx="6">
                  <c:v>1051.27</c:v>
                </c:pt>
                <c:pt idx="7">
                  <c:v>12247.37</c:v>
                </c:pt>
              </c:numCache>
            </c:numRef>
          </c:val>
          <c:extLst>
            <c:ext xmlns:c16="http://schemas.microsoft.com/office/drawing/2014/chart" uri="{C3380CC4-5D6E-409C-BE32-E72D297353CC}">
              <c16:uniqueId val="{00000001-4E15-46C1-B5EF-5ADDAFB7812D}"/>
            </c:ext>
          </c:extLst>
        </c:ser>
        <c:dLbls>
          <c:showLegendKey val="0"/>
          <c:showVal val="0"/>
          <c:showCatName val="0"/>
          <c:showSerName val="0"/>
          <c:showPercent val="0"/>
          <c:showBubbleSize val="0"/>
        </c:dLbls>
        <c:gapWidth val="219"/>
        <c:overlap val="-27"/>
        <c:axId val="459197872"/>
        <c:axId val="459198264"/>
      </c:barChart>
      <c:catAx>
        <c:axId val="45919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198264"/>
        <c:crosses val="autoZero"/>
        <c:auto val="1"/>
        <c:lblAlgn val="ctr"/>
        <c:lblOffset val="100"/>
        <c:noMultiLvlLbl val="0"/>
      </c:catAx>
      <c:valAx>
        <c:axId val="459198264"/>
        <c:scaling>
          <c:orientation val="minMax"/>
        </c:scaling>
        <c:delete val="0"/>
        <c:axPos val="l"/>
        <c:majorGridlines>
          <c:spPr>
            <a:ln w="9525" cap="flat" cmpd="sng" algn="ctr">
              <a:noFill/>
              <a:round/>
            </a:ln>
            <a:effectLst/>
          </c:spPr>
        </c:majorGridlines>
        <c:numFmt formatCode="_(&quot;$&quot;* #,##0_);_(&quot;$&quot;* \(#,##0\);_(&quot;$&quot;* &quot;-&quot;??_);_(@_)" sourceLinked="1"/>
        <c:majorTickMark val="out"/>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mn-lt"/>
                <a:ea typeface="+mn-ea"/>
                <a:cs typeface="+mn-cs"/>
              </a:defRPr>
            </a:pPr>
            <a:endParaRPr lang="en-US"/>
          </a:p>
        </c:txPr>
        <c:crossAx val="459197872"/>
        <c:crosses val="autoZero"/>
        <c:crossBetween val="between"/>
        <c:majorUnit val="1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85000"/>
                    <a:lumOff val="1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a:solidFill>
                  <a:schemeClr val="tx1"/>
                </a:solidFill>
              </a:rPr>
              <a:t>D.</a:t>
            </a:r>
            <a:r>
              <a:rPr lang="en-US" sz="1100" baseline="0">
                <a:solidFill>
                  <a:schemeClr val="tx1"/>
                </a:solidFill>
              </a:rPr>
              <a:t> </a:t>
            </a:r>
            <a:r>
              <a:rPr lang="en-US" sz="1100">
                <a:solidFill>
                  <a:schemeClr val="tx1"/>
                </a:solidFill>
              </a:rPr>
              <a:t>Costs</a:t>
            </a:r>
            <a:r>
              <a:rPr lang="en-US" sz="1100" baseline="0">
                <a:solidFill>
                  <a:schemeClr val="tx1"/>
                </a:solidFill>
              </a:rPr>
              <a:t>, Medicare Cohort -DCIS</a:t>
            </a:r>
            <a:endParaRPr lang="en-US" sz="1100">
              <a:solidFill>
                <a:schemeClr val="tx1"/>
              </a:solidFill>
            </a:endParaRPr>
          </a:p>
        </c:rich>
      </c:tx>
      <c:layout>
        <c:manualLayout>
          <c:xMode val="edge"/>
          <c:yMode val="edge"/>
          <c:x val="1.6161612733823754E-2"/>
          <c:y val="1.33333286672515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516113679341726"/>
          <c:y val="0.13929162096731595"/>
          <c:w val="0.84711771847234163"/>
          <c:h val="0.63709788809124401"/>
        </c:manualLayout>
      </c:layout>
      <c:barChart>
        <c:barDir val="col"/>
        <c:grouping val="clustered"/>
        <c:varyColors val="0"/>
        <c:ser>
          <c:idx val="0"/>
          <c:order val="0"/>
          <c:tx>
            <c:strRef>
              <c:f>'eFigure 1'!$L$31</c:f>
              <c:strCache>
                <c:ptCount val="1"/>
                <c:pt idx="0">
                  <c:v>No reop</c:v>
                </c:pt>
              </c:strCache>
            </c:strRef>
          </c:tx>
          <c:spPr>
            <a:solidFill>
              <a:schemeClr val="dk1">
                <a:tint val="88500"/>
              </a:schemeClr>
            </a:solidFill>
            <a:ln>
              <a:noFill/>
            </a:ln>
            <a:effectLst/>
          </c:spPr>
          <c:invertIfNegative val="0"/>
          <c:cat>
            <c:strRef>
              <c:f>'eFigure 1'!$M$30:$T$30</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1'!$M$31:$T$31</c:f>
              <c:numCache>
                <c:formatCode>_("$"* #,##0_);_("$"* \(#,##0\);_("$"* "-"??_);_(@_)</c:formatCode>
                <c:ptCount val="8"/>
                <c:pt idx="0">
                  <c:v>23720.71</c:v>
                </c:pt>
                <c:pt idx="1">
                  <c:v>4491.3209999999999</c:v>
                </c:pt>
                <c:pt idx="2">
                  <c:v>6780.52</c:v>
                </c:pt>
                <c:pt idx="3">
                  <c:v>544.38030000000003</c:v>
                </c:pt>
                <c:pt idx="4">
                  <c:v>1050.653</c:v>
                </c:pt>
                <c:pt idx="5">
                  <c:v>1094.2107000000001</c:v>
                </c:pt>
                <c:pt idx="6">
                  <c:v>860.31719999999996</c:v>
                </c:pt>
                <c:pt idx="7">
                  <c:v>8899.3109999999997</c:v>
                </c:pt>
              </c:numCache>
            </c:numRef>
          </c:val>
          <c:extLst>
            <c:ext xmlns:c16="http://schemas.microsoft.com/office/drawing/2014/chart" uri="{C3380CC4-5D6E-409C-BE32-E72D297353CC}">
              <c16:uniqueId val="{00000000-45B5-4138-A79A-BCC988BD39C9}"/>
            </c:ext>
          </c:extLst>
        </c:ser>
        <c:ser>
          <c:idx val="1"/>
          <c:order val="1"/>
          <c:tx>
            <c:strRef>
              <c:f>'eFigure 1'!$L$32</c:f>
              <c:strCache>
                <c:ptCount val="1"/>
                <c:pt idx="0">
                  <c:v>Re-op</c:v>
                </c:pt>
              </c:strCache>
            </c:strRef>
          </c:tx>
          <c:spPr>
            <a:solidFill>
              <a:schemeClr val="dk1">
                <a:tint val="55000"/>
              </a:schemeClr>
            </a:solidFill>
            <a:ln>
              <a:noFill/>
            </a:ln>
            <a:effectLst/>
          </c:spPr>
          <c:invertIfNegative val="0"/>
          <c:cat>
            <c:strRef>
              <c:f>'eFigure 1'!$M$30:$T$30</c:f>
              <c:strCache>
                <c:ptCount val="8"/>
                <c:pt idx="0">
                  <c:v>All Costs</c:v>
                </c:pt>
                <c:pt idx="1">
                  <c:v>Breast Surgery</c:v>
                </c:pt>
                <c:pt idx="2">
                  <c:v>Rad TX</c:v>
                </c:pt>
                <c:pt idx="3">
                  <c:v>Chemo</c:v>
                </c:pt>
                <c:pt idx="4">
                  <c:v>OP Med</c:v>
                </c:pt>
                <c:pt idx="5">
                  <c:v>Pathology/Lab</c:v>
                </c:pt>
                <c:pt idx="6">
                  <c:v>Imaging</c:v>
                </c:pt>
                <c:pt idx="7">
                  <c:v>Other</c:v>
                </c:pt>
              </c:strCache>
            </c:strRef>
          </c:cat>
          <c:val>
            <c:numRef>
              <c:f>'eFigure 1'!$M$32:$T$32</c:f>
              <c:numCache>
                <c:formatCode>_("$"* #,##0_);_("$"* \(#,##0\);_("$"* "-"??_);_(@_)</c:formatCode>
                <c:ptCount val="8"/>
                <c:pt idx="0">
                  <c:v>32384.16</c:v>
                </c:pt>
                <c:pt idx="1">
                  <c:v>11373.05</c:v>
                </c:pt>
                <c:pt idx="2">
                  <c:v>6891.674</c:v>
                </c:pt>
                <c:pt idx="3">
                  <c:v>954.19820000000004</c:v>
                </c:pt>
                <c:pt idx="4">
                  <c:v>1398.674</c:v>
                </c:pt>
                <c:pt idx="5">
                  <c:v>1578.7527</c:v>
                </c:pt>
                <c:pt idx="6">
                  <c:v>879.96929999999998</c:v>
                </c:pt>
                <c:pt idx="7">
                  <c:v>9307.8379999999997</c:v>
                </c:pt>
              </c:numCache>
            </c:numRef>
          </c:val>
          <c:extLst>
            <c:ext xmlns:c16="http://schemas.microsoft.com/office/drawing/2014/chart" uri="{C3380CC4-5D6E-409C-BE32-E72D297353CC}">
              <c16:uniqueId val="{00000001-45B5-4138-A79A-BCC988BD39C9}"/>
            </c:ext>
          </c:extLst>
        </c:ser>
        <c:dLbls>
          <c:showLegendKey val="0"/>
          <c:showVal val="0"/>
          <c:showCatName val="0"/>
          <c:showSerName val="0"/>
          <c:showPercent val="0"/>
          <c:showBubbleSize val="0"/>
        </c:dLbls>
        <c:gapWidth val="219"/>
        <c:overlap val="-27"/>
        <c:axId val="279923064"/>
        <c:axId val="456533464"/>
      </c:barChart>
      <c:catAx>
        <c:axId val="279923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533464"/>
        <c:crosses val="autoZero"/>
        <c:auto val="1"/>
        <c:lblAlgn val="ctr"/>
        <c:lblOffset val="100"/>
        <c:noMultiLvlLbl val="0"/>
      </c:catAx>
      <c:valAx>
        <c:axId val="456533464"/>
        <c:scaling>
          <c:orientation val="minMax"/>
          <c:max val="50000"/>
        </c:scaling>
        <c:delete val="0"/>
        <c:axPos val="l"/>
        <c:majorGridlines>
          <c:spPr>
            <a:ln w="9525" cap="flat" cmpd="sng" algn="ctr">
              <a:noFill/>
              <a:round/>
            </a:ln>
            <a:effectLst/>
          </c:spPr>
        </c:majorGridlines>
        <c:numFmt formatCode="_(&quot;$&quot;* #,##0_);_(&quot;$&quot;* \(#,##0\);_(&quot;$&quot;* &quot;-&quot;??_);_(@_)" sourceLinked="1"/>
        <c:majorTickMark val="out"/>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mn-lt"/>
                <a:ea typeface="+mn-ea"/>
                <a:cs typeface="+mn-cs"/>
              </a:defRPr>
            </a:pPr>
            <a:endParaRPr lang="en-US"/>
          </a:p>
        </c:txPr>
        <c:crossAx val="279923064"/>
        <c:crosses val="autoZero"/>
        <c:crossBetween val="between"/>
        <c:majorUnit val="1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85000"/>
                    <a:lumOff val="1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1242</TotalTime>
  <Pages>12</Pages>
  <Words>3157</Words>
  <Characters>18000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Youngran</dc:creator>
  <cp:keywords/>
  <dc:description/>
  <cp:lastModifiedBy>Vignesh</cp:lastModifiedBy>
  <cp:revision>33</cp:revision>
  <dcterms:created xsi:type="dcterms:W3CDTF">2023-05-02T22:27:00Z</dcterms:created>
  <dcterms:modified xsi:type="dcterms:W3CDTF">2024-01-22T05:10:00Z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dcb60d1145f1459692be2f2382a340de9202ec268b5a81bcd2ecf33650e47faf</vt:lpwstr>
  </property>
</Properties>
</file>