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F3E79" w14:textId="77777777" w:rsidR="00DE23D1" w:rsidRPr="00DE23D1" w:rsidRDefault="00DE23D1" w:rsidP="00DE23D1">
      <w:pPr>
        <w:rPr>
          <w:rFonts w:ascii="Arial" w:eastAsia="Times New Roman" w:hAnsi="Arial" w:cs="Arial"/>
          <w:b/>
          <w:bCs/>
          <w:kern w:val="0"/>
          <w:sz w:val="22"/>
          <w:szCs w:val="22"/>
        </w:rPr>
      </w:pPr>
      <w:r w:rsidRPr="00DE23D1">
        <w:rPr>
          <w:rFonts w:ascii="Arial" w:eastAsia="Times New Roman" w:hAnsi="Arial" w:cs="Arial"/>
          <w:b/>
          <w:bCs/>
          <w:kern w:val="0"/>
          <w:sz w:val="22"/>
          <w:szCs w:val="22"/>
        </w:rPr>
        <w:t>Supplemental Table 1. Demographics and clinicopathologic characteristics of clinical stage I-III invasive breast cancer patients with available HER2+ status stratified by HER2 subgroups.</w:t>
      </w:r>
    </w:p>
    <w:p w14:paraId="7E7C6ACA" w14:textId="77777777" w:rsidR="00DE23D1" w:rsidRPr="00DE23D1" w:rsidRDefault="00DE23D1" w:rsidP="00DE23D1">
      <w:pPr>
        <w:rPr>
          <w:rFonts w:ascii="Arial" w:eastAsia="Times New Roman" w:hAnsi="Arial" w:cs="Arial"/>
          <w:b/>
          <w:bCs/>
          <w:kern w:val="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"/>
        <w:gridCol w:w="3608"/>
        <w:gridCol w:w="1426"/>
        <w:gridCol w:w="1426"/>
        <w:gridCol w:w="1332"/>
        <w:gridCol w:w="1332"/>
        <w:gridCol w:w="836"/>
      </w:tblGrid>
      <w:tr w:rsidR="00DE23D1" w:rsidRPr="00DE23D1" w14:paraId="1B2BDD1F" w14:textId="77777777" w:rsidTr="00171BD3">
        <w:trPr>
          <w:trHeight w:val="3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C87D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D15B0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5D63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Overall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77DDB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HER2 status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402CB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p</w:t>
            </w:r>
          </w:p>
        </w:tc>
      </w:tr>
      <w:tr w:rsidR="00DE23D1" w:rsidRPr="00DE23D1" w14:paraId="131492D0" w14:textId="77777777" w:rsidTr="00171BD3">
        <w:trPr>
          <w:trHeight w:val="360"/>
        </w:trPr>
        <w:tc>
          <w:tcPr>
            <w:tcW w:w="0" w:type="auto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EAAA7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75B1F2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1384C56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7D5344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7"/>
                <w:szCs w:val="17"/>
              </w:rPr>
              <w:t>Negative*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EBCC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7"/>
                <w:szCs w:val="17"/>
              </w:rPr>
              <w:t>IHC2+/ISH+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9F28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7"/>
                <w:szCs w:val="17"/>
              </w:rPr>
              <w:t>IHC3+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19959BE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</w:tr>
      <w:tr w:rsidR="00DE23D1" w:rsidRPr="00DE23D1" w14:paraId="3C879139" w14:textId="77777777" w:rsidTr="00171B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0DF4D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3471F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C21F0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4EDE6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37E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5116E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A562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2EB1FFD8" w14:textId="77777777" w:rsidTr="00171BD3">
        <w:trPr>
          <w:trHeight w:val="320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DB11FF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 xml:space="preserve">Age at diagnosis, years (Median (IQR)) 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E38C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61 (51-70)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42B2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62 (52-70)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D48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60 (50-69)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2023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56 (47-66)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B950E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&lt;0.0001</w:t>
            </w:r>
          </w:p>
        </w:tc>
      </w:tr>
      <w:tr w:rsidR="00DE23D1" w:rsidRPr="00DE23D1" w14:paraId="0069C2D4" w14:textId="77777777" w:rsidTr="00171BD3">
        <w:trPr>
          <w:trHeight w:val="320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0DF6D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Race/Ethnicity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85043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BD0F6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C572B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8D261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B13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&lt;0.0001</w:t>
            </w:r>
          </w:p>
        </w:tc>
      </w:tr>
      <w:tr w:rsidR="00DE23D1" w:rsidRPr="00DE23D1" w14:paraId="367FCCE8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3F590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07825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White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DFBA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680835 (81.2%)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47A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587659 (81.8%)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78D0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20238 (78.6%)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C898C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72938 (77.6%)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97D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6E930A54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4AF07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B9C12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Black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F5A6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99432 (11.9%)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BB83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83252 (11.6%)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6386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3592 (14.0%)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E598E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12588 (13.4%)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E4E6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04361A30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01FD8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26788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Asian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A798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37537 (4.5%)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47DC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30441 (4.2%)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9A69E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1276 (5.0%)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9A9C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5820 (6.2%)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321D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464501BC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976693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6E5A7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Other/Unknown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FFB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20321 (2.4%)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4388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17088 (2.4%)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A3DEE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627 (2.4%)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D6C2F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2606 (2.8%)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1EF4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050780AC" w14:textId="77777777" w:rsidTr="00171BD3">
        <w:trPr>
          <w:trHeight w:val="320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50B4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Charlson/Deyo Score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4E733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67940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67167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95E7F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256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&lt;0.0001</w:t>
            </w:r>
          </w:p>
        </w:tc>
      </w:tr>
      <w:tr w:rsidR="00DE23D1" w:rsidRPr="00DE23D1" w14:paraId="04489096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FF132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4D32C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607D0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692375 (82.6%)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6A5A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591383 (82.3%)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EEC5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21159 (82.2%)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E71B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79833 (85.0%)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C7F3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5D542AD3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81DD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5DE0B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40EE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106082 (12.7%)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CBBF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92116 (12.8%)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4AD5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3346 (13.0%)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4ABB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10620 (11.3%)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EDD7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0ED41168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BCAC1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E0961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≥2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AC21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39668 (4.7%)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4578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34941 (4.9%)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E9CD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1228 (4.8%)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423B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3499 (3.7%)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4EF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0AF748D2" w14:textId="77777777" w:rsidTr="00171BD3">
        <w:trPr>
          <w:trHeight w:val="320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C74AE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Insurance Status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5365E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37110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56681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A27BA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2BB4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&lt;0.0001</w:t>
            </w:r>
          </w:p>
        </w:tc>
      </w:tr>
      <w:tr w:rsidR="00DE23D1" w:rsidRPr="00DE23D1" w14:paraId="4DDC373D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526A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39A33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Not Insured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F93BC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13597 (1.6%)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35AD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10870 (1.5%)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148F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497 (1.9%)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270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2230 (2.4%)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E43C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386C6D6D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ED3D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CFAF9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Private Insurance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51D0B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432052 (51.5%)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7E8C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362817 (50.5%)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82C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13774 (53.6%)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A71B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55461 (59.0%)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8811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7E7C0A82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EB8EE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94897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Medicaid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C9A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58927 (7.0%)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F152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47867 (6.7%)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BABA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2081 (8.1%)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4CC6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8979 (9.6%)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2881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77B3A1DF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C1ED9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8742E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Medicare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BA3E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315648 (37.7%)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E927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281738 (39.2%)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5FD6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8828 (34.2%)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7434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25082 (26.7%)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C624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3AD48AA9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5E4EB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DD6C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Other Government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27B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9430 (1.1%)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35DA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7949 (1.1%)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C50A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276 (1.1%)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8B47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1205 (1.3%)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0B9E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6A949EDB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D83C35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A6352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Unknown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FEC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8471 (1.0%)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0A144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7199 (1.0%)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872F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277 (1.1%)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1EFD5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995 (1.1%)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8DDD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55CC6BD5" w14:textId="77777777" w:rsidTr="00171BD3">
        <w:trPr>
          <w:trHeight w:val="320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3882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No High School Degree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C439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F6EE4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CC6F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B397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E659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&lt;0.0001</w:t>
            </w:r>
          </w:p>
        </w:tc>
      </w:tr>
      <w:tr w:rsidR="00DE23D1" w:rsidRPr="00DE23D1" w14:paraId="5DD2D24F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1AEA3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5580A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≥ 17.6%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F53A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129547 (15.5%)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8BCE0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109014 (15.2%)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2D8B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4269 (16.6%)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070D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16264 (17.3%)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E72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4169F307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118A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CCA1B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10.9% - 17.5%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21B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180049 (21.5%)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4FE6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153955 (21.4%)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10F8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5667 (22.0%)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DCB3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20427 (21.7%)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AE68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55DB2336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D24D8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B2904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6.3% - 10.8%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614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210150 (25.1%)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DF767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180941 (25.2%)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8E1A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6319 (24.6%)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5256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22890 (24.4%)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853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035CF664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AA1B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9F54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&lt; 6.3%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4B5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197885 (23.6%)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3D25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171003 (23.8%)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96B5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5803 (22.6%)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7954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21079 (22.4%)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60F1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1F2E80B1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50D6E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10A27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Unknown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F682B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120494 (14.4%)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BDF9C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103527 (14.4%)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E410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3675 (14.3%)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1B62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13292 (14.1%)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70097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108335DC" w14:textId="77777777" w:rsidTr="00171BD3">
        <w:trPr>
          <w:trHeight w:val="320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BC5FD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Median Income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763E3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FC14C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7658A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F2C50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3AFF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&lt;0.0001</w:t>
            </w:r>
          </w:p>
        </w:tc>
      </w:tr>
      <w:tr w:rsidR="00DE23D1" w:rsidRPr="00DE23D1" w14:paraId="434841EE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5EE33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FD3A0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&lt; $40,227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66457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103278 (12.3%)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40E7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87667 (12.2%)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B88D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3390 (13.2%)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CFD3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12221 (13.0%)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01E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43A6D31B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61A1B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4650F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$40,227 - $50,353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5D5D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140613 (16.8%)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8F6A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120400 (16.8%)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AB62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4312 (16.8%)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A3E4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15901 (16.9%)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3C9F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1965625F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8142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4B006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$50,354 - $63,332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19100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167864 (20.0%)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4770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143968 (20.0%)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331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5027 (19.5%)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EDFC0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18869 (20.1%)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ABB0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4B2CC364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B88C9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82A6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≥ $63,333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00F4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304523 (36.3%)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6924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261721 (36.4%)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74B57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9293 (36.1%)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251B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33509 (35.7%)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60F7C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4B5F4E3B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50A7C7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1259B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Unknown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C7A8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121847 (14.5%)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04A6D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104684 (14.6%)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1693B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3711 (14.4%)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F08A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13452 (14.3%)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B64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6A8E2A20" w14:textId="77777777" w:rsidTr="00171BD3">
        <w:trPr>
          <w:trHeight w:val="320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90D1F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Institution Type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91003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8344F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B7FC8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207A1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B7B8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&lt;0.0001</w:t>
            </w:r>
          </w:p>
        </w:tc>
      </w:tr>
      <w:tr w:rsidR="00DE23D1" w:rsidRPr="00DE23D1" w14:paraId="2FED32D6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31026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F82AF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Community Cancer Center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5373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56560 (6.7%)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D37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48724 (6.8%)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277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1681 (6.5%)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3D2A7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6155 (6.6%)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5230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1B62A778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0240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7282B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Comprehensive Community Cancer Program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CC81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325872 (38.9%)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3B3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282377 (39.3%)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D32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9611 (37.3%)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3EE1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33884 (36.1%)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18BF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10BFD146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F774B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043C5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Academic/Research Program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4E05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247637 (29.5%)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03D1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212552 (29.6%)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50F2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7873 (30.6%)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F57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27212 (29.0%)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679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28FBEDF3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C18BD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DC7E1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Integrated Network Cancer Program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9C59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161134 (19.2%)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732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140031 (19.5%)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04B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4655 (18.1%)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CDC1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16448 (17.5%)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5132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6F83C421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E43AA6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AD50F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Unknown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C89B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46922 (5.6%)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C5FE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34756 (4.8%)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8687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1913 (7.4%)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CBF8E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10253 (10.9%)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81900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701017DF" w14:textId="77777777" w:rsidTr="00171BD3">
        <w:trPr>
          <w:trHeight w:val="340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8097F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Histology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1090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34A3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44E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6FD6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3333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&lt;0.0001</w:t>
            </w:r>
          </w:p>
        </w:tc>
      </w:tr>
      <w:tr w:rsidR="00DE23D1" w:rsidRPr="00DE23D1" w14:paraId="2909ECC3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0B8E1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154BF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Ductal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086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742455 (88.6%)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7B87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628170 (87.4%)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CD31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24244 (94.2%)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2BF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90041 (95.8%)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EBB07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129E64E8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CB9FF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85E93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Lobular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11FAB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84842 (10.1%)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8BD0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80812 (11.2%)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DAE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1199 (4.7%)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2F1E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2831 (3.0%)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76C9C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0AF5E253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91CFA7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81C6D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Mixed/Other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7448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10828 (1.3%)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9C10E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9458 (1.3%)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2754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290 (1.1%)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99A6BE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1080 (1.1%)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E963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75224052" w14:textId="77777777" w:rsidTr="00171BD3">
        <w:trPr>
          <w:trHeight w:val="320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846EC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Estrogen Receptor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58B1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17B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610F7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597C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C115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&lt;0.0001</w:t>
            </w:r>
          </w:p>
        </w:tc>
      </w:tr>
      <w:tr w:rsidR="00DE23D1" w:rsidRPr="00DE23D1" w14:paraId="26EFA517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A8472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7F097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Negative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AF4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139872 (16.7%)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1987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103400 (14.4%)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237F7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4680 (18.2%)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9BD7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31792 (33.8%)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5998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7873D87E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D1D0D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05050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Positive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6100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698253 (83.3%)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2169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615040 (85.6%)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9793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21053 (81.8%)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C356E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62160 (66.2%)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A9FD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122E30E4" w14:textId="77777777" w:rsidTr="00171BD3">
        <w:trPr>
          <w:trHeight w:val="320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5599B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Progesterone Receptor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B3E2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BB2B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3BC7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224F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08AEB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&lt;0.0001</w:t>
            </w:r>
          </w:p>
        </w:tc>
      </w:tr>
      <w:tr w:rsidR="00DE23D1" w:rsidRPr="00DE23D1" w14:paraId="3CD4B5A7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544D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CCDAA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Negative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AB55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216648 (25.8%)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CC35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162421 (22.6%)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EBE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7436 (28.9%)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CA3BB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46791 (49.8%)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21A3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0EEA9899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9A34E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AC6CB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Positive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9435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621477 (74.2%)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8781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556019 (77.4%)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3888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18297 (71.1%)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AA200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47161 (50.2%)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C1DB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519B5F1C" w14:textId="77777777" w:rsidTr="00171BD3">
        <w:trPr>
          <w:trHeight w:val="320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CD53D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Tumor Grade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D63B9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76C86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B32FC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FD360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CDDF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&lt;0.0001</w:t>
            </w:r>
          </w:p>
        </w:tc>
      </w:tr>
      <w:tr w:rsidR="00DE23D1" w:rsidRPr="00DE23D1" w14:paraId="7BE4C33C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C990D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8666F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Low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E7A9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185736 (22.2%)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59D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180834 (25.2%)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0009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1469 (5.7%)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3945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3433 (3.7%)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DE41B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28B07BF2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2D66D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8D037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Intermediate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8A5CB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376688 (44.9%)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D587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332490 (46.3%)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72FB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10881 (42.3%)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E1D3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33317 (35.5%)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4182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0D31EC8C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FC796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882B5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High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B42F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253328 (30.2%)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4656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187542 (26.1%)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212C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12674 (49.3%)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8372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53112 (56.5%)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80C70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68154FD9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71C1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4CA1C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Undifferentiated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A7B9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537 (0.1%)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3835B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411 (0.1%)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3027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20 (0.1)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16E5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106 (0.1%)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399E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623FE5CB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51DF6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7B2FF3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Unknown/Missing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B3EFE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21836 (2.6%)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C553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17163 (2.4%)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DE8A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689 (2.7%)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927DF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3984 (4.2%)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77B3E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4FF6621E" w14:textId="77777777" w:rsidTr="00171BD3">
        <w:trPr>
          <w:trHeight w:val="320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F88A5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Lymphovascular Invasion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EB00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9164C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93D66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3917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BE25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&lt;0.0001</w:t>
            </w:r>
          </w:p>
        </w:tc>
      </w:tr>
      <w:tr w:rsidR="00DE23D1" w:rsidRPr="00DE23D1" w14:paraId="40998639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EFC2E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D3E09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Absent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CA7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575567 (68.7%)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21AD7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505388 (70.3%)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C867E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15404 (59.9%)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0683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54825 (58.4%)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9E02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5845DFCE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F16D1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B2F29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Present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D0C90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132814 (15.8%)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7D3E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110170 (15.3%)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8BB0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5401 (21.0%)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BD64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17243 (18.4%)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877B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7BF8380E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7B562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63862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Unknown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DE1E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129368 (15.4%)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9FBCF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102608 (14.3%)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076F0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4923 (19.1%)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FCC07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21837 (23.2%)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2DF2B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6A3D295A" w14:textId="77777777" w:rsidTr="00171BD3">
        <w:trPr>
          <w:trHeight w:val="320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5D34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Clinical Tumor Stage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3984B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6273A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9578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1D551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4B2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&lt;0.0001</w:t>
            </w:r>
          </w:p>
        </w:tc>
      </w:tr>
      <w:tr w:rsidR="00DE23D1" w:rsidRPr="00DE23D1" w14:paraId="45995EDA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84A25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14F3A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cT1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191E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532224 (63.5%)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584D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476994 (66.4%)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5159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12841 (49.9%)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9857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42389 (45.1%)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1F0A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08AA8389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8AF88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2C22F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cT2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04D6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238431 (28.4%)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566F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191057 (26.6%)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B0A30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9945 (38.6%)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296B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37429 (39.8%)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D156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0C9F1B1D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4C8F5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E1C98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cT3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D8E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45996 (5.5%)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CB5B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34830 (4.8%)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2FB6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1958 (7.6%)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274E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9208 (9.8%)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CAD40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2AD4C905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DFD71D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4C5A7C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cT4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836EB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21474 (2.6%)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9F903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15559 (2.2%)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B71D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989 (3.8%)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FABD8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4926 (5.2%)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23B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34EC86F6" w14:textId="77777777" w:rsidTr="00171BD3">
        <w:trPr>
          <w:trHeight w:val="320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09ECE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Clinical Nodal Stage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247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7FA90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4354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D1C9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BC5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&lt;0.0001</w:t>
            </w:r>
          </w:p>
        </w:tc>
      </w:tr>
      <w:tr w:rsidR="00DE23D1" w:rsidRPr="00DE23D1" w14:paraId="29C3EBC8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26308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E17AE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cN0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25BB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695884 (83.0%)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767A0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613972 (85.5%)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F462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19144 (74.4%)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34F10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62768 (66.8%)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CED2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2513A984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92AFA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29210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cN1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A301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118582 (14.1%)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42970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87521 (12.2%)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69F4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5469 (21.3%)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94EB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25592 (27.2%)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DC03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604B4176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AF4E1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16A55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cN2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E577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14101 (1.7%)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7F4F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10255 (1.4%)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DF72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668 (2.6%)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EA4CC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3178 (3.4%)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5110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77DAB2CB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1B38BD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C8194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cN3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3D937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9558 (1.1%)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10F3A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6692 (0.9%)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F9A3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452 (1.8%)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B2BCE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2414 (2.6%)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C6E2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22D04264" w14:textId="77777777" w:rsidTr="00171BD3">
        <w:trPr>
          <w:trHeight w:val="320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A13C7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Anti-HER2 therapy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80B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98757 (11.8%)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730D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8996 (1.3%)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96B77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18604 (72.3%)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0C9975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71157 (75.7%)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8068E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&lt;0.0001</w:t>
            </w:r>
          </w:p>
        </w:tc>
      </w:tr>
      <w:tr w:rsidR="00DE23D1" w:rsidRPr="00DE23D1" w14:paraId="2461CBBB" w14:textId="77777777" w:rsidTr="00171BD3">
        <w:trPr>
          <w:trHeight w:val="320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FB0C6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Breast Surgery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D697A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46D73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79F7B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0F33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9BF0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&lt;0.0001</w:t>
            </w:r>
          </w:p>
        </w:tc>
      </w:tr>
      <w:tr w:rsidR="00DE23D1" w:rsidRPr="00DE23D1" w14:paraId="09BCB866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17F27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DA2D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None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9D67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26533 (3.2%)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5CFE7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21550 (3.0%)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592A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993 (3.9%)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0FCC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3990 (4.2%)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BF67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0AC6352F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ADCB3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188FB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Partial Mastectomy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E9BE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513152 (61.2%)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3C85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454102 (63.2%)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A3CF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13768 (53.5%)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113B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45282 (48.2%)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1A5E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2AD6546B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05EB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6EAE7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Mastectomy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E745C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297175 (35.5%)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2E276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241703 (33.6%)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6981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10943 (42.5%)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9DC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44529 (47.4%)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6318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2E9F042A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160F0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A0CFBF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Unknown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EB64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1265 (0.2%)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32D6B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1085 (0.2%)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205C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29 (0.1%)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03E3E8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151 (0.2%)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FB7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26C13611" w14:textId="77777777" w:rsidTr="00171BD3">
        <w:trPr>
          <w:trHeight w:val="320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8E9C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Axillary Surgery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EB7DC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04DD0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5E4B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3937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C763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&lt;0.0001</w:t>
            </w:r>
          </w:p>
        </w:tc>
      </w:tr>
      <w:tr w:rsidR="00DE23D1" w:rsidRPr="00DE23D1" w14:paraId="6724196A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3E238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A7974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None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21B5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61912 (7.4%)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F243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53877 (7.5%)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DC68C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1692 (6.6%)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6BDE7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6343 (6.8%)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026F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7B8EAA08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FD431" w14:textId="77777777" w:rsidR="00DE23D1" w:rsidRPr="00DE23D1" w:rsidRDefault="00DE23D1" w:rsidP="00DE23D1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C5018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SLNB alone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95899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542916 (64.8%)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8C20D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472636 (65.8%)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166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15361 (59.7%)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872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54919 (58.5%)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94C3E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5C51B729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DE7FF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9FB7A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SNLB then ALND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148FE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126384 (15.1%)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A11AA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106837 (14.9%)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474FC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4088 (17.7%)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8B34C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15002 (16.0%)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35CF3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388E384A" w14:textId="77777777" w:rsidTr="00171BD3">
        <w:trPr>
          <w:trHeight w:val="3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C746A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ADC27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ALND alone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8F3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105428 (12.6%)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03DE1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83922 (11.7%)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299FC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4163 (16.0%)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A29B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17418 (18.5%)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E60A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  <w:tr w:rsidR="00DE23D1" w:rsidRPr="00DE23D1" w14:paraId="19B999BB" w14:textId="77777777" w:rsidTr="00171BD3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123803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FBAFB8" w14:textId="77777777" w:rsidR="00DE23D1" w:rsidRPr="00DE23D1" w:rsidRDefault="00DE23D1" w:rsidP="00DE23D1">
            <w:pPr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Unknown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0FD8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1485 (0.2%)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5A5200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1168 (0.2%)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88172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47 (0.2%)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5ADC24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270 (0.3%)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0FDF" w14:textId="77777777" w:rsidR="00DE23D1" w:rsidRPr="00DE23D1" w:rsidRDefault="00DE23D1" w:rsidP="00DE23D1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</w:pPr>
            <w:r w:rsidRPr="00DE23D1">
              <w:rPr>
                <w:rFonts w:ascii="Arial" w:eastAsia="Times New Roman" w:hAnsi="Arial" w:cs="Arial"/>
                <w:color w:val="000000"/>
                <w:kern w:val="0"/>
                <w:sz w:val="17"/>
                <w:szCs w:val="17"/>
              </w:rPr>
              <w:t> </w:t>
            </w:r>
          </w:p>
        </w:tc>
      </w:tr>
    </w:tbl>
    <w:p w14:paraId="004B6BDC" w14:textId="77777777" w:rsidR="00DE23D1" w:rsidRPr="00DE23D1" w:rsidRDefault="00DE23D1" w:rsidP="00DE23D1">
      <w:pPr>
        <w:rPr>
          <w:rFonts w:ascii="Arial" w:eastAsia="Times New Roman" w:hAnsi="Arial" w:cs="Arial"/>
          <w:b/>
          <w:bCs/>
          <w:kern w:val="0"/>
          <w:sz w:val="22"/>
          <w:szCs w:val="22"/>
        </w:rPr>
      </w:pPr>
    </w:p>
    <w:p w14:paraId="687590FD" w14:textId="77777777" w:rsidR="00DE23D1" w:rsidRPr="00DE23D1" w:rsidRDefault="00DE23D1" w:rsidP="00DE23D1">
      <w:pPr>
        <w:rPr>
          <w:rFonts w:ascii="Arial" w:eastAsia="Times New Roman" w:hAnsi="Arial" w:cs="Arial"/>
          <w:kern w:val="0"/>
          <w:sz w:val="17"/>
          <w:szCs w:val="17"/>
        </w:rPr>
      </w:pPr>
      <w:r w:rsidRPr="00DE23D1">
        <w:rPr>
          <w:rFonts w:ascii="Arial" w:eastAsia="Times New Roman" w:hAnsi="Arial" w:cs="Arial"/>
          <w:kern w:val="0"/>
          <w:sz w:val="17"/>
          <w:szCs w:val="17"/>
        </w:rPr>
        <w:t>Axillary lymph node dissection, ALND; centromere enumerator probe 17, CEP17; estrogen receptor, ER; human epidermal growth factor receptor 2, HER2; immunohistochemistry, IHC; interquartile range, IQR; progesterone receptor, PR; sentinel lymph node biopsy, SLNB</w:t>
      </w:r>
    </w:p>
    <w:p w14:paraId="0148315A" w14:textId="77777777" w:rsidR="00DE23D1" w:rsidRPr="00DE23D1" w:rsidRDefault="00DE23D1" w:rsidP="00DE23D1">
      <w:pPr>
        <w:rPr>
          <w:rFonts w:ascii="Arial" w:eastAsia="Times New Roman" w:hAnsi="Arial" w:cs="Arial"/>
          <w:kern w:val="0"/>
          <w:sz w:val="18"/>
          <w:szCs w:val="18"/>
        </w:rPr>
      </w:pPr>
    </w:p>
    <w:p w14:paraId="4999F9B9" w14:textId="77777777" w:rsidR="00DE23D1" w:rsidRDefault="00DE23D1" w:rsidP="00DE23D1">
      <w:pPr>
        <w:rPr>
          <w:rFonts w:ascii="Arial" w:eastAsia="Times New Roman" w:hAnsi="Arial" w:cs="Arial"/>
          <w:kern w:val="0"/>
          <w:sz w:val="17"/>
          <w:szCs w:val="17"/>
        </w:rPr>
      </w:pPr>
      <w:r w:rsidRPr="00DE23D1">
        <w:rPr>
          <w:rFonts w:ascii="Arial" w:eastAsia="Times New Roman" w:hAnsi="Arial" w:cs="Arial"/>
          <w:kern w:val="0"/>
          <w:sz w:val="17"/>
          <w:szCs w:val="17"/>
        </w:rPr>
        <w:t>* HER2 negative is defined as IHC 0, IHC 1+ or IHC 2+/ISH-.</w:t>
      </w:r>
    </w:p>
    <w:p w14:paraId="2C81AA08" w14:textId="77777777" w:rsidR="00DE23D1" w:rsidRDefault="00DE23D1" w:rsidP="00DE23D1">
      <w:pPr>
        <w:rPr>
          <w:rFonts w:ascii="Arial" w:eastAsia="Times New Roman" w:hAnsi="Arial" w:cs="Arial"/>
          <w:kern w:val="0"/>
          <w:sz w:val="17"/>
          <w:szCs w:val="17"/>
        </w:rPr>
      </w:pPr>
    </w:p>
    <w:p w14:paraId="02883EAC" w14:textId="77777777" w:rsidR="00DE23D1" w:rsidRDefault="00DE23D1" w:rsidP="00DE23D1">
      <w:pPr>
        <w:rPr>
          <w:rFonts w:ascii="Arial" w:eastAsia="Times New Roman" w:hAnsi="Arial" w:cs="Arial"/>
          <w:kern w:val="0"/>
          <w:sz w:val="17"/>
          <w:szCs w:val="17"/>
        </w:rPr>
      </w:pPr>
    </w:p>
    <w:p w14:paraId="140647F8" w14:textId="77777777" w:rsidR="00DE23D1" w:rsidRDefault="00DE23D1" w:rsidP="00DE23D1">
      <w:pPr>
        <w:rPr>
          <w:rFonts w:ascii="Arial" w:eastAsia="Times New Roman" w:hAnsi="Arial" w:cs="Arial"/>
          <w:kern w:val="0"/>
          <w:sz w:val="17"/>
          <w:szCs w:val="17"/>
        </w:rPr>
        <w:sectPr w:rsidR="00DE23D1" w:rsidSect="005B1483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601A7B0" w14:textId="77777777" w:rsidR="00DE23D1" w:rsidRDefault="00DE23D1" w:rsidP="00DE23D1">
      <w:pPr>
        <w:rPr>
          <w:rFonts w:ascii="Arial" w:hAnsi="Arial" w:cs="Arial"/>
          <w:b/>
          <w:bCs/>
          <w:sz w:val="22"/>
          <w:szCs w:val="22"/>
        </w:rPr>
      </w:pPr>
      <w:r w:rsidRPr="0083787A">
        <w:rPr>
          <w:rFonts w:ascii="Arial" w:hAnsi="Arial" w:cs="Arial"/>
          <w:b/>
          <w:bCs/>
          <w:sz w:val="22"/>
          <w:szCs w:val="22"/>
        </w:rPr>
        <w:lastRenderedPageBreak/>
        <w:t xml:space="preserve">Supplemental Table 2. Distribution of ISH </w:t>
      </w:r>
      <w:r>
        <w:rPr>
          <w:rFonts w:ascii="Arial" w:hAnsi="Arial" w:cs="Arial"/>
          <w:b/>
          <w:bCs/>
          <w:sz w:val="22"/>
          <w:szCs w:val="22"/>
        </w:rPr>
        <w:t>r</w:t>
      </w:r>
      <w:r w:rsidRPr="0083787A">
        <w:rPr>
          <w:rFonts w:ascii="Arial" w:hAnsi="Arial" w:cs="Arial"/>
          <w:b/>
          <w:bCs/>
          <w:sz w:val="22"/>
          <w:szCs w:val="22"/>
        </w:rPr>
        <w:t>atios among HER2+ IHC2+ patients achieving breast, nodal, and total pathologic responses.</w:t>
      </w:r>
    </w:p>
    <w:p w14:paraId="088AC190" w14:textId="77777777" w:rsidR="00DE23D1" w:rsidRDefault="00DE23D1" w:rsidP="00DE23D1">
      <w:pPr>
        <w:rPr>
          <w:rFonts w:ascii="Arial" w:hAnsi="Arial" w:cs="Arial"/>
          <w:b/>
          <w:bCs/>
          <w:sz w:val="22"/>
          <w:szCs w:val="22"/>
        </w:rPr>
      </w:pPr>
    </w:p>
    <w:p w14:paraId="4E3074BF" w14:textId="77777777" w:rsidR="00DE23D1" w:rsidRDefault="00DE23D1" w:rsidP="00DE23D1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0"/>
        <w:gridCol w:w="2361"/>
        <w:gridCol w:w="821"/>
        <w:gridCol w:w="821"/>
        <w:gridCol w:w="748"/>
        <w:gridCol w:w="820"/>
        <w:gridCol w:w="748"/>
        <w:gridCol w:w="820"/>
        <w:gridCol w:w="820"/>
        <w:gridCol w:w="748"/>
        <w:gridCol w:w="673"/>
        <w:gridCol w:w="748"/>
        <w:gridCol w:w="820"/>
        <w:gridCol w:w="820"/>
        <w:gridCol w:w="748"/>
        <w:gridCol w:w="673"/>
        <w:gridCol w:w="731"/>
      </w:tblGrid>
      <w:tr w:rsidR="00DE23D1" w14:paraId="5DA6E0DF" w14:textId="77777777" w:rsidTr="00171BD3">
        <w:trPr>
          <w:trHeight w:val="320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BAF82" w14:textId="77777777" w:rsidR="00DE23D1" w:rsidRDefault="00DE23D1" w:rsidP="00171BD3"/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EC2F" w14:textId="77777777" w:rsidR="00DE23D1" w:rsidRDefault="00DE23D1" w:rsidP="00171BD3">
            <w:pPr>
              <w:rPr>
                <w:sz w:val="20"/>
                <w:szCs w:val="20"/>
              </w:rPr>
            </w:pPr>
          </w:p>
        </w:tc>
        <w:tc>
          <w:tcPr>
            <w:tcW w:w="1373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4D9BEBB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Breast pCR</w:t>
            </w:r>
          </w:p>
        </w:tc>
        <w:tc>
          <w:tcPr>
            <w:tcW w:w="1322" w:type="pct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0770F35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Nodal pCR*</w:t>
            </w:r>
          </w:p>
        </w:tc>
        <w:tc>
          <w:tcPr>
            <w:tcW w:w="1322" w:type="pct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28F4715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Total pCR </w:t>
            </w:r>
            <w:r w:rsidRPr="00DC4028">
              <w:rPr>
                <w:rFonts w:ascii="Arial" w:hAnsi="Arial" w:cs="Arial"/>
                <w:b/>
                <w:bCs/>
                <w:color w:val="000000" w:themeColor="text1"/>
              </w:rPr>
              <w:t>**</w:t>
            </w:r>
          </w:p>
        </w:tc>
      </w:tr>
      <w:tr w:rsidR="00DE23D1" w14:paraId="7583009C" w14:textId="77777777" w:rsidTr="00171BD3">
        <w:trPr>
          <w:trHeight w:val="320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DA898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9CA67" w14:textId="77777777" w:rsidR="00DE23D1" w:rsidRDefault="00DE23D1" w:rsidP="00171BD3">
            <w:pPr>
              <w:rPr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69C92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All</w:t>
            </w:r>
          </w:p>
        </w:tc>
        <w:tc>
          <w:tcPr>
            <w:tcW w:w="54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16DFF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No</w:t>
            </w:r>
          </w:p>
        </w:tc>
        <w:tc>
          <w:tcPr>
            <w:tcW w:w="544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275AB20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Yes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2BC25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All</w:t>
            </w:r>
          </w:p>
        </w:tc>
        <w:tc>
          <w:tcPr>
            <w:tcW w:w="54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8C942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No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EFDBF71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Yes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436C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All</w:t>
            </w:r>
          </w:p>
        </w:tc>
        <w:tc>
          <w:tcPr>
            <w:tcW w:w="54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532F7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No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31186F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Yes**</w:t>
            </w:r>
          </w:p>
        </w:tc>
      </w:tr>
      <w:tr w:rsidR="00DE23D1" w14:paraId="4099D6E9" w14:textId="77777777" w:rsidTr="00171BD3">
        <w:trPr>
          <w:trHeight w:val="340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B59E8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EF13" w14:textId="77777777" w:rsidR="00DE23D1" w:rsidRDefault="00DE23D1" w:rsidP="00171BD3">
            <w:pPr>
              <w:rPr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484EB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</w:t>
            </w:r>
          </w:p>
        </w:tc>
        <w:tc>
          <w:tcPr>
            <w:tcW w:w="28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BFD1F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No</w:t>
            </w:r>
          </w:p>
        </w:tc>
        <w:tc>
          <w:tcPr>
            <w:tcW w:w="26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A4842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%</w:t>
            </w:r>
          </w:p>
        </w:tc>
        <w:tc>
          <w:tcPr>
            <w:tcW w:w="28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12D616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No</w:t>
            </w:r>
          </w:p>
        </w:tc>
        <w:tc>
          <w:tcPr>
            <w:tcW w:w="260" w:type="pct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ABAFC2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%</w:t>
            </w:r>
          </w:p>
        </w:tc>
        <w:tc>
          <w:tcPr>
            <w:tcW w:w="28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26DEF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</w:t>
            </w:r>
          </w:p>
        </w:tc>
        <w:tc>
          <w:tcPr>
            <w:tcW w:w="28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C0361A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No</w:t>
            </w:r>
          </w:p>
        </w:tc>
        <w:tc>
          <w:tcPr>
            <w:tcW w:w="26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E859D7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%</w:t>
            </w:r>
          </w:p>
        </w:tc>
        <w:tc>
          <w:tcPr>
            <w:tcW w:w="23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CB5123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No</w:t>
            </w:r>
          </w:p>
        </w:tc>
        <w:tc>
          <w:tcPr>
            <w:tcW w:w="260" w:type="pct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4A937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%</w:t>
            </w:r>
          </w:p>
        </w:tc>
        <w:tc>
          <w:tcPr>
            <w:tcW w:w="28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0CACC6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</w:t>
            </w:r>
          </w:p>
        </w:tc>
        <w:tc>
          <w:tcPr>
            <w:tcW w:w="28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4D0344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No</w:t>
            </w:r>
          </w:p>
        </w:tc>
        <w:tc>
          <w:tcPr>
            <w:tcW w:w="26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8331A7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%</w:t>
            </w:r>
          </w:p>
        </w:tc>
        <w:tc>
          <w:tcPr>
            <w:tcW w:w="23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14A75E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No</w:t>
            </w:r>
          </w:p>
        </w:tc>
        <w:tc>
          <w:tcPr>
            <w:tcW w:w="260" w:type="pct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57081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%</w:t>
            </w:r>
          </w:p>
        </w:tc>
      </w:tr>
      <w:tr w:rsidR="00DE23D1" w14:paraId="569ACDCF" w14:textId="77777777" w:rsidTr="00171BD3">
        <w:trPr>
          <w:trHeight w:val="340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67E83" w14:textId="77777777" w:rsidR="00DE23D1" w:rsidRDefault="00DE23D1" w:rsidP="00171B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4794" w14:textId="77777777" w:rsidR="00DE23D1" w:rsidRDefault="00DE23D1" w:rsidP="00171BD3">
            <w:pPr>
              <w:rPr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6A006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5848</w:t>
            </w:r>
          </w:p>
        </w:tc>
        <w:tc>
          <w:tcPr>
            <w:tcW w:w="285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5B60D47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4592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4282373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78.5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2E4D7A2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1256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31280F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21.5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8DAA8DB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2711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78CB87E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1744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C8E98EF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64.3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58DD686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967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6BBA61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35.7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8DA0411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2711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EDAB813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7D477B6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58.9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D014D8B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414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08B1D3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15.3</w:t>
            </w:r>
          </w:p>
        </w:tc>
      </w:tr>
      <w:tr w:rsidR="00DE23D1" w14:paraId="232C9367" w14:textId="77777777" w:rsidTr="00171BD3">
        <w:trPr>
          <w:trHeight w:val="320"/>
        </w:trPr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65618" w14:textId="77777777" w:rsidR="00DE23D1" w:rsidRDefault="00DE23D1" w:rsidP="00171BD3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HER2 ISH Ratio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18CAB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E4D92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29E86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85544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DC02B2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0603D35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718EC39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22B3BF9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FA87D46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DABAA7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B37526F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4626E40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F2C65BE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547F15B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0306E7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E23D1" w14:paraId="45F1730D" w14:textId="77777777" w:rsidTr="00171BD3">
        <w:trPr>
          <w:trHeight w:val="320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F94D6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D94FB" w14:textId="77777777" w:rsidR="00DE23D1" w:rsidRDefault="00DE23D1" w:rsidP="00171BD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&lt;2</w:t>
            </w:r>
          </w:p>
        </w:tc>
        <w:tc>
          <w:tcPr>
            <w:tcW w:w="28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946B6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738</w:t>
            </w:r>
          </w:p>
        </w:tc>
        <w:tc>
          <w:tcPr>
            <w:tcW w:w="285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FCAA110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609</w:t>
            </w:r>
          </w:p>
        </w:tc>
        <w:tc>
          <w:tcPr>
            <w:tcW w:w="260" w:type="pct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B91C0B2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82.5</w:t>
            </w:r>
          </w:p>
        </w:tc>
        <w:tc>
          <w:tcPr>
            <w:tcW w:w="285" w:type="pct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19A5D5C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129</w:t>
            </w:r>
          </w:p>
        </w:tc>
        <w:tc>
          <w:tcPr>
            <w:tcW w:w="260" w:type="pct"/>
            <w:tcBorders>
              <w:top w:val="single" w:sz="4" w:space="0" w:color="C1C1C1"/>
              <w:left w:val="nil"/>
              <w:bottom w:val="single" w:sz="4" w:space="0" w:color="C1C1C1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FC4D18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F264DCF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B83FD76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19F98AC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69.6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2B0BB41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0C6C01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30.4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4982F78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D61BE8D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9D7E44B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65.7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A5DC626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875C6C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11.1</w:t>
            </w:r>
          </w:p>
        </w:tc>
      </w:tr>
      <w:tr w:rsidR="00DE23D1" w14:paraId="5A4926B9" w14:textId="77777777" w:rsidTr="00171BD3">
        <w:trPr>
          <w:trHeight w:val="320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78F11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54BF" w14:textId="77777777" w:rsidR="00DE23D1" w:rsidRDefault="00DE23D1" w:rsidP="00171BD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≥2</w:t>
            </w:r>
          </w:p>
        </w:tc>
        <w:tc>
          <w:tcPr>
            <w:tcW w:w="28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7E77F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5110</w:t>
            </w:r>
          </w:p>
        </w:tc>
        <w:tc>
          <w:tcPr>
            <w:tcW w:w="285" w:type="pct"/>
            <w:tcBorders>
              <w:top w:val="nil"/>
              <w:left w:val="single" w:sz="4" w:space="0" w:color="C1C1C1"/>
              <w:bottom w:val="nil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178D140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3983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3003D1F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77.9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B35A2EF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1127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B8680A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22.1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47C30D6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2379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B6A361D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1513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4AAF577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63.6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D97A488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866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8FC820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36.4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FFD61D8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2379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69F7CB9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1378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F80BC92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57.9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8CEEE13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377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904238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15.8</w:t>
            </w:r>
          </w:p>
        </w:tc>
      </w:tr>
      <w:tr w:rsidR="00DE23D1" w14:paraId="2AAAFEF9" w14:textId="77777777" w:rsidTr="00171BD3">
        <w:trPr>
          <w:trHeight w:val="320"/>
        </w:trPr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F72E1" w14:textId="77777777" w:rsidR="00DE23D1" w:rsidRDefault="00DE23D1" w:rsidP="00171BD3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ISH Ratio Categories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6FC41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80D46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21118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69750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27D0D9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783E72E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A489B18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E7290DB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C2BF0AF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BD3C39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2BC1798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4E20799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E4A4947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2EA1AAF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0E8902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E23D1" w14:paraId="14D59B3D" w14:textId="77777777" w:rsidTr="00171BD3">
        <w:trPr>
          <w:trHeight w:val="320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469D9" w14:textId="77777777" w:rsidR="00DE23D1" w:rsidRDefault="00DE23D1" w:rsidP="00171BD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20" w:type="pct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nil"/>
            </w:tcBorders>
            <w:shd w:val="clear" w:color="auto" w:fill="auto"/>
            <w:noWrap/>
            <w:hideMark/>
          </w:tcPr>
          <w:p w14:paraId="2D5DB068" w14:textId="77777777" w:rsidR="00DE23D1" w:rsidRDefault="00DE23D1" w:rsidP="00171BD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0.20 - 1.99</w:t>
            </w:r>
          </w:p>
        </w:tc>
        <w:tc>
          <w:tcPr>
            <w:tcW w:w="285" w:type="pct"/>
            <w:tcBorders>
              <w:top w:val="single" w:sz="4" w:space="0" w:color="C1C1C1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E4541F2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738</w:t>
            </w:r>
          </w:p>
        </w:tc>
        <w:tc>
          <w:tcPr>
            <w:tcW w:w="285" w:type="pct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1FFDBA6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609</w:t>
            </w:r>
          </w:p>
        </w:tc>
        <w:tc>
          <w:tcPr>
            <w:tcW w:w="260" w:type="pct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F9A3704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82.5</w:t>
            </w:r>
          </w:p>
        </w:tc>
        <w:tc>
          <w:tcPr>
            <w:tcW w:w="285" w:type="pct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A3D4169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129</w:t>
            </w:r>
          </w:p>
        </w:tc>
        <w:tc>
          <w:tcPr>
            <w:tcW w:w="260" w:type="pct"/>
            <w:tcBorders>
              <w:top w:val="single" w:sz="4" w:space="0" w:color="C1C1C1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033263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4B0C042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BCC519B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86398E6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69.6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FED977B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D9210D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30.4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CD5C19E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F71B8B1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8C74688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65.7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FE975EB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5DA026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11.1</w:t>
            </w:r>
          </w:p>
        </w:tc>
      </w:tr>
      <w:tr w:rsidR="00DE23D1" w14:paraId="59C78060" w14:textId="77777777" w:rsidTr="00171BD3">
        <w:trPr>
          <w:trHeight w:val="320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126EF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20" w:type="pct"/>
            <w:tcBorders>
              <w:top w:val="nil"/>
              <w:left w:val="single" w:sz="4" w:space="0" w:color="B0B7BB"/>
              <w:bottom w:val="single" w:sz="4" w:space="0" w:color="B0B7BB"/>
              <w:right w:val="nil"/>
            </w:tcBorders>
            <w:shd w:val="clear" w:color="auto" w:fill="auto"/>
            <w:noWrap/>
            <w:hideMark/>
          </w:tcPr>
          <w:p w14:paraId="642F8C5E" w14:textId="77777777" w:rsidR="00DE23D1" w:rsidRDefault="00DE23D1" w:rsidP="00171BD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2.00 - 2.25</w:t>
            </w:r>
          </w:p>
        </w:tc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F28E16C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1284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E5C9599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1064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0E3CC40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82.9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E1F7989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863EC9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1235979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654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42C3020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467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E3F2C2C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71.4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88E40B8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55972D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28.6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2958C5E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654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E369EBC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436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07448B1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66.7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815A98E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16A513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10.4</w:t>
            </w:r>
          </w:p>
        </w:tc>
      </w:tr>
      <w:tr w:rsidR="00DE23D1" w14:paraId="4660620B" w14:textId="77777777" w:rsidTr="00171BD3">
        <w:trPr>
          <w:trHeight w:val="320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4BEBC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20" w:type="pct"/>
            <w:tcBorders>
              <w:top w:val="nil"/>
              <w:left w:val="single" w:sz="4" w:space="0" w:color="B0B7BB"/>
              <w:bottom w:val="single" w:sz="4" w:space="0" w:color="B0B7BB"/>
              <w:right w:val="nil"/>
            </w:tcBorders>
            <w:shd w:val="clear" w:color="auto" w:fill="auto"/>
            <w:noWrap/>
            <w:hideMark/>
          </w:tcPr>
          <w:p w14:paraId="466626A9" w14:textId="77777777" w:rsidR="00DE23D1" w:rsidRDefault="00DE23D1" w:rsidP="00171BD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2.26 - 2.50</w:t>
            </w:r>
          </w:p>
        </w:tc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7E5FE9B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923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D6558A7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755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406B811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81.8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0D01CE6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F16A4A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A875E57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415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63B180F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416B2DD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66.5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5D8CA10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CC925F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33.5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B17EFB9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415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054624D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04BF27F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61.7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CA2D9C4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88EFB2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11.6</w:t>
            </w:r>
          </w:p>
        </w:tc>
      </w:tr>
      <w:tr w:rsidR="00DE23D1" w14:paraId="2BD8187C" w14:textId="77777777" w:rsidTr="00171BD3">
        <w:trPr>
          <w:trHeight w:val="320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2CCA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20" w:type="pct"/>
            <w:tcBorders>
              <w:top w:val="nil"/>
              <w:left w:val="single" w:sz="4" w:space="0" w:color="B0B7BB"/>
              <w:bottom w:val="single" w:sz="4" w:space="0" w:color="B0B7BB"/>
              <w:right w:val="nil"/>
            </w:tcBorders>
            <w:shd w:val="clear" w:color="auto" w:fill="auto"/>
            <w:noWrap/>
            <w:hideMark/>
          </w:tcPr>
          <w:p w14:paraId="212937B2" w14:textId="77777777" w:rsidR="00DE23D1" w:rsidRDefault="00DE23D1" w:rsidP="00171BD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2.51 - 3.00</w:t>
            </w:r>
          </w:p>
        </w:tc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54A7A4F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901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5430FF3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713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8C7C2A9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79.1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28377A7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922C97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20.9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AC57E7C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5924EE2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8E92D43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65.1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47A322A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E35265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34.9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1DCBE11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C744FB0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5221803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58.1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7FFF558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740B09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14.7</w:t>
            </w:r>
          </w:p>
        </w:tc>
      </w:tr>
      <w:tr w:rsidR="00DE23D1" w14:paraId="22F0FABF" w14:textId="77777777" w:rsidTr="00171BD3">
        <w:trPr>
          <w:trHeight w:val="320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01A13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20" w:type="pct"/>
            <w:tcBorders>
              <w:top w:val="nil"/>
              <w:left w:val="single" w:sz="4" w:space="0" w:color="B0B7BB"/>
              <w:bottom w:val="single" w:sz="4" w:space="0" w:color="B0B7BB"/>
              <w:right w:val="nil"/>
            </w:tcBorders>
            <w:shd w:val="clear" w:color="auto" w:fill="auto"/>
            <w:noWrap/>
            <w:hideMark/>
          </w:tcPr>
          <w:p w14:paraId="7C651A3F" w14:textId="77777777" w:rsidR="00DE23D1" w:rsidRDefault="00DE23D1" w:rsidP="00171BD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3.01 - 4.00</w:t>
            </w:r>
          </w:p>
        </w:tc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DACF0CD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799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E9EC35B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BB986ED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76.3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779F829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31EA00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23.7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EEAE92D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50041D6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5EA6417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60.2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C0EACC8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075A30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39.8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71B9BA3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92E7888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6D2DBB7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54.8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243BAF2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67A9FD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17.7</w:t>
            </w:r>
          </w:p>
        </w:tc>
      </w:tr>
      <w:tr w:rsidR="00DE23D1" w14:paraId="1F2E9778" w14:textId="77777777" w:rsidTr="00171BD3">
        <w:trPr>
          <w:trHeight w:val="320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02ED5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20" w:type="pct"/>
            <w:tcBorders>
              <w:top w:val="nil"/>
              <w:left w:val="single" w:sz="4" w:space="0" w:color="B0B7BB"/>
              <w:bottom w:val="single" w:sz="4" w:space="0" w:color="B0B7BB"/>
              <w:right w:val="nil"/>
            </w:tcBorders>
            <w:shd w:val="clear" w:color="auto" w:fill="auto"/>
            <w:noWrap/>
            <w:hideMark/>
          </w:tcPr>
          <w:p w14:paraId="7AA152C1" w14:textId="77777777" w:rsidR="00DE23D1" w:rsidRDefault="00DE23D1" w:rsidP="00171BD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4.01 - 6.00</w:t>
            </w:r>
          </w:p>
        </w:tc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9F0AADB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725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0D746E2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520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DC73634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71.7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E772428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B3065F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28.3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E083D4E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D24CE85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813C7D2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55.7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9E56E5F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C81D5B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44.3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51B2D03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E9A96CC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B97C742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48.6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8C3FCD3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C1C1C1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C7204B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23.9</w:t>
            </w:r>
          </w:p>
        </w:tc>
      </w:tr>
      <w:tr w:rsidR="00DE23D1" w14:paraId="3B34D4ED" w14:textId="77777777" w:rsidTr="00171BD3">
        <w:trPr>
          <w:trHeight w:val="340"/>
        </w:trPr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758F3D" w14:textId="77777777" w:rsidR="00DE23D1" w:rsidRDefault="00DE23D1" w:rsidP="00171BD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0" w:type="pct"/>
            <w:tcBorders>
              <w:top w:val="nil"/>
              <w:left w:val="single" w:sz="4" w:space="0" w:color="B0B7BB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E04FD4A" w14:textId="77777777" w:rsidR="00DE23D1" w:rsidRDefault="00DE23D1" w:rsidP="00171BD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6.01 - 96.1</w:t>
            </w:r>
          </w:p>
        </w:tc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075C976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478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1BE9BF1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87151EE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67.2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E60E828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B7386D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32.8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DFC64AC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6AEE15E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E08A68C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49.3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CEA02B4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7695EC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50.7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862531B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F1AFA84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9096D47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43.3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9B1EFAB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4459C6" w14:textId="77777777" w:rsidR="00DE23D1" w:rsidRDefault="00DE23D1" w:rsidP="00171BD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27.4</w:t>
            </w:r>
          </w:p>
        </w:tc>
      </w:tr>
    </w:tbl>
    <w:p w14:paraId="74D95353" w14:textId="77777777" w:rsidR="00DE23D1" w:rsidRDefault="00DE23D1" w:rsidP="00DE23D1">
      <w:pPr>
        <w:rPr>
          <w:rFonts w:ascii="Arial" w:hAnsi="Arial" w:cs="Arial"/>
          <w:b/>
          <w:bCs/>
          <w:sz w:val="22"/>
          <w:szCs w:val="22"/>
        </w:rPr>
      </w:pPr>
    </w:p>
    <w:p w14:paraId="505E7F14" w14:textId="77777777" w:rsidR="00DE23D1" w:rsidRPr="00690AFF" w:rsidRDefault="00DE23D1" w:rsidP="00DE23D1">
      <w:pPr>
        <w:rPr>
          <w:rFonts w:ascii="Arial" w:hAnsi="Arial" w:cs="Arial"/>
          <w:sz w:val="22"/>
          <w:szCs w:val="22"/>
        </w:rPr>
      </w:pPr>
      <w:r w:rsidRPr="00690AFF">
        <w:rPr>
          <w:rFonts w:ascii="Arial" w:hAnsi="Arial" w:cs="Arial"/>
          <w:sz w:val="22"/>
          <w:szCs w:val="22"/>
        </w:rPr>
        <w:t>Human epidermal growth factor receptor 2, HER2; in situ hybridization, ISH</w:t>
      </w:r>
      <w:r>
        <w:rPr>
          <w:rFonts w:ascii="Arial" w:hAnsi="Arial" w:cs="Arial"/>
          <w:sz w:val="22"/>
          <w:szCs w:val="22"/>
        </w:rPr>
        <w:t>; pathologic complete response, pCR</w:t>
      </w:r>
    </w:p>
    <w:p w14:paraId="543DF9B5" w14:textId="77777777" w:rsidR="00DE23D1" w:rsidRDefault="00DE23D1" w:rsidP="00DE23D1">
      <w:pPr>
        <w:rPr>
          <w:rFonts w:ascii="Arial" w:hAnsi="Arial" w:cs="Arial"/>
          <w:sz w:val="22"/>
          <w:szCs w:val="22"/>
        </w:rPr>
      </w:pPr>
    </w:p>
    <w:p w14:paraId="68A16D9E" w14:textId="77777777" w:rsidR="00DE23D1" w:rsidRPr="00617EC6" w:rsidRDefault="00DE23D1" w:rsidP="00DE23D1">
      <w:pPr>
        <w:rPr>
          <w:rFonts w:ascii="Arial" w:hAnsi="Arial" w:cs="Arial"/>
          <w:sz w:val="22"/>
          <w:szCs w:val="22"/>
        </w:rPr>
      </w:pPr>
      <w:r w:rsidRPr="00617EC6">
        <w:rPr>
          <w:rFonts w:ascii="Arial" w:hAnsi="Arial" w:cs="Arial"/>
          <w:sz w:val="22"/>
          <w:szCs w:val="22"/>
        </w:rPr>
        <w:t>*Excludes cN0 patients</w:t>
      </w:r>
    </w:p>
    <w:p w14:paraId="13F73093" w14:textId="77777777" w:rsidR="00DE23D1" w:rsidRPr="00617EC6" w:rsidRDefault="00DE23D1" w:rsidP="00DE23D1">
      <w:pPr>
        <w:rPr>
          <w:rFonts w:ascii="Arial" w:hAnsi="Arial" w:cs="Arial"/>
          <w:sz w:val="22"/>
          <w:szCs w:val="22"/>
        </w:rPr>
      </w:pPr>
      <w:r w:rsidRPr="00617EC6">
        <w:rPr>
          <w:rFonts w:ascii="Arial" w:hAnsi="Arial" w:cs="Arial"/>
          <w:sz w:val="22"/>
          <w:szCs w:val="22"/>
        </w:rPr>
        <w:t>** Patients with breast or nodal pCR only are included in 'no Total pCR'; excludes cN0 patients</w:t>
      </w:r>
    </w:p>
    <w:p w14:paraId="03E8C626" w14:textId="77777777" w:rsidR="00DE23D1" w:rsidRPr="00DE23D1" w:rsidRDefault="00DE23D1" w:rsidP="00DE23D1">
      <w:pPr>
        <w:rPr>
          <w:rFonts w:ascii="Arial" w:eastAsia="Times New Roman" w:hAnsi="Arial" w:cs="Arial"/>
          <w:kern w:val="0"/>
          <w:sz w:val="17"/>
          <w:szCs w:val="17"/>
        </w:rPr>
      </w:pPr>
    </w:p>
    <w:p w14:paraId="1531A80F" w14:textId="77777777" w:rsidR="00CF7F58" w:rsidRDefault="00CF7F58"/>
    <w:sectPr w:rsidR="00CF7F58" w:rsidSect="005B148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3D1"/>
    <w:rsid w:val="000120FC"/>
    <w:rsid w:val="00054820"/>
    <w:rsid w:val="000879A5"/>
    <w:rsid w:val="000D4FC3"/>
    <w:rsid w:val="00125EE3"/>
    <w:rsid w:val="00126388"/>
    <w:rsid w:val="00127789"/>
    <w:rsid w:val="00127E01"/>
    <w:rsid w:val="00136FC3"/>
    <w:rsid w:val="0019128F"/>
    <w:rsid w:val="00192F51"/>
    <w:rsid w:val="001971BF"/>
    <w:rsid w:val="001B41AF"/>
    <w:rsid w:val="001B66ED"/>
    <w:rsid w:val="001E581C"/>
    <w:rsid w:val="001E7171"/>
    <w:rsid w:val="002543C6"/>
    <w:rsid w:val="00263666"/>
    <w:rsid w:val="002900B5"/>
    <w:rsid w:val="002D542F"/>
    <w:rsid w:val="002F104D"/>
    <w:rsid w:val="00311E9E"/>
    <w:rsid w:val="00384042"/>
    <w:rsid w:val="00394DA5"/>
    <w:rsid w:val="003C55FF"/>
    <w:rsid w:val="003C6CD9"/>
    <w:rsid w:val="003F3CC8"/>
    <w:rsid w:val="00401153"/>
    <w:rsid w:val="0042165A"/>
    <w:rsid w:val="00476EB0"/>
    <w:rsid w:val="00483833"/>
    <w:rsid w:val="00497502"/>
    <w:rsid w:val="004A1144"/>
    <w:rsid w:val="0050642A"/>
    <w:rsid w:val="0051113A"/>
    <w:rsid w:val="0051349B"/>
    <w:rsid w:val="00515EBF"/>
    <w:rsid w:val="0052062F"/>
    <w:rsid w:val="0058105D"/>
    <w:rsid w:val="00584FC8"/>
    <w:rsid w:val="005A610F"/>
    <w:rsid w:val="005B1483"/>
    <w:rsid w:val="00601926"/>
    <w:rsid w:val="00625CD7"/>
    <w:rsid w:val="00646F49"/>
    <w:rsid w:val="00674317"/>
    <w:rsid w:val="00680656"/>
    <w:rsid w:val="006A29A0"/>
    <w:rsid w:val="006D5518"/>
    <w:rsid w:val="006E1216"/>
    <w:rsid w:val="006E59DF"/>
    <w:rsid w:val="00766A58"/>
    <w:rsid w:val="007678CE"/>
    <w:rsid w:val="00782BF8"/>
    <w:rsid w:val="007D3729"/>
    <w:rsid w:val="007F6F21"/>
    <w:rsid w:val="00807814"/>
    <w:rsid w:val="0085209A"/>
    <w:rsid w:val="00891471"/>
    <w:rsid w:val="009154CA"/>
    <w:rsid w:val="00927353"/>
    <w:rsid w:val="00964EC6"/>
    <w:rsid w:val="0097167B"/>
    <w:rsid w:val="00975013"/>
    <w:rsid w:val="00996E09"/>
    <w:rsid w:val="009C05E6"/>
    <w:rsid w:val="009C17E6"/>
    <w:rsid w:val="009C3C67"/>
    <w:rsid w:val="009C754E"/>
    <w:rsid w:val="00A0211A"/>
    <w:rsid w:val="00A15CE0"/>
    <w:rsid w:val="00A973E6"/>
    <w:rsid w:val="00AE0177"/>
    <w:rsid w:val="00B001B8"/>
    <w:rsid w:val="00B264FF"/>
    <w:rsid w:val="00B278AA"/>
    <w:rsid w:val="00B626EE"/>
    <w:rsid w:val="00B66227"/>
    <w:rsid w:val="00BC33B4"/>
    <w:rsid w:val="00BE0B89"/>
    <w:rsid w:val="00C24E32"/>
    <w:rsid w:val="00C52A97"/>
    <w:rsid w:val="00C57708"/>
    <w:rsid w:val="00C702D2"/>
    <w:rsid w:val="00CB11FB"/>
    <w:rsid w:val="00CD7FCC"/>
    <w:rsid w:val="00CF7F58"/>
    <w:rsid w:val="00D125D8"/>
    <w:rsid w:val="00D256A0"/>
    <w:rsid w:val="00D26ECC"/>
    <w:rsid w:val="00D312FD"/>
    <w:rsid w:val="00D31D11"/>
    <w:rsid w:val="00D532B1"/>
    <w:rsid w:val="00D71365"/>
    <w:rsid w:val="00D86913"/>
    <w:rsid w:val="00DB48B3"/>
    <w:rsid w:val="00DC380E"/>
    <w:rsid w:val="00DD17BC"/>
    <w:rsid w:val="00DD6C6C"/>
    <w:rsid w:val="00DE0040"/>
    <w:rsid w:val="00DE23D1"/>
    <w:rsid w:val="00E31F54"/>
    <w:rsid w:val="00E639AE"/>
    <w:rsid w:val="00E84339"/>
    <w:rsid w:val="00E97661"/>
    <w:rsid w:val="00EB56D5"/>
    <w:rsid w:val="00EB588E"/>
    <w:rsid w:val="00F66F32"/>
    <w:rsid w:val="00FA4A41"/>
    <w:rsid w:val="00FC2991"/>
    <w:rsid w:val="00FE2BC1"/>
    <w:rsid w:val="00FE309F"/>
    <w:rsid w:val="00FE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39386F"/>
  <w15:chartTrackingRefBased/>
  <w15:docId w15:val="{19AA3F5A-D4C9-A944-9A7B-38330348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3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3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3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3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3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3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3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3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3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3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3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3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3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3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3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3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2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3D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3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3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3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23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3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3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3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1013</Words>
  <Characters>5777</Characters>
  <Application>Microsoft Office Word</Application>
  <DocSecurity>0</DocSecurity>
  <Lines>48</Lines>
  <Paragraphs>13</Paragraphs>
  <ScaleCrop>false</ScaleCrop>
  <Company/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Winer, Leah (winerlk)</dc:creator>
  <cp:keywords/>
  <dc:description/>
  <cp:lastModifiedBy>Winer, Leah (winerlk)</cp:lastModifiedBy>
  <cp:revision>1</cp:revision>
  <dcterms:created xsi:type="dcterms:W3CDTF">2024-07-25T22:49:00Z</dcterms:created>
  <dcterms:modified xsi:type="dcterms:W3CDTF">2024-07-25T22:52:00Z</dcterms:modified>
</cp:coreProperties>
</file>