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447D1" w14:textId="7323AA17" w:rsidR="00EF6D93" w:rsidRDefault="00E62609">
      <w:r>
        <w:t xml:space="preserve">Supplemental </w:t>
      </w:r>
      <w:r w:rsidR="00437B49">
        <w:t xml:space="preserve">Table </w:t>
      </w:r>
      <w:r>
        <w:t>3</w:t>
      </w:r>
      <w:r w:rsidR="00437B49">
        <w:t xml:space="preserve">: </w:t>
      </w:r>
      <w:r w:rsidR="007632FD">
        <w:rPr>
          <w:color w:val="000000" w:themeColor="text1"/>
        </w:rPr>
        <w:t>Additional</w:t>
      </w:r>
      <w:r w:rsidR="00862F60">
        <w:rPr>
          <w:color w:val="000000" w:themeColor="text1"/>
        </w:rPr>
        <w:t xml:space="preserve"> </w:t>
      </w:r>
      <w:r w:rsidR="007632FD">
        <w:rPr>
          <w:color w:val="000000" w:themeColor="text1"/>
        </w:rPr>
        <w:t xml:space="preserve">EGFR/ALK analysis </w:t>
      </w:r>
      <w:r w:rsidR="00463619" w:rsidRPr="00BA1A4A">
        <w:rPr>
          <w:color w:val="000000" w:themeColor="text1"/>
        </w:rPr>
        <w:t xml:space="preserve">of </w:t>
      </w:r>
      <w:r w:rsidR="00463619" w:rsidRPr="00BA1A4A">
        <w:rPr>
          <w:rFonts w:eastAsia="Libian SC"/>
          <w:color w:val="000000" w:themeColor="text1"/>
        </w:rPr>
        <w:t xml:space="preserve">patients </w:t>
      </w:r>
      <w:r w:rsidR="00463619">
        <w:rPr>
          <w:rFonts w:eastAsia="Libian SC"/>
          <w:color w:val="000000" w:themeColor="text1"/>
        </w:rPr>
        <w:t xml:space="preserve">with </w:t>
      </w:r>
      <w:r w:rsidR="001D2913">
        <w:rPr>
          <w:rFonts w:eastAsia="Libian SC"/>
          <w:color w:val="000000" w:themeColor="text1"/>
        </w:rPr>
        <w:t>p-stage II-IIIB N</w:t>
      </w:r>
      <w:r w:rsidR="00463619">
        <w:rPr>
          <w:rFonts w:eastAsia="Libian SC"/>
          <w:color w:val="000000" w:themeColor="text1"/>
        </w:rPr>
        <w:t xml:space="preserve">SCLC </w:t>
      </w:r>
      <w:r w:rsidR="00463619" w:rsidRPr="00BA1A4A">
        <w:rPr>
          <w:rFonts w:eastAsia="Libian SC"/>
          <w:color w:val="000000" w:themeColor="text1"/>
        </w:rPr>
        <w:t xml:space="preserve">with </w:t>
      </w:r>
      <w:r w:rsidR="00463619">
        <w:rPr>
          <w:rFonts w:eastAsia="Libian SC"/>
          <w:color w:val="000000" w:themeColor="text1"/>
        </w:rPr>
        <w:t xml:space="preserve">or without </w:t>
      </w:r>
      <w:r w:rsidR="001D71FB">
        <w:rPr>
          <w:rFonts w:eastAsia="Libian SC"/>
          <w:color w:val="000000" w:themeColor="text1"/>
        </w:rPr>
        <w:t>immunotherapy</w:t>
      </w:r>
    </w:p>
    <w:p w14:paraId="547D62DA" w14:textId="2E6BE5C7" w:rsidR="00437B49" w:rsidRDefault="00437B49" w:rsidP="00463619">
      <w:pPr>
        <w:pBdr>
          <w:bottom w:val="single" w:sz="4" w:space="1" w:color="auto"/>
        </w:pBdr>
      </w:pPr>
    </w:p>
    <w:p w14:paraId="1E36768A" w14:textId="576D303A" w:rsidR="002D4883" w:rsidRDefault="003F504F">
      <w:r>
        <w:t>Factors</w:t>
      </w:r>
      <w:r>
        <w:tab/>
      </w:r>
      <w:r>
        <w:tab/>
      </w:r>
      <w:r>
        <w:tab/>
      </w:r>
      <w:r w:rsidR="008B5103">
        <w:t>Adjuvant chemotherapy</w:t>
      </w:r>
      <w:r w:rsidR="00F855FD">
        <w:t xml:space="preserve"> (n=</w:t>
      </w:r>
      <w:r w:rsidR="00E865A9">
        <w:t>4,427</w:t>
      </w:r>
      <w:r w:rsidR="00F855FD">
        <w:t>)</w:t>
      </w:r>
      <w:r w:rsidR="00463619">
        <w:tab/>
      </w:r>
      <w:r w:rsidR="00463619">
        <w:tab/>
      </w:r>
      <w:r w:rsidR="001D71FB">
        <w:t>Adjuvant chemoradiation</w:t>
      </w:r>
      <w:r w:rsidR="00463619">
        <w:t xml:space="preserve"> (n=</w:t>
      </w:r>
      <w:r w:rsidR="00E865A9">
        <w:t>507</w:t>
      </w:r>
      <w:r w:rsidR="00463619">
        <w:t>)</w:t>
      </w:r>
    </w:p>
    <w:p w14:paraId="439FBCBE" w14:textId="246231BC" w:rsidR="00437B49" w:rsidRDefault="001D71FB" w:rsidP="002D4883">
      <w:pPr>
        <w:ind w:left="1440" w:firstLine="720"/>
      </w:pPr>
      <w:r>
        <w:t>Immunotherapy</w:t>
      </w:r>
      <w:r w:rsidR="002D4883">
        <w:tab/>
      </w:r>
      <w:r w:rsidR="002D4883">
        <w:tab/>
      </w:r>
      <w:r w:rsidR="00463619">
        <w:tab/>
      </w:r>
      <w:r w:rsidR="00E270A5">
        <w:tab/>
      </w:r>
      <w:r>
        <w:t>Immunotherapy</w:t>
      </w:r>
      <w:r w:rsidR="00E270A5">
        <w:tab/>
      </w:r>
    </w:p>
    <w:p w14:paraId="50C004E1" w14:textId="14F01AFA" w:rsidR="003F504F" w:rsidRDefault="003F504F" w:rsidP="00463619">
      <w:pPr>
        <w:pBdr>
          <w:bottom w:val="single" w:sz="4" w:space="1" w:color="auto"/>
        </w:pBdr>
      </w:pPr>
      <w:r>
        <w:tab/>
      </w:r>
      <w:r>
        <w:tab/>
      </w:r>
      <w:r>
        <w:tab/>
      </w:r>
      <w:r w:rsidR="00463619">
        <w:t>Yes (n=</w:t>
      </w:r>
      <w:r w:rsidR="001D71FB">
        <w:t>878</w:t>
      </w:r>
      <w:r w:rsidR="00463619">
        <w:t>)</w:t>
      </w:r>
      <w:r w:rsidR="00463619">
        <w:tab/>
        <w:t>No (n=</w:t>
      </w:r>
      <w:r w:rsidR="001D71FB">
        <w:t>3,549</w:t>
      </w:r>
      <w:r w:rsidR="00463619">
        <w:t>)</w:t>
      </w:r>
      <w:r>
        <w:tab/>
        <w:t>P-value</w:t>
      </w:r>
      <w:r w:rsidR="00463619">
        <w:tab/>
      </w:r>
      <w:r w:rsidR="00463619">
        <w:tab/>
        <w:t>Yes (n=</w:t>
      </w:r>
      <w:r w:rsidR="001D71FB">
        <w:t>132</w:t>
      </w:r>
      <w:r w:rsidR="00463619">
        <w:t>)</w:t>
      </w:r>
      <w:r w:rsidR="00463619">
        <w:tab/>
        <w:t>No (n=</w:t>
      </w:r>
      <w:r w:rsidR="001D71FB">
        <w:t>375</w:t>
      </w:r>
      <w:r w:rsidR="00463619">
        <w:t>)</w:t>
      </w:r>
      <w:r w:rsidR="00463619">
        <w:tab/>
        <w:t>P-value</w:t>
      </w:r>
    </w:p>
    <w:p w14:paraId="7EAB8F64" w14:textId="64269D7B" w:rsidR="00A63F0E" w:rsidRDefault="00A63F0E" w:rsidP="00A63F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420"/>
        </w:tabs>
      </w:pPr>
      <w:r>
        <w:t>EGFR or ALK</w:t>
      </w:r>
    </w:p>
    <w:p w14:paraId="16A8F215" w14:textId="6365BF9F" w:rsidR="00A63F0E" w:rsidRDefault="00A63F0E" w:rsidP="00A63F0E">
      <w:r>
        <w:tab/>
        <w:t>Positive</w:t>
      </w:r>
      <w:r>
        <w:tab/>
      </w:r>
      <w:r>
        <w:tab/>
        <w:t>30 (8%)</w:t>
      </w:r>
      <w:r>
        <w:tab/>
      </w:r>
      <w:r>
        <w:tab/>
        <w:t>334 (92%)</w:t>
      </w:r>
      <w:r>
        <w:tab/>
      </w:r>
      <w:r w:rsidR="00862F60" w:rsidRPr="00862F60">
        <w:t>&lt;0.001</w:t>
      </w:r>
      <w:r>
        <w:tab/>
      </w:r>
      <w:r>
        <w:tab/>
        <w:t>NR</w:t>
      </w:r>
      <w:r>
        <w:tab/>
        <w:t xml:space="preserve">              </w:t>
      </w:r>
      <w:r w:rsidR="00794734">
        <w:t>NR</w:t>
      </w:r>
      <w:r w:rsidR="00862F60">
        <w:t xml:space="preserve">             </w:t>
      </w:r>
      <w:r w:rsidR="001E0EC6">
        <w:tab/>
      </w:r>
      <w:r w:rsidR="00862F60">
        <w:t xml:space="preserve"> 0.95</w:t>
      </w:r>
      <w:r w:rsidR="005F0243">
        <w:t>0</w:t>
      </w:r>
    </w:p>
    <w:p w14:paraId="6A5BC1C1" w14:textId="295F7BAB" w:rsidR="00A63F0E" w:rsidRDefault="00A63F0E" w:rsidP="00A63F0E">
      <w:pPr>
        <w:ind w:firstLine="720"/>
      </w:pPr>
      <w:r>
        <w:t xml:space="preserve">Pos (Unk/R)       </w:t>
      </w:r>
      <w:r>
        <w:tab/>
        <w:t>26 (16%)</w:t>
      </w:r>
      <w:r>
        <w:tab/>
        <w:t>138 (84%)</w:t>
      </w:r>
      <w:r>
        <w:tab/>
      </w:r>
      <w:r>
        <w:tab/>
      </w:r>
      <w:r>
        <w:tab/>
        <w:t>NR</w:t>
      </w:r>
      <w:r>
        <w:tab/>
        <w:t xml:space="preserve">              NR</w:t>
      </w:r>
    </w:p>
    <w:p w14:paraId="5D24F6CF" w14:textId="674C3BB4" w:rsidR="00A63F0E" w:rsidRPr="00E62609" w:rsidRDefault="00A63F0E" w:rsidP="00A63F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420"/>
        </w:tabs>
        <w:rPr>
          <w:color w:val="000000" w:themeColor="text1"/>
        </w:rPr>
      </w:pPr>
      <w:r>
        <w:tab/>
        <w:t>Negative</w:t>
      </w:r>
      <w:r>
        <w:tab/>
        <w:t>351 (2</w:t>
      </w:r>
      <w:r w:rsidR="00DE64FB">
        <w:t>5</w:t>
      </w:r>
      <w:r>
        <w:t>%)</w:t>
      </w:r>
      <w:r>
        <w:tab/>
        <w:t>1032 (7</w:t>
      </w:r>
      <w:r w:rsidR="00DE64FB">
        <w:t>5</w:t>
      </w:r>
      <w:r>
        <w:t>%)</w:t>
      </w:r>
      <w:r>
        <w:tab/>
      </w:r>
      <w:r w:rsidRPr="00E62609">
        <w:rPr>
          <w:color w:val="000000" w:themeColor="text1"/>
        </w:rPr>
        <w:tab/>
        <w:t xml:space="preserve">   </w:t>
      </w:r>
      <w:r w:rsidRPr="00E62609">
        <w:rPr>
          <w:color w:val="000000" w:themeColor="text1"/>
        </w:rPr>
        <w:tab/>
      </w:r>
      <w:r w:rsidR="00A05057" w:rsidRPr="00E62609">
        <w:rPr>
          <w:color w:val="000000" w:themeColor="text1"/>
        </w:rPr>
        <w:t>37 (26%)</w:t>
      </w:r>
      <w:r w:rsidR="00A05057" w:rsidRPr="00E62609">
        <w:rPr>
          <w:color w:val="000000" w:themeColor="text1"/>
        </w:rPr>
        <w:tab/>
        <w:t>104 (74%)</w:t>
      </w:r>
      <w:r w:rsidRPr="00E62609">
        <w:rPr>
          <w:color w:val="000000" w:themeColor="text1"/>
        </w:rPr>
        <w:tab/>
        <w:t xml:space="preserve"> </w:t>
      </w:r>
      <w:r w:rsidRPr="00E62609">
        <w:rPr>
          <w:color w:val="000000" w:themeColor="text1"/>
        </w:rPr>
        <w:tab/>
      </w:r>
    </w:p>
    <w:p w14:paraId="76B0FB74" w14:textId="0EB87C6F" w:rsidR="00A63F0E" w:rsidRPr="00E62609" w:rsidRDefault="00A63F0E" w:rsidP="00A63F0E">
      <w:pPr>
        <w:rPr>
          <w:color w:val="000000" w:themeColor="text1"/>
        </w:rPr>
      </w:pPr>
      <w:r w:rsidRPr="00E62609">
        <w:rPr>
          <w:color w:val="000000" w:themeColor="text1"/>
        </w:rPr>
        <w:tab/>
        <w:t>Unknown</w:t>
      </w:r>
      <w:r w:rsidRPr="00E62609">
        <w:rPr>
          <w:color w:val="000000" w:themeColor="text1"/>
        </w:rPr>
        <w:tab/>
      </w:r>
      <w:r w:rsidR="00DE64FB" w:rsidRPr="00E62609">
        <w:rPr>
          <w:color w:val="000000" w:themeColor="text1"/>
        </w:rPr>
        <w:t>472</w:t>
      </w:r>
      <w:r w:rsidRPr="00E62609">
        <w:rPr>
          <w:color w:val="000000" w:themeColor="text1"/>
        </w:rPr>
        <w:t xml:space="preserve"> (1</w:t>
      </w:r>
      <w:r w:rsidR="00DE64FB" w:rsidRPr="00E62609">
        <w:rPr>
          <w:color w:val="000000" w:themeColor="text1"/>
        </w:rPr>
        <w:t>9</w:t>
      </w:r>
      <w:r w:rsidRPr="00E62609">
        <w:rPr>
          <w:color w:val="000000" w:themeColor="text1"/>
        </w:rPr>
        <w:t>%)</w:t>
      </w:r>
      <w:r w:rsidRPr="00E62609">
        <w:rPr>
          <w:color w:val="000000" w:themeColor="text1"/>
        </w:rPr>
        <w:tab/>
      </w:r>
      <w:r w:rsidR="00DE64FB" w:rsidRPr="00E62609">
        <w:rPr>
          <w:color w:val="000000" w:themeColor="text1"/>
        </w:rPr>
        <w:t xml:space="preserve">2046 </w:t>
      </w:r>
      <w:r w:rsidRPr="00E62609">
        <w:rPr>
          <w:color w:val="000000" w:themeColor="text1"/>
        </w:rPr>
        <w:t>(8</w:t>
      </w:r>
      <w:r w:rsidR="00DE64FB" w:rsidRPr="00E62609">
        <w:rPr>
          <w:color w:val="000000" w:themeColor="text1"/>
        </w:rPr>
        <w:t>1</w:t>
      </w:r>
      <w:r w:rsidRPr="00E62609">
        <w:rPr>
          <w:color w:val="000000" w:themeColor="text1"/>
        </w:rPr>
        <w:t>%)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="00A05057" w:rsidRPr="00E62609">
        <w:rPr>
          <w:color w:val="000000" w:themeColor="text1"/>
        </w:rPr>
        <w:t>83 (27%)</w:t>
      </w:r>
      <w:r w:rsidRPr="00E62609">
        <w:rPr>
          <w:color w:val="000000" w:themeColor="text1"/>
        </w:rPr>
        <w:tab/>
      </w:r>
      <w:r w:rsidR="00A05057" w:rsidRPr="00E62609">
        <w:rPr>
          <w:color w:val="000000" w:themeColor="text1"/>
        </w:rPr>
        <w:t>230 (73%)</w:t>
      </w:r>
    </w:p>
    <w:p w14:paraId="5E319562" w14:textId="1190AFB2" w:rsidR="00BD2F39" w:rsidRPr="00E62609" w:rsidRDefault="00922151" w:rsidP="00BD2F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420"/>
        </w:tabs>
        <w:rPr>
          <w:color w:val="000000" w:themeColor="text1"/>
        </w:rPr>
      </w:pPr>
      <w:r w:rsidRPr="00E62609">
        <w:rPr>
          <w:color w:val="000000" w:themeColor="text1"/>
        </w:rPr>
        <w:t xml:space="preserve">EGFR </w:t>
      </w:r>
    </w:p>
    <w:p w14:paraId="2F3CBF92" w14:textId="2A176721" w:rsidR="00BD2F39" w:rsidRPr="00E62609" w:rsidRDefault="00BD2F39" w:rsidP="00862F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color w:val="000000" w:themeColor="text1"/>
        </w:rPr>
      </w:pPr>
      <w:r w:rsidRPr="00E62609">
        <w:rPr>
          <w:color w:val="000000" w:themeColor="text1"/>
        </w:rPr>
        <w:tab/>
        <w:t>Positive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  <w:t>25 (8%)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  <w:t>303 (92%)</w:t>
      </w:r>
      <w:r w:rsidRPr="00E62609">
        <w:rPr>
          <w:color w:val="000000" w:themeColor="text1"/>
        </w:rPr>
        <w:tab/>
      </w:r>
      <w:r w:rsidR="00862F60" w:rsidRPr="00E62609">
        <w:rPr>
          <w:color w:val="000000" w:themeColor="text1"/>
        </w:rPr>
        <w:t>&lt;0.001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  <w:t>NR</w:t>
      </w:r>
      <w:r w:rsidRPr="00E62609">
        <w:rPr>
          <w:color w:val="000000" w:themeColor="text1"/>
        </w:rPr>
        <w:tab/>
        <w:t xml:space="preserve">              </w:t>
      </w:r>
      <w:r w:rsidR="001E0EC6" w:rsidRPr="00E62609">
        <w:rPr>
          <w:color w:val="000000" w:themeColor="text1"/>
        </w:rPr>
        <w:t>NR</w:t>
      </w:r>
      <w:r w:rsidR="00862F60" w:rsidRPr="00E62609">
        <w:rPr>
          <w:color w:val="000000" w:themeColor="text1"/>
        </w:rPr>
        <w:tab/>
      </w:r>
      <w:r w:rsidR="00862F60" w:rsidRPr="00E62609">
        <w:rPr>
          <w:color w:val="000000" w:themeColor="text1"/>
        </w:rPr>
        <w:tab/>
        <w:t>0.51</w:t>
      </w:r>
      <w:r w:rsidR="005F0243" w:rsidRPr="00E62609">
        <w:rPr>
          <w:color w:val="000000" w:themeColor="text1"/>
        </w:rPr>
        <w:t>3</w:t>
      </w:r>
    </w:p>
    <w:p w14:paraId="482A460A" w14:textId="0D9B8F9F" w:rsidR="00922151" w:rsidRPr="00E62609" w:rsidRDefault="00BD2F39" w:rsidP="00BD2F39">
      <w:pPr>
        <w:ind w:firstLine="720"/>
        <w:rPr>
          <w:color w:val="000000" w:themeColor="text1"/>
        </w:rPr>
      </w:pPr>
      <w:r w:rsidRPr="00E62609">
        <w:rPr>
          <w:color w:val="000000" w:themeColor="text1"/>
        </w:rPr>
        <w:t>Pos</w:t>
      </w:r>
      <w:r w:rsidR="002130B8" w:rsidRPr="00E62609">
        <w:rPr>
          <w:color w:val="000000" w:themeColor="text1"/>
        </w:rPr>
        <w:t xml:space="preserve"> (</w:t>
      </w:r>
      <w:r w:rsidRPr="00E62609">
        <w:rPr>
          <w:color w:val="000000" w:themeColor="text1"/>
        </w:rPr>
        <w:t>U</w:t>
      </w:r>
      <w:r w:rsidR="002130B8" w:rsidRPr="00E62609">
        <w:rPr>
          <w:color w:val="000000" w:themeColor="text1"/>
        </w:rPr>
        <w:t xml:space="preserve">nk/R)    </w:t>
      </w:r>
      <w:r w:rsidRPr="00E62609">
        <w:rPr>
          <w:color w:val="000000" w:themeColor="text1"/>
        </w:rPr>
        <w:t xml:space="preserve">   </w:t>
      </w:r>
      <w:r w:rsidR="002130B8" w:rsidRPr="00E62609">
        <w:rPr>
          <w:color w:val="000000" w:themeColor="text1"/>
        </w:rPr>
        <w:tab/>
      </w:r>
      <w:r w:rsidRPr="00E62609">
        <w:rPr>
          <w:color w:val="000000" w:themeColor="text1"/>
        </w:rPr>
        <w:t>21 (</w:t>
      </w:r>
      <w:r w:rsidR="002130B8" w:rsidRPr="00E62609">
        <w:rPr>
          <w:color w:val="000000" w:themeColor="text1"/>
        </w:rPr>
        <w:t>15</w:t>
      </w:r>
      <w:r w:rsidRPr="00E62609">
        <w:rPr>
          <w:color w:val="000000" w:themeColor="text1"/>
        </w:rPr>
        <w:t>%)</w:t>
      </w:r>
      <w:r w:rsidRPr="00E62609">
        <w:rPr>
          <w:color w:val="000000" w:themeColor="text1"/>
        </w:rPr>
        <w:tab/>
        <w:t>119 (</w:t>
      </w:r>
      <w:r w:rsidR="002130B8" w:rsidRPr="00E62609">
        <w:rPr>
          <w:color w:val="000000" w:themeColor="text1"/>
        </w:rPr>
        <w:t>85</w:t>
      </w:r>
      <w:r w:rsidRPr="00E62609">
        <w:rPr>
          <w:color w:val="000000" w:themeColor="text1"/>
        </w:rPr>
        <w:t>%)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  <w:t>NR</w:t>
      </w:r>
      <w:r w:rsidRPr="00E62609">
        <w:rPr>
          <w:color w:val="000000" w:themeColor="text1"/>
        </w:rPr>
        <w:tab/>
        <w:t xml:space="preserve">              NR</w:t>
      </w:r>
    </w:p>
    <w:p w14:paraId="18CDC467" w14:textId="764A5B4D" w:rsidR="00922151" w:rsidRPr="00E62609" w:rsidRDefault="00922151" w:rsidP="00AB7B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420"/>
        </w:tabs>
        <w:rPr>
          <w:color w:val="000000" w:themeColor="text1"/>
        </w:rPr>
      </w:pPr>
      <w:r w:rsidRPr="00E62609">
        <w:rPr>
          <w:color w:val="000000" w:themeColor="text1"/>
        </w:rPr>
        <w:tab/>
        <w:t>Neg</w:t>
      </w:r>
      <w:r w:rsidR="00BD2F39" w:rsidRPr="00E62609">
        <w:rPr>
          <w:color w:val="000000" w:themeColor="text1"/>
        </w:rPr>
        <w:t>ative</w:t>
      </w:r>
      <w:r w:rsidRPr="00E62609">
        <w:rPr>
          <w:color w:val="000000" w:themeColor="text1"/>
        </w:rPr>
        <w:tab/>
      </w:r>
      <w:r w:rsidR="00BD2F39" w:rsidRPr="00E62609">
        <w:rPr>
          <w:color w:val="000000" w:themeColor="text1"/>
        </w:rPr>
        <w:t>469</w:t>
      </w:r>
      <w:r w:rsidR="00AB7BA3" w:rsidRPr="00E62609">
        <w:rPr>
          <w:color w:val="000000" w:themeColor="text1"/>
        </w:rPr>
        <w:t xml:space="preserve"> (2</w:t>
      </w:r>
      <w:r w:rsidR="002130B8" w:rsidRPr="00E62609">
        <w:rPr>
          <w:color w:val="000000" w:themeColor="text1"/>
        </w:rPr>
        <w:t>4</w:t>
      </w:r>
      <w:r w:rsidR="00AB7BA3" w:rsidRPr="00E62609">
        <w:rPr>
          <w:color w:val="000000" w:themeColor="text1"/>
        </w:rPr>
        <w:t>%)</w:t>
      </w:r>
      <w:r w:rsidRPr="00E62609">
        <w:rPr>
          <w:color w:val="000000" w:themeColor="text1"/>
        </w:rPr>
        <w:tab/>
      </w:r>
      <w:r w:rsidR="00BD2F39" w:rsidRPr="00E62609">
        <w:rPr>
          <w:color w:val="000000" w:themeColor="text1"/>
        </w:rPr>
        <w:t>1516</w:t>
      </w:r>
      <w:r w:rsidR="00AB7BA3" w:rsidRPr="00E62609">
        <w:rPr>
          <w:color w:val="000000" w:themeColor="text1"/>
        </w:rPr>
        <w:t xml:space="preserve"> (7</w:t>
      </w:r>
      <w:r w:rsidR="002130B8" w:rsidRPr="00E62609">
        <w:rPr>
          <w:color w:val="000000" w:themeColor="text1"/>
        </w:rPr>
        <w:t>6</w:t>
      </w:r>
      <w:r w:rsidR="00AB7BA3" w:rsidRPr="00E62609">
        <w:rPr>
          <w:color w:val="000000" w:themeColor="text1"/>
        </w:rPr>
        <w:t>%)</w:t>
      </w:r>
      <w:r w:rsidRPr="00E62609">
        <w:rPr>
          <w:color w:val="000000" w:themeColor="text1"/>
        </w:rPr>
        <w:tab/>
      </w:r>
      <w:r w:rsidR="0013180C" w:rsidRPr="00E62609">
        <w:rPr>
          <w:color w:val="000000" w:themeColor="text1"/>
        </w:rPr>
        <w:tab/>
      </w:r>
      <w:r w:rsidR="008B5103" w:rsidRPr="00E62609">
        <w:rPr>
          <w:color w:val="000000" w:themeColor="text1"/>
        </w:rPr>
        <w:t xml:space="preserve">   </w:t>
      </w:r>
      <w:r w:rsidR="008B5103" w:rsidRPr="00E62609">
        <w:rPr>
          <w:color w:val="000000" w:themeColor="text1"/>
        </w:rPr>
        <w:tab/>
      </w:r>
      <w:r w:rsidR="00F95039" w:rsidRPr="00E62609">
        <w:rPr>
          <w:color w:val="000000" w:themeColor="text1"/>
        </w:rPr>
        <w:t>55</w:t>
      </w:r>
      <w:r w:rsidR="00A05057" w:rsidRPr="00E62609">
        <w:rPr>
          <w:color w:val="000000" w:themeColor="text1"/>
        </w:rPr>
        <w:t xml:space="preserve"> (24%)</w:t>
      </w:r>
      <w:r w:rsidR="00A05057" w:rsidRPr="00E62609">
        <w:rPr>
          <w:color w:val="000000" w:themeColor="text1"/>
        </w:rPr>
        <w:tab/>
      </w:r>
      <w:r w:rsidR="00F95039" w:rsidRPr="00E62609">
        <w:rPr>
          <w:color w:val="000000" w:themeColor="text1"/>
        </w:rPr>
        <w:t>170</w:t>
      </w:r>
      <w:r w:rsidR="00A05057" w:rsidRPr="00E62609">
        <w:rPr>
          <w:color w:val="000000" w:themeColor="text1"/>
        </w:rPr>
        <w:t xml:space="preserve"> (76%)</w:t>
      </w:r>
      <w:r w:rsidR="00AB7BA3" w:rsidRPr="00E62609">
        <w:rPr>
          <w:color w:val="000000" w:themeColor="text1"/>
        </w:rPr>
        <w:tab/>
      </w:r>
      <w:r w:rsidR="00DA1266" w:rsidRPr="00E62609">
        <w:rPr>
          <w:color w:val="000000" w:themeColor="text1"/>
        </w:rPr>
        <w:t xml:space="preserve"> </w:t>
      </w:r>
      <w:r w:rsidR="00DA1266" w:rsidRPr="00E62609">
        <w:rPr>
          <w:color w:val="000000" w:themeColor="text1"/>
        </w:rPr>
        <w:tab/>
      </w:r>
    </w:p>
    <w:p w14:paraId="28F463EF" w14:textId="277FE10F" w:rsidR="00922151" w:rsidRPr="00E62609" w:rsidRDefault="00922151" w:rsidP="00922151">
      <w:pPr>
        <w:rPr>
          <w:color w:val="000000" w:themeColor="text1"/>
        </w:rPr>
      </w:pPr>
      <w:r w:rsidRPr="00E62609">
        <w:rPr>
          <w:color w:val="000000" w:themeColor="text1"/>
        </w:rPr>
        <w:tab/>
      </w:r>
      <w:r w:rsidR="00BD2F39" w:rsidRPr="00E62609">
        <w:rPr>
          <w:color w:val="000000" w:themeColor="text1"/>
        </w:rPr>
        <w:t>Unknown</w:t>
      </w:r>
      <w:r w:rsidRPr="00E62609">
        <w:rPr>
          <w:color w:val="000000" w:themeColor="text1"/>
        </w:rPr>
        <w:tab/>
      </w:r>
      <w:r w:rsidR="002130B8" w:rsidRPr="00E62609">
        <w:rPr>
          <w:color w:val="000000" w:themeColor="text1"/>
        </w:rPr>
        <w:t>363</w:t>
      </w:r>
      <w:r w:rsidR="00AB7BA3" w:rsidRPr="00E62609">
        <w:rPr>
          <w:color w:val="000000" w:themeColor="text1"/>
        </w:rPr>
        <w:t xml:space="preserve"> (</w:t>
      </w:r>
      <w:r w:rsidR="002130B8" w:rsidRPr="00E62609">
        <w:rPr>
          <w:color w:val="000000" w:themeColor="text1"/>
        </w:rPr>
        <w:t>1</w:t>
      </w:r>
      <w:r w:rsidR="00AB7BA3" w:rsidRPr="00E62609">
        <w:rPr>
          <w:color w:val="000000" w:themeColor="text1"/>
        </w:rPr>
        <w:t>8%)</w:t>
      </w:r>
      <w:r w:rsidRPr="00E62609">
        <w:rPr>
          <w:color w:val="000000" w:themeColor="text1"/>
        </w:rPr>
        <w:tab/>
      </w:r>
      <w:r w:rsidR="00BD2F39" w:rsidRPr="00E62609">
        <w:rPr>
          <w:color w:val="000000" w:themeColor="text1"/>
        </w:rPr>
        <w:t>1611</w:t>
      </w:r>
      <w:r w:rsidR="00AB7BA3" w:rsidRPr="00E62609">
        <w:rPr>
          <w:color w:val="000000" w:themeColor="text1"/>
        </w:rPr>
        <w:t xml:space="preserve"> (</w:t>
      </w:r>
      <w:r w:rsidR="002130B8" w:rsidRPr="00E62609">
        <w:rPr>
          <w:color w:val="000000" w:themeColor="text1"/>
        </w:rPr>
        <w:t>82</w:t>
      </w:r>
      <w:r w:rsidR="00AB7BA3" w:rsidRPr="00E62609">
        <w:rPr>
          <w:color w:val="000000" w:themeColor="text1"/>
        </w:rPr>
        <w:t>%)</w:t>
      </w:r>
      <w:r w:rsidR="0013180C" w:rsidRPr="00E62609">
        <w:rPr>
          <w:color w:val="000000" w:themeColor="text1"/>
        </w:rPr>
        <w:tab/>
      </w:r>
      <w:r w:rsidR="0013180C" w:rsidRPr="00E62609">
        <w:rPr>
          <w:color w:val="000000" w:themeColor="text1"/>
        </w:rPr>
        <w:tab/>
      </w:r>
      <w:r w:rsidR="0013180C" w:rsidRPr="00E62609">
        <w:rPr>
          <w:color w:val="000000" w:themeColor="text1"/>
        </w:rPr>
        <w:tab/>
      </w:r>
      <w:r w:rsidR="00F95039" w:rsidRPr="00E62609">
        <w:rPr>
          <w:color w:val="000000" w:themeColor="text1"/>
        </w:rPr>
        <w:t>69</w:t>
      </w:r>
      <w:r w:rsidR="00A05057" w:rsidRPr="00E62609">
        <w:rPr>
          <w:color w:val="000000" w:themeColor="text1"/>
        </w:rPr>
        <w:t xml:space="preserve"> (27%)</w:t>
      </w:r>
      <w:r w:rsidR="00A05057" w:rsidRPr="00E62609">
        <w:rPr>
          <w:color w:val="000000" w:themeColor="text1"/>
        </w:rPr>
        <w:tab/>
      </w:r>
      <w:r w:rsidR="00F95039" w:rsidRPr="00E62609">
        <w:rPr>
          <w:color w:val="000000" w:themeColor="text1"/>
        </w:rPr>
        <w:t>186</w:t>
      </w:r>
      <w:r w:rsidR="00A05057" w:rsidRPr="00E62609">
        <w:rPr>
          <w:color w:val="000000" w:themeColor="text1"/>
        </w:rPr>
        <w:t xml:space="preserve"> (73%)</w:t>
      </w:r>
    </w:p>
    <w:p w14:paraId="12CFF50F" w14:textId="1DCCE65F" w:rsidR="00BD2F39" w:rsidRPr="00E62609" w:rsidRDefault="00BD2F39" w:rsidP="00BD2F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420"/>
        </w:tabs>
        <w:rPr>
          <w:color w:val="000000" w:themeColor="text1"/>
        </w:rPr>
      </w:pPr>
      <w:r w:rsidRPr="00E62609">
        <w:rPr>
          <w:color w:val="000000" w:themeColor="text1"/>
        </w:rPr>
        <w:t>ALK</w:t>
      </w:r>
    </w:p>
    <w:p w14:paraId="4EF8F01A" w14:textId="4EB47502" w:rsidR="00BD2F39" w:rsidRPr="00E62609" w:rsidRDefault="00BD2F39" w:rsidP="00862F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360"/>
        </w:tabs>
        <w:rPr>
          <w:color w:val="000000" w:themeColor="text1"/>
        </w:rPr>
      </w:pPr>
      <w:r w:rsidRPr="00E62609">
        <w:rPr>
          <w:color w:val="000000" w:themeColor="text1"/>
        </w:rPr>
        <w:tab/>
        <w:t>Positive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="002130B8" w:rsidRPr="00E62609">
        <w:rPr>
          <w:color w:val="000000" w:themeColor="text1"/>
        </w:rPr>
        <w:t>NR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="002130B8" w:rsidRPr="00E62609">
        <w:rPr>
          <w:color w:val="000000" w:themeColor="text1"/>
        </w:rPr>
        <w:t>NR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="00862F60" w:rsidRPr="00E62609">
        <w:rPr>
          <w:color w:val="000000" w:themeColor="text1"/>
        </w:rPr>
        <w:t>0.003</w:t>
      </w:r>
      <w:r w:rsidR="002130B8"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  <w:t>NR</w:t>
      </w:r>
      <w:r w:rsidRPr="00E62609">
        <w:rPr>
          <w:color w:val="000000" w:themeColor="text1"/>
        </w:rPr>
        <w:tab/>
        <w:t xml:space="preserve">              NR</w:t>
      </w:r>
      <w:r w:rsidR="00862F60" w:rsidRPr="00E62609">
        <w:rPr>
          <w:color w:val="000000" w:themeColor="text1"/>
        </w:rPr>
        <w:tab/>
        <w:t>0.76</w:t>
      </w:r>
      <w:r w:rsidR="005F0243" w:rsidRPr="00E62609">
        <w:rPr>
          <w:color w:val="000000" w:themeColor="text1"/>
        </w:rPr>
        <w:t>9</w:t>
      </w:r>
    </w:p>
    <w:p w14:paraId="3F20035E" w14:textId="54C7D3D4" w:rsidR="00BD2F39" w:rsidRPr="00E62609" w:rsidRDefault="002130B8" w:rsidP="00BD2F39">
      <w:pPr>
        <w:ind w:firstLine="720"/>
        <w:rPr>
          <w:color w:val="000000" w:themeColor="text1"/>
        </w:rPr>
      </w:pPr>
      <w:r w:rsidRPr="00E62609">
        <w:rPr>
          <w:color w:val="000000" w:themeColor="text1"/>
        </w:rPr>
        <w:t xml:space="preserve">Pos (Unk/R)      </w:t>
      </w:r>
      <w:r w:rsidRPr="00E62609">
        <w:rPr>
          <w:color w:val="000000" w:themeColor="text1"/>
        </w:rPr>
        <w:tab/>
        <w:t>NR</w:t>
      </w:r>
      <w:r w:rsidRPr="00E62609">
        <w:rPr>
          <w:color w:val="000000" w:themeColor="text1"/>
        </w:rPr>
        <w:tab/>
      </w:r>
      <w:r w:rsidR="00BD2F39" w:rsidRPr="00E62609">
        <w:rPr>
          <w:color w:val="000000" w:themeColor="text1"/>
        </w:rPr>
        <w:tab/>
      </w:r>
      <w:r w:rsidRPr="00E62609">
        <w:rPr>
          <w:color w:val="000000" w:themeColor="text1"/>
        </w:rPr>
        <w:t>NR</w:t>
      </w:r>
      <w:r w:rsidR="00BD2F39" w:rsidRPr="00E62609">
        <w:rPr>
          <w:color w:val="000000" w:themeColor="text1"/>
        </w:rPr>
        <w:tab/>
      </w:r>
      <w:r w:rsidR="00BD2F39" w:rsidRPr="00E62609">
        <w:rPr>
          <w:color w:val="000000" w:themeColor="text1"/>
        </w:rPr>
        <w:tab/>
      </w:r>
      <w:r w:rsidR="00BD2F39"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="00BD2F39" w:rsidRPr="00E62609">
        <w:rPr>
          <w:color w:val="000000" w:themeColor="text1"/>
        </w:rPr>
        <w:t>NR</w:t>
      </w:r>
      <w:r w:rsidR="00BD2F39" w:rsidRPr="00E62609">
        <w:rPr>
          <w:color w:val="000000" w:themeColor="text1"/>
        </w:rPr>
        <w:tab/>
        <w:t xml:space="preserve">              NR</w:t>
      </w:r>
    </w:p>
    <w:p w14:paraId="4A2DF288" w14:textId="1FD247E5" w:rsidR="00BD2F39" w:rsidRPr="00E62609" w:rsidRDefault="00BD2F39" w:rsidP="00BD2F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420"/>
        </w:tabs>
        <w:rPr>
          <w:color w:val="000000" w:themeColor="text1"/>
        </w:rPr>
      </w:pPr>
      <w:r w:rsidRPr="00E62609">
        <w:rPr>
          <w:color w:val="000000" w:themeColor="text1"/>
        </w:rPr>
        <w:tab/>
        <w:t>Negative</w:t>
      </w:r>
      <w:r w:rsidRPr="00E62609">
        <w:rPr>
          <w:color w:val="000000" w:themeColor="text1"/>
        </w:rPr>
        <w:tab/>
      </w:r>
      <w:r w:rsidR="002130B8" w:rsidRPr="00E62609">
        <w:rPr>
          <w:color w:val="000000" w:themeColor="text1"/>
        </w:rPr>
        <w:t>369</w:t>
      </w:r>
      <w:r w:rsidRPr="00E62609">
        <w:rPr>
          <w:color w:val="000000" w:themeColor="text1"/>
        </w:rPr>
        <w:t xml:space="preserve"> (2</w:t>
      </w:r>
      <w:r w:rsidR="002130B8" w:rsidRPr="00E62609">
        <w:rPr>
          <w:color w:val="000000" w:themeColor="text1"/>
        </w:rPr>
        <w:t>2</w:t>
      </w:r>
      <w:r w:rsidRPr="00E62609">
        <w:rPr>
          <w:color w:val="000000" w:themeColor="text1"/>
        </w:rPr>
        <w:t>%)</w:t>
      </w:r>
      <w:r w:rsidRPr="00E62609">
        <w:rPr>
          <w:color w:val="000000" w:themeColor="text1"/>
        </w:rPr>
        <w:tab/>
      </w:r>
      <w:r w:rsidR="002130B8" w:rsidRPr="00E62609">
        <w:rPr>
          <w:color w:val="000000" w:themeColor="text1"/>
        </w:rPr>
        <w:t>1341</w:t>
      </w:r>
      <w:r w:rsidRPr="00E62609">
        <w:rPr>
          <w:color w:val="000000" w:themeColor="text1"/>
        </w:rPr>
        <w:t xml:space="preserve"> (7</w:t>
      </w:r>
      <w:r w:rsidR="002130B8" w:rsidRPr="00E62609">
        <w:rPr>
          <w:color w:val="000000" w:themeColor="text1"/>
        </w:rPr>
        <w:t>8</w:t>
      </w:r>
      <w:r w:rsidRPr="00E62609">
        <w:rPr>
          <w:color w:val="000000" w:themeColor="text1"/>
        </w:rPr>
        <w:t>%)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  <w:t xml:space="preserve">   </w:t>
      </w:r>
      <w:r w:rsidRPr="00E62609">
        <w:rPr>
          <w:color w:val="000000" w:themeColor="text1"/>
        </w:rPr>
        <w:tab/>
      </w:r>
      <w:r w:rsidR="004F5EFA" w:rsidRPr="00E62609">
        <w:rPr>
          <w:color w:val="000000" w:themeColor="text1"/>
        </w:rPr>
        <w:t>47</w:t>
      </w:r>
      <w:r w:rsidR="00A05057" w:rsidRPr="00E62609">
        <w:rPr>
          <w:color w:val="000000" w:themeColor="text1"/>
        </w:rPr>
        <w:t xml:space="preserve"> (27%)</w:t>
      </w:r>
      <w:r w:rsidR="00A05057" w:rsidRPr="00E62609">
        <w:rPr>
          <w:color w:val="000000" w:themeColor="text1"/>
        </w:rPr>
        <w:tab/>
      </w:r>
      <w:r w:rsidR="004F5EFA" w:rsidRPr="00E62609">
        <w:rPr>
          <w:color w:val="000000" w:themeColor="text1"/>
        </w:rPr>
        <w:t>125</w:t>
      </w:r>
      <w:r w:rsidR="00A05057" w:rsidRPr="00E62609">
        <w:rPr>
          <w:color w:val="000000" w:themeColor="text1"/>
        </w:rPr>
        <w:t xml:space="preserve"> (73%)</w:t>
      </w:r>
      <w:r w:rsidRPr="00E62609">
        <w:rPr>
          <w:color w:val="000000" w:themeColor="text1"/>
        </w:rPr>
        <w:tab/>
        <w:t xml:space="preserve"> 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</w:p>
    <w:p w14:paraId="5FBE2CE3" w14:textId="1FECF83E" w:rsidR="00BD2F39" w:rsidRPr="00E62609" w:rsidRDefault="00BD2F39" w:rsidP="00BD2F39">
      <w:pPr>
        <w:rPr>
          <w:color w:val="000000" w:themeColor="text1"/>
        </w:rPr>
      </w:pPr>
      <w:r w:rsidRPr="00E62609">
        <w:rPr>
          <w:color w:val="000000" w:themeColor="text1"/>
        </w:rPr>
        <w:tab/>
        <w:t>Unknown</w:t>
      </w:r>
      <w:r w:rsidRPr="00E62609">
        <w:rPr>
          <w:color w:val="000000" w:themeColor="text1"/>
        </w:rPr>
        <w:tab/>
      </w:r>
      <w:r w:rsidR="002130B8" w:rsidRPr="00E62609">
        <w:rPr>
          <w:color w:val="000000" w:themeColor="text1"/>
        </w:rPr>
        <w:t>471</w:t>
      </w:r>
      <w:r w:rsidRPr="00E62609">
        <w:rPr>
          <w:color w:val="000000" w:themeColor="text1"/>
        </w:rPr>
        <w:t xml:space="preserve"> (8%)</w:t>
      </w:r>
      <w:r w:rsidRPr="00E62609">
        <w:rPr>
          <w:color w:val="000000" w:themeColor="text1"/>
        </w:rPr>
        <w:tab/>
      </w:r>
      <w:r w:rsidR="002130B8" w:rsidRPr="00E62609">
        <w:rPr>
          <w:color w:val="000000" w:themeColor="text1"/>
        </w:rPr>
        <w:t>2155</w:t>
      </w:r>
      <w:r w:rsidRPr="00E62609">
        <w:rPr>
          <w:color w:val="000000" w:themeColor="text1"/>
        </w:rPr>
        <w:t xml:space="preserve"> (92%)</w:t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Pr="00E62609">
        <w:rPr>
          <w:color w:val="000000" w:themeColor="text1"/>
        </w:rPr>
        <w:tab/>
      </w:r>
      <w:r w:rsidR="004F5EFA" w:rsidRPr="00E62609">
        <w:rPr>
          <w:color w:val="000000" w:themeColor="text1"/>
        </w:rPr>
        <w:t>83</w:t>
      </w:r>
      <w:r w:rsidR="00A05057" w:rsidRPr="00E62609">
        <w:rPr>
          <w:color w:val="000000" w:themeColor="text1"/>
        </w:rPr>
        <w:t xml:space="preserve"> (26%)</w:t>
      </w:r>
      <w:r w:rsidR="00A05057" w:rsidRPr="00E62609">
        <w:rPr>
          <w:color w:val="000000" w:themeColor="text1"/>
        </w:rPr>
        <w:tab/>
      </w:r>
      <w:r w:rsidR="004F5EFA" w:rsidRPr="00E62609">
        <w:rPr>
          <w:color w:val="000000" w:themeColor="text1"/>
        </w:rPr>
        <w:t>235</w:t>
      </w:r>
      <w:r w:rsidR="00A05057" w:rsidRPr="00E62609">
        <w:rPr>
          <w:color w:val="000000" w:themeColor="text1"/>
        </w:rPr>
        <w:t xml:space="preserve"> (74%)</w:t>
      </w:r>
    </w:p>
    <w:p w14:paraId="440F1CC8" w14:textId="77777777" w:rsidR="00BD2F39" w:rsidRDefault="00BD2F39" w:rsidP="00922151"/>
    <w:p w14:paraId="1989589A" w14:textId="77777777" w:rsidR="00BF5467" w:rsidRDefault="00BF5467" w:rsidP="00463619">
      <w:pPr>
        <w:pBdr>
          <w:bottom w:val="single" w:sz="4" w:space="1" w:color="auto"/>
        </w:pBdr>
      </w:pPr>
    </w:p>
    <w:p w14:paraId="333989C3" w14:textId="66245D01" w:rsidR="002219DE" w:rsidRDefault="001D71FB" w:rsidP="002219DE">
      <w:r>
        <w:t>N</w:t>
      </w:r>
      <w:r w:rsidR="00FB505F">
        <w:t xml:space="preserve">SCLC, </w:t>
      </w:r>
      <w:r>
        <w:t>non-</w:t>
      </w:r>
      <w:r w:rsidR="00FB505F">
        <w:t>small cell lung cancer</w:t>
      </w:r>
      <w:r w:rsidR="009655F5">
        <w:t xml:space="preserve">; EGFR, epidermal growth factor receptor; ALK, </w:t>
      </w:r>
      <w:r w:rsidR="00343B4A">
        <w:t xml:space="preserve">anaplastic </w:t>
      </w:r>
      <w:r w:rsidR="009655F5">
        <w:t>lymphoma kinase</w:t>
      </w:r>
      <w:r w:rsidR="0013180C">
        <w:t xml:space="preserve">; </w:t>
      </w:r>
      <w:r w:rsidR="00BD2F39">
        <w:t>Pos</w:t>
      </w:r>
      <w:r w:rsidR="002130B8">
        <w:t xml:space="preserve"> (Unk/R)</w:t>
      </w:r>
      <w:r w:rsidR="00BD2F39">
        <w:t>: Positive but unknown or rare</w:t>
      </w:r>
      <w:r w:rsidR="002219DE">
        <w:t xml:space="preserve">; </w:t>
      </w:r>
      <w:r w:rsidR="00CB45AC">
        <w:t>NR: Frequencies less than 10 not reported per National Cancer Database guidelines.</w:t>
      </w:r>
    </w:p>
    <w:p w14:paraId="493F13A8" w14:textId="4166D8CE" w:rsidR="003B606C" w:rsidRDefault="003B606C"/>
    <w:sectPr w:rsidR="003B606C" w:rsidSect="002D488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ian SC">
    <w:altName w:val="Microsoft YaHei"/>
    <w:panose1 w:val="020B0604020202020204"/>
    <w:charset w:val="86"/>
    <w:family w:val="auto"/>
    <w:pitch w:val="variable"/>
    <w:sig w:usb0="80000287" w:usb1="280F3C52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B49"/>
    <w:rsid w:val="00073158"/>
    <w:rsid w:val="00094740"/>
    <w:rsid w:val="000D155B"/>
    <w:rsid w:val="00112465"/>
    <w:rsid w:val="00112640"/>
    <w:rsid w:val="0013180C"/>
    <w:rsid w:val="0015796E"/>
    <w:rsid w:val="001A46F0"/>
    <w:rsid w:val="001D2913"/>
    <w:rsid w:val="001D71FB"/>
    <w:rsid w:val="001E0EC6"/>
    <w:rsid w:val="001F2C96"/>
    <w:rsid w:val="002130B8"/>
    <w:rsid w:val="002219DE"/>
    <w:rsid w:val="00226CF7"/>
    <w:rsid w:val="00266EFF"/>
    <w:rsid w:val="002B122E"/>
    <w:rsid w:val="002C577C"/>
    <w:rsid w:val="002D1702"/>
    <w:rsid w:val="002D4113"/>
    <w:rsid w:val="002D4883"/>
    <w:rsid w:val="002E4C55"/>
    <w:rsid w:val="00311E0C"/>
    <w:rsid w:val="00323D58"/>
    <w:rsid w:val="00343B4A"/>
    <w:rsid w:val="003568F8"/>
    <w:rsid w:val="003609B8"/>
    <w:rsid w:val="00395E31"/>
    <w:rsid w:val="00397E71"/>
    <w:rsid w:val="003B606C"/>
    <w:rsid w:val="003C0547"/>
    <w:rsid w:val="003D2F1C"/>
    <w:rsid w:val="003E23FB"/>
    <w:rsid w:val="003F504F"/>
    <w:rsid w:val="004119D1"/>
    <w:rsid w:val="004228F4"/>
    <w:rsid w:val="00437B49"/>
    <w:rsid w:val="00463619"/>
    <w:rsid w:val="00492723"/>
    <w:rsid w:val="004A1DC1"/>
    <w:rsid w:val="004C6132"/>
    <w:rsid w:val="004F3C66"/>
    <w:rsid w:val="004F5EFA"/>
    <w:rsid w:val="00516B78"/>
    <w:rsid w:val="00553D15"/>
    <w:rsid w:val="00554A9E"/>
    <w:rsid w:val="005F0243"/>
    <w:rsid w:val="00600C51"/>
    <w:rsid w:val="00607545"/>
    <w:rsid w:val="006214F4"/>
    <w:rsid w:val="006359AE"/>
    <w:rsid w:val="0064005B"/>
    <w:rsid w:val="00667859"/>
    <w:rsid w:val="006A3194"/>
    <w:rsid w:val="006B7042"/>
    <w:rsid w:val="006F0185"/>
    <w:rsid w:val="00734EE1"/>
    <w:rsid w:val="007632FD"/>
    <w:rsid w:val="007766DE"/>
    <w:rsid w:val="0078141E"/>
    <w:rsid w:val="00794734"/>
    <w:rsid w:val="00851D74"/>
    <w:rsid w:val="00862F60"/>
    <w:rsid w:val="00881A86"/>
    <w:rsid w:val="008836E1"/>
    <w:rsid w:val="0088606B"/>
    <w:rsid w:val="008B5103"/>
    <w:rsid w:val="008C0A3C"/>
    <w:rsid w:val="008F1A69"/>
    <w:rsid w:val="009001CA"/>
    <w:rsid w:val="00922151"/>
    <w:rsid w:val="00937330"/>
    <w:rsid w:val="009655F5"/>
    <w:rsid w:val="00983F83"/>
    <w:rsid w:val="00985FE0"/>
    <w:rsid w:val="009A2605"/>
    <w:rsid w:val="009C6F18"/>
    <w:rsid w:val="009E39A4"/>
    <w:rsid w:val="009F5B36"/>
    <w:rsid w:val="00A05057"/>
    <w:rsid w:val="00A07C90"/>
    <w:rsid w:val="00A21E14"/>
    <w:rsid w:val="00A55196"/>
    <w:rsid w:val="00A63F0E"/>
    <w:rsid w:val="00A91B7B"/>
    <w:rsid w:val="00AA2FE4"/>
    <w:rsid w:val="00AB7BA3"/>
    <w:rsid w:val="00AF1F96"/>
    <w:rsid w:val="00B02195"/>
    <w:rsid w:val="00B11B21"/>
    <w:rsid w:val="00B56BBB"/>
    <w:rsid w:val="00B60497"/>
    <w:rsid w:val="00B65E7A"/>
    <w:rsid w:val="00B67AC0"/>
    <w:rsid w:val="00B97294"/>
    <w:rsid w:val="00BB395A"/>
    <w:rsid w:val="00BD2F39"/>
    <w:rsid w:val="00BD5744"/>
    <w:rsid w:val="00BF5467"/>
    <w:rsid w:val="00C81D72"/>
    <w:rsid w:val="00CA0FF3"/>
    <w:rsid w:val="00CA7431"/>
    <w:rsid w:val="00CB45AC"/>
    <w:rsid w:val="00D0174E"/>
    <w:rsid w:val="00D0252E"/>
    <w:rsid w:val="00D16978"/>
    <w:rsid w:val="00D31FF9"/>
    <w:rsid w:val="00DA1266"/>
    <w:rsid w:val="00DE64FB"/>
    <w:rsid w:val="00E1520D"/>
    <w:rsid w:val="00E16D4B"/>
    <w:rsid w:val="00E2476C"/>
    <w:rsid w:val="00E270A5"/>
    <w:rsid w:val="00E4788D"/>
    <w:rsid w:val="00E62609"/>
    <w:rsid w:val="00E865A9"/>
    <w:rsid w:val="00E9565F"/>
    <w:rsid w:val="00EA4E46"/>
    <w:rsid w:val="00EF6D93"/>
    <w:rsid w:val="00EF793F"/>
    <w:rsid w:val="00F06EA6"/>
    <w:rsid w:val="00F23D8D"/>
    <w:rsid w:val="00F3381A"/>
    <w:rsid w:val="00F7787A"/>
    <w:rsid w:val="00F80C4B"/>
    <w:rsid w:val="00F840A3"/>
    <w:rsid w:val="00F855FD"/>
    <w:rsid w:val="00F95039"/>
    <w:rsid w:val="00F96651"/>
    <w:rsid w:val="00FA6AEB"/>
    <w:rsid w:val="00FB505F"/>
    <w:rsid w:val="00FB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5D88F"/>
  <w15:chartTrackingRefBased/>
  <w15:docId w15:val="{20FAF82D-3EA7-4FBE-8704-C9D0DD95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43B4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43B4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3B4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B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B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B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EB7EA-7B86-44A7-98A1-43F58477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Takefumi Komiya</dc:creator>
  <cp:keywords/>
  <dc:description/>
  <cp:lastModifiedBy>Natasha Venugopal</cp:lastModifiedBy>
  <cp:revision>11</cp:revision>
  <dcterms:created xsi:type="dcterms:W3CDTF">2025-05-23T01:10:00Z</dcterms:created>
  <dcterms:modified xsi:type="dcterms:W3CDTF">2025-05-29T20:17:00Z</dcterms:modified>
</cp:coreProperties>
</file>