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D91" w:rsidRPr="00A66C7B" w:rsidRDefault="00850D91" w:rsidP="00850D91">
      <w:pPr>
        <w:spacing w:line="360" w:lineRule="auto"/>
        <w:outlineLvl w:val="0"/>
        <w:rPr>
          <w:rFonts w:eastAsia="MS PGothic"/>
          <w:b/>
        </w:rPr>
      </w:pPr>
      <w:r w:rsidRPr="00A66C7B">
        <w:rPr>
          <w:rFonts w:eastAsia="MS PGothic"/>
          <w:b/>
        </w:rPr>
        <w:t>Supplementary movie legends</w:t>
      </w:r>
    </w:p>
    <w:p w:rsidR="00850D91" w:rsidRPr="00A66C7B" w:rsidRDefault="00850D91" w:rsidP="00850D91">
      <w:pPr>
        <w:spacing w:line="360" w:lineRule="auto"/>
        <w:rPr>
          <w:rFonts w:eastAsia="MS PGothic"/>
        </w:rPr>
      </w:pPr>
      <w:proofErr w:type="gramStart"/>
      <w:r w:rsidRPr="00A66C7B">
        <w:rPr>
          <w:rFonts w:eastAsia="MS PGothic"/>
          <w:b/>
        </w:rPr>
        <w:t>Movie S1.</w:t>
      </w:r>
      <w:proofErr w:type="gramEnd"/>
      <w:r w:rsidRPr="00A66C7B">
        <w:rPr>
          <w:rFonts w:eastAsia="MS PGothic"/>
          <w:b/>
        </w:rPr>
        <w:t xml:space="preserve"> </w:t>
      </w:r>
      <w:proofErr w:type="gramStart"/>
      <w:r w:rsidRPr="00A66C7B">
        <w:rPr>
          <w:rFonts w:eastAsia="MS PGothic"/>
          <w:b/>
        </w:rPr>
        <w:t xml:space="preserve">Live imaging of </w:t>
      </w:r>
      <w:proofErr w:type="spellStart"/>
      <w:r w:rsidRPr="00A66C7B">
        <w:rPr>
          <w:rFonts w:eastAsia="MS PGothic"/>
          <w:b/>
        </w:rPr>
        <w:t>TfnR</w:t>
      </w:r>
      <w:proofErr w:type="spellEnd"/>
      <w:r w:rsidRPr="00A66C7B">
        <w:rPr>
          <w:rFonts w:eastAsia="MS PGothic"/>
          <w:b/>
        </w:rPr>
        <w:t xml:space="preserve"> tubules in ATP8A1-depleted cells.</w:t>
      </w:r>
      <w:proofErr w:type="gramEnd"/>
    </w:p>
    <w:p w:rsidR="00850D91" w:rsidRPr="00A66C7B" w:rsidRDefault="00850D91" w:rsidP="00850D91">
      <w:pPr>
        <w:spacing w:line="360" w:lineRule="auto"/>
        <w:rPr>
          <w:rFonts w:eastAsia="MS PGothic"/>
        </w:rPr>
      </w:pPr>
      <w:r w:rsidRPr="00A66C7B">
        <w:rPr>
          <w:rFonts w:eastAsia="MS PGothic"/>
        </w:rPr>
        <w:t xml:space="preserve">COS-1 cells were treated with ATP8A1 siRNA1 for 72 h. </w:t>
      </w:r>
      <w:proofErr w:type="spellStart"/>
      <w:r w:rsidRPr="00A66C7B">
        <w:rPr>
          <w:rFonts w:eastAsia="MS PGothic"/>
        </w:rPr>
        <w:t>TfnR</w:t>
      </w:r>
      <w:proofErr w:type="spellEnd"/>
      <w:r w:rsidRPr="00A66C7B">
        <w:rPr>
          <w:rFonts w:eastAsia="MS PGothic"/>
        </w:rPr>
        <w:t xml:space="preserve">-GFP was transfected 48 h after siRNA transfection. Cells were then imaged with an </w:t>
      </w:r>
      <w:proofErr w:type="spellStart"/>
      <w:r w:rsidRPr="00A66C7B">
        <w:rPr>
          <w:rFonts w:eastAsia="MS PGothic"/>
        </w:rPr>
        <w:t>epifluorescent</w:t>
      </w:r>
      <w:proofErr w:type="spellEnd"/>
      <w:r w:rsidRPr="00A66C7B">
        <w:rPr>
          <w:rFonts w:eastAsia="MS PGothic"/>
        </w:rPr>
        <w:t xml:space="preserve"> microscope. Scale bar, 5 µm.</w:t>
      </w:r>
    </w:p>
    <w:p w:rsidR="00850D91" w:rsidRPr="00A66C7B" w:rsidRDefault="00850D91" w:rsidP="00850D91">
      <w:pPr>
        <w:spacing w:line="360" w:lineRule="auto"/>
        <w:rPr>
          <w:rFonts w:eastAsia="MS PGothic"/>
        </w:rPr>
      </w:pPr>
    </w:p>
    <w:p w:rsidR="00850D91" w:rsidRPr="00A66C7B" w:rsidRDefault="00850D91" w:rsidP="00850D91">
      <w:pPr>
        <w:spacing w:line="360" w:lineRule="auto"/>
        <w:rPr>
          <w:rFonts w:eastAsia="MS PGothic"/>
          <w:b/>
        </w:rPr>
      </w:pPr>
      <w:proofErr w:type="gramStart"/>
      <w:r w:rsidRPr="00A66C7B">
        <w:rPr>
          <w:rFonts w:eastAsia="MS PGothic"/>
          <w:b/>
        </w:rPr>
        <w:t>Movie S2.</w:t>
      </w:r>
      <w:proofErr w:type="gramEnd"/>
      <w:r w:rsidRPr="00A66C7B">
        <w:rPr>
          <w:rFonts w:eastAsia="MS PGothic"/>
          <w:b/>
        </w:rPr>
        <w:t xml:space="preserve"> </w:t>
      </w:r>
      <w:proofErr w:type="gramStart"/>
      <w:r w:rsidRPr="00A66C7B">
        <w:rPr>
          <w:rFonts w:eastAsia="MS PGothic"/>
          <w:b/>
        </w:rPr>
        <w:t xml:space="preserve">Live imaging of </w:t>
      </w:r>
      <w:proofErr w:type="spellStart"/>
      <w:r w:rsidRPr="00A66C7B">
        <w:rPr>
          <w:rFonts w:eastAsia="MS PGothic"/>
          <w:b/>
        </w:rPr>
        <w:t>TfnR</w:t>
      </w:r>
      <w:proofErr w:type="spellEnd"/>
      <w:r w:rsidRPr="00A66C7B">
        <w:rPr>
          <w:rFonts w:eastAsia="MS PGothic"/>
          <w:b/>
        </w:rPr>
        <w:t xml:space="preserve"> tubules in EHD1-depleted cells.</w:t>
      </w:r>
      <w:proofErr w:type="gramEnd"/>
    </w:p>
    <w:p w:rsidR="00850D91" w:rsidRPr="00A66C7B" w:rsidRDefault="00850D91" w:rsidP="00850D91">
      <w:pPr>
        <w:spacing w:line="360" w:lineRule="auto"/>
        <w:rPr>
          <w:rFonts w:eastAsia="MS PGothic"/>
        </w:rPr>
      </w:pPr>
      <w:r w:rsidRPr="00A66C7B">
        <w:rPr>
          <w:rFonts w:eastAsia="MS PGothic"/>
        </w:rPr>
        <w:t xml:space="preserve">COS-1 cells were treated with EHD1 siRNA1 for 72 h. </w:t>
      </w:r>
      <w:proofErr w:type="spellStart"/>
      <w:r w:rsidRPr="00A66C7B">
        <w:rPr>
          <w:rFonts w:eastAsia="MS PGothic"/>
        </w:rPr>
        <w:t>TfnR</w:t>
      </w:r>
      <w:proofErr w:type="spellEnd"/>
      <w:r w:rsidRPr="00A66C7B">
        <w:rPr>
          <w:rFonts w:eastAsia="MS PGothic"/>
        </w:rPr>
        <w:t xml:space="preserve">-GFP was transfected 48 h after siRNA transfection. Cells were then imaged with an </w:t>
      </w:r>
      <w:proofErr w:type="spellStart"/>
      <w:r w:rsidRPr="00A66C7B">
        <w:rPr>
          <w:rFonts w:eastAsia="MS PGothic"/>
        </w:rPr>
        <w:t>epifluorescent</w:t>
      </w:r>
      <w:proofErr w:type="spellEnd"/>
      <w:r w:rsidRPr="00A66C7B">
        <w:rPr>
          <w:rFonts w:eastAsia="MS PGothic"/>
        </w:rPr>
        <w:t xml:space="preserve"> microscope. Scale bar, 5 µm.</w:t>
      </w:r>
    </w:p>
    <w:p w:rsidR="00EA3CA9" w:rsidRDefault="00850D91">
      <w:bookmarkStart w:id="0" w:name="_GoBack"/>
      <w:bookmarkEnd w:id="0"/>
    </w:p>
    <w:sectPr w:rsidR="00EA3CA9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D91"/>
    <w:rsid w:val="006D5C4B"/>
    <w:rsid w:val="00850D91"/>
    <w:rsid w:val="00C4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91"/>
    <w:pPr>
      <w:widowControl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91"/>
    <w:pPr>
      <w:widowControl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Hristov, Georgi - Weinheim</dc:creator>
  <cp:lastModifiedBy>Hristov, Georgi - Weinheim</cp:lastModifiedBy>
  <cp:revision>1</cp:revision>
  <dcterms:created xsi:type="dcterms:W3CDTF">2014-12-22T15:21:00Z</dcterms:created>
  <dcterms:modified xsi:type="dcterms:W3CDTF">2014-12-22T15:21:00Z</dcterms:modified>
</cp:coreProperties>
</file>