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8E3" w:rsidRDefault="00EE28E3" w:rsidP="00EE28E3">
      <w:pPr>
        <w:spacing w:after="0" w:line="360" w:lineRule="auto"/>
        <w:jc w:val="both"/>
      </w:pPr>
      <w:r>
        <w:rPr>
          <w:b/>
        </w:rPr>
        <w:t>Table EV</w:t>
      </w:r>
      <w:r w:rsidR="00243D76">
        <w:rPr>
          <w:b/>
        </w:rPr>
        <w:t>2</w:t>
      </w:r>
      <w:bookmarkStart w:id="0" w:name="_GoBack"/>
      <w:bookmarkEnd w:id="0"/>
      <w:r>
        <w:rPr>
          <w:b/>
        </w:rPr>
        <w:t>.</w:t>
      </w:r>
      <w:r>
        <w:t xml:space="preserve"> Calculated physicochemical and early ADME properties with relevance for good </w:t>
      </w:r>
      <w:r>
        <w:rPr>
          <w:i/>
        </w:rPr>
        <w:t>in vivo</w:t>
      </w:r>
      <w:r>
        <w:t xml:space="preserve"> performance of CB</w:t>
      </w:r>
      <w:r>
        <w:rPr>
          <w:vertAlign w:val="subscript"/>
        </w:rPr>
        <w:t>2</w:t>
      </w:r>
      <w:r>
        <w:t xml:space="preserve"> ligands RO6866945, RO6895896, RO6871085 and RO6851228.</w:t>
      </w:r>
    </w:p>
    <w:p w:rsidR="00EE28E3" w:rsidRDefault="00EE28E3" w:rsidP="00EE28E3">
      <w:pPr>
        <w:spacing w:after="0" w:line="360" w:lineRule="auto"/>
        <w:jc w:val="both"/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7"/>
        <w:gridCol w:w="1646"/>
        <w:gridCol w:w="1670"/>
        <w:gridCol w:w="1783"/>
        <w:gridCol w:w="1816"/>
      </w:tblGrid>
      <w:tr w:rsidR="00EE28E3" w:rsidTr="006E35BA">
        <w:tc>
          <w:tcPr>
            <w:tcW w:w="2147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Compound</w:t>
            </w:r>
          </w:p>
        </w:tc>
        <w:tc>
          <w:tcPr>
            <w:tcW w:w="164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RO6866945</w:t>
            </w:r>
          </w:p>
        </w:tc>
        <w:tc>
          <w:tcPr>
            <w:tcW w:w="1670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RO6895896</w:t>
            </w:r>
          </w:p>
        </w:tc>
        <w:tc>
          <w:tcPr>
            <w:tcW w:w="1783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RO6871085</w:t>
            </w:r>
          </w:p>
        </w:tc>
        <w:tc>
          <w:tcPr>
            <w:tcW w:w="181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RO6851228</w:t>
            </w:r>
          </w:p>
        </w:tc>
      </w:tr>
      <w:tr w:rsidR="00EE28E3" w:rsidTr="006E35BA">
        <w:tc>
          <w:tcPr>
            <w:tcW w:w="2147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Peroral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corrected Dose (mg/kg)</w:t>
            </w:r>
          </w:p>
        </w:tc>
        <w:tc>
          <w:tcPr>
            <w:tcW w:w="164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670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783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81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</w:tr>
      <w:tr w:rsidR="00EE28E3" w:rsidTr="006E35BA">
        <w:tc>
          <w:tcPr>
            <w:tcW w:w="2147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 (ng/mL)</w:t>
            </w:r>
          </w:p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200.1</w:t>
            </w:r>
          </w:p>
        </w:tc>
        <w:tc>
          <w:tcPr>
            <w:tcW w:w="1670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108.6</w:t>
            </w:r>
          </w:p>
        </w:tc>
        <w:tc>
          <w:tcPr>
            <w:tcW w:w="1783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176.8</w:t>
            </w:r>
          </w:p>
        </w:tc>
        <w:tc>
          <w:tcPr>
            <w:tcW w:w="181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97.5</w:t>
            </w:r>
          </w:p>
        </w:tc>
      </w:tr>
      <w:tr w:rsidR="00EE28E3" w:rsidTr="006E35BA">
        <w:tc>
          <w:tcPr>
            <w:tcW w:w="2147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(hour)</w:t>
            </w:r>
          </w:p>
        </w:tc>
        <w:tc>
          <w:tcPr>
            <w:tcW w:w="164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670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783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81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EE28E3" w:rsidTr="006E35BA">
        <w:tc>
          <w:tcPr>
            <w:tcW w:w="2147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T1/2 Z (hour)</w:t>
            </w:r>
          </w:p>
        </w:tc>
        <w:tc>
          <w:tcPr>
            <w:tcW w:w="164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1670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783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8.4</w:t>
            </w:r>
            <w:r>
              <w:t>2</w:t>
            </w:r>
          </w:p>
        </w:tc>
        <w:tc>
          <w:tcPr>
            <w:tcW w:w="181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EE28E3" w:rsidTr="006E35BA">
        <w:tc>
          <w:tcPr>
            <w:tcW w:w="2147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AUCINF D (hour*kg*ng/mL/mg)</w:t>
            </w:r>
          </w:p>
        </w:tc>
        <w:tc>
          <w:tcPr>
            <w:tcW w:w="164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670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783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729</w:t>
            </w:r>
          </w:p>
        </w:tc>
        <w:tc>
          <w:tcPr>
            <w:tcW w:w="181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EE28E3" w:rsidTr="006E35BA">
        <w:tc>
          <w:tcPr>
            <w:tcW w:w="2147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Bioavailability (%)</w:t>
            </w:r>
          </w:p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70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83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81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EE28E3" w:rsidTr="006E35BA">
        <w:tc>
          <w:tcPr>
            <w:tcW w:w="2147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Intravenous corrected Dose (mg/kg)</w:t>
            </w:r>
          </w:p>
        </w:tc>
        <w:tc>
          <w:tcPr>
            <w:tcW w:w="164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670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783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81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EE28E3" w:rsidTr="006E35BA">
        <w:tc>
          <w:tcPr>
            <w:tcW w:w="2147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 (ng/mL)</w:t>
            </w:r>
          </w:p>
        </w:tc>
        <w:tc>
          <w:tcPr>
            <w:tcW w:w="164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596.3</w:t>
            </w:r>
          </w:p>
        </w:tc>
        <w:tc>
          <w:tcPr>
            <w:tcW w:w="1670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306.3</w:t>
            </w:r>
          </w:p>
        </w:tc>
        <w:tc>
          <w:tcPr>
            <w:tcW w:w="1783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577.6</w:t>
            </w:r>
          </w:p>
        </w:tc>
        <w:tc>
          <w:tcPr>
            <w:tcW w:w="181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370.6</w:t>
            </w:r>
          </w:p>
        </w:tc>
      </w:tr>
      <w:tr w:rsidR="00EE28E3" w:rsidTr="006E35BA">
        <w:tc>
          <w:tcPr>
            <w:tcW w:w="2147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(hour)</w:t>
            </w:r>
          </w:p>
        </w:tc>
        <w:tc>
          <w:tcPr>
            <w:tcW w:w="164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670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783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81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EE28E3" w:rsidTr="006E35BA">
        <w:tc>
          <w:tcPr>
            <w:tcW w:w="2147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T1/2 Z (hour)</w:t>
            </w:r>
          </w:p>
        </w:tc>
        <w:tc>
          <w:tcPr>
            <w:tcW w:w="164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2.59</w:t>
            </w:r>
          </w:p>
        </w:tc>
        <w:tc>
          <w:tcPr>
            <w:tcW w:w="1670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1783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181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1.08</w:t>
            </w:r>
          </w:p>
        </w:tc>
      </w:tr>
      <w:tr w:rsidR="00EE28E3" w:rsidTr="006E35BA">
        <w:tc>
          <w:tcPr>
            <w:tcW w:w="2147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AUCINF D (hour*kg*ng/mL/mg)</w:t>
            </w:r>
          </w:p>
        </w:tc>
        <w:tc>
          <w:tcPr>
            <w:tcW w:w="164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558</w:t>
            </w:r>
          </w:p>
        </w:tc>
        <w:tc>
          <w:tcPr>
            <w:tcW w:w="1670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W w:w="1783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1412</w:t>
            </w:r>
          </w:p>
        </w:tc>
        <w:tc>
          <w:tcPr>
            <w:tcW w:w="181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226</w:t>
            </w:r>
          </w:p>
        </w:tc>
      </w:tr>
      <w:tr w:rsidR="00EE28E3" w:rsidTr="006E35BA">
        <w:tc>
          <w:tcPr>
            <w:tcW w:w="2147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 (mL/min/kg)</w:t>
            </w:r>
          </w:p>
        </w:tc>
        <w:tc>
          <w:tcPr>
            <w:tcW w:w="164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29.9</w:t>
            </w:r>
          </w:p>
        </w:tc>
        <w:tc>
          <w:tcPr>
            <w:tcW w:w="1670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28.5</w:t>
            </w:r>
          </w:p>
        </w:tc>
        <w:tc>
          <w:tcPr>
            <w:tcW w:w="1783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181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73.8</w:t>
            </w:r>
          </w:p>
        </w:tc>
      </w:tr>
      <w:tr w:rsidR="00EE28E3" w:rsidTr="006E35BA">
        <w:tc>
          <w:tcPr>
            <w:tcW w:w="2147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(L/kg)</w:t>
            </w:r>
          </w:p>
        </w:tc>
        <w:tc>
          <w:tcPr>
            <w:tcW w:w="164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670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783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816" w:type="dxa"/>
          </w:tcPr>
          <w:p w:rsidR="00EE28E3" w:rsidRDefault="00EE28E3" w:rsidP="006E35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</w:tr>
    </w:tbl>
    <w:p w:rsidR="00E164F1" w:rsidRDefault="00E164F1"/>
    <w:sectPr w:rsidR="00E164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E3"/>
    <w:rsid w:val="00243D76"/>
    <w:rsid w:val="00592A34"/>
    <w:rsid w:val="007F5BAB"/>
    <w:rsid w:val="00986AB3"/>
    <w:rsid w:val="00E164F1"/>
    <w:rsid w:val="00EE28E3"/>
    <w:rsid w:val="00F2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F46EE-7942-456A-AD4C-1F1F0227E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E28E3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Universitätsklinikum Ulm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AG-Roselli</dc:creator>
  <cp:keywords/>
  <dc:description/>
  <cp:lastModifiedBy>AG-Roselli</cp:lastModifiedBy>
  <cp:revision>2</cp:revision>
  <dcterms:created xsi:type="dcterms:W3CDTF">2018-03-26T11:37:00Z</dcterms:created>
  <dcterms:modified xsi:type="dcterms:W3CDTF">2018-03-26T12:50:00Z</dcterms:modified>
</cp:coreProperties>
</file>