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3E681" w14:textId="0AC9988E" w:rsidR="005265A6" w:rsidRPr="005265A6" w:rsidRDefault="005265A6">
      <w:pPr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</w:pPr>
      <w:r w:rsidRPr="005265A6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>Dataset EV</w:t>
      </w:r>
      <w:r w:rsidR="00EB5FFC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>4</w:t>
      </w:r>
    </w:p>
    <w:p w14:paraId="726EE3A1" w14:textId="77777777" w:rsidR="00EB5FFC" w:rsidRDefault="00EB5FFC" w:rsidP="00EB5FFC">
      <w:pPr>
        <w:rPr>
          <w:rFonts w:ascii="Arial" w:hAnsi="Arial" w:cs="Arial"/>
        </w:rPr>
      </w:pPr>
      <w:r>
        <w:rPr>
          <w:rFonts w:ascii="Arial" w:hAnsi="Arial" w:cs="Arial"/>
        </w:rPr>
        <w:t>Zoomed-in view of three migrating cortical interneurons captured by time-lapse imaging. Scale Bar, 20</w:t>
      </w:r>
      <w:r w:rsidRPr="004055ED">
        <w:rPr>
          <w:rFonts w:ascii="Arial" w:hAnsi="Arial" w:cs="Arial"/>
          <w:color w:val="000000"/>
        </w:rPr>
        <w:t>μm</w:t>
      </w:r>
      <w:r>
        <w:rPr>
          <w:rFonts w:ascii="Arial" w:hAnsi="Arial" w:cs="Arial"/>
        </w:rPr>
        <w:t>.</w:t>
      </w:r>
    </w:p>
    <w:p w14:paraId="5934E758" w14:textId="77777777" w:rsidR="005265A6" w:rsidRPr="005265A6" w:rsidRDefault="005265A6">
      <w:pPr>
        <w:rPr>
          <w:rFonts w:ascii="Arial" w:hAnsi="Arial" w:cs="Arial"/>
          <w:lang w:val="en-US"/>
        </w:rPr>
      </w:pPr>
    </w:p>
    <w:sectPr w:rsidR="005265A6" w:rsidRPr="005265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5A6"/>
    <w:rsid w:val="005265A6"/>
    <w:rsid w:val="0061789B"/>
    <w:rsid w:val="00BA5A47"/>
    <w:rsid w:val="00EB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605C64F"/>
  <w15:chartTrackingRefBased/>
  <w15:docId w15:val="{A04CF23E-A04C-C344-B433-F84561DA5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Bajaj,Sunanjay</dc:creator>
  <cp:keywords/>
  <dc:description/>
  <cp:lastModifiedBy>Bajaj,Sunanjay</cp:lastModifiedBy>
  <cp:revision>2</cp:revision>
  <dcterms:created xsi:type="dcterms:W3CDTF">2021-09-22T21:09:00Z</dcterms:created>
  <dcterms:modified xsi:type="dcterms:W3CDTF">2021-09-22T21:09:00Z</dcterms:modified>
</cp:coreProperties>
</file>