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54" w:rsidRPr="00191C34" w:rsidRDefault="004D2554" w:rsidP="004D2554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191C3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Table EV2. Vectors used in the current study</w:t>
      </w:r>
    </w:p>
    <w:p w:rsidR="004D2554" w:rsidRPr="00191C34" w:rsidRDefault="004D2554" w:rsidP="004D2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0"/>
        <w:gridCol w:w="15"/>
        <w:gridCol w:w="1875"/>
        <w:gridCol w:w="15"/>
        <w:gridCol w:w="2025"/>
      </w:tblGrid>
      <w:tr w:rsidR="004D2554" w:rsidRPr="00191C34" w:rsidTr="00963F5B">
        <w:trPr>
          <w:trHeight w:val="375"/>
        </w:trPr>
        <w:tc>
          <w:tcPr>
            <w:tcW w:w="4605" w:type="dxa"/>
            <w:gridSpan w:val="2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Recombinant DNA</w:t>
            </w:r>
          </w:p>
        </w:tc>
        <w:tc>
          <w:tcPr>
            <w:tcW w:w="187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SOURCE</w:t>
            </w:r>
          </w:p>
        </w:tc>
        <w:tc>
          <w:tcPr>
            <w:tcW w:w="2040" w:type="dxa"/>
            <w:gridSpan w:val="2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IDENTIFIER</w:t>
            </w:r>
          </w:p>
        </w:tc>
      </w:tr>
      <w:tr w:rsidR="004D2554" w:rsidRPr="00191C34" w:rsidTr="00963F5B">
        <w:trPr>
          <w:trHeight w:val="420"/>
        </w:trPr>
        <w:tc>
          <w:tcPr>
            <w:tcW w:w="8520" w:type="dxa"/>
            <w:gridSpan w:val="5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Plasmids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pEGFP</w:t>
            </w:r>
            <w:proofErr w:type="spellEnd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-N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Kind gift from Dr. M.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Kreutz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pmCherry</w:t>
            </w:r>
            <w:proofErr w:type="spellEnd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-N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Kind gift from Dr. M.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Kreutz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mKeima</w:t>
            </w:r>
            <w:proofErr w:type="spellEnd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-Red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Addgene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#54597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eBFP2-N1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Kind gift from Dr. S.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Iden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pTagRFP</w:t>
            </w:r>
            <w:proofErr w:type="spellEnd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-C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Kind gift from Dr. M.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Kreutz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pTagRFP-C-LC3BG120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HA-BACE1-eGFP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Kind gift from Prof. Juan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Bonifacino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HA-BACE1-LL/AA-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eGFP</w:t>
            </w:r>
            <w:proofErr w:type="spellEnd"/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Kind gift from Prof. Juan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Bonifacino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BACE1-eGFP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Origene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RG209115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HA-BACE1-mCherry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BACE1-mKeima-Red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FLAG-BACE1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Sino Biological,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#</w:t>
            </w: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MG50002-NF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AP2-µ-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mRFP</w:t>
            </w:r>
            <w:proofErr w:type="spellEnd"/>
          </w:p>
        </w:tc>
        <w:tc>
          <w:tcPr>
            <w:tcW w:w="1905" w:type="dxa"/>
            <w:gridSpan w:val="3"/>
          </w:tcPr>
          <w:p w:rsidR="004D2554" w:rsidRPr="008452C1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ADDIN EN.CITE &lt;EndNote&gt;&lt;Cite&gt;&lt;Author&gt;Kononenko&lt;/Author&gt;&lt;Year&gt;2017&lt;/Year&gt;&lt;RecNum&gt;1763&lt;/RecNum&gt;&lt;DisplayText&gt;(Kononenko et al, 2017)&lt;/DisplayText&gt;&lt;record&gt;&lt;rec-number&gt;1763&lt;/rec-number&gt;&lt;foreign-keys&gt;&lt;key app="EN" db-id="fp22vd021asvvmext9kvwpxp02aav2axwv5v" timestamp="1491558132"&gt;1763&lt;/key&gt;&lt;/foreign-keys&gt;&lt;ref-type name="Journal Article"&gt;17&lt;/ref-type&gt;&lt;contributors&gt;&lt;authors&gt;&lt;author&gt;Kononenko, Natalia L.&lt;/author&gt;&lt;author&gt;Claßen, Gala A.&lt;/author&gt;&lt;author&gt;Kuijpers, Marijn&lt;/author&gt;&lt;author&gt;Puchkov, Dmytro&lt;/author&gt;&lt;author&gt;Maritzen, Tanja&lt;/author&gt;&lt;author&gt;Tempes, Aleksandra&lt;/author&gt;&lt;author&gt;Malik, Anna R.&lt;/author&gt;&lt;author&gt;Skalecka, Agnieszka&lt;/author&gt;&lt;author&gt;Bera, Sujoy&lt;/author&gt;&lt;author&gt;Jaworski, Jacek&lt;/author&gt;&lt;author&gt;Haucke, Volker&lt;/author&gt;&lt;/authors&gt;&lt;/contributors&gt;&lt;titles&gt;&lt;title&gt;Retrograde transport of TrkB-containing autophagosomes via the adaptor AP-2 mediates neuronal complexity and prevents neurodegeneration&lt;/title&gt;&lt;secondary-title&gt;Nature Communications&lt;/secondary-title&gt;&lt;/titles&gt;&lt;periodical&gt;&lt;full-title&gt;Nature communications&lt;/full-title&gt;&lt;/periodical&gt;&lt;pages&gt;1-16&lt;/pages&gt;&lt;volume&gt;8&lt;/volume&gt;&lt;number&gt;14819&lt;/number&gt;&lt;dates&gt;&lt;year&gt;2017&lt;/year&gt;&lt;pub-dates&gt;&lt;date&gt;04/07/online&lt;/date&gt;&lt;/pub-dates&gt;&lt;/dates&gt;&lt;publisher&gt;The Author(s)&lt;/publisher&gt;&lt;work-type&gt;Article&lt;/work-type&gt;&lt;urls&gt;&lt;related-urls&gt;&lt;url&gt;http://dx.doi.org/10.1038/ncomms14819&lt;/url&gt;&lt;url&gt;https://www.ncbi.nlm.nih.gov/pmc/articles/PMC5385568/pdf/ncomms14819.pdf&lt;/url&gt;&lt;/related-urls&gt;&lt;/urls&gt;&lt;electronic-resource-num&gt;10.1038/ncomms14819&amp;#xD;http://www.nature.com/articles/ncomms14819#supplementary-information&lt;/electronic-resource-num&gt;&lt;/record&gt;&lt;/Cite&gt;&lt;/EndNote&gt;</w:instrTex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09364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(Kononenko et al, 2017)</w: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</w:tcPr>
          <w:p w:rsidR="004D2554" w:rsidRPr="00093645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AP2-µ-mCherry</w:t>
            </w:r>
          </w:p>
        </w:tc>
        <w:tc>
          <w:tcPr>
            <w:tcW w:w="1905" w:type="dxa"/>
            <w:gridSpan w:val="3"/>
          </w:tcPr>
          <w:p w:rsidR="004D2554" w:rsidRPr="008452C1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ADDIN EN.CITE &lt;EndNote&gt;&lt;Cite&gt;&lt;Author&gt;Kononenko&lt;/Author&gt;&lt;Year&gt;2017&lt;/Year&gt;&lt;RecNum&gt;1763&lt;/RecNum&gt;&lt;DisplayText&gt;(Kononenko et al, 2017)&lt;/DisplayText&gt;&lt;record&gt;&lt;rec-number&gt;1763&lt;/rec-number&gt;&lt;foreign-keys&gt;&lt;key app="EN" db-id="fp22vd021asvvmext9kvwpxp02aav2axwv5v" timestamp="1491558132"&gt;1763&lt;/key&gt;&lt;/foreign-keys&gt;&lt;ref-type name="Journal Article"&gt;17&lt;/ref-type&gt;&lt;contributors&gt;&lt;authors&gt;&lt;author&gt;Kononenko, Natalia L.&lt;/author&gt;&lt;author&gt;Claßen, Gala A.&lt;/author&gt;&lt;author&gt;Kuijpers, Marijn&lt;/author&gt;&lt;author&gt;Puchkov, Dmytro&lt;/author&gt;&lt;author&gt;Maritzen, Tanja&lt;/author&gt;&lt;author&gt;Tempes, Aleksandra&lt;/author&gt;&lt;author&gt;Malik, Anna R.&lt;/author&gt;&lt;author&gt;Skalecka, Agnieszka&lt;/author&gt;&lt;author&gt;Bera, Sujoy&lt;/author&gt;&lt;author&gt;Jaworski, Jacek&lt;/author&gt;&lt;author&gt;Haucke, Volker&lt;/author&gt;&lt;/authors&gt;&lt;/contributors&gt;&lt;titles&gt;&lt;title&gt;Retrograde transport of TrkB-containing autophagosomes via the adaptor AP-2 mediates neuronal complexity and prevents neurodegeneration&lt;/title&gt;&lt;secondary-title&gt;Nature Communications&lt;/secondary-title&gt;&lt;/titles&gt;&lt;periodical&gt;&lt;full-title&gt;Nature communications&lt;/full-title&gt;&lt;/periodical&gt;&lt;pages&gt;1-16&lt;/pages&gt;&lt;volume&gt;8&lt;/volume&gt;&lt;number&gt;14819&lt;/number&gt;&lt;dates&gt;&lt;year&gt;2017&lt;/year&gt;&lt;pub-dates&gt;&lt;date&gt;04/07/online&lt;/date&gt;&lt;/pub-dates&gt;&lt;/dates&gt;&lt;publisher&gt;The Author(s)&lt;/publisher&gt;&lt;work-type&gt;Article&lt;/work-type&gt;&lt;urls&gt;&lt;related-urls&gt;&lt;url&gt;http://dx.doi.org/10.1038/ncomms14819&lt;/url&gt;&lt;url&gt;https://www.ncbi.nlm.nih.gov/pmc/articles/PMC5385568/pdf/ncomms14819.pdf&lt;/url&gt;&lt;/related-urls&gt;&lt;/urls&gt;&lt;electronic-resource-num&gt;10.1038/ncomms14819&amp;#xD;http://www.nature.com/articles/ncomms14819#supplementary-information&lt;/electronic-resource-num&gt;&lt;/record&gt;&lt;/Cite&gt;&lt;/EndNote&gt;</w:instrTex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09364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(Kononenko et al, 2017)</w:t>
            </w: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</w:tcPr>
          <w:p w:rsidR="004D2554" w:rsidRPr="00093645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Symbol" w:eastAsia="Calibri" w:hAnsi="Symbol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HA-AP-2</w:t>
            </w:r>
            <w:r w:rsidRPr="00191C34">
              <w:rPr>
                <w:rFonts w:ascii="Symbol" w:eastAsia="Calibri" w:hAnsi="Symbol" w:cs="Times New Roman"/>
                <w:sz w:val="24"/>
                <w:szCs w:val="24"/>
                <w:lang w:val="es-ES"/>
              </w:rPr>
              <w:t></w:t>
            </w:r>
            <w:r w:rsidRPr="00191C34">
              <w:rPr>
                <w:rFonts w:ascii="Symbol" w:eastAsia="Calibri" w:hAnsi="Symbol" w:cs="Times New Roman"/>
                <w:sz w:val="24"/>
                <w:szCs w:val="24"/>
                <w:vertAlign w:val="subscript"/>
                <w:lang w:val="es-ES"/>
              </w:rPr>
              <w:t>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(Kononenko et al., 2017)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lastRenderedPageBreak/>
              <w:t>HA-AP-2</w:t>
            </w:r>
            <w:r w:rsidRPr="00191C34">
              <w:rPr>
                <w:rFonts w:ascii="Symbol" w:eastAsia="Calibri" w:hAnsi="Symbol" w:cs="Times New Roman"/>
                <w:sz w:val="24"/>
                <w:szCs w:val="24"/>
                <w:lang w:val="es-ES"/>
              </w:rPr>
              <w:t></w:t>
            </w:r>
            <w:r w:rsidRPr="00191C34">
              <w:rPr>
                <w:rFonts w:ascii="Symbol" w:eastAsia="Calibri" w:hAnsi="Symbol" w:cs="Times New Roman"/>
                <w:sz w:val="24"/>
                <w:szCs w:val="24"/>
                <w:vertAlign w:val="subscript"/>
                <w:lang w:val="es-ES"/>
              </w:rPr>
              <w:t></w:t>
            </w: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Mut</w:t>
            </w:r>
            <w:proofErr w:type="spellEnd"/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(Kononenko et al., 2017)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eGFP-RAB4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Addgene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#49468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eGFP-RAB4-S22N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Addgene</w:t>
            </w:r>
            <w:proofErr w:type="spellEnd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#49887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eGFP-RAB11A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Kind gift from Prof. Volker Haucke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eGFP</w:t>
            </w:r>
            <w:proofErr w:type="spellEnd"/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-</w:t>
            </w:r>
            <w:r w:rsidRPr="00191C34" w:rsidDel="00464F9D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RAB11A-S25N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eGFP-RAB5-Q79L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1094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mCherry-APP-P1-eGFP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Kind gift from Dr. Martino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Calamai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mCherry-APP-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eGFP</w:t>
            </w:r>
            <w:proofErr w:type="spellEnd"/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Kind gift from Dr. Martino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Calamai</w:t>
            </w:r>
            <w:proofErr w:type="spellEnd"/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AAV9-</w:t>
            </w:r>
            <w:r w:rsidRPr="00191C34">
              <w:rPr>
                <w:rFonts w:ascii="Times New Roman" w:hAnsi="Times New Roman" w:cs="Times New Roman"/>
                <w:i/>
                <w:sz w:val="24"/>
                <w:szCs w:val="24"/>
              </w:rPr>
              <w:t>CamKIIα</w:t>
            </w: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eGFP</w:t>
            </w:r>
            <w:proofErr w:type="spellEnd"/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Penn Vector Core. University of Pennsylvania School of Medicine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AV-9-pV1917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sh-NLS-RFP-BACE1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N/A</w:t>
            </w:r>
          </w:p>
        </w:tc>
      </w:tr>
      <w:tr w:rsidR="004D2554" w:rsidRPr="00191C34" w:rsidTr="00963F5B">
        <w:trPr>
          <w:trHeight w:val="420"/>
        </w:trPr>
        <w:tc>
          <w:tcPr>
            <w:tcW w:w="4590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scr-NLS-RFP-BACE1</w:t>
            </w:r>
          </w:p>
        </w:tc>
        <w:tc>
          <w:tcPr>
            <w:tcW w:w="1905" w:type="dxa"/>
            <w:gridSpan w:val="3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025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N/A</w:t>
            </w:r>
          </w:p>
        </w:tc>
      </w:tr>
    </w:tbl>
    <w:p w:rsidR="004D2554" w:rsidRPr="00191C34" w:rsidRDefault="004D2554" w:rsidP="004D2554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4D2554" w:rsidRPr="00191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54"/>
    <w:rsid w:val="001253F2"/>
    <w:rsid w:val="001E2DB9"/>
    <w:rsid w:val="004D2554"/>
    <w:rsid w:val="007A5720"/>
    <w:rsid w:val="00874C53"/>
    <w:rsid w:val="00A3270D"/>
    <w:rsid w:val="00A71931"/>
    <w:rsid w:val="00D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A4020B-BE7B-4749-9920-FAA22F9D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Kononenko</dc:creator>
  <cp:keywords/>
  <dc:description/>
  <cp:lastModifiedBy>Natalia Kononenko</cp:lastModifiedBy>
  <cp:revision>3</cp:revision>
  <dcterms:created xsi:type="dcterms:W3CDTF">2020-03-09T15:51:00Z</dcterms:created>
  <dcterms:modified xsi:type="dcterms:W3CDTF">2020-03-09T15:52:00Z</dcterms:modified>
</cp:coreProperties>
</file>