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BB3" w:rsidRPr="002C35A2" w:rsidRDefault="008C0359" w:rsidP="007E3B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EV </w:t>
      </w:r>
      <w:r w:rsidR="007E3BB3">
        <w:rPr>
          <w:rFonts w:ascii="Times New Roman" w:hAnsi="Times New Roman" w:cs="Times New Roman"/>
          <w:b/>
        </w:rPr>
        <w:t>Table 1: Reagents and Tools Table:</w:t>
      </w:r>
      <w:r w:rsidR="007E3BB3" w:rsidRPr="002C35A2">
        <w:rPr>
          <w:rFonts w:ascii="Times New Roman" w:hAnsi="Times New Roman" w:cs="Times New Roman"/>
          <w:b/>
        </w:rPr>
        <w:t xml:space="preserve"> DNA-constructs</w:t>
      </w:r>
    </w:p>
    <w:tbl>
      <w:tblPr>
        <w:tblStyle w:val="Gitternetztabelle1hell"/>
        <w:tblW w:w="0" w:type="auto"/>
        <w:tblLook w:val="04A0" w:firstRow="1" w:lastRow="0" w:firstColumn="1" w:lastColumn="0" w:noHBand="0" w:noVBand="1"/>
      </w:tblPr>
      <w:tblGrid>
        <w:gridCol w:w="4117"/>
        <w:gridCol w:w="1516"/>
        <w:gridCol w:w="2157"/>
        <w:gridCol w:w="1272"/>
      </w:tblGrid>
      <w:tr w:rsidR="007E3BB3" w:rsidRPr="00C172FB" w:rsidTr="00C172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1486E">
              <w:rPr>
                <w:rFonts w:ascii="Times New Roman" w:hAnsi="Times New Roman" w:cs="Times New Roman"/>
                <w:bCs w:val="0"/>
                <w:sz w:val="20"/>
                <w:szCs w:val="20"/>
              </w:rPr>
              <w:t>Construct name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GOI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Tag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Vector</w:t>
            </w:r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Lonza GFP transfection vector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GFP</w:t>
            </w:r>
          </w:p>
        </w:tc>
        <w:tc>
          <w:tcPr>
            <w:tcW w:w="2238" w:type="dxa"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mStim1_pmax_IRES_mcherry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mStim1A 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pmax_IRES_mcherry</w:t>
            </w:r>
            <w:proofErr w:type="spellEnd"/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mStim</w:t>
            </w:r>
            <w:proofErr w:type="spellEnd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1A_pCAGGS-IRES_GFP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pCAGGS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mStim1_pCAGGS-IRES_GFP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pCAGGS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mOrai1_pmax_IRES_GFP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Orai1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mOrai2_pmax_IRES_GFP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Orai2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mOrai3_pmax_IRES_GFP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Orai3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IRES-GFP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STIM1_C-term_mCherry</w:t>
            </w:r>
          </w:p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STIM1A_C-term_mCherry</w:t>
            </w:r>
          </w:p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STIM1A_D503A_C-term_mCherry</w:t>
            </w:r>
          </w:p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STIM1A_S502A_C-term_mCherry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STIM1A_S502D_C-term_mCherry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 RRFDS to AAAAA_C-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 DDQS to AAAA_C-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 FSD to AAA_C-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STIM1A RR to QQ_C-</w:t>
            </w:r>
            <w:proofErr w:type="spellStart"/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term_mCherry</w:t>
            </w:r>
            <w:proofErr w:type="spellEnd"/>
          </w:p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N-terminal HA tag</w:t>
            </w:r>
          </w:p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term_mCherry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pEX-YFP-hSTIM1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 term YFP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pEX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b w:val="0"/>
                <w:sz w:val="20"/>
                <w:szCs w:val="20"/>
              </w:rPr>
              <w:t>HA_CRACM1_pCAGGSM2-IRESGFP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ORAI1 R77E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 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pCAGGSM2</w:t>
            </w:r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HA_CRACM1_R77E/pCAGGSM2-IRESGFP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ORAI1 R77E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IRES GFP</w:t>
            </w:r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pCAGGSM2</w:t>
            </w:r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NFATc1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NFATc1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GFP</w:t>
            </w:r>
          </w:p>
        </w:tc>
        <w:tc>
          <w:tcPr>
            <w:tcW w:w="1272" w:type="dxa"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STIM1-YFPc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YFPc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STIM1A-YFPc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STIM1A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YFPc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pmax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KIAA2026-YFPn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KIAA2026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LOXHD1-YFPn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LOXHD1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CYB5R3-YFPn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CYB5R3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FBLN1-YFPn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FBLN1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PDE8B-YFPn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PDE8B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SOD1-YFPn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SOD1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SYT2-YFPn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SYT2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  <w:tr w:rsidR="007E3BB3" w:rsidRPr="00C172FB" w:rsidTr="00C172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9" w:type="dxa"/>
            <w:hideMark/>
          </w:tcPr>
          <w:p w:rsidR="007E3BB3" w:rsidRPr="00C172FB" w:rsidRDefault="007E3BB3" w:rsidP="00C172FB">
            <w:pPr>
              <w:spacing w:after="0"/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de-DE"/>
              </w:rPr>
              <w:t>EFEMP1-YFPn</w:t>
            </w:r>
          </w:p>
        </w:tc>
        <w:tc>
          <w:tcPr>
            <w:tcW w:w="1559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</w:pPr>
            <w:r w:rsidRPr="00C172FB">
              <w:rPr>
                <w:rFonts w:ascii="Times New Roman" w:eastAsia="Times New Roman" w:hAnsi="Times New Roman" w:cs="Times New Roman"/>
                <w:sz w:val="20"/>
                <w:szCs w:val="20"/>
                <w:lang w:eastAsia="de-DE"/>
              </w:rPr>
              <w:t>EFEMP1</w:t>
            </w:r>
          </w:p>
        </w:tc>
        <w:tc>
          <w:tcPr>
            <w:tcW w:w="2238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YFPn</w:t>
            </w:r>
            <w:proofErr w:type="spellEnd"/>
          </w:p>
        </w:tc>
        <w:tc>
          <w:tcPr>
            <w:tcW w:w="1272" w:type="dxa"/>
            <w:hideMark/>
          </w:tcPr>
          <w:p w:rsidR="007E3BB3" w:rsidRPr="00C172FB" w:rsidRDefault="007E3BB3" w:rsidP="00C172FB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172FB">
              <w:rPr>
                <w:rFonts w:ascii="Times New Roman" w:hAnsi="Times New Roman" w:cs="Times New Roman"/>
                <w:sz w:val="20"/>
                <w:szCs w:val="20"/>
              </w:rPr>
              <w:t>pBabe</w:t>
            </w:r>
            <w:proofErr w:type="spellEnd"/>
          </w:p>
        </w:tc>
      </w:tr>
    </w:tbl>
    <w:p w:rsidR="007E3BB3" w:rsidRPr="00C172FB" w:rsidRDefault="007E3BB3" w:rsidP="007E3BB3">
      <w:pPr>
        <w:rPr>
          <w:rFonts w:ascii="Times New Roman" w:hAnsi="Times New Roman" w:cs="Times New Roman"/>
          <w:b/>
          <w:sz w:val="20"/>
          <w:szCs w:val="20"/>
        </w:rPr>
      </w:pPr>
    </w:p>
    <w:p w:rsidR="00B1486E" w:rsidRDefault="00B1486E" w:rsidP="007E3BB3">
      <w:pPr>
        <w:rPr>
          <w:rFonts w:ascii="Times New Roman" w:hAnsi="Times New Roman" w:cs="Times New Roman"/>
          <w:b/>
        </w:rPr>
      </w:pPr>
    </w:p>
    <w:p w:rsidR="00B1486E" w:rsidRDefault="00B1486E" w:rsidP="007E3BB3">
      <w:pPr>
        <w:rPr>
          <w:rFonts w:ascii="Times New Roman" w:hAnsi="Times New Roman" w:cs="Times New Roman"/>
          <w:b/>
        </w:rPr>
      </w:pPr>
    </w:p>
    <w:p w:rsidR="00B1486E" w:rsidRDefault="00B1486E" w:rsidP="007E3BB3">
      <w:pPr>
        <w:rPr>
          <w:rFonts w:ascii="Times New Roman" w:hAnsi="Times New Roman" w:cs="Times New Roman"/>
          <w:b/>
        </w:rPr>
      </w:pPr>
    </w:p>
    <w:p w:rsidR="00B1486E" w:rsidRDefault="00B1486E" w:rsidP="007E3BB3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B148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BB3"/>
    <w:rsid w:val="004657E2"/>
    <w:rsid w:val="0062180C"/>
    <w:rsid w:val="007E3BB3"/>
    <w:rsid w:val="008C0359"/>
    <w:rsid w:val="00B1486E"/>
    <w:rsid w:val="00C1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00DB4-1664-4287-981D-33DA8B074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E3BB3"/>
    <w:pPr>
      <w:spacing w:after="200" w:line="276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HelleSchattierung">
    <w:name w:val="Light Shading"/>
    <w:basedOn w:val="NormaleTabelle"/>
    <w:uiPriority w:val="60"/>
    <w:rsid w:val="007E3BB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itternetztabelle1hell">
    <w:name w:val="Grid Table 1 Light"/>
    <w:basedOn w:val="NormaleTabelle"/>
    <w:uiPriority w:val="46"/>
    <w:rsid w:val="00C172F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BE9B9-D5E0-41A2-9E7D-9976E0BB8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Anne Niemeyer-Hoth</dc:creator>
  <cp:keywords/>
  <dc:description/>
  <cp:lastModifiedBy>Barbara Anne Niemeyer-Hoth</cp:lastModifiedBy>
  <cp:revision>2</cp:revision>
  <dcterms:created xsi:type="dcterms:W3CDTF">2021-11-23T15:56:00Z</dcterms:created>
  <dcterms:modified xsi:type="dcterms:W3CDTF">2021-11-23T15:56:00Z</dcterms:modified>
</cp:coreProperties>
</file>