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103FE" w14:textId="77777777" w:rsidR="00D85419" w:rsidRPr="0048624C" w:rsidRDefault="00D85419" w:rsidP="00D85419">
      <w:pPr>
        <w:jc w:val="both"/>
        <w:rPr>
          <w:rFonts w:ascii="Times New Roman" w:hAnsi="Times New Roman" w:cs="Times New Roman"/>
          <w:b/>
          <w:bCs/>
          <w:szCs w:val="21"/>
        </w:rPr>
      </w:pPr>
      <w:r w:rsidRPr="0048624C">
        <w:rPr>
          <w:rFonts w:ascii="Times New Roman" w:hAnsi="Times New Roman" w:cs="Times New Roman"/>
          <w:b/>
          <w:bCs/>
          <w:szCs w:val="21"/>
        </w:rPr>
        <w:t>Table EV3: Primers used in this study</w:t>
      </w:r>
    </w:p>
    <w:tbl>
      <w:tblPr>
        <w:tblW w:w="85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2011"/>
        <w:gridCol w:w="5261"/>
      </w:tblGrid>
      <w:tr w:rsidR="00D85419" w:rsidRPr="0048624C" w14:paraId="68BF9C85" w14:textId="77777777" w:rsidTr="007711CE">
        <w:trPr>
          <w:trHeight w:val="315"/>
        </w:trPr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530E39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/>
                <w:bCs/>
                <w:szCs w:val="21"/>
              </w:rPr>
              <w:t>Primers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59093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5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983896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/>
                <w:bCs/>
                <w:szCs w:val="21"/>
              </w:rPr>
              <w:t>sequences</w:t>
            </w:r>
          </w:p>
        </w:tc>
      </w:tr>
      <w:tr w:rsidR="00D85419" w:rsidRPr="0048624C" w14:paraId="79B4B04E" w14:textId="77777777" w:rsidTr="007711CE">
        <w:trPr>
          <w:trHeight w:val="315"/>
        </w:trPr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E485D7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zju4389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F55AE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rbd-1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for qPCR</w:t>
            </w:r>
          </w:p>
        </w:tc>
        <w:tc>
          <w:tcPr>
            <w:tcW w:w="5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B6E679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CACGGAACAGCAACTACGGA</w:t>
            </w:r>
          </w:p>
        </w:tc>
      </w:tr>
      <w:tr w:rsidR="00D85419" w:rsidRPr="0048624C" w14:paraId="202D0801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23DCA662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zju4390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2E7D5CA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rbd-1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rev qPCR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73019E9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CGGCTTGTTTGCATCACCAA</w:t>
            </w:r>
          </w:p>
        </w:tc>
      </w:tr>
      <w:tr w:rsidR="00D85419" w:rsidRPr="0048624C" w14:paraId="1CC16ED4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7A98D46B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zju4393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41A06B4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for qPCR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05800EB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CGCCGGATTCCTCTACCTTC</w:t>
            </w:r>
          </w:p>
        </w:tc>
      </w:tr>
      <w:tr w:rsidR="00D85419" w:rsidRPr="0048624C" w14:paraId="2EC577C9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43C58784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zju4394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BECBE4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rev qPCR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144B7B4A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AACTGGAACCGGGCATACTG</w:t>
            </w:r>
          </w:p>
        </w:tc>
      </w:tr>
      <w:tr w:rsidR="00D85419" w:rsidRPr="0048624C" w14:paraId="31AEBC0F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689132CF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zju181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557126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miro-1(tm1966)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for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1869E624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AATTTATCGAACCAGGTCCG</w:t>
            </w:r>
          </w:p>
        </w:tc>
      </w:tr>
      <w:tr w:rsidR="00D85419" w:rsidRPr="0048624C" w14:paraId="4BFEDD9B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17716225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zju225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3CEDEFC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miro-1(tm1966)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rev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624D569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ATTTATCAATCCCGCCTCCG</w:t>
            </w:r>
          </w:p>
        </w:tc>
      </w:tr>
      <w:tr w:rsidR="00D85419" w:rsidRPr="0048624C" w14:paraId="798DCB12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0B88507D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zju404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7848256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internal for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0188D63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TGCGGAAGTTCGGTTATGAGA</w:t>
            </w:r>
          </w:p>
        </w:tc>
      </w:tr>
      <w:tr w:rsidR="00D85419" w:rsidRPr="0048624C" w14:paraId="52E116AE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4FB4775D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zju405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953F989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internal rev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0598D2F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AGATCCTTCTTCCGTTCACGA</w:t>
            </w:r>
          </w:p>
        </w:tc>
      </w:tr>
      <w:tr w:rsidR="00D85419" w:rsidRPr="0048624C" w14:paraId="67EA6529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202FF4B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zju234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ACBF2B6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mutations test for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2D2B0EFA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CGGGTTTCCAGTCGGAAG</w:t>
            </w:r>
          </w:p>
        </w:tc>
      </w:tr>
      <w:tr w:rsidR="00D85419" w:rsidRPr="0048624C" w14:paraId="430F4A4A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2637B5A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zju235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240A6C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mutations test rev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454A00D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ATAATTACAGTCGACCCGGC</w:t>
            </w:r>
          </w:p>
        </w:tc>
      </w:tr>
      <w:tr w:rsidR="00D85419" w:rsidRPr="0048624C" w14:paraId="4F92F8C1" w14:textId="77777777" w:rsidTr="007711CE">
        <w:trPr>
          <w:trHeight w:val="80"/>
        </w:trPr>
        <w:tc>
          <w:tcPr>
            <w:tcW w:w="1250" w:type="dxa"/>
            <w:shd w:val="clear" w:color="auto" w:fill="auto"/>
            <w:vAlign w:val="center"/>
          </w:tcPr>
          <w:p w14:paraId="3CA1E155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zju3581</w:t>
            </w:r>
          </w:p>
        </w:tc>
        <w:tc>
          <w:tcPr>
            <w:tcW w:w="2011" w:type="dxa"/>
            <w:shd w:val="clear" w:color="auto" w:fill="auto"/>
          </w:tcPr>
          <w:p w14:paraId="294E5BA9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PU6-sgRNA-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for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3E1F3DCF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GCTTCTCACAATATCGGATCgt</w:t>
            </w:r>
            <w:proofErr w:type="spellEnd"/>
          </w:p>
        </w:tc>
      </w:tr>
      <w:tr w:rsidR="00D85419" w:rsidRPr="0048624C" w14:paraId="6DAE4596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545DD3B0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zju3582</w:t>
            </w:r>
          </w:p>
        </w:tc>
        <w:tc>
          <w:tcPr>
            <w:tcW w:w="2011" w:type="dxa"/>
            <w:shd w:val="clear" w:color="auto" w:fill="auto"/>
          </w:tcPr>
          <w:p w14:paraId="2E8EDD0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PU6-sgRNA-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rev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39C24A6F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GATCCGATATTGTGAGAAGCca</w:t>
            </w:r>
            <w:proofErr w:type="spellEnd"/>
          </w:p>
        </w:tc>
      </w:tr>
      <w:tr w:rsidR="00D85419" w:rsidRPr="0048624C" w14:paraId="7C4AF7E2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51B06D59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zju3618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85FD1DC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mutation test for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0F02DFA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CCAAGGACCTCTTCAACAAAGG</w:t>
            </w:r>
          </w:p>
        </w:tc>
      </w:tr>
      <w:tr w:rsidR="00D85419" w:rsidRPr="0048624C" w14:paraId="03B301FC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6314A0B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zju3619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966AA5B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mutation test rev-1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62A2340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AGCCAAAGAAGTGGCTGCC</w:t>
            </w:r>
          </w:p>
        </w:tc>
      </w:tr>
      <w:tr w:rsidR="00D85419" w:rsidRPr="0048624C" w14:paraId="7829327F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055FC35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zju4079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5D4B8B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mutation test rev-2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0CBE35F8" w14:textId="77777777" w:rsidR="00D85419" w:rsidRPr="0048624C" w:rsidRDefault="00D85419" w:rsidP="007711CE">
            <w:pPr>
              <w:jc w:val="both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eastAsia="微软雅黑" w:hAnsi="Times New Roman" w:cs="Times New Roman"/>
                <w:color w:val="000000"/>
                <w:szCs w:val="21"/>
              </w:rPr>
              <w:t>TCGAATTCGAGTCCAAGTCCG</w:t>
            </w:r>
          </w:p>
        </w:tc>
      </w:tr>
      <w:tr w:rsidR="00D85419" w:rsidRPr="0048624C" w14:paraId="7392CA0B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5F83364F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zju152</w:t>
            </w:r>
          </w:p>
        </w:tc>
        <w:tc>
          <w:tcPr>
            <w:tcW w:w="2011" w:type="dxa"/>
            <w:shd w:val="clear" w:color="auto" w:fill="auto"/>
          </w:tcPr>
          <w:p w14:paraId="47C75E6C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PU6-sgRNA-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#7 for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467E3A63" w14:textId="77777777" w:rsidR="00D85419" w:rsidRPr="0048624C" w:rsidRDefault="00D85419" w:rsidP="007711CE">
            <w:pPr>
              <w:jc w:val="both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proofErr w:type="spellStart"/>
            <w:r w:rsidRPr="0048624C">
              <w:rPr>
                <w:rFonts w:ascii="Times New Roman" w:eastAsia="微软雅黑" w:hAnsi="Times New Roman" w:cs="Times New Roman"/>
                <w:color w:val="000000"/>
                <w:szCs w:val="21"/>
              </w:rPr>
              <w:t>GGGATCCGGCGAGACGTCGGgt</w:t>
            </w:r>
            <w:proofErr w:type="spellEnd"/>
          </w:p>
        </w:tc>
      </w:tr>
      <w:tr w:rsidR="00D85419" w:rsidRPr="0048624C" w14:paraId="50FAF49E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615DFF48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zju153</w:t>
            </w:r>
          </w:p>
        </w:tc>
        <w:tc>
          <w:tcPr>
            <w:tcW w:w="2011" w:type="dxa"/>
            <w:shd w:val="clear" w:color="auto" w:fill="auto"/>
          </w:tcPr>
          <w:p w14:paraId="6E174D96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PU6-sgRNA-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miro-1 </w:t>
            </w:r>
            <w:r w:rsidRPr="0048624C">
              <w:rPr>
                <w:rFonts w:ascii="Times New Roman" w:hAnsi="Times New Roman" w:cs="Times New Roman"/>
                <w:iCs/>
                <w:color w:val="000000"/>
                <w:szCs w:val="21"/>
              </w:rPr>
              <w:t>#7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rev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0F086AEE" w14:textId="77777777" w:rsidR="00D85419" w:rsidRPr="0048624C" w:rsidRDefault="00D85419" w:rsidP="007711CE">
            <w:pPr>
              <w:jc w:val="both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proofErr w:type="spellStart"/>
            <w:r w:rsidRPr="0048624C">
              <w:rPr>
                <w:rFonts w:ascii="Times New Roman" w:eastAsia="微软雅黑" w:hAnsi="Times New Roman" w:cs="Times New Roman"/>
                <w:color w:val="000000"/>
                <w:szCs w:val="21"/>
              </w:rPr>
              <w:t>CCGACGTCTCGCCGGATCCCca</w:t>
            </w:r>
            <w:proofErr w:type="spellEnd"/>
          </w:p>
        </w:tc>
      </w:tr>
      <w:tr w:rsidR="00D85419" w:rsidRPr="0048624C" w14:paraId="48A6E37A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4687282A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zju5162</w:t>
            </w:r>
          </w:p>
        </w:tc>
        <w:tc>
          <w:tcPr>
            <w:tcW w:w="2011" w:type="dxa"/>
            <w:shd w:val="clear" w:color="auto" w:fill="auto"/>
          </w:tcPr>
          <w:p w14:paraId="4A1CBA22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(E473G) PCR test rev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4B1D9340" w14:textId="77777777" w:rsidR="00D85419" w:rsidRPr="0048624C" w:rsidRDefault="00D85419" w:rsidP="007711CE">
            <w:pPr>
              <w:jc w:val="both"/>
              <w:rPr>
                <w:rFonts w:ascii="Times New Roman" w:eastAsia="微软雅黑" w:hAnsi="Times New Roman" w:cs="Times New Roman"/>
                <w:caps/>
                <w:color w:val="000000"/>
                <w:szCs w:val="21"/>
              </w:rPr>
            </w:pPr>
            <w:r w:rsidRPr="0048624C">
              <w:rPr>
                <w:rFonts w:ascii="Times New Roman" w:eastAsia="微软雅黑" w:hAnsi="Times New Roman" w:cs="Times New Roman"/>
                <w:caps/>
                <w:color w:val="000000"/>
                <w:szCs w:val="21"/>
              </w:rPr>
              <w:t>agccgattctttatcgtattcattcg</w:t>
            </w:r>
          </w:p>
        </w:tc>
      </w:tr>
      <w:tr w:rsidR="00D85419" w:rsidRPr="0048624C" w14:paraId="375BDA90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4571A85F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zju5559</w:t>
            </w:r>
          </w:p>
        </w:tc>
        <w:tc>
          <w:tcPr>
            <w:tcW w:w="2011" w:type="dxa"/>
            <w:shd w:val="clear" w:color="auto" w:fill="auto"/>
          </w:tcPr>
          <w:p w14:paraId="34551150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iCs/>
                <w:color w:val="000000"/>
                <w:szCs w:val="21"/>
              </w:rPr>
              <w:t>CeMIRO-1(E473G) for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3E860ADF" w14:textId="77777777" w:rsidR="00D85419" w:rsidRPr="0048624C" w:rsidRDefault="00D85419" w:rsidP="007711CE">
            <w:pPr>
              <w:jc w:val="both"/>
              <w:rPr>
                <w:rFonts w:ascii="Times New Roman" w:eastAsia="微软雅黑" w:hAnsi="Times New Roman" w:cs="Times New Roman"/>
                <w:caps/>
                <w:color w:val="000000"/>
                <w:szCs w:val="21"/>
              </w:rPr>
            </w:pPr>
            <w:r w:rsidRPr="0048624C">
              <w:rPr>
                <w:rFonts w:ascii="Times New Roman" w:eastAsia="微软雅黑" w:hAnsi="Times New Roman" w:cs="Times New Roman"/>
                <w:caps/>
                <w:color w:val="000000"/>
                <w:szCs w:val="21"/>
              </w:rPr>
              <w:t>ggagaaagcaaatacctgctgctgc</w:t>
            </w:r>
          </w:p>
        </w:tc>
      </w:tr>
      <w:tr w:rsidR="00D85419" w:rsidRPr="0048624C" w14:paraId="45738429" w14:textId="77777777" w:rsidTr="007711CE">
        <w:trPr>
          <w:trHeight w:val="315"/>
        </w:trPr>
        <w:tc>
          <w:tcPr>
            <w:tcW w:w="1250" w:type="dxa"/>
            <w:shd w:val="clear" w:color="auto" w:fill="auto"/>
            <w:vAlign w:val="center"/>
          </w:tcPr>
          <w:p w14:paraId="59DCA013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zju5560</w:t>
            </w:r>
          </w:p>
        </w:tc>
        <w:tc>
          <w:tcPr>
            <w:tcW w:w="2011" w:type="dxa"/>
            <w:shd w:val="clear" w:color="auto" w:fill="auto"/>
          </w:tcPr>
          <w:p w14:paraId="7FF5E9F7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iCs/>
                <w:color w:val="000000"/>
                <w:szCs w:val="21"/>
              </w:rPr>
              <w:t>CeMIRO-1(E473G) rev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181DAC9B" w14:textId="77777777" w:rsidR="00D85419" w:rsidRPr="0048624C" w:rsidRDefault="00D85419" w:rsidP="007711CE">
            <w:pPr>
              <w:jc w:val="both"/>
              <w:rPr>
                <w:rFonts w:ascii="Times New Roman" w:eastAsia="微软雅黑" w:hAnsi="Times New Roman" w:cs="Times New Roman"/>
                <w:caps/>
                <w:color w:val="000000"/>
                <w:szCs w:val="21"/>
              </w:rPr>
            </w:pPr>
            <w:r w:rsidRPr="0048624C">
              <w:rPr>
                <w:rFonts w:ascii="Times New Roman" w:eastAsia="微软雅黑" w:hAnsi="Times New Roman" w:cs="Times New Roman"/>
                <w:caps/>
                <w:color w:val="000000"/>
                <w:szCs w:val="21"/>
              </w:rPr>
              <w:t>tttcacacgaacacggttgataacg</w:t>
            </w:r>
          </w:p>
        </w:tc>
      </w:tr>
    </w:tbl>
    <w:p w14:paraId="7BA1E82A" w14:textId="77777777" w:rsidR="00D85419" w:rsidRPr="0048624C" w:rsidRDefault="00D85419" w:rsidP="00D85419">
      <w:pPr>
        <w:jc w:val="both"/>
        <w:rPr>
          <w:rFonts w:ascii="Times New Roman" w:hAnsi="Times New Roman" w:cs="Times New Roman"/>
          <w:b/>
          <w:bCs/>
          <w:szCs w:val="21"/>
        </w:rPr>
      </w:pPr>
    </w:p>
    <w:p w14:paraId="0D549A35" w14:textId="77777777" w:rsidR="00D85419" w:rsidRPr="0048624C" w:rsidRDefault="00D85419" w:rsidP="00D85419">
      <w:pPr>
        <w:jc w:val="both"/>
        <w:rPr>
          <w:rFonts w:ascii="Times New Roman" w:hAnsi="Times New Roman" w:cs="Times New Roman"/>
          <w:b/>
          <w:bCs/>
          <w:szCs w:val="21"/>
        </w:rPr>
      </w:pPr>
    </w:p>
    <w:p w14:paraId="01AC9BFB" w14:textId="77777777" w:rsidR="00D85419" w:rsidRPr="0048624C" w:rsidRDefault="00D85419" w:rsidP="00D85419">
      <w:pPr>
        <w:jc w:val="both"/>
        <w:rPr>
          <w:rFonts w:ascii="Times New Roman" w:hAnsi="Times New Roman" w:cs="Times New Roman"/>
          <w:b/>
          <w:bCs/>
          <w:szCs w:val="21"/>
        </w:rPr>
      </w:pPr>
      <w:bookmarkStart w:id="0" w:name="_GoBack"/>
      <w:bookmarkEnd w:id="0"/>
    </w:p>
    <w:sectPr w:rsidR="00D85419" w:rsidRPr="0048624C" w:rsidSect="00A668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B80E5" w14:textId="77777777" w:rsidR="00852E0F" w:rsidRDefault="00852E0F">
      <w:r>
        <w:separator/>
      </w:r>
    </w:p>
  </w:endnote>
  <w:endnote w:type="continuationSeparator" w:id="0">
    <w:p w14:paraId="6889E170" w14:textId="77777777" w:rsidR="00852E0F" w:rsidRDefault="00852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A183">
    <w:altName w:val="Cambria"/>
    <w:charset w:val="00"/>
    <w:family w:val="roman"/>
    <w:pitch w:val="default"/>
  </w:font>
  <w:font w:name="AdvPS3F4C13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7590481"/>
      <w:docPartObj>
        <w:docPartGallery w:val="Page Numbers (Bottom of Page)"/>
        <w:docPartUnique/>
      </w:docPartObj>
    </w:sdtPr>
    <w:sdtEndPr/>
    <w:sdtContent>
      <w:p w14:paraId="2B0157E1" w14:textId="77777777" w:rsidR="00DA535C" w:rsidRDefault="00D854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56BC">
          <w:rPr>
            <w:noProof/>
            <w:lang w:val="zh-CN"/>
          </w:rPr>
          <w:t>11</w:t>
        </w:r>
        <w:r>
          <w:fldChar w:fldCharType="end"/>
        </w:r>
      </w:p>
    </w:sdtContent>
  </w:sdt>
  <w:p w14:paraId="6D9528FA" w14:textId="77777777" w:rsidR="00DA535C" w:rsidRDefault="00852E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97199" w14:textId="77777777" w:rsidR="00852E0F" w:rsidRDefault="00852E0F">
      <w:r>
        <w:separator/>
      </w:r>
    </w:p>
  </w:footnote>
  <w:footnote w:type="continuationSeparator" w:id="0">
    <w:p w14:paraId="0581856D" w14:textId="77777777" w:rsidR="00852E0F" w:rsidRDefault="00852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63E5D"/>
    <w:multiLevelType w:val="multilevel"/>
    <w:tmpl w:val="800E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309AC"/>
    <w:multiLevelType w:val="hybridMultilevel"/>
    <w:tmpl w:val="769E2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A3091"/>
    <w:multiLevelType w:val="hybridMultilevel"/>
    <w:tmpl w:val="9E6C2D28"/>
    <w:lvl w:ilvl="0" w:tplc="AF2C9F5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2NjSzNDAHMiwMjJR0lIJTi4sz8/NACoxrASegPV0sAAAA"/>
  </w:docVars>
  <w:rsids>
    <w:rsidRoot w:val="00D85419"/>
    <w:rsid w:val="000B11EB"/>
    <w:rsid w:val="0049096C"/>
    <w:rsid w:val="0061249A"/>
    <w:rsid w:val="00814878"/>
    <w:rsid w:val="00852E0F"/>
    <w:rsid w:val="00C67B76"/>
    <w:rsid w:val="00D60159"/>
    <w:rsid w:val="00D85419"/>
    <w:rsid w:val="00FD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BBEA6"/>
  <w15:chartTrackingRefBased/>
  <w15:docId w15:val="{63712982-E22D-47D1-B49E-71F28983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419"/>
    <w:pPr>
      <w:spacing w:after="0" w:line="240" w:lineRule="auto"/>
    </w:pPr>
    <w:rPr>
      <w:rFonts w:ascii="宋体" w:eastAsia="宋体" w:hAnsi="宋体" w:cs="宋体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8541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4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419"/>
    <w:rPr>
      <w:b/>
      <w:bCs/>
      <w:kern w:val="44"/>
      <w:sz w:val="44"/>
      <w:szCs w:val="44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D8541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D85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D854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table" w:styleId="2">
    <w:name w:val="Plain Table 2"/>
    <w:basedOn w:val="a1"/>
    <w:uiPriority w:val="42"/>
    <w:rsid w:val="00D85419"/>
    <w:pPr>
      <w:spacing w:after="0" w:line="240" w:lineRule="auto"/>
    </w:pPr>
    <w:rPr>
      <w:kern w:val="2"/>
      <w:sz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a0"/>
    <w:qFormat/>
    <w:rsid w:val="00D85419"/>
    <w:rPr>
      <w:rFonts w:ascii="AdvPSA183" w:hAnsi="AdvPSA183" w:hint="default"/>
      <w:color w:val="000000"/>
      <w:sz w:val="16"/>
      <w:szCs w:val="16"/>
    </w:rPr>
  </w:style>
  <w:style w:type="character" w:customStyle="1" w:styleId="fontstyle21">
    <w:name w:val="fontstyle21"/>
    <w:basedOn w:val="a0"/>
    <w:rsid w:val="00D85419"/>
    <w:rPr>
      <w:rFonts w:ascii="AdvPS3F4C13" w:hAnsi="AdvPS3F4C1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D85419"/>
    <w:rPr>
      <w:rFonts w:ascii="AdvP4C4E74" w:hAnsi="AdvP4C4E74" w:hint="default"/>
      <w:b w:val="0"/>
      <w:bCs w:val="0"/>
      <w:i w:val="0"/>
      <w:iCs w:val="0"/>
      <w:color w:val="000000"/>
      <w:sz w:val="14"/>
      <w:szCs w:val="14"/>
    </w:rPr>
  </w:style>
  <w:style w:type="character" w:styleId="a7">
    <w:name w:val="Placeholder Text"/>
    <w:basedOn w:val="a0"/>
    <w:uiPriority w:val="99"/>
    <w:semiHidden/>
    <w:rsid w:val="00D8541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85419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9">
    <w:name w:val="批注框文本 字符"/>
    <w:basedOn w:val="a0"/>
    <w:link w:val="a8"/>
    <w:uiPriority w:val="99"/>
    <w:semiHidden/>
    <w:rsid w:val="00D85419"/>
    <w:rPr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85419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b">
    <w:name w:val="annotation text"/>
    <w:basedOn w:val="a"/>
    <w:link w:val="ac"/>
    <w:uiPriority w:val="99"/>
    <w:unhideWhenUsed/>
    <w:rsid w:val="00D85419"/>
    <w:pPr>
      <w:widowControl w:val="0"/>
    </w:pPr>
    <w:rPr>
      <w:rFonts w:ascii="Tahoma" w:eastAsiaTheme="minorEastAsia" w:hAnsi="Tahoma" w:cs="Tahoma"/>
      <w:kern w:val="2"/>
      <w:sz w:val="16"/>
      <w:szCs w:val="22"/>
      <w:lang w:val="en-US"/>
    </w:rPr>
  </w:style>
  <w:style w:type="character" w:customStyle="1" w:styleId="ac">
    <w:name w:val="批注文字 字符"/>
    <w:basedOn w:val="a0"/>
    <w:link w:val="ab"/>
    <w:uiPriority w:val="99"/>
    <w:rsid w:val="00D85419"/>
    <w:rPr>
      <w:rFonts w:ascii="Tahoma" w:hAnsi="Tahoma" w:cs="Tahoma"/>
      <w:kern w:val="2"/>
      <w:sz w:val="16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541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85419"/>
    <w:rPr>
      <w:rFonts w:ascii="Tahoma" w:hAnsi="Tahoma" w:cs="Tahoma"/>
      <w:b/>
      <w:bCs/>
      <w:kern w:val="2"/>
      <w:sz w:val="16"/>
    </w:rPr>
  </w:style>
  <w:style w:type="paragraph" w:styleId="af">
    <w:name w:val="Revision"/>
    <w:hidden/>
    <w:uiPriority w:val="99"/>
    <w:semiHidden/>
    <w:rsid w:val="00D85419"/>
    <w:pPr>
      <w:spacing w:after="0" w:line="240" w:lineRule="auto"/>
    </w:pPr>
    <w:rPr>
      <w:kern w:val="2"/>
      <w:sz w:val="21"/>
    </w:rPr>
  </w:style>
  <w:style w:type="paragraph" w:styleId="af0">
    <w:name w:val="Normal (Web)"/>
    <w:basedOn w:val="a"/>
    <w:uiPriority w:val="99"/>
    <w:semiHidden/>
    <w:unhideWhenUsed/>
    <w:rsid w:val="00D85419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D85419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85419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paragraph" w:customStyle="1" w:styleId="EndNoteBibliography">
    <w:name w:val="EndNote Bibliography"/>
    <w:basedOn w:val="a"/>
    <w:link w:val="EndNoteBibliography0"/>
    <w:rsid w:val="00D85419"/>
    <w:pPr>
      <w:jc w:val="both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character" w:customStyle="1" w:styleId="def">
    <w:name w:val="def"/>
    <w:basedOn w:val="a0"/>
    <w:rsid w:val="00D85419"/>
  </w:style>
  <w:style w:type="character" w:customStyle="1" w:styleId="UnresolvedMention1">
    <w:name w:val="Unresolved Mention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D85419"/>
  </w:style>
  <w:style w:type="character" w:customStyle="1" w:styleId="20">
    <w:name w:val="未处理的提及2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8541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af4">
    <w:name w:val="Emphasis"/>
    <w:basedOn w:val="a0"/>
    <w:uiPriority w:val="20"/>
    <w:qFormat/>
    <w:rsid w:val="00D85419"/>
    <w:rPr>
      <w:i/>
      <w:iCs/>
    </w:rPr>
  </w:style>
  <w:style w:type="character" w:styleId="af5">
    <w:name w:val="Subtle Emphasis"/>
    <w:basedOn w:val="a0"/>
    <w:uiPriority w:val="19"/>
    <w:qFormat/>
    <w:rsid w:val="00D85419"/>
    <w:rPr>
      <w:i/>
      <w:iCs/>
      <w:color w:val="404040" w:themeColor="text1" w:themeTint="BF"/>
    </w:rPr>
  </w:style>
  <w:style w:type="paragraph" w:customStyle="1" w:styleId="EndNoteCategoryHeading">
    <w:name w:val="EndNote Category Heading"/>
    <w:basedOn w:val="a"/>
    <w:link w:val="EndNoteCategoryHeadingChar"/>
    <w:rsid w:val="00D85419"/>
    <w:pPr>
      <w:spacing w:before="120" w:after="120" w:line="259" w:lineRule="auto"/>
    </w:pPr>
    <w:rPr>
      <w:rFonts w:asciiTheme="minorHAnsi" w:eastAsiaTheme="minorEastAsia" w:hAnsiTheme="minorHAnsi" w:cstheme="minorBidi"/>
      <w:b/>
      <w:noProof/>
      <w:sz w:val="22"/>
      <w:szCs w:val="22"/>
      <w:lang w:val="en-US"/>
    </w:rPr>
  </w:style>
  <w:style w:type="character" w:customStyle="1" w:styleId="EndNoteCategoryHeadingChar">
    <w:name w:val="EndNote Category Heading Char"/>
    <w:basedOn w:val="a0"/>
    <w:link w:val="EndNoteCategoryHeading"/>
    <w:rsid w:val="00D85419"/>
    <w:rPr>
      <w:b/>
      <w:noProof/>
    </w:rPr>
  </w:style>
  <w:style w:type="character" w:customStyle="1" w:styleId="31">
    <w:name w:val="未处理的提及3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D85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suhong xu</dc:creator>
  <cp:keywords/>
  <dc:description/>
  <cp:lastModifiedBy>suhong xu</cp:lastModifiedBy>
  <cp:revision>3</cp:revision>
  <dcterms:created xsi:type="dcterms:W3CDTF">2023-05-12T13:07:00Z</dcterms:created>
  <dcterms:modified xsi:type="dcterms:W3CDTF">2023-05-12T13:11:00Z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7ca6b4583e3e3e940f8fb096b7ce36d643af71d026404220245329937d237e50</vt:lpwstr>
  </property>
</Properties>
</file>