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21" w:rsidRPr="00A368B6" w:rsidRDefault="005A1521" w:rsidP="005A1521">
      <w:pP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</w:pP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>EV</w:t>
      </w: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>5: Tissue exctinction coefficients (TEC) of selected metabolites using stable isotope labeled references</w:t>
      </w:r>
    </w:p>
    <w:p w:rsidR="00C90869" w:rsidRPr="00A368B6" w:rsidRDefault="00C90869" w:rsidP="00C90869">
      <w:pPr>
        <w:pStyle w:val="NoSpacing"/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Isotopically labeled reference compounds added to MALDI matrix to determine detection sensitivity on tissue sections and tissue extinction coefficient (</w:t>
      </w:r>
      <w:r w:rsidRPr="00A368B6">
        <w:rPr>
          <w:rFonts w:ascii="Times New Roman" w:hAnsi="Times New Roman"/>
          <w:lang w:val="en-GB"/>
        </w:rPr>
        <w:t>TEC</w:t>
      </w:r>
      <w:r>
        <w:rPr>
          <w:rFonts w:ascii="Times New Roman" w:hAnsi="Times New Roman"/>
          <w:lang w:val="en-GB"/>
        </w:rPr>
        <w:t>)</w:t>
      </w:r>
      <w:r w:rsidRPr="00A368B6">
        <w:rPr>
          <w:rFonts w:ascii="Times New Roman" w:hAnsi="Times New Roman"/>
          <w:lang w:val="en-GB"/>
        </w:rPr>
        <w:t xml:space="preserve"> values </w:t>
      </w:r>
      <w:r>
        <w:rPr>
          <w:rFonts w:ascii="Times New Roman" w:hAnsi="Times New Roman"/>
          <w:lang w:val="en-GB"/>
        </w:rPr>
        <w:t>in different regions of interest (ROI). d3, d4:</w:t>
      </w:r>
      <w:r w:rsidRPr="00A368B6">
        <w:rPr>
          <w:rFonts w:ascii="Times New Roman" w:hAnsi="Times New Roman"/>
          <w:lang w:val="en-GB"/>
        </w:rPr>
        <w:t xml:space="preserve"> deuterated </w:t>
      </w:r>
      <w:r>
        <w:rPr>
          <w:rFonts w:ascii="Times New Roman" w:hAnsi="Times New Roman"/>
          <w:lang w:val="en-GB"/>
        </w:rPr>
        <w:t>compound;</w:t>
      </w:r>
      <w:r w:rsidRPr="00A368B6">
        <w:rPr>
          <w:rFonts w:ascii="Times New Roman" w:hAnsi="Times New Roman"/>
          <w:lang w:val="en-GB"/>
        </w:rPr>
        <w:t xml:space="preserve"> </w:t>
      </w:r>
      <w:r w:rsidRPr="00A368B6">
        <w:rPr>
          <w:rFonts w:ascii="Times New Roman" w:hAnsi="Times New Roman"/>
          <w:vertAlign w:val="superscript"/>
          <w:lang w:val="en-GB"/>
        </w:rPr>
        <w:t>13</w:t>
      </w:r>
      <w:r>
        <w:rPr>
          <w:rFonts w:ascii="Times New Roman" w:hAnsi="Times New Roman"/>
          <w:lang w:val="en-GB"/>
        </w:rPr>
        <w:t>C or</w:t>
      </w:r>
      <w:r w:rsidRPr="00A368B6">
        <w:rPr>
          <w:rFonts w:ascii="Times New Roman" w:hAnsi="Times New Roman"/>
          <w:lang w:val="en-GB"/>
        </w:rPr>
        <w:t xml:space="preserve"> </w:t>
      </w:r>
      <w:r w:rsidRPr="00A368B6">
        <w:rPr>
          <w:rFonts w:ascii="Times New Roman" w:hAnsi="Times New Roman"/>
          <w:vertAlign w:val="superscript"/>
          <w:lang w:val="en-GB"/>
        </w:rPr>
        <w:t>15</w:t>
      </w:r>
      <w:r w:rsidRPr="00A368B6">
        <w:rPr>
          <w:rFonts w:ascii="Times New Roman" w:hAnsi="Times New Roman"/>
          <w:lang w:val="en-GB"/>
        </w:rPr>
        <w:t>N-labeled forms of compounds of interest</w:t>
      </w:r>
      <w:r>
        <w:rPr>
          <w:rFonts w:ascii="Times New Roman" w:hAnsi="Times New Roman"/>
          <w:lang w:val="en-GB"/>
        </w:rPr>
        <w:t>. CL</w:t>
      </w:r>
      <w:bookmarkStart w:id="0" w:name="_GoBack"/>
      <w:bookmarkEnd w:id="0"/>
      <w:r>
        <w:rPr>
          <w:rFonts w:ascii="Times New Roman" w:hAnsi="Times New Roman"/>
          <w:lang w:val="en-GB"/>
        </w:rPr>
        <w:t>: contralateral hemisphere; NB: normal brain; T: tumour.</w:t>
      </w:r>
    </w:p>
    <w:p w:rsidR="005A1521" w:rsidRPr="00A368B6" w:rsidRDefault="005A1521" w:rsidP="005A1521">
      <w:pPr>
        <w:pStyle w:val="NoSpacing"/>
        <w:spacing w:line="360" w:lineRule="auto"/>
        <w:rPr>
          <w:rFonts w:ascii="Times New Roman" w:hAnsi="Times New Roman"/>
          <w:color w:val="FF0000"/>
          <w:lang w:val="en-GB"/>
        </w:rPr>
      </w:pPr>
    </w:p>
    <w:tbl>
      <w:tblPr>
        <w:tblW w:w="8926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269"/>
        <w:gridCol w:w="1925"/>
        <w:gridCol w:w="1925"/>
        <w:gridCol w:w="1269"/>
        <w:gridCol w:w="1269"/>
      </w:tblGrid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NAA-d3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L-cystathionine-d4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NAAG-d3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GSH 13C 15N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GSSG 13C 15N</w:t>
            </w:r>
          </w:p>
        </w:tc>
      </w:tr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IDH</w:t>
            </w:r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</w:t>
            </w:r>
            <w:proofErr w:type="spellEnd"/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CL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0.27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</w:t>
            </w:r>
          </w:p>
        </w:tc>
      </w:tr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IDH</w:t>
            </w:r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wt</w:t>
            </w:r>
            <w:proofErr w:type="spellEnd"/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CL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0.20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0.12</w:t>
            </w:r>
          </w:p>
        </w:tc>
      </w:tr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C90869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NB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</w:t>
            </w:r>
          </w:p>
        </w:tc>
      </w:tr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IDH</w:t>
            </w:r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</w:t>
            </w:r>
            <w:proofErr w:type="spellEnd"/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0.28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0.25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0.20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</w:t>
            </w:r>
          </w:p>
        </w:tc>
      </w:tr>
      <w:tr w:rsidR="005A1521" w:rsidRPr="00A368B6" w:rsidTr="00D05990">
        <w:trPr>
          <w:trHeight w:val="294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IDH</w:t>
            </w:r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wt</w:t>
            </w:r>
            <w:proofErr w:type="spellEnd"/>
            <w:r w:rsidR="00C9086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0.29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</w:t>
            </w:r>
          </w:p>
        </w:tc>
        <w:tc>
          <w:tcPr>
            <w:tcW w:w="1925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:rsidR="005A1521" w:rsidRPr="00A368B6" w:rsidRDefault="005A1521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0.18</w:t>
            </w:r>
          </w:p>
        </w:tc>
      </w:tr>
    </w:tbl>
    <w:p w:rsidR="005A1521" w:rsidRPr="00A368B6" w:rsidRDefault="005A1521" w:rsidP="005A1521">
      <w:pPr>
        <w:pStyle w:val="NoSpacing"/>
        <w:spacing w:line="360" w:lineRule="auto"/>
        <w:rPr>
          <w:rFonts w:ascii="Times New Roman" w:hAnsi="Times New Roman"/>
          <w:color w:val="FF0000"/>
          <w:lang w:val="en-GB"/>
        </w:rPr>
      </w:pPr>
    </w:p>
    <w:p w:rsidR="00614332" w:rsidRPr="00990BEA" w:rsidRDefault="00614332" w:rsidP="00085F20">
      <w:pPr>
        <w:pStyle w:val="NoSpacing"/>
      </w:pPr>
    </w:p>
    <w:sectPr w:rsidR="00614332" w:rsidRPr="00990BEA" w:rsidSect="00DE11BB">
      <w:footerReference w:type="default" r:id="rId7"/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521" w:rsidRDefault="005A1521" w:rsidP="00863875">
      <w:r>
        <w:separator/>
      </w:r>
    </w:p>
  </w:endnote>
  <w:endnote w:type="continuationSeparator" w:id="0">
    <w:p w:rsidR="005A1521" w:rsidRDefault="005A1521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080" w:rsidRPr="0023220F" w:rsidRDefault="0023220F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521" w:rsidRDefault="005A1521" w:rsidP="00863875">
      <w:r>
        <w:separator/>
      </w:r>
    </w:p>
  </w:footnote>
  <w:footnote w:type="continuationSeparator" w:id="0">
    <w:p w:rsidR="005A1521" w:rsidRDefault="005A1521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 w15:restartNumberingAfterBreak="0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 w15:restartNumberingAfterBreak="0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 w15:restartNumberingAfterBreak="0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 w15:restartNumberingAfterBreak="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 w15:restartNumberingAfterBreak="0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21"/>
    <w:rsid w:val="000326EB"/>
    <w:rsid w:val="00085F20"/>
    <w:rsid w:val="001428E2"/>
    <w:rsid w:val="00182080"/>
    <w:rsid w:val="0023220F"/>
    <w:rsid w:val="002C7480"/>
    <w:rsid w:val="003326B1"/>
    <w:rsid w:val="00472ED4"/>
    <w:rsid w:val="0049301D"/>
    <w:rsid w:val="004F4B78"/>
    <w:rsid w:val="00581AA8"/>
    <w:rsid w:val="00586717"/>
    <w:rsid w:val="005A1521"/>
    <w:rsid w:val="005E345C"/>
    <w:rsid w:val="00614332"/>
    <w:rsid w:val="00670996"/>
    <w:rsid w:val="006F571A"/>
    <w:rsid w:val="00733D3C"/>
    <w:rsid w:val="007D7E63"/>
    <w:rsid w:val="007F07B4"/>
    <w:rsid w:val="00861CDD"/>
    <w:rsid w:val="00863875"/>
    <w:rsid w:val="008C0FC2"/>
    <w:rsid w:val="008D6012"/>
    <w:rsid w:val="00990BEA"/>
    <w:rsid w:val="009B4BF7"/>
    <w:rsid w:val="00A07616"/>
    <w:rsid w:val="00A15F54"/>
    <w:rsid w:val="00A352E8"/>
    <w:rsid w:val="00B35920"/>
    <w:rsid w:val="00B96514"/>
    <w:rsid w:val="00BA2812"/>
    <w:rsid w:val="00C22F3C"/>
    <w:rsid w:val="00C90869"/>
    <w:rsid w:val="00D579DB"/>
    <w:rsid w:val="00D84AA9"/>
    <w:rsid w:val="00DA47FB"/>
    <w:rsid w:val="00DB14E7"/>
    <w:rsid w:val="00DB3690"/>
    <w:rsid w:val="00DE11BB"/>
    <w:rsid w:val="00E750AD"/>
    <w:rsid w:val="00EC6E33"/>
    <w:rsid w:val="00EE7134"/>
    <w:rsid w:val="00F34893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A501416-D278-422E-936B-75029068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52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pacing w:before="120" w:after="120" w:line="240" w:lineRule="auto"/>
      <w:jc w:val="both"/>
      <w:outlineLvl w:val="3"/>
    </w:pPr>
    <w:rPr>
      <w:rFonts w:ascii="Calibri" w:eastAsia="Calibri" w:hAnsi="Calibri" w:cs="Calibri-Light"/>
      <w:b/>
      <w:bCs/>
      <w:noProof/>
      <w:color w:val="00000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pacing w:before="40" w:after="0" w:line="240" w:lineRule="auto"/>
      <w:jc w:val="both"/>
      <w:outlineLvl w:val="4"/>
    </w:pPr>
    <w:rPr>
      <w:rFonts w:ascii="Calibri" w:eastAsia="Times New Roman" w:hAnsi="Calibri" w:cs="Times New Roman"/>
      <w:noProof/>
      <w:color w:val="6E97AD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ascii="Calibri" w:eastAsia="Calibri" w:hAnsi="Calibri" w:cs="Calibri-Light"/>
      <w:noProof/>
      <w:color w:val="40404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pacing w:before="120" w:after="120" w:line="240" w:lineRule="auto"/>
      <w:ind w:left="1418" w:hanging="1418"/>
    </w:pPr>
    <w:rPr>
      <w:rFonts w:ascii="Calibri" w:eastAsia="Calibri" w:hAnsi="Calibri" w:cs="Calibri-Light"/>
      <w:noProof/>
      <w:color w:val="E8412C"/>
      <w:sz w:val="16"/>
      <w:szCs w:val="16"/>
      <w:lang w:val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pacing w:before="120" w:line="240" w:lineRule="auto"/>
      <w:jc w:val="both"/>
    </w:pPr>
    <w:rPr>
      <w:rFonts w:ascii="Calibri" w:eastAsia="Times New Roman" w:hAnsi="Calibri" w:cs="Times New Roman"/>
      <w:noProof/>
      <w:color w:val="5A5A5A"/>
      <w:spacing w:val="15"/>
      <w:lang w:val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">
    <w:name w:val="List"/>
    <w:basedOn w:val="Normal"/>
    <w:uiPriority w:val="99"/>
    <w:unhideWhenUsed/>
    <w:rsid w:val="00614332"/>
    <w:pPr>
      <w:spacing w:before="120" w:after="120" w:line="240" w:lineRule="auto"/>
      <w:ind w:left="283" w:hanging="283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pacing w:before="120" w:after="120" w:line="240" w:lineRule="auto"/>
      <w:ind w:left="568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pacing w:before="120" w:after="120" w:line="240" w:lineRule="auto"/>
      <w:ind w:left="851" w:hanging="284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NoSpacing">
    <w:name w:val="No Spacing"/>
    <w:link w:val="NoSpacingChar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character" w:customStyle="1" w:styleId="NoSpacingChar">
    <w:name w:val="No Spacing Char"/>
    <w:link w:val="NoSpacing"/>
    <w:uiPriority w:val="1"/>
    <w:rsid w:val="005A1521"/>
    <w:rPr>
      <w:rFonts w:cs="Calibri-Light"/>
      <w:noProof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Niclou</dc:creator>
  <cp:keywords/>
  <dc:description/>
  <cp:lastModifiedBy>Simone Niclou</cp:lastModifiedBy>
  <cp:revision>2</cp:revision>
  <cp:lastPrinted>2016-02-04T10:54:00Z</cp:lastPrinted>
  <dcterms:created xsi:type="dcterms:W3CDTF">2017-09-04T10:26:00Z</dcterms:created>
  <dcterms:modified xsi:type="dcterms:W3CDTF">2017-09-05T08:10:00Z</dcterms:modified>
</cp:coreProperties>
</file>