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5"/>
        <w:gridCol w:w="513"/>
        <w:gridCol w:w="1017"/>
        <w:gridCol w:w="4876"/>
        <w:gridCol w:w="1793"/>
      </w:tblGrid>
      <w:tr w:rsidR="00061608" w:rsidRPr="00061608" w14:paraId="2F97982B" w14:textId="77777777" w:rsidTr="00061608">
        <w:trPr>
          <w:trHeight w:val="283"/>
        </w:trPr>
        <w:tc>
          <w:tcPr>
            <w:tcW w:w="96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0C514B" w14:textId="231D44DF" w:rsidR="00061608" w:rsidRPr="00061608" w:rsidRDefault="00061608" w:rsidP="00061608">
            <w:pPr>
              <w:spacing w:after="0" w:line="240" w:lineRule="auto"/>
            </w:pPr>
            <w:r w:rsidRPr="0006160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Table EV3. Reportable C4/C5 pathogenic variants</w:t>
            </w:r>
          </w:p>
        </w:tc>
      </w:tr>
      <w:tr w:rsidR="00061608" w:rsidRPr="00061608" w14:paraId="2F838EFF" w14:textId="77777777" w:rsidTr="00061608">
        <w:trPr>
          <w:trHeight w:val="340"/>
        </w:trPr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F7A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Patient ID</w:t>
            </w: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AE7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Sample ID</w:t>
            </w:r>
          </w:p>
        </w:tc>
        <w:tc>
          <w:tcPr>
            <w:tcW w:w="5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0145" w14:textId="170E1A58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C</w:t>
            </w:r>
            <w: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hr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AAA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Position</w:t>
            </w:r>
          </w:p>
        </w:tc>
        <w:tc>
          <w:tcPr>
            <w:tcW w:w="48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9D4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Genomic_Change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160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n-AU"/>
              </w:rPr>
              <w:t>Consequence</w:t>
            </w:r>
          </w:p>
        </w:tc>
      </w:tr>
      <w:tr w:rsidR="00061608" w:rsidRPr="00061608" w14:paraId="2CE0898E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5118EC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DA010D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zcc210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0B39F3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5EFCBF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123200076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B71559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NM_001042749(STAG2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2152dupA (p.Thr718AsnfsTer10)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5EC7F6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21B289C1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D09DF1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EC001F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zcc210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6717682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8042FD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7578479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3ACD68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451C&gt;A (p.Pro151Thr)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8AEB71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75DD0D8F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95B84E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705AEC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zcc210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00F494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57C31F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123200080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894C70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NM_006603(STAG2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2152dup (p.Thr718Asnfs*10)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EA39D7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208DCDA3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C5E28A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34A525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5453B2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BFC254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7577057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330311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880del (p.Glu294Serfs*51)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AD961E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124FD909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B169D3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D9A06E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090756C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9991D7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135778078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20BF37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NM_001162426(TSC1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2304dupT (p.Asp769Ter)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F86D2C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4B6E1734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C45EB1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1597DE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13F832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C9805A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233377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F1E9DC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NM_012239(SIRT3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438delC (p.Gly147AlafsTer126)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496E22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0B3AA397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97D127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RA-007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E3A1A4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060ECE5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10FA4F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037A59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1D95FB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0A45CF49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3A287B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RA-007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D3E2AC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04FAF52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A9B6DC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11174395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7CF1CE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NM_004958(MTOR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7280T&gt;G (p.Leu2427Arg)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F94607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9B6576B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32DE86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RA-007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338A84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F9D94B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B5F55A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58740362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364B27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NM_003620(PPM1D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1267G&gt;T (p.Glu423Ter)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9205DA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0412759B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34465B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1FFAA2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83041C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E57B64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7578406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5F86C9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524G&gt;A (p.Arg175His)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66A38D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4D81E38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336805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CE5886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CAFB81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C36BD0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AFF5C0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179B31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010DDE0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20C324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18F1586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DDA6C3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F768EA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89692847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424AEB7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NM_000314(PTEN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331T&gt;C (p.Trp111Arg)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F371AE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380C729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21CA3C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FC4EFF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137111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896FC2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7576927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353BCA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920-1G&gt;A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E7A439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splice_acceptor_variant</w:t>
            </w:r>
            <w:proofErr w:type="spellEnd"/>
          </w:p>
        </w:tc>
      </w:tr>
      <w:tr w:rsidR="00061608" w:rsidRPr="00061608" w14:paraId="0CBB2F19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E6543A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DE1AD7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5C7BC5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A912BD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21971125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E4C004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NM_000077(CDKN2A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232delC (p.Leu78SerfsTer68)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4B41CA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1248464D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40A870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2EC0E0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4E342F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D8CD37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76829806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E98B4D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NM_000489(ATRX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6235C&gt;T (p.Arg2079Ter)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35DD88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681F6EC1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9BDC59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0525F5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zcc226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31F6D1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7A8A37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49415868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B94A0A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NM_003482(KMT2D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16478_16479insCCTC (p.Lys5493Asnfs*20)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FE3903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5019333C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8E8E2D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9532E3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zcc226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71FF0B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F62209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49447000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2898D6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NM_003482(KMT2D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943dupT (p.Trp315LeufsTer27)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202CA5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00D4780E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1CF778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RA-018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F28B9F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zcc226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187285B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C802FD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5090497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CB8490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NM_004972(JAK2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2813G&gt;A (p.Arg938Gln)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4D7AB5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0D3809D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20E6FF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EE9A65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zcc229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49EBCD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8BFFD5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57484253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865EB8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NM_001077489(GNAS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524_525delAT (p.Tyr175CysfsTer19)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908C75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729E0D28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CF9C92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5A58C0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zcc229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AFA5D6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1DE4FB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153247366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8A4559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NM_033632(FBXW7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1436G&gt;A (p.Arg479Gln)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374CB0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866139D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46B9F2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1FC5A37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zcc229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C1CCF3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84659A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148511172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DEA526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NM_004456(EZH2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1730C&gt;T (p.Pro577Leu)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1691C0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031CDA9D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F0B2F4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B22587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zcc229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FA8AF9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565E07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41203603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0612B8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NM_001356(DDX3X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976C&gt;T (p.Arg326Cys)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AD0461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717F7FE7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4FB63C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RA-023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B2E5E6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zcc230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CE8288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16726B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16075230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D4547D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NM_001190440(NCOR1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322C&gt;T (p.Arg108*)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5E3069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09AF0A65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35AA69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RA-023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7B601C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zcc230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6C6F83C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D1FBB5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28592641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561F1A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NM_004119(FLT3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2504A&gt;T (p.Asp835Val)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980B51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6F4942F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B2E878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RA-023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31220C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zcc230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980713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F84660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41566521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54A2D7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NM_001429(EP300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4398G&gt;C (p.Trp1466Cys)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9BE5CA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7DAABA9A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FE5A70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RA-023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8460DE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zcc230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290976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00D62F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112359416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C9ABD6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NM_005445(SMC3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2273G&gt;A (p.Arg758His)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760F52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B83D21F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9C59E6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D5BBEC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3B373F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674E57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48955538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D9396B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NM_000321(RB1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1654C&gt;T (p.Arg552*)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209C2D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5CC4FC54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B20D55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5A4470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6A46108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CF56A0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7578212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DF17DF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637C&gt;T (p.Arg213*)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47A240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41F4857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C110FE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59C3EF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628D4C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778064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89685313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296854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NM_000314(PTEN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208C&gt;T (p.Leu70Phe)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3849FD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B80DE3F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CB042F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1054AA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30CE0F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01F8C3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89717727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55413F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NM_000314(PTEN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752G&gt;A (p.Gly251Asp)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58FDF9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0ACD603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9DAFA8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0CA704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14310A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4E329A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7577106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9C24BC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832C&gt;T (p.Pro278Ser)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DE1F62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7846E97E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19B127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RA-025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521711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1EFB9EB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60406E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128846031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388B50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NM_005631(SMO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961G&gt;A (p.Val321Met)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E9514A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05663D1" w14:textId="77777777" w:rsidTr="00061608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3786CE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RA-025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DF6A39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09EE071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B9291D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98218574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0F0A29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NM_001083602(PTCH1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3086_3091dup (p.Phe1030_Thr1031insLysPhe)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A9A666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inframe_insertion</w:t>
            </w:r>
            <w:proofErr w:type="spellEnd"/>
          </w:p>
        </w:tc>
      </w:tr>
      <w:tr w:rsidR="00061608" w:rsidRPr="00061608" w14:paraId="2F8BE12C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D4014F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RA-025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E71A2A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zcc232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687A70E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C49643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41205855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695A0B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NM_001356(DDX3X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1595C&gt;T (p.Thr532Met)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542679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A794D61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44A110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RA-027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87B19C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zcc233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599770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B794D0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29662048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78C991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NM_000267(NF1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5943del (p.Ile1982Leufs*9)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7DA3D9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23E46198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A9A4A5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RA-027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C21FB9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zcc233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EBD947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9F667E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16082317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CFE249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NM_005378(MYCN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131C&gt;T (p.Pro44Leu)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CCDF2B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AB5CB4A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B80D04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7C2CEE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788DDC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8B0A49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7578518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4BA6D60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412G&gt;C (p.Ala138Pro)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A6E761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21BEC413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B44BBC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6E4E90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6CDB28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C46A2D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55140746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4CE2A63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NM_006206(PDGFRA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1607T&gt;A (p.Val536Glu)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E0F731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0FDFDFB7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E74BF6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RA-028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FDFBC9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552D57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5D3B2D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70339230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581751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NM_005120(MED12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107T&gt;G (p.Leu36Arg)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275E50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A7CECE0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A961C5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BCAEE0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031B79D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01EC08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64572092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46CD633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NM_130799(MEN1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1546delC (p.Arg516GlyfsTer43)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065550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5A77A23D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59831B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AB7A88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2C9DAC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4D9D41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7574003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3A93B4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1024C&gt;T (p.Arg342*)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E533DD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0A942055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A97EF3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1C1619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2C95EF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24D928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29679366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4FB52F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NM_000267(NF1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7486C&gt;T (p.Arg2496*)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8AA5BE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3D42662D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FA922E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6AE24A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1C1285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A36176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47656951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82CBD4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NM_000251(MSH2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1147C&gt;T (p.Arg383*)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7665E7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788C7FC3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56A49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11F5F3D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397C8D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101664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7577121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DBDA12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817C&gt;T (p.Arg273Cys)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EDB926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2BFE9F35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10E4FE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D1C38B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1EB7CE1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C6A48D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178916891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479E71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NM_006218(PIK3CA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278G&gt;A (p.Arg93Gln)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3A3BFB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1D02E83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22E71E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lastRenderedPageBreak/>
              <w:t>RA-030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AD5310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FC64ED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5CAF5D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178917478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645A58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NM_006218(PIK3CA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353G&gt;A (p.Gly118Asp)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8ECDC6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689BF25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A95424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B1CDD8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zcc237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1D6BA3A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571A08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7578508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327F54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422G&gt;A (p.Cys141Tyr)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EF9219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739B9EC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D76D7D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34428E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8E2FEC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7564EE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51E9A2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20CFC5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2B8A299A" w14:textId="77777777" w:rsidTr="00061608">
        <w:trPr>
          <w:trHeight w:val="300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C9E798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6A975B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1E155AA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44461F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55140732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E6FD0C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NM_006206(PDGFRA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1594_1614dupCTGGTGCTGTTGGTGATTGTG (p.Leu532_Val538dup)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2A9EA3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inframe_insertion</w:t>
            </w:r>
            <w:proofErr w:type="spellEnd"/>
          </w:p>
        </w:tc>
      </w:tr>
      <w:tr w:rsidR="00061608" w:rsidRPr="00061608" w14:paraId="64A5397A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E6ABD9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RA-033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FF7BF4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zcc239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E7262B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541980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071984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0EB0ED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6A243243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19AE25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RA-033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1DE95E4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zcc239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1CD362C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481259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7578454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98CD02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470_475del (p.Val157_Arg158del)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A1A330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inframe_deletion</w:t>
            </w:r>
            <w:proofErr w:type="spellEnd"/>
          </w:p>
        </w:tc>
      </w:tr>
      <w:tr w:rsidR="00061608" w:rsidRPr="00061608" w14:paraId="34EB440C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9A9205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RA-037    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8496D1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3EABE8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F9C439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7578406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8D8FBB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524G&gt;A (p.Arg175His)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73CDCB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791F94A9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09E60B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RA-037    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16F13CF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FBC026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AB5183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06FA87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69DA71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657D868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B97205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RA-037    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FC16B1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A376E3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B8BE17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178936091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40554F8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NM_006218(PIK3CA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1633G&gt;A (p.Glu545Lys)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3D891A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336C17B6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315DE7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RA-037    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904E03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B1A550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C3DC0F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7577548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820BDA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733G&gt;A (p.Gly245Ser)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B18045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0BD9D07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4D6763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RA-037    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282C2D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zcc474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D78E92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12944D9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29592291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E72437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NM_000267(NF1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4706T&gt;A (p.Leu1569Ter)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0933EB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743964E6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E1E505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RA-038      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BFD433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zcc241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E09845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E2760F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158622516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7BEB4C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NM_001105(ACVR1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983G&gt;T (p.Gly328Val)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A29E4C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309E62AE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8E0D2E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 xml:space="preserve">RA-038      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406B70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zcc241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0A7CD8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6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0855D6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26032206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75E428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NM_003537(HIST1H3B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62B927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2EC465C0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73C6E5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4613A1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zcc245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0FDAF2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F35A40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7E20B6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5DCB2C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B825A98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F80333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439B53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zcc245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4EA294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63EF71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89717715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899125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NM_000314(PTEN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741dupA (p.Pro248ThrfsTer5)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361017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3080A04C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2DA58A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RA-044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D88CE6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zcc245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0463DC7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60D121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7577111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E7C3F9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827C&gt;G (p.Ala276Gly)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FA177E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BBEBC3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519247D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RA-045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3DBFBB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zcc246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953B2A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AF9AC8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139399344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75C742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NM_017617(NOTCH1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4799T&gt;C (p.Leu1600Pro)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0E2114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BB658F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F46A25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3CF4EE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zcc249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311F51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2F3532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BCA186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316C5F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361B0C38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D7F142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RA-048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F36018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zcc249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5E46EC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77ABBF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178936091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4A8A776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NM_006218(PIK3CA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1633G&gt;A (p.Glu545Lys)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D13A7D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71180E3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6B098C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FE1313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D2972D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A2802D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25398284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C00DBE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NM_033360(KRAS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35G&gt;A (p.Gly12Asp)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7FFF2F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2AA1709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2E57DA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912B30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D6A1BC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AB9A42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7577538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4EDB186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743G&gt;A (p.Arg248Gln)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642FB2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0875462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2425E2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722EC9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zcc251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1DC12D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2CB606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F3D2B6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28B6D0C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0678F36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6102AE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54B456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zcc251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3B3281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B15A46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7577548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850665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733G&gt;A (p.Gly245Ser)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F732BE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ABAF76E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FEDEC1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RA-055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58760F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zcc477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5A07E9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9250E9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7578406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DACB4D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524G&gt;A (p.Arg175His)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5A309C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FD430BC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11B2EC2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RA-055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181AB96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zcc477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446D24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BFE847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E2C1DA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D79418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3DD19C3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A5E81D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RA-056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46A75A3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1D3CAC4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BAAC1E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7577022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20DE13D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916C&gt;T (p.Arg306Ter)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2ABCCD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5548E9D8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4320B4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RA-056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EE7B7E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0A86DE3B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308319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7577539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C630B2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742C&gt;T (p.Arg248Trp)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EAFB1E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07C770A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693FF82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RA-056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61F031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7EC5B7C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4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02276EB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55144143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DCFF37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NM_006206(PDGFRA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1972G&gt;A (p.Val658Ile)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DBB2B6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DDA204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01EFA11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102A1E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zcc468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D09F28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1A9630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226252135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A4902C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ENST00000366813(H3F3A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DFC29B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0B4D0EA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41473B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FA746D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zcc468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2F554B0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62CD3E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7574018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0C9A51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NM_001126112(TP53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1009C&gt;T (p.Arg337Cys)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2CE9C4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36EC4B2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63705F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7ED8A0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ED54DE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10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81AF14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89717629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CA6565A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NM_000314(PTEN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654C&gt;A (p.Cys218*)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44BB1A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36B0F604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20B38E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2393092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AD2F41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69EABE7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76938079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D98D5B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NM_000489(ATRX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2668delT (p.Ser890GlnfsTer15)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1B4B66B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frameshift_variant</w:t>
            </w:r>
            <w:proofErr w:type="spellEnd"/>
          </w:p>
        </w:tc>
      </w:tr>
      <w:tr w:rsidR="00061608" w:rsidRPr="00061608" w14:paraId="49901644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DDAC86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D45EB5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E6106C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7B4DA1E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7577141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6C4A3D0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797G&gt;A (p.Gly266Glu)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713B192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1585B342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37B2FBA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WE-008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86D246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zcc218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E1ABBD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22A41B7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209113113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0CBD81B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NM_005896(IDH1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394C&gt;G (p.Arg132Gly)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D25FDC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3F2112B0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53A970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WE-010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73C1069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zcc221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4F27A6C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F35EFF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24135834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1342CD9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NM_003073(SMARCB1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321C&gt;A (p.Tyr107Ter)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04D6CA7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  <w:tr w:rsidR="00061608" w:rsidRPr="00061608" w14:paraId="125F8EB0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2D6C84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4CDF33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BF800B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440126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158622516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90E831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NM_001105(ACVR1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983G&gt;A (p.Gly328Glu)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7CC7A70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36C6761B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6F1B30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316D08A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EF0C54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6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5CC345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26032206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601C73F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NM_003537(HIST1H3B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83A&gt;T (p.Lys28Met)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D45B89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082B1DC4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6ADC51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036E268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33C8943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30EA919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178927980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1DF392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NM_006218(PIK3CA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1258T&gt;C (p.Cys420Arg)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5B9F451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452B1441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79218C77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1716AE2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zcc206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C2346C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05E7CB5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70339253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53E30BB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NM_005120(MED12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130G&gt;A (p.Gly44Ser)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48461F4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3339CEF4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20B4C833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5271040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zcc207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54B5310D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17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4627A0C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7578272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794EEE91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NM_000546(TP53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577C&gt;T (p.His193Tyr)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64232470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missense_variant</w:t>
            </w:r>
            <w:proofErr w:type="spellEnd"/>
          </w:p>
        </w:tc>
      </w:tr>
      <w:tr w:rsidR="00061608" w:rsidRPr="00061608" w14:paraId="55760469" w14:textId="77777777" w:rsidTr="00061608">
        <w:trPr>
          <w:trHeight w:val="283"/>
        </w:trPr>
        <w:tc>
          <w:tcPr>
            <w:tcW w:w="737" w:type="dxa"/>
            <w:shd w:val="clear" w:color="auto" w:fill="auto"/>
            <w:noWrap/>
            <w:vAlign w:val="bottom"/>
            <w:hideMark/>
          </w:tcPr>
          <w:p w14:paraId="4BC5408E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WE-012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14:paraId="694A6039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zcc207</w:t>
            </w: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14:paraId="655A6656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X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14:paraId="5814E634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123224542</w:t>
            </w:r>
          </w:p>
        </w:tc>
        <w:tc>
          <w:tcPr>
            <w:tcW w:w="4876" w:type="dxa"/>
            <w:shd w:val="clear" w:color="auto" w:fill="auto"/>
            <w:noWrap/>
            <w:vAlign w:val="bottom"/>
            <w:hideMark/>
          </w:tcPr>
          <w:p w14:paraId="34D0477C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NM_001042749(STAG2</w:t>
            </w:r>
            <w:proofErr w:type="gram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):c.</w:t>
            </w:r>
            <w:proofErr w:type="gramEnd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3395T&gt;G (p.Leu1132Ter)</w:t>
            </w:r>
          </w:p>
        </w:tc>
        <w:tc>
          <w:tcPr>
            <w:tcW w:w="1793" w:type="dxa"/>
            <w:shd w:val="clear" w:color="auto" w:fill="auto"/>
            <w:noWrap/>
            <w:vAlign w:val="bottom"/>
            <w:hideMark/>
          </w:tcPr>
          <w:p w14:paraId="35533DC8" w14:textId="77777777" w:rsidR="00061608" w:rsidRPr="00061608" w:rsidRDefault="00061608" w:rsidP="00061608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061608">
              <w:rPr>
                <w:rFonts w:eastAsia="Times New Roman" w:cs="Calibri"/>
                <w:color w:val="000000"/>
                <w:sz w:val="14"/>
                <w:szCs w:val="14"/>
                <w:lang w:eastAsia="en-AU"/>
              </w:rPr>
              <w:t>stop_gained</w:t>
            </w:r>
            <w:proofErr w:type="spellEnd"/>
          </w:p>
        </w:tc>
      </w:tr>
    </w:tbl>
    <w:p w14:paraId="60E5F9B7" w14:textId="7921574E" w:rsidR="00890BAA" w:rsidRDefault="00890BAA"/>
    <w:sectPr w:rsidR="00890B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S Emeric">
    <w:panose1 w:val="00000000000000000000"/>
    <w:charset w:val="00"/>
    <w:family w:val="modern"/>
    <w:notTrueType/>
    <w:pitch w:val="variable"/>
    <w:sig w:usb0="A00000EF" w:usb1="5000206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74419"/>
    <w:multiLevelType w:val="hybridMultilevel"/>
    <w:tmpl w:val="712C3300"/>
    <w:lvl w:ilvl="0" w:tplc="71D2E84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7529"/>
    <w:multiLevelType w:val="hybridMultilevel"/>
    <w:tmpl w:val="04D2541E"/>
    <w:lvl w:ilvl="0" w:tplc="87E02532">
      <w:start w:val="1"/>
      <w:numFmt w:val="decimal"/>
      <w:pStyle w:val="NumberedList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08"/>
    <w:rsid w:val="00061608"/>
    <w:rsid w:val="002A2529"/>
    <w:rsid w:val="004F4D40"/>
    <w:rsid w:val="005004BB"/>
    <w:rsid w:val="005A60E4"/>
    <w:rsid w:val="007A1410"/>
    <w:rsid w:val="0089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85F79"/>
  <w15:chartTrackingRefBased/>
  <w15:docId w15:val="{48EE3E7D-F4C0-4284-8563-2F4470A8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4BB"/>
    <w:rPr>
      <w:rFonts w:ascii="Lucida Sans" w:hAnsi="Lucida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BAA"/>
    <w:pPr>
      <w:keepNext/>
      <w:keepLines/>
      <w:spacing w:before="240" w:after="0"/>
      <w:outlineLvl w:val="0"/>
    </w:pPr>
    <w:rPr>
      <w:rFonts w:eastAsiaTheme="majorEastAsia" w:cstheme="majorBidi"/>
      <w:color w:val="189A3E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A2529"/>
    <w:pPr>
      <w:spacing w:before="4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A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9A6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Paragraph Spacing"/>
    <w:uiPriority w:val="1"/>
    <w:qFormat/>
    <w:rsid w:val="005004BB"/>
    <w:pPr>
      <w:spacing w:after="0" w:line="240" w:lineRule="auto"/>
    </w:pPr>
    <w:rPr>
      <w:rFonts w:ascii="Lucida Sans" w:hAnsi="Lucida Sans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90BAA"/>
    <w:rPr>
      <w:rFonts w:ascii="Lucida Sans" w:eastAsiaTheme="majorEastAsia" w:hAnsi="Lucida Sans" w:cstheme="majorBidi"/>
      <w:color w:val="189A3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2529"/>
    <w:rPr>
      <w:rFonts w:ascii="FS Emeric" w:eastAsiaTheme="majorEastAsia" w:hAnsi="FS Emeric" w:cstheme="majorBidi"/>
      <w:b/>
      <w:color w:val="189A3E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2A2529"/>
    <w:rPr>
      <w:rFonts w:ascii="Lucida Sans" w:hAnsi="Lucida Sans"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2A2529"/>
    <w:rPr>
      <w:rFonts w:ascii="Lucida Sans" w:hAnsi="Lucida Sans"/>
      <w:b/>
      <w:bCs/>
    </w:rPr>
  </w:style>
  <w:style w:type="character" w:styleId="IntenseEmphasis">
    <w:name w:val="Intense Emphasis"/>
    <w:basedOn w:val="DefaultParagraphFont"/>
    <w:uiPriority w:val="21"/>
    <w:qFormat/>
    <w:rsid w:val="002A2529"/>
    <w:rPr>
      <w:rFonts w:ascii="Lucida Sans" w:hAnsi="Lucida Sans"/>
      <w:b/>
      <w:i/>
      <w:iCs/>
      <w:color w:val="189A62"/>
      <w:sz w:val="20"/>
    </w:rPr>
  </w:style>
  <w:style w:type="character" w:styleId="Emphasis">
    <w:name w:val="Emphasis"/>
    <w:basedOn w:val="DefaultParagraphFont"/>
    <w:uiPriority w:val="20"/>
    <w:qFormat/>
    <w:rsid w:val="002A2529"/>
    <w:rPr>
      <w:rFonts w:ascii="Lucida Sans" w:hAnsi="Lucida Sans"/>
      <w:b/>
      <w:i/>
      <w:iCs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AA"/>
    <w:pPr>
      <w:numPr>
        <w:ilvl w:val="1"/>
      </w:numPr>
    </w:pPr>
    <w:rPr>
      <w:rFonts w:eastAsiaTheme="minorEastAsia"/>
      <w:color w:val="189A6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890BAA"/>
    <w:rPr>
      <w:rFonts w:ascii="Lucida Sans" w:eastAsiaTheme="minorEastAsia" w:hAnsi="Lucida Sans"/>
      <w:color w:val="189A62"/>
      <w:spacing w:val="15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90BAA"/>
    <w:pPr>
      <w:spacing w:after="0" w:line="240" w:lineRule="auto"/>
      <w:contextualSpacing/>
    </w:pPr>
    <w:rPr>
      <w:rFonts w:eastAsiaTheme="majorEastAsia" w:cstheme="majorBidi"/>
      <w:color w:val="189A6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AA"/>
    <w:rPr>
      <w:rFonts w:ascii="Lucida Sans" w:eastAsiaTheme="majorEastAsia" w:hAnsi="Lucida Sans" w:cstheme="majorBidi"/>
      <w:color w:val="189A62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890BAA"/>
    <w:rPr>
      <w:rFonts w:ascii="Lucida Sans" w:hAnsi="Lucida Sans"/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529"/>
    <w:pPr>
      <w:pBdr>
        <w:top w:val="single" w:sz="4" w:space="10" w:color="189A62"/>
        <w:bottom w:val="single" w:sz="4" w:space="10" w:color="189A62"/>
      </w:pBdr>
      <w:spacing w:before="360" w:after="360"/>
      <w:ind w:left="864" w:right="864"/>
      <w:jc w:val="center"/>
    </w:pPr>
    <w:rPr>
      <w:i/>
      <w:iCs/>
      <w:color w:val="189A6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529"/>
    <w:rPr>
      <w:rFonts w:ascii="Lucida Sans" w:hAnsi="Lucida Sans"/>
      <w:i/>
      <w:iCs/>
      <w:color w:val="189A62"/>
      <w:sz w:val="20"/>
    </w:rPr>
  </w:style>
  <w:style w:type="paragraph" w:customStyle="1" w:styleId="BulletList">
    <w:name w:val="Bullet List"/>
    <w:basedOn w:val="Normal"/>
    <w:link w:val="BulletListChar"/>
    <w:qFormat/>
    <w:rsid w:val="002A2529"/>
    <w:pPr>
      <w:numPr>
        <w:numId w:val="1"/>
      </w:numPr>
    </w:pPr>
  </w:style>
  <w:style w:type="character" w:customStyle="1" w:styleId="BulletListChar">
    <w:name w:val="Bullet List Char"/>
    <w:basedOn w:val="DefaultParagraphFont"/>
    <w:link w:val="BulletList"/>
    <w:rsid w:val="002A2529"/>
    <w:rPr>
      <w:rFonts w:ascii="Lucida Sans" w:hAnsi="Lucida Sans"/>
      <w:sz w:val="20"/>
    </w:rPr>
  </w:style>
  <w:style w:type="paragraph" w:customStyle="1" w:styleId="NumberedList">
    <w:name w:val="Numbered List"/>
    <w:basedOn w:val="BulletList"/>
    <w:link w:val="NumberedListChar"/>
    <w:qFormat/>
    <w:rsid w:val="002A2529"/>
    <w:pPr>
      <w:numPr>
        <w:numId w:val="2"/>
      </w:numPr>
    </w:pPr>
  </w:style>
  <w:style w:type="character" w:customStyle="1" w:styleId="NumberedListChar">
    <w:name w:val="Numbered List Char"/>
    <w:basedOn w:val="BulletListChar"/>
    <w:link w:val="NumberedList"/>
    <w:rsid w:val="002A2529"/>
    <w:rPr>
      <w:rFonts w:ascii="Lucida Sans" w:hAnsi="Lucida Sans"/>
      <w:sz w:val="20"/>
    </w:rPr>
  </w:style>
  <w:style w:type="character" w:styleId="IntenseReference">
    <w:name w:val="Intense Reference"/>
    <w:basedOn w:val="DefaultParagraphFont"/>
    <w:uiPriority w:val="32"/>
    <w:qFormat/>
    <w:rsid w:val="00890BAA"/>
    <w:rPr>
      <w:rFonts w:ascii="Lucida Sans" w:hAnsi="Lucida Sans"/>
      <w:b/>
      <w:bCs/>
      <w:smallCaps/>
      <w:color w:val="189A3E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AA"/>
    <w:rPr>
      <w:rFonts w:ascii="Lucida Sans" w:eastAsiaTheme="majorEastAsia" w:hAnsi="Lucida Sans" w:cstheme="majorBidi"/>
      <w:b/>
      <w:bCs/>
      <w:color w:val="189A62"/>
    </w:rPr>
  </w:style>
  <w:style w:type="paragraph" w:styleId="Quote">
    <w:name w:val="Quote"/>
    <w:basedOn w:val="Normal"/>
    <w:next w:val="Normal"/>
    <w:link w:val="QuoteChar"/>
    <w:uiPriority w:val="29"/>
    <w:qFormat/>
    <w:rsid w:val="00890B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90BAA"/>
    <w:rPr>
      <w:rFonts w:ascii="Lucida Sans" w:hAnsi="Lucida Sans"/>
      <w:i/>
      <w:iCs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890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9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1123</Words>
  <Characters>6403</Characters>
  <Application>Microsoft Office Word</Application>
  <DocSecurity>0</DocSecurity>
  <Lines>53</Lines>
  <Paragraphs>15</Paragraphs>
  <ScaleCrop>false</ScaleCrop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Lau</dc:creator>
  <cp:keywords/>
  <dc:description/>
  <cp:lastModifiedBy>Loretta Lau</cp:lastModifiedBy>
  <cp:revision>1</cp:revision>
  <dcterms:created xsi:type="dcterms:W3CDTF">2021-10-02T07:34:00Z</dcterms:created>
  <dcterms:modified xsi:type="dcterms:W3CDTF">2021-10-02T07:43:00Z</dcterms:modified>
</cp:coreProperties>
</file>