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08" w:rsidRPr="0036146A" w:rsidRDefault="00791208" w:rsidP="00791208">
      <w:pPr>
        <w:rPr>
          <w:rFonts w:ascii="Times New Roman" w:hAnsi="Times New Roman" w:cs="Times New Roman"/>
          <w:b/>
        </w:rPr>
      </w:pPr>
      <w:r w:rsidRPr="0036146A">
        <w:rPr>
          <w:rFonts w:ascii="Times New Roman" w:hAnsi="Times New Roman" w:cs="Times New Roman"/>
          <w:b/>
        </w:rPr>
        <w:t>Table EV2 Summary of the 3’ mRNA-Seq sequencing data.</w:t>
      </w:r>
    </w:p>
    <w:p w:rsidR="00791208" w:rsidRPr="007D343C" w:rsidRDefault="00791208" w:rsidP="00791208">
      <w:pPr>
        <w:rPr>
          <w:rFonts w:ascii="Times New Roman" w:hAnsi="Times New Roman" w:cs="Times New Roman"/>
        </w:rPr>
      </w:pPr>
    </w:p>
    <w:tbl>
      <w:tblPr>
        <w:tblStyle w:val="TableGrid"/>
        <w:tblW w:w="14000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2126"/>
        <w:gridCol w:w="2268"/>
        <w:gridCol w:w="1701"/>
        <w:gridCol w:w="1560"/>
        <w:gridCol w:w="1559"/>
      </w:tblGrid>
      <w:tr w:rsidR="00791208" w:rsidRPr="007D343C" w:rsidTr="001F163B">
        <w:trPr>
          <w:trHeight w:val="200"/>
        </w:trPr>
        <w:tc>
          <w:tcPr>
            <w:tcW w:w="1809" w:type="dxa"/>
            <w:vMerge w:val="restart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jc w:val="center"/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1418" w:type="dxa"/>
            <w:vMerge w:val="restart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jc w:val="center"/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Raw_reads</w:t>
            </w:r>
          </w:p>
        </w:tc>
        <w:tc>
          <w:tcPr>
            <w:tcW w:w="1559" w:type="dxa"/>
            <w:vMerge w:val="restart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ind w:right="504"/>
              <w:jc w:val="center"/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Filtered_reads</w:t>
            </w:r>
            <w:r w:rsidRPr="007D343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2126" w:type="dxa"/>
            <w:vMerge w:val="restart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Default="00791208" w:rsidP="001F16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Mapped_reads </w:t>
            </w:r>
          </w:p>
          <w:p w:rsidR="00791208" w:rsidRPr="007D343C" w:rsidRDefault="00791208" w:rsidP="001F163B">
            <w:pPr>
              <w:jc w:val="center"/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2268" w:type="dxa"/>
            <w:vMerge w:val="restart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Default="00791208" w:rsidP="001F16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Uniq_mapped_reads</w:t>
            </w:r>
          </w:p>
          <w:p w:rsidR="00791208" w:rsidRPr="007D343C" w:rsidRDefault="00791208" w:rsidP="001F163B">
            <w:pPr>
              <w:jc w:val="center"/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4820" w:type="dxa"/>
            <w:gridSpan w:val="3"/>
            <w:tcBorders>
              <w:top w:val="single" w:sz="1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F1 reads assigned to alleles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**</w:t>
            </w:r>
          </w:p>
        </w:tc>
      </w:tr>
      <w:tr w:rsidR="00791208" w:rsidRPr="007D343C" w:rsidTr="001F163B">
        <w:trPr>
          <w:trHeight w:val="200"/>
        </w:trPr>
        <w:tc>
          <w:tcPr>
            <w:tcW w:w="1809" w:type="dxa"/>
            <w:vMerge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ind w:right="5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BL_specific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SP_specific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Common</w:t>
            </w:r>
          </w:p>
        </w:tc>
      </w:tr>
      <w:tr w:rsidR="00791208" w:rsidRPr="007D343C" w:rsidTr="001F163B">
        <w:tc>
          <w:tcPr>
            <w:tcW w:w="1809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BL_3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RNA-Seq_rep1</w:t>
            </w:r>
          </w:p>
        </w:tc>
        <w:tc>
          <w:tcPr>
            <w:tcW w:w="1418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65,278,634</w:t>
            </w:r>
          </w:p>
        </w:tc>
        <w:tc>
          <w:tcPr>
            <w:tcW w:w="1559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63,685,170</w:t>
            </w:r>
          </w:p>
        </w:tc>
        <w:tc>
          <w:tcPr>
            <w:tcW w:w="2126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44,626,673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(70.1)</w:t>
            </w:r>
          </w:p>
        </w:tc>
        <w:tc>
          <w:tcPr>
            <w:tcW w:w="2268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41,070,435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(64.5)</w:t>
            </w:r>
          </w:p>
        </w:tc>
        <w:tc>
          <w:tcPr>
            <w:tcW w:w="1701" w:type="dxa"/>
            <w:tcBorders>
              <w:top w:val="single" w:sz="8" w:space="0" w:color="008000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8000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8000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1208" w:rsidRPr="007D343C" w:rsidTr="001F163B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BL_3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62,702,716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61,646,790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37,140,077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34,292,359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1208" w:rsidRPr="007D343C" w:rsidTr="001F163B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SP_3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51,852,604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51,102,017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29,328,814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27,721,616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(54.2)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1208" w:rsidRPr="007D343C" w:rsidTr="001F163B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SP_3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54,469,005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53,561,729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33,106,543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31,205,068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(58.3)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1208" w:rsidRPr="007D343C" w:rsidTr="001F163B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F1_3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235,877,105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230,873,865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150,270,072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143,904,924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34,075,773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33,008,548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76,820,603</w:t>
            </w:r>
          </w:p>
        </w:tc>
      </w:tr>
      <w:tr w:rsidR="00791208" w:rsidRPr="007D343C" w:rsidTr="001F163B">
        <w:tc>
          <w:tcPr>
            <w:tcW w:w="1809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F1_3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7D343C">
              <w:rPr>
                <w:rFonts w:ascii="Times New Roman" w:eastAsia="Times New Roman" w:hAnsi="Times New Roman" w:cs="Times New Roman"/>
                <w:color w:val="000000"/>
              </w:rPr>
              <w:t xml:space="preserve"> m RNA-Seq_rep2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hAnsi="Times New Roman" w:cs="Times New Roman"/>
              </w:rPr>
            </w:pPr>
            <w:r w:rsidRPr="007D343C">
              <w:rPr>
                <w:rFonts w:ascii="Times New Roman" w:eastAsia="Times New Roman" w:hAnsi="Times New Roman" w:cs="Times New Roman"/>
                <w:color w:val="000000"/>
              </w:rPr>
              <w:t>225,586,708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222,509,795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147,969,186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(66.5)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9B745A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142,021,961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(63.8)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34,177,078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33,378,865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8000"/>
              <w:right w:val="nil"/>
            </w:tcBorders>
            <w:vAlign w:val="center"/>
          </w:tcPr>
          <w:p w:rsidR="00791208" w:rsidRPr="007D343C" w:rsidRDefault="00791208" w:rsidP="001F16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745A">
              <w:rPr>
                <w:rFonts w:ascii="Times New Roman" w:eastAsia="Times New Roman" w:hAnsi="Times New Roman" w:cs="Times New Roman"/>
                <w:color w:val="000000"/>
              </w:rPr>
              <w:t>74,466,018</w:t>
            </w:r>
          </w:p>
        </w:tc>
      </w:tr>
    </w:tbl>
    <w:p w:rsidR="00791208" w:rsidRPr="007D343C" w:rsidRDefault="00791208" w:rsidP="00791208">
      <w:pPr>
        <w:rPr>
          <w:rFonts w:ascii="Times New Roman" w:hAnsi="Times New Roman" w:cs="Times New Roman"/>
          <w:sz w:val="20"/>
          <w:szCs w:val="20"/>
        </w:rPr>
      </w:pPr>
      <w:r w:rsidRPr="007D343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D343C">
        <w:rPr>
          <w:rFonts w:ascii="Times New Roman" w:hAnsi="Times New Roman" w:cs="Times New Roman"/>
          <w:sz w:val="20"/>
          <w:szCs w:val="20"/>
        </w:rPr>
        <w:t xml:space="preserve">Indicates </w:t>
      </w:r>
      <w:r>
        <w:rPr>
          <w:rFonts w:ascii="Times New Roman" w:hAnsi="Times New Roman" w:cs="Times New Roman"/>
          <w:sz w:val="20"/>
          <w:szCs w:val="20"/>
        </w:rPr>
        <w:t xml:space="preserve">the number of </w:t>
      </w:r>
      <w:r w:rsidRPr="007D343C">
        <w:rPr>
          <w:rFonts w:ascii="Times New Roman" w:hAnsi="Times New Roman" w:cs="Times New Roman"/>
          <w:sz w:val="20"/>
          <w:szCs w:val="20"/>
        </w:rPr>
        <w:t>remaining read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D343C">
        <w:rPr>
          <w:rFonts w:ascii="Times New Roman" w:hAnsi="Times New Roman" w:cs="Times New Roman"/>
          <w:sz w:val="20"/>
          <w:szCs w:val="20"/>
        </w:rPr>
        <w:t xml:space="preserve"> after filtering </w:t>
      </w:r>
      <w:r>
        <w:rPr>
          <w:rFonts w:ascii="Times New Roman" w:hAnsi="Times New Roman" w:cs="Times New Roman"/>
          <w:sz w:val="20"/>
          <w:szCs w:val="20"/>
        </w:rPr>
        <w:t>(Methods)</w:t>
      </w:r>
      <w:r w:rsidRPr="007D343C">
        <w:rPr>
          <w:rFonts w:ascii="Times New Roman" w:hAnsi="Times New Roman" w:cs="Times New Roman"/>
          <w:sz w:val="20"/>
          <w:szCs w:val="20"/>
        </w:rPr>
        <w:t>;</w:t>
      </w:r>
    </w:p>
    <w:p w:rsidR="00791208" w:rsidRPr="007D343C" w:rsidRDefault="00791208" w:rsidP="007912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7D343C">
        <w:rPr>
          <w:rFonts w:ascii="Times New Roman" w:hAnsi="Times New Roman" w:cs="Times New Roman"/>
          <w:sz w:val="20"/>
          <w:szCs w:val="20"/>
        </w:rPr>
        <w:t>Indicates the number of uniquely mapped reads assigned to specific allele or shared between two alleles.</w:t>
      </w:r>
    </w:p>
    <w:p w:rsidR="009F47CD" w:rsidRDefault="009F47CD">
      <w:bookmarkStart w:id="0" w:name="_GoBack"/>
      <w:bookmarkEnd w:id="0"/>
    </w:p>
    <w:sectPr w:rsidR="009F47CD" w:rsidSect="0079120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08"/>
    <w:rsid w:val="00791208"/>
    <w:rsid w:val="009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D1C2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2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2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Macintosh Word</Application>
  <DocSecurity>0</DocSecurity>
  <Lines>6</Lines>
  <Paragraphs>1</Paragraphs>
  <ScaleCrop>false</ScaleCrop>
  <Company>mdc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Xiao, Mei-Sheng</dc:creator>
  <cp:keywords/>
  <dc:description/>
  <cp:lastModifiedBy>Xiao, Mei-Sheng</cp:lastModifiedBy>
  <cp:revision>1</cp:revision>
  <dcterms:created xsi:type="dcterms:W3CDTF">2016-10-31T13:54:00Z</dcterms:created>
  <dcterms:modified xsi:type="dcterms:W3CDTF">2016-10-31T13:54:00Z</dcterms:modified>
</cp:coreProperties>
</file>